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proofErr w:type="spellStart"/>
      <w:r w:rsidR="00FD741D">
        <w:rPr>
          <w:sz w:val="28"/>
          <w:szCs w:val="28"/>
        </w:rPr>
        <w:t>Кислицын</w:t>
      </w:r>
      <w:r w:rsidR="00536ED1">
        <w:rPr>
          <w:sz w:val="28"/>
          <w:szCs w:val="28"/>
        </w:rPr>
        <w:t>ой</w:t>
      </w:r>
      <w:proofErr w:type="spellEnd"/>
      <w:r w:rsidR="00536ED1">
        <w:rPr>
          <w:sz w:val="28"/>
          <w:szCs w:val="28"/>
        </w:rPr>
        <w:t xml:space="preserve"> Елены Николаевны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536ED1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4D6619">
        <w:rPr>
          <w:sz w:val="28"/>
          <w:szCs w:val="28"/>
        </w:rPr>
        <w:t>2</w:t>
      </w:r>
      <w:r w:rsidR="005B15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4D6619">
              <w:t xml:space="preserve"> годовой доход за 202</w:t>
            </w:r>
            <w:r w:rsidR="005B1531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333B9" w:rsidTr="00BA7055">
        <w:trPr>
          <w:trHeight w:val="1380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6ED1">
            <w:proofErr w:type="spellStart"/>
            <w:r>
              <w:t>Кислицына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B1531">
            <w:pPr>
              <w:jc w:val="center"/>
            </w:pPr>
            <w:r>
              <w:t>426574,59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ED6CC9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30725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307255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9" w:rsidRPr="008D63D0" w:rsidRDefault="005333B9" w:rsidP="001717DC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4660C6">
              <w:t xml:space="preserve"> </w:t>
            </w:r>
            <w:r>
              <w:rPr>
                <w:lang w:val="en-US"/>
              </w:rPr>
              <w:t>CR</w:t>
            </w:r>
            <w:r w:rsidRPr="004660C6">
              <w:t>-</w:t>
            </w:r>
            <w:r>
              <w:rPr>
                <w:lang w:val="en-US"/>
              </w:rPr>
              <w:t>V</w:t>
            </w:r>
            <w:r>
              <w:t xml:space="preserve"> 2012</w:t>
            </w:r>
            <w:r w:rsidRPr="008D63D0">
              <w:t xml:space="preserve"> </w:t>
            </w:r>
            <w:r>
              <w:t>года выпуска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42760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427608">
            <w:pPr>
              <w:jc w:val="center"/>
            </w:pPr>
            <w:r>
              <w:t>63,7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9" w:rsidRDefault="005333B9" w:rsidP="00427608">
            <w:pPr>
              <w:jc w:val="center"/>
            </w:pPr>
            <w:r>
              <w:t>Россия</w:t>
            </w:r>
          </w:p>
        </w:tc>
      </w:tr>
      <w:tr w:rsidR="00536ED1" w:rsidTr="00536ED1">
        <w:tblPrEx>
          <w:tblLook w:val="04A0"/>
        </w:tblPrEx>
        <w:trPr>
          <w:trHeight w:val="1104"/>
        </w:trPr>
        <w:tc>
          <w:tcPr>
            <w:tcW w:w="1909" w:type="dxa"/>
            <w:vMerge w:val="restart"/>
            <w:hideMark/>
          </w:tcPr>
          <w:p w:rsidR="00536ED1" w:rsidRDefault="00536ED1" w:rsidP="00220A72"/>
          <w:p w:rsidR="00536ED1" w:rsidRDefault="00536ED1" w:rsidP="00220A72">
            <w:r>
              <w:t>Супруг</w:t>
            </w:r>
          </w:p>
        </w:tc>
        <w:tc>
          <w:tcPr>
            <w:tcW w:w="1440" w:type="dxa"/>
            <w:vMerge w:val="restart"/>
            <w:hideMark/>
          </w:tcPr>
          <w:p w:rsidR="00536ED1" w:rsidRDefault="00536ED1" w:rsidP="00220A72">
            <w:pPr>
              <w:jc w:val="center"/>
            </w:pPr>
          </w:p>
          <w:p w:rsidR="00536ED1" w:rsidRDefault="00536ED1" w:rsidP="00220A72">
            <w:pPr>
              <w:jc w:val="center"/>
            </w:pPr>
            <w:r>
              <w:t>7975978,15</w:t>
            </w:r>
          </w:p>
        </w:tc>
        <w:tc>
          <w:tcPr>
            <w:tcW w:w="1440" w:type="dxa"/>
            <w:vMerge w:val="restart"/>
            <w:hideMark/>
          </w:tcPr>
          <w:p w:rsidR="00536ED1" w:rsidRDefault="00536ED1" w:rsidP="00220A72">
            <w:pPr>
              <w:jc w:val="center"/>
            </w:pPr>
          </w:p>
          <w:p w:rsidR="00580D94" w:rsidRDefault="00580D94" w:rsidP="0058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земельных участков:</w:t>
            </w:r>
          </w:p>
          <w:p w:rsidR="00536ED1" w:rsidRDefault="00580D94" w:rsidP="00580D94">
            <w:pPr>
              <w:jc w:val="center"/>
            </w:pPr>
            <w:r>
              <w:rPr>
                <w:sz w:val="20"/>
                <w:szCs w:val="20"/>
              </w:rPr>
              <w:t xml:space="preserve"> 2134085,0 кв.м.  и 893021,0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за счет собственных накоплений</w:t>
            </w: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производственных целей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4398,0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Pr="00D82E2C" w:rsidRDefault="00536ED1" w:rsidP="00220A72">
            <w:pPr>
              <w:jc w:val="center"/>
            </w:pPr>
            <w:r>
              <w:t>Грузовой автомобиль КамАЗ-4310, 1992 год выпуска</w:t>
            </w: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</w:p>
          <w:p w:rsidR="00536ED1" w:rsidRDefault="00536ED1" w:rsidP="00220A72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</w:p>
          <w:p w:rsidR="00536ED1" w:rsidRDefault="00536ED1" w:rsidP="00220A72">
            <w:pPr>
              <w:jc w:val="center"/>
            </w:pPr>
            <w:r>
              <w:t>979,0</w:t>
            </w:r>
          </w:p>
        </w:tc>
        <w:tc>
          <w:tcPr>
            <w:tcW w:w="1316" w:type="dxa"/>
            <w:hideMark/>
          </w:tcPr>
          <w:p w:rsidR="00536ED1" w:rsidRDefault="00536ED1" w:rsidP="00220A72">
            <w:pPr>
              <w:jc w:val="center"/>
            </w:pPr>
          </w:p>
          <w:p w:rsidR="00536ED1" w:rsidRDefault="00536ED1" w:rsidP="00220A72">
            <w:pPr>
              <w:jc w:val="center"/>
            </w:pPr>
            <w:r>
              <w:t>Россия</w:t>
            </w:r>
          </w:p>
        </w:tc>
      </w:tr>
      <w:tr w:rsidR="00536ED1" w:rsidTr="00536ED1">
        <w:tblPrEx>
          <w:tblLook w:val="04A0"/>
        </w:tblPrEx>
        <w:trPr>
          <w:trHeight w:val="1104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производственной деятельности (1/3)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6521,0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Pr="00D82E2C" w:rsidRDefault="00536ED1" w:rsidP="00220A72">
            <w:pPr>
              <w:jc w:val="center"/>
            </w:pPr>
            <w:r>
              <w:t>Мотоцикл ММВЗ-3.1135 «Лидер», 2004 год выпуска</w:t>
            </w: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proofErr w:type="gramStart"/>
            <w:r>
              <w:t>Здание цеха деревообработки /2/3 доли)</w:t>
            </w:r>
            <w:proofErr w:type="gramEnd"/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344,3</w:t>
            </w:r>
          </w:p>
        </w:tc>
        <w:tc>
          <w:tcPr>
            <w:tcW w:w="1316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</w:tr>
      <w:tr w:rsidR="00536ED1" w:rsidTr="00536ED1">
        <w:tblPrEx>
          <w:tblLook w:val="04A0"/>
        </w:tblPrEx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1092,0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Трактор гусеничный ДТ-75НС, 1993 год выпуска</w:t>
            </w:r>
          </w:p>
        </w:tc>
        <w:tc>
          <w:tcPr>
            <w:tcW w:w="180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производственной деятельности (2/3)</w:t>
            </w:r>
          </w:p>
        </w:tc>
        <w:tc>
          <w:tcPr>
            <w:tcW w:w="126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6521,0</w:t>
            </w:r>
          </w:p>
        </w:tc>
        <w:tc>
          <w:tcPr>
            <w:tcW w:w="1316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</w:tr>
      <w:tr w:rsidR="00536ED1" w:rsidTr="00536ED1">
        <w:tblPrEx>
          <w:tblLook w:val="04A0"/>
        </w:tblPrEx>
        <w:trPr>
          <w:trHeight w:val="908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567,0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Трактор колесный Т-25А, 1984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2369,0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Погрузчик ПФС-0,75, 2010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1024,0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Трактор гусеничный ДТ-75В, 1989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1380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сельскохозяйственного назначения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1539085,0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Трактор колесный Т-150-К, 1991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90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сельскохозяйственного использования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2134085,0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171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Земельный участок для сельскохозяйственного использования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893021,0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hideMark/>
          </w:tcPr>
          <w:p w:rsidR="00536ED1" w:rsidRDefault="00536ED1" w:rsidP="00220A72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hideMark/>
          </w:tcPr>
          <w:p w:rsidR="00536ED1" w:rsidRDefault="00536ED1" w:rsidP="00220A72">
            <w:pPr>
              <w:jc w:val="center"/>
            </w:pPr>
            <w:r>
              <w:t>63,7</w:t>
            </w:r>
          </w:p>
        </w:tc>
        <w:tc>
          <w:tcPr>
            <w:tcW w:w="1048" w:type="dxa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Трактор Т-150-К, 1989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360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 xml:space="preserve">Здание цеха деревообработки, </w:t>
            </w:r>
          </w:p>
          <w:p w:rsidR="00536ED1" w:rsidRDefault="00536ED1" w:rsidP="00220A72">
            <w:pPr>
              <w:jc w:val="center"/>
            </w:pPr>
            <w:r>
              <w:t>долевая (1/3)</w:t>
            </w:r>
          </w:p>
        </w:tc>
        <w:tc>
          <w:tcPr>
            <w:tcW w:w="126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344,3</w:t>
            </w:r>
          </w:p>
        </w:tc>
        <w:tc>
          <w:tcPr>
            <w:tcW w:w="1048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Комбайн «Енисей-1200-1» 1991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195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048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Комбайн «Енисей» 1200 НМ-38КЭ, 2008 года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555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Здание ремонтно-машинной мастерской</w:t>
            </w:r>
          </w:p>
        </w:tc>
        <w:tc>
          <w:tcPr>
            <w:tcW w:w="126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814,1</w:t>
            </w:r>
          </w:p>
        </w:tc>
        <w:tc>
          <w:tcPr>
            <w:tcW w:w="1048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Прицеп ТМЗ 820-010, 1977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555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048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Полуприцеп 1ПТС-2Н, 1986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413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Сооружение Польская сушилка</w:t>
            </w:r>
          </w:p>
        </w:tc>
        <w:tc>
          <w:tcPr>
            <w:tcW w:w="1260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128,4</w:t>
            </w:r>
          </w:p>
        </w:tc>
        <w:tc>
          <w:tcPr>
            <w:tcW w:w="1048" w:type="dxa"/>
            <w:vMerge w:val="restart"/>
            <w:hideMark/>
          </w:tcPr>
          <w:p w:rsidR="00536ED1" w:rsidRDefault="00536ED1" w:rsidP="00220A7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Полуприцеп 1 ПТС-9, 1988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  <w:tr w:rsidR="00536ED1" w:rsidTr="00536ED1">
        <w:tblPrEx>
          <w:tblLook w:val="04A0"/>
        </w:tblPrEx>
        <w:trPr>
          <w:trHeight w:val="412"/>
        </w:trPr>
        <w:tc>
          <w:tcPr>
            <w:tcW w:w="1909" w:type="dxa"/>
            <w:vMerge/>
            <w:hideMark/>
          </w:tcPr>
          <w:p w:rsidR="00536ED1" w:rsidRDefault="00536ED1" w:rsidP="00220A72"/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048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2012" w:type="dxa"/>
            <w:hideMark/>
          </w:tcPr>
          <w:p w:rsidR="00536ED1" w:rsidRDefault="00536ED1" w:rsidP="00220A72">
            <w:pPr>
              <w:jc w:val="center"/>
            </w:pPr>
            <w:r>
              <w:t>Полуприцеп 1ПТС-9, 1985 год выпуска</w:t>
            </w:r>
          </w:p>
        </w:tc>
        <w:tc>
          <w:tcPr>
            <w:tcW w:w="180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536ED1" w:rsidRDefault="00536ED1" w:rsidP="00220A72">
            <w:pPr>
              <w:jc w:val="center"/>
            </w:pPr>
          </w:p>
        </w:tc>
      </w:tr>
    </w:tbl>
    <w:p w:rsidR="009F521D" w:rsidRDefault="009F521D" w:rsidP="004F59C6"/>
    <w:sectPr w:rsidR="009F521D" w:rsidSect="00536ED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028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384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8D9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BF5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661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0E84"/>
    <w:rsid w:val="005316A8"/>
    <w:rsid w:val="00532397"/>
    <w:rsid w:val="00532406"/>
    <w:rsid w:val="0053245C"/>
    <w:rsid w:val="00532517"/>
    <w:rsid w:val="00532757"/>
    <w:rsid w:val="00532BC7"/>
    <w:rsid w:val="00532E03"/>
    <w:rsid w:val="005333B9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6ED1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9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531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4FB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3B1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342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6FE3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0C95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EA6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194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ABC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31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389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145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7E"/>
    <w:rsid w:val="00D06FCC"/>
    <w:rsid w:val="00D0705B"/>
    <w:rsid w:val="00D07A3A"/>
    <w:rsid w:val="00D07CA0"/>
    <w:rsid w:val="00D100F1"/>
    <w:rsid w:val="00D102B0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80E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9D5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5C0A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E7ECB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09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03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C87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3F80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082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17F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09E8-0712-4988-89E8-6752AAB2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2022-03-31T07:50:00Z</dcterms:created>
  <dcterms:modified xsi:type="dcterms:W3CDTF">2022-04-07T06:22:00Z</dcterms:modified>
</cp:coreProperties>
</file>