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61" w:rsidRPr="003B26DF" w:rsidRDefault="00B51A74" w:rsidP="006F2561">
      <w:pPr>
        <w:autoSpaceDE w:val="0"/>
        <w:spacing w:before="360"/>
        <w:ind w:right="-82"/>
        <w:jc w:val="cente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2857500</wp:posOffset>
            </wp:positionH>
            <wp:positionV relativeFrom="paragraph">
              <wp:posOffset>-571500</wp:posOffset>
            </wp:positionV>
            <wp:extent cx="455930" cy="57023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455930" cy="570230"/>
                    </a:xfrm>
                    <a:prstGeom prst="rect">
                      <a:avLst/>
                    </a:prstGeom>
                    <a:solidFill>
                      <a:srgbClr val="FFFFFF"/>
                    </a:solidFill>
                    <a:ln w="9525">
                      <a:noFill/>
                      <a:miter lim="800000"/>
                      <a:headEnd/>
                      <a:tailEnd/>
                    </a:ln>
                  </pic:spPr>
                </pic:pic>
              </a:graphicData>
            </a:graphic>
          </wp:anchor>
        </w:drawing>
      </w:r>
      <w:r w:rsidR="006F2561" w:rsidRPr="003B26DF">
        <w:rPr>
          <w:b/>
          <w:sz w:val="28"/>
          <w:szCs w:val="28"/>
        </w:rPr>
        <w:t>АДМИНИСТРАЦИЯ ТУЖИНСКОГО МУНИЦИПАЛЬНОГО РАЙОНА</w:t>
      </w:r>
    </w:p>
    <w:p w:rsidR="006F2561" w:rsidRPr="003B26DF" w:rsidRDefault="006F2561" w:rsidP="006F2561">
      <w:pPr>
        <w:autoSpaceDE w:val="0"/>
        <w:spacing w:after="360"/>
        <w:jc w:val="center"/>
        <w:rPr>
          <w:b/>
          <w:sz w:val="28"/>
          <w:szCs w:val="28"/>
        </w:rPr>
      </w:pPr>
      <w:r w:rsidRPr="003B26DF">
        <w:rPr>
          <w:b/>
          <w:sz w:val="28"/>
          <w:szCs w:val="28"/>
        </w:rPr>
        <w:t>КИРОВСКОЙ ОБЛАСТИ</w:t>
      </w:r>
    </w:p>
    <w:p w:rsidR="006F2561" w:rsidRPr="003B26DF" w:rsidRDefault="006F2561" w:rsidP="006F2561">
      <w:pPr>
        <w:pStyle w:val="ConsPlusTitle"/>
        <w:spacing w:after="360"/>
        <w:jc w:val="center"/>
        <w:rPr>
          <w:rFonts w:ascii="Times New Roman" w:hAnsi="Times New Roman" w:cs="Times New Roman"/>
          <w:sz w:val="32"/>
          <w:szCs w:val="32"/>
        </w:rPr>
      </w:pPr>
      <w:r w:rsidRPr="003B26DF">
        <w:rPr>
          <w:rFonts w:ascii="Times New Roman" w:hAnsi="Times New Roman" w:cs="Times New Roman"/>
          <w:sz w:val="32"/>
          <w:szCs w:val="32"/>
        </w:rPr>
        <w:t>ПОСТАНОВЛЕНИЕ</w:t>
      </w:r>
    </w:p>
    <w:tbl>
      <w:tblPr>
        <w:tblW w:w="0" w:type="auto"/>
        <w:tblLayout w:type="fixed"/>
        <w:tblLook w:val="0000"/>
      </w:tblPr>
      <w:tblGrid>
        <w:gridCol w:w="1908"/>
        <w:gridCol w:w="2753"/>
        <w:gridCol w:w="3367"/>
        <w:gridCol w:w="1800"/>
      </w:tblGrid>
      <w:tr w:rsidR="006F2561" w:rsidRPr="003B26DF" w:rsidTr="005353E7">
        <w:tc>
          <w:tcPr>
            <w:tcW w:w="1908" w:type="dxa"/>
            <w:tcBorders>
              <w:bottom w:val="single" w:sz="4" w:space="0" w:color="000000"/>
            </w:tcBorders>
          </w:tcPr>
          <w:p w:rsidR="006F2561" w:rsidRPr="003B26DF" w:rsidRDefault="006F2561" w:rsidP="005353E7">
            <w:pPr>
              <w:autoSpaceDE w:val="0"/>
              <w:snapToGrid w:val="0"/>
              <w:jc w:val="center"/>
              <w:rPr>
                <w:sz w:val="28"/>
                <w:szCs w:val="28"/>
              </w:rPr>
            </w:pPr>
          </w:p>
        </w:tc>
        <w:tc>
          <w:tcPr>
            <w:tcW w:w="2753" w:type="dxa"/>
          </w:tcPr>
          <w:p w:rsidR="006F2561" w:rsidRPr="003B26DF" w:rsidRDefault="006F2561" w:rsidP="005353E7">
            <w:pPr>
              <w:autoSpaceDE w:val="0"/>
              <w:snapToGrid w:val="0"/>
              <w:jc w:val="center"/>
              <w:rPr>
                <w:sz w:val="28"/>
                <w:szCs w:val="28"/>
              </w:rPr>
            </w:pPr>
          </w:p>
        </w:tc>
        <w:tc>
          <w:tcPr>
            <w:tcW w:w="3367" w:type="dxa"/>
          </w:tcPr>
          <w:p w:rsidR="006F2561" w:rsidRPr="003B26DF" w:rsidRDefault="006F2561" w:rsidP="005353E7">
            <w:pPr>
              <w:autoSpaceDE w:val="0"/>
              <w:snapToGrid w:val="0"/>
              <w:jc w:val="right"/>
              <w:rPr>
                <w:sz w:val="28"/>
                <w:szCs w:val="28"/>
              </w:rPr>
            </w:pPr>
            <w:r w:rsidRPr="003B26DF">
              <w:rPr>
                <w:sz w:val="28"/>
                <w:szCs w:val="28"/>
              </w:rPr>
              <w:t>№</w:t>
            </w:r>
          </w:p>
        </w:tc>
        <w:tc>
          <w:tcPr>
            <w:tcW w:w="1800" w:type="dxa"/>
            <w:tcBorders>
              <w:bottom w:val="single" w:sz="4" w:space="0" w:color="000000"/>
            </w:tcBorders>
          </w:tcPr>
          <w:p w:rsidR="006F2561" w:rsidRPr="003B26DF" w:rsidRDefault="006F2561" w:rsidP="005353E7">
            <w:pPr>
              <w:autoSpaceDE w:val="0"/>
              <w:snapToGrid w:val="0"/>
              <w:jc w:val="center"/>
              <w:rPr>
                <w:sz w:val="28"/>
                <w:szCs w:val="28"/>
              </w:rPr>
            </w:pPr>
          </w:p>
        </w:tc>
      </w:tr>
      <w:tr w:rsidR="006F2561" w:rsidRPr="003B26DF" w:rsidTr="005353E7">
        <w:tc>
          <w:tcPr>
            <w:tcW w:w="9828" w:type="dxa"/>
            <w:gridSpan w:val="4"/>
          </w:tcPr>
          <w:p w:rsidR="006F2561" w:rsidRPr="003B26DF" w:rsidRDefault="006F2561" w:rsidP="005353E7">
            <w:pPr>
              <w:autoSpaceDE w:val="0"/>
              <w:snapToGrid w:val="0"/>
              <w:jc w:val="center"/>
              <w:rPr>
                <w:rStyle w:val="consplusnormal"/>
                <w:sz w:val="28"/>
                <w:szCs w:val="28"/>
              </w:rPr>
            </w:pPr>
            <w:r w:rsidRPr="003B26DF">
              <w:rPr>
                <w:rStyle w:val="consplusnormal"/>
                <w:sz w:val="28"/>
                <w:szCs w:val="28"/>
              </w:rPr>
              <w:t>пгт Тужа</w:t>
            </w:r>
          </w:p>
        </w:tc>
      </w:tr>
    </w:tbl>
    <w:p w:rsidR="00015E3E" w:rsidRPr="003B26DF" w:rsidRDefault="00015E3E" w:rsidP="006F2561">
      <w:pPr>
        <w:autoSpaceDE w:val="0"/>
        <w:spacing w:line="360" w:lineRule="auto"/>
        <w:ind w:firstLine="708"/>
        <w:jc w:val="center"/>
        <w:rPr>
          <w:b/>
          <w:sz w:val="28"/>
          <w:szCs w:val="28"/>
        </w:rPr>
      </w:pPr>
    </w:p>
    <w:p w:rsidR="001D6D07" w:rsidRPr="003B26DF" w:rsidRDefault="001D6D07" w:rsidP="00856153">
      <w:pPr>
        <w:widowControl w:val="0"/>
        <w:autoSpaceDE w:val="0"/>
        <w:autoSpaceDN w:val="0"/>
        <w:adjustRightInd w:val="0"/>
        <w:jc w:val="center"/>
        <w:rPr>
          <w:b/>
          <w:bCs/>
          <w:sz w:val="28"/>
          <w:szCs w:val="28"/>
        </w:rPr>
      </w:pPr>
      <w:r w:rsidRPr="003B26DF">
        <w:rPr>
          <w:b/>
          <w:bCs/>
          <w:sz w:val="28"/>
          <w:szCs w:val="28"/>
        </w:rPr>
        <w:t>Об утверждении Порядка</w:t>
      </w:r>
      <w:r w:rsidR="00856153">
        <w:rPr>
          <w:b/>
          <w:bCs/>
          <w:sz w:val="28"/>
          <w:szCs w:val="28"/>
        </w:rPr>
        <w:t xml:space="preserve"> </w:t>
      </w:r>
      <w:r w:rsidRPr="003B26DF">
        <w:rPr>
          <w:b/>
          <w:bCs/>
          <w:sz w:val="28"/>
          <w:szCs w:val="28"/>
        </w:rPr>
        <w:t>формирования, утверждения и ведения планов закупок товаров, работ, услуг для обеспечения муниципальных нужд Тужинского муниципального района</w:t>
      </w:r>
    </w:p>
    <w:p w:rsidR="006F2561" w:rsidRPr="003B26DF" w:rsidRDefault="006F2561" w:rsidP="006F2561">
      <w:pPr>
        <w:autoSpaceDE w:val="0"/>
        <w:spacing w:line="360" w:lineRule="auto"/>
        <w:ind w:firstLine="708"/>
        <w:jc w:val="both"/>
        <w:rPr>
          <w:sz w:val="28"/>
          <w:szCs w:val="28"/>
        </w:rPr>
      </w:pPr>
      <w:r w:rsidRPr="003B26DF">
        <w:rPr>
          <w:sz w:val="28"/>
          <w:szCs w:val="28"/>
        </w:rPr>
        <w:t xml:space="preserve">На основании </w:t>
      </w:r>
      <w:r w:rsidR="00AB7E97" w:rsidRPr="003B26DF">
        <w:rPr>
          <w:sz w:val="28"/>
          <w:szCs w:val="28"/>
        </w:rPr>
        <w:t xml:space="preserve">части 5 статьи </w:t>
      </w:r>
      <w:r w:rsidRPr="003B26DF">
        <w:rPr>
          <w:sz w:val="28"/>
          <w:szCs w:val="28"/>
        </w:rPr>
        <w:t>1</w:t>
      </w:r>
      <w:r w:rsidR="00AB7E97" w:rsidRPr="003B26DF">
        <w:rPr>
          <w:sz w:val="28"/>
          <w:szCs w:val="28"/>
        </w:rPr>
        <w:t>7</w:t>
      </w:r>
      <w:r w:rsidRPr="003B26DF">
        <w:rPr>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50750D" w:rsidRPr="003B26DF">
        <w:rPr>
          <w:sz w:val="28"/>
          <w:szCs w:val="28"/>
        </w:rPr>
        <w:t>,</w:t>
      </w:r>
      <w:r w:rsidR="00015E3E" w:rsidRPr="003B26DF">
        <w:t xml:space="preserve"> </w:t>
      </w:r>
      <w:r w:rsidR="00015E3E" w:rsidRPr="003B26DF">
        <w:rPr>
          <w:sz w:val="28"/>
          <w:szCs w:val="28"/>
        </w:rPr>
        <w:t>и в соответстви</w:t>
      </w:r>
      <w:r w:rsidR="0072212A">
        <w:rPr>
          <w:sz w:val="28"/>
          <w:szCs w:val="28"/>
        </w:rPr>
        <w:t>и</w:t>
      </w:r>
      <w:r w:rsidR="00015E3E" w:rsidRPr="003B26DF">
        <w:rPr>
          <w:sz w:val="28"/>
          <w:szCs w:val="28"/>
        </w:rPr>
        <w:t xml:space="preserve"> с </w:t>
      </w:r>
      <w:hyperlink r:id="rId8" w:history="1">
        <w:r w:rsidR="00015E3E" w:rsidRPr="003B26DF">
          <w:rPr>
            <w:sz w:val="28"/>
            <w:szCs w:val="28"/>
          </w:rPr>
          <w:t>постановлением</w:t>
        </w:r>
      </w:hyperlink>
      <w:r w:rsidR="00015E3E" w:rsidRPr="003B26DF">
        <w:rPr>
          <w:sz w:val="28"/>
          <w:szCs w:val="28"/>
        </w:rPr>
        <w:t xml:space="preserve"> Правительства Российской Федерации от 21.11.2013 </w:t>
      </w:r>
      <w:r w:rsidR="00856153">
        <w:rPr>
          <w:sz w:val="28"/>
          <w:szCs w:val="28"/>
        </w:rPr>
        <w:t>№</w:t>
      </w:r>
      <w:r w:rsidR="00015E3E" w:rsidRPr="003B26DF">
        <w:rPr>
          <w:sz w:val="28"/>
          <w:szCs w:val="28"/>
        </w:rPr>
        <w:t xml:space="preserve"> 104</w:t>
      </w:r>
      <w:r w:rsidR="00F5200D">
        <w:rPr>
          <w:sz w:val="28"/>
          <w:szCs w:val="28"/>
        </w:rPr>
        <w:t>3</w:t>
      </w:r>
      <w:r w:rsidR="00015E3E" w:rsidRPr="003B26DF">
        <w:rPr>
          <w:sz w:val="28"/>
          <w:szCs w:val="28"/>
        </w:rPr>
        <w:t xml:space="preserve"> </w:t>
      </w:r>
      <w:r w:rsidR="00856153">
        <w:rPr>
          <w:sz w:val="28"/>
          <w:szCs w:val="28"/>
        </w:rPr>
        <w:t>«</w:t>
      </w:r>
      <w:r w:rsidR="00015E3E" w:rsidRPr="003B26DF">
        <w:rPr>
          <w:sz w:val="28"/>
          <w:szCs w:val="28"/>
        </w:rPr>
        <w:t>О требованиях к формированию, утвер</w:t>
      </w:r>
      <w:r w:rsidR="001D6D07" w:rsidRPr="003B26DF">
        <w:rPr>
          <w:sz w:val="28"/>
          <w:szCs w:val="28"/>
        </w:rPr>
        <w:t xml:space="preserve">ждению и ведению планов закупок </w:t>
      </w:r>
      <w:r w:rsidR="00015E3E" w:rsidRPr="003B26DF">
        <w:rPr>
          <w:sz w:val="28"/>
          <w:szCs w:val="28"/>
        </w:rPr>
        <w:t>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w:t>
      </w:r>
      <w:r w:rsidR="00856153">
        <w:rPr>
          <w:sz w:val="28"/>
          <w:szCs w:val="28"/>
        </w:rPr>
        <w:t xml:space="preserve">» </w:t>
      </w:r>
      <w:r w:rsidRPr="003B26DF">
        <w:rPr>
          <w:sz w:val="28"/>
          <w:szCs w:val="28"/>
        </w:rPr>
        <w:t>администрация Тужинского муниципального района ПОСТАНОВЛЯЕТ:</w:t>
      </w:r>
    </w:p>
    <w:p w:rsidR="00842A00" w:rsidRDefault="006F2561" w:rsidP="00842A00">
      <w:pPr>
        <w:autoSpaceDE w:val="0"/>
        <w:snapToGrid w:val="0"/>
        <w:spacing w:line="360" w:lineRule="auto"/>
        <w:ind w:firstLine="708"/>
        <w:jc w:val="both"/>
        <w:rPr>
          <w:sz w:val="28"/>
          <w:szCs w:val="28"/>
        </w:rPr>
      </w:pPr>
      <w:r w:rsidRPr="003B26DF">
        <w:rPr>
          <w:sz w:val="28"/>
          <w:szCs w:val="28"/>
        </w:rPr>
        <w:t xml:space="preserve">1. </w:t>
      </w:r>
      <w:r w:rsidR="00015E3E" w:rsidRPr="003B26DF">
        <w:rPr>
          <w:sz w:val="28"/>
          <w:szCs w:val="28"/>
        </w:rPr>
        <w:t>Утвердить П</w:t>
      </w:r>
      <w:r w:rsidRPr="003B26DF">
        <w:rPr>
          <w:sz w:val="28"/>
          <w:szCs w:val="28"/>
        </w:rPr>
        <w:t>орядок формировани</w:t>
      </w:r>
      <w:r w:rsidR="001D6D07" w:rsidRPr="003B26DF">
        <w:rPr>
          <w:sz w:val="28"/>
          <w:szCs w:val="28"/>
        </w:rPr>
        <w:t>я, утверждения и ведения планов</w:t>
      </w:r>
      <w:r w:rsidRPr="003B26DF">
        <w:rPr>
          <w:sz w:val="28"/>
          <w:szCs w:val="28"/>
        </w:rPr>
        <w:t xml:space="preserve"> закупок товаров, работ, услуг для обеспечения муниципальных нужд</w:t>
      </w:r>
      <w:r w:rsidR="00015E3E" w:rsidRPr="003B26DF">
        <w:rPr>
          <w:sz w:val="28"/>
          <w:szCs w:val="28"/>
        </w:rPr>
        <w:t xml:space="preserve"> Тужинского</w:t>
      </w:r>
      <w:r w:rsidR="001D6D07" w:rsidRPr="003B26DF">
        <w:rPr>
          <w:sz w:val="28"/>
          <w:szCs w:val="28"/>
        </w:rPr>
        <w:t xml:space="preserve"> муниципального</w:t>
      </w:r>
      <w:r w:rsidR="00015E3E" w:rsidRPr="003B26DF">
        <w:rPr>
          <w:sz w:val="28"/>
          <w:szCs w:val="28"/>
        </w:rPr>
        <w:t xml:space="preserve"> района согласно приложению</w:t>
      </w:r>
      <w:r w:rsidR="004B547B" w:rsidRPr="003B26DF">
        <w:rPr>
          <w:sz w:val="28"/>
          <w:szCs w:val="28"/>
        </w:rPr>
        <w:t>.</w:t>
      </w:r>
    </w:p>
    <w:p w:rsidR="00842A00" w:rsidRPr="00842A00" w:rsidRDefault="00842A00" w:rsidP="00842A00">
      <w:pPr>
        <w:autoSpaceDE w:val="0"/>
        <w:snapToGrid w:val="0"/>
        <w:spacing w:line="360" w:lineRule="auto"/>
        <w:ind w:firstLine="708"/>
        <w:jc w:val="both"/>
        <w:rPr>
          <w:sz w:val="28"/>
          <w:szCs w:val="28"/>
        </w:rPr>
      </w:pPr>
      <w:r>
        <w:rPr>
          <w:sz w:val="28"/>
          <w:szCs w:val="28"/>
        </w:rPr>
        <w:t>2. Признать утратившим силу постановление администрации Тужинского муниципального района от 23.12.2014 №556 «</w:t>
      </w:r>
      <w:r w:rsidRPr="00842A00">
        <w:rPr>
          <w:bCs/>
          <w:sz w:val="28"/>
          <w:szCs w:val="28"/>
        </w:rPr>
        <w:t>Об утверждении Порядка</w:t>
      </w:r>
      <w:r>
        <w:rPr>
          <w:sz w:val="28"/>
          <w:szCs w:val="28"/>
        </w:rPr>
        <w:t xml:space="preserve"> </w:t>
      </w:r>
      <w:r w:rsidRPr="00842A00">
        <w:rPr>
          <w:bCs/>
          <w:sz w:val="28"/>
          <w:szCs w:val="28"/>
        </w:rPr>
        <w:t>формирования, утверждения и ведения планов закупок товаров, работ, услуг для обеспечения муниципальных нужд Тужинского муниципального района»</w:t>
      </w:r>
      <w:r>
        <w:rPr>
          <w:bCs/>
          <w:sz w:val="28"/>
          <w:szCs w:val="28"/>
        </w:rPr>
        <w:t>.</w:t>
      </w:r>
    </w:p>
    <w:p w:rsidR="00740B45" w:rsidRPr="003B26DF" w:rsidRDefault="00842A00" w:rsidP="006F2561">
      <w:pPr>
        <w:autoSpaceDE w:val="0"/>
        <w:snapToGrid w:val="0"/>
        <w:spacing w:line="360" w:lineRule="auto"/>
        <w:ind w:firstLine="708"/>
        <w:jc w:val="both"/>
        <w:rPr>
          <w:sz w:val="28"/>
          <w:szCs w:val="28"/>
        </w:rPr>
      </w:pPr>
      <w:r>
        <w:rPr>
          <w:sz w:val="28"/>
          <w:szCs w:val="28"/>
        </w:rPr>
        <w:t>3</w:t>
      </w:r>
      <w:r w:rsidR="00740B45" w:rsidRPr="003B26DF">
        <w:rPr>
          <w:sz w:val="28"/>
          <w:szCs w:val="28"/>
        </w:rPr>
        <w:t>.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6F2561" w:rsidRPr="003B26DF" w:rsidRDefault="00842A00" w:rsidP="006F2561">
      <w:pPr>
        <w:autoSpaceDE w:val="0"/>
        <w:snapToGrid w:val="0"/>
        <w:spacing w:line="360" w:lineRule="auto"/>
        <w:ind w:firstLine="708"/>
        <w:jc w:val="both"/>
        <w:rPr>
          <w:sz w:val="28"/>
          <w:szCs w:val="28"/>
        </w:rPr>
      </w:pPr>
      <w:r w:rsidRPr="00842A00">
        <w:rPr>
          <w:sz w:val="28"/>
          <w:szCs w:val="28"/>
        </w:rPr>
        <w:t>4</w:t>
      </w:r>
      <w:r w:rsidR="006F2561" w:rsidRPr="00842A00">
        <w:rPr>
          <w:sz w:val="28"/>
          <w:szCs w:val="28"/>
        </w:rPr>
        <w:t>. Настоящее постановление вступает в силу с 1 января 201</w:t>
      </w:r>
      <w:r w:rsidRPr="00842A00">
        <w:rPr>
          <w:sz w:val="28"/>
          <w:szCs w:val="28"/>
        </w:rPr>
        <w:t>6</w:t>
      </w:r>
      <w:r w:rsidR="006F2561" w:rsidRPr="00842A00">
        <w:rPr>
          <w:sz w:val="28"/>
          <w:szCs w:val="28"/>
        </w:rPr>
        <w:t xml:space="preserve"> года</w:t>
      </w:r>
      <w:r w:rsidR="006F2561" w:rsidRPr="00856153">
        <w:rPr>
          <w:sz w:val="28"/>
          <w:szCs w:val="28"/>
        </w:rPr>
        <w:t>.</w:t>
      </w:r>
    </w:p>
    <w:p w:rsidR="006F2561" w:rsidRPr="003B26DF" w:rsidRDefault="00842A00" w:rsidP="006F2561">
      <w:pPr>
        <w:autoSpaceDE w:val="0"/>
        <w:snapToGrid w:val="0"/>
        <w:spacing w:line="360" w:lineRule="auto"/>
        <w:ind w:firstLine="708"/>
        <w:jc w:val="both"/>
        <w:rPr>
          <w:sz w:val="28"/>
          <w:szCs w:val="28"/>
        </w:rPr>
      </w:pPr>
      <w:r>
        <w:rPr>
          <w:sz w:val="28"/>
          <w:szCs w:val="28"/>
        </w:rPr>
        <w:lastRenderedPageBreak/>
        <w:t>5</w:t>
      </w:r>
      <w:r w:rsidR="006F2561" w:rsidRPr="003B26DF">
        <w:rPr>
          <w:sz w:val="28"/>
          <w:szCs w:val="28"/>
        </w:rPr>
        <w:t>. Контроль за исполнением постановления оставляю за собой.</w:t>
      </w:r>
    </w:p>
    <w:p w:rsidR="006F2561" w:rsidRPr="003B26DF" w:rsidRDefault="006F2561" w:rsidP="006F2561">
      <w:pPr>
        <w:jc w:val="both"/>
        <w:rPr>
          <w:sz w:val="28"/>
          <w:szCs w:val="28"/>
        </w:rPr>
      </w:pPr>
    </w:p>
    <w:p w:rsidR="006F2561" w:rsidRPr="003B26DF" w:rsidRDefault="006F2561" w:rsidP="006F2561">
      <w:pPr>
        <w:jc w:val="both"/>
        <w:rPr>
          <w:sz w:val="28"/>
          <w:szCs w:val="28"/>
        </w:rPr>
      </w:pPr>
      <w:r w:rsidRPr="003B26DF">
        <w:rPr>
          <w:sz w:val="28"/>
          <w:szCs w:val="28"/>
        </w:rPr>
        <w:t xml:space="preserve">Глава администрации </w:t>
      </w:r>
    </w:p>
    <w:p w:rsidR="00842A00" w:rsidRDefault="006F2561" w:rsidP="00856153">
      <w:pPr>
        <w:spacing w:after="360"/>
        <w:jc w:val="both"/>
        <w:rPr>
          <w:sz w:val="28"/>
          <w:szCs w:val="28"/>
        </w:rPr>
      </w:pPr>
      <w:r w:rsidRPr="003B26DF">
        <w:rPr>
          <w:sz w:val="28"/>
          <w:szCs w:val="28"/>
        </w:rPr>
        <w:t xml:space="preserve">Тужинского муниципального района       </w:t>
      </w:r>
      <w:r w:rsidR="00842A00">
        <w:rPr>
          <w:sz w:val="28"/>
          <w:szCs w:val="28"/>
        </w:rPr>
        <w:t xml:space="preserve">                            </w:t>
      </w:r>
      <w:r w:rsidRPr="003B26DF">
        <w:rPr>
          <w:sz w:val="28"/>
          <w:szCs w:val="28"/>
        </w:rPr>
        <w:t xml:space="preserve">   </w:t>
      </w:r>
      <w:r w:rsidR="005353E7" w:rsidRPr="003B26DF">
        <w:rPr>
          <w:sz w:val="28"/>
          <w:szCs w:val="28"/>
        </w:rPr>
        <w:t xml:space="preserve"> </w:t>
      </w:r>
      <w:r w:rsidR="00856153">
        <w:rPr>
          <w:sz w:val="28"/>
          <w:szCs w:val="28"/>
        </w:rPr>
        <w:t xml:space="preserve"> Е.В. Видякина</w:t>
      </w:r>
    </w:p>
    <w:p w:rsidR="00842A00" w:rsidRDefault="00842A00" w:rsidP="005353E7">
      <w:pPr>
        <w:spacing w:after="360"/>
        <w:jc w:val="both"/>
        <w:rPr>
          <w:sz w:val="28"/>
          <w:szCs w:val="28"/>
        </w:rPr>
      </w:pPr>
    </w:p>
    <w:p w:rsidR="00842A00" w:rsidRDefault="00842A00" w:rsidP="005353E7">
      <w:pPr>
        <w:spacing w:after="360"/>
        <w:jc w:val="both"/>
        <w:rPr>
          <w:sz w:val="28"/>
          <w:szCs w:val="28"/>
        </w:rPr>
      </w:pPr>
    </w:p>
    <w:p w:rsidR="00842A00" w:rsidRDefault="00842A00" w:rsidP="005353E7">
      <w:pPr>
        <w:spacing w:after="360"/>
        <w:jc w:val="both"/>
        <w:rPr>
          <w:sz w:val="28"/>
          <w:szCs w:val="28"/>
        </w:rPr>
      </w:pPr>
    </w:p>
    <w:p w:rsidR="00842A00" w:rsidRDefault="00842A00"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892A62" w:rsidRDefault="00892A62" w:rsidP="005353E7">
      <w:pPr>
        <w:spacing w:after="360"/>
        <w:jc w:val="both"/>
        <w:rPr>
          <w:sz w:val="28"/>
          <w:szCs w:val="28"/>
        </w:rPr>
      </w:pPr>
    </w:p>
    <w:p w:rsidR="009F648A" w:rsidRDefault="009F648A" w:rsidP="005353E7">
      <w:pPr>
        <w:spacing w:after="360"/>
        <w:jc w:val="both"/>
        <w:rPr>
          <w:sz w:val="28"/>
          <w:szCs w:val="28"/>
        </w:rPr>
      </w:pPr>
    </w:p>
    <w:p w:rsidR="00892A62" w:rsidRPr="003B26DF" w:rsidRDefault="00892A62" w:rsidP="005353E7">
      <w:pPr>
        <w:spacing w:after="360"/>
        <w:jc w:val="both"/>
        <w:rPr>
          <w:sz w:val="28"/>
          <w:szCs w:val="28"/>
        </w:rPr>
      </w:pPr>
    </w:p>
    <w:tbl>
      <w:tblPr>
        <w:tblW w:w="0" w:type="auto"/>
        <w:tblInd w:w="5495" w:type="dxa"/>
        <w:tblLayout w:type="fixed"/>
        <w:tblLook w:val="0000"/>
      </w:tblPr>
      <w:tblGrid>
        <w:gridCol w:w="4076"/>
      </w:tblGrid>
      <w:tr w:rsidR="006F2561" w:rsidRPr="003B26DF" w:rsidTr="005353E7">
        <w:tc>
          <w:tcPr>
            <w:tcW w:w="4076" w:type="dxa"/>
          </w:tcPr>
          <w:p w:rsidR="00477346" w:rsidRDefault="00477346" w:rsidP="005353E7">
            <w:pPr>
              <w:snapToGrid w:val="0"/>
              <w:rPr>
                <w:sz w:val="28"/>
              </w:rPr>
            </w:pPr>
            <w:r>
              <w:rPr>
                <w:sz w:val="28"/>
              </w:rPr>
              <w:lastRenderedPageBreak/>
              <w:t>ПРИЛОЖЕНИЕ</w:t>
            </w:r>
          </w:p>
          <w:p w:rsidR="006F2561" w:rsidRPr="003B26DF" w:rsidRDefault="00477346" w:rsidP="005353E7">
            <w:pPr>
              <w:snapToGrid w:val="0"/>
              <w:rPr>
                <w:sz w:val="28"/>
              </w:rPr>
            </w:pPr>
            <w:r>
              <w:rPr>
                <w:sz w:val="28"/>
              </w:rPr>
              <w:br/>
            </w:r>
            <w:r w:rsidR="006F2561" w:rsidRPr="003B26DF">
              <w:rPr>
                <w:sz w:val="28"/>
              </w:rPr>
              <w:t>УТВЕРЖДЕН</w:t>
            </w:r>
          </w:p>
          <w:p w:rsidR="006F2561" w:rsidRPr="003B26DF" w:rsidRDefault="006F2561" w:rsidP="005353E7">
            <w:pPr>
              <w:snapToGrid w:val="0"/>
              <w:rPr>
                <w:sz w:val="28"/>
              </w:rPr>
            </w:pPr>
          </w:p>
          <w:p w:rsidR="006F2561" w:rsidRPr="003B26DF" w:rsidRDefault="006F2561" w:rsidP="005353E7">
            <w:pPr>
              <w:snapToGrid w:val="0"/>
            </w:pPr>
            <w:r w:rsidRPr="003B26DF">
              <w:rPr>
                <w:sz w:val="28"/>
              </w:rPr>
              <w:t>постановлением администрации Тужинского муниципального района от_____________№__________</w:t>
            </w:r>
          </w:p>
        </w:tc>
      </w:tr>
      <w:tr w:rsidR="006F2561" w:rsidRPr="003B26DF" w:rsidTr="005353E7">
        <w:tc>
          <w:tcPr>
            <w:tcW w:w="4076" w:type="dxa"/>
          </w:tcPr>
          <w:p w:rsidR="006F2561" w:rsidRPr="003B26DF" w:rsidRDefault="006F2561" w:rsidP="005353E7">
            <w:pPr>
              <w:snapToGrid w:val="0"/>
            </w:pPr>
          </w:p>
        </w:tc>
      </w:tr>
    </w:tbl>
    <w:p w:rsidR="006F2561" w:rsidRPr="003B26DF" w:rsidRDefault="006F2561" w:rsidP="006F2561">
      <w:pPr>
        <w:jc w:val="right"/>
      </w:pPr>
    </w:p>
    <w:p w:rsidR="0092519B" w:rsidRPr="003B26DF" w:rsidRDefault="0092519B" w:rsidP="0092519B">
      <w:pPr>
        <w:widowControl w:val="0"/>
        <w:autoSpaceDE w:val="0"/>
        <w:autoSpaceDN w:val="0"/>
        <w:adjustRightInd w:val="0"/>
        <w:jc w:val="center"/>
        <w:rPr>
          <w:b/>
          <w:bCs/>
          <w:sz w:val="28"/>
          <w:szCs w:val="28"/>
        </w:rPr>
      </w:pPr>
      <w:r w:rsidRPr="003B26DF">
        <w:rPr>
          <w:b/>
          <w:bCs/>
          <w:sz w:val="28"/>
          <w:szCs w:val="28"/>
        </w:rPr>
        <w:t>Порядок</w:t>
      </w:r>
    </w:p>
    <w:p w:rsidR="0092519B" w:rsidRPr="003B26DF" w:rsidRDefault="0092519B" w:rsidP="0092519B">
      <w:pPr>
        <w:widowControl w:val="0"/>
        <w:autoSpaceDE w:val="0"/>
        <w:autoSpaceDN w:val="0"/>
        <w:adjustRightInd w:val="0"/>
        <w:jc w:val="center"/>
        <w:rPr>
          <w:b/>
          <w:bCs/>
          <w:sz w:val="28"/>
          <w:szCs w:val="28"/>
        </w:rPr>
      </w:pPr>
      <w:r w:rsidRPr="003B26DF">
        <w:rPr>
          <w:b/>
          <w:bCs/>
          <w:sz w:val="28"/>
          <w:szCs w:val="28"/>
        </w:rPr>
        <w:t>формирования, утверждения и ведения планов закупок товаров, работ, услуг для обеспечения муниципальных нужд Тужинского муниципального района</w:t>
      </w:r>
    </w:p>
    <w:p w:rsidR="0092519B" w:rsidRPr="003B26DF" w:rsidRDefault="0092519B" w:rsidP="0092519B">
      <w:pPr>
        <w:widowControl w:val="0"/>
        <w:autoSpaceDE w:val="0"/>
        <w:autoSpaceDN w:val="0"/>
        <w:adjustRightInd w:val="0"/>
        <w:jc w:val="center"/>
        <w:outlineLvl w:val="0"/>
        <w:rPr>
          <w:sz w:val="28"/>
          <w:szCs w:val="28"/>
        </w:rPr>
      </w:pPr>
    </w:p>
    <w:p w:rsidR="003B26DF" w:rsidRPr="003B26DF" w:rsidRDefault="003B26DF" w:rsidP="00C73408">
      <w:pPr>
        <w:widowControl w:val="0"/>
        <w:autoSpaceDE w:val="0"/>
        <w:autoSpaceDN w:val="0"/>
        <w:adjustRightInd w:val="0"/>
        <w:spacing w:line="360" w:lineRule="exact"/>
        <w:ind w:firstLine="540"/>
        <w:jc w:val="both"/>
        <w:rPr>
          <w:b/>
          <w:bCs/>
          <w:sz w:val="28"/>
          <w:szCs w:val="28"/>
        </w:rPr>
      </w:pPr>
      <w:r w:rsidRPr="003B26DF">
        <w:rPr>
          <w:sz w:val="28"/>
          <w:szCs w:val="28"/>
        </w:rPr>
        <w:t xml:space="preserve">1. Настоящий Порядок </w:t>
      </w:r>
      <w:r w:rsidRPr="003B26DF">
        <w:rPr>
          <w:bCs/>
          <w:sz w:val="28"/>
          <w:szCs w:val="28"/>
        </w:rPr>
        <w:t xml:space="preserve">формирования, утверждения и ведения планов закупок товаров, работ, услуг для обеспечения муниципальных нужд Тужинского муниципального района (далее – Порядок) </w:t>
      </w:r>
      <w:r w:rsidRPr="003B26DF">
        <w:rPr>
          <w:sz w:val="28"/>
          <w:szCs w:val="28"/>
        </w:rPr>
        <w:t xml:space="preserve">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w:t>
      </w:r>
      <w:hyperlink r:id="rId9" w:history="1">
        <w:r w:rsidRPr="003B26DF">
          <w:rPr>
            <w:sz w:val="28"/>
            <w:szCs w:val="28"/>
          </w:rPr>
          <w:t>законом</w:t>
        </w:r>
      </w:hyperlink>
      <w:r w:rsidRPr="003B26DF">
        <w:rPr>
          <w:sz w:val="28"/>
          <w:szCs w:val="28"/>
        </w:rPr>
        <w:t xml:space="preserve"> </w:t>
      </w:r>
      <w:r>
        <w:rPr>
          <w:sz w:val="28"/>
          <w:szCs w:val="28"/>
        </w:rPr>
        <w:t>«</w:t>
      </w:r>
      <w:r w:rsidRPr="003B26DF">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3B26DF">
        <w:rPr>
          <w:sz w:val="28"/>
          <w:szCs w:val="28"/>
        </w:rPr>
        <w:t xml:space="preserve"> (далее - Федеральный закон).</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2.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3B26DF" w:rsidRPr="003B26DF" w:rsidRDefault="003B26DF" w:rsidP="00C73408">
      <w:pPr>
        <w:widowControl w:val="0"/>
        <w:autoSpaceDE w:val="0"/>
        <w:autoSpaceDN w:val="0"/>
        <w:adjustRightInd w:val="0"/>
        <w:spacing w:line="360" w:lineRule="exact"/>
        <w:ind w:firstLine="540"/>
        <w:jc w:val="both"/>
        <w:rPr>
          <w:sz w:val="28"/>
          <w:szCs w:val="28"/>
        </w:rPr>
      </w:pPr>
      <w:bookmarkStart w:id="0" w:name="Par45"/>
      <w:bookmarkEnd w:id="0"/>
      <w:r w:rsidRPr="003B26DF">
        <w:rPr>
          <w:sz w:val="28"/>
          <w:szCs w:val="28"/>
        </w:rPr>
        <w:t>3. Планы закупок утверждаются в течение 10 рабочих дней:</w:t>
      </w:r>
    </w:p>
    <w:p w:rsidR="003B26DF" w:rsidRPr="003B26DF" w:rsidRDefault="00DA5976" w:rsidP="00C73408">
      <w:pPr>
        <w:widowControl w:val="0"/>
        <w:autoSpaceDE w:val="0"/>
        <w:autoSpaceDN w:val="0"/>
        <w:adjustRightInd w:val="0"/>
        <w:spacing w:line="360" w:lineRule="exact"/>
        <w:ind w:firstLine="540"/>
        <w:jc w:val="both"/>
        <w:rPr>
          <w:sz w:val="28"/>
          <w:szCs w:val="28"/>
        </w:rPr>
      </w:pPr>
      <w:r>
        <w:rPr>
          <w:sz w:val="28"/>
          <w:szCs w:val="28"/>
        </w:rPr>
        <w:t>3.1.</w:t>
      </w:r>
      <w:r w:rsidR="003B26DF" w:rsidRPr="003B26DF">
        <w:rPr>
          <w:sz w:val="28"/>
          <w:szCs w:val="28"/>
        </w:rPr>
        <w:t xml:space="preserve"> муниципальными заказчиками, действующими от им</w:t>
      </w:r>
      <w:r w:rsidR="003B26DF">
        <w:rPr>
          <w:sz w:val="28"/>
          <w:szCs w:val="28"/>
        </w:rPr>
        <w:t>ени муниципального образования</w:t>
      </w:r>
      <w:r w:rsidR="003B26DF" w:rsidRPr="003B26DF">
        <w:rPr>
          <w:sz w:val="28"/>
          <w:szCs w:val="28"/>
        </w:rPr>
        <w:t xml:space="preserve">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B26DF" w:rsidRPr="003B26DF" w:rsidRDefault="00DA5976" w:rsidP="00C73408">
      <w:pPr>
        <w:widowControl w:val="0"/>
        <w:autoSpaceDE w:val="0"/>
        <w:autoSpaceDN w:val="0"/>
        <w:adjustRightInd w:val="0"/>
        <w:spacing w:line="360" w:lineRule="exact"/>
        <w:ind w:firstLine="540"/>
        <w:jc w:val="both"/>
        <w:rPr>
          <w:sz w:val="28"/>
          <w:szCs w:val="28"/>
        </w:rPr>
      </w:pPr>
      <w:bookmarkStart w:id="1" w:name="Par47"/>
      <w:bookmarkEnd w:id="1"/>
      <w:r>
        <w:rPr>
          <w:sz w:val="28"/>
          <w:szCs w:val="28"/>
        </w:rPr>
        <w:t>3.2.</w:t>
      </w:r>
      <w:r w:rsidR="003B26DF" w:rsidRPr="003B26DF">
        <w:rPr>
          <w:sz w:val="28"/>
          <w:szCs w:val="28"/>
        </w:rPr>
        <w:t xml:space="preserve"> </w:t>
      </w:r>
      <w:r w:rsidR="003B26DF">
        <w:rPr>
          <w:sz w:val="28"/>
          <w:szCs w:val="28"/>
        </w:rPr>
        <w:t xml:space="preserve">муниципальными </w:t>
      </w:r>
      <w:r w:rsidR="003B26DF" w:rsidRPr="003B26DF">
        <w:rPr>
          <w:sz w:val="28"/>
          <w:szCs w:val="28"/>
        </w:rPr>
        <w:t>бюджетными учреждениями</w:t>
      </w:r>
      <w:r w:rsidR="003B26DF">
        <w:rPr>
          <w:sz w:val="28"/>
          <w:szCs w:val="28"/>
        </w:rPr>
        <w:t>,</w:t>
      </w:r>
      <w:r w:rsidR="003B26DF" w:rsidRPr="003B26DF">
        <w:rPr>
          <w:sz w:val="28"/>
          <w:szCs w:val="28"/>
        </w:rPr>
        <w:t xml:space="preserve"> за исключением закупок, осуществляемых в соответствии с </w:t>
      </w:r>
      <w:hyperlink r:id="rId10" w:history="1">
        <w:r w:rsidR="003B26DF" w:rsidRPr="003B26DF">
          <w:rPr>
            <w:sz w:val="28"/>
            <w:szCs w:val="28"/>
          </w:rPr>
          <w:t>частями 2</w:t>
        </w:r>
      </w:hyperlink>
      <w:r w:rsidR="003B26DF" w:rsidRPr="003B26DF">
        <w:rPr>
          <w:sz w:val="28"/>
          <w:szCs w:val="28"/>
        </w:rPr>
        <w:t xml:space="preserve"> и </w:t>
      </w:r>
      <w:hyperlink r:id="rId11" w:history="1">
        <w:r w:rsidR="003B26DF" w:rsidRPr="003B26DF">
          <w:rPr>
            <w:sz w:val="28"/>
            <w:szCs w:val="28"/>
          </w:rPr>
          <w:t>6 статьи 15</w:t>
        </w:r>
      </w:hyperlink>
      <w:r w:rsidR="003B26DF">
        <w:rPr>
          <w:sz w:val="28"/>
          <w:szCs w:val="28"/>
        </w:rPr>
        <w:t xml:space="preserve"> Федерального закона, </w:t>
      </w:r>
      <w:r w:rsidR="003B26DF" w:rsidRPr="003B26DF">
        <w:rPr>
          <w:sz w:val="28"/>
          <w:szCs w:val="28"/>
        </w:rPr>
        <w:t>после утверждения планов финансово-хозяйственной деятельности;</w:t>
      </w:r>
    </w:p>
    <w:p w:rsidR="003B26DF" w:rsidRPr="003B26DF" w:rsidRDefault="00DA5976" w:rsidP="00C73408">
      <w:pPr>
        <w:widowControl w:val="0"/>
        <w:autoSpaceDE w:val="0"/>
        <w:autoSpaceDN w:val="0"/>
        <w:adjustRightInd w:val="0"/>
        <w:spacing w:line="360" w:lineRule="exact"/>
        <w:ind w:firstLine="540"/>
        <w:jc w:val="both"/>
        <w:rPr>
          <w:sz w:val="28"/>
          <w:szCs w:val="28"/>
        </w:rPr>
      </w:pPr>
      <w:bookmarkStart w:id="2" w:name="Par48"/>
      <w:bookmarkEnd w:id="2"/>
      <w:r>
        <w:rPr>
          <w:sz w:val="28"/>
          <w:szCs w:val="28"/>
        </w:rPr>
        <w:t>3.3.</w:t>
      </w:r>
      <w:r w:rsidR="003B26DF" w:rsidRPr="003B26DF">
        <w:rPr>
          <w:sz w:val="28"/>
          <w:szCs w:val="28"/>
        </w:rPr>
        <w:t xml:space="preserve"> </w:t>
      </w:r>
      <w:r w:rsidR="00C97926">
        <w:rPr>
          <w:sz w:val="28"/>
          <w:szCs w:val="28"/>
        </w:rPr>
        <w:t>муниципальными</w:t>
      </w:r>
      <w:r w:rsidR="00C97926" w:rsidRPr="003B26DF">
        <w:rPr>
          <w:sz w:val="28"/>
          <w:szCs w:val="28"/>
        </w:rPr>
        <w:t xml:space="preserve"> </w:t>
      </w:r>
      <w:r w:rsidR="003B26DF" w:rsidRPr="003B26DF">
        <w:rPr>
          <w:sz w:val="28"/>
          <w:szCs w:val="28"/>
        </w:rPr>
        <w:t>автономными учреждениями, муниципа</w:t>
      </w:r>
      <w:r w:rsidR="00C97926">
        <w:rPr>
          <w:sz w:val="28"/>
          <w:szCs w:val="28"/>
        </w:rPr>
        <w:t>льными унитарными предприятиями</w:t>
      </w:r>
      <w:r w:rsidR="003B26DF" w:rsidRPr="003B26DF">
        <w:rPr>
          <w:sz w:val="28"/>
          <w:szCs w:val="28"/>
        </w:rPr>
        <w:t xml:space="preserve">, в случае, предусмотренном </w:t>
      </w:r>
      <w:hyperlink r:id="rId12" w:history="1">
        <w:r w:rsidR="003B26DF" w:rsidRPr="003B26DF">
          <w:rPr>
            <w:sz w:val="28"/>
            <w:szCs w:val="28"/>
          </w:rPr>
          <w:t>частью 4 статьи 15</w:t>
        </w:r>
      </w:hyperlink>
      <w:r w:rsidR="00C97926">
        <w:rPr>
          <w:sz w:val="28"/>
          <w:szCs w:val="28"/>
        </w:rPr>
        <w:t xml:space="preserve"> Федерального закона,</w:t>
      </w:r>
      <w:r w:rsidR="003B26DF" w:rsidRPr="003B26DF">
        <w:rPr>
          <w:sz w:val="28"/>
          <w:szCs w:val="28"/>
        </w:rPr>
        <w:t xml:space="preserve"> после заключения соглашений о предоставлении </w:t>
      </w:r>
      <w:r w:rsidR="003B26DF" w:rsidRPr="003B26DF">
        <w:rPr>
          <w:sz w:val="28"/>
          <w:szCs w:val="28"/>
        </w:rPr>
        <w:lastRenderedPageBreak/>
        <w:t>субсидий на осуществление капитальных вложений в объекты капитального</w:t>
      </w:r>
      <w:r w:rsidR="003A1FC6">
        <w:rPr>
          <w:sz w:val="28"/>
          <w:szCs w:val="28"/>
        </w:rPr>
        <w:t xml:space="preserve"> строительства муниципальной </w:t>
      </w:r>
      <w:r w:rsidR="003B26DF" w:rsidRPr="003B26DF">
        <w:rPr>
          <w:sz w:val="28"/>
          <w:szCs w:val="28"/>
        </w:rPr>
        <w:t>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3B26DF" w:rsidRPr="003B26DF" w:rsidRDefault="00DA5976" w:rsidP="00C73408">
      <w:pPr>
        <w:widowControl w:val="0"/>
        <w:autoSpaceDE w:val="0"/>
        <w:autoSpaceDN w:val="0"/>
        <w:adjustRightInd w:val="0"/>
        <w:spacing w:line="360" w:lineRule="exact"/>
        <w:ind w:firstLine="540"/>
        <w:jc w:val="both"/>
        <w:rPr>
          <w:sz w:val="28"/>
          <w:szCs w:val="28"/>
        </w:rPr>
      </w:pPr>
      <w:bookmarkStart w:id="3" w:name="Par49"/>
      <w:bookmarkEnd w:id="3"/>
      <w:r>
        <w:rPr>
          <w:sz w:val="28"/>
          <w:szCs w:val="28"/>
        </w:rPr>
        <w:t>3.4.</w:t>
      </w:r>
      <w:r w:rsidR="003B26DF" w:rsidRPr="003B26DF">
        <w:rPr>
          <w:sz w:val="28"/>
          <w:szCs w:val="28"/>
        </w:rPr>
        <w:t xml:space="preserve"> </w:t>
      </w:r>
      <w:r w:rsidR="003A1FC6">
        <w:rPr>
          <w:sz w:val="28"/>
          <w:szCs w:val="28"/>
        </w:rPr>
        <w:t xml:space="preserve">Муниципальными </w:t>
      </w:r>
      <w:r w:rsidR="003B26DF" w:rsidRPr="003B26DF">
        <w:rPr>
          <w:sz w:val="28"/>
          <w:szCs w:val="28"/>
        </w:rPr>
        <w:t xml:space="preserve">бюджетными, автономными учреждениями,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w:t>
      </w:r>
      <w:r w:rsidR="003A1FC6">
        <w:rPr>
          <w:sz w:val="28"/>
          <w:szCs w:val="28"/>
        </w:rPr>
        <w:t>муниципального образования</w:t>
      </w:r>
      <w:r w:rsidR="003B26DF" w:rsidRPr="003B26DF">
        <w:rPr>
          <w:sz w:val="28"/>
          <w:szCs w:val="28"/>
        </w:rPr>
        <w:t xml:space="preserve"> муниципальных контрактов от лица указанных органов, в случаях, предусмотренных </w:t>
      </w:r>
      <w:hyperlink r:id="rId13" w:history="1">
        <w:r w:rsidR="003B26DF" w:rsidRPr="003B26DF">
          <w:rPr>
            <w:sz w:val="28"/>
            <w:szCs w:val="28"/>
          </w:rPr>
          <w:t>частью 6 статьи 15</w:t>
        </w:r>
      </w:hyperlink>
      <w:r w:rsidR="003B26DF" w:rsidRPr="003B26DF">
        <w:rPr>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4. Планы закупок для обеспечения муниципальных нужд формируются лицами, указанными в </w:t>
      </w:r>
      <w:hyperlink w:anchor="Par45" w:history="1">
        <w:r w:rsidRPr="003B26DF">
          <w:rPr>
            <w:sz w:val="28"/>
            <w:szCs w:val="28"/>
          </w:rPr>
          <w:t>пункте 3</w:t>
        </w:r>
      </w:hyperlink>
      <w:r w:rsidR="003A1FC6">
        <w:rPr>
          <w:sz w:val="28"/>
          <w:szCs w:val="28"/>
        </w:rPr>
        <w:t xml:space="preserve"> настоящего Порядка</w:t>
      </w:r>
      <w:r w:rsidRPr="003B26DF">
        <w:rPr>
          <w:sz w:val="28"/>
          <w:szCs w:val="28"/>
        </w:rPr>
        <w:t xml:space="preserve">, на очередной финансовый год и плановый период (очередной финансовый год) в сроки, установленные </w:t>
      </w:r>
      <w:r w:rsidR="003A1FC6">
        <w:rPr>
          <w:sz w:val="28"/>
          <w:szCs w:val="28"/>
        </w:rPr>
        <w:t>администрацией Тужинского муниципального района</w:t>
      </w:r>
      <w:r w:rsidRPr="003B26DF">
        <w:rPr>
          <w:sz w:val="28"/>
          <w:szCs w:val="28"/>
        </w:rPr>
        <w:t>, с учетом следующих положений:</w:t>
      </w:r>
    </w:p>
    <w:p w:rsidR="003B26DF" w:rsidRPr="003B26DF" w:rsidRDefault="00DA5976" w:rsidP="00C73408">
      <w:pPr>
        <w:widowControl w:val="0"/>
        <w:autoSpaceDE w:val="0"/>
        <w:autoSpaceDN w:val="0"/>
        <w:adjustRightInd w:val="0"/>
        <w:spacing w:line="360" w:lineRule="exact"/>
        <w:ind w:firstLine="540"/>
        <w:jc w:val="both"/>
        <w:rPr>
          <w:sz w:val="28"/>
          <w:szCs w:val="28"/>
        </w:rPr>
      </w:pPr>
      <w:r>
        <w:rPr>
          <w:sz w:val="28"/>
          <w:szCs w:val="28"/>
        </w:rPr>
        <w:t>4.1.</w:t>
      </w:r>
      <w:r w:rsidR="003B26DF" w:rsidRPr="003B26DF">
        <w:rPr>
          <w:sz w:val="28"/>
          <w:szCs w:val="28"/>
        </w:rPr>
        <w:t xml:space="preserve"> муниципальные заказчики в сроки, установленные главными распорядителями средств бюджета, но не позднее сроков, установленных</w:t>
      </w:r>
      <w:r w:rsidR="003A1FC6">
        <w:rPr>
          <w:sz w:val="28"/>
          <w:szCs w:val="28"/>
        </w:rPr>
        <w:t xml:space="preserve"> администрацией Тужинского муниципального района</w:t>
      </w:r>
      <w:r w:rsidR="003B26DF" w:rsidRPr="003B26DF">
        <w:rPr>
          <w:sz w:val="28"/>
          <w:szCs w:val="28"/>
        </w:rPr>
        <w:t>:</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формируют планы закупок исходя из целей осуществления закупок, определенных с учетом положений </w:t>
      </w:r>
      <w:hyperlink r:id="rId14" w:history="1">
        <w:r w:rsidRPr="003B26DF">
          <w:rPr>
            <w:sz w:val="28"/>
            <w:szCs w:val="28"/>
          </w:rPr>
          <w:t>статьи 13</w:t>
        </w:r>
      </w:hyperlink>
      <w:r w:rsidRPr="003B26DF">
        <w:rPr>
          <w:sz w:val="28"/>
          <w:szCs w:val="28"/>
        </w:rPr>
        <w:t xml:space="preserve"> Федерально</w:t>
      </w:r>
      <w:r w:rsidR="003A1FC6">
        <w:rPr>
          <w:sz w:val="28"/>
          <w:szCs w:val="28"/>
        </w:rPr>
        <w:t xml:space="preserve">го закона, и представляют их </w:t>
      </w:r>
      <w:r w:rsidRPr="003B26DF">
        <w:rPr>
          <w:sz w:val="28"/>
          <w:szCs w:val="28"/>
        </w:rPr>
        <w:t>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r w:rsidR="00F952E2">
        <w:rPr>
          <w:sz w:val="28"/>
          <w:szCs w:val="28"/>
        </w:rPr>
        <w:t xml:space="preserve">при составлении проекта </w:t>
      </w:r>
      <w:r w:rsidRPr="003B26DF">
        <w:rPr>
          <w:sz w:val="28"/>
          <w:szCs w:val="28"/>
        </w:rPr>
        <w:t>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r w:rsidRPr="003B26DF">
        <w:rPr>
          <w:sz w:val="28"/>
          <w:szCs w:val="28"/>
        </w:rPr>
        <w:lastRenderedPageBreak/>
        <w:t xml:space="preserve">утверждают в сроки, установленные </w:t>
      </w:r>
      <w:hyperlink w:anchor="Par45" w:history="1">
        <w:r w:rsidRPr="003B26DF">
          <w:rPr>
            <w:sz w:val="28"/>
            <w:szCs w:val="28"/>
          </w:rPr>
          <w:t>пунктом 3</w:t>
        </w:r>
      </w:hyperlink>
      <w:r w:rsidR="00F952E2">
        <w:rPr>
          <w:sz w:val="28"/>
          <w:szCs w:val="28"/>
        </w:rPr>
        <w:t xml:space="preserve"> настоящего Порядка</w:t>
      </w:r>
      <w:r w:rsidRPr="003B26DF">
        <w:rPr>
          <w:sz w:val="28"/>
          <w:szCs w:val="28"/>
        </w:rPr>
        <w:t>, сформированные планы закупок и уведомляют об этом главного распорядителя;</w:t>
      </w:r>
    </w:p>
    <w:p w:rsidR="003B26DF" w:rsidRPr="003B26DF" w:rsidRDefault="00DA5976" w:rsidP="00C73408">
      <w:pPr>
        <w:widowControl w:val="0"/>
        <w:autoSpaceDE w:val="0"/>
        <w:autoSpaceDN w:val="0"/>
        <w:adjustRightInd w:val="0"/>
        <w:spacing w:line="360" w:lineRule="exact"/>
        <w:ind w:firstLine="540"/>
        <w:jc w:val="both"/>
        <w:rPr>
          <w:sz w:val="28"/>
          <w:szCs w:val="28"/>
        </w:rPr>
      </w:pPr>
      <w:r>
        <w:rPr>
          <w:sz w:val="28"/>
          <w:szCs w:val="28"/>
        </w:rPr>
        <w:t>4.2.</w:t>
      </w:r>
      <w:r w:rsidR="003B26DF" w:rsidRPr="003B26DF">
        <w:rPr>
          <w:sz w:val="28"/>
          <w:szCs w:val="28"/>
        </w:rPr>
        <w:t xml:space="preserve"> учреждения, указанные в </w:t>
      </w:r>
      <w:hyperlink w:anchor="Par47" w:history="1">
        <w:r w:rsidR="003B26DF" w:rsidRPr="003B26DF">
          <w:rPr>
            <w:sz w:val="28"/>
            <w:szCs w:val="28"/>
          </w:rPr>
          <w:t>подп</w:t>
        </w:r>
        <w:r w:rsidR="003B26DF" w:rsidRPr="00DA5976">
          <w:rPr>
            <w:sz w:val="28"/>
            <w:szCs w:val="28"/>
          </w:rPr>
          <w:t xml:space="preserve">ункте </w:t>
        </w:r>
        <w:r w:rsidRPr="00DA5976">
          <w:rPr>
            <w:sz w:val="28"/>
            <w:szCs w:val="28"/>
          </w:rPr>
          <w:t>3</w:t>
        </w:r>
        <w:r>
          <w:rPr>
            <w:sz w:val="28"/>
            <w:szCs w:val="28"/>
          </w:rPr>
          <w:t>.2</w:t>
        </w:r>
        <w:r w:rsidR="003B26DF" w:rsidRPr="003B26DF">
          <w:rPr>
            <w:sz w:val="28"/>
            <w:szCs w:val="28"/>
          </w:rPr>
          <w:t xml:space="preserve"> пункта 3</w:t>
        </w:r>
      </w:hyperlink>
      <w:r w:rsidR="003B26DF" w:rsidRPr="003B26DF">
        <w:rPr>
          <w:sz w:val="28"/>
          <w:szCs w:val="28"/>
        </w:rPr>
        <w:t xml:space="preserve"> настоящего документа, в сроки, установленные органами, осуществляющими функции и полномочия их учредителя, не позднее сроков, установленных </w:t>
      </w:r>
      <w:r>
        <w:rPr>
          <w:sz w:val="28"/>
          <w:szCs w:val="28"/>
        </w:rPr>
        <w:t>администрацией Тужинского муниципального района:</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формируют планы закупок при планировании в соответствии с законодательством Российской Федерации их финансово-хозяйственной де</w:t>
      </w:r>
      <w:r w:rsidR="00DA5976">
        <w:rPr>
          <w:sz w:val="28"/>
          <w:szCs w:val="28"/>
        </w:rPr>
        <w:t xml:space="preserve">ятельности и представляют их </w:t>
      </w:r>
      <w:r w:rsidRPr="003B26DF">
        <w:rPr>
          <w:sz w:val="28"/>
          <w:szCs w:val="28"/>
        </w:rPr>
        <w:t>не позднее 1 августа текущего года</w:t>
      </w:r>
      <w:r w:rsidR="00DA5976">
        <w:rPr>
          <w:sz w:val="28"/>
          <w:szCs w:val="28"/>
        </w:rPr>
        <w:t xml:space="preserve"> </w:t>
      </w:r>
      <w:r w:rsidRPr="003B26DF">
        <w:rPr>
          <w:sz w:val="28"/>
          <w:szCs w:val="28"/>
        </w:rPr>
        <w:t xml:space="preserve">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ar45" w:history="1">
        <w:r w:rsidRPr="003B26DF">
          <w:rPr>
            <w:sz w:val="28"/>
            <w:szCs w:val="28"/>
          </w:rPr>
          <w:t>пунктом 3</w:t>
        </w:r>
      </w:hyperlink>
      <w:r w:rsidRPr="003B26DF">
        <w:rPr>
          <w:sz w:val="28"/>
          <w:szCs w:val="28"/>
        </w:rPr>
        <w:t xml:space="preserve"> наст</w:t>
      </w:r>
      <w:r w:rsidR="00DA5976">
        <w:rPr>
          <w:sz w:val="28"/>
          <w:szCs w:val="28"/>
        </w:rPr>
        <w:t>оящего Порядка</w:t>
      </w:r>
      <w:r w:rsidRPr="003B26DF">
        <w:rPr>
          <w:sz w:val="28"/>
          <w:szCs w:val="28"/>
        </w:rPr>
        <w:t>, сформированные планы закупок и уведомляют об этом орган, осуществляющий функции и полномочия их учредителя;</w:t>
      </w:r>
    </w:p>
    <w:p w:rsidR="003B26DF" w:rsidRPr="003B26DF" w:rsidRDefault="00C73408" w:rsidP="00C73408">
      <w:pPr>
        <w:widowControl w:val="0"/>
        <w:autoSpaceDE w:val="0"/>
        <w:autoSpaceDN w:val="0"/>
        <w:adjustRightInd w:val="0"/>
        <w:spacing w:line="360" w:lineRule="exact"/>
        <w:ind w:firstLine="540"/>
        <w:jc w:val="both"/>
        <w:rPr>
          <w:sz w:val="28"/>
          <w:szCs w:val="28"/>
        </w:rPr>
      </w:pPr>
      <w:r>
        <w:rPr>
          <w:sz w:val="28"/>
          <w:szCs w:val="28"/>
        </w:rPr>
        <w:t xml:space="preserve">4.3. </w:t>
      </w:r>
      <w:r w:rsidR="003B26DF" w:rsidRPr="003B26DF">
        <w:rPr>
          <w:sz w:val="28"/>
          <w:szCs w:val="28"/>
        </w:rPr>
        <w:t xml:space="preserve"> юридические лица, указанные в </w:t>
      </w:r>
      <w:hyperlink w:anchor="Par48" w:history="1">
        <w:r w:rsidR="003B26DF" w:rsidRPr="003B26DF">
          <w:rPr>
            <w:sz w:val="28"/>
            <w:szCs w:val="28"/>
          </w:rPr>
          <w:t xml:space="preserve">подпункте </w:t>
        </w:r>
        <w:r w:rsidR="00DA5976">
          <w:rPr>
            <w:sz w:val="28"/>
            <w:szCs w:val="28"/>
          </w:rPr>
          <w:t>3.3</w:t>
        </w:r>
        <w:r w:rsidR="003B26DF" w:rsidRPr="003B26DF">
          <w:rPr>
            <w:sz w:val="28"/>
            <w:szCs w:val="28"/>
          </w:rPr>
          <w:t xml:space="preserve"> пункта 3</w:t>
        </w:r>
      </w:hyperlink>
      <w:r w:rsidR="003B26DF" w:rsidRPr="003B26DF">
        <w:rPr>
          <w:sz w:val="28"/>
          <w:szCs w:val="28"/>
        </w:rPr>
        <w:t xml:space="preserve"> настоящего </w:t>
      </w:r>
      <w:r w:rsidR="00DA5976">
        <w:rPr>
          <w:sz w:val="28"/>
          <w:szCs w:val="28"/>
        </w:rPr>
        <w:t>Порядка</w:t>
      </w:r>
      <w:r w:rsidR="003B26DF" w:rsidRPr="003B26DF">
        <w:rPr>
          <w:sz w:val="28"/>
          <w:szCs w:val="28"/>
        </w:rPr>
        <w:t>:</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формируют планы закупок в сроки, установленные главными распорядителями, не позднее сроков, установленных </w:t>
      </w:r>
      <w:r w:rsidR="00DA5976">
        <w:rPr>
          <w:sz w:val="28"/>
          <w:szCs w:val="28"/>
        </w:rPr>
        <w:t>администрацией Тужинского муниципального района</w:t>
      </w:r>
      <w:r w:rsidRPr="003B26DF">
        <w:rPr>
          <w:sz w:val="28"/>
          <w:szCs w:val="28"/>
        </w:rPr>
        <w:t xml:space="preserve"> после принятия решений (согласования проектов решений) о предоставлении субсидий на осуществление капитальных вложений;</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ar45" w:history="1">
        <w:r w:rsidRPr="003B26DF">
          <w:rPr>
            <w:sz w:val="28"/>
            <w:szCs w:val="28"/>
          </w:rPr>
          <w:t>пунктом 3</w:t>
        </w:r>
      </w:hyperlink>
      <w:r w:rsidRPr="003B26DF">
        <w:rPr>
          <w:sz w:val="28"/>
          <w:szCs w:val="28"/>
        </w:rPr>
        <w:t xml:space="preserve"> настоящего </w:t>
      </w:r>
      <w:r w:rsidR="00DA5976">
        <w:rPr>
          <w:sz w:val="28"/>
          <w:szCs w:val="28"/>
        </w:rPr>
        <w:t>Порядка</w:t>
      </w:r>
      <w:r w:rsidRPr="003B26DF">
        <w:rPr>
          <w:sz w:val="28"/>
          <w:szCs w:val="28"/>
        </w:rPr>
        <w:t>, планы закупок;</w:t>
      </w:r>
    </w:p>
    <w:p w:rsidR="003B26DF" w:rsidRPr="003B26DF" w:rsidRDefault="00C73408" w:rsidP="00C73408">
      <w:pPr>
        <w:widowControl w:val="0"/>
        <w:autoSpaceDE w:val="0"/>
        <w:autoSpaceDN w:val="0"/>
        <w:adjustRightInd w:val="0"/>
        <w:spacing w:line="360" w:lineRule="exact"/>
        <w:ind w:firstLine="540"/>
        <w:jc w:val="both"/>
        <w:rPr>
          <w:sz w:val="28"/>
          <w:szCs w:val="28"/>
        </w:rPr>
      </w:pPr>
      <w:r>
        <w:rPr>
          <w:sz w:val="28"/>
          <w:szCs w:val="28"/>
        </w:rPr>
        <w:t>4.4.</w:t>
      </w:r>
      <w:r w:rsidR="003B26DF" w:rsidRPr="003B26DF">
        <w:rPr>
          <w:sz w:val="28"/>
          <w:szCs w:val="28"/>
        </w:rPr>
        <w:t xml:space="preserve"> юридические лица, указанные в </w:t>
      </w:r>
      <w:hyperlink w:anchor="Par49" w:history="1">
        <w:r w:rsidR="003B26DF" w:rsidRPr="003B26DF">
          <w:rPr>
            <w:sz w:val="28"/>
            <w:szCs w:val="28"/>
          </w:rPr>
          <w:t xml:space="preserve">подпункте </w:t>
        </w:r>
        <w:r w:rsidR="00DA5976">
          <w:rPr>
            <w:sz w:val="28"/>
            <w:szCs w:val="28"/>
          </w:rPr>
          <w:t>3.4</w:t>
        </w:r>
        <w:r w:rsidR="003B26DF" w:rsidRPr="003B26DF">
          <w:rPr>
            <w:sz w:val="28"/>
            <w:szCs w:val="28"/>
          </w:rPr>
          <w:t xml:space="preserve"> пункта 3</w:t>
        </w:r>
      </w:hyperlink>
      <w:r w:rsidR="003B26DF" w:rsidRPr="003B26DF">
        <w:rPr>
          <w:sz w:val="28"/>
          <w:szCs w:val="28"/>
        </w:rPr>
        <w:t xml:space="preserve"> настоящего </w:t>
      </w:r>
      <w:r w:rsidR="00DA5976">
        <w:rPr>
          <w:sz w:val="28"/>
          <w:szCs w:val="28"/>
        </w:rPr>
        <w:t>Порядка</w:t>
      </w:r>
      <w:r w:rsidR="003B26DF" w:rsidRPr="003B26DF">
        <w:rPr>
          <w:sz w:val="28"/>
          <w:szCs w:val="28"/>
        </w:rPr>
        <w:t>:</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формируют планы закупок в сроки, установленные главными распорядителями, не позднее сроков, установленных </w:t>
      </w:r>
      <w:r w:rsidR="00DA5976">
        <w:rPr>
          <w:sz w:val="28"/>
          <w:szCs w:val="28"/>
        </w:rPr>
        <w:t xml:space="preserve">администрацией Тужинского муниципального района </w:t>
      </w:r>
      <w:r w:rsidRPr="003B26DF">
        <w:rPr>
          <w:sz w:val="28"/>
          <w:szCs w:val="28"/>
        </w:rPr>
        <w:t xml:space="preserve">после принятия решений (согласования </w:t>
      </w:r>
      <w:r w:rsidRPr="003B26DF">
        <w:rPr>
          <w:sz w:val="28"/>
          <w:szCs w:val="28"/>
        </w:rPr>
        <w:lastRenderedPageBreak/>
        <w:t>проектов решений) о подготовке и реализации бюджетных инвестиций в объекты капитального строительства муниципальной собственност</w:t>
      </w:r>
      <w:r w:rsidR="00856153">
        <w:rPr>
          <w:sz w:val="28"/>
          <w:szCs w:val="28"/>
        </w:rPr>
        <w:t xml:space="preserve">и </w:t>
      </w:r>
      <w:r w:rsidRPr="003B26DF">
        <w:rPr>
          <w:sz w:val="28"/>
          <w:szCs w:val="28"/>
        </w:rPr>
        <w:t xml:space="preserve">или приобретении объектов недвижимого имущества </w:t>
      </w:r>
      <w:r w:rsidR="00856153">
        <w:rPr>
          <w:sz w:val="28"/>
          <w:szCs w:val="28"/>
        </w:rPr>
        <w:t>в муниципальную собственность</w:t>
      </w:r>
      <w:r w:rsidRPr="003B26DF">
        <w:rPr>
          <w:sz w:val="28"/>
          <w:szCs w:val="28"/>
        </w:rPr>
        <w:t>;</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45" w:history="1">
        <w:r w:rsidRPr="003B26DF">
          <w:rPr>
            <w:sz w:val="28"/>
            <w:szCs w:val="28"/>
          </w:rPr>
          <w:t>пунктом 3</w:t>
        </w:r>
      </w:hyperlink>
      <w:r w:rsidR="00DA5976">
        <w:rPr>
          <w:sz w:val="28"/>
          <w:szCs w:val="28"/>
        </w:rPr>
        <w:t xml:space="preserve"> настоящего Порядка</w:t>
      </w:r>
      <w:r w:rsidRPr="003B26DF">
        <w:rPr>
          <w:sz w:val="28"/>
          <w:szCs w:val="28"/>
        </w:rPr>
        <w:t>, планы закупок.</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DA5976"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6. Планы закупок формируются на срок, </w:t>
      </w:r>
      <w:r w:rsidR="00DA5976">
        <w:rPr>
          <w:sz w:val="28"/>
          <w:szCs w:val="28"/>
        </w:rPr>
        <w:t>соответствующий сроку действия решения Тужинской районной Думы о бюджете Тужинского муниципального района.</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7. В планы закупок </w:t>
      </w:r>
      <w:r w:rsidR="00DA5976">
        <w:rPr>
          <w:sz w:val="28"/>
          <w:szCs w:val="28"/>
        </w:rPr>
        <w:t>муниципальных заказчиков</w:t>
      </w:r>
      <w:r w:rsidRPr="003B26DF">
        <w:rPr>
          <w:sz w:val="28"/>
          <w:szCs w:val="28"/>
        </w:rPr>
        <w:t xml:space="preserve"> в соответствии с бюджетным законодательством Российской Федерации, а также в планы закупок юридических лиц, указанных в </w:t>
      </w:r>
      <w:hyperlink w:anchor="Par47" w:history="1">
        <w:r w:rsidRPr="003B26DF">
          <w:rPr>
            <w:sz w:val="28"/>
            <w:szCs w:val="28"/>
          </w:rPr>
          <w:t xml:space="preserve">подпунктах </w:t>
        </w:r>
        <w:r w:rsidR="00DA5976">
          <w:rPr>
            <w:sz w:val="28"/>
            <w:szCs w:val="28"/>
          </w:rPr>
          <w:t>3.2</w:t>
        </w:r>
      </w:hyperlink>
      <w:r w:rsidRPr="003B26DF">
        <w:rPr>
          <w:sz w:val="28"/>
          <w:szCs w:val="28"/>
        </w:rPr>
        <w:t xml:space="preserve"> и </w:t>
      </w:r>
      <w:hyperlink w:anchor="Par48" w:history="1">
        <w:r w:rsidR="00DA5976">
          <w:rPr>
            <w:sz w:val="28"/>
            <w:szCs w:val="28"/>
          </w:rPr>
          <w:t>3.3</w:t>
        </w:r>
        <w:r w:rsidRPr="003B26DF">
          <w:rPr>
            <w:sz w:val="28"/>
            <w:szCs w:val="28"/>
          </w:rPr>
          <w:t xml:space="preserve"> пункта 3</w:t>
        </w:r>
      </w:hyperlink>
      <w:r w:rsidRPr="003B26DF">
        <w:rPr>
          <w:sz w:val="28"/>
          <w:szCs w:val="28"/>
        </w:rPr>
        <w:t xml:space="preserve"> настоящего </w:t>
      </w:r>
      <w:r w:rsidR="00DA5976">
        <w:rPr>
          <w:sz w:val="28"/>
          <w:szCs w:val="28"/>
        </w:rPr>
        <w:t>Порядка</w:t>
      </w:r>
      <w:r w:rsidRPr="003B26DF">
        <w:rPr>
          <w:sz w:val="28"/>
          <w:szCs w:val="28"/>
        </w:rPr>
        <w:t xml:space="preserve">,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w:t>
      </w:r>
      <w:r w:rsidR="00842A00">
        <w:rPr>
          <w:sz w:val="28"/>
          <w:szCs w:val="28"/>
        </w:rPr>
        <w:t>муниципальных нужд</w:t>
      </w:r>
      <w:r w:rsidRPr="003B26DF">
        <w:rPr>
          <w:sz w:val="28"/>
          <w:szCs w:val="28"/>
        </w:rPr>
        <w:t>.</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8. Лица, указанные в </w:t>
      </w:r>
      <w:hyperlink w:anchor="Par45" w:history="1">
        <w:r w:rsidRPr="003B26DF">
          <w:rPr>
            <w:sz w:val="28"/>
            <w:szCs w:val="28"/>
          </w:rPr>
          <w:t>пункте 3</w:t>
        </w:r>
      </w:hyperlink>
      <w:r w:rsidRPr="003B26DF">
        <w:rPr>
          <w:sz w:val="28"/>
          <w:szCs w:val="28"/>
        </w:rPr>
        <w:t xml:space="preserve"> настоящего </w:t>
      </w:r>
      <w:r w:rsidR="00842A00">
        <w:rPr>
          <w:sz w:val="28"/>
          <w:szCs w:val="28"/>
        </w:rPr>
        <w:t>Порядк</w:t>
      </w:r>
      <w:r w:rsidRPr="003B26DF">
        <w:rPr>
          <w:sz w:val="28"/>
          <w:szCs w:val="28"/>
        </w:rPr>
        <w:t xml:space="preserve">а, ведут планы закупок в соответствии с положениями Федерального </w:t>
      </w:r>
      <w:hyperlink r:id="rId15" w:history="1">
        <w:r w:rsidRPr="003B26DF">
          <w:rPr>
            <w:sz w:val="28"/>
            <w:szCs w:val="28"/>
          </w:rPr>
          <w:t>закона</w:t>
        </w:r>
      </w:hyperlink>
      <w:r w:rsidRPr="003B26DF">
        <w:rPr>
          <w:sz w:val="28"/>
          <w:szCs w:val="28"/>
        </w:rPr>
        <w:t xml:space="preserve"> и настоящего </w:t>
      </w:r>
      <w:r w:rsidR="00842A00">
        <w:rPr>
          <w:sz w:val="28"/>
          <w:szCs w:val="28"/>
        </w:rPr>
        <w:t>Порядка</w:t>
      </w:r>
      <w:r w:rsidRPr="003B26DF">
        <w:rPr>
          <w:sz w:val="28"/>
          <w:szCs w:val="28"/>
        </w:rPr>
        <w:t>. Основаниями для внесения изменений в утвержденные планы закупок в случае необходимости являются:</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8.1.</w:t>
      </w:r>
      <w:r w:rsidR="003B26DF" w:rsidRPr="003B26DF">
        <w:rPr>
          <w:sz w:val="28"/>
          <w:szCs w:val="28"/>
        </w:rPr>
        <w:t xml:space="preserve"> приведение планов закупок в соответствие с утвержденными изменениями целей осуществления закупок, определенных с учетом положений </w:t>
      </w:r>
      <w:hyperlink r:id="rId16" w:history="1">
        <w:r w:rsidR="003B26DF" w:rsidRPr="003B26DF">
          <w:rPr>
            <w:sz w:val="28"/>
            <w:szCs w:val="28"/>
          </w:rPr>
          <w:t>статьи 13</w:t>
        </w:r>
      </w:hyperlink>
      <w:r w:rsidR="003B26DF" w:rsidRPr="003B26DF">
        <w:rPr>
          <w:sz w:val="28"/>
          <w:szCs w:val="28"/>
        </w:rPr>
        <w:t xml:space="preserve"> Федерального закона и установленных в соответствии со </w:t>
      </w:r>
      <w:hyperlink r:id="rId17" w:history="1">
        <w:r w:rsidR="003B26DF" w:rsidRPr="003B26DF">
          <w:rPr>
            <w:sz w:val="28"/>
            <w:szCs w:val="28"/>
          </w:rPr>
          <w:t>статьей 19</w:t>
        </w:r>
      </w:hyperlink>
      <w:r w:rsidR="003B26DF" w:rsidRPr="003B26DF">
        <w:rPr>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w:t>
      </w:r>
      <w:r>
        <w:rPr>
          <w:sz w:val="28"/>
          <w:szCs w:val="28"/>
        </w:rPr>
        <w:t>й;</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 xml:space="preserve">8.2. </w:t>
      </w:r>
      <w:r w:rsidR="003B26DF" w:rsidRPr="003B26DF">
        <w:rPr>
          <w:sz w:val="28"/>
          <w:szCs w:val="28"/>
        </w:rPr>
        <w:t xml:space="preserve">приведение планов закупок в соответствие с </w:t>
      </w:r>
      <w:r>
        <w:rPr>
          <w:sz w:val="28"/>
          <w:szCs w:val="28"/>
        </w:rPr>
        <w:t>решениями Тужинской районной Думы</w:t>
      </w:r>
      <w:r w:rsidR="003B26DF" w:rsidRPr="003B26DF">
        <w:rPr>
          <w:sz w:val="28"/>
          <w:szCs w:val="28"/>
        </w:rPr>
        <w:t xml:space="preserve"> о внесении изменений в </w:t>
      </w:r>
      <w:r>
        <w:rPr>
          <w:sz w:val="28"/>
          <w:szCs w:val="28"/>
        </w:rPr>
        <w:t xml:space="preserve">решение о бюджете </w:t>
      </w:r>
      <w:r w:rsidR="003B26DF" w:rsidRPr="003B26DF">
        <w:rPr>
          <w:sz w:val="28"/>
          <w:szCs w:val="28"/>
        </w:rPr>
        <w:t>на текущий финансовый год (текущий финансовый год и плановый период);</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lastRenderedPageBreak/>
        <w:t>8.3.</w:t>
      </w:r>
      <w:r w:rsidR="003B26DF" w:rsidRPr="003B26DF">
        <w:rPr>
          <w:sz w:val="28"/>
          <w:szCs w:val="28"/>
        </w:rPr>
        <w:t xml:space="preserve">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856153">
        <w:rPr>
          <w:sz w:val="28"/>
          <w:szCs w:val="28"/>
        </w:rPr>
        <w:t>гнований, утвержденных</w:t>
      </w:r>
      <w:r>
        <w:rPr>
          <w:sz w:val="28"/>
          <w:szCs w:val="28"/>
        </w:rPr>
        <w:t xml:space="preserve"> </w:t>
      </w:r>
      <w:r w:rsidR="003B26DF" w:rsidRPr="003B26DF">
        <w:rPr>
          <w:sz w:val="28"/>
          <w:szCs w:val="28"/>
        </w:rPr>
        <w:t>решением</w:t>
      </w:r>
      <w:r>
        <w:rPr>
          <w:sz w:val="28"/>
          <w:szCs w:val="28"/>
        </w:rPr>
        <w:t xml:space="preserve"> Тужинской районной Думы</w:t>
      </w:r>
      <w:r w:rsidR="003B26DF" w:rsidRPr="003B26DF">
        <w:rPr>
          <w:sz w:val="28"/>
          <w:szCs w:val="28"/>
        </w:rPr>
        <w:t xml:space="preserve"> о бюджете;</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8.4.</w:t>
      </w:r>
      <w:r w:rsidR="003B26DF" w:rsidRPr="003B26DF">
        <w:rPr>
          <w:sz w:val="28"/>
          <w:szCs w:val="28"/>
        </w:rPr>
        <w:t xml:space="preserve"> реализация решения, принятого </w:t>
      </w:r>
      <w:r>
        <w:rPr>
          <w:sz w:val="28"/>
          <w:szCs w:val="28"/>
        </w:rPr>
        <w:t>муниципальным заказчиком</w:t>
      </w:r>
      <w:r w:rsidR="003B26DF" w:rsidRPr="003B26DF">
        <w:rPr>
          <w:sz w:val="28"/>
          <w:szCs w:val="28"/>
        </w:rPr>
        <w:t xml:space="preserve"> или юридическим лицом по итогам обязательного общественного обсуждения закупок;</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8.5.</w:t>
      </w:r>
      <w:r w:rsidR="003B26DF" w:rsidRPr="003B26DF">
        <w:rPr>
          <w:sz w:val="28"/>
          <w:szCs w:val="28"/>
        </w:rPr>
        <w:t xml:space="preserve"> использование в соответствии с законодательством Российской Федерации экономии, полученной при осуществлении закупок;</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8.6.</w:t>
      </w:r>
      <w:r w:rsidR="003B26DF" w:rsidRPr="003B26DF">
        <w:rPr>
          <w:sz w:val="28"/>
          <w:szCs w:val="28"/>
        </w:rPr>
        <w:t xml:space="preserve"> выдача предписания органами контроля, определенными </w:t>
      </w:r>
      <w:hyperlink r:id="rId18" w:history="1">
        <w:r w:rsidR="003B26DF" w:rsidRPr="003B26DF">
          <w:rPr>
            <w:sz w:val="28"/>
            <w:szCs w:val="28"/>
          </w:rPr>
          <w:t>статьей 99</w:t>
        </w:r>
      </w:hyperlink>
      <w:r w:rsidR="003B26DF" w:rsidRPr="003B26DF">
        <w:rPr>
          <w:sz w:val="28"/>
          <w:szCs w:val="28"/>
        </w:rPr>
        <w:t xml:space="preserve"> Федерального закона, в том числе об аннулировании процедуры определения поставщиков (подрядчиков, исполнителей);</w:t>
      </w:r>
    </w:p>
    <w:p w:rsidR="003B26DF" w:rsidRPr="003B26DF" w:rsidRDefault="00842A00" w:rsidP="00C73408">
      <w:pPr>
        <w:widowControl w:val="0"/>
        <w:autoSpaceDE w:val="0"/>
        <w:autoSpaceDN w:val="0"/>
        <w:adjustRightInd w:val="0"/>
        <w:spacing w:line="360" w:lineRule="exact"/>
        <w:ind w:firstLine="540"/>
        <w:jc w:val="both"/>
        <w:rPr>
          <w:sz w:val="28"/>
          <w:szCs w:val="28"/>
        </w:rPr>
      </w:pPr>
      <w:r>
        <w:rPr>
          <w:sz w:val="28"/>
          <w:szCs w:val="28"/>
        </w:rPr>
        <w:t>8.7</w:t>
      </w:r>
      <w:r w:rsidR="003B26DF" w:rsidRPr="003B26DF">
        <w:rPr>
          <w:sz w:val="28"/>
          <w:szCs w:val="28"/>
        </w:rPr>
        <w:t xml:space="preserve"> иные случаи, установленные </w:t>
      </w:r>
      <w:r>
        <w:rPr>
          <w:sz w:val="28"/>
          <w:szCs w:val="28"/>
        </w:rPr>
        <w:t>администрацией Тужинского муниципального района</w:t>
      </w:r>
      <w:r w:rsidR="003B26DF" w:rsidRPr="003B26DF">
        <w:rPr>
          <w:sz w:val="28"/>
          <w:szCs w:val="28"/>
        </w:rPr>
        <w:t xml:space="preserve"> в порядке формирования, утверждения и ведения планов закупок.</w:t>
      </w:r>
    </w:p>
    <w:p w:rsidR="003B26DF" w:rsidRP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9" w:history="1">
        <w:r w:rsidRPr="003B26DF">
          <w:rPr>
            <w:sz w:val="28"/>
            <w:szCs w:val="28"/>
          </w:rPr>
          <w:t>законом</w:t>
        </w:r>
      </w:hyperlink>
      <w:r w:rsidRPr="003B26DF">
        <w:rPr>
          <w:sz w:val="28"/>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3B26DF" w:rsidRDefault="003B26DF" w:rsidP="00C73408">
      <w:pPr>
        <w:widowControl w:val="0"/>
        <w:autoSpaceDE w:val="0"/>
        <w:autoSpaceDN w:val="0"/>
        <w:adjustRightInd w:val="0"/>
        <w:spacing w:line="360" w:lineRule="exact"/>
        <w:ind w:firstLine="540"/>
        <w:jc w:val="both"/>
        <w:rPr>
          <w:sz w:val="28"/>
          <w:szCs w:val="28"/>
        </w:rPr>
      </w:pPr>
      <w:r w:rsidRPr="003B26DF">
        <w:rPr>
          <w:sz w:val="28"/>
          <w:szCs w:val="28"/>
        </w:rPr>
        <w:t xml:space="preserve">10. Формирование, утверждение и ведение планов закупок юридическими лицами, указанными в </w:t>
      </w:r>
      <w:hyperlink w:anchor="Par49" w:history="1">
        <w:r w:rsidR="00842A00">
          <w:rPr>
            <w:sz w:val="28"/>
            <w:szCs w:val="28"/>
          </w:rPr>
          <w:t>подпункте 3.4</w:t>
        </w:r>
        <w:r w:rsidRPr="003B26DF">
          <w:rPr>
            <w:sz w:val="28"/>
            <w:szCs w:val="28"/>
          </w:rPr>
          <w:t xml:space="preserve"> пункта 3</w:t>
        </w:r>
      </w:hyperlink>
      <w:r w:rsidR="00842A00">
        <w:rPr>
          <w:sz w:val="28"/>
          <w:szCs w:val="28"/>
        </w:rPr>
        <w:t xml:space="preserve"> настоящего Порядка</w:t>
      </w:r>
      <w:r w:rsidRPr="003B26DF">
        <w:rPr>
          <w:sz w:val="28"/>
          <w:szCs w:val="28"/>
        </w:rPr>
        <w:t xml:space="preserve">, осуществляются от лица органов местного самоуправления, передавших этим лицам полномочия </w:t>
      </w:r>
      <w:r w:rsidR="00842A00">
        <w:rPr>
          <w:sz w:val="28"/>
          <w:szCs w:val="28"/>
        </w:rPr>
        <w:t>муниципального заказчика</w:t>
      </w:r>
      <w:r w:rsidRPr="003B26DF">
        <w:rPr>
          <w:sz w:val="28"/>
          <w:szCs w:val="28"/>
        </w:rPr>
        <w:t>.</w:t>
      </w:r>
    </w:p>
    <w:p w:rsidR="00F5200D" w:rsidRPr="0092519B" w:rsidRDefault="00F5200D" w:rsidP="00F5200D">
      <w:pPr>
        <w:widowControl w:val="0"/>
        <w:autoSpaceDE w:val="0"/>
        <w:autoSpaceDN w:val="0"/>
        <w:adjustRightInd w:val="0"/>
        <w:spacing w:line="276" w:lineRule="auto"/>
        <w:jc w:val="both"/>
        <w:rPr>
          <w:sz w:val="28"/>
          <w:szCs w:val="28"/>
        </w:rPr>
      </w:pPr>
      <w:r>
        <w:rPr>
          <w:sz w:val="28"/>
          <w:szCs w:val="28"/>
        </w:rPr>
        <w:tab/>
        <w:t>11. Планы закупок формируются согласно требованиям к форме планов закупок, утвержденным постановлением Правительства Российской Федерации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5200D" w:rsidRPr="0092519B" w:rsidRDefault="00F5200D" w:rsidP="00F5200D">
      <w:pPr>
        <w:spacing w:line="276" w:lineRule="auto"/>
        <w:jc w:val="center"/>
        <w:rPr>
          <w:sz w:val="28"/>
          <w:szCs w:val="28"/>
        </w:rPr>
      </w:pPr>
      <w:r>
        <w:rPr>
          <w:sz w:val="28"/>
          <w:szCs w:val="28"/>
        </w:rPr>
        <w:t>_____________</w:t>
      </w:r>
    </w:p>
    <w:p w:rsidR="00F5200D" w:rsidRPr="003B26DF" w:rsidRDefault="00F5200D" w:rsidP="00C73408">
      <w:pPr>
        <w:widowControl w:val="0"/>
        <w:autoSpaceDE w:val="0"/>
        <w:autoSpaceDN w:val="0"/>
        <w:adjustRightInd w:val="0"/>
        <w:spacing w:line="360" w:lineRule="exact"/>
        <w:ind w:firstLine="540"/>
        <w:jc w:val="both"/>
        <w:rPr>
          <w:sz w:val="28"/>
          <w:szCs w:val="28"/>
        </w:rPr>
      </w:pPr>
    </w:p>
    <w:p w:rsidR="00856153" w:rsidRPr="003B26DF" w:rsidRDefault="00856153">
      <w:pPr>
        <w:spacing w:line="276" w:lineRule="auto"/>
        <w:jc w:val="center"/>
        <w:rPr>
          <w:sz w:val="28"/>
          <w:szCs w:val="28"/>
        </w:rPr>
      </w:pPr>
    </w:p>
    <w:sectPr w:rsidR="00856153" w:rsidRPr="003B26DF" w:rsidSect="0045281E">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0E4" w:rsidRDefault="00E110E4" w:rsidP="00892A62">
      <w:r>
        <w:separator/>
      </w:r>
    </w:p>
  </w:endnote>
  <w:endnote w:type="continuationSeparator" w:id="0">
    <w:p w:rsidR="00E110E4" w:rsidRDefault="00E110E4" w:rsidP="00892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0E4" w:rsidRDefault="00E110E4" w:rsidP="00892A62">
      <w:r>
        <w:separator/>
      </w:r>
    </w:p>
  </w:footnote>
  <w:footnote w:type="continuationSeparator" w:id="0">
    <w:p w:rsidR="00E110E4" w:rsidRDefault="00E110E4" w:rsidP="00892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62" w:rsidRDefault="00892A62" w:rsidP="00892A62">
    <w:pPr>
      <w:pStyle w:val="a8"/>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2561"/>
    <w:rsid w:val="0001573E"/>
    <w:rsid w:val="00015E3E"/>
    <w:rsid w:val="00133C35"/>
    <w:rsid w:val="00171637"/>
    <w:rsid w:val="001A3FA6"/>
    <w:rsid w:val="001B73F6"/>
    <w:rsid w:val="001D6D07"/>
    <w:rsid w:val="001F2F2D"/>
    <w:rsid w:val="0020504A"/>
    <w:rsid w:val="00207D11"/>
    <w:rsid w:val="00213594"/>
    <w:rsid w:val="0025645E"/>
    <w:rsid w:val="002C22A9"/>
    <w:rsid w:val="002F7A73"/>
    <w:rsid w:val="00312551"/>
    <w:rsid w:val="00342FB9"/>
    <w:rsid w:val="00373AEC"/>
    <w:rsid w:val="003A1FC6"/>
    <w:rsid w:val="003B26DF"/>
    <w:rsid w:val="003C699F"/>
    <w:rsid w:val="0045281E"/>
    <w:rsid w:val="00477346"/>
    <w:rsid w:val="004B547B"/>
    <w:rsid w:val="004C3226"/>
    <w:rsid w:val="004F4DFA"/>
    <w:rsid w:val="0050750D"/>
    <w:rsid w:val="005122B3"/>
    <w:rsid w:val="005353E7"/>
    <w:rsid w:val="006F2561"/>
    <w:rsid w:val="006F4F7C"/>
    <w:rsid w:val="0072212A"/>
    <w:rsid w:val="00740B45"/>
    <w:rsid w:val="00750A8B"/>
    <w:rsid w:val="007D554F"/>
    <w:rsid w:val="00832921"/>
    <w:rsid w:val="00842A00"/>
    <w:rsid w:val="00856153"/>
    <w:rsid w:val="00892A62"/>
    <w:rsid w:val="008B6E06"/>
    <w:rsid w:val="008D4F1E"/>
    <w:rsid w:val="009018D4"/>
    <w:rsid w:val="0092519B"/>
    <w:rsid w:val="00930B6F"/>
    <w:rsid w:val="0095519A"/>
    <w:rsid w:val="00995E0C"/>
    <w:rsid w:val="009F648A"/>
    <w:rsid w:val="00A52179"/>
    <w:rsid w:val="00AB7E97"/>
    <w:rsid w:val="00AD568B"/>
    <w:rsid w:val="00AF7C2C"/>
    <w:rsid w:val="00B51A74"/>
    <w:rsid w:val="00B96CC5"/>
    <w:rsid w:val="00C02F3F"/>
    <w:rsid w:val="00C17FF9"/>
    <w:rsid w:val="00C73408"/>
    <w:rsid w:val="00C97926"/>
    <w:rsid w:val="00CE5DAF"/>
    <w:rsid w:val="00D95AB5"/>
    <w:rsid w:val="00DA5976"/>
    <w:rsid w:val="00E110E4"/>
    <w:rsid w:val="00E16738"/>
    <w:rsid w:val="00E273D4"/>
    <w:rsid w:val="00E33CA6"/>
    <w:rsid w:val="00E91162"/>
    <w:rsid w:val="00F0545F"/>
    <w:rsid w:val="00F2752C"/>
    <w:rsid w:val="00F5200D"/>
    <w:rsid w:val="00F61844"/>
    <w:rsid w:val="00F952E2"/>
    <w:rsid w:val="00FF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6F2561"/>
  </w:style>
  <w:style w:type="paragraph" w:customStyle="1" w:styleId="ConsPlusTitle">
    <w:name w:val="ConsPlusTitle"/>
    <w:rsid w:val="006F2561"/>
    <w:pPr>
      <w:suppressAutoHyphens/>
      <w:autoSpaceDE w:val="0"/>
    </w:pPr>
    <w:rPr>
      <w:rFonts w:ascii="Arial" w:eastAsia="Arial" w:hAnsi="Arial" w:cs="Arial"/>
      <w:b/>
      <w:bCs/>
      <w:lang w:eastAsia="ar-SA"/>
    </w:rPr>
  </w:style>
  <w:style w:type="paragraph" w:customStyle="1" w:styleId="a3">
    <w:name w:val="Знак"/>
    <w:basedOn w:val="a"/>
    <w:rsid w:val="00E33CA6"/>
    <w:pPr>
      <w:suppressAutoHyphens w:val="0"/>
      <w:spacing w:before="100" w:beforeAutospacing="1" w:after="100" w:afterAutospacing="1"/>
      <w:jc w:val="both"/>
    </w:pPr>
    <w:rPr>
      <w:rFonts w:ascii="Tahoma" w:hAnsi="Tahoma" w:cs="Tahoma"/>
      <w:sz w:val="20"/>
      <w:szCs w:val="20"/>
      <w:lang w:val="en-US" w:eastAsia="en-US"/>
    </w:rPr>
  </w:style>
  <w:style w:type="paragraph" w:styleId="a4">
    <w:name w:val="Normal (Web)"/>
    <w:basedOn w:val="a"/>
    <w:uiPriority w:val="99"/>
    <w:unhideWhenUsed/>
    <w:rsid w:val="00D95AB5"/>
    <w:pPr>
      <w:suppressAutoHyphens w:val="0"/>
      <w:spacing w:before="100" w:beforeAutospacing="1" w:after="100" w:afterAutospacing="1"/>
    </w:pPr>
    <w:rPr>
      <w:lang w:eastAsia="ru-RU"/>
    </w:rPr>
  </w:style>
  <w:style w:type="character" w:styleId="a5">
    <w:name w:val="Hyperlink"/>
    <w:basedOn w:val="a0"/>
    <w:uiPriority w:val="99"/>
    <w:unhideWhenUsed/>
    <w:rsid w:val="00D95AB5"/>
    <w:rPr>
      <w:color w:val="0000FF"/>
      <w:u w:val="single"/>
    </w:rPr>
  </w:style>
  <w:style w:type="character" w:customStyle="1" w:styleId="apple-converted-space">
    <w:name w:val="apple-converted-space"/>
    <w:basedOn w:val="a0"/>
    <w:rsid w:val="00D95AB5"/>
  </w:style>
  <w:style w:type="character" w:styleId="a6">
    <w:name w:val="Strong"/>
    <w:basedOn w:val="a0"/>
    <w:uiPriority w:val="22"/>
    <w:qFormat/>
    <w:rsid w:val="0050750D"/>
    <w:rPr>
      <w:b/>
      <w:bCs/>
    </w:rPr>
  </w:style>
  <w:style w:type="paragraph" w:customStyle="1" w:styleId="a7">
    <w:name w:val="Содержимое таблицы"/>
    <w:basedOn w:val="a"/>
    <w:rsid w:val="00373AEC"/>
    <w:pPr>
      <w:suppressLineNumbers/>
      <w:suppressAutoHyphens w:val="0"/>
    </w:pPr>
  </w:style>
  <w:style w:type="paragraph" w:customStyle="1" w:styleId="ConsPlusNormal0">
    <w:name w:val="ConsPlusNormal"/>
    <w:rsid w:val="00F0545F"/>
    <w:pPr>
      <w:autoSpaceDE w:val="0"/>
      <w:autoSpaceDN w:val="0"/>
      <w:adjustRightInd w:val="0"/>
    </w:pPr>
    <w:rPr>
      <w:rFonts w:ascii="Arial" w:hAnsi="Arial" w:cs="Arial"/>
      <w:lang w:eastAsia="en-US"/>
    </w:rPr>
  </w:style>
  <w:style w:type="paragraph" w:styleId="a8">
    <w:name w:val="header"/>
    <w:basedOn w:val="a"/>
    <w:link w:val="a9"/>
    <w:uiPriority w:val="99"/>
    <w:semiHidden/>
    <w:unhideWhenUsed/>
    <w:rsid w:val="00892A62"/>
    <w:pPr>
      <w:tabs>
        <w:tab w:val="center" w:pos="4677"/>
        <w:tab w:val="right" w:pos="9355"/>
      </w:tabs>
    </w:pPr>
  </w:style>
  <w:style w:type="character" w:customStyle="1" w:styleId="a9">
    <w:name w:val="Верхний колонтитул Знак"/>
    <w:basedOn w:val="a0"/>
    <w:link w:val="a8"/>
    <w:uiPriority w:val="99"/>
    <w:semiHidden/>
    <w:rsid w:val="00892A62"/>
    <w:rPr>
      <w:rFonts w:ascii="Times New Roman" w:eastAsia="Times New Roman" w:hAnsi="Times New Roman"/>
      <w:sz w:val="24"/>
      <w:szCs w:val="24"/>
      <w:lang w:eastAsia="ar-SA"/>
    </w:rPr>
  </w:style>
  <w:style w:type="paragraph" w:styleId="aa">
    <w:name w:val="footer"/>
    <w:basedOn w:val="a"/>
    <w:link w:val="ab"/>
    <w:uiPriority w:val="99"/>
    <w:semiHidden/>
    <w:unhideWhenUsed/>
    <w:rsid w:val="00892A62"/>
    <w:pPr>
      <w:tabs>
        <w:tab w:val="center" w:pos="4677"/>
        <w:tab w:val="right" w:pos="9355"/>
      </w:tabs>
    </w:pPr>
  </w:style>
  <w:style w:type="character" w:customStyle="1" w:styleId="ab">
    <w:name w:val="Нижний колонтитул Знак"/>
    <w:basedOn w:val="a0"/>
    <w:link w:val="aa"/>
    <w:uiPriority w:val="99"/>
    <w:semiHidden/>
    <w:rsid w:val="00892A62"/>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2268243">
      <w:bodyDiv w:val="1"/>
      <w:marLeft w:val="0"/>
      <w:marRight w:val="0"/>
      <w:marTop w:val="0"/>
      <w:marBottom w:val="0"/>
      <w:divBdr>
        <w:top w:val="none" w:sz="0" w:space="0" w:color="auto"/>
        <w:left w:val="none" w:sz="0" w:space="0" w:color="auto"/>
        <w:bottom w:val="none" w:sz="0" w:space="0" w:color="auto"/>
        <w:right w:val="none" w:sz="0" w:space="0" w:color="auto"/>
      </w:divBdr>
    </w:div>
    <w:div w:id="348483905">
      <w:bodyDiv w:val="1"/>
      <w:marLeft w:val="0"/>
      <w:marRight w:val="0"/>
      <w:marTop w:val="0"/>
      <w:marBottom w:val="0"/>
      <w:divBdr>
        <w:top w:val="none" w:sz="0" w:space="0" w:color="auto"/>
        <w:left w:val="none" w:sz="0" w:space="0" w:color="auto"/>
        <w:bottom w:val="none" w:sz="0" w:space="0" w:color="auto"/>
        <w:right w:val="none" w:sz="0" w:space="0" w:color="auto"/>
      </w:divBdr>
    </w:div>
    <w:div w:id="402265962">
      <w:bodyDiv w:val="1"/>
      <w:marLeft w:val="0"/>
      <w:marRight w:val="0"/>
      <w:marTop w:val="0"/>
      <w:marBottom w:val="0"/>
      <w:divBdr>
        <w:top w:val="none" w:sz="0" w:space="0" w:color="auto"/>
        <w:left w:val="none" w:sz="0" w:space="0" w:color="auto"/>
        <w:bottom w:val="none" w:sz="0" w:space="0" w:color="auto"/>
        <w:right w:val="none" w:sz="0" w:space="0" w:color="auto"/>
      </w:divBdr>
    </w:div>
    <w:div w:id="604457327">
      <w:bodyDiv w:val="1"/>
      <w:marLeft w:val="0"/>
      <w:marRight w:val="0"/>
      <w:marTop w:val="0"/>
      <w:marBottom w:val="0"/>
      <w:divBdr>
        <w:top w:val="none" w:sz="0" w:space="0" w:color="auto"/>
        <w:left w:val="none" w:sz="0" w:space="0" w:color="auto"/>
        <w:bottom w:val="none" w:sz="0" w:space="0" w:color="auto"/>
        <w:right w:val="none" w:sz="0" w:space="0" w:color="auto"/>
      </w:divBdr>
    </w:div>
    <w:div w:id="1240140500">
      <w:bodyDiv w:val="1"/>
      <w:marLeft w:val="0"/>
      <w:marRight w:val="0"/>
      <w:marTop w:val="0"/>
      <w:marBottom w:val="0"/>
      <w:divBdr>
        <w:top w:val="none" w:sz="0" w:space="0" w:color="auto"/>
        <w:left w:val="none" w:sz="0" w:space="0" w:color="auto"/>
        <w:bottom w:val="none" w:sz="0" w:space="0" w:color="auto"/>
        <w:right w:val="none" w:sz="0" w:space="0" w:color="auto"/>
      </w:divBdr>
    </w:div>
    <w:div w:id="1633711400">
      <w:bodyDiv w:val="1"/>
      <w:marLeft w:val="0"/>
      <w:marRight w:val="0"/>
      <w:marTop w:val="0"/>
      <w:marBottom w:val="0"/>
      <w:divBdr>
        <w:top w:val="none" w:sz="0" w:space="0" w:color="auto"/>
        <w:left w:val="none" w:sz="0" w:space="0" w:color="auto"/>
        <w:bottom w:val="none" w:sz="0" w:space="0" w:color="auto"/>
        <w:right w:val="none" w:sz="0" w:space="0" w:color="auto"/>
      </w:divBdr>
    </w:div>
    <w:div w:id="1794442450">
      <w:bodyDiv w:val="1"/>
      <w:marLeft w:val="0"/>
      <w:marRight w:val="0"/>
      <w:marTop w:val="0"/>
      <w:marBottom w:val="0"/>
      <w:divBdr>
        <w:top w:val="none" w:sz="0" w:space="0" w:color="auto"/>
        <w:left w:val="none" w:sz="0" w:space="0" w:color="auto"/>
        <w:bottom w:val="none" w:sz="0" w:space="0" w:color="auto"/>
        <w:right w:val="none" w:sz="0" w:space="0" w:color="auto"/>
      </w:divBdr>
    </w:div>
    <w:div w:id="19938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2E22061A0CB9878485BDB52BDA62B32E605BC4A7F207C74EE1F9BC719kCN" TargetMode="External"/><Relationship Id="rId13" Type="http://schemas.openxmlformats.org/officeDocument/2006/relationships/hyperlink" Target="consultantplus://offline/ref=DCA12ABB3FCE2B5B0B30580707A1081FD4A0BD336D2B419E0303AA695E814D2B26C969E5E251C5C824X3L" TargetMode="External"/><Relationship Id="rId18" Type="http://schemas.openxmlformats.org/officeDocument/2006/relationships/hyperlink" Target="consultantplus://offline/ref=DCA12ABB3FCE2B5B0B30580707A1081FD4A0BD336D2B419E0303AA695E814D2B26C969E5E251C0C624X6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DCA12ABB3FCE2B5B0B30580707A1081FD4A0BD336D2B419E0303AA695E814D2B26C969E5E251C5C824X2L" TargetMode="External"/><Relationship Id="rId17" Type="http://schemas.openxmlformats.org/officeDocument/2006/relationships/hyperlink" Target="consultantplus://offline/ref=DCA12ABB3FCE2B5B0B30580707A1081FD4A0BD336D2B419E0303AA695E814D2B26C969E5E250C2C624X3L" TargetMode="External"/><Relationship Id="rId2" Type="http://schemas.openxmlformats.org/officeDocument/2006/relationships/styles" Target="styles.xml"/><Relationship Id="rId16" Type="http://schemas.openxmlformats.org/officeDocument/2006/relationships/hyperlink" Target="consultantplus://offline/ref=DCA12ABB3FCE2B5B0B30580707A1081FD4A0BD336D2B419E0303AA695E814D2B26C969E5E250C2C024X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A12ABB3FCE2B5B0B30580707A1081FD4A0BD336D2B419E0303AA695E814D2B26C969E5E251C5C824X3L" TargetMode="External"/><Relationship Id="rId5" Type="http://schemas.openxmlformats.org/officeDocument/2006/relationships/footnotes" Target="footnotes.xml"/><Relationship Id="rId15" Type="http://schemas.openxmlformats.org/officeDocument/2006/relationships/hyperlink" Target="consultantplus://offline/ref=DCA12ABB3FCE2B5B0B30580707A1081FD4A0BD336D2B419E0303AA695E28X1L" TargetMode="External"/><Relationship Id="rId10" Type="http://schemas.openxmlformats.org/officeDocument/2006/relationships/hyperlink" Target="consultantplus://offline/ref=DCA12ABB3FCE2B5B0B30580707A1081FD4A0BD336D2B419E0303AA695E814D2B26C969E5E250C2C324X4L" TargetMode="External"/><Relationship Id="rId19" Type="http://schemas.openxmlformats.org/officeDocument/2006/relationships/hyperlink" Target="consultantplus://offline/ref=DCA12ABB3FCE2B5B0B30580707A1081FD4A0BD336D2B419E0303AA695E28X1L" TargetMode="External"/><Relationship Id="rId4" Type="http://schemas.openxmlformats.org/officeDocument/2006/relationships/webSettings" Target="webSettings.xml"/><Relationship Id="rId9" Type="http://schemas.openxmlformats.org/officeDocument/2006/relationships/hyperlink" Target="consultantplus://offline/ref=DCA12ABB3FCE2B5B0B30580707A1081FD4A0BD336D2B419E0303AA695E814D2B26C969E5E250C2C424X1L" TargetMode="External"/><Relationship Id="rId14" Type="http://schemas.openxmlformats.org/officeDocument/2006/relationships/hyperlink" Target="consultantplus://offline/ref=DCA12ABB3FCE2B5B0B30580707A1081FD4A0BD336D2B419E0303AA695E814D2B26C969E5E250C2C024X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24BB-9835-49FD-B153-53518335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14578</CharactersWithSpaces>
  <SharedDoc>false</SharedDoc>
  <HLinks>
    <vt:vector size="144" baseType="variant">
      <vt:variant>
        <vt:i4>5570562</vt:i4>
      </vt:variant>
      <vt:variant>
        <vt:i4>69</vt:i4>
      </vt:variant>
      <vt:variant>
        <vt:i4>0</vt:i4>
      </vt:variant>
      <vt:variant>
        <vt:i4>5</vt:i4>
      </vt:variant>
      <vt:variant>
        <vt:lpwstr/>
      </vt:variant>
      <vt:variant>
        <vt:lpwstr>Par49</vt:lpwstr>
      </vt:variant>
      <vt:variant>
        <vt:i4>589827</vt:i4>
      </vt:variant>
      <vt:variant>
        <vt:i4>66</vt:i4>
      </vt:variant>
      <vt:variant>
        <vt:i4>0</vt:i4>
      </vt:variant>
      <vt:variant>
        <vt:i4>5</vt:i4>
      </vt:variant>
      <vt:variant>
        <vt:lpwstr>consultantplus://offline/ref=DCA12ABB3FCE2B5B0B30580707A1081FD4A0BD336D2B419E0303AA695E28X1L</vt:lpwstr>
      </vt:variant>
      <vt:variant>
        <vt:lpwstr/>
      </vt:variant>
      <vt:variant>
        <vt:i4>6619193</vt:i4>
      </vt:variant>
      <vt:variant>
        <vt:i4>63</vt:i4>
      </vt:variant>
      <vt:variant>
        <vt:i4>0</vt:i4>
      </vt:variant>
      <vt:variant>
        <vt:i4>5</vt:i4>
      </vt:variant>
      <vt:variant>
        <vt:lpwstr>consultantplus://offline/ref=DCA12ABB3FCE2B5B0B30580707A1081FD4A0BD336D2B419E0303AA695E814D2B26C969E5E251C0C624X6L</vt:lpwstr>
      </vt:variant>
      <vt:variant>
        <vt:lpwstr/>
      </vt:variant>
      <vt:variant>
        <vt:i4>6619199</vt:i4>
      </vt:variant>
      <vt:variant>
        <vt:i4>60</vt:i4>
      </vt:variant>
      <vt:variant>
        <vt:i4>0</vt:i4>
      </vt:variant>
      <vt:variant>
        <vt:i4>5</vt:i4>
      </vt:variant>
      <vt:variant>
        <vt:lpwstr>consultantplus://offline/ref=DCA12ABB3FCE2B5B0B30580707A1081FD4A0BD336D2B419E0303AA695E814D2B26C969E5E250C2C624X3L</vt:lpwstr>
      </vt:variant>
      <vt:variant>
        <vt:lpwstr/>
      </vt:variant>
      <vt:variant>
        <vt:i4>6619195</vt:i4>
      </vt:variant>
      <vt:variant>
        <vt:i4>57</vt:i4>
      </vt:variant>
      <vt:variant>
        <vt:i4>0</vt:i4>
      </vt:variant>
      <vt:variant>
        <vt:i4>5</vt:i4>
      </vt:variant>
      <vt:variant>
        <vt:lpwstr>consultantplus://offline/ref=DCA12ABB3FCE2B5B0B30580707A1081FD4A0BD336D2B419E0303AA695E814D2B26C969E5E250C2C024X1L</vt:lpwstr>
      </vt:variant>
      <vt:variant>
        <vt:lpwstr/>
      </vt:variant>
      <vt:variant>
        <vt:i4>589827</vt:i4>
      </vt:variant>
      <vt:variant>
        <vt:i4>54</vt:i4>
      </vt:variant>
      <vt:variant>
        <vt:i4>0</vt:i4>
      </vt:variant>
      <vt:variant>
        <vt:i4>5</vt:i4>
      </vt:variant>
      <vt:variant>
        <vt:lpwstr>consultantplus://offline/ref=DCA12ABB3FCE2B5B0B30580707A1081FD4A0BD336D2B419E0303AA695E28X1L</vt:lpwstr>
      </vt:variant>
      <vt:variant>
        <vt:lpwstr/>
      </vt:variant>
      <vt:variant>
        <vt:i4>5570562</vt:i4>
      </vt:variant>
      <vt:variant>
        <vt:i4>51</vt:i4>
      </vt:variant>
      <vt:variant>
        <vt:i4>0</vt:i4>
      </vt:variant>
      <vt:variant>
        <vt:i4>5</vt:i4>
      </vt:variant>
      <vt:variant>
        <vt:lpwstr/>
      </vt:variant>
      <vt:variant>
        <vt:lpwstr>Par45</vt:lpwstr>
      </vt:variant>
      <vt:variant>
        <vt:i4>5570562</vt:i4>
      </vt:variant>
      <vt:variant>
        <vt:i4>48</vt:i4>
      </vt:variant>
      <vt:variant>
        <vt:i4>0</vt:i4>
      </vt:variant>
      <vt:variant>
        <vt:i4>5</vt:i4>
      </vt:variant>
      <vt:variant>
        <vt:lpwstr/>
      </vt:variant>
      <vt:variant>
        <vt:lpwstr>Par48</vt:lpwstr>
      </vt:variant>
      <vt:variant>
        <vt:i4>5570562</vt:i4>
      </vt:variant>
      <vt:variant>
        <vt:i4>45</vt:i4>
      </vt:variant>
      <vt:variant>
        <vt:i4>0</vt:i4>
      </vt:variant>
      <vt:variant>
        <vt:i4>5</vt:i4>
      </vt:variant>
      <vt:variant>
        <vt:lpwstr/>
      </vt:variant>
      <vt:variant>
        <vt:lpwstr>Par47</vt:lpwstr>
      </vt:variant>
      <vt:variant>
        <vt:i4>5570562</vt:i4>
      </vt:variant>
      <vt:variant>
        <vt:i4>42</vt:i4>
      </vt:variant>
      <vt:variant>
        <vt:i4>0</vt:i4>
      </vt:variant>
      <vt:variant>
        <vt:i4>5</vt:i4>
      </vt:variant>
      <vt:variant>
        <vt:lpwstr/>
      </vt:variant>
      <vt:variant>
        <vt:lpwstr>Par45</vt:lpwstr>
      </vt:variant>
      <vt:variant>
        <vt:i4>5570562</vt:i4>
      </vt:variant>
      <vt:variant>
        <vt:i4>39</vt:i4>
      </vt:variant>
      <vt:variant>
        <vt:i4>0</vt:i4>
      </vt:variant>
      <vt:variant>
        <vt:i4>5</vt:i4>
      </vt:variant>
      <vt:variant>
        <vt:lpwstr/>
      </vt:variant>
      <vt:variant>
        <vt:lpwstr>Par49</vt:lpwstr>
      </vt:variant>
      <vt:variant>
        <vt:i4>5570562</vt:i4>
      </vt:variant>
      <vt:variant>
        <vt:i4>36</vt:i4>
      </vt:variant>
      <vt:variant>
        <vt:i4>0</vt:i4>
      </vt:variant>
      <vt:variant>
        <vt:i4>5</vt:i4>
      </vt:variant>
      <vt:variant>
        <vt:lpwstr/>
      </vt:variant>
      <vt:variant>
        <vt:lpwstr>Par45</vt:lpwstr>
      </vt:variant>
      <vt:variant>
        <vt:i4>5570562</vt:i4>
      </vt:variant>
      <vt:variant>
        <vt:i4>33</vt:i4>
      </vt:variant>
      <vt:variant>
        <vt:i4>0</vt:i4>
      </vt:variant>
      <vt:variant>
        <vt:i4>5</vt:i4>
      </vt:variant>
      <vt:variant>
        <vt:lpwstr/>
      </vt:variant>
      <vt:variant>
        <vt:lpwstr>Par48</vt:lpwstr>
      </vt:variant>
      <vt:variant>
        <vt:i4>5570562</vt:i4>
      </vt:variant>
      <vt:variant>
        <vt:i4>30</vt:i4>
      </vt:variant>
      <vt:variant>
        <vt:i4>0</vt:i4>
      </vt:variant>
      <vt:variant>
        <vt:i4>5</vt:i4>
      </vt:variant>
      <vt:variant>
        <vt:lpwstr/>
      </vt:variant>
      <vt:variant>
        <vt:lpwstr>Par45</vt:lpwstr>
      </vt:variant>
      <vt:variant>
        <vt:i4>5570562</vt:i4>
      </vt:variant>
      <vt:variant>
        <vt:i4>27</vt:i4>
      </vt:variant>
      <vt:variant>
        <vt:i4>0</vt:i4>
      </vt:variant>
      <vt:variant>
        <vt:i4>5</vt:i4>
      </vt:variant>
      <vt:variant>
        <vt:lpwstr/>
      </vt:variant>
      <vt:variant>
        <vt:lpwstr>Par47</vt:lpwstr>
      </vt:variant>
      <vt:variant>
        <vt:i4>5570562</vt:i4>
      </vt:variant>
      <vt:variant>
        <vt:i4>24</vt:i4>
      </vt:variant>
      <vt:variant>
        <vt:i4>0</vt:i4>
      </vt:variant>
      <vt:variant>
        <vt:i4>5</vt:i4>
      </vt:variant>
      <vt:variant>
        <vt:lpwstr/>
      </vt:variant>
      <vt:variant>
        <vt:lpwstr>Par45</vt:lpwstr>
      </vt:variant>
      <vt:variant>
        <vt:i4>6619195</vt:i4>
      </vt:variant>
      <vt:variant>
        <vt:i4>21</vt:i4>
      </vt:variant>
      <vt:variant>
        <vt:i4>0</vt:i4>
      </vt:variant>
      <vt:variant>
        <vt:i4>5</vt:i4>
      </vt:variant>
      <vt:variant>
        <vt:lpwstr>consultantplus://offline/ref=DCA12ABB3FCE2B5B0B30580707A1081FD4A0BD336D2B419E0303AA695E814D2B26C969E5E250C2C024X1L</vt:lpwstr>
      </vt:variant>
      <vt:variant>
        <vt:lpwstr/>
      </vt:variant>
      <vt:variant>
        <vt:i4>5570562</vt:i4>
      </vt:variant>
      <vt:variant>
        <vt:i4>18</vt:i4>
      </vt:variant>
      <vt:variant>
        <vt:i4>0</vt:i4>
      </vt:variant>
      <vt:variant>
        <vt:i4>5</vt:i4>
      </vt:variant>
      <vt:variant>
        <vt:lpwstr/>
      </vt:variant>
      <vt:variant>
        <vt:lpwstr>Par45</vt:lpwstr>
      </vt:variant>
      <vt:variant>
        <vt:i4>6619191</vt:i4>
      </vt:variant>
      <vt:variant>
        <vt:i4>15</vt:i4>
      </vt:variant>
      <vt:variant>
        <vt:i4>0</vt:i4>
      </vt:variant>
      <vt:variant>
        <vt:i4>5</vt:i4>
      </vt:variant>
      <vt:variant>
        <vt:lpwstr>consultantplus://offline/ref=DCA12ABB3FCE2B5B0B30580707A1081FD4A0BD336D2B419E0303AA695E814D2B26C969E5E251C5C824X3L</vt:lpwstr>
      </vt:variant>
      <vt:variant>
        <vt:lpwstr/>
      </vt:variant>
      <vt:variant>
        <vt:i4>6619190</vt:i4>
      </vt:variant>
      <vt:variant>
        <vt:i4>12</vt:i4>
      </vt:variant>
      <vt:variant>
        <vt:i4>0</vt:i4>
      </vt:variant>
      <vt:variant>
        <vt:i4>5</vt:i4>
      </vt:variant>
      <vt:variant>
        <vt:lpwstr>consultantplus://offline/ref=DCA12ABB3FCE2B5B0B30580707A1081FD4A0BD336D2B419E0303AA695E814D2B26C969E5E251C5C824X2L</vt:lpwstr>
      </vt:variant>
      <vt:variant>
        <vt:lpwstr/>
      </vt:variant>
      <vt:variant>
        <vt:i4>6619191</vt:i4>
      </vt:variant>
      <vt:variant>
        <vt:i4>9</vt:i4>
      </vt:variant>
      <vt:variant>
        <vt:i4>0</vt:i4>
      </vt:variant>
      <vt:variant>
        <vt:i4>5</vt:i4>
      </vt:variant>
      <vt:variant>
        <vt:lpwstr>consultantplus://offline/ref=DCA12ABB3FCE2B5B0B30580707A1081FD4A0BD336D2B419E0303AA695E814D2B26C969E5E251C5C824X3L</vt:lpwstr>
      </vt:variant>
      <vt:variant>
        <vt:lpwstr/>
      </vt:variant>
      <vt:variant>
        <vt:i4>6619197</vt:i4>
      </vt:variant>
      <vt:variant>
        <vt:i4>6</vt:i4>
      </vt:variant>
      <vt:variant>
        <vt:i4>0</vt:i4>
      </vt:variant>
      <vt:variant>
        <vt:i4>5</vt:i4>
      </vt:variant>
      <vt:variant>
        <vt:lpwstr>consultantplus://offline/ref=DCA12ABB3FCE2B5B0B30580707A1081FD4A0BD336D2B419E0303AA695E814D2B26C969E5E250C2C324X4L</vt:lpwstr>
      </vt:variant>
      <vt:variant>
        <vt:lpwstr/>
      </vt:variant>
      <vt:variant>
        <vt:i4>6619199</vt:i4>
      </vt:variant>
      <vt:variant>
        <vt:i4>3</vt:i4>
      </vt:variant>
      <vt:variant>
        <vt:i4>0</vt:i4>
      </vt:variant>
      <vt:variant>
        <vt:i4>5</vt:i4>
      </vt:variant>
      <vt:variant>
        <vt:lpwstr>consultantplus://offline/ref=DCA12ABB3FCE2B5B0B30580707A1081FD4A0BD336D2B419E0303AA695E814D2B26C969E5E250C2C424X1L</vt:lpwstr>
      </vt:variant>
      <vt:variant>
        <vt:lpwstr/>
      </vt:variant>
      <vt:variant>
        <vt:i4>4653136</vt:i4>
      </vt:variant>
      <vt:variant>
        <vt:i4>0</vt:i4>
      </vt:variant>
      <vt:variant>
        <vt:i4>0</vt:i4>
      </vt:variant>
      <vt:variant>
        <vt:i4>5</vt:i4>
      </vt:variant>
      <vt:variant>
        <vt:lpwstr>consultantplus://offline/ref=BFB2E22061A0CB9878485BDB52BDA62B32E605BC4A7F207C74EE1F9BC719kCN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2</cp:revision>
  <cp:lastPrinted>2015-08-26T06:54:00Z</cp:lastPrinted>
  <dcterms:created xsi:type="dcterms:W3CDTF">2016-03-25T12:17:00Z</dcterms:created>
  <dcterms:modified xsi:type="dcterms:W3CDTF">2016-03-25T12:17:00Z</dcterms:modified>
</cp:coreProperties>
</file>