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4" w:rsidRDefault="00E26444" w:rsidP="00E26444">
      <w:pPr>
        <w:pStyle w:val="4"/>
        <w:spacing w:before="0" w:beforeAutospacing="0" w:after="0" w:afterAutospacing="0"/>
        <w:ind w:left="5670"/>
        <w:rPr>
          <w:b w:val="0"/>
        </w:rPr>
      </w:pPr>
      <w:r>
        <w:rPr>
          <w:b w:val="0"/>
        </w:rPr>
        <w:t>УТВЕРЖДАЮ</w:t>
      </w:r>
    </w:p>
    <w:p w:rsidR="00E26444" w:rsidRDefault="00E26444" w:rsidP="00E26444">
      <w:pPr>
        <w:pStyle w:val="4"/>
        <w:spacing w:before="0" w:beforeAutospacing="0" w:after="0" w:afterAutospacing="0"/>
        <w:ind w:left="5670"/>
        <w:rPr>
          <w:b w:val="0"/>
        </w:rPr>
      </w:pPr>
      <w:r>
        <w:rPr>
          <w:b w:val="0"/>
        </w:rPr>
        <w:t>Директор КОГАУ «МФЦ»</w:t>
      </w:r>
    </w:p>
    <w:p w:rsidR="00E26444" w:rsidRDefault="00E26444" w:rsidP="00E26444">
      <w:pPr>
        <w:pStyle w:val="4"/>
        <w:spacing w:before="0" w:beforeAutospacing="0" w:after="0" w:afterAutospacing="0"/>
        <w:ind w:left="5670"/>
        <w:rPr>
          <w:b w:val="0"/>
        </w:rPr>
      </w:pPr>
    </w:p>
    <w:p w:rsidR="00E26444" w:rsidRDefault="00E26444" w:rsidP="00E26444">
      <w:pPr>
        <w:pStyle w:val="4"/>
        <w:spacing w:before="0" w:beforeAutospacing="0" w:after="0" w:afterAutospacing="0"/>
        <w:ind w:left="5670"/>
      </w:pPr>
      <w:r>
        <w:rPr>
          <w:b w:val="0"/>
        </w:rPr>
        <w:t>_______________А.А. Ананьев</w:t>
      </w:r>
    </w:p>
    <w:p w:rsidR="00C54643" w:rsidRDefault="00C54643" w:rsidP="00E26444">
      <w:pPr>
        <w:ind w:left="5670"/>
        <w:rPr>
          <w:sz w:val="28"/>
          <w:szCs w:val="28"/>
        </w:rPr>
      </w:pPr>
    </w:p>
    <w:p w:rsidR="00384526" w:rsidRDefault="002A4A93" w:rsidP="00E26444">
      <w:pPr>
        <w:ind w:left="5670"/>
      </w:pPr>
      <w:r>
        <w:t xml:space="preserve">                </w:t>
      </w:r>
      <w:r w:rsidR="00FA5806">
        <w:t xml:space="preserve">                            </w:t>
      </w:r>
    </w:p>
    <w:p w:rsidR="00FA5806" w:rsidRDefault="00FA5806" w:rsidP="00E26444">
      <w:pPr>
        <w:ind w:left="5670"/>
        <w:rPr>
          <w:sz w:val="28"/>
          <w:szCs w:val="28"/>
        </w:rPr>
      </w:pPr>
    </w:p>
    <w:p w:rsidR="00FA5806" w:rsidRDefault="00FA5806" w:rsidP="00E26444">
      <w:pPr>
        <w:ind w:left="5670"/>
        <w:rPr>
          <w:b/>
        </w:rPr>
      </w:pPr>
    </w:p>
    <w:p w:rsidR="00FA5806" w:rsidRDefault="00FA5806" w:rsidP="00E26444">
      <w:pPr>
        <w:rPr>
          <w:b/>
        </w:rPr>
      </w:pPr>
    </w:p>
    <w:p w:rsidR="00FA5806" w:rsidRDefault="00FA5806" w:rsidP="00E26444">
      <w:pPr>
        <w:rPr>
          <w:b/>
        </w:rPr>
      </w:pPr>
    </w:p>
    <w:p w:rsidR="00FA5806" w:rsidRDefault="00FA5806" w:rsidP="00E26444">
      <w:pPr>
        <w:rPr>
          <w:b/>
        </w:rPr>
      </w:pPr>
    </w:p>
    <w:p w:rsidR="00FA5806" w:rsidRDefault="00FA5806" w:rsidP="00E26444">
      <w:pPr>
        <w:rPr>
          <w:b/>
        </w:rPr>
      </w:pPr>
    </w:p>
    <w:p w:rsidR="00FA5806" w:rsidRDefault="00FA5806" w:rsidP="00E26444">
      <w:pPr>
        <w:rPr>
          <w:b/>
        </w:rPr>
      </w:pPr>
    </w:p>
    <w:p w:rsidR="00FA5806" w:rsidRDefault="00FA5806" w:rsidP="00E26444">
      <w:pPr>
        <w:rPr>
          <w:b/>
        </w:rPr>
      </w:pPr>
    </w:p>
    <w:p w:rsidR="00FA5806" w:rsidRDefault="00FA5806" w:rsidP="00E26444">
      <w:pPr>
        <w:rPr>
          <w:b/>
        </w:rPr>
      </w:pPr>
    </w:p>
    <w:p w:rsidR="00FA5806" w:rsidRPr="00FA5806" w:rsidRDefault="00FA5806" w:rsidP="00E26444">
      <w:pPr>
        <w:rPr>
          <w:b/>
          <w:sz w:val="32"/>
          <w:szCs w:val="32"/>
        </w:rPr>
      </w:pPr>
    </w:p>
    <w:p w:rsidR="00FA5806" w:rsidRDefault="00C54643" w:rsidP="00E14DD5">
      <w:pPr>
        <w:jc w:val="center"/>
        <w:rPr>
          <w:b/>
          <w:sz w:val="32"/>
          <w:szCs w:val="32"/>
        </w:rPr>
      </w:pPr>
      <w:r w:rsidRPr="00FA5806">
        <w:rPr>
          <w:b/>
          <w:sz w:val="32"/>
          <w:szCs w:val="32"/>
        </w:rPr>
        <w:t>ИЗВЕЩЕНИЕ</w:t>
      </w:r>
      <w:r w:rsidR="00E26444">
        <w:rPr>
          <w:b/>
          <w:sz w:val="32"/>
          <w:szCs w:val="32"/>
        </w:rPr>
        <w:br/>
      </w:r>
      <w:r w:rsidRPr="00FA5806">
        <w:rPr>
          <w:b/>
          <w:sz w:val="32"/>
          <w:szCs w:val="32"/>
        </w:rPr>
        <w:t>о проведении запроса</w:t>
      </w:r>
      <w:r w:rsidR="007264EC" w:rsidRPr="00FA5806">
        <w:rPr>
          <w:b/>
          <w:sz w:val="32"/>
          <w:szCs w:val="32"/>
        </w:rPr>
        <w:t xml:space="preserve"> (ценовых)</w:t>
      </w:r>
      <w:r w:rsidRPr="00FA5806">
        <w:rPr>
          <w:b/>
          <w:sz w:val="32"/>
          <w:szCs w:val="32"/>
        </w:rPr>
        <w:t xml:space="preserve"> котировок</w:t>
      </w:r>
      <w:r w:rsidR="006C3583">
        <w:rPr>
          <w:b/>
          <w:sz w:val="32"/>
          <w:szCs w:val="32"/>
        </w:rPr>
        <w:t xml:space="preserve"> на право заключить дог</w:t>
      </w:r>
      <w:r w:rsidR="006C3583">
        <w:rPr>
          <w:b/>
          <w:sz w:val="32"/>
          <w:szCs w:val="32"/>
        </w:rPr>
        <w:t>о</w:t>
      </w:r>
      <w:r w:rsidR="006C3583">
        <w:rPr>
          <w:b/>
          <w:sz w:val="32"/>
          <w:szCs w:val="32"/>
        </w:rPr>
        <w:t xml:space="preserve">вор </w:t>
      </w:r>
      <w:r w:rsidR="00C203B3" w:rsidRPr="00C203B3">
        <w:rPr>
          <w:b/>
          <w:sz w:val="32"/>
          <w:szCs w:val="32"/>
        </w:rPr>
        <w:t xml:space="preserve">на </w:t>
      </w:r>
      <w:r w:rsidR="003A7C8F">
        <w:rPr>
          <w:b/>
          <w:sz w:val="32"/>
          <w:szCs w:val="32"/>
        </w:rPr>
        <w:t>в</w:t>
      </w:r>
      <w:r w:rsidR="00E14DD5" w:rsidRPr="00E14DD5">
        <w:rPr>
          <w:b/>
          <w:sz w:val="32"/>
          <w:szCs w:val="32"/>
        </w:rPr>
        <w:t xml:space="preserve">ыполнение ремонтных </w:t>
      </w:r>
      <w:r w:rsidR="003A7C8F">
        <w:rPr>
          <w:b/>
          <w:sz w:val="32"/>
          <w:szCs w:val="32"/>
        </w:rPr>
        <w:t xml:space="preserve">и монтажных работ </w:t>
      </w:r>
      <w:r w:rsidR="00E14DD5" w:rsidRPr="00E14DD5">
        <w:rPr>
          <w:b/>
          <w:sz w:val="32"/>
          <w:szCs w:val="32"/>
        </w:rPr>
        <w:t xml:space="preserve">в помещении по адресу: Кировская область, </w:t>
      </w:r>
      <w:r w:rsidR="00285817">
        <w:rPr>
          <w:b/>
          <w:sz w:val="32"/>
          <w:szCs w:val="32"/>
        </w:rPr>
        <w:t>Тужинский район</w:t>
      </w:r>
      <w:r w:rsidR="00E14DD5" w:rsidRPr="00E14DD5">
        <w:rPr>
          <w:b/>
          <w:sz w:val="32"/>
          <w:szCs w:val="32"/>
        </w:rPr>
        <w:t xml:space="preserve">, пгт. </w:t>
      </w:r>
      <w:r w:rsidR="00285817">
        <w:rPr>
          <w:b/>
          <w:sz w:val="32"/>
          <w:szCs w:val="32"/>
        </w:rPr>
        <w:t>Тужа</w:t>
      </w:r>
      <w:r w:rsidR="00E14DD5" w:rsidRPr="00E14DD5">
        <w:rPr>
          <w:b/>
          <w:sz w:val="32"/>
          <w:szCs w:val="32"/>
        </w:rPr>
        <w:t xml:space="preserve">, ул. </w:t>
      </w:r>
      <w:r w:rsidR="00285817">
        <w:rPr>
          <w:b/>
          <w:sz w:val="32"/>
          <w:szCs w:val="32"/>
        </w:rPr>
        <w:t>Горьк</w:t>
      </w:r>
      <w:r w:rsidR="00285817">
        <w:rPr>
          <w:b/>
          <w:sz w:val="32"/>
          <w:szCs w:val="32"/>
        </w:rPr>
        <w:t>о</w:t>
      </w:r>
      <w:r w:rsidR="00285817">
        <w:rPr>
          <w:b/>
          <w:sz w:val="32"/>
          <w:szCs w:val="32"/>
        </w:rPr>
        <w:t>го, д.5</w:t>
      </w:r>
    </w:p>
    <w:p w:rsidR="00E14DD5" w:rsidRDefault="00E14DD5" w:rsidP="00E14DD5">
      <w:pPr>
        <w:jc w:val="center"/>
        <w:rPr>
          <w:sz w:val="32"/>
          <w:szCs w:val="32"/>
        </w:rPr>
      </w:pPr>
    </w:p>
    <w:tbl>
      <w:tblPr>
        <w:tblW w:w="9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5941"/>
      </w:tblGrid>
      <w:tr w:rsidR="00C203B3" w:rsidRPr="00451E1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30567F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  <w:r w:rsidRPr="0030567F">
              <w:rPr>
                <w:sz w:val="20"/>
                <w:szCs w:val="20"/>
              </w:rPr>
              <w:t>Наблюдательный совет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от </w:t>
            </w:r>
            <w:r w:rsidR="00285817">
              <w:rPr>
                <w:rFonts w:eastAsia="Calibri"/>
                <w:sz w:val="22"/>
                <w:szCs w:val="22"/>
                <w:lang w:eastAsia="en-US"/>
              </w:rPr>
              <w:t>14</w:t>
            </w:r>
            <w:r>
              <w:rPr>
                <w:rFonts w:eastAsia="Calibri"/>
                <w:sz w:val="22"/>
                <w:szCs w:val="22"/>
                <w:lang w:eastAsia="en-US"/>
              </w:rPr>
              <w:t>.08.2015 № 1</w:t>
            </w:r>
            <w:r w:rsidR="0028581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560C53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C203B3" w:rsidRPr="00451E17">
        <w:trPr>
          <w:trHeight w:val="178"/>
        </w:trPr>
        <w:tc>
          <w:tcPr>
            <w:tcW w:w="3379" w:type="dxa"/>
            <w:shd w:val="clear" w:color="auto" w:fill="auto"/>
          </w:tcPr>
          <w:p w:rsidR="00C203B3" w:rsidRPr="00451E17" w:rsidRDefault="00C203B3" w:rsidP="00C203B3">
            <w:pPr>
              <w:tabs>
                <w:tab w:val="left" w:pos="426"/>
              </w:tabs>
              <w:ind w:left="426" w:hanging="426"/>
              <w:jc w:val="center"/>
            </w:pPr>
            <w:r>
              <w:t>Цена</w:t>
            </w:r>
          </w:p>
        </w:tc>
        <w:tc>
          <w:tcPr>
            <w:tcW w:w="5941" w:type="dxa"/>
          </w:tcPr>
          <w:p w:rsidR="00C203B3" w:rsidRPr="00560C53" w:rsidRDefault="00E42C1E" w:rsidP="00C203B3">
            <w:pPr>
              <w:tabs>
                <w:tab w:val="left" w:pos="426"/>
                <w:tab w:val="left" w:pos="1335"/>
              </w:tabs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2 688 099,64 руб.</w:t>
            </w:r>
          </w:p>
        </w:tc>
      </w:tr>
    </w:tbl>
    <w:p w:rsidR="00FA5806" w:rsidRPr="00451E17" w:rsidRDefault="00FA5806" w:rsidP="004140B2">
      <w:pPr>
        <w:tabs>
          <w:tab w:val="left" w:pos="426"/>
        </w:tabs>
        <w:ind w:left="426" w:hanging="284"/>
      </w:pPr>
      <w:r w:rsidRPr="00451E17">
        <w:t>СОГЛАСОВАНО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3"/>
        <w:gridCol w:w="1637"/>
        <w:gridCol w:w="1986"/>
        <w:gridCol w:w="2034"/>
      </w:tblGrid>
      <w:tr w:rsidR="00FA5806" w:rsidRPr="00451E17">
        <w:tc>
          <w:tcPr>
            <w:tcW w:w="3663" w:type="dxa"/>
            <w:shd w:val="clear" w:color="auto" w:fill="auto"/>
          </w:tcPr>
          <w:p w:rsidR="00FA5806" w:rsidRPr="00451E17" w:rsidRDefault="00FA5806" w:rsidP="0030567F">
            <w:pPr>
              <w:tabs>
                <w:tab w:val="left" w:pos="426"/>
              </w:tabs>
              <w:ind w:left="426" w:hanging="426"/>
              <w:jc w:val="center"/>
            </w:pPr>
            <w:r w:rsidRPr="00451E17">
              <w:t>Должность</w:t>
            </w:r>
          </w:p>
        </w:tc>
        <w:tc>
          <w:tcPr>
            <w:tcW w:w="1637" w:type="dxa"/>
            <w:shd w:val="clear" w:color="auto" w:fill="auto"/>
          </w:tcPr>
          <w:p w:rsidR="00FA5806" w:rsidRPr="00451E17" w:rsidRDefault="00FA5806" w:rsidP="0030567F">
            <w:pPr>
              <w:tabs>
                <w:tab w:val="left" w:pos="426"/>
              </w:tabs>
              <w:ind w:left="426" w:hanging="426"/>
              <w:jc w:val="center"/>
            </w:pPr>
            <w:r w:rsidRPr="00451E17">
              <w:t>Подпись</w:t>
            </w:r>
          </w:p>
        </w:tc>
        <w:tc>
          <w:tcPr>
            <w:tcW w:w="1986" w:type="dxa"/>
            <w:shd w:val="clear" w:color="auto" w:fill="auto"/>
          </w:tcPr>
          <w:p w:rsidR="00FA5806" w:rsidRPr="00451E17" w:rsidRDefault="00FA5806" w:rsidP="0030567F">
            <w:pPr>
              <w:tabs>
                <w:tab w:val="left" w:pos="426"/>
              </w:tabs>
              <w:ind w:left="426" w:hanging="426"/>
              <w:jc w:val="center"/>
            </w:pPr>
            <w:r w:rsidRPr="00451E17">
              <w:t>ФИО</w:t>
            </w:r>
          </w:p>
        </w:tc>
        <w:tc>
          <w:tcPr>
            <w:tcW w:w="2034" w:type="dxa"/>
            <w:shd w:val="clear" w:color="auto" w:fill="auto"/>
          </w:tcPr>
          <w:p w:rsidR="00FA5806" w:rsidRPr="00451E17" w:rsidRDefault="00FA5806" w:rsidP="0030567F">
            <w:pPr>
              <w:tabs>
                <w:tab w:val="left" w:pos="426"/>
              </w:tabs>
              <w:ind w:left="426" w:hanging="426"/>
              <w:jc w:val="center"/>
            </w:pPr>
            <w:r w:rsidRPr="00451E17">
              <w:t>Дата</w:t>
            </w:r>
          </w:p>
        </w:tc>
      </w:tr>
      <w:tr w:rsidR="00C203B3" w:rsidRPr="00451E17">
        <w:trPr>
          <w:trHeight w:val="400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</w:t>
            </w:r>
            <w:r w:rsidRPr="00560C53">
              <w:rPr>
                <w:sz w:val="20"/>
                <w:szCs w:val="20"/>
              </w:rPr>
              <w:t>аместитель директора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Гаревских Н.В.</w:t>
            </w:r>
          </w:p>
        </w:tc>
        <w:tc>
          <w:tcPr>
            <w:tcW w:w="2034" w:type="dxa"/>
            <w:shd w:val="clear" w:color="auto" w:fill="auto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</w:tr>
      <w:tr w:rsidR="00C203B3" w:rsidRPr="00451E1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60C53">
              <w:rPr>
                <w:sz w:val="20"/>
                <w:szCs w:val="20"/>
              </w:rPr>
              <w:t>Начальник финансово-экономического управления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  <w:r w:rsidRPr="00560C53">
              <w:rPr>
                <w:sz w:val="20"/>
                <w:szCs w:val="20"/>
              </w:rPr>
              <w:t>Толмачева Т.Н.</w:t>
            </w:r>
          </w:p>
        </w:tc>
        <w:tc>
          <w:tcPr>
            <w:tcW w:w="2034" w:type="dxa"/>
            <w:shd w:val="clear" w:color="auto" w:fill="auto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</w:tr>
      <w:tr w:rsidR="00C203B3" w:rsidRPr="00451E1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Ковязина Е.Н.</w:t>
            </w:r>
          </w:p>
        </w:tc>
        <w:tc>
          <w:tcPr>
            <w:tcW w:w="2034" w:type="dxa"/>
            <w:shd w:val="clear" w:color="auto" w:fill="auto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</w:tr>
      <w:tr w:rsidR="00C203B3" w:rsidRPr="00451E1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60C53">
              <w:rPr>
                <w:sz w:val="20"/>
                <w:szCs w:val="20"/>
              </w:rPr>
              <w:t>Начальник отдела правовой и админ</w:t>
            </w:r>
            <w:r w:rsidRPr="00560C53">
              <w:rPr>
                <w:sz w:val="20"/>
                <w:szCs w:val="20"/>
              </w:rPr>
              <w:t>и</w:t>
            </w:r>
            <w:r w:rsidRPr="00560C53">
              <w:rPr>
                <w:sz w:val="20"/>
                <w:szCs w:val="20"/>
              </w:rPr>
              <w:t>страти</w:t>
            </w:r>
            <w:r>
              <w:rPr>
                <w:sz w:val="20"/>
                <w:szCs w:val="20"/>
              </w:rPr>
              <w:t xml:space="preserve">вно </w:t>
            </w:r>
            <w:r w:rsidRPr="00560C53">
              <w:rPr>
                <w:sz w:val="20"/>
                <w:szCs w:val="20"/>
              </w:rPr>
              <w:t>хозяйственной работы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 М.В.</w:t>
            </w:r>
          </w:p>
        </w:tc>
        <w:tc>
          <w:tcPr>
            <w:tcW w:w="2034" w:type="dxa"/>
            <w:shd w:val="clear" w:color="auto" w:fill="auto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</w:tr>
      <w:tr w:rsidR="00C203B3" w:rsidRPr="00451E1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60C53">
              <w:rPr>
                <w:sz w:val="20"/>
                <w:szCs w:val="20"/>
              </w:rPr>
              <w:t>ФЭУ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</w:tr>
      <w:tr w:rsidR="00C203B3" w:rsidRPr="00451E1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 </w:t>
            </w:r>
            <w:r w:rsidRPr="000D4189">
              <w:rPr>
                <w:sz w:val="20"/>
                <w:szCs w:val="20"/>
              </w:rPr>
              <w:t>отдела правовой и админис</w:t>
            </w:r>
            <w:r w:rsidRPr="000D4189">
              <w:rPr>
                <w:sz w:val="20"/>
                <w:szCs w:val="20"/>
              </w:rPr>
              <w:t>т</w:t>
            </w:r>
            <w:r w:rsidRPr="000D4189">
              <w:rPr>
                <w:sz w:val="20"/>
                <w:szCs w:val="20"/>
              </w:rPr>
              <w:t>ративно-хозяйственной работы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В.И.</w:t>
            </w:r>
          </w:p>
        </w:tc>
        <w:tc>
          <w:tcPr>
            <w:tcW w:w="2034" w:type="dxa"/>
            <w:shd w:val="clear" w:color="auto" w:fill="auto"/>
          </w:tcPr>
          <w:p w:rsidR="00C203B3" w:rsidRPr="00560C53" w:rsidRDefault="00C203B3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</w:tr>
      <w:tr w:rsidR="00E42C1E" w:rsidRPr="00451E1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C1E" w:rsidRDefault="00E42C1E" w:rsidP="00C203B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Исполнитель: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C1E" w:rsidRPr="00560C53" w:rsidRDefault="00E42C1E" w:rsidP="00C203B3">
            <w:pPr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C1E" w:rsidRDefault="00E42C1E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:rsidR="00E42C1E" w:rsidRPr="00560C53" w:rsidRDefault="00E42C1E" w:rsidP="00C203B3">
            <w:pPr>
              <w:tabs>
                <w:tab w:val="left" w:pos="426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</w:tr>
      <w:tr w:rsidR="000B7D2D" w:rsidRPr="00451E17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D2D" w:rsidRDefault="000B7D2D" w:rsidP="00E42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r w:rsidR="00E42C1E">
              <w:rPr>
                <w:sz w:val="20"/>
                <w:szCs w:val="20"/>
              </w:rPr>
              <w:t>эксперт</w:t>
            </w:r>
            <w:r w:rsidR="00E42C1E" w:rsidRPr="000D4189">
              <w:rPr>
                <w:sz w:val="20"/>
                <w:szCs w:val="20"/>
              </w:rPr>
              <w:t xml:space="preserve"> отдела правовой и админис</w:t>
            </w:r>
            <w:r w:rsidR="00E42C1E" w:rsidRPr="000D4189">
              <w:rPr>
                <w:sz w:val="20"/>
                <w:szCs w:val="20"/>
              </w:rPr>
              <w:t>т</w:t>
            </w:r>
            <w:r w:rsidR="00E42C1E" w:rsidRPr="000D4189">
              <w:rPr>
                <w:sz w:val="20"/>
                <w:szCs w:val="20"/>
              </w:rPr>
              <w:t>ративно-хозяйственной работы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D2D" w:rsidRPr="0030567F" w:rsidRDefault="000B7D2D" w:rsidP="000B7D2D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D2D" w:rsidRDefault="00E42C1E" w:rsidP="000B7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Матушкин И.А.</w:t>
            </w:r>
          </w:p>
        </w:tc>
        <w:tc>
          <w:tcPr>
            <w:tcW w:w="2034" w:type="dxa"/>
            <w:shd w:val="clear" w:color="auto" w:fill="auto"/>
          </w:tcPr>
          <w:p w:rsidR="000B7D2D" w:rsidRPr="0030567F" w:rsidRDefault="000B7D2D" w:rsidP="000B7D2D">
            <w:pPr>
              <w:rPr>
                <w:sz w:val="20"/>
                <w:szCs w:val="20"/>
              </w:rPr>
            </w:pPr>
          </w:p>
        </w:tc>
      </w:tr>
    </w:tbl>
    <w:p w:rsidR="00A646CC" w:rsidRDefault="00A646CC" w:rsidP="00C54643">
      <w:pPr>
        <w:ind w:firstLine="720"/>
        <w:jc w:val="center"/>
      </w:pPr>
    </w:p>
    <w:p w:rsidR="00A646CC" w:rsidRDefault="00A646CC" w:rsidP="00C54643">
      <w:pPr>
        <w:ind w:firstLine="720"/>
        <w:jc w:val="center"/>
      </w:pPr>
    </w:p>
    <w:p w:rsidR="00A646CC" w:rsidRDefault="00A646CC" w:rsidP="00C54643">
      <w:pPr>
        <w:ind w:firstLine="720"/>
        <w:jc w:val="center"/>
      </w:pPr>
    </w:p>
    <w:p w:rsidR="00A646CC" w:rsidRDefault="00A646CC" w:rsidP="00C54643">
      <w:pPr>
        <w:ind w:firstLine="720"/>
        <w:jc w:val="center"/>
      </w:pPr>
    </w:p>
    <w:p w:rsidR="00A646CC" w:rsidRDefault="00A646CC" w:rsidP="00C54643">
      <w:pPr>
        <w:ind w:firstLine="720"/>
        <w:jc w:val="center"/>
      </w:pPr>
    </w:p>
    <w:p w:rsidR="00A646CC" w:rsidRDefault="00A646CC" w:rsidP="00C54643">
      <w:pPr>
        <w:ind w:firstLine="720"/>
        <w:jc w:val="center"/>
      </w:pPr>
    </w:p>
    <w:p w:rsidR="00C203B3" w:rsidRDefault="00C203B3" w:rsidP="00C54643">
      <w:pPr>
        <w:ind w:firstLine="720"/>
        <w:jc w:val="center"/>
      </w:pPr>
    </w:p>
    <w:p w:rsidR="00C203B3" w:rsidRDefault="00C203B3" w:rsidP="00C54643">
      <w:pPr>
        <w:ind w:firstLine="720"/>
        <w:jc w:val="center"/>
      </w:pPr>
    </w:p>
    <w:p w:rsidR="00A646CC" w:rsidRDefault="00FA5806" w:rsidP="00C54643">
      <w:pPr>
        <w:ind w:firstLine="720"/>
        <w:jc w:val="center"/>
      </w:pPr>
      <w:smartTag w:uri="urn:schemas-microsoft-com:office:smarttags" w:element="metricconverter">
        <w:smartTagPr>
          <w:attr w:name="ProductID" w:val="2015 г"/>
        </w:smartTagPr>
        <w:r w:rsidRPr="00FA5806">
          <w:t>2015</w:t>
        </w:r>
        <w:r w:rsidR="00A646CC">
          <w:t xml:space="preserve"> г</w:t>
        </w:r>
      </w:smartTag>
      <w:r w:rsidR="00A646CC">
        <w:t>.</w:t>
      </w:r>
    </w:p>
    <w:p w:rsidR="00FA5806" w:rsidRPr="00FA5806" w:rsidRDefault="00A646CC" w:rsidP="00C54643">
      <w:pPr>
        <w:ind w:firstLine="720"/>
        <w:jc w:val="center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3232"/>
        <w:gridCol w:w="5790"/>
      </w:tblGrid>
      <w:tr w:rsidR="00C54643" w:rsidRPr="000F53E7">
        <w:trPr>
          <w:trHeight w:val="340"/>
        </w:trPr>
        <w:tc>
          <w:tcPr>
            <w:tcW w:w="286" w:type="pct"/>
            <w:vAlign w:val="center"/>
          </w:tcPr>
          <w:p w:rsidR="00C54643" w:rsidRPr="000F53E7" w:rsidRDefault="00C54643" w:rsidP="00E52F7F">
            <w:pPr>
              <w:ind w:right="-12"/>
              <w:jc w:val="both"/>
              <w:rPr>
                <w:b/>
              </w:rPr>
            </w:pPr>
            <w:r w:rsidRPr="000F53E7">
              <w:rPr>
                <w:b/>
              </w:rPr>
              <w:t>№ п/п</w:t>
            </w:r>
          </w:p>
        </w:tc>
        <w:tc>
          <w:tcPr>
            <w:tcW w:w="1689" w:type="pct"/>
            <w:vAlign w:val="center"/>
          </w:tcPr>
          <w:p w:rsidR="00C54643" w:rsidRPr="000F53E7" w:rsidRDefault="00C54643" w:rsidP="00E52F7F">
            <w:pPr>
              <w:jc w:val="both"/>
              <w:rPr>
                <w:b/>
              </w:rPr>
            </w:pPr>
            <w:r w:rsidRPr="000F53E7">
              <w:rPr>
                <w:b/>
              </w:rPr>
              <w:t>Наименование</w:t>
            </w:r>
          </w:p>
        </w:tc>
        <w:tc>
          <w:tcPr>
            <w:tcW w:w="3025" w:type="pct"/>
            <w:vAlign w:val="center"/>
          </w:tcPr>
          <w:p w:rsidR="00C54643" w:rsidRPr="000F53E7" w:rsidRDefault="00C54643" w:rsidP="00436E6E">
            <w:pPr>
              <w:jc w:val="both"/>
              <w:rPr>
                <w:b/>
              </w:rPr>
            </w:pPr>
            <w:r w:rsidRPr="000F53E7">
              <w:rPr>
                <w:b/>
              </w:rPr>
              <w:t>Сведения</w:t>
            </w:r>
          </w:p>
        </w:tc>
      </w:tr>
      <w:tr w:rsidR="00316C4A" w:rsidRPr="00316C4A">
        <w:trPr>
          <w:trHeight w:val="340"/>
        </w:trPr>
        <w:tc>
          <w:tcPr>
            <w:tcW w:w="286" w:type="pct"/>
            <w:vAlign w:val="center"/>
          </w:tcPr>
          <w:p w:rsidR="00316C4A" w:rsidRPr="00316C4A" w:rsidRDefault="00316C4A" w:rsidP="00E52F7F">
            <w:pPr>
              <w:ind w:right="-12"/>
              <w:jc w:val="both"/>
            </w:pPr>
            <w:r w:rsidRPr="00316C4A">
              <w:t>1</w:t>
            </w:r>
          </w:p>
        </w:tc>
        <w:tc>
          <w:tcPr>
            <w:tcW w:w="1689" w:type="pct"/>
            <w:vAlign w:val="center"/>
          </w:tcPr>
          <w:p w:rsidR="00316C4A" w:rsidRPr="00316C4A" w:rsidRDefault="00316C4A" w:rsidP="00E52F7F">
            <w:pPr>
              <w:jc w:val="both"/>
            </w:pPr>
            <w:r w:rsidRPr="00316C4A">
              <w:t>Способ закупки</w:t>
            </w:r>
          </w:p>
        </w:tc>
        <w:tc>
          <w:tcPr>
            <w:tcW w:w="3025" w:type="pct"/>
            <w:vAlign w:val="center"/>
          </w:tcPr>
          <w:p w:rsidR="00316C4A" w:rsidRPr="00316C4A" w:rsidRDefault="00316C4A" w:rsidP="00436E6E">
            <w:pPr>
              <w:jc w:val="both"/>
            </w:pPr>
            <w:r>
              <w:t xml:space="preserve">Запрос </w:t>
            </w:r>
            <w:r w:rsidR="007264EC" w:rsidRPr="007264EC">
              <w:t>(ценовых)</w:t>
            </w:r>
            <w:r w:rsidR="007264EC">
              <w:rPr>
                <w:b/>
              </w:rPr>
              <w:t xml:space="preserve"> </w:t>
            </w:r>
            <w:r>
              <w:t>котировок</w:t>
            </w:r>
          </w:p>
        </w:tc>
      </w:tr>
      <w:tr w:rsidR="00C54643" w:rsidRPr="000F53E7">
        <w:trPr>
          <w:trHeight w:val="340"/>
        </w:trPr>
        <w:tc>
          <w:tcPr>
            <w:tcW w:w="286" w:type="pct"/>
          </w:tcPr>
          <w:p w:rsidR="00C54643" w:rsidRPr="000F53E7" w:rsidRDefault="00316C4A" w:rsidP="00E52F7F">
            <w:pPr>
              <w:jc w:val="both"/>
            </w:pPr>
            <w:r>
              <w:t>2</w:t>
            </w:r>
          </w:p>
        </w:tc>
        <w:tc>
          <w:tcPr>
            <w:tcW w:w="1689" w:type="pct"/>
          </w:tcPr>
          <w:p w:rsidR="00C54643" w:rsidRPr="000F53E7" w:rsidRDefault="00C54643" w:rsidP="00E52F7F">
            <w:pPr>
              <w:jc w:val="both"/>
            </w:pPr>
            <w:r w:rsidRPr="000F53E7">
              <w:t>Наименование Заказчика, м</w:t>
            </w:r>
            <w:r w:rsidRPr="000F53E7">
              <w:t>е</w:t>
            </w:r>
            <w:r w:rsidRPr="000F53E7">
              <w:t>сто нахождения, почтовый а</w:t>
            </w:r>
            <w:r w:rsidRPr="000F53E7">
              <w:t>д</w:t>
            </w:r>
            <w:r w:rsidRPr="000F53E7">
              <w:t>рес, адрес электронной почты, н</w:t>
            </w:r>
            <w:r w:rsidRPr="000F53E7">
              <w:t>о</w:t>
            </w:r>
            <w:r w:rsidRPr="000F53E7">
              <w:t xml:space="preserve">мер контактного телефона </w:t>
            </w:r>
          </w:p>
        </w:tc>
        <w:tc>
          <w:tcPr>
            <w:tcW w:w="3025" w:type="pct"/>
          </w:tcPr>
          <w:p w:rsidR="00C54643" w:rsidRPr="000F53E7" w:rsidRDefault="00C54643" w:rsidP="00436E6E">
            <w:pPr>
              <w:jc w:val="both"/>
            </w:pPr>
            <w:r w:rsidRPr="000F53E7">
              <w:t>Кировское областное государственное автономное учре</w:t>
            </w:r>
            <w:r w:rsidRPr="000F53E7">
              <w:t>ж</w:t>
            </w:r>
            <w:r w:rsidRPr="000F53E7">
              <w:t>дение «Многофункциональный центр предоставления г</w:t>
            </w:r>
            <w:r w:rsidRPr="000F53E7">
              <w:t>о</w:t>
            </w:r>
            <w:r w:rsidRPr="000F53E7">
              <w:t xml:space="preserve">сударственных и муниципальных услуг» </w:t>
            </w:r>
          </w:p>
          <w:p w:rsidR="0062296A" w:rsidRDefault="00C203B3" w:rsidP="00436E6E">
            <w:pPr>
              <w:jc w:val="both"/>
            </w:pPr>
            <w:r>
              <w:t>Юридический а</w:t>
            </w:r>
            <w:r w:rsidR="00C54643" w:rsidRPr="000F53E7">
              <w:t>дрес: 61000</w:t>
            </w:r>
            <w:r w:rsidR="0062296A">
              <w:t>0</w:t>
            </w:r>
            <w:r w:rsidR="00C54643" w:rsidRPr="000F53E7">
              <w:t xml:space="preserve">, </w:t>
            </w:r>
            <w:r w:rsidR="0062296A" w:rsidRPr="0062296A">
              <w:t>Кировская область, г.Киров, ул.</w:t>
            </w:r>
            <w:r w:rsidR="006C3583">
              <w:t> </w:t>
            </w:r>
            <w:r w:rsidR="0062296A" w:rsidRPr="0062296A">
              <w:t>Спасская, д.16, тел. (8332) 76-08-80</w:t>
            </w:r>
          </w:p>
          <w:p w:rsidR="00C203B3" w:rsidRPr="0062296A" w:rsidRDefault="00C203B3" w:rsidP="00436E6E">
            <w:pPr>
              <w:jc w:val="both"/>
            </w:pPr>
            <w:r>
              <w:t>Почтовый адрес: 610046, Кировская область, г. Киров, ул. Захватаева, д.21а</w:t>
            </w:r>
          </w:p>
          <w:p w:rsidR="00C54643" w:rsidRPr="00CF086B" w:rsidRDefault="00C54643" w:rsidP="00436E6E">
            <w:pPr>
              <w:jc w:val="both"/>
            </w:pPr>
            <w:r w:rsidRPr="000F53E7">
              <w:t xml:space="preserve">Эл.почта: </w:t>
            </w:r>
            <w:r w:rsidRPr="000F53E7">
              <w:rPr>
                <w:lang w:val="en-US"/>
              </w:rPr>
              <w:t>mfc</w:t>
            </w:r>
            <w:r w:rsidRPr="00CF086B">
              <w:t>@</w:t>
            </w:r>
            <w:r w:rsidRPr="000F53E7">
              <w:rPr>
                <w:lang w:val="en-US"/>
              </w:rPr>
              <w:t>mfc</w:t>
            </w:r>
            <w:r w:rsidRPr="00CF086B">
              <w:t>43.</w:t>
            </w:r>
            <w:r w:rsidRPr="000F53E7">
              <w:rPr>
                <w:lang w:val="en-US"/>
              </w:rPr>
              <w:t>ru</w:t>
            </w:r>
          </w:p>
        </w:tc>
      </w:tr>
      <w:tr w:rsidR="00C54643" w:rsidRPr="000F53E7">
        <w:trPr>
          <w:trHeight w:val="340"/>
        </w:trPr>
        <w:tc>
          <w:tcPr>
            <w:tcW w:w="286" w:type="pct"/>
          </w:tcPr>
          <w:p w:rsidR="00C54643" w:rsidRPr="000F53E7" w:rsidRDefault="00316C4A" w:rsidP="00E52F7F">
            <w:pPr>
              <w:jc w:val="both"/>
            </w:pPr>
            <w:r>
              <w:t>3</w:t>
            </w:r>
          </w:p>
        </w:tc>
        <w:tc>
          <w:tcPr>
            <w:tcW w:w="1689" w:type="pct"/>
          </w:tcPr>
          <w:p w:rsidR="00C54643" w:rsidRPr="000F53E7" w:rsidRDefault="00C54643" w:rsidP="00E52F7F">
            <w:pPr>
              <w:jc w:val="both"/>
            </w:pPr>
            <w:r w:rsidRPr="000F53E7">
              <w:t>Источник финансирования з</w:t>
            </w:r>
            <w:r w:rsidRPr="000F53E7">
              <w:t>а</w:t>
            </w:r>
            <w:r w:rsidRPr="000F53E7">
              <w:t>каза</w:t>
            </w:r>
          </w:p>
        </w:tc>
        <w:tc>
          <w:tcPr>
            <w:tcW w:w="3025" w:type="pct"/>
          </w:tcPr>
          <w:p w:rsidR="00C54643" w:rsidRPr="00B30E8B" w:rsidRDefault="0062296A" w:rsidP="00436E6E">
            <w:pPr>
              <w:pStyle w:val="aa"/>
              <w:tabs>
                <w:tab w:val="left" w:pos="540"/>
                <w:tab w:val="left" w:pos="1080"/>
              </w:tabs>
              <w:spacing w:line="240" w:lineRule="auto"/>
              <w:ind w:firstLine="0"/>
              <w:jc w:val="both"/>
              <w:rPr>
                <w:sz w:val="24"/>
              </w:rPr>
            </w:pPr>
            <w:r w:rsidRPr="0062296A">
              <w:rPr>
                <w:sz w:val="24"/>
              </w:rPr>
              <w:t xml:space="preserve">Оплата осуществляется за счет средств </w:t>
            </w:r>
            <w:r>
              <w:rPr>
                <w:sz w:val="24"/>
              </w:rPr>
              <w:t>областного</w:t>
            </w:r>
            <w:r w:rsidRPr="0062296A">
              <w:rPr>
                <w:sz w:val="24"/>
              </w:rPr>
              <w:t xml:space="preserve"> бюдж</w:t>
            </w:r>
            <w:r w:rsidRPr="0062296A">
              <w:rPr>
                <w:sz w:val="24"/>
              </w:rPr>
              <w:t>е</w:t>
            </w:r>
            <w:r w:rsidRPr="0062296A">
              <w:rPr>
                <w:sz w:val="24"/>
              </w:rPr>
              <w:t xml:space="preserve">та: субсидия на 2015 год на иные цели за счет средств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ластного</w:t>
            </w:r>
            <w:r w:rsidRPr="0062296A">
              <w:rPr>
                <w:sz w:val="24"/>
              </w:rPr>
              <w:t xml:space="preserve"> бюджета на реализацию мероприятий государс</w:t>
            </w:r>
            <w:r w:rsidRPr="0062296A">
              <w:rPr>
                <w:sz w:val="24"/>
              </w:rPr>
              <w:t>т</w:t>
            </w:r>
            <w:r w:rsidRPr="0062296A">
              <w:rPr>
                <w:sz w:val="24"/>
              </w:rPr>
              <w:t>венной программы Кировской области «Информ</w:t>
            </w:r>
            <w:r w:rsidRPr="0062296A">
              <w:rPr>
                <w:sz w:val="24"/>
              </w:rPr>
              <w:t>а</w:t>
            </w:r>
            <w:r w:rsidRPr="0062296A">
              <w:rPr>
                <w:sz w:val="24"/>
              </w:rPr>
              <w:t>ционное общество» на 2013-2020 годы, утвержденной Постановл</w:t>
            </w:r>
            <w:r w:rsidRPr="0062296A">
              <w:rPr>
                <w:sz w:val="24"/>
              </w:rPr>
              <w:t>е</w:t>
            </w:r>
            <w:r w:rsidRPr="0062296A">
              <w:rPr>
                <w:sz w:val="24"/>
              </w:rPr>
              <w:t>нием Правительства Кировской области от 10.12.2012 № 185/734 (в редакции от 12.12.2014 № 15/186).</w:t>
            </w:r>
          </w:p>
        </w:tc>
      </w:tr>
      <w:tr w:rsidR="00C54643" w:rsidRPr="00DF6DD9">
        <w:trPr>
          <w:trHeight w:val="340"/>
        </w:trPr>
        <w:tc>
          <w:tcPr>
            <w:tcW w:w="286" w:type="pct"/>
          </w:tcPr>
          <w:p w:rsidR="00C54643" w:rsidRPr="00DF6DD9" w:rsidRDefault="00316C4A" w:rsidP="00E52F7F">
            <w:pPr>
              <w:jc w:val="both"/>
            </w:pPr>
            <w:r w:rsidRPr="00DF6DD9">
              <w:t>4</w:t>
            </w:r>
          </w:p>
        </w:tc>
        <w:tc>
          <w:tcPr>
            <w:tcW w:w="1689" w:type="pct"/>
          </w:tcPr>
          <w:p w:rsidR="00C54643" w:rsidRPr="00DF6DD9" w:rsidRDefault="00C54643" w:rsidP="00E52F7F">
            <w:pPr>
              <w:jc w:val="both"/>
            </w:pPr>
            <w:r w:rsidRPr="00DF6DD9">
              <w:t>Форма котировочной заявки</w:t>
            </w:r>
          </w:p>
        </w:tc>
        <w:tc>
          <w:tcPr>
            <w:tcW w:w="3025" w:type="pct"/>
          </w:tcPr>
          <w:p w:rsidR="0062296A" w:rsidRPr="0062296A" w:rsidRDefault="0062296A" w:rsidP="00436E6E">
            <w:pPr>
              <w:jc w:val="both"/>
            </w:pPr>
            <w:r w:rsidRPr="0062296A">
              <w:t>Форма котировочной (ценовой) заявки указана в Прил</w:t>
            </w:r>
            <w:r w:rsidRPr="0062296A">
              <w:t>о</w:t>
            </w:r>
            <w:r w:rsidRPr="0062296A">
              <w:t>жении № 1.</w:t>
            </w:r>
          </w:p>
          <w:p w:rsidR="0062296A" w:rsidRPr="0062296A" w:rsidRDefault="0062296A" w:rsidP="00436E6E">
            <w:pPr>
              <w:jc w:val="both"/>
              <w:rPr>
                <w:b/>
              </w:rPr>
            </w:pPr>
            <w:r w:rsidRPr="0062296A">
              <w:rPr>
                <w:b/>
              </w:rPr>
              <w:t>Котировочная (ценовая) заявка подается в письме</w:t>
            </w:r>
            <w:r w:rsidRPr="0062296A">
              <w:rPr>
                <w:b/>
              </w:rPr>
              <w:t>н</w:t>
            </w:r>
            <w:r w:rsidRPr="0062296A">
              <w:rPr>
                <w:b/>
              </w:rPr>
              <w:t>ной форме в запечатанном конверте.</w:t>
            </w:r>
          </w:p>
          <w:p w:rsidR="0062296A" w:rsidRPr="0062296A" w:rsidRDefault="0062296A" w:rsidP="00436E6E">
            <w:pPr>
              <w:jc w:val="both"/>
            </w:pPr>
            <w:r w:rsidRPr="0062296A">
              <w:t>На конверте указывается наименование закупки, на уч</w:t>
            </w:r>
            <w:r w:rsidRPr="0062296A">
              <w:t>а</w:t>
            </w:r>
            <w:r w:rsidRPr="0062296A">
              <w:t xml:space="preserve">стие в котором подается данная заявка и крупным шрифтом делается </w:t>
            </w:r>
            <w:r w:rsidR="00BD42CC" w:rsidRPr="0062296A">
              <w:t>надпись:</w:t>
            </w:r>
            <w:r w:rsidRPr="0062296A">
              <w:t xml:space="preserve"> «Не вскрывать до…» с ук</w:t>
            </w:r>
            <w:r w:rsidRPr="0062296A">
              <w:t>а</w:t>
            </w:r>
            <w:r w:rsidRPr="0062296A">
              <w:t>занием даты и времени вскрытия конвертов согласно извещению о проведении закупки.</w:t>
            </w:r>
          </w:p>
          <w:p w:rsidR="00C54643" w:rsidRPr="00044074" w:rsidRDefault="0062296A" w:rsidP="00436E6E">
            <w:pPr>
              <w:jc w:val="both"/>
            </w:pPr>
            <w:r w:rsidRPr="0062296A">
              <w:t>Заявка должна содержать опись входящих в её состав д</w:t>
            </w:r>
            <w:r w:rsidRPr="0062296A">
              <w:t>о</w:t>
            </w:r>
            <w:r w:rsidRPr="0062296A">
              <w:t>кументов. Все листы заявки должны быть прошиты, пр</w:t>
            </w:r>
            <w:r w:rsidRPr="0062296A">
              <w:t>о</w:t>
            </w:r>
            <w:r w:rsidRPr="0062296A">
              <w:t>нумерованы, подписаны и скреплены печатью участника закупки или лицом, уполномоченным учас</w:t>
            </w:r>
            <w:r w:rsidRPr="0062296A">
              <w:t>т</w:t>
            </w:r>
            <w:r w:rsidRPr="0062296A">
              <w:t>ником закупки. Участник закупки вправе подать только одну заявку на участие в закупке.</w:t>
            </w:r>
          </w:p>
        </w:tc>
      </w:tr>
      <w:tr w:rsidR="00532E25" w:rsidRPr="00DF6DD9">
        <w:trPr>
          <w:trHeight w:val="340"/>
        </w:trPr>
        <w:tc>
          <w:tcPr>
            <w:tcW w:w="286" w:type="pct"/>
          </w:tcPr>
          <w:p w:rsidR="00532E25" w:rsidRPr="00DF6DD9" w:rsidRDefault="00532E25" w:rsidP="00A04257">
            <w:pPr>
              <w:jc w:val="both"/>
            </w:pPr>
            <w:r w:rsidRPr="00DF6DD9">
              <w:t>5</w:t>
            </w:r>
          </w:p>
        </w:tc>
        <w:tc>
          <w:tcPr>
            <w:tcW w:w="1689" w:type="pct"/>
          </w:tcPr>
          <w:p w:rsidR="00532E25" w:rsidRPr="00DF6DD9" w:rsidRDefault="00532E25" w:rsidP="00E52F7F">
            <w:pPr>
              <w:jc w:val="both"/>
            </w:pPr>
            <w:r w:rsidRPr="00DF6DD9">
              <w:t>Предмет</w:t>
            </w:r>
            <w:r w:rsidR="00CD5540" w:rsidRPr="00DF6DD9">
              <w:t xml:space="preserve"> договора</w:t>
            </w:r>
          </w:p>
        </w:tc>
        <w:tc>
          <w:tcPr>
            <w:tcW w:w="3025" w:type="pct"/>
          </w:tcPr>
          <w:p w:rsidR="003A7C8F" w:rsidRDefault="003A7C8F" w:rsidP="00285817">
            <w:pPr>
              <w:jc w:val="both"/>
            </w:pPr>
            <w:r w:rsidRPr="003A7C8F">
              <w:t>выполнение ремонтных и мо</w:t>
            </w:r>
            <w:r>
              <w:t>нтажных работ в помещении по ад</w:t>
            </w:r>
            <w:r w:rsidRPr="003A7C8F">
              <w:t xml:space="preserve">ресу: Кировская область, </w:t>
            </w:r>
            <w:r w:rsidR="00285817">
              <w:t>Тужинский район, пгт. Тужа, ул. Горького, д.5</w:t>
            </w:r>
          </w:p>
          <w:p w:rsidR="00E87FAB" w:rsidRPr="00E87FAB" w:rsidRDefault="00E87FAB" w:rsidP="00436E6E">
            <w:pPr>
              <w:jc w:val="both"/>
            </w:pPr>
            <w:r w:rsidRPr="00E87FAB">
              <w:t>ОКВЭД: 45.21</w:t>
            </w:r>
          </w:p>
          <w:p w:rsidR="003532A9" w:rsidRPr="00044074" w:rsidRDefault="00E87FAB" w:rsidP="00436E6E">
            <w:pPr>
              <w:jc w:val="both"/>
              <w:rPr>
                <w:lang w:eastAsia="en-US"/>
              </w:rPr>
            </w:pPr>
            <w:r w:rsidRPr="00E87FAB">
              <w:t>ОКДП: 4530000</w:t>
            </w:r>
          </w:p>
        </w:tc>
      </w:tr>
      <w:tr w:rsidR="00532E25" w:rsidRPr="00DF6DD9">
        <w:trPr>
          <w:trHeight w:val="340"/>
        </w:trPr>
        <w:tc>
          <w:tcPr>
            <w:tcW w:w="286" w:type="pct"/>
          </w:tcPr>
          <w:p w:rsidR="00532E25" w:rsidRPr="00DF6DD9" w:rsidRDefault="00532E25" w:rsidP="00A04257">
            <w:pPr>
              <w:jc w:val="both"/>
            </w:pPr>
            <w:r w:rsidRPr="00DF6DD9">
              <w:t>6</w:t>
            </w:r>
          </w:p>
        </w:tc>
        <w:tc>
          <w:tcPr>
            <w:tcW w:w="1689" w:type="pct"/>
          </w:tcPr>
          <w:p w:rsidR="00532E25" w:rsidRPr="00DF6DD9" w:rsidRDefault="00532E25" w:rsidP="00E52F7F">
            <w:pPr>
              <w:jc w:val="both"/>
            </w:pPr>
            <w:r w:rsidRPr="00DF6DD9">
              <w:t>Наименование, характерист</w:t>
            </w:r>
            <w:r w:rsidRPr="00DF6DD9">
              <w:t>и</w:t>
            </w:r>
            <w:r w:rsidRPr="00DF6DD9">
              <w:t>ки и количество поставляемых т</w:t>
            </w:r>
            <w:r w:rsidRPr="00DF6DD9">
              <w:t>о</w:t>
            </w:r>
            <w:r w:rsidRPr="00DF6DD9">
              <w:t>варов, наименование, характ</w:t>
            </w:r>
            <w:r w:rsidRPr="00DF6DD9">
              <w:t>е</w:t>
            </w:r>
            <w:r w:rsidRPr="00DF6DD9">
              <w:t>ристики и объем выполня</w:t>
            </w:r>
            <w:r w:rsidRPr="00DF6DD9">
              <w:t>е</w:t>
            </w:r>
            <w:r w:rsidRPr="00DF6DD9">
              <w:t>мых работ, оказываемых услуг</w:t>
            </w:r>
          </w:p>
        </w:tc>
        <w:tc>
          <w:tcPr>
            <w:tcW w:w="3025" w:type="pct"/>
          </w:tcPr>
          <w:p w:rsidR="00F05EAC" w:rsidRPr="00044074" w:rsidRDefault="00E42C1E" w:rsidP="00E42C1E">
            <w:pPr>
              <w:jc w:val="both"/>
            </w:pPr>
            <w:r>
              <w:t>В</w:t>
            </w:r>
            <w:r w:rsidR="003A7C8F" w:rsidRPr="003A7C8F">
              <w:t>ыполнение ремонтных и мо</w:t>
            </w:r>
            <w:r w:rsidR="003A7C8F">
              <w:t>нтажных работ в помещении по ад</w:t>
            </w:r>
            <w:r w:rsidR="003A7C8F" w:rsidRPr="003A7C8F">
              <w:t xml:space="preserve">ресу: Кировская область, </w:t>
            </w:r>
            <w:r w:rsidR="00285817">
              <w:t>Тужинский район, пгт. Тужа, ул. Горького, д.5</w:t>
            </w:r>
            <w:r w:rsidR="004902D2">
              <w:t>,</w:t>
            </w:r>
            <w:r w:rsidR="0048194B" w:rsidRPr="00044074">
              <w:t xml:space="preserve"> </w:t>
            </w:r>
            <w:r w:rsidR="00F174FD">
              <w:t>согла</w:t>
            </w:r>
            <w:r w:rsidR="00F52966">
              <w:t xml:space="preserve">сно </w:t>
            </w:r>
            <w:r w:rsidR="0048194B" w:rsidRPr="00044074">
              <w:t>смет (</w:t>
            </w:r>
            <w:r w:rsidR="00384526" w:rsidRPr="00044074">
              <w:t>П</w:t>
            </w:r>
            <w:r w:rsidR="0048194B" w:rsidRPr="00044074">
              <w:t xml:space="preserve">риложение № </w:t>
            </w:r>
            <w:r w:rsidR="00F52966">
              <w:t>2</w:t>
            </w:r>
            <w:r w:rsidR="0048194B" w:rsidRPr="00044074">
              <w:t>)</w:t>
            </w:r>
            <w:r w:rsidR="008B09C1" w:rsidRPr="00044074">
              <w:t xml:space="preserve"> </w:t>
            </w:r>
          </w:p>
        </w:tc>
      </w:tr>
      <w:tr w:rsidR="00D56C69" w:rsidRPr="00DF6DD9">
        <w:trPr>
          <w:trHeight w:val="340"/>
        </w:trPr>
        <w:tc>
          <w:tcPr>
            <w:tcW w:w="286" w:type="pct"/>
          </w:tcPr>
          <w:p w:rsidR="00D56C69" w:rsidRPr="00DF6DD9" w:rsidRDefault="00D56C69" w:rsidP="00A04257">
            <w:pPr>
              <w:jc w:val="both"/>
            </w:pPr>
            <w:r>
              <w:t>7</w:t>
            </w:r>
          </w:p>
        </w:tc>
        <w:tc>
          <w:tcPr>
            <w:tcW w:w="1689" w:type="pct"/>
          </w:tcPr>
          <w:p w:rsidR="00D56C69" w:rsidRPr="00DF6DD9" w:rsidRDefault="00D56C69" w:rsidP="00E52F7F">
            <w:pPr>
              <w:jc w:val="both"/>
            </w:pPr>
            <w:r w:rsidRPr="00D56C69">
              <w:t>Требования к качеству, техн</w:t>
            </w:r>
            <w:r w:rsidRPr="00D56C69">
              <w:t>и</w:t>
            </w:r>
            <w:r w:rsidRPr="00D56C69">
              <w:t>ческим и характеристикам т</w:t>
            </w:r>
            <w:r w:rsidRPr="00D56C69">
              <w:t>о</w:t>
            </w:r>
            <w:r w:rsidRPr="00D56C69">
              <w:t xml:space="preserve">вара, </w:t>
            </w:r>
            <w:r w:rsidRPr="00D56C69">
              <w:lastRenderedPageBreak/>
              <w:t>работы, услуги, к их без</w:t>
            </w:r>
            <w:r w:rsidRPr="00D56C69">
              <w:t>о</w:t>
            </w:r>
            <w:r w:rsidRPr="00D56C69">
              <w:t>пасности, к функциональным характеристикам (потребител</w:t>
            </w:r>
            <w:r w:rsidRPr="00D56C69">
              <w:t>ь</w:t>
            </w:r>
            <w:r w:rsidRPr="00D56C69">
              <w:t>ским свойствам) товара, к ра</w:t>
            </w:r>
            <w:r w:rsidRPr="00D56C69">
              <w:t>з</w:t>
            </w:r>
            <w:r w:rsidRPr="00D56C69">
              <w:t>мерам, упаковке, отгрузке т</w:t>
            </w:r>
            <w:r w:rsidRPr="00D56C69">
              <w:t>о</w:t>
            </w:r>
            <w:r w:rsidRPr="00D56C69">
              <w:t>вара, к результатам работы и иные требования, связанные с определением соответствия п</w:t>
            </w:r>
            <w:r w:rsidRPr="00D56C69">
              <w:t>о</w:t>
            </w:r>
            <w:r w:rsidRPr="00D56C69">
              <w:t>ставляемого товара, выполня</w:t>
            </w:r>
            <w:r w:rsidRPr="00D56C69">
              <w:t>е</w:t>
            </w:r>
            <w:r w:rsidRPr="00D56C69">
              <w:t>мой работы, оказываемой усл</w:t>
            </w:r>
            <w:r w:rsidRPr="00D56C69">
              <w:t>у</w:t>
            </w:r>
            <w:r w:rsidRPr="00D56C69">
              <w:t>ги потребностям заказч</w:t>
            </w:r>
            <w:r w:rsidRPr="00D56C69">
              <w:t>и</w:t>
            </w:r>
            <w:r w:rsidRPr="00D56C69">
              <w:t>ка.</w:t>
            </w:r>
          </w:p>
        </w:tc>
        <w:tc>
          <w:tcPr>
            <w:tcW w:w="3025" w:type="pct"/>
          </w:tcPr>
          <w:p w:rsidR="00D56C69" w:rsidRDefault="00D56C69" w:rsidP="00436E6E">
            <w:pPr>
              <w:jc w:val="both"/>
            </w:pPr>
            <w:r>
              <w:lastRenderedPageBreak/>
              <w:t>-выполнить все работы в соответствие с</w:t>
            </w:r>
            <w:r w:rsidR="00F52966">
              <w:t>о</w:t>
            </w:r>
            <w:r>
              <w:t xml:space="preserve"> </w:t>
            </w:r>
            <w:r w:rsidR="00384526" w:rsidRPr="00B75676">
              <w:t>смет</w:t>
            </w:r>
            <w:r w:rsidR="00E87FAB">
              <w:t>ами</w:t>
            </w:r>
            <w:r w:rsidR="00384526" w:rsidRPr="00B75676">
              <w:t xml:space="preserve"> (</w:t>
            </w:r>
            <w:r w:rsidR="00384526">
              <w:t>П</w:t>
            </w:r>
            <w:r w:rsidR="00384526" w:rsidRPr="00B75676">
              <w:t>рилож</w:t>
            </w:r>
            <w:r w:rsidR="00384526" w:rsidRPr="00B75676">
              <w:t>е</w:t>
            </w:r>
            <w:r w:rsidR="00384526" w:rsidRPr="00B75676">
              <w:t xml:space="preserve">ние № </w:t>
            </w:r>
            <w:r w:rsidR="00F52966">
              <w:t>2</w:t>
            </w:r>
            <w:r w:rsidR="00384526" w:rsidRPr="00B75676">
              <w:t>)</w:t>
            </w:r>
            <w:r w:rsidR="00BB71C6">
              <w:t>;</w:t>
            </w:r>
          </w:p>
          <w:p w:rsidR="00D56C69" w:rsidRDefault="00D56C69" w:rsidP="00436E6E">
            <w:pPr>
              <w:jc w:val="both"/>
            </w:pPr>
            <w:r>
              <w:t xml:space="preserve">-обеспечение выполнения работ, их качество и </w:t>
            </w:r>
            <w:r>
              <w:lastRenderedPageBreak/>
              <w:t>результат в соответствии с требованиями Гражданского кодекса РФ, Градостроительного кодекса РФ, Федерального з</w:t>
            </w:r>
            <w:r>
              <w:t>а</w:t>
            </w:r>
            <w:r>
              <w:t>кона от 23.11.2009 № 261-ФЗ «Об энергосбережении и о повыш</w:t>
            </w:r>
            <w:r>
              <w:t>е</w:t>
            </w:r>
            <w:r>
              <w:t xml:space="preserve">нии </w:t>
            </w:r>
            <w:r w:rsidR="007B0DC6">
              <w:t>энергетической эффективности,</w:t>
            </w:r>
            <w:r>
              <w:t xml:space="preserve"> и о внесении измен</w:t>
            </w:r>
            <w:r>
              <w:t>е</w:t>
            </w:r>
            <w:r>
              <w:t>ний в отдельные законодательные акты Российской Фед</w:t>
            </w:r>
            <w:r>
              <w:t>е</w:t>
            </w:r>
            <w:r>
              <w:t>рации», СНиП, СанПиН, ГОСТ, технических условий, с требованиями пожарной безопасности, требованиями о</w:t>
            </w:r>
            <w:r>
              <w:t>х</w:t>
            </w:r>
            <w:r>
              <w:t xml:space="preserve">раны труда, технических регламентов, действующих норм и </w:t>
            </w:r>
            <w:r w:rsidR="007B0DC6">
              <w:t>правил,</w:t>
            </w:r>
            <w:r>
              <w:t xml:space="preserve"> и других нормативных документов, установле</w:t>
            </w:r>
            <w:r>
              <w:t>н</w:t>
            </w:r>
            <w:r>
              <w:t>ных законодательством РФ, а также с требованиями орг</w:t>
            </w:r>
            <w:r>
              <w:t>а</w:t>
            </w:r>
            <w:r>
              <w:t xml:space="preserve">нов государственного надзора; </w:t>
            </w:r>
          </w:p>
          <w:p w:rsidR="00D56C69" w:rsidRDefault="00D56C69" w:rsidP="00436E6E">
            <w:pPr>
              <w:jc w:val="both"/>
            </w:pPr>
            <w:r>
              <w:t>-используемые материалы, комплектующие и устанавл</w:t>
            </w:r>
            <w:r>
              <w:t>и</w:t>
            </w:r>
            <w:r>
              <w:t>ваемое оборудование должны соответствовать ГО</w:t>
            </w:r>
            <w:r>
              <w:t>С</w:t>
            </w:r>
            <w:r>
              <w:t>Там, техническим условиям и другим нормативным докуме</w:t>
            </w:r>
            <w:r>
              <w:t>н</w:t>
            </w:r>
            <w:r>
              <w:t>там, установленным законодател</w:t>
            </w:r>
            <w:r>
              <w:t>ь</w:t>
            </w:r>
            <w:r>
              <w:t>ством РФ (в том числе Федеральному закону от 23.11.2009 № 261-ФЗ «Об эне</w:t>
            </w:r>
            <w:r>
              <w:t>р</w:t>
            </w:r>
            <w:r>
              <w:t xml:space="preserve">госбережении и о повышении </w:t>
            </w:r>
            <w:r w:rsidR="007B0DC6">
              <w:t>энергетической эффекти</w:t>
            </w:r>
            <w:r w:rsidR="007B0DC6">
              <w:t>в</w:t>
            </w:r>
            <w:r w:rsidR="007B0DC6">
              <w:t>ности,</w:t>
            </w:r>
            <w:r>
              <w:t xml:space="preserve"> и о внесении изменений в отдельные законодател</w:t>
            </w:r>
            <w:r>
              <w:t>ь</w:t>
            </w:r>
            <w:r>
              <w:t>ные акты Российской Федерации»);</w:t>
            </w:r>
          </w:p>
          <w:p w:rsidR="00D56C69" w:rsidRDefault="00D56C69" w:rsidP="00436E6E">
            <w:pPr>
              <w:jc w:val="both"/>
            </w:pPr>
            <w:r>
              <w:t>-используемые строительные материалы, комплекту</w:t>
            </w:r>
            <w:r>
              <w:t>ю</w:t>
            </w:r>
            <w:r>
              <w:t>щие и устанавливаемое оборудование должны быть н</w:t>
            </w:r>
            <w:r>
              <w:t>о</w:t>
            </w:r>
            <w:r>
              <w:t>выми (не бывшими в употреблении, не прошедшими р</w:t>
            </w:r>
            <w:r>
              <w:t>е</w:t>
            </w:r>
            <w:r>
              <w:t>монт, в том числе восстановление, замену составных частей, во</w:t>
            </w:r>
            <w:r>
              <w:t>с</w:t>
            </w:r>
            <w:r>
              <w:t>становление потребительских свойств), ранее не испол</w:t>
            </w:r>
            <w:r>
              <w:t>ь</w:t>
            </w:r>
            <w:r>
              <w:t>зуемыми, разрешенными для применения (и</w:t>
            </w:r>
            <w:r>
              <w:t>с</w:t>
            </w:r>
            <w:r>
              <w:t xml:space="preserve">пользования) на территории Российской Федерации, иметь </w:t>
            </w:r>
            <w:r w:rsidR="007B0DC6">
              <w:t>все докуме</w:t>
            </w:r>
            <w:r w:rsidR="007B0DC6">
              <w:t>н</w:t>
            </w:r>
            <w:r w:rsidR="007B0DC6">
              <w:t>ты,</w:t>
            </w:r>
            <w:r>
              <w:t xml:space="preserve"> установленные законодательством РФ, в том числе удостоверяющие их происхождение, качество и безопа</w:t>
            </w:r>
            <w:r>
              <w:t>с</w:t>
            </w:r>
            <w:r>
              <w:t>ность;</w:t>
            </w:r>
          </w:p>
          <w:p w:rsidR="00D56C69" w:rsidRDefault="00D56C69" w:rsidP="00436E6E">
            <w:pPr>
              <w:jc w:val="both"/>
            </w:pPr>
            <w:r>
              <w:t>-при сдаче выполненных работ Заказчику Подрядчик пр</w:t>
            </w:r>
            <w:r>
              <w:t>е</w:t>
            </w:r>
            <w:r>
              <w:t>доставляет информацию и документацию, связанную с выполнением договора, в том числе комплект исполн</w:t>
            </w:r>
            <w:r>
              <w:t>и</w:t>
            </w:r>
            <w:r>
              <w:t>тельной документации, подтверждающей происхо</w:t>
            </w:r>
            <w:r>
              <w:t>ж</w:t>
            </w:r>
            <w:r>
              <w:t>дение, безопасность и качество применяемых строительных м</w:t>
            </w:r>
            <w:r>
              <w:t>а</w:t>
            </w:r>
            <w:r>
              <w:t>териалов, комплектующих и устанавливаемого оборуд</w:t>
            </w:r>
            <w:r>
              <w:t>о</w:t>
            </w:r>
            <w:r>
              <w:t>вания;</w:t>
            </w:r>
          </w:p>
          <w:p w:rsidR="00D56C69" w:rsidRDefault="00D56C69" w:rsidP="00436E6E">
            <w:pPr>
              <w:jc w:val="both"/>
            </w:pPr>
            <w:r>
              <w:t>-</w:t>
            </w:r>
            <w:r w:rsidR="00A224C6">
              <w:t> </w:t>
            </w:r>
            <w:r>
              <w:t>после выполнения работ Подрядчик должен обеспечить надлежащее санитарное состояние в месте выполнения работ.</w:t>
            </w:r>
          </w:p>
          <w:p w:rsidR="006407C4" w:rsidRDefault="00D56C69" w:rsidP="00436E6E">
            <w:pPr>
              <w:jc w:val="both"/>
            </w:pPr>
            <w:r w:rsidRPr="006407C4">
              <w:rPr>
                <w:b/>
              </w:rPr>
              <w:t>Требования к безопасности работ</w:t>
            </w:r>
            <w:r>
              <w:t xml:space="preserve">: </w:t>
            </w:r>
          </w:p>
          <w:p w:rsidR="00D56C69" w:rsidRDefault="00D40ED6" w:rsidP="00436E6E">
            <w:pPr>
              <w:jc w:val="both"/>
            </w:pPr>
            <w:r>
              <w:t>-</w:t>
            </w:r>
            <w:r w:rsidR="00A224C6">
              <w:t> </w:t>
            </w:r>
            <w:r w:rsidR="00D56C69">
              <w:t>ответственность за соблюдение правил и техники без</w:t>
            </w:r>
            <w:r w:rsidR="00D56C69">
              <w:t>о</w:t>
            </w:r>
            <w:r w:rsidR="00D56C69">
              <w:t>пасности, охраны труда, требований пожарной безопасн</w:t>
            </w:r>
            <w:r w:rsidR="00D56C69">
              <w:t>о</w:t>
            </w:r>
            <w:r w:rsidR="00D56C69">
              <w:t>сти, экологических норм при выполнении работ по пре</w:t>
            </w:r>
            <w:r w:rsidR="00D56C69">
              <w:t>д</w:t>
            </w:r>
            <w:r w:rsidR="00D56C69">
              <w:t>мету договора – односторонняя, возлагается на подрядч</w:t>
            </w:r>
            <w:r w:rsidR="00D56C69">
              <w:t>и</w:t>
            </w:r>
            <w:r w:rsidR="00D56C69">
              <w:t>ка;</w:t>
            </w:r>
          </w:p>
          <w:p w:rsidR="006407C4" w:rsidRDefault="00D56C69" w:rsidP="00436E6E">
            <w:pPr>
              <w:jc w:val="both"/>
            </w:pPr>
            <w:r w:rsidRPr="006407C4">
              <w:rPr>
                <w:b/>
              </w:rPr>
              <w:t>Требования к результатам работ:</w:t>
            </w:r>
            <w:r>
              <w:t xml:space="preserve"> </w:t>
            </w:r>
          </w:p>
          <w:p w:rsidR="006407C4" w:rsidRDefault="00D40ED6" w:rsidP="00436E6E">
            <w:pPr>
              <w:jc w:val="both"/>
            </w:pPr>
            <w:r>
              <w:t xml:space="preserve">- </w:t>
            </w:r>
            <w:r w:rsidR="00D56C69">
              <w:t>подписанный сторонами акт приемки выполненных р</w:t>
            </w:r>
            <w:r w:rsidR="00D56C69">
              <w:t>а</w:t>
            </w:r>
            <w:r w:rsidR="00D56C69">
              <w:t>бот.</w:t>
            </w:r>
          </w:p>
        </w:tc>
      </w:tr>
      <w:tr w:rsidR="00532E25" w:rsidRPr="00DF6DD9">
        <w:trPr>
          <w:trHeight w:val="340"/>
        </w:trPr>
        <w:tc>
          <w:tcPr>
            <w:tcW w:w="286" w:type="pct"/>
          </w:tcPr>
          <w:p w:rsidR="00532E25" w:rsidRPr="00DF6DD9" w:rsidRDefault="00D56C69" w:rsidP="00A04257">
            <w:pPr>
              <w:jc w:val="both"/>
            </w:pPr>
            <w:r>
              <w:lastRenderedPageBreak/>
              <w:t>8</w:t>
            </w:r>
          </w:p>
        </w:tc>
        <w:tc>
          <w:tcPr>
            <w:tcW w:w="1689" w:type="pct"/>
          </w:tcPr>
          <w:p w:rsidR="00532E25" w:rsidRPr="00DF6DD9" w:rsidRDefault="00AB2E03" w:rsidP="00752646">
            <w:pPr>
              <w:jc w:val="both"/>
            </w:pPr>
            <w:r>
              <w:t>Место выполнения работ (ок</w:t>
            </w:r>
            <w:r>
              <w:t>а</w:t>
            </w:r>
            <w:r>
              <w:t>зания услуг, поставки товара)</w:t>
            </w:r>
          </w:p>
        </w:tc>
        <w:tc>
          <w:tcPr>
            <w:tcW w:w="3025" w:type="pct"/>
          </w:tcPr>
          <w:p w:rsidR="00532E25" w:rsidRPr="003464BF" w:rsidRDefault="00285817" w:rsidP="007C1A8A">
            <w:pPr>
              <w:pStyle w:val="11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</w:t>
            </w:r>
            <w:r w:rsidRPr="00285817">
              <w:rPr>
                <w:sz w:val="24"/>
                <w:szCs w:val="24"/>
              </w:rPr>
              <w:t>, Тужинский район, пгт. Тужа, ул. Горького, д.5</w:t>
            </w:r>
          </w:p>
        </w:tc>
      </w:tr>
      <w:tr w:rsidR="00532E25" w:rsidRPr="00DF6DD9">
        <w:trPr>
          <w:trHeight w:val="340"/>
        </w:trPr>
        <w:tc>
          <w:tcPr>
            <w:tcW w:w="286" w:type="pct"/>
          </w:tcPr>
          <w:p w:rsidR="00532E25" w:rsidRPr="00DF6DD9" w:rsidRDefault="00D56C69" w:rsidP="00A04257">
            <w:pPr>
              <w:jc w:val="both"/>
            </w:pPr>
            <w:r>
              <w:t>9</w:t>
            </w:r>
          </w:p>
        </w:tc>
        <w:tc>
          <w:tcPr>
            <w:tcW w:w="1689" w:type="pct"/>
          </w:tcPr>
          <w:p w:rsidR="00532E25" w:rsidRPr="00DF6DD9" w:rsidRDefault="00532E25" w:rsidP="00D40ED6">
            <w:pPr>
              <w:jc w:val="both"/>
            </w:pPr>
            <w:r w:rsidRPr="00DF6DD9">
              <w:t xml:space="preserve">Срок </w:t>
            </w:r>
            <w:r w:rsidR="00D40ED6">
              <w:t>выполнения работ</w:t>
            </w:r>
          </w:p>
        </w:tc>
        <w:tc>
          <w:tcPr>
            <w:tcW w:w="3025" w:type="pct"/>
          </w:tcPr>
          <w:p w:rsidR="00532E25" w:rsidRPr="0048194B" w:rsidRDefault="00315F45" w:rsidP="00E42C1E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15F45">
              <w:rPr>
                <w:sz w:val="24"/>
                <w:szCs w:val="24"/>
              </w:rPr>
              <w:t>Работы, предусмотренные договором, выполняются По</w:t>
            </w:r>
            <w:r w:rsidRPr="00315F45">
              <w:rPr>
                <w:sz w:val="24"/>
                <w:szCs w:val="24"/>
              </w:rPr>
              <w:t>д</w:t>
            </w:r>
            <w:r w:rsidRPr="00315F45">
              <w:rPr>
                <w:sz w:val="24"/>
                <w:szCs w:val="24"/>
              </w:rPr>
              <w:t>рядчиком в следующие сроки:</w:t>
            </w:r>
            <w:r w:rsidR="00E42C1E">
              <w:rPr>
                <w:sz w:val="24"/>
                <w:szCs w:val="24"/>
              </w:rPr>
              <w:t xml:space="preserve"> с момента заключения договора </w:t>
            </w:r>
            <w:r w:rsidRPr="007C1A8A">
              <w:rPr>
                <w:b/>
                <w:sz w:val="24"/>
                <w:szCs w:val="24"/>
              </w:rPr>
              <w:t xml:space="preserve">до </w:t>
            </w:r>
            <w:r w:rsidR="00637A32">
              <w:rPr>
                <w:b/>
                <w:sz w:val="24"/>
                <w:szCs w:val="24"/>
              </w:rPr>
              <w:t>31</w:t>
            </w:r>
            <w:r w:rsidR="00D9487E" w:rsidRPr="007C1A8A">
              <w:rPr>
                <w:b/>
                <w:sz w:val="24"/>
                <w:szCs w:val="24"/>
              </w:rPr>
              <w:t>.</w:t>
            </w:r>
            <w:r w:rsidR="00637A32">
              <w:rPr>
                <w:b/>
                <w:sz w:val="24"/>
                <w:szCs w:val="24"/>
              </w:rPr>
              <w:t>10</w:t>
            </w:r>
            <w:r w:rsidR="00D9487E" w:rsidRPr="007C1A8A">
              <w:rPr>
                <w:b/>
                <w:sz w:val="24"/>
                <w:szCs w:val="24"/>
              </w:rPr>
              <w:t>.201</w:t>
            </w:r>
            <w:r w:rsidR="00320799" w:rsidRPr="007C1A8A">
              <w:rPr>
                <w:b/>
                <w:sz w:val="24"/>
                <w:szCs w:val="24"/>
              </w:rPr>
              <w:t>5</w:t>
            </w:r>
          </w:p>
        </w:tc>
      </w:tr>
      <w:tr w:rsidR="00532E25" w:rsidRPr="00DF6DD9">
        <w:trPr>
          <w:trHeight w:val="340"/>
        </w:trPr>
        <w:tc>
          <w:tcPr>
            <w:tcW w:w="286" w:type="pct"/>
          </w:tcPr>
          <w:p w:rsidR="00532E25" w:rsidRPr="00DF6DD9" w:rsidRDefault="00D56C69" w:rsidP="00A04257">
            <w:pPr>
              <w:jc w:val="both"/>
            </w:pPr>
            <w:r>
              <w:t>10</w:t>
            </w:r>
          </w:p>
        </w:tc>
        <w:tc>
          <w:tcPr>
            <w:tcW w:w="1689" w:type="pct"/>
          </w:tcPr>
          <w:p w:rsidR="00532E25" w:rsidRPr="00DF6DD9" w:rsidRDefault="00532E25" w:rsidP="00E52F7F">
            <w:pPr>
              <w:jc w:val="both"/>
            </w:pPr>
            <w:r w:rsidRPr="00DF6DD9">
              <w:t>Сведения о включенных (не включенных) в цену товаров, работ, услуг расходах, в том числе расходах на перевозку, страхование, уплату таможе</w:t>
            </w:r>
            <w:r w:rsidRPr="00DF6DD9">
              <w:t>н</w:t>
            </w:r>
            <w:r w:rsidRPr="00DF6DD9">
              <w:t>ных пошлин, налогов, сборов и других обязательных плат</w:t>
            </w:r>
            <w:r w:rsidRPr="00DF6DD9">
              <w:t>е</w:t>
            </w:r>
            <w:r w:rsidRPr="00DF6DD9">
              <w:t>жей.</w:t>
            </w:r>
          </w:p>
        </w:tc>
        <w:tc>
          <w:tcPr>
            <w:tcW w:w="3025" w:type="pct"/>
          </w:tcPr>
          <w:p w:rsidR="00532E25" w:rsidRPr="00DF6DD9" w:rsidRDefault="00D56C69" w:rsidP="00436E6E">
            <w:pPr>
              <w:jc w:val="both"/>
            </w:pPr>
            <w:r w:rsidRPr="00D56C69">
              <w:t>Цена договора включает все расходы Подрядчика на в</w:t>
            </w:r>
            <w:r w:rsidRPr="00D56C69">
              <w:t>ы</w:t>
            </w:r>
            <w:r w:rsidRPr="00D56C69">
              <w:t>полнение работ по предмету договора, в том числе тран</w:t>
            </w:r>
            <w:r w:rsidRPr="00D56C69">
              <w:t>с</w:t>
            </w:r>
            <w:r w:rsidRPr="00D56C69">
              <w:t>портные, заготовительно-складские расходы, з</w:t>
            </w:r>
            <w:r w:rsidRPr="00D56C69">
              <w:t>а</w:t>
            </w:r>
            <w:r w:rsidRPr="00D56C69">
              <w:t>траты на приобретение строительных материалов, ко</w:t>
            </w:r>
            <w:r w:rsidRPr="00D56C69">
              <w:t>м</w:t>
            </w:r>
            <w:r w:rsidRPr="00D56C69">
              <w:t>плектующих и оборудование, и их доставку до места выполнения работ, затраты на используемое при выполнении работ оборуд</w:t>
            </w:r>
            <w:r w:rsidRPr="00D56C69">
              <w:t>о</w:t>
            </w:r>
            <w:r w:rsidRPr="00D56C69">
              <w:t xml:space="preserve">вание и инструмент, </w:t>
            </w:r>
            <w:r w:rsidR="001C0D17">
              <w:t xml:space="preserve">пуско-наладочные работы, </w:t>
            </w:r>
            <w:r w:rsidRPr="00D56C69">
              <w:t>затраты на уборку, погрузку и в</w:t>
            </w:r>
            <w:r w:rsidRPr="00D56C69">
              <w:t>ы</w:t>
            </w:r>
            <w:r w:rsidRPr="00D56C69">
              <w:t>воз строительного мусора, затраты на страхование, уплату таможенных пошлин, налогов, сборов и других обязательных платежей</w:t>
            </w:r>
            <w:r>
              <w:t>.</w:t>
            </w:r>
          </w:p>
        </w:tc>
      </w:tr>
      <w:tr w:rsidR="00532E25" w:rsidRPr="00DF6DD9">
        <w:trPr>
          <w:trHeight w:val="340"/>
        </w:trPr>
        <w:tc>
          <w:tcPr>
            <w:tcW w:w="286" w:type="pct"/>
          </w:tcPr>
          <w:p w:rsidR="00532E25" w:rsidRPr="00DF6DD9" w:rsidRDefault="00532E25" w:rsidP="00D56C69">
            <w:pPr>
              <w:jc w:val="both"/>
            </w:pPr>
            <w:r w:rsidRPr="00DF6DD9">
              <w:t>1</w:t>
            </w:r>
            <w:r w:rsidR="00D56C69">
              <w:t>1</w:t>
            </w:r>
          </w:p>
        </w:tc>
        <w:tc>
          <w:tcPr>
            <w:tcW w:w="1689" w:type="pct"/>
          </w:tcPr>
          <w:p w:rsidR="00532E25" w:rsidRPr="00AB2E03" w:rsidRDefault="00532E25" w:rsidP="00E52F7F">
            <w:pPr>
              <w:jc w:val="both"/>
              <w:rPr>
                <w:highlight w:val="cyan"/>
              </w:rPr>
            </w:pPr>
            <w:r w:rsidRPr="00A523F0">
              <w:t>Срок и условия оплаты пост</w:t>
            </w:r>
            <w:r w:rsidRPr="00A523F0">
              <w:t>а</w:t>
            </w:r>
            <w:r w:rsidRPr="00A523F0">
              <w:t>вок товаров, выполнения р</w:t>
            </w:r>
            <w:r w:rsidRPr="00A523F0">
              <w:t>а</w:t>
            </w:r>
            <w:r w:rsidRPr="00A523F0">
              <w:t>бот, оказания услуг</w:t>
            </w:r>
          </w:p>
        </w:tc>
        <w:tc>
          <w:tcPr>
            <w:tcW w:w="3025" w:type="pct"/>
          </w:tcPr>
          <w:p w:rsidR="00532E25" w:rsidRPr="00AB2E03" w:rsidRDefault="00D56C69" w:rsidP="00436E6E">
            <w:pPr>
              <w:jc w:val="both"/>
              <w:rPr>
                <w:highlight w:val="cyan"/>
              </w:rPr>
            </w:pPr>
            <w:r w:rsidRPr="00D56C69">
              <w:t>Оплата фактически выполненных работ производится в безналичной форме расчета путем перечисления дене</w:t>
            </w:r>
            <w:r w:rsidRPr="00D56C69">
              <w:t>ж</w:t>
            </w:r>
            <w:r w:rsidRPr="00D56C69">
              <w:t xml:space="preserve">ных средств на расчетный счет Подрядчика в течение </w:t>
            </w:r>
            <w:r w:rsidR="00A23673">
              <w:t>6</w:t>
            </w:r>
            <w:r w:rsidRPr="00D56C69">
              <w:t>0 банковских дней на основании подписанного Акта выпо</w:t>
            </w:r>
            <w:r w:rsidRPr="00D56C69">
              <w:t>л</w:t>
            </w:r>
            <w:r w:rsidRPr="00D56C69">
              <w:t>ненных работ (форма КС-2) и справки о стоимости выпо</w:t>
            </w:r>
            <w:r w:rsidRPr="00D56C69">
              <w:t>л</w:t>
            </w:r>
            <w:r w:rsidRPr="00D56C69">
              <w:t>ненных работ и произведенных затрат (форма КС-3).</w:t>
            </w:r>
          </w:p>
        </w:tc>
      </w:tr>
      <w:tr w:rsidR="00532E25" w:rsidRPr="00DF6DD9">
        <w:trPr>
          <w:trHeight w:val="340"/>
        </w:trPr>
        <w:tc>
          <w:tcPr>
            <w:tcW w:w="286" w:type="pct"/>
          </w:tcPr>
          <w:p w:rsidR="00532E25" w:rsidRPr="00DF6DD9" w:rsidRDefault="00532E25" w:rsidP="00D56C69">
            <w:pPr>
              <w:jc w:val="both"/>
            </w:pPr>
            <w:r w:rsidRPr="00DF6DD9">
              <w:t>1</w:t>
            </w:r>
            <w:r w:rsidR="00D56C69">
              <w:t>2</w:t>
            </w:r>
          </w:p>
        </w:tc>
        <w:tc>
          <w:tcPr>
            <w:tcW w:w="1689" w:type="pct"/>
          </w:tcPr>
          <w:p w:rsidR="00532E25" w:rsidRPr="00AB2E03" w:rsidRDefault="00532E25" w:rsidP="00E52F7F">
            <w:pPr>
              <w:jc w:val="both"/>
              <w:rPr>
                <w:highlight w:val="cyan"/>
              </w:rPr>
            </w:pPr>
            <w:r w:rsidRPr="007E7B77">
              <w:t>Начальная (максимальная) ц</w:t>
            </w:r>
            <w:r w:rsidRPr="007E7B77">
              <w:t>е</w:t>
            </w:r>
            <w:r w:rsidRPr="007E7B77">
              <w:t>на Договора</w:t>
            </w:r>
          </w:p>
        </w:tc>
        <w:tc>
          <w:tcPr>
            <w:tcW w:w="3025" w:type="pct"/>
          </w:tcPr>
          <w:p w:rsidR="00532E25" w:rsidRPr="00AB2E03" w:rsidRDefault="00E42C1E" w:rsidP="00E42C1E">
            <w:pPr>
              <w:jc w:val="both"/>
              <w:rPr>
                <w:highlight w:val="cyan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2 688 099,64</w:t>
            </w:r>
            <w:r w:rsidR="00232ACF" w:rsidRPr="00232ACF">
              <w:t xml:space="preserve"> </w:t>
            </w:r>
            <w:r w:rsidR="00532E25" w:rsidRPr="00232ACF">
              <w:t>(</w:t>
            </w:r>
            <w:r w:rsidR="003A7C8F" w:rsidRPr="00232ACF">
              <w:t xml:space="preserve">два миллиона </w:t>
            </w:r>
            <w:r>
              <w:t xml:space="preserve">шестьсот восемьдесят восемь </w:t>
            </w:r>
            <w:r w:rsidR="003A7C8F" w:rsidRPr="00232ACF">
              <w:t>тысяч</w:t>
            </w:r>
            <w:r w:rsidR="00232ACF">
              <w:t xml:space="preserve"> </w:t>
            </w:r>
            <w:r>
              <w:t>девяносто девять)</w:t>
            </w:r>
            <w:r w:rsidR="00232ACF">
              <w:t xml:space="preserve"> рубл</w:t>
            </w:r>
            <w:r>
              <w:t>ей</w:t>
            </w:r>
            <w:r w:rsidR="00232ACF">
              <w:t xml:space="preserve"> 64 копейки</w:t>
            </w:r>
            <w:r w:rsidR="00D40ED6" w:rsidRPr="00232ACF">
              <w:t>.</w:t>
            </w:r>
            <w:r w:rsidR="00952A29" w:rsidRPr="00232ACF">
              <w:t xml:space="preserve"> Начальная (максимальная) цена договора </w:t>
            </w:r>
            <w:r w:rsidR="007D0C41" w:rsidRPr="00232ACF">
              <w:t xml:space="preserve">установлена </w:t>
            </w:r>
            <w:r w:rsidR="00952A29" w:rsidRPr="00232ACF">
              <w:t>в соответствии со смет</w:t>
            </w:r>
            <w:r w:rsidR="00A60F3C" w:rsidRPr="00232ACF">
              <w:t>ами</w:t>
            </w:r>
            <w:r w:rsidR="00952A29" w:rsidRPr="00232ACF">
              <w:t xml:space="preserve"> (Прил</w:t>
            </w:r>
            <w:r w:rsidR="00952A29" w:rsidRPr="00232ACF">
              <w:t>о</w:t>
            </w:r>
            <w:r w:rsidR="00952A29" w:rsidRPr="00232ACF">
              <w:t xml:space="preserve">жение № </w:t>
            </w:r>
            <w:r w:rsidR="00F52966" w:rsidRPr="00232ACF">
              <w:t>2</w:t>
            </w:r>
            <w:r w:rsidR="00952A29" w:rsidRPr="00232ACF">
              <w:t>)</w:t>
            </w:r>
          </w:p>
        </w:tc>
      </w:tr>
      <w:tr w:rsidR="00727E6D" w:rsidRPr="00DF6DD9">
        <w:trPr>
          <w:trHeight w:val="340"/>
        </w:trPr>
        <w:tc>
          <w:tcPr>
            <w:tcW w:w="286" w:type="pct"/>
          </w:tcPr>
          <w:p w:rsidR="00727E6D" w:rsidRPr="00DF6DD9" w:rsidRDefault="00727E6D" w:rsidP="00727E6D">
            <w:pPr>
              <w:jc w:val="both"/>
            </w:pPr>
            <w:r>
              <w:t>13</w:t>
            </w:r>
          </w:p>
        </w:tc>
        <w:tc>
          <w:tcPr>
            <w:tcW w:w="1689" w:type="pct"/>
          </w:tcPr>
          <w:p w:rsidR="00727E6D" w:rsidRPr="00727E6D" w:rsidRDefault="00727E6D" w:rsidP="00727E6D">
            <w:pPr>
              <w:ind w:right="34"/>
              <w:jc w:val="both"/>
            </w:pPr>
            <w:r w:rsidRPr="00727E6D">
              <w:rPr>
                <w:bCs/>
              </w:rPr>
              <w:t>Размер обеспечения исполн</w:t>
            </w:r>
            <w:r w:rsidRPr="00727E6D">
              <w:rPr>
                <w:bCs/>
              </w:rPr>
              <w:t>е</w:t>
            </w:r>
            <w:r w:rsidRPr="00727E6D">
              <w:rPr>
                <w:bCs/>
              </w:rPr>
              <w:t>ния договора, срок и порядок предоставления указанного обеспечения, требования к обеспечению исполнения дог</w:t>
            </w:r>
            <w:r w:rsidRPr="00727E6D">
              <w:rPr>
                <w:bCs/>
              </w:rPr>
              <w:t>о</w:t>
            </w:r>
            <w:r w:rsidRPr="00727E6D">
              <w:rPr>
                <w:bCs/>
              </w:rPr>
              <w:t>вора (договора)</w:t>
            </w:r>
            <w:r w:rsidRPr="00727E6D">
              <w:t>.</w:t>
            </w:r>
          </w:p>
        </w:tc>
        <w:tc>
          <w:tcPr>
            <w:tcW w:w="3025" w:type="pct"/>
          </w:tcPr>
          <w:p w:rsidR="00727E6D" w:rsidRPr="001D7674" w:rsidRDefault="00727E6D" w:rsidP="00727E6D">
            <w:pPr>
              <w:ind w:left="34" w:right="34"/>
              <w:jc w:val="both"/>
            </w:pPr>
            <w:r w:rsidRPr="001D7674">
              <w:t xml:space="preserve">Размер обеспечения исполнения договора составляет 5 % от начальной (максимальной) цены договора. </w:t>
            </w:r>
          </w:p>
          <w:p w:rsidR="00727E6D" w:rsidRPr="001D7674" w:rsidRDefault="00727E6D" w:rsidP="00727E6D">
            <w:pPr>
              <w:ind w:left="34" w:right="34"/>
              <w:jc w:val="both"/>
            </w:pPr>
            <w:r w:rsidRPr="001D7674">
              <w:t xml:space="preserve">Способ обеспечения исполнения договора (банковская гарантия, внесение денежных средств) </w:t>
            </w:r>
            <w:r w:rsidRPr="001D7674">
              <w:rPr>
                <w:bCs/>
              </w:rPr>
              <w:t>определяется уч</w:t>
            </w:r>
            <w:r w:rsidRPr="001D7674">
              <w:rPr>
                <w:bCs/>
              </w:rPr>
              <w:t>а</w:t>
            </w:r>
            <w:r w:rsidRPr="001D7674">
              <w:rPr>
                <w:bCs/>
              </w:rPr>
              <w:t>стником закупки, с которым заключается договор, сам</w:t>
            </w:r>
            <w:r w:rsidRPr="001D7674">
              <w:rPr>
                <w:bCs/>
              </w:rPr>
              <w:t>о</w:t>
            </w:r>
            <w:r w:rsidRPr="001D7674">
              <w:rPr>
                <w:bCs/>
              </w:rPr>
              <w:t>стоятельно.</w:t>
            </w:r>
            <w:r w:rsidRPr="001D7674">
              <w:t xml:space="preserve"> </w:t>
            </w:r>
          </w:p>
          <w:p w:rsidR="00727E6D" w:rsidRPr="001D7674" w:rsidRDefault="00727E6D" w:rsidP="00727E6D">
            <w:pPr>
              <w:jc w:val="both"/>
            </w:pPr>
            <w:r w:rsidRPr="001D7674">
              <w:t>Обеспечение исполнения договора предоставляется на срок, превышающий срок действия договора не менее чем на 30 дней в случае поставки товаров, оказания услуг, и не менее чем на 60 дней в случае выполнения работ.</w:t>
            </w:r>
          </w:p>
          <w:p w:rsidR="00727E6D" w:rsidRPr="001D7674" w:rsidRDefault="00727E6D" w:rsidP="00727E6D">
            <w:pPr>
              <w:jc w:val="both"/>
            </w:pPr>
            <w:r w:rsidRPr="001D7674">
              <w:t>Любой из выбранных победителем способов обеспечения исполнения договора должен обеспечивать все обязател</w:t>
            </w:r>
            <w:r w:rsidRPr="001D7674">
              <w:t>ь</w:t>
            </w:r>
            <w:r w:rsidRPr="001D7674">
              <w:t>ства по договору, в том числе штрафные санкции (пени), неустойку, убытки и т.д.</w:t>
            </w:r>
          </w:p>
          <w:p w:rsidR="00727E6D" w:rsidRPr="001D7674" w:rsidRDefault="00727E6D" w:rsidP="00727E6D">
            <w:pPr>
              <w:shd w:val="clear" w:color="auto" w:fill="FFFFFF"/>
              <w:ind w:left="34" w:right="34"/>
              <w:jc w:val="both"/>
            </w:pPr>
            <w:r w:rsidRPr="001D7674">
              <w:t>Реквизиты для внесения денежных средств в качестве обеспечения исполнения договора (договора):</w:t>
            </w:r>
          </w:p>
          <w:p w:rsidR="00727E6D" w:rsidRPr="001D7674" w:rsidRDefault="00727E6D" w:rsidP="00727E6D">
            <w:pPr>
              <w:ind w:left="48" w:right="-2"/>
              <w:jc w:val="both"/>
            </w:pPr>
            <w:r w:rsidRPr="001D7674">
              <w:rPr>
                <w:b/>
              </w:rPr>
              <w:t>Получатель:</w:t>
            </w:r>
            <w:r w:rsidRPr="001D7674">
              <w:t xml:space="preserve"> </w:t>
            </w:r>
            <w:r>
              <w:t>Министерство</w:t>
            </w:r>
            <w:r w:rsidRPr="001D7674">
              <w:t xml:space="preserve"> финансов Кировской области (Кировское областное государственное автономное учре</w:t>
            </w:r>
            <w:r w:rsidRPr="001D7674">
              <w:t>ж</w:t>
            </w:r>
            <w:r w:rsidRPr="001D7674">
              <w:t>дение «МФЦ» л/с 05824009511)</w:t>
            </w:r>
          </w:p>
          <w:p w:rsidR="00727E6D" w:rsidRDefault="00727E6D" w:rsidP="00727E6D">
            <w:pPr>
              <w:ind w:left="48" w:right="-2"/>
              <w:jc w:val="both"/>
            </w:pPr>
            <w:r w:rsidRPr="001D7674">
              <w:t>ИНН 4345356132, КПП 434501001</w:t>
            </w:r>
          </w:p>
          <w:p w:rsidR="00727E6D" w:rsidRPr="001D7674" w:rsidRDefault="00D11CF1" w:rsidP="00727E6D">
            <w:pPr>
              <w:ind w:left="48" w:right="-2"/>
              <w:jc w:val="both"/>
            </w:pPr>
            <w:r>
              <w:t>Обеспечение исполнения договора вносится победителем запроса котировок до заключения договора. Обязательство по внесению обеспечения является исполненным с момента поступления денежных средств на указанный лицевой счет КОГАУ «МФЦ».</w:t>
            </w:r>
          </w:p>
          <w:p w:rsidR="00727E6D" w:rsidRPr="001D7674" w:rsidRDefault="00727E6D" w:rsidP="00727E6D">
            <w:pPr>
              <w:ind w:left="48" w:right="-2"/>
              <w:jc w:val="both"/>
            </w:pPr>
            <w:r w:rsidRPr="001D7674">
              <w:t xml:space="preserve">Счет для перечисления суммы обеспечения договора: </w:t>
            </w:r>
          </w:p>
          <w:p w:rsidR="00727E6D" w:rsidRPr="001D7674" w:rsidRDefault="00727E6D" w:rsidP="00727E6D">
            <w:pPr>
              <w:ind w:left="48" w:right="-2"/>
              <w:jc w:val="both"/>
            </w:pPr>
            <w:r w:rsidRPr="001D7674">
              <w:t xml:space="preserve">р/с № 40302810100004000001 в </w:t>
            </w:r>
            <w:r>
              <w:t>Отделении Киров г.Киров</w:t>
            </w:r>
          </w:p>
          <w:p w:rsidR="00727E6D" w:rsidRPr="001D7674" w:rsidRDefault="00727E6D" w:rsidP="00727E6D">
            <w:pPr>
              <w:ind w:left="48" w:right="-2"/>
              <w:jc w:val="both"/>
            </w:pPr>
            <w:r w:rsidRPr="001D7674">
              <w:t>БИК 043304001.</w:t>
            </w:r>
          </w:p>
          <w:p w:rsidR="00727E6D" w:rsidRPr="001D7674" w:rsidRDefault="00727E6D" w:rsidP="00727E6D">
            <w:pPr>
              <w:keepLines/>
              <w:widowControl w:val="0"/>
              <w:suppressLineNumbers/>
              <w:ind w:left="34" w:right="34"/>
              <w:jc w:val="both"/>
            </w:pPr>
            <w:r w:rsidRPr="001D7674">
              <w:t>В назначении платежа по обеспечению исполнения дог</w:t>
            </w:r>
            <w:r w:rsidRPr="001D7674">
              <w:t>о</w:t>
            </w:r>
            <w:r w:rsidRPr="001D7674">
              <w:t xml:space="preserve">вора обязательно указать: </w:t>
            </w:r>
          </w:p>
          <w:p w:rsidR="00727E6D" w:rsidRPr="001D7674" w:rsidRDefault="00727E6D" w:rsidP="00727E6D">
            <w:pPr>
              <w:keepLines/>
              <w:widowControl w:val="0"/>
              <w:suppressLineNumbers/>
              <w:ind w:left="34" w:right="34"/>
              <w:jc w:val="both"/>
              <w:rPr>
                <w:highlight w:val="yellow"/>
              </w:rPr>
            </w:pPr>
            <w:r w:rsidRPr="001D7674">
              <w:t>«Обеспечение исполнения договора</w:t>
            </w:r>
            <w:r>
              <w:t xml:space="preserve"> на</w:t>
            </w:r>
            <w:r w:rsidRPr="001D7674">
              <w:t xml:space="preserve"> </w:t>
            </w:r>
            <w:r w:rsidRPr="00727E6D">
              <w:t>выполнение р</w:t>
            </w:r>
            <w:r w:rsidRPr="00727E6D">
              <w:t>е</w:t>
            </w:r>
            <w:r w:rsidRPr="00727E6D">
              <w:t>монтных и монтажных работ в помещениях МФЦ по а</w:t>
            </w:r>
            <w:r w:rsidRPr="00727E6D">
              <w:t>д</w:t>
            </w:r>
            <w:r w:rsidRPr="00727E6D">
              <w:t xml:space="preserve">ресу: </w:t>
            </w:r>
            <w:r w:rsidR="00285817" w:rsidRPr="003A7C8F">
              <w:t xml:space="preserve">Кировская область, </w:t>
            </w:r>
            <w:r w:rsidR="00285817">
              <w:t>Тужинский район, пгт. Тужа, ул. Горького, д.5</w:t>
            </w:r>
            <w:r w:rsidRPr="00727E6D">
              <w:t>».</w:t>
            </w:r>
          </w:p>
        </w:tc>
      </w:tr>
      <w:tr w:rsidR="00E42C1E" w:rsidRPr="00DF6DD9">
        <w:trPr>
          <w:trHeight w:val="340"/>
        </w:trPr>
        <w:tc>
          <w:tcPr>
            <w:tcW w:w="286" w:type="pct"/>
          </w:tcPr>
          <w:p w:rsidR="00E42C1E" w:rsidRPr="00DF6DD9" w:rsidRDefault="00E42C1E" w:rsidP="00E42C1E">
            <w:pPr>
              <w:jc w:val="both"/>
            </w:pPr>
            <w:r w:rsidRPr="00DF6DD9">
              <w:t>1</w:t>
            </w:r>
            <w:r>
              <w:t>4</w:t>
            </w:r>
          </w:p>
        </w:tc>
        <w:tc>
          <w:tcPr>
            <w:tcW w:w="1689" w:type="pct"/>
          </w:tcPr>
          <w:p w:rsidR="00E42C1E" w:rsidRPr="009825AD" w:rsidRDefault="00E42C1E" w:rsidP="00E42C1E">
            <w:pPr>
              <w:jc w:val="both"/>
            </w:pPr>
            <w:r w:rsidRPr="009825AD">
              <w:t>Место подачи котировочных заявок, срок их подачи, в том числе дата и время окончания срока подачи котировочных заявок</w:t>
            </w:r>
          </w:p>
        </w:tc>
        <w:tc>
          <w:tcPr>
            <w:tcW w:w="3025" w:type="pct"/>
          </w:tcPr>
          <w:p w:rsidR="00E42C1E" w:rsidRDefault="00E42C1E" w:rsidP="00E42C1E">
            <w:pPr>
              <w:jc w:val="both"/>
            </w:pPr>
            <w:r>
              <w:t>г. Киров, ул. Захватаева, д.21а</w:t>
            </w:r>
            <w:r w:rsidRPr="00320799">
              <w:t xml:space="preserve"> </w:t>
            </w:r>
            <w:r>
              <w:t>(отдел правовой и              административно-хозяйственной работы).</w:t>
            </w:r>
          </w:p>
          <w:p w:rsidR="00E42C1E" w:rsidRPr="00320799" w:rsidRDefault="00E42C1E" w:rsidP="00E42C1E">
            <w:pPr>
              <w:jc w:val="both"/>
            </w:pPr>
            <w:r w:rsidRPr="00320799">
              <w:t xml:space="preserve">Срок подачи котировочных заявок: с </w:t>
            </w:r>
            <w:r>
              <w:t>21</w:t>
            </w:r>
            <w:r w:rsidRPr="00320799">
              <w:t>.0</w:t>
            </w:r>
            <w:r>
              <w:t>8</w:t>
            </w:r>
            <w:r w:rsidRPr="00320799">
              <w:t xml:space="preserve">.2015 по </w:t>
            </w:r>
            <w:r>
              <w:t>28</w:t>
            </w:r>
            <w:r w:rsidRPr="00320799">
              <w:t>.0</w:t>
            </w:r>
            <w:r>
              <w:t>8</w:t>
            </w:r>
            <w:r w:rsidRPr="00320799">
              <w:t xml:space="preserve">.2015 ежедневно в  рабочие дни </w:t>
            </w:r>
          </w:p>
          <w:p w:rsidR="00E42C1E" w:rsidRPr="00320799" w:rsidRDefault="00E42C1E" w:rsidP="00E42C1E">
            <w:pPr>
              <w:jc w:val="both"/>
            </w:pPr>
            <w:r w:rsidRPr="00320799">
              <w:t>пн.-чт. с 08.00 до 17.00 (время московское)</w:t>
            </w:r>
          </w:p>
          <w:p w:rsidR="00E42C1E" w:rsidRPr="00320799" w:rsidRDefault="00E42C1E" w:rsidP="00E42C1E">
            <w:pPr>
              <w:jc w:val="both"/>
            </w:pPr>
            <w:r w:rsidRPr="00320799">
              <w:t>пт. с 8.00 до 16.00 (время московское)</w:t>
            </w:r>
          </w:p>
          <w:p w:rsidR="00E42C1E" w:rsidRPr="00320799" w:rsidRDefault="00E42C1E" w:rsidP="00E42C1E">
            <w:pPr>
              <w:jc w:val="both"/>
            </w:pPr>
            <w:r w:rsidRPr="00320799">
              <w:t>Обед с 12.00 до 12.48 (время московское).</w:t>
            </w:r>
          </w:p>
          <w:p w:rsidR="00E42C1E" w:rsidRPr="00A95A2C" w:rsidRDefault="00E42C1E" w:rsidP="00E42C1E">
            <w:pPr>
              <w:jc w:val="both"/>
            </w:pPr>
            <w:r w:rsidRPr="00320799">
              <w:t xml:space="preserve">Окончание подачи заявок: </w:t>
            </w:r>
            <w:r>
              <w:t>28.08</w:t>
            </w:r>
            <w:r w:rsidRPr="00320799">
              <w:t xml:space="preserve">.2015 в </w:t>
            </w:r>
            <w:r>
              <w:t>15.00</w:t>
            </w:r>
            <w:r w:rsidRPr="00320799">
              <w:t xml:space="preserve"> часов (вр</w:t>
            </w:r>
            <w:r w:rsidRPr="00320799">
              <w:t>е</w:t>
            </w:r>
            <w:r w:rsidRPr="00320799">
              <w:t>мя московское).</w:t>
            </w:r>
          </w:p>
        </w:tc>
      </w:tr>
      <w:tr w:rsidR="00E42C1E" w:rsidRPr="00DF6DD9">
        <w:trPr>
          <w:trHeight w:val="340"/>
        </w:trPr>
        <w:tc>
          <w:tcPr>
            <w:tcW w:w="286" w:type="pct"/>
          </w:tcPr>
          <w:p w:rsidR="00E42C1E" w:rsidRPr="00DF6DD9" w:rsidRDefault="00E42C1E" w:rsidP="00E42C1E">
            <w:pPr>
              <w:jc w:val="both"/>
            </w:pPr>
            <w:r w:rsidRPr="00DF6DD9">
              <w:t>1</w:t>
            </w:r>
            <w:r>
              <w:t>5</w:t>
            </w:r>
          </w:p>
        </w:tc>
        <w:tc>
          <w:tcPr>
            <w:tcW w:w="1689" w:type="pct"/>
          </w:tcPr>
          <w:p w:rsidR="00E42C1E" w:rsidRPr="009825AD" w:rsidRDefault="00E42C1E" w:rsidP="00E42C1E">
            <w:pPr>
              <w:jc w:val="both"/>
            </w:pPr>
            <w:r>
              <w:t>Дата, время и место вскрытия конвертов с заявками</w:t>
            </w:r>
          </w:p>
        </w:tc>
        <w:tc>
          <w:tcPr>
            <w:tcW w:w="3025" w:type="pct"/>
          </w:tcPr>
          <w:p w:rsidR="00E42C1E" w:rsidRDefault="00E42C1E" w:rsidP="00E42C1E">
            <w:pPr>
              <w:jc w:val="both"/>
            </w:pPr>
            <w:r>
              <w:t>г. Киров, ул. Захватаева, д.21а</w:t>
            </w:r>
            <w:r w:rsidRPr="00320799">
              <w:t xml:space="preserve"> </w:t>
            </w:r>
            <w:r>
              <w:t>(отдел правовой и               административно-хозяйственной работы).</w:t>
            </w:r>
          </w:p>
          <w:p w:rsidR="00E42C1E" w:rsidRPr="00E17559" w:rsidRDefault="00E42C1E" w:rsidP="00E42C1E">
            <w:pPr>
              <w:jc w:val="both"/>
            </w:pPr>
            <w:r>
              <w:t>28.08</w:t>
            </w:r>
            <w:r w:rsidRPr="00320799">
              <w:t>.2015</w:t>
            </w:r>
            <w:r w:rsidRPr="00B83320">
              <w:t xml:space="preserve"> </w:t>
            </w:r>
            <w:r>
              <w:t>в 15.00</w:t>
            </w:r>
            <w:r w:rsidRPr="00E17559">
              <w:t xml:space="preserve"> (время московское)</w:t>
            </w:r>
          </w:p>
        </w:tc>
      </w:tr>
      <w:tr w:rsidR="00E42C1E" w:rsidRPr="00DF6DD9">
        <w:trPr>
          <w:trHeight w:val="340"/>
        </w:trPr>
        <w:tc>
          <w:tcPr>
            <w:tcW w:w="286" w:type="pct"/>
          </w:tcPr>
          <w:p w:rsidR="00E42C1E" w:rsidRPr="00DF6DD9" w:rsidRDefault="00E42C1E" w:rsidP="00E42C1E">
            <w:pPr>
              <w:jc w:val="both"/>
            </w:pPr>
            <w:r>
              <w:t>16</w:t>
            </w:r>
          </w:p>
        </w:tc>
        <w:tc>
          <w:tcPr>
            <w:tcW w:w="1689" w:type="pct"/>
          </w:tcPr>
          <w:p w:rsidR="00E42C1E" w:rsidRPr="009825AD" w:rsidRDefault="00E42C1E" w:rsidP="00E42C1E">
            <w:pPr>
              <w:jc w:val="both"/>
            </w:pPr>
            <w:r w:rsidRPr="009825AD">
              <w:t>Место и дата рассмотрения и оценки котировочных заявок</w:t>
            </w:r>
          </w:p>
        </w:tc>
        <w:tc>
          <w:tcPr>
            <w:tcW w:w="3025" w:type="pct"/>
          </w:tcPr>
          <w:p w:rsidR="00E42C1E" w:rsidRDefault="00E42C1E" w:rsidP="00E42C1E">
            <w:pPr>
              <w:jc w:val="both"/>
            </w:pPr>
            <w:r>
              <w:t>г. Киров, ул. Захватаева, д.21а</w:t>
            </w:r>
            <w:r w:rsidRPr="00320799">
              <w:t xml:space="preserve"> </w:t>
            </w:r>
            <w:r>
              <w:t>(отдел правовой и               административно-хозяйственной работы).</w:t>
            </w:r>
          </w:p>
          <w:p w:rsidR="00E42C1E" w:rsidRPr="00E17559" w:rsidRDefault="00E42C1E" w:rsidP="00E42C1E">
            <w:pPr>
              <w:jc w:val="both"/>
            </w:pPr>
            <w:r>
              <w:t>31.08</w:t>
            </w:r>
            <w:r w:rsidRPr="00320799">
              <w:t>.2015</w:t>
            </w:r>
            <w:r w:rsidRPr="00B83320">
              <w:t xml:space="preserve"> </w:t>
            </w:r>
            <w:r w:rsidRPr="00E17559">
              <w:t xml:space="preserve">в </w:t>
            </w:r>
            <w:r>
              <w:t>15.00</w:t>
            </w:r>
            <w:r w:rsidRPr="00E17559">
              <w:t xml:space="preserve"> (время московское)</w:t>
            </w:r>
          </w:p>
        </w:tc>
      </w:tr>
      <w:tr w:rsidR="00E42C1E" w:rsidRPr="00DF6DD9">
        <w:trPr>
          <w:trHeight w:val="340"/>
        </w:trPr>
        <w:tc>
          <w:tcPr>
            <w:tcW w:w="286" w:type="pct"/>
          </w:tcPr>
          <w:p w:rsidR="00E42C1E" w:rsidRPr="00DF6DD9" w:rsidRDefault="00E42C1E" w:rsidP="00E42C1E">
            <w:pPr>
              <w:jc w:val="both"/>
            </w:pPr>
            <w:r w:rsidRPr="00DF6DD9">
              <w:t>1</w:t>
            </w:r>
            <w:r>
              <w:t>7</w:t>
            </w:r>
          </w:p>
        </w:tc>
        <w:tc>
          <w:tcPr>
            <w:tcW w:w="1689" w:type="pct"/>
          </w:tcPr>
          <w:p w:rsidR="00E42C1E" w:rsidRPr="00DF6DD9" w:rsidRDefault="00E42C1E" w:rsidP="00E42C1E">
            <w:pPr>
              <w:jc w:val="both"/>
            </w:pPr>
            <w:r w:rsidRPr="00DF6DD9">
              <w:t>Срок подписания Победит</w:t>
            </w:r>
            <w:r w:rsidRPr="00DF6DD9">
              <w:t>е</w:t>
            </w:r>
            <w:r w:rsidRPr="00DF6DD9">
              <w:t>лем запроса котировок Дог</w:t>
            </w:r>
            <w:r w:rsidRPr="00DF6DD9">
              <w:t>о</w:t>
            </w:r>
            <w:r w:rsidRPr="00DF6DD9">
              <w:t xml:space="preserve">вора </w:t>
            </w:r>
          </w:p>
        </w:tc>
        <w:tc>
          <w:tcPr>
            <w:tcW w:w="3025" w:type="pct"/>
          </w:tcPr>
          <w:p w:rsidR="00E42C1E" w:rsidRPr="00DF6DD9" w:rsidRDefault="00E42C1E" w:rsidP="00E42C1E">
            <w:pPr>
              <w:jc w:val="both"/>
            </w:pPr>
            <w:r w:rsidRPr="00DF6DD9">
              <w:t>Не позднее чем через 10 дней со дня подписания Проток</w:t>
            </w:r>
            <w:r w:rsidRPr="00DF6DD9">
              <w:t>о</w:t>
            </w:r>
            <w:r w:rsidRPr="00DF6DD9">
              <w:t xml:space="preserve">ла рассмотрения и оценки </w:t>
            </w:r>
            <w:r w:rsidRPr="007264EC">
              <w:t>котировочных (ценовых)</w:t>
            </w:r>
            <w:r>
              <w:rPr>
                <w:b/>
              </w:rPr>
              <w:t xml:space="preserve"> </w:t>
            </w:r>
            <w:r w:rsidRPr="00DF6DD9">
              <w:t>заявок.</w:t>
            </w:r>
          </w:p>
        </w:tc>
      </w:tr>
      <w:tr w:rsidR="00E42C1E" w:rsidRPr="00DF6DD9">
        <w:trPr>
          <w:trHeight w:val="340"/>
        </w:trPr>
        <w:tc>
          <w:tcPr>
            <w:tcW w:w="286" w:type="pct"/>
          </w:tcPr>
          <w:p w:rsidR="00E42C1E" w:rsidRPr="00DF6DD9" w:rsidRDefault="00E42C1E" w:rsidP="00E42C1E">
            <w:pPr>
              <w:jc w:val="both"/>
            </w:pPr>
            <w:r w:rsidRPr="00DF6DD9">
              <w:t>1</w:t>
            </w:r>
            <w:r>
              <w:t>8</w:t>
            </w:r>
          </w:p>
        </w:tc>
        <w:tc>
          <w:tcPr>
            <w:tcW w:w="1689" w:type="pct"/>
          </w:tcPr>
          <w:p w:rsidR="00E42C1E" w:rsidRPr="00DF6DD9" w:rsidRDefault="00E42C1E" w:rsidP="00E42C1E">
            <w:pPr>
              <w:jc w:val="both"/>
            </w:pPr>
            <w:r w:rsidRPr="00DF6DD9">
              <w:t>Информация о праве Заказч</w:t>
            </w:r>
            <w:r w:rsidRPr="00DF6DD9">
              <w:t>и</w:t>
            </w:r>
            <w:r w:rsidRPr="00DF6DD9">
              <w:t>ка отказаться от проведения з</w:t>
            </w:r>
            <w:r w:rsidRPr="00DF6DD9">
              <w:t>а</w:t>
            </w:r>
            <w:r w:rsidRPr="00DF6DD9">
              <w:t>проса котировок</w:t>
            </w:r>
          </w:p>
        </w:tc>
        <w:tc>
          <w:tcPr>
            <w:tcW w:w="3025" w:type="pct"/>
          </w:tcPr>
          <w:p w:rsidR="00E42C1E" w:rsidRPr="00DF6DD9" w:rsidRDefault="00E42C1E" w:rsidP="00E42C1E">
            <w:pPr>
              <w:jc w:val="both"/>
            </w:pPr>
            <w:r w:rsidRPr="00DF6DD9">
              <w:t xml:space="preserve">Заказчик вправе в любое время отказаться от проведения запроса </w:t>
            </w:r>
            <w:r w:rsidRPr="007264EC">
              <w:t>(ценовых)</w:t>
            </w:r>
            <w:r w:rsidRPr="007264EC">
              <w:rPr>
                <w:b/>
              </w:rPr>
              <w:t xml:space="preserve"> </w:t>
            </w:r>
            <w:r w:rsidRPr="00DF6DD9">
              <w:t>котировок, разместив извещение об этом на официальном сайте.</w:t>
            </w:r>
          </w:p>
        </w:tc>
      </w:tr>
      <w:tr w:rsidR="00E42C1E" w:rsidRPr="000F53E7">
        <w:trPr>
          <w:trHeight w:val="340"/>
        </w:trPr>
        <w:tc>
          <w:tcPr>
            <w:tcW w:w="286" w:type="pct"/>
          </w:tcPr>
          <w:p w:rsidR="00E42C1E" w:rsidRPr="00DF6DD9" w:rsidRDefault="00E42C1E" w:rsidP="00E42C1E">
            <w:pPr>
              <w:jc w:val="both"/>
            </w:pPr>
            <w:r>
              <w:t>19</w:t>
            </w:r>
          </w:p>
        </w:tc>
        <w:tc>
          <w:tcPr>
            <w:tcW w:w="1689" w:type="pct"/>
          </w:tcPr>
          <w:p w:rsidR="00E42C1E" w:rsidRPr="00DF6DD9" w:rsidRDefault="00E42C1E" w:rsidP="00E42C1E">
            <w:pPr>
              <w:jc w:val="both"/>
            </w:pPr>
            <w:r w:rsidRPr="00DF6DD9">
              <w:t>Требования к участникам з</w:t>
            </w:r>
            <w:r w:rsidRPr="00DF6DD9">
              <w:t>а</w:t>
            </w:r>
            <w:r w:rsidRPr="00DF6DD9">
              <w:t>купки</w:t>
            </w:r>
          </w:p>
        </w:tc>
        <w:tc>
          <w:tcPr>
            <w:tcW w:w="3025" w:type="pct"/>
          </w:tcPr>
          <w:p w:rsidR="00E42C1E" w:rsidRPr="00DF6DD9" w:rsidRDefault="00E42C1E" w:rsidP="00E42C1E">
            <w:pPr>
              <w:pStyle w:val="a9"/>
              <w:numPr>
                <w:ilvl w:val="2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F6DD9">
              <w:rPr>
                <w:rFonts w:ascii="Times New Roman" w:hAnsi="Times New Roman"/>
                <w:lang w:val="ru-RU"/>
              </w:rPr>
              <w:t>Не проведение ликвидации участника процедуры закупки - юридического лица и отсутствие решения а</w:t>
            </w:r>
            <w:r w:rsidRPr="00DF6DD9">
              <w:rPr>
                <w:rFonts w:ascii="Times New Roman" w:hAnsi="Times New Roman"/>
                <w:lang w:val="ru-RU"/>
              </w:rPr>
              <w:t>р</w:t>
            </w:r>
            <w:r w:rsidRPr="00DF6DD9">
              <w:rPr>
                <w:rFonts w:ascii="Times New Roman" w:hAnsi="Times New Roman"/>
                <w:lang w:val="ru-RU"/>
              </w:rPr>
              <w:t>битражного суда о признании участника процедуры з</w:t>
            </w:r>
            <w:r w:rsidRPr="00DF6DD9">
              <w:rPr>
                <w:rFonts w:ascii="Times New Roman" w:hAnsi="Times New Roman"/>
                <w:lang w:val="ru-RU"/>
              </w:rPr>
              <w:t>а</w:t>
            </w:r>
            <w:r w:rsidRPr="00DF6DD9">
              <w:rPr>
                <w:rFonts w:ascii="Times New Roman" w:hAnsi="Times New Roman"/>
                <w:lang w:val="ru-RU"/>
              </w:rPr>
              <w:t>купки - юридического лица, индивидуального предприн</w:t>
            </w:r>
            <w:r w:rsidRPr="00DF6DD9">
              <w:rPr>
                <w:rFonts w:ascii="Times New Roman" w:hAnsi="Times New Roman"/>
                <w:lang w:val="ru-RU"/>
              </w:rPr>
              <w:t>и</w:t>
            </w:r>
            <w:r w:rsidRPr="00DF6DD9">
              <w:rPr>
                <w:rFonts w:ascii="Times New Roman" w:hAnsi="Times New Roman"/>
                <w:lang w:val="ru-RU"/>
              </w:rPr>
              <w:t>мателя банкротом и об открытии конкурсного производс</w:t>
            </w:r>
            <w:r w:rsidRPr="00DF6DD9">
              <w:rPr>
                <w:rFonts w:ascii="Times New Roman" w:hAnsi="Times New Roman"/>
                <w:lang w:val="ru-RU"/>
              </w:rPr>
              <w:t>т</w:t>
            </w:r>
            <w:r w:rsidRPr="00DF6DD9">
              <w:rPr>
                <w:rFonts w:ascii="Times New Roman" w:hAnsi="Times New Roman"/>
                <w:lang w:val="ru-RU"/>
              </w:rPr>
              <w:t>ва.</w:t>
            </w:r>
          </w:p>
          <w:p w:rsidR="00E42C1E" w:rsidRPr="00DF6DD9" w:rsidRDefault="00E42C1E" w:rsidP="00E42C1E">
            <w:pPr>
              <w:pStyle w:val="a9"/>
              <w:numPr>
                <w:ilvl w:val="2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F6DD9">
              <w:rPr>
                <w:rFonts w:ascii="Times New Roman" w:hAnsi="Times New Roman"/>
                <w:lang w:val="ru-RU"/>
              </w:rPr>
              <w:t>Не приостановление деятельности участника пр</w:t>
            </w:r>
            <w:r w:rsidRPr="00DF6DD9">
              <w:rPr>
                <w:rFonts w:ascii="Times New Roman" w:hAnsi="Times New Roman"/>
                <w:lang w:val="ru-RU"/>
              </w:rPr>
              <w:t>о</w:t>
            </w:r>
            <w:r w:rsidRPr="00DF6DD9">
              <w:rPr>
                <w:rFonts w:ascii="Times New Roman" w:hAnsi="Times New Roman"/>
                <w:lang w:val="ru-RU"/>
              </w:rPr>
              <w:t>цедуры закупки в порядке, предусмотренном Коде</w:t>
            </w:r>
            <w:r w:rsidRPr="00DF6DD9">
              <w:rPr>
                <w:rFonts w:ascii="Times New Roman" w:hAnsi="Times New Roman"/>
                <w:lang w:val="ru-RU"/>
              </w:rPr>
              <w:t>к</w:t>
            </w:r>
            <w:r w:rsidRPr="00DF6DD9">
              <w:rPr>
                <w:rFonts w:ascii="Times New Roman" w:hAnsi="Times New Roman"/>
                <w:lang w:val="ru-RU"/>
              </w:rPr>
              <w:t>сом Российской Федерации об административных правонар</w:t>
            </w:r>
            <w:r w:rsidRPr="00DF6DD9">
              <w:rPr>
                <w:rFonts w:ascii="Times New Roman" w:hAnsi="Times New Roman"/>
                <w:lang w:val="ru-RU"/>
              </w:rPr>
              <w:t>у</w:t>
            </w:r>
            <w:r w:rsidRPr="00DF6DD9">
              <w:rPr>
                <w:rFonts w:ascii="Times New Roman" w:hAnsi="Times New Roman"/>
                <w:lang w:val="ru-RU"/>
              </w:rPr>
              <w:t>шениях, на день подачи заявки на участие в пр</w:t>
            </w:r>
            <w:r w:rsidRPr="00DF6DD9">
              <w:rPr>
                <w:rFonts w:ascii="Times New Roman" w:hAnsi="Times New Roman"/>
                <w:lang w:val="ru-RU"/>
              </w:rPr>
              <w:t>о</w:t>
            </w:r>
            <w:r w:rsidRPr="00DF6DD9">
              <w:rPr>
                <w:rFonts w:ascii="Times New Roman" w:hAnsi="Times New Roman"/>
                <w:lang w:val="ru-RU"/>
              </w:rPr>
              <w:t>цедурах закупок.</w:t>
            </w:r>
          </w:p>
          <w:p w:rsidR="00E42C1E" w:rsidRPr="00DF6DD9" w:rsidRDefault="00E42C1E" w:rsidP="00E42C1E">
            <w:pPr>
              <w:pStyle w:val="a9"/>
              <w:numPr>
                <w:ilvl w:val="2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F6DD9">
              <w:rPr>
                <w:rFonts w:ascii="Times New Roman" w:hAnsi="Times New Roman"/>
                <w:lang w:val="ru-RU"/>
              </w:rPr>
              <w:t>Отсутствие у участника процедур закупок задо</w:t>
            </w:r>
            <w:r w:rsidRPr="00DF6DD9">
              <w:rPr>
                <w:rFonts w:ascii="Times New Roman" w:hAnsi="Times New Roman"/>
                <w:lang w:val="ru-RU"/>
              </w:rPr>
              <w:t>л</w:t>
            </w:r>
            <w:r w:rsidRPr="00DF6DD9">
              <w:rPr>
                <w:rFonts w:ascii="Times New Roman" w:hAnsi="Times New Roman"/>
                <w:lang w:val="ru-RU"/>
              </w:rPr>
              <w:t>женности по начисленным налогам, сборам и иным обяз</w:t>
            </w:r>
            <w:r w:rsidRPr="00DF6DD9">
              <w:rPr>
                <w:rFonts w:ascii="Times New Roman" w:hAnsi="Times New Roman"/>
                <w:lang w:val="ru-RU"/>
              </w:rPr>
              <w:t>а</w:t>
            </w:r>
            <w:r w:rsidRPr="00DF6DD9">
              <w:rPr>
                <w:rFonts w:ascii="Times New Roman" w:hAnsi="Times New Roman"/>
                <w:lang w:val="ru-RU"/>
              </w:rPr>
              <w:t>тельным платежам в бюджеты любого уровня или гос</w:t>
            </w:r>
            <w:r w:rsidRPr="00DF6DD9">
              <w:rPr>
                <w:rFonts w:ascii="Times New Roman" w:hAnsi="Times New Roman"/>
                <w:lang w:val="ru-RU"/>
              </w:rPr>
              <w:t>у</w:t>
            </w:r>
            <w:r w:rsidRPr="00DF6DD9">
              <w:rPr>
                <w:rFonts w:ascii="Times New Roman" w:hAnsi="Times New Roman"/>
                <w:lang w:val="ru-RU"/>
              </w:rPr>
              <w:t>дарственные внебюджетные фонды за прошедший кале</w:t>
            </w:r>
            <w:r w:rsidRPr="00DF6DD9">
              <w:rPr>
                <w:rFonts w:ascii="Times New Roman" w:hAnsi="Times New Roman"/>
                <w:lang w:val="ru-RU"/>
              </w:rPr>
              <w:t>н</w:t>
            </w:r>
            <w:r w:rsidRPr="00DF6DD9">
              <w:rPr>
                <w:rFonts w:ascii="Times New Roman" w:hAnsi="Times New Roman"/>
                <w:lang w:val="ru-RU"/>
              </w:rPr>
              <w:t>дарный год, размер которой превышает двадцать пять процентов балансовой стоимости активов участника зак</w:t>
            </w:r>
            <w:r w:rsidRPr="00DF6DD9">
              <w:rPr>
                <w:rFonts w:ascii="Times New Roman" w:hAnsi="Times New Roman"/>
                <w:lang w:val="ru-RU"/>
              </w:rPr>
              <w:t>у</w:t>
            </w:r>
            <w:r w:rsidRPr="00DF6DD9">
              <w:rPr>
                <w:rFonts w:ascii="Times New Roman" w:hAnsi="Times New Roman"/>
                <w:lang w:val="ru-RU"/>
              </w:rPr>
              <w:t>пок по данным бухгалтерской отчетности за п</w:t>
            </w:r>
            <w:r w:rsidRPr="00DF6DD9">
              <w:rPr>
                <w:rFonts w:ascii="Times New Roman" w:hAnsi="Times New Roman"/>
                <w:lang w:val="ru-RU"/>
              </w:rPr>
              <w:t>о</w:t>
            </w:r>
            <w:r w:rsidRPr="00DF6DD9">
              <w:rPr>
                <w:rFonts w:ascii="Times New Roman" w:hAnsi="Times New Roman"/>
                <w:lang w:val="ru-RU"/>
              </w:rPr>
              <w:t>следний завершенный отчетный период. Участник закупок счит</w:t>
            </w:r>
            <w:r w:rsidRPr="00DF6DD9">
              <w:rPr>
                <w:rFonts w:ascii="Times New Roman" w:hAnsi="Times New Roman"/>
                <w:lang w:val="ru-RU"/>
              </w:rPr>
              <w:t>а</w:t>
            </w:r>
            <w:r w:rsidRPr="00DF6DD9">
              <w:rPr>
                <w:rFonts w:ascii="Times New Roman" w:hAnsi="Times New Roman"/>
                <w:lang w:val="ru-RU"/>
              </w:rPr>
              <w:t>ется соответствующим установленному требованию в сл</w:t>
            </w:r>
            <w:r w:rsidRPr="00DF6DD9">
              <w:rPr>
                <w:rFonts w:ascii="Times New Roman" w:hAnsi="Times New Roman"/>
                <w:lang w:val="ru-RU"/>
              </w:rPr>
              <w:t>у</w:t>
            </w:r>
            <w:r w:rsidRPr="00DF6DD9">
              <w:rPr>
                <w:rFonts w:ascii="Times New Roman" w:hAnsi="Times New Roman"/>
                <w:lang w:val="ru-RU"/>
              </w:rPr>
              <w:t>чае, если он обжалует наличие указанной задолженности в соответствии с законодательством Ро</w:t>
            </w:r>
            <w:r w:rsidRPr="00DF6DD9">
              <w:rPr>
                <w:rFonts w:ascii="Times New Roman" w:hAnsi="Times New Roman"/>
                <w:lang w:val="ru-RU"/>
              </w:rPr>
              <w:t>с</w:t>
            </w:r>
            <w:r w:rsidRPr="00DF6DD9">
              <w:rPr>
                <w:rFonts w:ascii="Times New Roman" w:hAnsi="Times New Roman"/>
                <w:lang w:val="ru-RU"/>
              </w:rPr>
              <w:t>сийской Федерации и решение по такой жалобе на день рассмотрения заявки на участие в процедуре закупки не принято.</w:t>
            </w:r>
          </w:p>
          <w:p w:rsidR="00E42C1E" w:rsidRDefault="00E42C1E" w:rsidP="00E42C1E">
            <w:pPr>
              <w:pStyle w:val="a9"/>
              <w:numPr>
                <w:ilvl w:val="2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44074">
              <w:rPr>
                <w:rFonts w:ascii="Times New Roman" w:hAnsi="Times New Roman"/>
                <w:lang w:val="ru-RU"/>
              </w:rPr>
              <w:t>Отсутствие сведений об участнике закупок в реес</w:t>
            </w:r>
            <w:r w:rsidRPr="00044074">
              <w:rPr>
                <w:rFonts w:ascii="Times New Roman" w:hAnsi="Times New Roman"/>
                <w:lang w:val="ru-RU"/>
              </w:rPr>
              <w:t>т</w:t>
            </w:r>
            <w:r w:rsidRPr="00044074">
              <w:rPr>
                <w:rFonts w:ascii="Times New Roman" w:hAnsi="Times New Roman"/>
                <w:lang w:val="ru-RU"/>
              </w:rPr>
              <w:t>ре недобросовестных поставщиков, предусмотренном Ф</w:t>
            </w:r>
            <w:r w:rsidRPr="00044074">
              <w:rPr>
                <w:rFonts w:ascii="Times New Roman" w:hAnsi="Times New Roman"/>
                <w:lang w:val="ru-RU"/>
              </w:rPr>
              <w:t>е</w:t>
            </w:r>
            <w:r w:rsidRPr="00044074">
              <w:rPr>
                <w:rFonts w:ascii="Times New Roman" w:hAnsi="Times New Roman"/>
                <w:lang w:val="ru-RU"/>
              </w:rPr>
              <w:t xml:space="preserve">деральным </w:t>
            </w:r>
            <w:hyperlink r:id="rId7" w:history="1">
              <w:r w:rsidRPr="00044074">
                <w:rPr>
                  <w:rFonts w:ascii="Times New Roman" w:hAnsi="Times New Roman"/>
                  <w:lang w:val="ru-RU"/>
                </w:rPr>
                <w:t>закон</w:t>
              </w:r>
            </w:hyperlink>
            <w:r w:rsidRPr="00044074">
              <w:rPr>
                <w:rFonts w:ascii="Times New Roman" w:hAnsi="Times New Roman"/>
                <w:lang w:val="ru-RU"/>
              </w:rPr>
              <w:t>ом от 18.07.2011 № 223-ФЗ «О з</w:t>
            </w:r>
            <w:r w:rsidRPr="00044074">
              <w:rPr>
                <w:rFonts w:ascii="Times New Roman" w:hAnsi="Times New Roman"/>
                <w:lang w:val="ru-RU"/>
              </w:rPr>
              <w:t>а</w:t>
            </w:r>
            <w:r w:rsidRPr="00044074">
              <w:rPr>
                <w:rFonts w:ascii="Times New Roman" w:hAnsi="Times New Roman"/>
                <w:lang w:val="ru-RU"/>
              </w:rPr>
              <w:t>купках товаров, работ, услуг отдельными видами юр</w:t>
            </w:r>
            <w:r w:rsidRPr="00044074">
              <w:rPr>
                <w:rFonts w:ascii="Times New Roman" w:hAnsi="Times New Roman"/>
                <w:lang w:val="ru-RU"/>
              </w:rPr>
              <w:t>и</w:t>
            </w:r>
            <w:r w:rsidRPr="00044074">
              <w:rPr>
                <w:rFonts w:ascii="Times New Roman" w:hAnsi="Times New Roman"/>
                <w:lang w:val="ru-RU"/>
              </w:rPr>
              <w:t>дических лиц».</w:t>
            </w:r>
          </w:p>
          <w:p w:rsidR="00E42C1E" w:rsidRPr="00C63045" w:rsidRDefault="00E42C1E" w:rsidP="00E42C1E">
            <w:pPr>
              <w:pStyle w:val="a9"/>
              <w:numPr>
                <w:ilvl w:val="2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44074">
              <w:rPr>
                <w:rFonts w:ascii="Times New Roman" w:hAnsi="Times New Roman"/>
                <w:lang w:val="ru-RU"/>
              </w:rPr>
              <w:t>Соответствие участника процедуры закупки тр</w:t>
            </w:r>
            <w:r w:rsidRPr="00044074">
              <w:rPr>
                <w:rFonts w:ascii="Times New Roman" w:hAnsi="Times New Roman"/>
                <w:lang w:val="ru-RU"/>
              </w:rPr>
              <w:t>е</w:t>
            </w:r>
            <w:r w:rsidRPr="00044074">
              <w:rPr>
                <w:rFonts w:ascii="Times New Roman" w:hAnsi="Times New Roman"/>
                <w:lang w:val="ru-RU"/>
              </w:rPr>
              <w:t xml:space="preserve">бованиям, устанавливаемым в соответствии с </w:t>
            </w:r>
            <w:r w:rsidRPr="00C63045">
              <w:rPr>
                <w:rFonts w:ascii="Times New Roman" w:hAnsi="Times New Roman"/>
                <w:lang w:val="ru-RU"/>
              </w:rPr>
              <w:t>законод</w:t>
            </w:r>
            <w:r w:rsidRPr="00C63045">
              <w:rPr>
                <w:rFonts w:ascii="Times New Roman" w:hAnsi="Times New Roman"/>
                <w:lang w:val="ru-RU"/>
              </w:rPr>
              <w:t>а</w:t>
            </w:r>
            <w:r w:rsidRPr="00C63045">
              <w:rPr>
                <w:rFonts w:ascii="Times New Roman" w:hAnsi="Times New Roman"/>
                <w:lang w:val="ru-RU"/>
              </w:rPr>
              <w:t>тельством Российской Федерации к лицам, осуществл</w:t>
            </w:r>
            <w:r w:rsidRPr="00C63045">
              <w:rPr>
                <w:rFonts w:ascii="Times New Roman" w:hAnsi="Times New Roman"/>
                <w:lang w:val="ru-RU"/>
              </w:rPr>
              <w:t>я</w:t>
            </w:r>
            <w:r w:rsidRPr="00C63045">
              <w:rPr>
                <w:rFonts w:ascii="Times New Roman" w:hAnsi="Times New Roman"/>
                <w:lang w:val="ru-RU"/>
              </w:rPr>
              <w:t xml:space="preserve">ющим </w:t>
            </w:r>
            <w:r w:rsidRPr="00C63045">
              <w:rPr>
                <w:rFonts w:ascii="Times New Roman" w:hAnsi="Times New Roman"/>
                <w:color w:val="000000"/>
                <w:lang w:val="ru-RU"/>
              </w:rPr>
              <w:t>поставку товара, выполнение работы, оказание услуги, являющихся объектом закупки:</w:t>
            </w: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 w:rsidRPr="00C63045">
              <w:rPr>
                <w:b/>
              </w:rPr>
              <w:t>1. Лицензия на осуществление деятельности по монтажу, техническому обслуживанию и ремонту средств обеспечения пожарной безопасности зданий и сооружений:</w:t>
            </w: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C63045">
              <w:rPr>
                <w:b/>
              </w:rPr>
              <w:t>-</w:t>
            </w:r>
            <w:r w:rsidRPr="00C63045">
              <w:t>монтаж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      </w: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C63045">
              <w:t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      </w: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rPr>
                <w:b/>
                <w:u w:val="single"/>
              </w:rPr>
            </w:pPr>
            <w:r w:rsidRPr="00C63045">
              <w:rPr>
                <w:b/>
                <w:u w:val="single"/>
              </w:rPr>
              <w:t>или</w:t>
            </w: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  <w:r w:rsidRPr="00C63045">
              <w:rPr>
                <w:b/>
              </w:rPr>
              <w:t>Лицензия на производство   работ по монтажу, ремонту и обслуживанию средств обеспечения пожарной безопасности зданий и сооружений:</w:t>
            </w: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C63045">
              <w:t>-монтаж, ремонт и обслуживание установок пожарной и охранно-пожарной сигнализации;</w:t>
            </w:r>
            <w:r w:rsidRPr="00C63045">
              <w:br/>
              <w:t>- монтаж, ремонт и обслуживание систем оповещения и эвакуации при пожаре;</w:t>
            </w: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jc w:val="both"/>
              <w:rPr>
                <w:color w:val="000000"/>
              </w:rPr>
            </w:pP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C63045">
              <w:rPr>
                <w:b/>
                <w:color w:val="000000"/>
              </w:rPr>
              <w:t xml:space="preserve">2. Наличие </w:t>
            </w:r>
            <w:r w:rsidRPr="00C63045">
              <w:rPr>
                <w:b/>
              </w:rPr>
              <w:t>выданного саморегулируемой организацией свидетельства о допуске к видам работ, которые оказывают влияние на безопасность объектов капитального строительства</w:t>
            </w:r>
            <w:r w:rsidRPr="00C63045">
              <w:t>:</w:t>
            </w:r>
          </w:p>
          <w:p w:rsidR="00E42C1E" w:rsidRPr="00C63045" w:rsidRDefault="00E42C1E" w:rsidP="00E42C1E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C63045">
              <w:rPr>
                <w:lang w:val="en-US"/>
              </w:rPr>
              <w:t>III</w:t>
            </w:r>
            <w:r w:rsidRPr="00C63045">
              <w:t>. Виды работ по строительству, реконструкции и капитальному ремонту.</w:t>
            </w:r>
          </w:p>
          <w:p w:rsidR="00E42C1E" w:rsidRPr="00C63045" w:rsidRDefault="00E42C1E" w:rsidP="00E42C1E">
            <w:pPr>
              <w:autoSpaceDE w:val="0"/>
              <w:autoSpaceDN w:val="0"/>
              <w:adjustRightInd w:val="0"/>
              <w:ind w:left="34" w:right="72"/>
              <w:rPr>
                <w:rFonts w:eastAsia="Arial Unicode MS"/>
              </w:rPr>
            </w:pPr>
            <w:r w:rsidRPr="00C63045">
              <w:rPr>
                <w:rFonts w:eastAsia="Arial Unicode MS"/>
              </w:rPr>
              <w:t>12. Защита строительных конструкций, трубопроводов и оборудования (кроме магистральных и промысловых трубопроводов).</w:t>
            </w:r>
          </w:p>
          <w:p w:rsidR="00E42C1E" w:rsidRPr="00C63045" w:rsidRDefault="00E42C1E" w:rsidP="00E42C1E">
            <w:pPr>
              <w:autoSpaceDE w:val="0"/>
              <w:autoSpaceDN w:val="0"/>
              <w:adjustRightInd w:val="0"/>
              <w:ind w:left="34" w:right="72"/>
              <w:rPr>
                <w:rFonts w:eastAsia="Arial Unicode MS"/>
              </w:rPr>
            </w:pPr>
            <w:r w:rsidRPr="00C63045">
              <w:rPr>
                <w:rFonts w:eastAsia="Arial Unicode MS"/>
              </w:rPr>
              <w:t>12.9. Гидроизоляция строительных конструкций.</w:t>
            </w:r>
          </w:p>
          <w:p w:rsidR="00E42C1E" w:rsidRPr="00C63045" w:rsidRDefault="00E42C1E" w:rsidP="00E42C1E">
            <w:pPr>
              <w:pStyle w:val="a9"/>
              <w:ind w:left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3045">
              <w:rPr>
                <w:rFonts w:ascii="Times New Roman" w:hAnsi="Times New Roman"/>
                <w:b/>
                <w:lang w:val="ru-RU"/>
              </w:rPr>
              <w:t>или</w:t>
            </w:r>
          </w:p>
          <w:p w:rsidR="00E42C1E" w:rsidRPr="0011381A" w:rsidRDefault="00E42C1E" w:rsidP="00E42C1E">
            <w:pPr>
              <w:pStyle w:val="a9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C63045">
              <w:rPr>
                <w:rFonts w:ascii="Times New Roman" w:hAnsi="Times New Roman"/>
                <w:lang w:val="ru-RU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</w:t>
            </w:r>
            <w:r w:rsidRPr="0011381A">
              <w:rPr>
                <w:rFonts w:ascii="Times New Roman" w:hAnsi="Times New Roman"/>
                <w:lang w:val="ru-RU"/>
              </w:rPr>
              <w:t>).</w:t>
            </w:r>
          </w:p>
          <w:p w:rsidR="00E42C1E" w:rsidRDefault="00E42C1E" w:rsidP="00E42C1E">
            <w:pPr>
              <w:pStyle w:val="a9"/>
              <w:ind w:left="34"/>
              <w:jc w:val="both"/>
              <w:rPr>
                <w:rFonts w:ascii="Times New Roman" w:hAnsi="Times New Roman"/>
                <w:b/>
              </w:rPr>
            </w:pPr>
            <w:r w:rsidRPr="00974854">
              <w:rPr>
                <w:rFonts w:ascii="Times New Roman" w:hAnsi="Times New Roman"/>
              </w:rPr>
              <w:t>33.3 Жилищно-гражданское строительство</w:t>
            </w:r>
            <w:r w:rsidRPr="00974854">
              <w:rPr>
                <w:rFonts w:ascii="Times New Roman" w:hAnsi="Times New Roman"/>
                <w:b/>
              </w:rPr>
              <w:t>.</w:t>
            </w:r>
          </w:p>
          <w:p w:rsidR="00E42C1E" w:rsidRPr="00E42C1E" w:rsidRDefault="00E42C1E" w:rsidP="00E42C1E">
            <w:pPr>
              <w:pStyle w:val="a9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42C1E" w:rsidRPr="000F53E7">
        <w:trPr>
          <w:trHeight w:val="340"/>
        </w:trPr>
        <w:tc>
          <w:tcPr>
            <w:tcW w:w="286" w:type="pct"/>
          </w:tcPr>
          <w:p w:rsidR="00E42C1E" w:rsidRDefault="00E42C1E" w:rsidP="00E42C1E">
            <w:pPr>
              <w:jc w:val="both"/>
            </w:pPr>
            <w:r>
              <w:t>20</w:t>
            </w:r>
          </w:p>
        </w:tc>
        <w:tc>
          <w:tcPr>
            <w:tcW w:w="1689" w:type="pct"/>
          </w:tcPr>
          <w:p w:rsidR="00E42C1E" w:rsidRPr="00E77904" w:rsidRDefault="00E42C1E" w:rsidP="00E42C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77904">
              <w:rPr>
                <w:b/>
                <w:color w:val="000000"/>
              </w:rPr>
              <w:t>Приложения</w:t>
            </w:r>
          </w:p>
        </w:tc>
        <w:tc>
          <w:tcPr>
            <w:tcW w:w="3025" w:type="pct"/>
          </w:tcPr>
          <w:p w:rsidR="00E42C1E" w:rsidRDefault="00E42C1E" w:rsidP="00E42C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  <w:r w:rsidRPr="00E77904">
              <w:rPr>
                <w:color w:val="000000"/>
              </w:rPr>
              <w:t xml:space="preserve"> Котировочная </w:t>
            </w:r>
            <w:r>
              <w:rPr>
                <w:color w:val="000000"/>
              </w:rPr>
              <w:t>(ценовая</w:t>
            </w:r>
            <w:r w:rsidRPr="007264EC">
              <w:rPr>
                <w:color w:val="000000"/>
              </w:rPr>
              <w:t>)</w:t>
            </w:r>
            <w:r w:rsidRPr="007264EC">
              <w:rPr>
                <w:b/>
                <w:color w:val="000000"/>
              </w:rPr>
              <w:t xml:space="preserve"> </w:t>
            </w:r>
            <w:r w:rsidRPr="00E77904">
              <w:rPr>
                <w:color w:val="000000"/>
              </w:rPr>
              <w:t>заявка (форма)</w:t>
            </w:r>
          </w:p>
          <w:p w:rsidR="00E42C1E" w:rsidRDefault="00E42C1E" w:rsidP="00E42C1E">
            <w:pPr>
              <w:jc w:val="both"/>
              <w:rPr>
                <w:color w:val="000000"/>
              </w:rPr>
            </w:pPr>
            <w:r w:rsidRPr="00E77904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2</w:t>
            </w:r>
            <w:r w:rsidRPr="00E77904">
              <w:rPr>
                <w:color w:val="000000"/>
              </w:rPr>
              <w:t xml:space="preserve"> </w:t>
            </w:r>
            <w:r w:rsidRPr="000A1B38">
              <w:rPr>
                <w:color w:val="000000"/>
              </w:rPr>
              <w:t>Обоснование начальной (максимальной) цены до</w:t>
            </w:r>
            <w:r>
              <w:rPr>
                <w:color w:val="000000"/>
              </w:rPr>
              <w:t>говора (Сметы)</w:t>
            </w:r>
          </w:p>
          <w:p w:rsidR="00E42C1E" w:rsidRPr="00E77904" w:rsidRDefault="00E42C1E" w:rsidP="002B6AC8">
            <w:pPr>
              <w:jc w:val="both"/>
              <w:rPr>
                <w:color w:val="000000"/>
              </w:rPr>
            </w:pPr>
            <w:r w:rsidRPr="00E77904">
              <w:rPr>
                <w:color w:val="000000"/>
              </w:rPr>
              <w:t xml:space="preserve">Приложение № </w:t>
            </w:r>
            <w:r w:rsidR="002B6AC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Проект договора</w:t>
            </w:r>
          </w:p>
        </w:tc>
      </w:tr>
    </w:tbl>
    <w:p w:rsidR="004A63CB" w:rsidRDefault="004A63CB" w:rsidP="00956738">
      <w:pPr>
        <w:ind w:firstLine="720"/>
        <w:jc w:val="both"/>
        <w:rPr>
          <w:sz w:val="28"/>
          <w:szCs w:val="28"/>
        </w:rPr>
      </w:pPr>
    </w:p>
    <w:p w:rsidR="004A63CB" w:rsidRDefault="004A63CB" w:rsidP="00044074">
      <w:pPr>
        <w:ind w:left="426"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2704">
        <w:rPr>
          <w:sz w:val="28"/>
          <w:szCs w:val="28"/>
        </w:rPr>
        <w:t>Приложение № 1</w:t>
      </w:r>
    </w:p>
    <w:tbl>
      <w:tblPr>
        <w:tblpPr w:leftFromText="180" w:rightFromText="180" w:vertAnchor="text" w:tblpX="229" w:tblpY="136"/>
        <w:tblW w:w="5000" w:type="pct"/>
        <w:tblLook w:val="00A0"/>
      </w:tblPr>
      <w:tblGrid>
        <w:gridCol w:w="4083"/>
        <w:gridCol w:w="5487"/>
      </w:tblGrid>
      <w:tr w:rsidR="004A63CB" w:rsidRPr="00811FE2">
        <w:trPr>
          <w:trHeight w:val="1020"/>
        </w:trPr>
        <w:tc>
          <w:tcPr>
            <w:tcW w:w="2133" w:type="pct"/>
          </w:tcPr>
          <w:p w:rsidR="004A63CB" w:rsidRPr="00811FE2" w:rsidRDefault="004A63CB" w:rsidP="00E102B2">
            <w:pPr>
              <w:pStyle w:val="aa"/>
              <w:rPr>
                <w:b/>
                <w:bCs/>
                <w:sz w:val="22"/>
                <w:szCs w:val="22"/>
              </w:rPr>
            </w:pPr>
            <w:r w:rsidRPr="00811FE2">
              <w:rPr>
                <w:b/>
                <w:bCs/>
                <w:sz w:val="22"/>
                <w:szCs w:val="22"/>
              </w:rPr>
              <w:t>На бланке участника</w:t>
            </w:r>
          </w:p>
          <w:p w:rsidR="004A63CB" w:rsidRPr="00811FE2" w:rsidRDefault="004A63CB" w:rsidP="00E102B2">
            <w:pPr>
              <w:pStyle w:val="aa"/>
              <w:rPr>
                <w:b/>
                <w:bCs/>
                <w:sz w:val="22"/>
                <w:szCs w:val="22"/>
              </w:rPr>
            </w:pPr>
          </w:p>
          <w:p w:rsidR="004A63CB" w:rsidRPr="00811FE2" w:rsidRDefault="004A63CB" w:rsidP="00E102B2">
            <w:pPr>
              <w:pStyle w:val="aa"/>
              <w:rPr>
                <w:b/>
                <w:bCs/>
                <w:sz w:val="22"/>
                <w:szCs w:val="22"/>
              </w:rPr>
            </w:pPr>
            <w:r w:rsidRPr="00811FE2">
              <w:rPr>
                <w:sz w:val="22"/>
                <w:szCs w:val="22"/>
              </w:rPr>
              <w:t>№________ Дата ________</w:t>
            </w:r>
          </w:p>
        </w:tc>
        <w:tc>
          <w:tcPr>
            <w:tcW w:w="2867" w:type="pct"/>
          </w:tcPr>
          <w:p w:rsidR="004A63CB" w:rsidRPr="00811FE2" w:rsidRDefault="004A63CB" w:rsidP="00475C9F">
            <w:pPr>
              <w:pStyle w:val="aa"/>
              <w:ind w:left="453" w:firstLine="0"/>
              <w:jc w:val="left"/>
              <w:rPr>
                <w:b/>
                <w:sz w:val="22"/>
                <w:szCs w:val="22"/>
              </w:rPr>
            </w:pPr>
            <w:r w:rsidRPr="00811FE2">
              <w:rPr>
                <w:b/>
                <w:sz w:val="22"/>
                <w:szCs w:val="22"/>
              </w:rPr>
              <w:t>КОГАУ «МФЦ»</w:t>
            </w:r>
          </w:p>
          <w:p w:rsidR="004A63CB" w:rsidRPr="00811FE2" w:rsidRDefault="004A63CB" w:rsidP="007D0C41">
            <w:pPr>
              <w:pStyle w:val="aa"/>
              <w:ind w:left="453" w:firstLine="0"/>
              <w:jc w:val="left"/>
              <w:rPr>
                <w:b/>
                <w:bCs/>
                <w:sz w:val="22"/>
                <w:szCs w:val="22"/>
              </w:rPr>
            </w:pPr>
            <w:r w:rsidRPr="00811FE2">
              <w:rPr>
                <w:sz w:val="22"/>
                <w:szCs w:val="22"/>
              </w:rPr>
              <w:t>г.Киров, ул.</w:t>
            </w:r>
            <w:r w:rsidR="00475C9F">
              <w:rPr>
                <w:sz w:val="22"/>
                <w:szCs w:val="22"/>
              </w:rPr>
              <w:t xml:space="preserve"> </w:t>
            </w:r>
            <w:r w:rsidR="007D0C41">
              <w:rPr>
                <w:sz w:val="22"/>
                <w:szCs w:val="22"/>
              </w:rPr>
              <w:t>Захватаева, д.21а</w:t>
            </w:r>
          </w:p>
        </w:tc>
      </w:tr>
    </w:tbl>
    <w:p w:rsidR="00735F70" w:rsidRDefault="00735F70" w:rsidP="002F3564">
      <w:pPr>
        <w:pStyle w:val="aa"/>
        <w:spacing w:line="240" w:lineRule="auto"/>
        <w:ind w:firstLine="0"/>
        <w:rPr>
          <w:b/>
          <w:sz w:val="22"/>
          <w:szCs w:val="22"/>
        </w:rPr>
      </w:pPr>
    </w:p>
    <w:p w:rsidR="00735F70" w:rsidRDefault="00735F70" w:rsidP="002F3564">
      <w:pPr>
        <w:pStyle w:val="aa"/>
        <w:spacing w:line="240" w:lineRule="auto"/>
        <w:ind w:firstLine="0"/>
        <w:rPr>
          <w:b/>
          <w:sz w:val="22"/>
          <w:szCs w:val="22"/>
        </w:rPr>
      </w:pPr>
    </w:p>
    <w:p w:rsidR="00735F70" w:rsidRDefault="00735F70" w:rsidP="002F3564">
      <w:pPr>
        <w:pStyle w:val="aa"/>
        <w:spacing w:line="240" w:lineRule="auto"/>
        <w:ind w:firstLine="0"/>
        <w:rPr>
          <w:b/>
          <w:sz w:val="22"/>
          <w:szCs w:val="22"/>
        </w:rPr>
      </w:pPr>
    </w:p>
    <w:p w:rsidR="004A63CB" w:rsidRPr="00811FE2" w:rsidRDefault="004A63CB" w:rsidP="002F3564">
      <w:pPr>
        <w:pStyle w:val="aa"/>
        <w:spacing w:line="240" w:lineRule="auto"/>
        <w:ind w:firstLine="0"/>
        <w:rPr>
          <w:b/>
          <w:sz w:val="22"/>
          <w:szCs w:val="22"/>
        </w:rPr>
      </w:pPr>
      <w:r w:rsidRPr="00811FE2">
        <w:rPr>
          <w:b/>
          <w:sz w:val="22"/>
          <w:szCs w:val="22"/>
        </w:rPr>
        <w:t xml:space="preserve">КОТИРОВОЧНАЯ </w:t>
      </w:r>
      <w:r w:rsidR="007264EC" w:rsidRPr="007264EC">
        <w:rPr>
          <w:b/>
          <w:sz w:val="22"/>
          <w:szCs w:val="22"/>
        </w:rPr>
        <w:t>(ценов</w:t>
      </w:r>
      <w:r w:rsidR="007264EC">
        <w:rPr>
          <w:b/>
          <w:sz w:val="22"/>
          <w:szCs w:val="22"/>
        </w:rPr>
        <w:t>ая</w:t>
      </w:r>
      <w:r w:rsidR="007264EC" w:rsidRPr="007264EC">
        <w:rPr>
          <w:b/>
          <w:sz w:val="22"/>
          <w:szCs w:val="22"/>
        </w:rPr>
        <w:t xml:space="preserve">) </w:t>
      </w:r>
      <w:r w:rsidRPr="00811FE2">
        <w:rPr>
          <w:b/>
          <w:sz w:val="22"/>
          <w:szCs w:val="22"/>
        </w:rPr>
        <w:t>ЗАЯВКА</w:t>
      </w:r>
    </w:p>
    <w:p w:rsidR="00DA4F0D" w:rsidRPr="00DA4F0D" w:rsidRDefault="004A63CB" w:rsidP="002F3564">
      <w:pPr>
        <w:jc w:val="center"/>
      </w:pPr>
      <w:r w:rsidRPr="00440A6A">
        <w:t xml:space="preserve">на право заключения с КОГАУ «МФЦ» </w:t>
      </w:r>
      <w:r w:rsidR="00ED1A48" w:rsidRPr="00440A6A">
        <w:t>д</w:t>
      </w:r>
      <w:r w:rsidR="00ED1A48" w:rsidRPr="00440A6A">
        <w:rPr>
          <w:bCs/>
        </w:rPr>
        <w:t xml:space="preserve">оговора </w:t>
      </w:r>
      <w:r w:rsidR="00374487" w:rsidRPr="00374487">
        <w:rPr>
          <w:bCs/>
        </w:rPr>
        <w:t xml:space="preserve">на выполнение ремонтных и монтажных работ в помещениях МФЦ по адресу: </w:t>
      </w:r>
      <w:r w:rsidR="003A7C8F" w:rsidRPr="003A7C8F">
        <w:t xml:space="preserve">Кировская область, </w:t>
      </w:r>
      <w:r w:rsidR="00285817">
        <w:t>Тужинский район, пгт. Тужа, ул. Горького, д.5</w:t>
      </w:r>
    </w:p>
    <w:p w:rsidR="00A13908" w:rsidRPr="00440A6A" w:rsidRDefault="00A13908" w:rsidP="002F3564">
      <w:pPr>
        <w:jc w:val="center"/>
      </w:pPr>
    </w:p>
    <w:p w:rsidR="00D56C69" w:rsidRPr="00440A6A" w:rsidRDefault="00D56C69" w:rsidP="002F3564">
      <w:r w:rsidRPr="00440A6A">
        <w:t>1. Заказчику от _______________________________________________________</w:t>
      </w:r>
    </w:p>
    <w:p w:rsidR="00D56C69" w:rsidRPr="00440A6A" w:rsidRDefault="00D56C69" w:rsidP="002F3564">
      <w:pPr>
        <w:jc w:val="both"/>
      </w:pPr>
      <w:r w:rsidRPr="00440A6A">
        <w:t xml:space="preserve">                                                наименование участника размещения заказа</w:t>
      </w:r>
    </w:p>
    <w:p w:rsidR="00D56C69" w:rsidRPr="00440A6A" w:rsidRDefault="00D56C69" w:rsidP="002F3564">
      <w:pPr>
        <w:jc w:val="both"/>
      </w:pPr>
      <w:r w:rsidRPr="00440A6A">
        <w:t>2. Адрес местонахождения для юридического лица, местожительства для физического лица: _________________________________________________________________</w:t>
      </w:r>
    </w:p>
    <w:p w:rsidR="00D56C69" w:rsidRPr="00440A6A" w:rsidRDefault="00D56C69" w:rsidP="002F3564">
      <w:pPr>
        <w:jc w:val="both"/>
      </w:pPr>
      <w:r w:rsidRPr="00440A6A">
        <w:t xml:space="preserve">ИНН (участника)_________________________ </w:t>
      </w:r>
    </w:p>
    <w:p w:rsidR="00D56C69" w:rsidRPr="00440A6A" w:rsidRDefault="00D56C69" w:rsidP="002F3564">
      <w:pPr>
        <w:jc w:val="both"/>
      </w:pPr>
      <w:r w:rsidRPr="00440A6A">
        <w:t>КПП (участника)__________________________</w:t>
      </w:r>
    </w:p>
    <w:p w:rsidR="00D56C69" w:rsidRPr="00440A6A" w:rsidRDefault="00D56C69" w:rsidP="002F3564">
      <w:pPr>
        <w:jc w:val="both"/>
      </w:pPr>
      <w:r w:rsidRPr="00440A6A">
        <w:t>ОГРН (участника)_________________________</w:t>
      </w:r>
    </w:p>
    <w:p w:rsidR="00D56C69" w:rsidRPr="00440A6A" w:rsidRDefault="00D56C69" w:rsidP="002F3564">
      <w:pPr>
        <w:jc w:val="both"/>
      </w:pPr>
    </w:p>
    <w:p w:rsidR="00D56C69" w:rsidRPr="00440A6A" w:rsidRDefault="00D56C69" w:rsidP="00DF2F12">
      <w:pPr>
        <w:tabs>
          <w:tab w:val="right" w:pos="9354"/>
        </w:tabs>
        <w:jc w:val="both"/>
      </w:pPr>
      <w:r w:rsidRPr="00440A6A">
        <w:t xml:space="preserve">3. Банковские реквизиты: </w:t>
      </w:r>
      <w:r w:rsidR="00DF2F12" w:rsidRPr="00DF2F12">
        <w:rPr>
          <w:u w:val="single"/>
        </w:rPr>
        <w:tab/>
      </w:r>
    </w:p>
    <w:p w:rsidR="00D56C69" w:rsidRPr="00064C5D" w:rsidRDefault="00064C5D" w:rsidP="00064C5D">
      <w:pPr>
        <w:tabs>
          <w:tab w:val="center" w:pos="6804"/>
          <w:tab w:val="right" w:pos="9354"/>
        </w:tabs>
        <w:jc w:val="both"/>
        <w:rPr>
          <w:u w:val="single"/>
        </w:rPr>
      </w:pPr>
      <w:r w:rsidRPr="00064C5D">
        <w:rPr>
          <w:u w:val="single"/>
        </w:rPr>
        <w:tab/>
      </w:r>
      <w:r>
        <w:t xml:space="preserve"> </w:t>
      </w:r>
      <w:r w:rsidR="00D56C69" w:rsidRPr="00440A6A">
        <w:t xml:space="preserve">БИК </w:t>
      </w:r>
      <w:r w:rsidR="00DF2F12" w:rsidRPr="00064C5D">
        <w:rPr>
          <w:u w:val="single"/>
        </w:rPr>
        <w:tab/>
      </w:r>
    </w:p>
    <w:p w:rsidR="00D56C69" w:rsidRPr="00440A6A" w:rsidRDefault="00064C5D" w:rsidP="00DF2F12">
      <w:pPr>
        <w:tabs>
          <w:tab w:val="right" w:pos="9354"/>
        </w:tabs>
        <w:jc w:val="both"/>
      </w:pPr>
      <w:r>
        <w:t>р</w:t>
      </w:r>
      <w:r w:rsidR="00D56C69" w:rsidRPr="00440A6A">
        <w:t xml:space="preserve">/с </w:t>
      </w:r>
      <w:r w:rsidRPr="00064C5D">
        <w:rPr>
          <w:u w:val="single"/>
        </w:rPr>
        <w:tab/>
      </w:r>
    </w:p>
    <w:p w:rsidR="00D56C69" w:rsidRPr="00440A6A" w:rsidRDefault="00064C5D" w:rsidP="00DF2F12">
      <w:pPr>
        <w:tabs>
          <w:tab w:val="right" w:pos="9354"/>
        </w:tabs>
        <w:jc w:val="both"/>
      </w:pPr>
      <w:r>
        <w:t>к</w:t>
      </w:r>
      <w:r w:rsidR="00D56C69" w:rsidRPr="00440A6A">
        <w:t xml:space="preserve">/с </w:t>
      </w:r>
      <w:r w:rsidRPr="00064C5D">
        <w:rPr>
          <w:u w:val="single"/>
        </w:rPr>
        <w:tab/>
      </w:r>
    </w:p>
    <w:p w:rsidR="00D56C69" w:rsidRPr="00440A6A" w:rsidRDefault="00D56C69" w:rsidP="002F3564">
      <w:pPr>
        <w:jc w:val="both"/>
      </w:pPr>
    </w:p>
    <w:p w:rsidR="00D56C69" w:rsidRPr="00440A6A" w:rsidRDefault="00D56C69" w:rsidP="002F3564">
      <w:pPr>
        <w:jc w:val="both"/>
      </w:pPr>
      <w:r w:rsidRPr="00440A6A">
        <w:t xml:space="preserve">4. Изучив извещение о проведении запроса </w:t>
      </w:r>
      <w:r w:rsidR="007264EC" w:rsidRPr="00440A6A">
        <w:t>(ценовых)</w:t>
      </w:r>
      <w:r w:rsidR="007264EC" w:rsidRPr="00440A6A">
        <w:rPr>
          <w:b/>
        </w:rPr>
        <w:t xml:space="preserve"> </w:t>
      </w:r>
      <w:r w:rsidRPr="00440A6A">
        <w:t xml:space="preserve">котировок по предмету договора: </w:t>
      </w:r>
      <w:r w:rsidR="00374487" w:rsidRPr="00374487">
        <w:rPr>
          <w:bCs/>
        </w:rPr>
        <w:t>выполн</w:t>
      </w:r>
      <w:r w:rsidR="00374487" w:rsidRPr="00374487">
        <w:rPr>
          <w:bCs/>
        </w:rPr>
        <w:t>е</w:t>
      </w:r>
      <w:r w:rsidR="00374487" w:rsidRPr="00374487">
        <w:rPr>
          <w:bCs/>
        </w:rPr>
        <w:t xml:space="preserve">ние ремонтных и монтажных работ в помещениях МФЦ по адресу: </w:t>
      </w:r>
      <w:r w:rsidR="003A7C8F" w:rsidRPr="003A7C8F">
        <w:t xml:space="preserve">Кировская область, </w:t>
      </w:r>
      <w:r w:rsidR="00285817">
        <w:t>Тужинский район, пгт. Тужа, ул. Горького, д.5</w:t>
      </w:r>
      <w:r w:rsidR="00EE2470" w:rsidRPr="00440A6A">
        <w:t xml:space="preserve">, </w:t>
      </w:r>
      <w:r w:rsidRPr="00440A6A">
        <w:t>мы, нижеподписавшиеся, даем согласие исполнить условия до</w:t>
      </w:r>
      <w:r w:rsidR="00BD349D" w:rsidRPr="00440A6A">
        <w:t xml:space="preserve">говора, указанные в извещении о </w:t>
      </w:r>
      <w:r w:rsidRPr="00440A6A">
        <w:t>проведе</w:t>
      </w:r>
      <w:r w:rsidR="006407C4" w:rsidRPr="00440A6A">
        <w:t>нии запр</w:t>
      </w:r>
      <w:r w:rsidR="006407C4" w:rsidRPr="00440A6A">
        <w:t>о</w:t>
      </w:r>
      <w:r w:rsidR="006407C4" w:rsidRPr="00440A6A">
        <w:t>са</w:t>
      </w:r>
      <w:r w:rsidR="00A13908" w:rsidRPr="00440A6A">
        <w:t xml:space="preserve"> (ценовых) котировок</w:t>
      </w:r>
      <w:r w:rsidR="006407C4" w:rsidRPr="00440A6A">
        <w:t>.</w:t>
      </w:r>
    </w:p>
    <w:p w:rsidR="006407C4" w:rsidRPr="00440A6A" w:rsidRDefault="006407C4" w:rsidP="002F3564">
      <w:pPr>
        <w:jc w:val="both"/>
      </w:pPr>
    </w:p>
    <w:p w:rsidR="00D56C69" w:rsidRPr="002B6AC8" w:rsidRDefault="00D56C69" w:rsidP="002F3564">
      <w:pPr>
        <w:jc w:val="both"/>
      </w:pPr>
      <w:r w:rsidRPr="00440A6A">
        <w:t xml:space="preserve">5. </w:t>
      </w:r>
      <w:r w:rsidR="006407C4" w:rsidRPr="00440A6A">
        <w:rPr>
          <w:b/>
        </w:rPr>
        <w:t>Цена</w:t>
      </w:r>
      <w:r w:rsidR="006407C4" w:rsidRPr="00440A6A">
        <w:t xml:space="preserve"> договора включает все расходы Подрядчика на выполнение работ по предмету договора, в том числе транспортные, загот</w:t>
      </w:r>
      <w:r w:rsidR="00D40ED6" w:rsidRPr="00440A6A">
        <w:t>овительно-складские расходы, за</w:t>
      </w:r>
      <w:r w:rsidR="006407C4" w:rsidRPr="00440A6A">
        <w:t>траты на приобретение строител</w:t>
      </w:r>
      <w:r w:rsidR="006407C4" w:rsidRPr="00440A6A">
        <w:t>ь</w:t>
      </w:r>
      <w:r w:rsidR="006407C4" w:rsidRPr="00440A6A">
        <w:t>ных материалов, комплектующих и оборудование, и их доставку до места выполнения работ, з</w:t>
      </w:r>
      <w:r w:rsidR="006407C4" w:rsidRPr="00440A6A">
        <w:t>а</w:t>
      </w:r>
      <w:r w:rsidR="006407C4" w:rsidRPr="00440A6A">
        <w:t>траты на используемое при выполнении работ оборудование и инструмент,</w:t>
      </w:r>
      <w:r w:rsidR="00354790" w:rsidRPr="00440A6A">
        <w:t xml:space="preserve"> пусконаладочные р</w:t>
      </w:r>
      <w:r w:rsidR="00354790" w:rsidRPr="00440A6A">
        <w:t>а</w:t>
      </w:r>
      <w:r w:rsidR="00354790" w:rsidRPr="00440A6A">
        <w:t>боты,</w:t>
      </w:r>
      <w:r w:rsidR="006407C4" w:rsidRPr="00440A6A">
        <w:t xml:space="preserve"> затраты на уборку, погрузку и вывоз стро</w:t>
      </w:r>
      <w:r w:rsidR="006407C4" w:rsidRPr="00440A6A">
        <w:t>и</w:t>
      </w:r>
      <w:r w:rsidR="006407C4" w:rsidRPr="00440A6A">
        <w:t>тельного мусора, затраты на страхование, уплату таможенных пошлин, налогов, сборов и других обязательных пл</w:t>
      </w:r>
      <w:r w:rsidR="006407C4" w:rsidRPr="00440A6A">
        <w:t>а</w:t>
      </w:r>
      <w:r w:rsidR="006407C4" w:rsidRPr="00440A6A">
        <w:t xml:space="preserve">тежей </w:t>
      </w:r>
      <w:r w:rsidR="002B6AC8">
        <w:t>и составляет:</w:t>
      </w:r>
      <w:r w:rsidR="002B6AC8" w:rsidRPr="002B6AC8">
        <w:t>______</w:t>
      </w:r>
      <w:r w:rsidR="001F3E68">
        <w:t>______________</w:t>
      </w:r>
      <w:r w:rsidR="002B6AC8" w:rsidRPr="002B6AC8">
        <w:t>__</w:t>
      </w:r>
    </w:p>
    <w:p w:rsidR="00D56C69" w:rsidRPr="00440A6A" w:rsidRDefault="00D56C69" w:rsidP="002F3564">
      <w:pPr>
        <w:jc w:val="both"/>
      </w:pPr>
    </w:p>
    <w:p w:rsidR="00D56C69" w:rsidRPr="00440A6A" w:rsidRDefault="00D56C69" w:rsidP="002F3564">
      <w:pPr>
        <w:jc w:val="both"/>
      </w:pPr>
      <w:r w:rsidRPr="00440A6A">
        <w:t>Мы подтверждаем (декларируем) соответствие ______________________</w:t>
      </w:r>
    </w:p>
    <w:p w:rsidR="00D56C69" w:rsidRPr="00440A6A" w:rsidRDefault="00D56C69" w:rsidP="002F3564">
      <w:pPr>
        <w:jc w:val="both"/>
      </w:pPr>
      <w:r w:rsidRPr="00440A6A">
        <w:t xml:space="preserve">                                                                                     </w:t>
      </w:r>
    </w:p>
    <w:p w:rsidR="00D56C69" w:rsidRPr="00440A6A" w:rsidRDefault="00D56C69" w:rsidP="002F3564">
      <w:pPr>
        <w:jc w:val="both"/>
      </w:pPr>
      <w:r w:rsidRPr="00440A6A">
        <w:t>обязательным требованиям к участникам закупки, а именно:</w:t>
      </w:r>
    </w:p>
    <w:p w:rsidR="00D56C69" w:rsidRPr="00440A6A" w:rsidRDefault="00D56C69" w:rsidP="002F3564">
      <w:pPr>
        <w:jc w:val="both"/>
      </w:pPr>
      <w:r w:rsidRPr="00440A6A">
        <w:t xml:space="preserve">- </w:t>
      </w:r>
      <w:r w:rsidR="0068275B" w:rsidRPr="00440A6A">
        <w:t>не проведение</w:t>
      </w:r>
      <w:r w:rsidRPr="00440A6A">
        <w:t xml:space="preserve"> ликвидации участника закупки - юридического лица и отсутствие решения арби</w:t>
      </w:r>
      <w:r w:rsidRPr="00440A6A">
        <w:t>т</w:t>
      </w:r>
      <w:r w:rsidRPr="00440A6A">
        <w:t>ражного суда о признании участника закупки - юридического лица или индивидуального пре</w:t>
      </w:r>
      <w:r w:rsidRPr="00440A6A">
        <w:t>д</w:t>
      </w:r>
      <w:r w:rsidRPr="00440A6A">
        <w:t>принимателя несостоятельным (банкротом) и об открытии конкурсного произво</w:t>
      </w:r>
      <w:r w:rsidRPr="00440A6A">
        <w:t>д</w:t>
      </w:r>
      <w:r w:rsidRPr="00440A6A">
        <w:t>ства;</w:t>
      </w:r>
    </w:p>
    <w:p w:rsidR="00D56C69" w:rsidRPr="00440A6A" w:rsidRDefault="00D56C69" w:rsidP="002F3564">
      <w:pPr>
        <w:jc w:val="both"/>
      </w:pPr>
      <w:r w:rsidRPr="00440A6A">
        <w:t>- неприостановление деятельности участника закупки в порядке, установленном Кодексом Ро</w:t>
      </w:r>
      <w:r w:rsidRPr="00440A6A">
        <w:t>с</w:t>
      </w:r>
      <w:r w:rsidRPr="00440A6A">
        <w:t>сийской Федер</w:t>
      </w:r>
      <w:r w:rsidRPr="00440A6A">
        <w:t>а</w:t>
      </w:r>
      <w:r w:rsidRPr="00440A6A">
        <w:t>ции об административных правонарушениях, на дату подачи заявки на участие в закупке;</w:t>
      </w:r>
    </w:p>
    <w:p w:rsidR="00D56C69" w:rsidRPr="00440A6A" w:rsidRDefault="00D56C69" w:rsidP="002F3564">
      <w:pPr>
        <w:jc w:val="both"/>
      </w:pPr>
      <w:r w:rsidRPr="00440A6A">
        <w:t>- отсутствие у участника закупки недоимки по налогам, сборам, задолженности по иным обяз</w:t>
      </w:r>
      <w:r w:rsidRPr="00440A6A">
        <w:t>а</w:t>
      </w:r>
      <w:r w:rsidRPr="00440A6A">
        <w:t>тельным плат</w:t>
      </w:r>
      <w:r w:rsidRPr="00440A6A">
        <w:t>е</w:t>
      </w:r>
      <w:r w:rsidRPr="00440A6A">
        <w:t>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</w:t>
      </w:r>
      <w:r w:rsidRPr="00440A6A">
        <w:t>т</w:t>
      </w:r>
      <w:r w:rsidRPr="00440A6A">
        <w:t>вии с законод</w:t>
      </w:r>
      <w:r w:rsidRPr="00440A6A">
        <w:t>а</w:t>
      </w:r>
      <w:r w:rsidRPr="00440A6A">
        <w:t>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</w:t>
      </w:r>
      <w:r w:rsidRPr="00440A6A">
        <w:t>а</w:t>
      </w:r>
      <w:r w:rsidRPr="00440A6A">
        <w:t>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</w:t>
      </w:r>
      <w:r w:rsidRPr="00440A6A">
        <w:t>й</w:t>
      </w:r>
      <w:r w:rsidRPr="00440A6A">
        <w:t>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</w:t>
      </w:r>
      <w:r w:rsidRPr="00440A6A">
        <w:t>р</w:t>
      </w:r>
      <w:r w:rsidRPr="00440A6A">
        <w:t>ской отчетности за последний о</w:t>
      </w:r>
      <w:r w:rsidRPr="00440A6A">
        <w:t>т</w:t>
      </w:r>
      <w:r w:rsidRPr="00440A6A">
        <w:t>четный период;</w:t>
      </w:r>
    </w:p>
    <w:p w:rsidR="00D56C69" w:rsidRPr="00440A6A" w:rsidRDefault="00D56C69" w:rsidP="002F3564">
      <w:pPr>
        <w:jc w:val="both"/>
      </w:pPr>
      <w:r w:rsidRPr="00440A6A">
        <w:t>- отсутствие сведений об участнике закупок в реестре недобросовестных поставщиков, пред</w:t>
      </w:r>
      <w:r w:rsidRPr="00440A6A">
        <w:t>у</w:t>
      </w:r>
      <w:r w:rsidRPr="00440A6A">
        <w:t>смотре</w:t>
      </w:r>
      <w:r w:rsidRPr="00440A6A">
        <w:t>н</w:t>
      </w:r>
      <w:r w:rsidRPr="00440A6A">
        <w:t>ном Федеральными законами от 21.07.2005 № 94-ФЗ (44-ФЗ) «О размещении заказов на поставки т</w:t>
      </w:r>
      <w:r w:rsidRPr="00440A6A">
        <w:t>о</w:t>
      </w:r>
      <w:r w:rsidRPr="00440A6A">
        <w:t>варов, выполнение работ, оказание услуг для государственных и муниципальных нужд», от 18.07.2011 № 223-ФЗ «О закупках товаров, работ, услуг отдельными видами юридич</w:t>
      </w:r>
      <w:r w:rsidRPr="00440A6A">
        <w:t>е</w:t>
      </w:r>
      <w:r w:rsidR="00FC2704" w:rsidRPr="00440A6A">
        <w:t>ских лиц»;</w:t>
      </w:r>
    </w:p>
    <w:p w:rsidR="004A63CB" w:rsidRPr="00440A6A" w:rsidRDefault="00FC2704" w:rsidP="002F3564">
      <w:pPr>
        <w:jc w:val="both"/>
      </w:pPr>
      <w:r w:rsidRPr="00440A6A">
        <w:t xml:space="preserve">- </w:t>
      </w:r>
      <w:r w:rsidR="00D40ED6" w:rsidRPr="00440A6A">
        <w:t>соответствие требованиям, устанавливаемым в соответствии с законодательством Российской Федерации к лицам, осуществляющим поставки товаров, явля</w:t>
      </w:r>
      <w:r w:rsidR="00D40ED6" w:rsidRPr="00440A6A">
        <w:t>ю</w:t>
      </w:r>
      <w:r w:rsidR="00D40ED6" w:rsidRPr="00440A6A">
        <w:t>щихся предметом процедуры.</w:t>
      </w:r>
      <w:r w:rsidR="004A63CB" w:rsidRPr="00440A6A">
        <w:t xml:space="preserve"> </w:t>
      </w:r>
    </w:p>
    <w:p w:rsidR="00D40ED6" w:rsidRPr="00440A6A" w:rsidRDefault="00D40ED6" w:rsidP="002F3564">
      <w:pPr>
        <w:jc w:val="both"/>
        <w:rPr>
          <w:color w:val="000000"/>
        </w:rPr>
      </w:pPr>
    </w:p>
    <w:p w:rsidR="004A63CB" w:rsidRPr="00440A6A" w:rsidRDefault="004A63CB" w:rsidP="002F3564">
      <w:pPr>
        <w:jc w:val="both"/>
      </w:pPr>
      <w:r w:rsidRPr="00440A6A">
        <w:rPr>
          <w:color w:val="000000"/>
        </w:rPr>
        <w:t>Мы ознакомлены с условиями</w:t>
      </w:r>
      <w:r w:rsidRPr="00440A6A">
        <w:rPr>
          <w:i/>
          <w:color w:val="000000"/>
        </w:rPr>
        <w:t>,</w:t>
      </w:r>
      <w:r w:rsidRPr="00440A6A">
        <w:rPr>
          <w:color w:val="000000"/>
        </w:rPr>
        <w:t xml:space="preserve"> содержащимися в Извещении о проведении запроса котировок, влияющими на стоимость Договора и</w:t>
      </w:r>
      <w:r w:rsidRPr="00440A6A">
        <w:t xml:space="preserve"> согласны </w:t>
      </w:r>
      <w:r w:rsidR="00FC2704" w:rsidRPr="00440A6A">
        <w:t>выполнить работы</w:t>
      </w:r>
      <w:r w:rsidRPr="00440A6A">
        <w:t xml:space="preserve"> в соответствии с требованиями,</w:t>
      </w:r>
      <w:r w:rsidR="00101F33">
        <w:t xml:space="preserve"> указанными в </w:t>
      </w:r>
      <w:r w:rsidRPr="00440A6A">
        <w:t>Извещении о проведении запроса котировок по цене, которую представили в н</w:t>
      </w:r>
      <w:r w:rsidRPr="00440A6A">
        <w:t>а</w:t>
      </w:r>
      <w:r w:rsidRPr="00440A6A">
        <w:t>стоящей котировочной зая</w:t>
      </w:r>
      <w:r w:rsidRPr="00440A6A">
        <w:t>в</w:t>
      </w:r>
      <w:r w:rsidRPr="00440A6A">
        <w:t>ке.</w:t>
      </w:r>
    </w:p>
    <w:p w:rsidR="004A63CB" w:rsidRPr="00440A6A" w:rsidRDefault="004A63CB" w:rsidP="002F3564">
      <w:pPr>
        <w:jc w:val="both"/>
        <w:rPr>
          <w:color w:val="000000"/>
        </w:rPr>
      </w:pPr>
    </w:p>
    <w:p w:rsidR="004A63CB" w:rsidRPr="00440A6A" w:rsidRDefault="004A63CB" w:rsidP="002F3564">
      <w:pPr>
        <w:jc w:val="both"/>
        <w:rPr>
          <w:color w:val="000000"/>
        </w:rPr>
      </w:pPr>
      <w:r w:rsidRPr="00440A6A">
        <w:rPr>
          <w:color w:val="000000"/>
        </w:rPr>
        <w:t>Характеристика предлагаемых нами товаров, работ, услуг:</w:t>
      </w:r>
    </w:p>
    <w:p w:rsidR="004A63CB" w:rsidRPr="00440A6A" w:rsidRDefault="004A63CB" w:rsidP="002F3564">
      <w:pPr>
        <w:jc w:val="both"/>
        <w:rPr>
          <w:color w:val="000000"/>
        </w:rPr>
      </w:pPr>
      <w:r w:rsidRPr="00440A6A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A63CB" w:rsidRPr="00440A6A" w:rsidRDefault="004A63CB" w:rsidP="002F3564">
      <w:pPr>
        <w:jc w:val="both"/>
        <w:rPr>
          <w:color w:val="000000"/>
        </w:rPr>
      </w:pPr>
    </w:p>
    <w:p w:rsidR="004A63CB" w:rsidRPr="00440A6A" w:rsidRDefault="004A63CB" w:rsidP="002F3564">
      <w:pPr>
        <w:jc w:val="both"/>
      </w:pPr>
      <w:r w:rsidRPr="00440A6A">
        <w:t xml:space="preserve">В случае если наша котировочная </w:t>
      </w:r>
      <w:r w:rsidR="00A13908" w:rsidRPr="00440A6A">
        <w:t xml:space="preserve">(ценовая) </w:t>
      </w:r>
      <w:r w:rsidRPr="00440A6A">
        <w:t>заявка будет признана лучшей, мы берем на себя об</w:t>
      </w:r>
      <w:r w:rsidRPr="00440A6A">
        <w:t>я</w:t>
      </w:r>
      <w:r w:rsidRPr="00440A6A">
        <w:t xml:space="preserve">зательство подписать с КОГАУ «МФЦ» Договор на </w:t>
      </w:r>
      <w:r w:rsidR="006407C4" w:rsidRPr="00440A6A">
        <w:t>выполнение работ</w:t>
      </w:r>
      <w:r w:rsidRPr="00440A6A">
        <w:t xml:space="preserve"> на предложенных нами у</w:t>
      </w:r>
      <w:r w:rsidRPr="00440A6A">
        <w:t>с</w:t>
      </w:r>
      <w:r w:rsidRPr="00440A6A">
        <w:t xml:space="preserve">ловиях, </w:t>
      </w:r>
      <w:r w:rsidRPr="00440A6A">
        <w:rPr>
          <w:b/>
        </w:rPr>
        <w:t>в срок до 10 дней со дня подписания</w:t>
      </w:r>
      <w:r w:rsidRPr="00440A6A">
        <w:t xml:space="preserve"> Протокола рассмотрения и оценки котировочных</w:t>
      </w:r>
      <w:r w:rsidR="00A13908" w:rsidRPr="00440A6A">
        <w:t xml:space="preserve"> (ценовых)</w:t>
      </w:r>
      <w:r w:rsidRPr="00440A6A">
        <w:t xml:space="preserve"> з</w:t>
      </w:r>
      <w:r w:rsidRPr="00440A6A">
        <w:t>а</w:t>
      </w:r>
      <w:r w:rsidRPr="00440A6A">
        <w:t>явок.</w:t>
      </w:r>
    </w:p>
    <w:p w:rsidR="004A63CB" w:rsidRPr="00440A6A" w:rsidRDefault="004A63CB" w:rsidP="002F3564">
      <w:pPr>
        <w:jc w:val="both"/>
        <w:rPr>
          <w:i/>
        </w:rPr>
      </w:pPr>
    </w:p>
    <w:p w:rsidR="004A63CB" w:rsidRPr="00440A6A" w:rsidRDefault="004A63CB" w:rsidP="002F3564">
      <w:pPr>
        <w:jc w:val="both"/>
      </w:pPr>
      <w:r w:rsidRPr="00440A6A">
        <w:t>Мы признаем, что цены и другие условия, указанные нами в настоящей Котировочной</w:t>
      </w:r>
      <w:r w:rsidR="00A13908" w:rsidRPr="00440A6A">
        <w:t xml:space="preserve"> (ценовой)</w:t>
      </w:r>
      <w:r w:rsidRPr="00440A6A">
        <w:t xml:space="preserve"> заявке остаются неи</w:t>
      </w:r>
      <w:r w:rsidRPr="00440A6A">
        <w:t>з</w:t>
      </w:r>
      <w:r w:rsidRPr="00440A6A">
        <w:t>менными в течение всего срока действия Договора.</w:t>
      </w:r>
    </w:p>
    <w:p w:rsidR="004A63CB" w:rsidRPr="00440A6A" w:rsidRDefault="004A63CB" w:rsidP="002F3564">
      <w:pPr>
        <w:jc w:val="both"/>
        <w:rPr>
          <w:color w:val="000000"/>
        </w:rPr>
      </w:pPr>
    </w:p>
    <w:p w:rsidR="004A63CB" w:rsidRPr="00440A6A" w:rsidRDefault="004A63CB" w:rsidP="002F3564">
      <w:pPr>
        <w:rPr>
          <w:color w:val="000000"/>
        </w:rPr>
      </w:pPr>
      <w:r w:rsidRPr="00440A6A">
        <w:rPr>
          <w:color w:val="000000"/>
        </w:rPr>
        <w:t>Сообщаем, что для оперативного уведомления нас по вопросам организационного характера и взаимодействия с Заказчиком нами уполномочен: _____________________________________________________________________________</w:t>
      </w:r>
    </w:p>
    <w:p w:rsidR="004A63CB" w:rsidRPr="00440A6A" w:rsidRDefault="004A63CB" w:rsidP="002F3564">
      <w:pPr>
        <w:pStyle w:val="BodyTextIndent"/>
        <w:ind w:firstLine="0"/>
        <w:rPr>
          <w:sz w:val="24"/>
          <w:vertAlign w:val="superscript"/>
        </w:rPr>
      </w:pPr>
      <w:r w:rsidRPr="00440A6A"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(Ф.И.О., телефон работника Участника)</w:t>
      </w:r>
    </w:p>
    <w:p w:rsidR="004A63CB" w:rsidRPr="00440A6A" w:rsidRDefault="004A63CB" w:rsidP="002F3564">
      <w:pPr>
        <w:jc w:val="both"/>
      </w:pPr>
      <w:r w:rsidRPr="00440A6A">
        <w:t xml:space="preserve">В случае присуждения нам права заключить Договор, Заказчик в </w:t>
      </w:r>
      <w:r w:rsidRPr="00440A6A">
        <w:rPr>
          <w:b/>
          <w:u w:val="single"/>
        </w:rPr>
        <w:t>проект договора</w:t>
      </w:r>
      <w:r w:rsidRPr="00440A6A">
        <w:t xml:space="preserve"> должен вкл</w:t>
      </w:r>
      <w:r w:rsidRPr="00440A6A">
        <w:t>ю</w:t>
      </w:r>
      <w:r w:rsidRPr="00440A6A">
        <w:t>чить сл</w:t>
      </w:r>
      <w:r w:rsidRPr="00440A6A">
        <w:t>е</w:t>
      </w:r>
      <w:r w:rsidRPr="00440A6A">
        <w:t>дующие сведения:</w:t>
      </w:r>
    </w:p>
    <w:p w:rsidR="004A63CB" w:rsidRPr="00440A6A" w:rsidRDefault="004A63CB" w:rsidP="002F3564">
      <w:pPr>
        <w:jc w:val="both"/>
      </w:pPr>
    </w:p>
    <w:p w:rsidR="004A63CB" w:rsidRPr="00440A6A" w:rsidRDefault="004A63CB" w:rsidP="002F3564">
      <w:pPr>
        <w:jc w:val="both"/>
      </w:pPr>
      <w:r w:rsidRPr="00440A6A">
        <w:t>1. Название организации: ______________________________(</w:t>
      </w:r>
      <w:r w:rsidRPr="00440A6A">
        <w:rPr>
          <w:i/>
        </w:rPr>
        <w:t>указать</w:t>
      </w:r>
      <w:r w:rsidRPr="00440A6A">
        <w:t>);</w:t>
      </w:r>
    </w:p>
    <w:p w:rsidR="004A63CB" w:rsidRPr="00440A6A" w:rsidRDefault="004A63CB" w:rsidP="002F3564">
      <w:pPr>
        <w:jc w:val="both"/>
      </w:pPr>
      <w:r w:rsidRPr="00440A6A">
        <w:t>2. Должность лица, уполномоченного подписать Договор: _____________________(</w:t>
      </w:r>
      <w:r w:rsidRPr="00440A6A">
        <w:rPr>
          <w:i/>
        </w:rPr>
        <w:t>указать</w:t>
      </w:r>
      <w:r w:rsidRPr="00440A6A">
        <w:t>);</w:t>
      </w:r>
    </w:p>
    <w:p w:rsidR="004A63CB" w:rsidRPr="00440A6A" w:rsidRDefault="004A63CB" w:rsidP="002F3564">
      <w:pPr>
        <w:jc w:val="both"/>
      </w:pPr>
      <w:r w:rsidRPr="00440A6A">
        <w:t>3. Фамилия, имя, отчество лица, уполномоченного подписать Договор:</w:t>
      </w:r>
    </w:p>
    <w:p w:rsidR="004A63CB" w:rsidRPr="00440A6A" w:rsidRDefault="004A63CB" w:rsidP="002F3564">
      <w:pPr>
        <w:jc w:val="both"/>
      </w:pPr>
      <w:r w:rsidRPr="00440A6A">
        <w:t xml:space="preserve"> ______________________________________________________(</w:t>
      </w:r>
      <w:r w:rsidRPr="00440A6A">
        <w:rPr>
          <w:i/>
        </w:rPr>
        <w:t>указать</w:t>
      </w:r>
      <w:r w:rsidRPr="00440A6A">
        <w:t>);</w:t>
      </w:r>
    </w:p>
    <w:p w:rsidR="004A63CB" w:rsidRPr="00440A6A" w:rsidRDefault="004A63CB" w:rsidP="002F3564">
      <w:pPr>
        <w:jc w:val="both"/>
      </w:pPr>
      <w:r w:rsidRPr="00440A6A">
        <w:t>4. Документ (документы), на основании которого (которых) действует уполномоченное лицо:</w:t>
      </w:r>
    </w:p>
    <w:p w:rsidR="004A63CB" w:rsidRPr="00440A6A" w:rsidRDefault="004A63CB" w:rsidP="002F3564">
      <w:pPr>
        <w:jc w:val="both"/>
      </w:pPr>
      <w:r w:rsidRPr="00440A6A">
        <w:t xml:space="preserve"> ______________________________(</w:t>
      </w:r>
      <w:r w:rsidRPr="00440A6A">
        <w:rPr>
          <w:i/>
        </w:rPr>
        <w:t>указать</w:t>
      </w:r>
      <w:r w:rsidRPr="00440A6A">
        <w:t>);</w:t>
      </w:r>
    </w:p>
    <w:p w:rsidR="004A63CB" w:rsidRPr="00440A6A" w:rsidRDefault="004A63CB" w:rsidP="002F3564">
      <w:pPr>
        <w:jc w:val="both"/>
      </w:pPr>
      <w:r w:rsidRPr="00440A6A">
        <w:t xml:space="preserve">5.Юридический адрес и банковские реквизиты: </w:t>
      </w:r>
    </w:p>
    <w:p w:rsidR="004A63CB" w:rsidRPr="00440A6A" w:rsidRDefault="004A63CB" w:rsidP="002F3564">
      <w:pPr>
        <w:jc w:val="both"/>
      </w:pPr>
      <w:r w:rsidRPr="00440A6A">
        <w:t>______________________________________________________(</w:t>
      </w:r>
      <w:r w:rsidRPr="00440A6A">
        <w:rPr>
          <w:i/>
        </w:rPr>
        <w:t>указать</w:t>
      </w:r>
      <w:r w:rsidRPr="00440A6A">
        <w:t>).</w:t>
      </w:r>
    </w:p>
    <w:p w:rsidR="004A63CB" w:rsidRPr="00440A6A" w:rsidRDefault="004A63CB" w:rsidP="002F3564">
      <w:pPr>
        <w:jc w:val="both"/>
      </w:pPr>
      <w:r w:rsidRPr="00440A6A">
        <w:t>6. Является ли плательщиком НДС</w:t>
      </w:r>
    </w:p>
    <w:p w:rsidR="004A63CB" w:rsidRPr="00440A6A" w:rsidRDefault="004A63CB" w:rsidP="002F3564">
      <w:pPr>
        <w:jc w:val="both"/>
        <w:rPr>
          <w:i/>
        </w:rPr>
      </w:pPr>
      <w:r w:rsidRPr="00440A6A">
        <w:rPr>
          <w:i/>
        </w:rPr>
        <w:t>______________________________________________________(указать).</w:t>
      </w:r>
    </w:p>
    <w:p w:rsidR="004A63CB" w:rsidRPr="00440A6A" w:rsidRDefault="004A63CB" w:rsidP="002F3564">
      <w:pPr>
        <w:jc w:val="both"/>
      </w:pPr>
    </w:p>
    <w:p w:rsidR="004A63CB" w:rsidRPr="00440A6A" w:rsidRDefault="004A63CB" w:rsidP="002F3564">
      <w:pPr>
        <w:pStyle w:val="BodyTextIndent"/>
        <w:ind w:firstLine="0"/>
        <w:jc w:val="both"/>
        <w:rPr>
          <w:sz w:val="24"/>
        </w:rPr>
      </w:pPr>
    </w:p>
    <w:p w:rsidR="004A63CB" w:rsidRPr="00440A6A" w:rsidRDefault="004A63CB" w:rsidP="002F3564">
      <w:pPr>
        <w:jc w:val="both"/>
        <w:rPr>
          <w:b/>
        </w:rPr>
      </w:pPr>
      <w:r w:rsidRPr="00440A6A">
        <w:rPr>
          <w:b/>
        </w:rPr>
        <w:t>________________________     _______________________      ________________________</w:t>
      </w:r>
    </w:p>
    <w:p w:rsidR="004A63CB" w:rsidRPr="00440A6A" w:rsidRDefault="004A63CB" w:rsidP="002F3564">
      <w:pPr>
        <w:jc w:val="both"/>
      </w:pPr>
      <w:r w:rsidRPr="00440A6A">
        <w:t xml:space="preserve">                    (должность)</w:t>
      </w:r>
      <w:r w:rsidRPr="00440A6A">
        <w:tab/>
      </w:r>
      <w:r w:rsidRPr="00440A6A">
        <w:tab/>
      </w:r>
      <w:r w:rsidRPr="00440A6A">
        <w:tab/>
        <w:t xml:space="preserve">   (подпись)</w:t>
      </w:r>
      <w:r w:rsidRPr="00440A6A">
        <w:tab/>
      </w:r>
      <w:r w:rsidRPr="00440A6A">
        <w:tab/>
      </w:r>
      <w:r w:rsidRPr="00440A6A">
        <w:tab/>
        <w:t xml:space="preserve">                             (ФИО)</w:t>
      </w:r>
    </w:p>
    <w:p w:rsidR="004A63CB" w:rsidRPr="00440A6A" w:rsidRDefault="004A63CB" w:rsidP="002F3564">
      <w:pPr>
        <w:jc w:val="both"/>
      </w:pPr>
    </w:p>
    <w:p w:rsidR="004A63CB" w:rsidRDefault="004A63CB" w:rsidP="002F3564">
      <w:pPr>
        <w:jc w:val="both"/>
        <w:rPr>
          <w:sz w:val="22"/>
          <w:szCs w:val="22"/>
        </w:rPr>
      </w:pPr>
      <w:r w:rsidRPr="00811FE2">
        <w:rPr>
          <w:sz w:val="22"/>
          <w:szCs w:val="22"/>
        </w:rPr>
        <w:t>М.П.</w:t>
      </w:r>
    </w:p>
    <w:p w:rsidR="001A3602" w:rsidRDefault="004A63CB" w:rsidP="001F3E68">
      <w:pPr>
        <w:ind w:left="426" w:right="282" w:firstLine="720"/>
        <w:jc w:val="right"/>
        <w:rPr>
          <w:b/>
          <w:sz w:val="22"/>
          <w:szCs w:val="22"/>
        </w:rPr>
      </w:pPr>
      <w:r w:rsidRPr="00811FE2">
        <w:rPr>
          <w:sz w:val="22"/>
          <w:szCs w:val="22"/>
        </w:rPr>
        <w:br w:type="page"/>
      </w:r>
    </w:p>
    <w:p w:rsidR="00F86984" w:rsidRDefault="00F86984" w:rsidP="009F234F">
      <w:pPr>
        <w:ind w:left="70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1F3E68">
        <w:rPr>
          <w:sz w:val="22"/>
          <w:szCs w:val="22"/>
        </w:rPr>
        <w:t>3</w:t>
      </w:r>
    </w:p>
    <w:p w:rsidR="000F5219" w:rsidRDefault="00233DA1" w:rsidP="009F234F">
      <w:pPr>
        <w:ind w:left="7088"/>
        <w:jc w:val="both"/>
        <w:rPr>
          <w:sz w:val="22"/>
          <w:szCs w:val="22"/>
        </w:rPr>
      </w:pPr>
      <w:r w:rsidRPr="00952A29">
        <w:rPr>
          <w:sz w:val="22"/>
          <w:szCs w:val="22"/>
        </w:rPr>
        <w:t>Проект договора</w:t>
      </w:r>
    </w:p>
    <w:p w:rsidR="009F234F" w:rsidRDefault="009F234F" w:rsidP="009F234F">
      <w:pPr>
        <w:jc w:val="center"/>
        <w:rPr>
          <w:b/>
        </w:rPr>
      </w:pPr>
    </w:p>
    <w:p w:rsidR="005700B7" w:rsidRDefault="005700B7" w:rsidP="009F234F">
      <w:pPr>
        <w:jc w:val="center"/>
        <w:rPr>
          <w:b/>
        </w:rPr>
      </w:pPr>
      <w:r w:rsidRPr="00C254BF">
        <w:rPr>
          <w:b/>
        </w:rPr>
        <w:t>Договор № ___________</w:t>
      </w:r>
    </w:p>
    <w:p w:rsidR="009F234F" w:rsidRPr="00C254BF" w:rsidRDefault="009F234F" w:rsidP="009F234F">
      <w:pPr>
        <w:jc w:val="center"/>
        <w:rPr>
          <w:b/>
        </w:rPr>
      </w:pPr>
    </w:p>
    <w:p w:rsidR="005700B7" w:rsidRPr="00C254BF" w:rsidRDefault="005700B7" w:rsidP="009F234F">
      <w:pPr>
        <w:tabs>
          <w:tab w:val="right" w:pos="8931"/>
        </w:tabs>
        <w:jc w:val="both"/>
      </w:pPr>
      <w:r w:rsidRPr="00C254BF">
        <w:t>г. Киров, обл.</w:t>
      </w:r>
      <w:r w:rsidR="009E5BA5">
        <w:tab/>
      </w:r>
      <w:r w:rsidRPr="00C254BF">
        <w:t xml:space="preserve"> «___» ___________ </w:t>
      </w:r>
      <w:smartTag w:uri="urn:schemas-microsoft-com:office:smarttags" w:element="metricconverter">
        <w:smartTagPr>
          <w:attr w:name="ProductID" w:val="2015 г"/>
        </w:smartTagPr>
        <w:r w:rsidRPr="00C254BF">
          <w:t>201</w:t>
        </w:r>
        <w:r w:rsidR="00062C16">
          <w:t>5</w:t>
        </w:r>
        <w:r w:rsidRPr="00C254BF">
          <w:t xml:space="preserve"> г</w:t>
        </w:r>
      </w:smartTag>
      <w:r w:rsidRPr="00C254BF">
        <w:t>.</w:t>
      </w:r>
    </w:p>
    <w:p w:rsidR="005700B7" w:rsidRPr="00C254BF" w:rsidRDefault="005700B7" w:rsidP="009E5BA5">
      <w:pPr>
        <w:ind w:firstLine="709"/>
        <w:jc w:val="both"/>
      </w:pPr>
    </w:p>
    <w:p w:rsidR="005700B7" w:rsidRPr="00C254BF" w:rsidRDefault="005700B7" w:rsidP="009E5BA5">
      <w:pPr>
        <w:ind w:firstLine="709"/>
        <w:jc w:val="both"/>
      </w:pPr>
      <w:r w:rsidRPr="00C254BF">
        <w:rPr>
          <w:b/>
        </w:rPr>
        <w:t>Кировское областное государственное автономное учреждение «Многофун</w:t>
      </w:r>
      <w:r w:rsidRPr="00C254BF">
        <w:rPr>
          <w:b/>
        </w:rPr>
        <w:t>к</w:t>
      </w:r>
      <w:r w:rsidRPr="00C254BF">
        <w:rPr>
          <w:b/>
        </w:rPr>
        <w:t>циональный центр предоставления государственных и муниципальных услуг»</w:t>
      </w:r>
      <w:r w:rsidRPr="00C254BF">
        <w:t>,  им</w:t>
      </w:r>
      <w:r w:rsidRPr="00C254BF">
        <w:t>е</w:t>
      </w:r>
      <w:r w:rsidRPr="00C254BF">
        <w:t xml:space="preserve">нуемое в дальнейшем «Заказчик», в лице директора </w:t>
      </w:r>
      <w:r w:rsidR="00547A72">
        <w:t>Ананьева Александра Андреевича</w:t>
      </w:r>
      <w:r w:rsidRPr="00C254BF">
        <w:t>, действующего на основании Устава, с одной стор</w:t>
      </w:r>
      <w:r w:rsidRPr="00C254BF">
        <w:t>о</w:t>
      </w:r>
      <w:r w:rsidR="00F26EA3">
        <w:t xml:space="preserve">ны, и ____________________________ </w:t>
      </w:r>
      <w:r w:rsidRPr="00C254BF">
        <w:t xml:space="preserve">____________________, именуемое в дальнейшем «Подрядчик», в лице _________________________________________, действующего на основании _________________, с другой стороны, вместе именуемые «Стороны», </w:t>
      </w:r>
      <w:r w:rsidR="00547A72" w:rsidRPr="00547A72">
        <w:t xml:space="preserve">в соответствии с Федеральным законом от 18 июля </w:t>
      </w:r>
      <w:smartTag w:uri="urn:schemas-microsoft-com:office:smarttags" w:element="metricconverter">
        <w:smartTagPr>
          <w:attr w:name="ProductID" w:val="2011 г"/>
        </w:smartTagPr>
        <w:r w:rsidR="00547A72" w:rsidRPr="00547A72">
          <w:t>2011 г</w:t>
        </w:r>
      </w:smartTag>
      <w:r w:rsidR="00547A72" w:rsidRPr="00547A72">
        <w:t>. № 223-ФЗ «О закупках товаров, работ, услуг о</w:t>
      </w:r>
      <w:r w:rsidR="00547A72" w:rsidRPr="00547A72">
        <w:t>т</w:t>
      </w:r>
      <w:r w:rsidR="00547A72" w:rsidRPr="00547A72">
        <w:t xml:space="preserve">дельными видами юридических лиц», Положением о закупках товаров, работ, услуг  для нужд КОГАУ «МФЦ», на основании протокола рассмотрения и оценки котировочных (ценовых) заявок от </w:t>
      </w:r>
      <w:r w:rsidR="00547A72">
        <w:t>____________</w:t>
      </w:r>
      <w:r w:rsidR="00547A72" w:rsidRPr="00547A72">
        <w:t>, заключили настоящий Договор о нижеследующем.</w:t>
      </w:r>
    </w:p>
    <w:p w:rsidR="005700B7" w:rsidRPr="00C254BF" w:rsidRDefault="005700B7" w:rsidP="009E5BA5">
      <w:pPr>
        <w:tabs>
          <w:tab w:val="left" w:pos="10632"/>
        </w:tabs>
        <w:ind w:firstLine="709"/>
        <w:jc w:val="both"/>
      </w:pPr>
    </w:p>
    <w:p w:rsidR="005700B7" w:rsidRPr="00C254BF" w:rsidRDefault="009F234F" w:rsidP="009F234F">
      <w:pPr>
        <w:tabs>
          <w:tab w:val="left" w:pos="10632"/>
        </w:tabs>
        <w:ind w:left="709"/>
        <w:jc w:val="both"/>
      </w:pPr>
      <w:r>
        <w:rPr>
          <w:b/>
        </w:rPr>
        <w:t>1. Предмет договора</w:t>
      </w:r>
    </w:p>
    <w:p w:rsidR="005700B7" w:rsidRPr="00374487" w:rsidRDefault="005700B7" w:rsidP="00374487">
      <w:pPr>
        <w:numPr>
          <w:ilvl w:val="1"/>
          <w:numId w:val="17"/>
        </w:numPr>
        <w:ind w:left="0" w:firstLine="709"/>
        <w:jc w:val="both"/>
        <w:rPr>
          <w:b/>
        </w:rPr>
      </w:pPr>
      <w:r w:rsidRPr="00C254BF">
        <w:t xml:space="preserve">Подрядчик обязуется выполнить </w:t>
      </w:r>
      <w:r w:rsidR="00374487" w:rsidRPr="00374487">
        <w:t>ремонтны</w:t>
      </w:r>
      <w:r w:rsidR="00374487">
        <w:t>е</w:t>
      </w:r>
      <w:r w:rsidR="00374487" w:rsidRPr="00374487">
        <w:t xml:space="preserve"> и монтажны</w:t>
      </w:r>
      <w:r w:rsidR="00374487">
        <w:t>е</w:t>
      </w:r>
      <w:r w:rsidR="00374487" w:rsidRPr="00374487">
        <w:t xml:space="preserve"> работ</w:t>
      </w:r>
      <w:r w:rsidR="00374487">
        <w:t>ы</w:t>
      </w:r>
      <w:r w:rsidR="00374487" w:rsidRPr="00374487">
        <w:t xml:space="preserve"> в помещ</w:t>
      </w:r>
      <w:r w:rsidR="00374487" w:rsidRPr="00374487">
        <w:t>е</w:t>
      </w:r>
      <w:r w:rsidR="00374487" w:rsidRPr="00374487">
        <w:t xml:space="preserve">ниях МФЦ по адресу: </w:t>
      </w:r>
      <w:r w:rsidR="003A7C8F" w:rsidRPr="003A7C8F">
        <w:t xml:space="preserve">Кировская область, </w:t>
      </w:r>
      <w:r w:rsidR="00285817">
        <w:t>Тужинский район, пгт. Тужа, ул. Горького, д.5</w:t>
      </w:r>
      <w:r w:rsidR="00374487" w:rsidRPr="00374487">
        <w:t xml:space="preserve"> </w:t>
      </w:r>
      <w:r w:rsidRPr="00C254BF">
        <w:t>и сдать их Заказчику, а Заказчик обязуется принять и оплатить выполненные раб</w:t>
      </w:r>
      <w:r w:rsidRPr="00C254BF">
        <w:t>о</w:t>
      </w:r>
      <w:r w:rsidRPr="00C254BF">
        <w:t>ты на основании акта приемки выполненных работ в соответствии с условиями Д</w:t>
      </w:r>
      <w:r w:rsidRPr="00C254BF">
        <w:t>о</w:t>
      </w:r>
      <w:r w:rsidRPr="00C254BF">
        <w:t>говора.</w:t>
      </w:r>
    </w:p>
    <w:p w:rsidR="005700B7" w:rsidRPr="00C254BF" w:rsidRDefault="005700B7" w:rsidP="009E5BA5">
      <w:pPr>
        <w:numPr>
          <w:ilvl w:val="1"/>
          <w:numId w:val="17"/>
        </w:numPr>
        <w:ind w:left="0" w:firstLine="709"/>
        <w:jc w:val="both"/>
      </w:pPr>
      <w:r w:rsidRPr="00C254BF">
        <w:t xml:space="preserve">Объем выполняемых работ: </w:t>
      </w:r>
      <w:r w:rsidR="00374487" w:rsidRPr="00374487">
        <w:t>ремонтны</w:t>
      </w:r>
      <w:r w:rsidR="00374487">
        <w:t>е</w:t>
      </w:r>
      <w:r w:rsidR="00374487" w:rsidRPr="00374487">
        <w:t xml:space="preserve"> и монтажны</w:t>
      </w:r>
      <w:r w:rsidR="00374487">
        <w:t>е</w:t>
      </w:r>
      <w:r w:rsidR="00374487" w:rsidRPr="00374487">
        <w:t xml:space="preserve"> работ</w:t>
      </w:r>
      <w:r w:rsidR="00374487">
        <w:t>ы</w:t>
      </w:r>
      <w:r w:rsidR="00374487" w:rsidRPr="00374487">
        <w:t xml:space="preserve"> в помещениях МФЦ по адресу: </w:t>
      </w:r>
      <w:r w:rsidR="003A7C8F" w:rsidRPr="003A7C8F">
        <w:t xml:space="preserve">Кировская область, </w:t>
      </w:r>
      <w:r w:rsidR="00285817">
        <w:t>Тужинский район, пгт. Тужа, ул. Горького, д.5</w:t>
      </w:r>
      <w:r w:rsidR="00BA4808" w:rsidRPr="00BA4808">
        <w:rPr>
          <w:bCs/>
        </w:rPr>
        <w:t xml:space="preserve"> </w:t>
      </w:r>
      <w:r w:rsidRPr="00C254BF">
        <w:t xml:space="preserve"> </w:t>
      </w:r>
      <w:r w:rsidR="00F52966">
        <w:t xml:space="preserve">согласно </w:t>
      </w:r>
      <w:r w:rsidRPr="00C254BF">
        <w:t xml:space="preserve">смет (Приложение № </w:t>
      </w:r>
      <w:r w:rsidR="00F52966">
        <w:t xml:space="preserve">1 к настоящему договору и Приложение №2 к </w:t>
      </w:r>
      <w:r w:rsidR="00F52966" w:rsidRPr="00F52966">
        <w:t xml:space="preserve">извещению о проведении запроса (ценовых) котировок на право заключить договор на выполнение ремонтных и монтажных работ в помещении по адресу: Кировская область, </w:t>
      </w:r>
      <w:r w:rsidR="00285817">
        <w:t>Тужинский район, пгт. Тужа, ул. Горького, д.5</w:t>
      </w:r>
      <w:r w:rsidR="00F52966">
        <w:t xml:space="preserve"> (далее – «Извещение»)</w:t>
      </w:r>
      <w:r w:rsidR="006E726A">
        <w:t xml:space="preserve"> и проектов (приложение №3 к Извещению)</w:t>
      </w:r>
      <w:r w:rsidR="00BB71C6">
        <w:t>.</w:t>
      </w:r>
    </w:p>
    <w:p w:rsidR="005700B7" w:rsidRPr="00C254BF" w:rsidRDefault="005700B7" w:rsidP="009E5BA5">
      <w:pPr>
        <w:numPr>
          <w:ilvl w:val="1"/>
          <w:numId w:val="17"/>
        </w:numPr>
        <w:tabs>
          <w:tab w:val="left" w:pos="851"/>
        </w:tabs>
        <w:ind w:left="0" w:firstLine="709"/>
        <w:jc w:val="both"/>
      </w:pPr>
      <w:r w:rsidRPr="00C254BF">
        <w:t>Работы, предусмотренные договором, выполняются Подрядчиком в сл</w:t>
      </w:r>
      <w:r w:rsidRPr="00C254BF">
        <w:t>е</w:t>
      </w:r>
      <w:r w:rsidRPr="00C254BF">
        <w:t xml:space="preserve">дующие сроки: с момента заключения договора до </w:t>
      </w:r>
      <w:r w:rsidR="00374487">
        <w:t>31</w:t>
      </w:r>
      <w:r w:rsidRPr="00C254BF">
        <w:t>.</w:t>
      </w:r>
      <w:r w:rsidR="00374487">
        <w:t>10</w:t>
      </w:r>
      <w:r w:rsidRPr="00C254BF">
        <w:t>.201</w:t>
      </w:r>
      <w:r w:rsidR="00BA4808">
        <w:t>5</w:t>
      </w:r>
      <w:r w:rsidRPr="00C254BF">
        <w:t>. Допускается досрочное в</w:t>
      </w:r>
      <w:r w:rsidRPr="00C254BF">
        <w:t>ы</w:t>
      </w:r>
      <w:r w:rsidRPr="00C254BF">
        <w:t>полнение работ.</w:t>
      </w:r>
    </w:p>
    <w:p w:rsidR="00BA4808" w:rsidRPr="00BA4808" w:rsidRDefault="005700B7" w:rsidP="009E5BA5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 w:rsidRPr="00C254BF">
        <w:t xml:space="preserve">Место выполнения работ: </w:t>
      </w:r>
      <w:r w:rsidR="003A7C8F" w:rsidRPr="003A7C8F">
        <w:t xml:space="preserve">Кировская область, </w:t>
      </w:r>
      <w:r w:rsidR="00285817">
        <w:t>Тужинский район, пгт. Тужа, ул. Горького, д.5</w:t>
      </w:r>
      <w:r w:rsidR="00BA4808">
        <w:rPr>
          <w:bCs/>
        </w:rPr>
        <w:t>.</w:t>
      </w:r>
    </w:p>
    <w:p w:rsidR="005700B7" w:rsidRPr="00C254BF" w:rsidRDefault="005700B7" w:rsidP="009E5BA5">
      <w:pPr>
        <w:numPr>
          <w:ilvl w:val="1"/>
          <w:numId w:val="17"/>
        </w:numPr>
        <w:tabs>
          <w:tab w:val="left" w:pos="1134"/>
        </w:tabs>
        <w:ind w:left="0" w:firstLine="709"/>
        <w:jc w:val="both"/>
      </w:pPr>
      <w:r w:rsidRPr="00C254BF">
        <w:t>Т</w:t>
      </w:r>
      <w:r w:rsidRPr="00C254BF">
        <w:rPr>
          <w:lang w:eastAsia="ar-SA"/>
        </w:rPr>
        <w:t>ребования к результ</w:t>
      </w:r>
      <w:r w:rsidRPr="00C254BF">
        <w:rPr>
          <w:lang w:eastAsia="ar-SA"/>
        </w:rPr>
        <w:t>а</w:t>
      </w:r>
      <w:r w:rsidRPr="00C254BF">
        <w:rPr>
          <w:lang w:eastAsia="ar-SA"/>
        </w:rPr>
        <w:t>там работ:</w:t>
      </w:r>
    </w:p>
    <w:p w:rsidR="005700B7" w:rsidRPr="00C254BF" w:rsidRDefault="005700B7" w:rsidP="009E5BA5">
      <w:pPr>
        <w:tabs>
          <w:tab w:val="left" w:pos="851"/>
          <w:tab w:val="left" w:pos="10632"/>
        </w:tabs>
        <w:ind w:firstLine="709"/>
        <w:jc w:val="both"/>
      </w:pPr>
      <w:r w:rsidRPr="00C254BF">
        <w:t>-п</w:t>
      </w:r>
      <w:r w:rsidRPr="00C254BF">
        <w:rPr>
          <w:lang w:eastAsia="ar-SA"/>
        </w:rPr>
        <w:t>одписанный сторонами акт приемки выполненных работ</w:t>
      </w:r>
      <w:r w:rsidRPr="00C254BF">
        <w:t>;</w:t>
      </w:r>
    </w:p>
    <w:p w:rsidR="005700B7" w:rsidRPr="00C254BF" w:rsidRDefault="005700B7" w:rsidP="009E5BA5">
      <w:pPr>
        <w:tabs>
          <w:tab w:val="left" w:pos="851"/>
        </w:tabs>
        <w:ind w:firstLine="709"/>
        <w:jc w:val="both"/>
      </w:pPr>
      <w:r w:rsidRPr="00C254BF">
        <w:t>1.</w:t>
      </w:r>
      <w:r w:rsidR="00E86377">
        <w:t>6</w:t>
      </w:r>
      <w:r w:rsidRPr="00C254BF">
        <w:t>.</w:t>
      </w:r>
      <w:r w:rsidRPr="00C254BF">
        <w:tab/>
      </w:r>
      <w:r w:rsidR="00BA4808" w:rsidRPr="00BA4808">
        <w:t>Оплата данного договора осуществляется за счет субсиди</w:t>
      </w:r>
      <w:r w:rsidR="002C6FC2">
        <w:t>и</w:t>
      </w:r>
      <w:r w:rsidR="00BA4808" w:rsidRPr="00BA4808">
        <w:t xml:space="preserve"> на иные цели </w:t>
      </w:r>
      <w:r w:rsidR="002C6FC2">
        <w:t xml:space="preserve">в 2015 году из </w:t>
      </w:r>
      <w:r w:rsidR="00BA4808" w:rsidRPr="00BA4808">
        <w:t xml:space="preserve">средств </w:t>
      </w:r>
      <w:r w:rsidR="00BA4808">
        <w:t>областного</w:t>
      </w:r>
      <w:r w:rsidR="00BA4808" w:rsidRPr="00BA4808">
        <w:t xml:space="preserve"> бюджета на реализацию мероприятий госуда</w:t>
      </w:r>
      <w:r w:rsidR="00BA4808" w:rsidRPr="00BA4808">
        <w:t>р</w:t>
      </w:r>
      <w:r w:rsidR="00BA4808" w:rsidRPr="00BA4808">
        <w:t>ственной программы Кировской области «Информационное общество» на 2013-2020 годы, утве</w:t>
      </w:r>
      <w:r w:rsidR="00BA4808" w:rsidRPr="00BA4808">
        <w:t>р</w:t>
      </w:r>
      <w:r w:rsidR="00BA4808" w:rsidRPr="00BA4808">
        <w:t xml:space="preserve">жденной </w:t>
      </w:r>
      <w:r w:rsidR="00033480">
        <w:t>п</w:t>
      </w:r>
      <w:r w:rsidR="00BA4808" w:rsidRPr="00BA4808">
        <w:t>остановлением Правительства Кировской области от 10.12.2012 №</w:t>
      </w:r>
      <w:r w:rsidR="00033480">
        <w:t> </w:t>
      </w:r>
      <w:r w:rsidR="00BA4808" w:rsidRPr="00BA4808">
        <w:t>185/734.</w:t>
      </w:r>
    </w:p>
    <w:p w:rsidR="00C254BF" w:rsidRPr="00C254BF" w:rsidRDefault="00C254BF" w:rsidP="009E5BA5">
      <w:pPr>
        <w:tabs>
          <w:tab w:val="left" w:pos="851"/>
        </w:tabs>
        <w:ind w:firstLine="709"/>
        <w:jc w:val="both"/>
      </w:pPr>
    </w:p>
    <w:p w:rsidR="005700B7" w:rsidRPr="00C254BF" w:rsidRDefault="00033480" w:rsidP="00033480">
      <w:pPr>
        <w:suppressAutoHyphens/>
        <w:ind w:left="709"/>
        <w:jc w:val="both"/>
      </w:pPr>
      <w:r>
        <w:rPr>
          <w:b/>
        </w:rPr>
        <w:t>2. Обязанности и права сторон</w:t>
      </w:r>
    </w:p>
    <w:p w:rsidR="005700B7" w:rsidRPr="00C254BF" w:rsidRDefault="005700B7" w:rsidP="009F234F">
      <w:pPr>
        <w:suppressAutoHyphens/>
        <w:ind w:left="709"/>
        <w:jc w:val="both"/>
        <w:rPr>
          <w:i/>
        </w:rPr>
      </w:pPr>
      <w:r w:rsidRPr="00C254BF">
        <w:rPr>
          <w:i/>
        </w:rPr>
        <w:t>2.1. Обязанности Подрядчика:</w:t>
      </w:r>
    </w:p>
    <w:p w:rsidR="005700B7" w:rsidRPr="00C254BF" w:rsidRDefault="005700B7" w:rsidP="009E5BA5">
      <w:pPr>
        <w:tabs>
          <w:tab w:val="left" w:pos="0"/>
          <w:tab w:val="left" w:pos="1134"/>
        </w:tabs>
        <w:suppressAutoHyphens/>
        <w:ind w:firstLine="709"/>
        <w:jc w:val="both"/>
      </w:pPr>
      <w:r w:rsidRPr="00C254BF">
        <w:t>2.1.1. Выполнить все работы в соответствии с</w:t>
      </w:r>
      <w:r w:rsidR="00F52966">
        <w:t>о</w:t>
      </w:r>
      <w:r w:rsidRPr="00C254BF">
        <w:t xml:space="preserve"> смет</w:t>
      </w:r>
      <w:r w:rsidR="00F52966">
        <w:t>ами</w:t>
      </w:r>
      <w:r w:rsidRPr="00C254BF">
        <w:t xml:space="preserve"> (Приложение № </w:t>
      </w:r>
      <w:r w:rsidR="00F52966">
        <w:t>1 к настоящему Договору и Приложение №2 к Извещению</w:t>
      </w:r>
      <w:r w:rsidRPr="00C254BF">
        <w:t>), с надлежащим качеством, в объеме и в сроки, предусмотренные договором, с соблюдением условий охраны труда и техники безопасности, требований противопожарной безопасности и экологических норм в соответствии с законодательством РФ и сдать работу Заказчику с оформлением акта приемки выполненных работ.</w:t>
      </w:r>
    </w:p>
    <w:p w:rsidR="005700B7" w:rsidRPr="00C254BF" w:rsidRDefault="005700B7" w:rsidP="009E5B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254BF">
        <w:t xml:space="preserve">2.1.2. Обеспечить </w:t>
      </w:r>
      <w:r w:rsidRPr="00C254BF">
        <w:rPr>
          <w:lang w:eastAsia="ar-SA"/>
        </w:rPr>
        <w:t>выполнение работ,</w:t>
      </w:r>
      <w:r w:rsidRPr="00C254BF">
        <w:t xml:space="preserve"> их качество и результат в соответствии с тр</w:t>
      </w:r>
      <w:r w:rsidRPr="00C254BF">
        <w:t>е</w:t>
      </w:r>
      <w:r w:rsidRPr="00C254BF">
        <w:t xml:space="preserve">бованиями </w:t>
      </w:r>
      <w:r w:rsidRPr="00C254BF">
        <w:rPr>
          <w:lang w:eastAsia="en-US"/>
        </w:rPr>
        <w:t>Гражданского кодекса РФ, Градостроительного кодекса РФ, Федерального з</w:t>
      </w:r>
      <w:r w:rsidRPr="00C254BF">
        <w:rPr>
          <w:lang w:eastAsia="en-US"/>
        </w:rPr>
        <w:t>а</w:t>
      </w:r>
      <w:r w:rsidRPr="00C254BF">
        <w:rPr>
          <w:lang w:eastAsia="en-US"/>
        </w:rPr>
        <w:t>кона от 23.11.2009 № 261-ФЗ «</w:t>
      </w:r>
      <w:r w:rsidRPr="00FB3695">
        <w:rPr>
          <w:i/>
          <w:lang w:eastAsia="en-US"/>
        </w:rPr>
        <w:t>Об энергосбережении и о повышении энергетической э</w:t>
      </w:r>
      <w:r w:rsidRPr="00FB3695">
        <w:rPr>
          <w:i/>
          <w:lang w:eastAsia="en-US"/>
        </w:rPr>
        <w:t>ф</w:t>
      </w:r>
      <w:r w:rsidRPr="00FB3695">
        <w:rPr>
          <w:i/>
          <w:lang w:eastAsia="en-US"/>
        </w:rPr>
        <w:t>фективности и о внесении измен</w:t>
      </w:r>
      <w:r w:rsidRPr="00FB3695">
        <w:rPr>
          <w:i/>
          <w:lang w:eastAsia="en-US"/>
        </w:rPr>
        <w:t>е</w:t>
      </w:r>
      <w:r w:rsidRPr="00FB3695">
        <w:rPr>
          <w:i/>
          <w:lang w:eastAsia="en-US"/>
        </w:rPr>
        <w:t>ний в отдельные законодательные акты Российской Федерации</w:t>
      </w:r>
      <w:r w:rsidRPr="00C254BF">
        <w:rPr>
          <w:lang w:eastAsia="en-US"/>
        </w:rPr>
        <w:t>», СНиП, СанПиН, ГОСТ, техн</w:t>
      </w:r>
      <w:r w:rsidRPr="00C254BF">
        <w:rPr>
          <w:lang w:eastAsia="en-US"/>
        </w:rPr>
        <w:t>и</w:t>
      </w:r>
      <w:r w:rsidRPr="00C254BF">
        <w:rPr>
          <w:lang w:eastAsia="en-US"/>
        </w:rPr>
        <w:t>ческих условий, с требованиями пожарной безопасности, требованиями охраны труда, технических регламе</w:t>
      </w:r>
      <w:r w:rsidRPr="00C254BF">
        <w:rPr>
          <w:lang w:eastAsia="en-US"/>
        </w:rPr>
        <w:t>н</w:t>
      </w:r>
      <w:r w:rsidRPr="00C254BF">
        <w:rPr>
          <w:lang w:eastAsia="en-US"/>
        </w:rPr>
        <w:t>тов, действующих норм и правил и других нормативных документов, установленных законодател</w:t>
      </w:r>
      <w:r w:rsidRPr="00C254BF">
        <w:rPr>
          <w:lang w:eastAsia="en-US"/>
        </w:rPr>
        <w:t>ь</w:t>
      </w:r>
      <w:r w:rsidRPr="00C254BF">
        <w:rPr>
          <w:lang w:eastAsia="en-US"/>
        </w:rPr>
        <w:t>ством РФ, а также с требованиями органов государственного надзора;</w:t>
      </w:r>
    </w:p>
    <w:p w:rsidR="005700B7" w:rsidRPr="00C254BF" w:rsidRDefault="005700B7" w:rsidP="009E5BA5">
      <w:pPr>
        <w:tabs>
          <w:tab w:val="left" w:pos="0"/>
          <w:tab w:val="left" w:pos="284"/>
        </w:tabs>
        <w:suppressAutoHyphens/>
        <w:ind w:firstLine="709"/>
        <w:jc w:val="both"/>
        <w:rPr>
          <w:lang w:eastAsia="en-US"/>
        </w:rPr>
      </w:pPr>
      <w:r w:rsidRPr="00C254BF">
        <w:rPr>
          <w:lang w:eastAsia="en-US"/>
        </w:rPr>
        <w:t>2.1.3. Использовать материалы, комплектующие и устанавливаемое оборудование соответствующие требованиям ГОСТам, техническим условиям и другим нормативным документам, установленным законодательством РФ (в том числе Федеральному закону от 23.11.2009 № 261-ФЗ «</w:t>
      </w:r>
      <w:r w:rsidRPr="00FB3695">
        <w:rPr>
          <w:i/>
          <w:lang w:eastAsia="en-US"/>
        </w:rPr>
        <w:t xml:space="preserve">Об энергосбережении и о повышении </w:t>
      </w:r>
      <w:r w:rsidR="004B6060" w:rsidRPr="00FB3695">
        <w:rPr>
          <w:i/>
          <w:lang w:eastAsia="en-US"/>
        </w:rPr>
        <w:t>энергетической эффективности,</w:t>
      </w:r>
      <w:r w:rsidRPr="00FB3695">
        <w:rPr>
          <w:i/>
          <w:lang w:eastAsia="en-US"/>
        </w:rPr>
        <w:t xml:space="preserve"> и о внесении изменений в отдельные законодательные акты Российской Федерации</w:t>
      </w:r>
      <w:r w:rsidRPr="00C254BF">
        <w:rPr>
          <w:lang w:eastAsia="en-US"/>
        </w:rPr>
        <w:t>»)</w:t>
      </w:r>
      <w:r w:rsidRPr="00C254BF">
        <w:t>. И</w:t>
      </w:r>
      <w:r w:rsidRPr="00C254BF">
        <w:rPr>
          <w:lang w:eastAsia="en-US"/>
        </w:rPr>
        <w:t xml:space="preserve">спользуемые материалы, комплектующие и устанавливаемое оборудование должны быть новыми (не бывшими в употреблении, не прошедшими ремонт, в том числе восстановление, замену составных частей, восстановление потребительских свойств), ранее не используемыми, разрешенными для применения (использования) на территории Российской Федерации, иметь </w:t>
      </w:r>
      <w:r w:rsidR="004B6060" w:rsidRPr="00C254BF">
        <w:rPr>
          <w:lang w:eastAsia="en-US"/>
        </w:rPr>
        <w:t>все документы,</w:t>
      </w:r>
      <w:r w:rsidRPr="00C254BF">
        <w:rPr>
          <w:lang w:eastAsia="en-US"/>
        </w:rPr>
        <w:t xml:space="preserve"> установленные законодательством РФ, в том числе удостоверяющие их происхождение, качество и безопасность.</w:t>
      </w:r>
    </w:p>
    <w:p w:rsidR="005700B7" w:rsidRPr="00C254BF" w:rsidRDefault="005700B7" w:rsidP="009E5BA5">
      <w:pPr>
        <w:tabs>
          <w:tab w:val="left" w:pos="0"/>
          <w:tab w:val="left" w:pos="284"/>
        </w:tabs>
        <w:suppressAutoHyphens/>
        <w:ind w:firstLine="709"/>
        <w:jc w:val="both"/>
      </w:pPr>
      <w:r w:rsidRPr="00C254BF">
        <w:rPr>
          <w:lang w:eastAsia="en-US"/>
        </w:rPr>
        <w:t xml:space="preserve">2.1.4. </w:t>
      </w:r>
      <w:r w:rsidRPr="00C254BF">
        <w:t>После выполнения работ обеспечить надлежащее санитарное состояние в месте выполнения работ.</w:t>
      </w:r>
    </w:p>
    <w:p w:rsidR="005700B7" w:rsidRPr="00C254BF" w:rsidRDefault="005700B7" w:rsidP="009E5BA5">
      <w:pPr>
        <w:tabs>
          <w:tab w:val="left" w:pos="0"/>
          <w:tab w:val="num" w:pos="1080"/>
          <w:tab w:val="left" w:pos="1134"/>
          <w:tab w:val="num" w:pos="1440"/>
        </w:tabs>
        <w:suppressAutoHyphens/>
        <w:ind w:firstLine="709"/>
        <w:jc w:val="both"/>
      </w:pPr>
      <w:r w:rsidRPr="00C254BF">
        <w:t xml:space="preserve">2.1.5. Безвозмездно устранить по требованию Заказчика в </w:t>
      </w:r>
      <w:r w:rsidR="00FB3695">
        <w:t xml:space="preserve">течение 5 (пяти) рабочих дней </w:t>
      </w:r>
      <w:r w:rsidRPr="00C254BF">
        <w:t>все выявленные недостатки, если в процессе выполнения работы Подрядчик допустил отступления от условий договора, ухудшившие качество работы.</w:t>
      </w:r>
    </w:p>
    <w:p w:rsidR="005700B7" w:rsidRPr="00C254BF" w:rsidRDefault="005700B7" w:rsidP="009E5BA5">
      <w:pPr>
        <w:tabs>
          <w:tab w:val="left" w:pos="0"/>
          <w:tab w:val="num" w:pos="1080"/>
          <w:tab w:val="left" w:pos="1134"/>
          <w:tab w:val="num" w:pos="1440"/>
        </w:tabs>
        <w:suppressAutoHyphens/>
        <w:ind w:firstLine="709"/>
        <w:jc w:val="both"/>
      </w:pPr>
      <w:r w:rsidRPr="00C254BF">
        <w:t>2.1.6.</w:t>
      </w:r>
      <w:r w:rsidR="00053FE8">
        <w:t> </w:t>
      </w:r>
      <w:r w:rsidRPr="00C254BF">
        <w:t>Предоставлять по первому требованию Заказчика информацию и документацию, связанные с выполнением договора.</w:t>
      </w:r>
    </w:p>
    <w:p w:rsidR="005700B7" w:rsidRPr="00C254BF" w:rsidRDefault="005700B7" w:rsidP="009E5BA5">
      <w:pPr>
        <w:tabs>
          <w:tab w:val="num" w:pos="1080"/>
          <w:tab w:val="left" w:pos="1134"/>
        </w:tabs>
        <w:suppressAutoHyphens/>
        <w:ind w:firstLine="709"/>
        <w:jc w:val="both"/>
      </w:pPr>
      <w:r w:rsidRPr="00C254BF">
        <w:t>2.1.7. Немедленно письменно предупредить Заказчика и до получения от него указаний приостановить работу при обнаружении непригодности или недоброкачественности технической документации, возможных неблагоприятных для Заказчика последствий выполнения его указаний о способе исполнения работы, иных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срок.</w:t>
      </w:r>
    </w:p>
    <w:p w:rsidR="005700B7" w:rsidRPr="00C254BF" w:rsidRDefault="005700B7" w:rsidP="009E5BA5">
      <w:pPr>
        <w:tabs>
          <w:tab w:val="num" w:pos="1080"/>
          <w:tab w:val="left" w:pos="1134"/>
        </w:tabs>
        <w:suppressAutoHyphens/>
        <w:ind w:firstLine="709"/>
        <w:jc w:val="both"/>
      </w:pPr>
      <w:r w:rsidRPr="00C254BF">
        <w:t xml:space="preserve">2.1.8. Отвечать на претензию в течение 3 </w:t>
      </w:r>
      <w:r w:rsidR="001B6A4A">
        <w:t>рабочих</w:t>
      </w:r>
      <w:r w:rsidRPr="00C254BF">
        <w:t xml:space="preserve"> дней со дня её получения.</w:t>
      </w:r>
    </w:p>
    <w:p w:rsidR="005700B7" w:rsidRPr="00C254BF" w:rsidRDefault="005700B7" w:rsidP="009E5BA5">
      <w:pPr>
        <w:tabs>
          <w:tab w:val="num" w:pos="1080"/>
          <w:tab w:val="left" w:pos="1134"/>
        </w:tabs>
        <w:suppressAutoHyphens/>
        <w:ind w:firstLine="709"/>
        <w:jc w:val="both"/>
      </w:pPr>
      <w:r w:rsidRPr="00C254BF">
        <w:t>2.1.9. В случае привлечения субподрядчиков письменно уведомить Заказчика о привлечении субподрядчиков.</w:t>
      </w:r>
    </w:p>
    <w:p w:rsidR="005700B7" w:rsidRDefault="005700B7" w:rsidP="009E5BA5">
      <w:pPr>
        <w:tabs>
          <w:tab w:val="num" w:pos="1080"/>
          <w:tab w:val="left" w:pos="1134"/>
        </w:tabs>
        <w:suppressAutoHyphens/>
        <w:ind w:firstLine="709"/>
        <w:jc w:val="both"/>
        <w:rPr>
          <w:rFonts w:eastAsia="Calibri"/>
          <w:lang w:eastAsia="en-US"/>
        </w:rPr>
      </w:pPr>
      <w:r w:rsidRPr="00C254BF">
        <w:t xml:space="preserve">2.1.10. </w:t>
      </w:r>
      <w:r w:rsidRPr="00C254BF">
        <w:rPr>
          <w:rFonts w:eastAsia="Calibri"/>
          <w:lang w:eastAsia="en-US"/>
        </w:rPr>
        <w:t>Обеспечивать надлежащее обеспечение исполнения договора в соответствии с требованиями действующего законодательства РФ</w:t>
      </w:r>
      <w:r w:rsidR="001B6A4A">
        <w:rPr>
          <w:rFonts w:eastAsia="Calibri"/>
          <w:lang w:eastAsia="en-US"/>
        </w:rPr>
        <w:t>.</w:t>
      </w:r>
    </w:p>
    <w:p w:rsidR="00CF0E8D" w:rsidRDefault="00CF0E8D" w:rsidP="00CF0E8D">
      <w:pPr>
        <w:tabs>
          <w:tab w:val="left" w:pos="284"/>
          <w:tab w:val="left" w:pos="567"/>
        </w:tabs>
        <w:suppressAutoHyphens/>
        <w:ind w:firstLine="709"/>
        <w:jc w:val="both"/>
        <w:rPr>
          <w:lang w:eastAsia="en-US"/>
        </w:rPr>
      </w:pPr>
      <w:r w:rsidRPr="00921FEE">
        <w:rPr>
          <w:lang w:eastAsia="en-US"/>
        </w:rPr>
        <w:t>2.1.</w:t>
      </w:r>
      <w:r>
        <w:rPr>
          <w:lang w:eastAsia="en-US"/>
        </w:rPr>
        <w:t>11</w:t>
      </w:r>
      <w:r w:rsidRPr="00921FEE">
        <w:rPr>
          <w:lang w:eastAsia="en-US"/>
        </w:rPr>
        <w:t xml:space="preserve">. </w:t>
      </w:r>
      <w:r>
        <w:rPr>
          <w:lang w:eastAsia="en-US"/>
        </w:rPr>
        <w:t>К</w:t>
      </w:r>
      <w:r w:rsidRPr="0063260B">
        <w:rPr>
          <w:lang w:eastAsia="en-US"/>
        </w:rPr>
        <w:t>омпенс</w:t>
      </w:r>
      <w:r>
        <w:rPr>
          <w:lang w:eastAsia="en-US"/>
        </w:rPr>
        <w:t xml:space="preserve">ировать Заказчику </w:t>
      </w:r>
      <w:r w:rsidRPr="0063260B">
        <w:rPr>
          <w:lang w:eastAsia="en-US"/>
        </w:rPr>
        <w:t>все расход</w:t>
      </w:r>
      <w:r>
        <w:rPr>
          <w:lang w:eastAsia="en-US"/>
        </w:rPr>
        <w:t>ы</w:t>
      </w:r>
      <w:r w:rsidRPr="0063260B">
        <w:rPr>
          <w:lang w:eastAsia="en-US"/>
        </w:rPr>
        <w:t xml:space="preserve"> по содержанию помещения за время </w:t>
      </w:r>
      <w:r>
        <w:rPr>
          <w:lang w:eastAsia="en-US"/>
        </w:rPr>
        <w:t>проведения работ по настоящему договору.</w:t>
      </w:r>
      <w:r w:rsidRPr="0063260B">
        <w:rPr>
          <w:lang w:eastAsia="en-US"/>
        </w:rPr>
        <w:t xml:space="preserve"> </w:t>
      </w:r>
    </w:p>
    <w:p w:rsidR="00CF0E8D" w:rsidRDefault="00CF0E8D" w:rsidP="00CF0E8D">
      <w:pPr>
        <w:tabs>
          <w:tab w:val="left" w:pos="0"/>
          <w:tab w:val="left" w:pos="284"/>
        </w:tabs>
        <w:suppressAutoHyphens/>
        <w:ind w:firstLine="454"/>
        <w:jc w:val="both"/>
        <w:rPr>
          <w:lang w:eastAsia="en-US"/>
        </w:rPr>
      </w:pPr>
      <w:r w:rsidRPr="00921FEE">
        <w:rPr>
          <w:lang w:eastAsia="en-US"/>
        </w:rPr>
        <w:t>Перед началом выполнения работ установить прибор</w:t>
      </w:r>
      <w:r>
        <w:rPr>
          <w:lang w:eastAsia="en-US"/>
        </w:rPr>
        <w:t>ы</w:t>
      </w:r>
      <w:r w:rsidRPr="00921FEE">
        <w:rPr>
          <w:lang w:eastAsia="en-US"/>
        </w:rPr>
        <w:t xml:space="preserve"> учета электроэнергии</w:t>
      </w:r>
      <w:r>
        <w:rPr>
          <w:lang w:eastAsia="en-US"/>
        </w:rPr>
        <w:t xml:space="preserve"> и воды,</w:t>
      </w:r>
      <w:r w:rsidRPr="00921FEE">
        <w:rPr>
          <w:lang w:eastAsia="en-US"/>
        </w:rPr>
        <w:t xml:space="preserve"> </w:t>
      </w:r>
      <w:r>
        <w:rPr>
          <w:lang w:eastAsia="en-US"/>
        </w:rPr>
        <w:t>о</w:t>
      </w:r>
      <w:r w:rsidRPr="00921FEE">
        <w:rPr>
          <w:lang w:eastAsia="en-US"/>
        </w:rPr>
        <w:t>пломбировать данны</w:t>
      </w:r>
      <w:r>
        <w:rPr>
          <w:lang w:eastAsia="en-US"/>
        </w:rPr>
        <w:t>е</w:t>
      </w:r>
      <w:r w:rsidRPr="00921FEE">
        <w:rPr>
          <w:lang w:eastAsia="en-US"/>
        </w:rPr>
        <w:t xml:space="preserve"> прибор</w:t>
      </w:r>
      <w:r>
        <w:rPr>
          <w:lang w:eastAsia="en-US"/>
        </w:rPr>
        <w:t>ы</w:t>
      </w:r>
      <w:r w:rsidRPr="00921FEE">
        <w:rPr>
          <w:lang w:eastAsia="en-US"/>
        </w:rPr>
        <w:t xml:space="preserve"> учета вместе с представителем Заказчика</w:t>
      </w:r>
      <w:r>
        <w:rPr>
          <w:lang w:eastAsia="en-US"/>
        </w:rPr>
        <w:t xml:space="preserve"> и ресурсоснабжающих организаций</w:t>
      </w:r>
      <w:r w:rsidRPr="00921FEE">
        <w:rPr>
          <w:lang w:eastAsia="en-US"/>
        </w:rPr>
        <w:t>.</w:t>
      </w:r>
      <w:r>
        <w:rPr>
          <w:lang w:eastAsia="en-US"/>
        </w:rPr>
        <w:t xml:space="preserve"> Работы по опломбированию приборов учета организует Подрядчик.</w:t>
      </w:r>
    </w:p>
    <w:p w:rsidR="00CF0E8D" w:rsidRPr="00C254BF" w:rsidRDefault="00CF0E8D" w:rsidP="00CF0E8D">
      <w:pPr>
        <w:tabs>
          <w:tab w:val="num" w:pos="1080"/>
          <w:tab w:val="left" w:pos="1134"/>
        </w:tabs>
        <w:suppressAutoHyphens/>
        <w:ind w:firstLine="709"/>
        <w:jc w:val="both"/>
      </w:pPr>
      <w:r>
        <w:rPr>
          <w:lang w:eastAsia="en-US"/>
        </w:rPr>
        <w:t>2.1.12. При выполнении работ, для которых в соответствии с законодательством Российской Федерации требуется наличие действующей лицензии - представить Заказчику надлежащим образом заверенную копию такой лицензии, а при выполнении указанных видов работ силами субподрядчика – надлежащим образом заверенную копию лицензии такого субподрядчика, а также копию договора на выполнение работ, заключенного между Подрядчиком и субподрядчиком и акты выполненных работ по форме КС-2 и КС-3.</w:t>
      </w:r>
    </w:p>
    <w:p w:rsidR="005700B7" w:rsidRPr="00C254BF" w:rsidRDefault="005700B7" w:rsidP="009E5BA5">
      <w:pPr>
        <w:numPr>
          <w:ilvl w:val="1"/>
          <w:numId w:val="14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C254BF">
        <w:rPr>
          <w:i/>
        </w:rPr>
        <w:t>Права Подрядчика:</w:t>
      </w:r>
    </w:p>
    <w:p w:rsidR="005700B7" w:rsidRPr="00C254BF" w:rsidRDefault="005700B7" w:rsidP="009E5BA5">
      <w:pPr>
        <w:numPr>
          <w:ilvl w:val="2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254BF">
        <w:t>Вносить предложения и получать консультации Заказчика по вопросам, касающимся выполнения Договора.</w:t>
      </w:r>
    </w:p>
    <w:p w:rsidR="005700B7" w:rsidRPr="00C254BF" w:rsidRDefault="005700B7" w:rsidP="009E5BA5">
      <w:pPr>
        <w:numPr>
          <w:ilvl w:val="2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254BF">
        <w:rPr>
          <w:lang w:eastAsia="ar-SA"/>
        </w:rPr>
        <w:t xml:space="preserve">Подрядчик вправе для </w:t>
      </w:r>
      <w:r w:rsidR="004B6060" w:rsidRPr="00C254BF">
        <w:rPr>
          <w:lang w:eastAsia="ar-SA"/>
        </w:rPr>
        <w:t xml:space="preserve">выполнения </w:t>
      </w:r>
      <w:r w:rsidR="004B6060" w:rsidRPr="00C254BF">
        <w:t>отдельных</w:t>
      </w:r>
      <w:r w:rsidRPr="00C254BF">
        <w:t xml:space="preserve"> видов работ по договору</w:t>
      </w:r>
      <w:r w:rsidRPr="00C254BF">
        <w:rPr>
          <w:lang w:eastAsia="ar-SA"/>
        </w:rPr>
        <w:t xml:space="preserve"> привлекать третьих лиц</w:t>
      </w:r>
      <w:r w:rsidRPr="00C254BF">
        <w:t>, соответствующих требованиям законодательства РФ, уведомив об этом Заказчика (свидетельство, лицензия).</w:t>
      </w:r>
    </w:p>
    <w:p w:rsidR="005700B7" w:rsidRPr="00C254BF" w:rsidRDefault="005700B7" w:rsidP="009E5BA5">
      <w:pPr>
        <w:numPr>
          <w:ilvl w:val="1"/>
          <w:numId w:val="14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C254BF">
        <w:rPr>
          <w:i/>
        </w:rPr>
        <w:t>Обязанности Заказчика:</w:t>
      </w:r>
    </w:p>
    <w:p w:rsidR="005700B7" w:rsidRPr="00C254BF" w:rsidRDefault="005700B7" w:rsidP="009E5BA5">
      <w:pPr>
        <w:numPr>
          <w:ilvl w:val="2"/>
          <w:numId w:val="14"/>
        </w:numPr>
        <w:suppressAutoHyphens/>
        <w:ind w:left="0" w:firstLine="709"/>
        <w:jc w:val="both"/>
      </w:pPr>
      <w:r w:rsidRPr="00C254BF">
        <w:t>Обеспечить Подрядчику доступ к месту выполнения работ в течение срока выполнения работ.</w:t>
      </w:r>
    </w:p>
    <w:p w:rsidR="005700B7" w:rsidRPr="00C254BF" w:rsidRDefault="005700B7" w:rsidP="009E5BA5">
      <w:pPr>
        <w:numPr>
          <w:ilvl w:val="2"/>
          <w:numId w:val="14"/>
        </w:numPr>
        <w:suppressAutoHyphens/>
        <w:ind w:left="0" w:firstLine="709"/>
        <w:jc w:val="both"/>
      </w:pPr>
      <w:r w:rsidRPr="00C254BF">
        <w:t>Принять выполненные Подрядчиком работы после извещения об окончании работы либо по истечении срока выполнения работ. При обнаружении отступлений от Договора, ухудшающих результат работы, или иных недостатков в работе немедленно заявить об этом Подрядчику.</w:t>
      </w:r>
    </w:p>
    <w:p w:rsidR="005700B7" w:rsidRPr="00C254BF" w:rsidRDefault="005700B7" w:rsidP="009E5BA5">
      <w:pPr>
        <w:numPr>
          <w:ilvl w:val="2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254BF">
        <w:t>Оплатить выполненные работы по цене, в порядке и в сроки, предусмотренные Договором.</w:t>
      </w:r>
    </w:p>
    <w:p w:rsidR="005700B7" w:rsidRPr="00C254BF" w:rsidRDefault="005700B7" w:rsidP="009E5BA5">
      <w:pPr>
        <w:numPr>
          <w:ilvl w:val="1"/>
          <w:numId w:val="14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C254BF">
        <w:rPr>
          <w:i/>
        </w:rPr>
        <w:t>Права Заказчика:</w:t>
      </w:r>
    </w:p>
    <w:p w:rsidR="005700B7" w:rsidRPr="00C254BF" w:rsidRDefault="005700B7" w:rsidP="009E5BA5">
      <w:pPr>
        <w:numPr>
          <w:ilvl w:val="2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254BF">
        <w:t>Проверять ход и качество выполнения работ Подрядчиком, не вмешиваясь в его деятельность, давать Подрядчику указания, в том числе письменные, по выполнению работ.</w:t>
      </w:r>
    </w:p>
    <w:p w:rsidR="005700B7" w:rsidRPr="00C254BF" w:rsidRDefault="005700B7" w:rsidP="009E5BA5">
      <w:pPr>
        <w:numPr>
          <w:ilvl w:val="2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254BF">
        <w:t>Требовать устранения имеющихся недостатков и дефектов в работе Подрядчика.</w:t>
      </w:r>
    </w:p>
    <w:p w:rsidR="005700B7" w:rsidRPr="00C254BF" w:rsidRDefault="005700B7" w:rsidP="009E5BA5">
      <w:pPr>
        <w:numPr>
          <w:ilvl w:val="2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254BF">
        <w:rPr>
          <w:bCs/>
        </w:rPr>
        <w:t>Устранить недостатки, выявленные в рабо</w:t>
      </w:r>
      <w:r w:rsidR="001C44E5">
        <w:rPr>
          <w:bCs/>
        </w:rPr>
        <w:t>те Подрядчика, и потребовать от </w:t>
      </w:r>
      <w:r w:rsidRPr="00C254BF">
        <w:rPr>
          <w:bCs/>
        </w:rPr>
        <w:t>Подрядчика возмещения своих расходов на устранение недостатков.</w:t>
      </w:r>
    </w:p>
    <w:p w:rsidR="005700B7" w:rsidRPr="00C254BF" w:rsidRDefault="005700B7" w:rsidP="009E5BA5">
      <w:pPr>
        <w:numPr>
          <w:ilvl w:val="2"/>
          <w:numId w:val="14"/>
        </w:numPr>
        <w:tabs>
          <w:tab w:val="left" w:pos="993"/>
        </w:tabs>
        <w:suppressAutoHyphens/>
        <w:ind w:left="0" w:firstLine="709"/>
        <w:jc w:val="both"/>
        <w:rPr>
          <w:bCs/>
        </w:rPr>
      </w:pPr>
      <w:r w:rsidRPr="00C254BF">
        <w:rPr>
          <w:bCs/>
        </w:rPr>
        <w:t>Получать от Подрядчика документацию и информацию, связанные с выполнением Договора.</w:t>
      </w:r>
    </w:p>
    <w:p w:rsidR="005700B7" w:rsidRPr="00C254BF" w:rsidRDefault="005700B7" w:rsidP="009E5BA5">
      <w:pPr>
        <w:numPr>
          <w:ilvl w:val="2"/>
          <w:numId w:val="14"/>
        </w:numPr>
        <w:tabs>
          <w:tab w:val="left" w:pos="993"/>
        </w:tabs>
        <w:suppressAutoHyphens/>
        <w:ind w:left="0" w:firstLine="709"/>
        <w:jc w:val="both"/>
        <w:rPr>
          <w:bCs/>
        </w:rPr>
      </w:pPr>
      <w:r w:rsidRPr="00C254BF">
        <w:t>П</w:t>
      </w:r>
      <w:r w:rsidRPr="00C254BF">
        <w:rPr>
          <w:lang w:eastAsia="ar-SA"/>
        </w:rPr>
        <w:t xml:space="preserve">ринять решение </w:t>
      </w:r>
      <w:r w:rsidRPr="00C254BF">
        <w:t>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C254BF">
        <w:rPr>
          <w:lang w:eastAsia="ar-SA"/>
        </w:rPr>
        <w:t>.</w:t>
      </w:r>
    </w:p>
    <w:p w:rsidR="005700B7" w:rsidRPr="00C254BF" w:rsidRDefault="005700B7" w:rsidP="009E5BA5">
      <w:pPr>
        <w:tabs>
          <w:tab w:val="left" w:pos="993"/>
        </w:tabs>
        <w:suppressAutoHyphens/>
        <w:ind w:firstLine="709"/>
        <w:jc w:val="both"/>
        <w:rPr>
          <w:bCs/>
        </w:rPr>
      </w:pPr>
    </w:p>
    <w:p w:rsidR="005700B7" w:rsidRPr="00C254BF" w:rsidRDefault="005700B7" w:rsidP="009E5BA5">
      <w:pPr>
        <w:numPr>
          <w:ilvl w:val="0"/>
          <w:numId w:val="14"/>
        </w:numPr>
        <w:suppressAutoHyphens/>
        <w:ind w:left="0" w:firstLine="709"/>
        <w:jc w:val="both"/>
      </w:pPr>
      <w:r w:rsidRPr="00C254BF">
        <w:rPr>
          <w:b/>
        </w:rPr>
        <w:t>Ц</w:t>
      </w:r>
      <w:r w:rsidR="00A47D23">
        <w:rPr>
          <w:b/>
        </w:rPr>
        <w:t>ена договора и порядок расчетов</w:t>
      </w:r>
    </w:p>
    <w:p w:rsidR="00B46347" w:rsidRDefault="005700B7" w:rsidP="009E5BA5">
      <w:pPr>
        <w:ind w:firstLine="709"/>
        <w:jc w:val="both"/>
      </w:pPr>
      <w:r w:rsidRPr="00C254BF">
        <w:t>3.1. Цена договора составляет _______________________________________, в том чи</w:t>
      </w:r>
      <w:r w:rsidRPr="00C254BF">
        <w:t>с</w:t>
      </w:r>
      <w:r w:rsidRPr="00C254BF">
        <w:t xml:space="preserve">ле НДС ___________________. </w:t>
      </w:r>
    </w:p>
    <w:p w:rsidR="00B46347" w:rsidRPr="004F7A7E" w:rsidRDefault="00B46347" w:rsidP="00B46347">
      <w:pPr>
        <w:ind w:firstLine="426"/>
        <w:jc w:val="both"/>
        <w:rPr>
          <w:lang w:eastAsia="ar-SA"/>
        </w:rPr>
      </w:pPr>
      <w:r w:rsidRPr="004F7A7E">
        <w:rPr>
          <w:lang w:eastAsia="ar-SA"/>
        </w:rPr>
        <w:t xml:space="preserve">- в соответствии с локальной сметой </w:t>
      </w:r>
      <w:r w:rsidRPr="00AB5128">
        <w:rPr>
          <w:lang w:eastAsia="ar-SA"/>
        </w:rPr>
        <w:t>№</w:t>
      </w:r>
      <w:r>
        <w:rPr>
          <w:lang w:eastAsia="ar-SA"/>
        </w:rPr>
        <w:t>1</w:t>
      </w:r>
      <w:r w:rsidRPr="004F7A7E">
        <w:rPr>
          <w:lang w:eastAsia="ar-SA"/>
        </w:rPr>
        <w:t xml:space="preserve"> </w:t>
      </w:r>
      <w:r>
        <w:rPr>
          <w:lang w:eastAsia="ar-SA"/>
        </w:rPr>
        <w:t>«</w:t>
      </w:r>
      <w:r w:rsidR="00E63FCE" w:rsidRPr="00E63FCE">
        <w:rPr>
          <w:lang w:eastAsia="ar-SA"/>
        </w:rPr>
        <w:t>Территориальный отдел МФЦ по адресу: Кировская область, Тужинский район, г.Тужа, ул.Горького, 5</w:t>
      </w:r>
      <w:r>
        <w:rPr>
          <w:bCs/>
          <w:lang w:eastAsia="ar-SA"/>
        </w:rPr>
        <w:t>»</w:t>
      </w:r>
      <w:r w:rsidRPr="004F7A7E">
        <w:rPr>
          <w:lang w:eastAsia="ar-SA"/>
        </w:rPr>
        <w:t xml:space="preserve"> </w:t>
      </w:r>
      <w:r>
        <w:rPr>
          <w:lang w:eastAsia="ar-SA"/>
        </w:rPr>
        <w:t>_______</w:t>
      </w:r>
      <w:r w:rsidRPr="004F7A7E">
        <w:rPr>
          <w:lang w:eastAsia="ar-SA"/>
        </w:rPr>
        <w:t>рублей______копеек;</w:t>
      </w:r>
    </w:p>
    <w:p w:rsidR="00B46347" w:rsidRPr="004F7A7E" w:rsidRDefault="00B46347" w:rsidP="00E63FCE">
      <w:pPr>
        <w:ind w:firstLine="426"/>
        <w:jc w:val="both"/>
        <w:rPr>
          <w:lang w:eastAsia="ar-SA"/>
        </w:rPr>
      </w:pPr>
      <w:r w:rsidRPr="004F7A7E">
        <w:rPr>
          <w:lang w:eastAsia="ar-SA"/>
        </w:rPr>
        <w:t>- в со</w:t>
      </w:r>
      <w:r>
        <w:rPr>
          <w:lang w:eastAsia="ar-SA"/>
        </w:rPr>
        <w:t xml:space="preserve">ответствии с локальной сметой </w:t>
      </w:r>
      <w:r w:rsidR="00E63FCE">
        <w:rPr>
          <w:lang w:eastAsia="ar-SA"/>
        </w:rPr>
        <w:t>№2817 «Монтаж системы видеонаблюдения на объекте по адресу: пгт.Тужа, ул.Горького,5»</w:t>
      </w:r>
      <w:r w:rsidRPr="004F7A7E">
        <w:rPr>
          <w:lang w:eastAsia="ar-SA"/>
        </w:rPr>
        <w:t xml:space="preserve"> _______________________рублей______копеек;</w:t>
      </w:r>
    </w:p>
    <w:p w:rsidR="00B46347" w:rsidRPr="004F7A7E" w:rsidRDefault="00B46347" w:rsidP="00E63FCE">
      <w:pPr>
        <w:ind w:firstLine="426"/>
        <w:jc w:val="both"/>
        <w:rPr>
          <w:lang w:eastAsia="ar-SA"/>
        </w:rPr>
      </w:pPr>
      <w:r w:rsidRPr="004F7A7E">
        <w:rPr>
          <w:lang w:eastAsia="ar-SA"/>
        </w:rPr>
        <w:t xml:space="preserve">- в соответствии с локальной сметой </w:t>
      </w:r>
      <w:r w:rsidR="00E63FCE" w:rsidRPr="00E63FCE">
        <w:rPr>
          <w:bCs/>
          <w:lang w:eastAsia="ar-SA"/>
        </w:rPr>
        <w:t>№2816</w:t>
      </w:r>
      <w:r w:rsidR="00E63FCE">
        <w:rPr>
          <w:bCs/>
          <w:lang w:eastAsia="ar-SA"/>
        </w:rPr>
        <w:t xml:space="preserve"> «</w:t>
      </w:r>
      <w:r w:rsidR="00E63FCE" w:rsidRPr="00E63FCE">
        <w:rPr>
          <w:bCs/>
          <w:lang w:eastAsia="ar-SA"/>
        </w:rPr>
        <w:t>Монтаж охранно-пожарной сигнализации и системы оповещения людей о пожаре на объекте по адресу: пгт.Тужа, ул.Горького, 5</w:t>
      </w:r>
      <w:r w:rsidR="00E63FCE">
        <w:rPr>
          <w:bCs/>
          <w:lang w:eastAsia="ar-SA"/>
        </w:rPr>
        <w:t>»</w:t>
      </w:r>
      <w:r w:rsidRPr="004F7A7E">
        <w:rPr>
          <w:bCs/>
          <w:lang w:eastAsia="ar-SA"/>
        </w:rPr>
        <w:t xml:space="preserve"> </w:t>
      </w:r>
      <w:r w:rsidRPr="004F7A7E">
        <w:rPr>
          <w:lang w:eastAsia="ar-SA"/>
        </w:rPr>
        <w:t>_______________________рублей______копеек;</w:t>
      </w:r>
    </w:p>
    <w:p w:rsidR="00B46347" w:rsidRPr="004F7A7E" w:rsidRDefault="00B46347" w:rsidP="00E63FCE">
      <w:pPr>
        <w:ind w:firstLine="426"/>
        <w:jc w:val="both"/>
        <w:rPr>
          <w:lang w:eastAsia="ar-SA"/>
        </w:rPr>
      </w:pPr>
      <w:r w:rsidRPr="004F7A7E">
        <w:rPr>
          <w:lang w:eastAsia="ar-SA"/>
        </w:rPr>
        <w:t xml:space="preserve">- в соответствии с локальной сметой </w:t>
      </w:r>
      <w:r w:rsidR="00E63FCE">
        <w:rPr>
          <w:lang w:eastAsia="ar-SA"/>
        </w:rPr>
        <w:t>№478-СКС «Монтаж структурированной кабельной сети</w:t>
      </w:r>
      <w:r>
        <w:rPr>
          <w:lang w:eastAsia="ar-SA"/>
        </w:rPr>
        <w:t>»</w:t>
      </w:r>
      <w:r w:rsidRPr="004F7A7E">
        <w:rPr>
          <w:lang w:eastAsia="ar-SA"/>
        </w:rPr>
        <w:t xml:space="preserve"> _______________________рублей______копеек;</w:t>
      </w:r>
    </w:p>
    <w:p w:rsidR="00B46347" w:rsidRDefault="00B46347" w:rsidP="00E63FCE">
      <w:pPr>
        <w:jc w:val="both"/>
      </w:pPr>
      <w:r w:rsidRPr="004F7A7E">
        <w:rPr>
          <w:lang w:eastAsia="ar-SA"/>
        </w:rPr>
        <w:t xml:space="preserve">- в соответствии с локальной сметой </w:t>
      </w:r>
      <w:r w:rsidR="00E63FCE">
        <w:rPr>
          <w:lang w:eastAsia="ar-SA"/>
        </w:rPr>
        <w:t>№478-ЭСО «Монтаж системы электроснабжения и освещения»</w:t>
      </w:r>
      <w:r w:rsidRPr="004F7A7E">
        <w:rPr>
          <w:lang w:eastAsia="ar-SA"/>
        </w:rPr>
        <w:t xml:space="preserve"> _______________________рублей______копеек.</w:t>
      </w:r>
      <w:r>
        <w:t>.</w:t>
      </w:r>
    </w:p>
    <w:p w:rsidR="005700B7" w:rsidRPr="00C254BF" w:rsidRDefault="005700B7" w:rsidP="009E5BA5">
      <w:pPr>
        <w:ind w:firstLine="709"/>
        <w:jc w:val="both"/>
      </w:pPr>
      <w:r w:rsidRPr="00C254BF">
        <w:rPr>
          <w:lang w:eastAsia="ar-SA"/>
        </w:rPr>
        <w:t>Цена договора является твердой и определяется на весь срок исполнения д</w:t>
      </w:r>
      <w:r w:rsidRPr="00C254BF">
        <w:rPr>
          <w:lang w:eastAsia="ar-SA"/>
        </w:rPr>
        <w:t>о</w:t>
      </w:r>
      <w:r w:rsidRPr="00C254BF">
        <w:rPr>
          <w:lang w:eastAsia="ar-SA"/>
        </w:rPr>
        <w:t>говора и</w:t>
      </w:r>
      <w:r w:rsidRPr="00C254BF">
        <w:t xml:space="preserve"> </w:t>
      </w:r>
      <w:r w:rsidRPr="00C254BF">
        <w:rPr>
          <w:lang w:eastAsia="ar-SA"/>
        </w:rPr>
        <w:t>может быть изменена только в случаях, предусмотренных договором</w:t>
      </w:r>
      <w:r w:rsidRPr="00C254BF">
        <w:t>.</w:t>
      </w:r>
    </w:p>
    <w:p w:rsidR="005700B7" w:rsidRPr="00C254BF" w:rsidRDefault="005700B7" w:rsidP="009E5BA5">
      <w:pPr>
        <w:shd w:val="clear" w:color="auto" w:fill="FFFFFF"/>
        <w:snapToGrid w:val="0"/>
        <w:ind w:firstLine="709"/>
        <w:jc w:val="both"/>
        <w:rPr>
          <w:lang w:eastAsia="ar-SA"/>
        </w:rPr>
      </w:pPr>
      <w:r w:rsidRPr="00C254BF">
        <w:rPr>
          <w:lang w:eastAsia="ar-SA"/>
        </w:rPr>
        <w:t>В цене договора учтены все расходы Подрядчика на выполнение работ по предмету договора, в том числе транспортные, заготовительно-складские расходы, затраты на пр</w:t>
      </w:r>
      <w:r w:rsidRPr="00C254BF">
        <w:rPr>
          <w:lang w:eastAsia="ar-SA"/>
        </w:rPr>
        <w:t>и</w:t>
      </w:r>
      <w:r w:rsidRPr="00C254BF">
        <w:rPr>
          <w:lang w:eastAsia="ar-SA"/>
        </w:rPr>
        <w:t>обретение материалов, комплектующих, устанавливаемое оборудование и их доставку до места выполнения работ, затраты на используемое при выполнении работ оборудование и инструмент,</w:t>
      </w:r>
      <w:r w:rsidR="001C0D17" w:rsidRPr="001C0D17">
        <w:t xml:space="preserve"> </w:t>
      </w:r>
      <w:r w:rsidR="001C0D17" w:rsidRPr="001C0D17">
        <w:rPr>
          <w:lang w:eastAsia="ar-SA"/>
        </w:rPr>
        <w:t>пуско-наладочные работы,</w:t>
      </w:r>
      <w:r w:rsidRPr="00C254BF">
        <w:rPr>
          <w:lang w:eastAsia="ar-SA"/>
        </w:rPr>
        <w:t xml:space="preserve"> затраты на уборку, погрузку и вывоз строительн</w:t>
      </w:r>
      <w:r w:rsidRPr="00C254BF">
        <w:rPr>
          <w:lang w:eastAsia="ar-SA"/>
        </w:rPr>
        <w:t>о</w:t>
      </w:r>
      <w:r w:rsidRPr="00C254BF">
        <w:rPr>
          <w:lang w:eastAsia="ar-SA"/>
        </w:rPr>
        <w:t>го мусора, затраты на страхование, уплату таможенных п</w:t>
      </w:r>
      <w:r w:rsidRPr="00C254BF">
        <w:rPr>
          <w:lang w:eastAsia="ar-SA"/>
        </w:rPr>
        <w:t>о</w:t>
      </w:r>
      <w:r w:rsidRPr="00C254BF">
        <w:rPr>
          <w:lang w:eastAsia="ar-SA"/>
        </w:rPr>
        <w:t>шлин, налогов, сборов и других обязательных платежей.</w:t>
      </w:r>
    </w:p>
    <w:p w:rsidR="005700B7" w:rsidRPr="00C254BF" w:rsidRDefault="005700B7" w:rsidP="009E5BA5">
      <w:pPr>
        <w:ind w:firstLine="709"/>
        <w:jc w:val="both"/>
      </w:pPr>
      <w:r w:rsidRPr="00C254BF">
        <w:t>Если в процессе исполнения договора изменяется режим налогообложения По</w:t>
      </w:r>
      <w:r w:rsidRPr="00C254BF">
        <w:t>д</w:t>
      </w:r>
      <w:r w:rsidRPr="00C254BF">
        <w:t>рядчика, то п</w:t>
      </w:r>
      <w:r w:rsidRPr="00C254BF">
        <w:t>е</w:t>
      </w:r>
      <w:r w:rsidRPr="00C254BF">
        <w:t>реопределяется НДС внутри цены договора, размер которого не влияет на общее значение цены дог</w:t>
      </w:r>
      <w:r w:rsidRPr="00C254BF">
        <w:t>о</w:t>
      </w:r>
      <w:r w:rsidRPr="00C254BF">
        <w:t>вора.</w:t>
      </w:r>
    </w:p>
    <w:p w:rsidR="005700B7" w:rsidRPr="00C254BF" w:rsidRDefault="005700B7" w:rsidP="009E5BA5">
      <w:pPr>
        <w:numPr>
          <w:ilvl w:val="1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napToGrid w:val="0"/>
        <w:ind w:left="0" w:firstLine="709"/>
        <w:jc w:val="both"/>
      </w:pPr>
      <w:r w:rsidRPr="00C254BF">
        <w:t>Оплата фактически выполненных работ производится в безналичной форме расчета п</w:t>
      </w:r>
      <w:r w:rsidRPr="00C254BF">
        <w:t>у</w:t>
      </w:r>
      <w:r w:rsidRPr="00C254BF">
        <w:t xml:space="preserve">тем перечисления денежных средств на расчетный счет Подрядчика в течение 60 банковских дней на </w:t>
      </w:r>
      <w:r w:rsidRPr="00C254BF">
        <w:rPr>
          <w:shd w:val="clear" w:color="auto" w:fill="FFFFFF"/>
        </w:rPr>
        <w:t>о</w:t>
      </w:r>
      <w:r w:rsidRPr="00C254BF">
        <w:rPr>
          <w:shd w:val="clear" w:color="auto" w:fill="FFFFFF"/>
        </w:rPr>
        <w:t>с</w:t>
      </w:r>
      <w:r w:rsidRPr="00C254BF">
        <w:rPr>
          <w:shd w:val="clear" w:color="auto" w:fill="FFFFFF"/>
        </w:rPr>
        <w:t xml:space="preserve">новании </w:t>
      </w:r>
      <w:r w:rsidRPr="00C254BF">
        <w:t>подписанного Акта выполненных работ (форма КС-2) и справки о стоимости выполненных работ и прои</w:t>
      </w:r>
      <w:r w:rsidRPr="00C254BF">
        <w:t>з</w:t>
      </w:r>
      <w:r w:rsidRPr="00C254BF">
        <w:t>веденных затрат (форма КС-3).</w:t>
      </w:r>
    </w:p>
    <w:p w:rsidR="005700B7" w:rsidRPr="00C254BF" w:rsidRDefault="005700B7" w:rsidP="009E5BA5">
      <w:pPr>
        <w:shd w:val="clear" w:color="auto" w:fill="FFFFFF"/>
        <w:tabs>
          <w:tab w:val="left" w:pos="851"/>
        </w:tabs>
        <w:autoSpaceDE w:val="0"/>
        <w:autoSpaceDN w:val="0"/>
        <w:adjustRightInd w:val="0"/>
        <w:snapToGrid w:val="0"/>
        <w:ind w:firstLine="709"/>
        <w:jc w:val="both"/>
      </w:pPr>
    </w:p>
    <w:p w:rsidR="005700B7" w:rsidRPr="00C254BF" w:rsidRDefault="005700B7" w:rsidP="009E5BA5">
      <w:pPr>
        <w:numPr>
          <w:ilvl w:val="0"/>
          <w:numId w:val="14"/>
        </w:numPr>
        <w:shd w:val="clear" w:color="auto" w:fill="FFFFFF"/>
        <w:suppressAutoHyphens/>
        <w:snapToGrid w:val="0"/>
        <w:ind w:left="0" w:firstLine="709"/>
        <w:jc w:val="both"/>
      </w:pPr>
      <w:r w:rsidRPr="00C254BF">
        <w:rPr>
          <w:b/>
        </w:rPr>
        <w:t>Порядок сдачи-приемки работ.</w:t>
      </w:r>
    </w:p>
    <w:p w:rsidR="005700B7" w:rsidRPr="00C254BF" w:rsidRDefault="005700B7" w:rsidP="009E5BA5">
      <w:pPr>
        <w:ind w:firstLine="709"/>
        <w:jc w:val="both"/>
      </w:pPr>
      <w:r w:rsidRPr="00C254BF">
        <w:t>4.1. Прием результата выполненных работ производится согласно смет (Прилож</w:t>
      </w:r>
      <w:r w:rsidRPr="00C254BF">
        <w:t>е</w:t>
      </w:r>
      <w:r w:rsidRPr="00C254BF">
        <w:t xml:space="preserve">ние № </w:t>
      </w:r>
      <w:r w:rsidR="00F52966">
        <w:t xml:space="preserve">1 к настоящему Договору и Приложение №2 к </w:t>
      </w:r>
      <w:r w:rsidR="000B7D2D">
        <w:t>И</w:t>
      </w:r>
      <w:r w:rsidR="00F52966">
        <w:t>звещению</w:t>
      </w:r>
      <w:r w:rsidRPr="00C254BF">
        <w:t xml:space="preserve">) </w:t>
      </w:r>
      <w:r w:rsidR="006E726A">
        <w:t xml:space="preserve">и проектами (приложение №3 к Извещению) </w:t>
      </w:r>
      <w:r w:rsidRPr="00C254BF">
        <w:t>уполномоченными представителями Заказчика и По</w:t>
      </w:r>
      <w:r w:rsidRPr="00C254BF">
        <w:t>д</w:t>
      </w:r>
      <w:r w:rsidRPr="00C254BF">
        <w:t>рядчика.</w:t>
      </w:r>
    </w:p>
    <w:p w:rsidR="005700B7" w:rsidRPr="00C254BF" w:rsidRDefault="005700B7" w:rsidP="009E5BA5">
      <w:pPr>
        <w:ind w:firstLine="709"/>
        <w:jc w:val="both"/>
      </w:pPr>
      <w:r w:rsidRPr="00C254BF">
        <w:t>4.2. После завершения работ Подрядчик обязан письменно уведомить Заказчика о выполнении работ и направить Заказчику для подписания акт приемки выполненных р</w:t>
      </w:r>
      <w:r w:rsidRPr="00C254BF">
        <w:t>а</w:t>
      </w:r>
      <w:r w:rsidRPr="00C254BF">
        <w:t>бот.</w:t>
      </w:r>
    </w:p>
    <w:p w:rsidR="005700B7" w:rsidRPr="00C254BF" w:rsidRDefault="005700B7" w:rsidP="009E5BA5">
      <w:pPr>
        <w:ind w:firstLine="709"/>
        <w:jc w:val="both"/>
      </w:pPr>
      <w:r w:rsidRPr="00C254BF">
        <w:t>4.3. В течение трёх дней после письменного уведомления Подрядчиком Заказчика и получения Заказчиком акта приемки выполненных работ Заказчик обязан осмотреть и принять выполненный р</w:t>
      </w:r>
      <w:r w:rsidRPr="00C254BF">
        <w:t>е</w:t>
      </w:r>
      <w:r w:rsidRPr="00C254BF">
        <w:t>зультат работ (подписать акт приемки выполненных работ), либо при обнаружении отступлений от д</w:t>
      </w:r>
      <w:r w:rsidRPr="00C254BF">
        <w:t>о</w:t>
      </w:r>
      <w:r w:rsidRPr="00C254BF">
        <w:t>говора по объему и (или) качеству работы, или иных недостатков в работе письменно уведомить Подрядчика с указ</w:t>
      </w:r>
      <w:r w:rsidRPr="00C254BF">
        <w:t>а</w:t>
      </w:r>
      <w:r w:rsidRPr="00C254BF">
        <w:t>нием перечня выявленных недостатков.</w:t>
      </w:r>
    </w:p>
    <w:p w:rsidR="005700B7" w:rsidRPr="00C254BF" w:rsidRDefault="005700B7" w:rsidP="009E5BA5">
      <w:pPr>
        <w:ind w:firstLine="709"/>
        <w:jc w:val="both"/>
      </w:pPr>
      <w:r w:rsidRPr="00C254BF">
        <w:t>4.4. При отказе от подписания акта какой-либо из сторон об этом делается отметка в акте, основания для отказа излагаются отказавшимся лицом в акте, либо для этого с</w:t>
      </w:r>
      <w:r w:rsidRPr="00C254BF">
        <w:t>о</w:t>
      </w:r>
      <w:r w:rsidRPr="00C254BF">
        <w:t>ставляется отдельный документ, к</w:t>
      </w:r>
      <w:r w:rsidRPr="00C254BF">
        <w:t>о</w:t>
      </w:r>
      <w:r w:rsidRPr="00C254BF">
        <w:t>торый направляется другой Стороне.</w:t>
      </w:r>
    </w:p>
    <w:p w:rsidR="005700B7" w:rsidRPr="00C254BF" w:rsidRDefault="005700B7" w:rsidP="009E5BA5">
      <w:pPr>
        <w:ind w:firstLine="709"/>
        <w:jc w:val="both"/>
      </w:pPr>
      <w:r w:rsidRPr="00C254BF">
        <w:t>4.5. Устранение дефектов, выявленных во время приемки работ, а также в период гарантийного срока производится Подрядчиком за свой счет в срок, согласованный с З</w:t>
      </w:r>
      <w:r w:rsidRPr="00C254BF">
        <w:t>а</w:t>
      </w:r>
      <w:r w:rsidRPr="00C254BF">
        <w:t>казчиком, но не превышающий 10 (десяти) календарных дней с даты письменного ув</w:t>
      </w:r>
      <w:r w:rsidRPr="00C254BF">
        <w:t>е</w:t>
      </w:r>
      <w:r w:rsidRPr="00C254BF">
        <w:t>домления Подрядчика З</w:t>
      </w:r>
      <w:r w:rsidRPr="00C254BF">
        <w:t>а</w:t>
      </w:r>
      <w:r w:rsidRPr="00C254BF">
        <w:t>казчиком.</w:t>
      </w:r>
    </w:p>
    <w:p w:rsidR="005700B7" w:rsidRPr="00C254BF" w:rsidRDefault="005700B7" w:rsidP="009E5BA5">
      <w:pPr>
        <w:ind w:firstLine="709"/>
        <w:jc w:val="both"/>
      </w:pPr>
      <w:r w:rsidRPr="00C254BF">
        <w:t>4.6. При сдаче выполненных работ Заказчику Подрядчик предоставляет информ</w:t>
      </w:r>
      <w:r w:rsidRPr="00C254BF">
        <w:t>а</w:t>
      </w:r>
      <w:r w:rsidRPr="00C254BF">
        <w:t>цию и документацию, связанную с выполнением договора, в том числе комплект испо</w:t>
      </w:r>
      <w:r w:rsidRPr="00C254BF">
        <w:t>л</w:t>
      </w:r>
      <w:r w:rsidRPr="00C254BF">
        <w:t>нительной документации, подтвержда</w:t>
      </w:r>
      <w:r w:rsidRPr="00C254BF">
        <w:t>ю</w:t>
      </w:r>
      <w:r w:rsidRPr="00C254BF">
        <w:t>щей происхождение, безопасность и качество применяемых материалов.</w:t>
      </w:r>
    </w:p>
    <w:p w:rsidR="005700B7" w:rsidRPr="00C254BF" w:rsidRDefault="005700B7" w:rsidP="009E5BA5">
      <w:pPr>
        <w:ind w:firstLine="709"/>
        <w:jc w:val="both"/>
      </w:pPr>
    </w:p>
    <w:p w:rsidR="005700B7" w:rsidRPr="00C254BF" w:rsidRDefault="005700B7" w:rsidP="009E5BA5">
      <w:pPr>
        <w:numPr>
          <w:ilvl w:val="0"/>
          <w:numId w:val="14"/>
        </w:numPr>
        <w:suppressAutoHyphens/>
        <w:ind w:left="0" w:firstLine="709"/>
        <w:jc w:val="both"/>
      </w:pPr>
      <w:r w:rsidRPr="00C254BF">
        <w:rPr>
          <w:b/>
        </w:rPr>
        <w:t>Качество работ.</w:t>
      </w:r>
    </w:p>
    <w:p w:rsidR="005700B7" w:rsidRPr="00C254BF" w:rsidRDefault="005700B7" w:rsidP="009E5B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254BF">
        <w:t>5.1. В</w:t>
      </w:r>
      <w:r w:rsidRPr="00C254BF">
        <w:rPr>
          <w:lang w:eastAsia="ar-SA"/>
        </w:rPr>
        <w:t>ыполнение,</w:t>
      </w:r>
      <w:r w:rsidRPr="00C254BF">
        <w:t xml:space="preserve"> качество и результат работ должны соответствовать требованиям </w:t>
      </w:r>
      <w:r w:rsidRPr="00C254BF">
        <w:rPr>
          <w:lang w:eastAsia="en-US"/>
        </w:rPr>
        <w:t>Гражданского к</w:t>
      </w:r>
      <w:r w:rsidRPr="00C254BF">
        <w:rPr>
          <w:lang w:eastAsia="en-US"/>
        </w:rPr>
        <w:t>о</w:t>
      </w:r>
      <w:r w:rsidRPr="00C254BF">
        <w:rPr>
          <w:lang w:eastAsia="en-US"/>
        </w:rPr>
        <w:t>декса РФ, Градостроительного кодекса РФ, Федерального закона от 23.11.2009 № 261-ФЗ «Об энергосбережении и о повышении энергетической эффективн</w:t>
      </w:r>
      <w:r w:rsidRPr="00C254BF">
        <w:rPr>
          <w:lang w:eastAsia="en-US"/>
        </w:rPr>
        <w:t>о</w:t>
      </w:r>
      <w:r w:rsidRPr="00C254BF">
        <w:rPr>
          <w:lang w:eastAsia="en-US"/>
        </w:rPr>
        <w:t>сти и о внесении изменений в отдельные зак</w:t>
      </w:r>
      <w:r w:rsidRPr="00C254BF">
        <w:rPr>
          <w:lang w:eastAsia="en-US"/>
        </w:rPr>
        <w:t>о</w:t>
      </w:r>
      <w:r w:rsidRPr="00C254BF">
        <w:rPr>
          <w:lang w:eastAsia="en-US"/>
        </w:rPr>
        <w:t>нодательные акты Российской Федерации», СНиП, СанПиН, ГОСТ, технических условий, с требов</w:t>
      </w:r>
      <w:r w:rsidRPr="00C254BF">
        <w:rPr>
          <w:lang w:eastAsia="en-US"/>
        </w:rPr>
        <w:t>а</w:t>
      </w:r>
      <w:r w:rsidRPr="00C254BF">
        <w:rPr>
          <w:lang w:eastAsia="en-US"/>
        </w:rPr>
        <w:t>ниями пожарной безопасности, требованиями охраны труда, технических регламе</w:t>
      </w:r>
      <w:r w:rsidRPr="00C254BF">
        <w:rPr>
          <w:lang w:eastAsia="en-US"/>
        </w:rPr>
        <w:t>н</w:t>
      </w:r>
      <w:r w:rsidRPr="00C254BF">
        <w:rPr>
          <w:lang w:eastAsia="en-US"/>
        </w:rPr>
        <w:t>тов, действующих норм и правил и других нормативных документов, установленных законодательством РФ, а также с треб</w:t>
      </w:r>
      <w:r w:rsidRPr="00C254BF">
        <w:rPr>
          <w:lang w:eastAsia="en-US"/>
        </w:rPr>
        <w:t>о</w:t>
      </w:r>
      <w:r w:rsidRPr="00C254BF">
        <w:rPr>
          <w:lang w:eastAsia="en-US"/>
        </w:rPr>
        <w:t>ваниями органов гос</w:t>
      </w:r>
      <w:r w:rsidRPr="00C254BF">
        <w:rPr>
          <w:lang w:eastAsia="en-US"/>
        </w:rPr>
        <w:t>у</w:t>
      </w:r>
      <w:r w:rsidRPr="00C254BF">
        <w:rPr>
          <w:lang w:eastAsia="en-US"/>
        </w:rPr>
        <w:t>дарственного надзора;</w:t>
      </w:r>
    </w:p>
    <w:p w:rsidR="005700B7" w:rsidRPr="00C254BF" w:rsidRDefault="005700B7" w:rsidP="009E5B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254BF">
        <w:rPr>
          <w:lang w:eastAsia="en-US"/>
        </w:rPr>
        <w:t>Используемые материалы, комплектующие и устанавливаемое оборудование должны соответствовать ГОСТам, техническим условиям и другим нормативным док</w:t>
      </w:r>
      <w:r w:rsidRPr="00C254BF">
        <w:rPr>
          <w:lang w:eastAsia="en-US"/>
        </w:rPr>
        <w:t>у</w:t>
      </w:r>
      <w:r w:rsidRPr="00C254BF">
        <w:rPr>
          <w:lang w:eastAsia="en-US"/>
        </w:rPr>
        <w:t>ментам, установленным законодател</w:t>
      </w:r>
      <w:r w:rsidRPr="00C254BF">
        <w:rPr>
          <w:lang w:eastAsia="en-US"/>
        </w:rPr>
        <w:t>ь</w:t>
      </w:r>
      <w:r w:rsidRPr="00C254BF">
        <w:rPr>
          <w:lang w:eastAsia="en-US"/>
        </w:rPr>
        <w:t>ством РФ (в том числе Федеральному закону от 23.11.2009 № 261-ФЗ «Об энергосбережении и о повышении энергетической эффективн</w:t>
      </w:r>
      <w:r w:rsidRPr="00C254BF">
        <w:rPr>
          <w:lang w:eastAsia="en-US"/>
        </w:rPr>
        <w:t>о</w:t>
      </w:r>
      <w:r w:rsidRPr="00C254BF">
        <w:rPr>
          <w:lang w:eastAsia="en-US"/>
        </w:rPr>
        <w:t>сти и о внесении изменений в отдельные законодател</w:t>
      </w:r>
      <w:r w:rsidRPr="00C254BF">
        <w:rPr>
          <w:lang w:eastAsia="en-US"/>
        </w:rPr>
        <w:t>ь</w:t>
      </w:r>
      <w:r w:rsidRPr="00C254BF">
        <w:rPr>
          <w:lang w:eastAsia="en-US"/>
        </w:rPr>
        <w:t>ные акты Российской Федерации»).</w:t>
      </w:r>
    </w:p>
    <w:p w:rsidR="005700B7" w:rsidRPr="00C254BF" w:rsidRDefault="005700B7" w:rsidP="009E5B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254BF">
        <w:t>5.2. Подрядчик устанавливает на выполненный объем работ 5</w:t>
      </w:r>
      <w:r w:rsidR="00053FE8">
        <w:t xml:space="preserve"> (пяти)</w:t>
      </w:r>
      <w:r w:rsidRPr="00C254BF">
        <w:t xml:space="preserve"> лет гарантии с даты подписания стор</w:t>
      </w:r>
      <w:r w:rsidRPr="00C254BF">
        <w:t>о</w:t>
      </w:r>
      <w:r w:rsidRPr="00C254BF">
        <w:t>нами акта приемки выполненных работ.</w:t>
      </w:r>
    </w:p>
    <w:p w:rsidR="005700B7" w:rsidRPr="00C254BF" w:rsidRDefault="005700B7" w:rsidP="009E5BA5">
      <w:pPr>
        <w:ind w:firstLine="709"/>
        <w:jc w:val="both"/>
      </w:pPr>
      <w:r w:rsidRPr="00C254BF">
        <w:t xml:space="preserve">5.3. Гарантии качества предоставляются </w:t>
      </w:r>
      <w:r w:rsidRPr="00C254BF">
        <w:rPr>
          <w:lang w:eastAsia="ar-SA"/>
        </w:rPr>
        <w:t xml:space="preserve">на весь объем применяемых </w:t>
      </w:r>
      <w:r w:rsidRPr="00C254BF">
        <w:t>материалов, комплекту</w:t>
      </w:r>
      <w:r w:rsidRPr="00C254BF">
        <w:t>ю</w:t>
      </w:r>
      <w:r w:rsidRPr="00C254BF">
        <w:t>щих, устанавливаемое оборудование</w:t>
      </w:r>
      <w:r w:rsidRPr="00C254BF">
        <w:rPr>
          <w:lang w:eastAsia="ar-SA"/>
        </w:rPr>
        <w:t xml:space="preserve"> и выполненные Подрядчиком работы</w:t>
      </w:r>
      <w:r w:rsidRPr="00C254BF">
        <w:t>.</w:t>
      </w:r>
    </w:p>
    <w:p w:rsidR="005700B7" w:rsidRPr="00C254BF" w:rsidRDefault="005700B7" w:rsidP="009E5BA5">
      <w:pPr>
        <w:ind w:firstLine="709"/>
        <w:jc w:val="both"/>
      </w:pPr>
      <w:r w:rsidRPr="00C254BF">
        <w:t xml:space="preserve">5.4. </w:t>
      </w:r>
      <w:r w:rsidRPr="00C254BF">
        <w:rPr>
          <w:bCs/>
          <w:color w:val="000000"/>
          <w:lang w:eastAsia="ar-SA"/>
        </w:rPr>
        <w:t>Подрядчик обязуется возместить весь совокупный объем расходов Заказчика в случае насту</w:t>
      </w:r>
      <w:r w:rsidRPr="00C254BF">
        <w:rPr>
          <w:bCs/>
          <w:color w:val="000000"/>
          <w:lang w:eastAsia="ar-SA"/>
        </w:rPr>
        <w:t>п</w:t>
      </w:r>
      <w:r w:rsidRPr="00C254BF">
        <w:rPr>
          <w:bCs/>
          <w:color w:val="000000"/>
          <w:lang w:eastAsia="ar-SA"/>
        </w:rPr>
        <w:t>ления гарантийных обязательств.</w:t>
      </w:r>
    </w:p>
    <w:p w:rsidR="005700B7" w:rsidRPr="00C254BF" w:rsidRDefault="005700B7" w:rsidP="009E5BA5">
      <w:pPr>
        <w:ind w:firstLine="709"/>
        <w:jc w:val="both"/>
      </w:pPr>
    </w:p>
    <w:p w:rsidR="005700B7" w:rsidRPr="00C254BF" w:rsidRDefault="005700B7" w:rsidP="009E5BA5">
      <w:pPr>
        <w:numPr>
          <w:ilvl w:val="0"/>
          <w:numId w:val="14"/>
        </w:numPr>
        <w:tabs>
          <w:tab w:val="num" w:pos="0"/>
        </w:tabs>
        <w:ind w:left="0" w:firstLine="709"/>
        <w:jc w:val="both"/>
        <w:rPr>
          <w:b/>
        </w:rPr>
      </w:pPr>
      <w:r w:rsidRPr="00C254BF">
        <w:rPr>
          <w:b/>
        </w:rPr>
        <w:t>Ответственность сторон</w:t>
      </w:r>
    </w:p>
    <w:p w:rsidR="005700B7" w:rsidRPr="00C254BF" w:rsidRDefault="005700B7" w:rsidP="009E5BA5">
      <w:pPr>
        <w:ind w:firstLine="709"/>
        <w:jc w:val="both"/>
      </w:pPr>
      <w:r w:rsidRPr="00C254BF">
        <w:t>6.1. При нарушении сроков оплаты Подрядчик вправе потребовать от Заказчика уплату пени в размере одной трехсотой действующей на момент уплаты ставки рефина</w:t>
      </w:r>
      <w:r w:rsidRPr="00C254BF">
        <w:t>н</w:t>
      </w:r>
      <w:r w:rsidRPr="00C254BF">
        <w:t>сирования ЦБ РФ от несво</w:t>
      </w:r>
      <w:r w:rsidRPr="00C254BF">
        <w:t>е</w:t>
      </w:r>
      <w:r w:rsidRPr="00C254BF">
        <w:t>временно оплаченной суммы за каждый день просрочки, но не более 10% от цены работ по Д</w:t>
      </w:r>
      <w:r w:rsidRPr="00C254BF">
        <w:t>о</w:t>
      </w:r>
      <w:r w:rsidRPr="00C254BF">
        <w:t>говору.</w:t>
      </w:r>
    </w:p>
    <w:p w:rsidR="005700B7" w:rsidRPr="00C254BF" w:rsidRDefault="00E86F18" w:rsidP="009E5BA5">
      <w:pPr>
        <w:ind w:firstLine="709"/>
        <w:jc w:val="both"/>
      </w:pPr>
      <w:r>
        <w:t xml:space="preserve">6.2. </w:t>
      </w:r>
      <w:r w:rsidR="005700B7" w:rsidRPr="00C254BF">
        <w:t>В случае нарушения сроков выполнения работ:</w:t>
      </w:r>
    </w:p>
    <w:p w:rsidR="005700B7" w:rsidRPr="00C254BF" w:rsidRDefault="005700B7" w:rsidP="009E5BA5">
      <w:pPr>
        <w:ind w:firstLine="709"/>
        <w:jc w:val="both"/>
      </w:pPr>
      <w:r w:rsidRPr="00C254BF">
        <w:t xml:space="preserve">6.2.1. Подрядчик уплачивает Заказчику пени за каждый день неисполнения своих обязательств </w:t>
      </w:r>
      <w:r w:rsidR="000358D8">
        <w:t xml:space="preserve">по настоящему договору </w:t>
      </w:r>
      <w:r w:rsidRPr="00C254BF">
        <w:t>в ра</w:t>
      </w:r>
      <w:r w:rsidRPr="00C254BF">
        <w:t>з</w:t>
      </w:r>
      <w:r w:rsidRPr="00C254BF">
        <w:t>мере</w:t>
      </w:r>
      <w:r w:rsidR="00C94F22">
        <w:t xml:space="preserve"> 1% </w:t>
      </w:r>
      <w:r w:rsidRPr="00C254BF">
        <w:t>от цены договора.</w:t>
      </w:r>
    </w:p>
    <w:p w:rsidR="005700B7" w:rsidRPr="00C254BF" w:rsidRDefault="005700B7" w:rsidP="009E5BA5">
      <w:pPr>
        <w:ind w:firstLine="709"/>
        <w:jc w:val="both"/>
      </w:pPr>
      <w:r w:rsidRPr="00C254BF">
        <w:t>6.2.2. Заказчик вправе расторгнуть договор с Подрядчиком в одностороннем п</w:t>
      </w:r>
      <w:r w:rsidRPr="00C254BF">
        <w:t>о</w:t>
      </w:r>
      <w:r w:rsidRPr="00C254BF">
        <w:t xml:space="preserve">рядке </w:t>
      </w:r>
      <w:r w:rsidR="008A718E">
        <w:t>если срок неисполнения договора превышает 20 календарных дней</w:t>
      </w:r>
      <w:r w:rsidRPr="00C254BF">
        <w:t xml:space="preserve"> и потребовать от Подрядчика уплаты штрафа в размере 20% от цены дог</w:t>
      </w:r>
      <w:r w:rsidRPr="00C254BF">
        <w:t>о</w:t>
      </w:r>
      <w:r w:rsidRPr="00C254BF">
        <w:t>вора.</w:t>
      </w:r>
    </w:p>
    <w:p w:rsidR="005700B7" w:rsidRPr="00C254BF" w:rsidRDefault="005700B7" w:rsidP="009E5BA5">
      <w:pPr>
        <w:ind w:firstLine="709"/>
        <w:jc w:val="both"/>
      </w:pPr>
      <w:r w:rsidRPr="00C254BF">
        <w:t>6.3. Все споры и разногласия, возникшие при исполнении настоящего Договора, разрешаются Стор</w:t>
      </w:r>
      <w:r w:rsidRPr="00C254BF">
        <w:t>о</w:t>
      </w:r>
      <w:r w:rsidRPr="00C254BF">
        <w:t>нами путем переговоров.</w:t>
      </w:r>
    </w:p>
    <w:p w:rsidR="005700B7" w:rsidRPr="00C254BF" w:rsidRDefault="005700B7" w:rsidP="009E5BA5">
      <w:pPr>
        <w:ind w:firstLine="709"/>
        <w:jc w:val="both"/>
      </w:pPr>
      <w:r w:rsidRPr="00C254BF">
        <w:t>6.4. В случае не достижения согласия, споры передаются на рассмотрение в Арби</w:t>
      </w:r>
      <w:r w:rsidRPr="00C254BF">
        <w:t>т</w:t>
      </w:r>
      <w:r w:rsidRPr="00C254BF">
        <w:t>ражный суд в соответствии с правилами подведомственности и подсудности.</w:t>
      </w:r>
    </w:p>
    <w:p w:rsidR="005700B7" w:rsidRPr="00C254BF" w:rsidRDefault="005700B7" w:rsidP="009E5BA5">
      <w:pPr>
        <w:widowControl w:val="0"/>
        <w:suppressAutoHyphens/>
        <w:ind w:firstLine="709"/>
        <w:jc w:val="both"/>
        <w:rPr>
          <w:b/>
          <w:lang w:eastAsia="ar-SA"/>
        </w:rPr>
      </w:pPr>
    </w:p>
    <w:p w:rsidR="005700B7" w:rsidRPr="00C254BF" w:rsidRDefault="005700B7" w:rsidP="009E5BA5">
      <w:pPr>
        <w:suppressAutoHyphens/>
        <w:ind w:firstLine="709"/>
        <w:jc w:val="both"/>
        <w:rPr>
          <w:b/>
        </w:rPr>
      </w:pPr>
      <w:r w:rsidRPr="00C254BF">
        <w:rPr>
          <w:b/>
        </w:rPr>
        <w:t>7. Срок действия договора.</w:t>
      </w:r>
    </w:p>
    <w:p w:rsidR="005700B7" w:rsidRDefault="005700B7" w:rsidP="009E5BA5">
      <w:pPr>
        <w:ind w:firstLine="709"/>
        <w:jc w:val="both"/>
      </w:pPr>
      <w:r w:rsidRPr="00C254BF">
        <w:t>7.1. Договор вступает в силу с момента подписания и действует до полного испо</w:t>
      </w:r>
      <w:r w:rsidRPr="00C254BF">
        <w:t>л</w:t>
      </w:r>
      <w:r w:rsidRPr="00C254BF">
        <w:t>нения сторон</w:t>
      </w:r>
      <w:r w:rsidRPr="00C254BF">
        <w:t>а</w:t>
      </w:r>
      <w:r w:rsidRPr="00C254BF">
        <w:t>ми своих обязательств по договору.</w:t>
      </w:r>
    </w:p>
    <w:p w:rsidR="00D11CF1" w:rsidRDefault="00D11CF1" w:rsidP="009E5BA5">
      <w:pPr>
        <w:ind w:firstLine="709"/>
        <w:jc w:val="both"/>
      </w:pPr>
    </w:p>
    <w:p w:rsidR="00A77389" w:rsidRDefault="00D11CF1" w:rsidP="00A77389">
      <w:pPr>
        <w:numPr>
          <w:ilvl w:val="0"/>
          <w:numId w:val="20"/>
        </w:numPr>
        <w:tabs>
          <w:tab w:val="left" w:pos="284"/>
        </w:tabs>
        <w:jc w:val="both"/>
        <w:rPr>
          <w:b/>
        </w:rPr>
      </w:pPr>
      <w:r w:rsidRPr="00FD752F">
        <w:rPr>
          <w:b/>
        </w:rPr>
        <w:t>Обеспечение исполнения договора</w:t>
      </w:r>
    </w:p>
    <w:p w:rsidR="00A77389" w:rsidRPr="00A77389" w:rsidRDefault="00A77389" w:rsidP="00A77389">
      <w:pPr>
        <w:ind w:firstLine="709"/>
        <w:jc w:val="both"/>
      </w:pPr>
      <w:r>
        <w:t xml:space="preserve">8.1. </w:t>
      </w:r>
      <w:r w:rsidR="00FD752F" w:rsidRPr="006D4FED">
        <w:t>Способ обеспечения исполнения Договора определяется Поставщиком. Обе</w:t>
      </w:r>
      <w:r w:rsidR="00FD752F" w:rsidRPr="006D4FED">
        <w:t>с</w:t>
      </w:r>
      <w:r w:rsidR="00FD752F" w:rsidRPr="006D4FED">
        <w:t>печение исполнения Договора пр</w:t>
      </w:r>
      <w:r>
        <w:t>едоставлено Поставщиком в виде:</w:t>
      </w:r>
    </w:p>
    <w:p w:rsidR="00FD752F" w:rsidRDefault="00FD752F" w:rsidP="00A77389">
      <w:pPr>
        <w:ind w:firstLine="709"/>
        <w:jc w:val="both"/>
      </w:pPr>
      <w:r w:rsidRPr="006D4FED">
        <w:t>_________________________________________.</w:t>
      </w:r>
    </w:p>
    <w:p w:rsidR="00A77389" w:rsidRDefault="00A77389" w:rsidP="00A77389">
      <w:pPr>
        <w:ind w:firstLine="709"/>
        <w:jc w:val="both"/>
      </w:pPr>
      <w:r>
        <w:t xml:space="preserve">8.2. </w:t>
      </w:r>
      <w:r w:rsidR="00FD752F" w:rsidRPr="006D4FED">
        <w:t>Размер обеспечения исполнения Договора составляет _________) рублей.</w:t>
      </w:r>
    </w:p>
    <w:p w:rsidR="00A77389" w:rsidRDefault="00A77389" w:rsidP="00A77389">
      <w:pPr>
        <w:ind w:firstLine="709"/>
        <w:jc w:val="both"/>
      </w:pPr>
      <w:r>
        <w:t xml:space="preserve">8.3. </w:t>
      </w:r>
      <w:r w:rsidR="00FD752F" w:rsidRPr="006D4FED">
        <w:t>Обеспечение исполнения Договора должно быть предоставлено Заказчику п</w:t>
      </w:r>
      <w:r w:rsidR="00FD752F" w:rsidRPr="006D4FED">
        <w:t>о</w:t>
      </w:r>
      <w:r w:rsidR="00FD752F" w:rsidRPr="006D4FED">
        <w:t>бедителем открытого аукциона до заключения Договора.</w:t>
      </w:r>
    </w:p>
    <w:p w:rsidR="00A77389" w:rsidRDefault="00A77389" w:rsidP="00A77389">
      <w:pPr>
        <w:ind w:firstLine="709"/>
        <w:jc w:val="both"/>
      </w:pPr>
      <w:r>
        <w:t xml:space="preserve">8.4. </w:t>
      </w:r>
      <w:r w:rsidR="00FD752F" w:rsidRPr="006D4FED">
        <w:t>Безотзывная банковская гарантия предоставляется Заказчику в соответствии с требованиями, установленные статьями 368 - 379 Гражданского кодекса Российской Ф</w:t>
      </w:r>
      <w:r w:rsidR="00FD752F" w:rsidRPr="006D4FED">
        <w:t>е</w:t>
      </w:r>
      <w:r w:rsidR="00FD752F" w:rsidRPr="006D4FED">
        <w:t>дерации.</w:t>
      </w:r>
    </w:p>
    <w:p w:rsidR="00A77389" w:rsidRDefault="00A77389" w:rsidP="00A77389">
      <w:pPr>
        <w:ind w:firstLine="709"/>
        <w:jc w:val="both"/>
      </w:pPr>
      <w:r>
        <w:t xml:space="preserve">8.5. </w:t>
      </w:r>
      <w:r w:rsidR="00FD752F" w:rsidRPr="006D4FED">
        <w:t>Срок действия безотзывной банковской гарантии должен превышать срок де</w:t>
      </w:r>
      <w:r w:rsidR="00FD752F" w:rsidRPr="006D4FED">
        <w:t>й</w:t>
      </w:r>
      <w:r w:rsidR="00FD752F" w:rsidRPr="006D4FED">
        <w:t>ствия Договора не менее чем на 40 (сорок) дней.</w:t>
      </w:r>
    </w:p>
    <w:p w:rsidR="00A77389" w:rsidRDefault="00A77389" w:rsidP="00A77389">
      <w:pPr>
        <w:ind w:firstLine="709"/>
        <w:jc w:val="both"/>
      </w:pPr>
      <w:r>
        <w:t xml:space="preserve">8.6. </w:t>
      </w:r>
      <w:r w:rsidR="00FD752F" w:rsidRPr="00A77389">
        <w:t>Денежные средства возвращаются Поставщику в течение 20 (двадцати) ба</w:t>
      </w:r>
      <w:r w:rsidR="00FD752F" w:rsidRPr="00A77389">
        <w:t>н</w:t>
      </w:r>
      <w:r w:rsidR="00FD752F" w:rsidRPr="00A77389">
        <w:t xml:space="preserve">ковских дней после даты исполнения Поставщиком своих обязательств по </w:t>
      </w:r>
      <w:r w:rsidR="00FD752F" w:rsidRPr="006D4FED">
        <w:t>Договору</w:t>
      </w:r>
      <w:r w:rsidR="00FD752F" w:rsidRPr="00A77389">
        <w:t>.</w:t>
      </w:r>
      <w:r w:rsidR="00FD752F" w:rsidRPr="006D4FED">
        <w:t xml:space="preserve"> </w:t>
      </w:r>
    </w:p>
    <w:p w:rsidR="00FD752F" w:rsidRPr="006D4FED" w:rsidRDefault="00A77389" w:rsidP="00A77389">
      <w:pPr>
        <w:ind w:firstLine="709"/>
        <w:jc w:val="both"/>
      </w:pPr>
      <w:r>
        <w:t xml:space="preserve">8.7. </w:t>
      </w:r>
      <w:r w:rsidR="00FD752F" w:rsidRPr="006D4FED">
        <w:t>В случае, если по каким-либо причинам обеспечение исполнения Договора п</w:t>
      </w:r>
      <w:r w:rsidR="00FD752F" w:rsidRPr="006D4FED">
        <w:t>е</w:t>
      </w:r>
      <w:r w:rsidR="00FD752F" w:rsidRPr="006D4FED">
        <w:t>рестало быть действительным, закончило свое действие или иным образом перестало обеспечивать исполнение Поставщиком его обязательств по Договору, Поставщик обяз</w:t>
      </w:r>
      <w:r w:rsidR="00FD752F" w:rsidRPr="006D4FED">
        <w:t>у</w:t>
      </w:r>
      <w:r w:rsidR="00FD752F" w:rsidRPr="006D4FED">
        <w:t xml:space="preserve">ется в течение 3 (трех) банковских дней с момента, когда соответствующее обеспечение исполнения обязательств по Договору перестало действовать предоставить Заказчику иное (новое) надлежащее обеспечение Договора на тех же условиях и в том же размере, которые указаны в п.п. </w:t>
      </w:r>
      <w:r>
        <w:t>8.1-8.6</w:t>
      </w:r>
      <w:r w:rsidR="00FD752F" w:rsidRPr="006D4FED">
        <w:t xml:space="preserve"> настоящего Договора.</w:t>
      </w:r>
    </w:p>
    <w:p w:rsidR="005700B7" w:rsidRPr="00C254BF" w:rsidRDefault="005700B7" w:rsidP="009E5BA5">
      <w:pPr>
        <w:ind w:firstLine="709"/>
        <w:jc w:val="both"/>
      </w:pPr>
    </w:p>
    <w:p w:rsidR="005700B7" w:rsidRPr="00C254BF" w:rsidRDefault="00A77389" w:rsidP="00C7169D">
      <w:pPr>
        <w:keepNext/>
        <w:suppressAutoHyphens/>
        <w:ind w:firstLine="709"/>
        <w:jc w:val="both"/>
      </w:pPr>
      <w:r>
        <w:rPr>
          <w:b/>
        </w:rPr>
        <w:t>9</w:t>
      </w:r>
      <w:r w:rsidR="005700B7" w:rsidRPr="00C254BF">
        <w:rPr>
          <w:b/>
        </w:rPr>
        <w:t>. Прочие условия.</w:t>
      </w:r>
    </w:p>
    <w:p w:rsidR="005700B7" w:rsidRPr="00C254BF" w:rsidRDefault="00A77389" w:rsidP="009E5BA5">
      <w:pPr>
        <w:ind w:firstLine="709"/>
        <w:jc w:val="both"/>
      </w:pPr>
      <w:r>
        <w:t>9</w:t>
      </w:r>
      <w:r w:rsidR="005700B7" w:rsidRPr="00C254BF">
        <w:t>.1. Все споры и разногласия по исполнению договора или в связи с ним разреш</w:t>
      </w:r>
      <w:r w:rsidR="005700B7" w:rsidRPr="00C254BF">
        <w:t>а</w:t>
      </w:r>
      <w:r w:rsidR="005700B7" w:rsidRPr="00C254BF">
        <w:t>ются стор</w:t>
      </w:r>
      <w:r w:rsidR="005700B7" w:rsidRPr="00C254BF">
        <w:t>о</w:t>
      </w:r>
      <w:r w:rsidR="005700B7" w:rsidRPr="00C254BF">
        <w:t>нами путем переговоров, а при не достижении согласия в Арбитражном суде Кировской обл</w:t>
      </w:r>
      <w:r w:rsidR="005700B7" w:rsidRPr="00C254BF">
        <w:t>а</w:t>
      </w:r>
      <w:r w:rsidR="005700B7" w:rsidRPr="00C254BF">
        <w:t>сти.</w:t>
      </w:r>
    </w:p>
    <w:p w:rsidR="005700B7" w:rsidRPr="00C254BF" w:rsidRDefault="00A77389" w:rsidP="009E5BA5">
      <w:pPr>
        <w:ind w:firstLine="709"/>
        <w:jc w:val="both"/>
      </w:pPr>
      <w:r>
        <w:t>9</w:t>
      </w:r>
      <w:r w:rsidR="005700B7" w:rsidRPr="00C254BF">
        <w:t>.2. В вопросах, не урегулированных договором, Стороны руководствуются дейс</w:t>
      </w:r>
      <w:r w:rsidR="005700B7" w:rsidRPr="00C254BF">
        <w:t>т</w:t>
      </w:r>
      <w:r w:rsidR="005700B7" w:rsidRPr="00C254BF">
        <w:t>вующим законод</w:t>
      </w:r>
      <w:r w:rsidR="005700B7" w:rsidRPr="00C254BF">
        <w:t>а</w:t>
      </w:r>
      <w:r w:rsidR="005700B7" w:rsidRPr="00C254BF">
        <w:t>тельством РФ.</w:t>
      </w:r>
    </w:p>
    <w:p w:rsidR="005700B7" w:rsidRPr="00C254BF" w:rsidRDefault="00A77389" w:rsidP="009E5BA5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>9</w:t>
      </w:r>
      <w:r w:rsidR="005700B7" w:rsidRPr="00C254BF">
        <w:t>.3. 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</w:t>
      </w:r>
      <w:r w:rsidR="005700B7" w:rsidRPr="00C254BF">
        <w:t>т</w:t>
      </w:r>
      <w:r w:rsidR="005700B7" w:rsidRPr="00C254BF">
        <w:t>ветствии с гражданским законод</w:t>
      </w:r>
      <w:r w:rsidR="005700B7" w:rsidRPr="00C254BF">
        <w:t>а</w:t>
      </w:r>
      <w:r w:rsidR="005700B7" w:rsidRPr="00C254BF">
        <w:t>тельством.</w:t>
      </w:r>
    </w:p>
    <w:p w:rsidR="005700B7" w:rsidRPr="00C254BF" w:rsidRDefault="00A77389" w:rsidP="009E5BA5">
      <w:pPr>
        <w:ind w:firstLine="709"/>
        <w:jc w:val="both"/>
      </w:pPr>
      <w:r>
        <w:t>9</w:t>
      </w:r>
      <w:r w:rsidR="005700B7" w:rsidRPr="00C254BF">
        <w:t xml:space="preserve">.4. </w:t>
      </w:r>
      <w:r w:rsidR="005700B7" w:rsidRPr="00C254BF">
        <w:rPr>
          <w:color w:val="000000"/>
        </w:rPr>
        <w:t>Все приложения являются неотъемлемой частью договора.</w:t>
      </w:r>
    </w:p>
    <w:p w:rsidR="005700B7" w:rsidRPr="00C254BF" w:rsidRDefault="00A77389" w:rsidP="009E5BA5">
      <w:pPr>
        <w:ind w:firstLine="709"/>
        <w:jc w:val="both"/>
      </w:pPr>
      <w:r>
        <w:t>9</w:t>
      </w:r>
      <w:r w:rsidR="005700B7" w:rsidRPr="00C254BF">
        <w:t>.5. При изменении адресов, банковских реквизитов, а также в случае реорганиз</w:t>
      </w:r>
      <w:r w:rsidR="005700B7" w:rsidRPr="00C254BF">
        <w:t>а</w:t>
      </w:r>
      <w:r w:rsidR="005700B7" w:rsidRPr="00C254BF">
        <w:t>ции или ликв</w:t>
      </w:r>
      <w:r w:rsidR="005700B7" w:rsidRPr="00C254BF">
        <w:t>и</w:t>
      </w:r>
      <w:r w:rsidR="005700B7" w:rsidRPr="00C254BF">
        <w:t>дации Стороны обязаны уведомить другу друга о предстоящих изменениях, а после их осущест</w:t>
      </w:r>
      <w:r w:rsidR="005700B7" w:rsidRPr="00C254BF">
        <w:t>в</w:t>
      </w:r>
      <w:r w:rsidR="005700B7" w:rsidRPr="00C254BF">
        <w:t>ления в 7–дневный срок представить другой стороне надлежаще оформленные документы, по</w:t>
      </w:r>
      <w:r w:rsidR="005700B7" w:rsidRPr="00C254BF">
        <w:t>д</w:t>
      </w:r>
      <w:r w:rsidR="005700B7" w:rsidRPr="00C254BF">
        <w:t>тверждающие факт изменений.</w:t>
      </w:r>
    </w:p>
    <w:p w:rsidR="005700B7" w:rsidRPr="00C254BF" w:rsidRDefault="00A77389" w:rsidP="009E5BA5">
      <w:pPr>
        <w:suppressAutoHyphens/>
        <w:ind w:firstLine="709"/>
        <w:jc w:val="both"/>
        <w:rPr>
          <w:color w:val="000000"/>
        </w:rPr>
      </w:pPr>
      <w:r>
        <w:t>9</w:t>
      </w:r>
      <w:r w:rsidR="005700B7" w:rsidRPr="00C254BF">
        <w:t>.6.</w:t>
      </w:r>
      <w:r w:rsidR="005700B7" w:rsidRPr="00C254BF">
        <w:rPr>
          <w:color w:val="000000"/>
        </w:rPr>
        <w:t xml:space="preserve"> </w:t>
      </w:r>
      <w:r w:rsidR="005700B7" w:rsidRPr="00C254BF">
        <w:t>Любые изменения и дополнения к договору действительны лишь при условии, что они совершены в электронной форме и подписаны усиленными электронными подписями уполномоченных представителей сторон или совершены в письменной форме и подписаны уполномоченными представителями сторон.</w:t>
      </w:r>
    </w:p>
    <w:p w:rsidR="005700B7" w:rsidRPr="00C254BF" w:rsidRDefault="005700B7" w:rsidP="00C254BF">
      <w:pPr>
        <w:ind w:left="284" w:right="423" w:firstLine="567"/>
        <w:jc w:val="both"/>
      </w:pPr>
    </w:p>
    <w:p w:rsidR="005700B7" w:rsidRPr="00C254BF" w:rsidRDefault="00A77389" w:rsidP="00A77389">
      <w:pPr>
        <w:suppressAutoHyphens/>
        <w:ind w:right="423"/>
        <w:jc w:val="center"/>
        <w:rPr>
          <w:b/>
        </w:rPr>
      </w:pPr>
      <w:r>
        <w:rPr>
          <w:b/>
        </w:rPr>
        <w:t xml:space="preserve">10. </w:t>
      </w:r>
      <w:r w:rsidR="005700B7" w:rsidRPr="00C254BF">
        <w:rPr>
          <w:b/>
        </w:rPr>
        <w:t>Реквизиты и подписи сторон.</w:t>
      </w:r>
    </w:p>
    <w:tbl>
      <w:tblPr>
        <w:tblW w:w="0" w:type="auto"/>
        <w:tblLook w:val="04A0"/>
      </w:tblPr>
      <w:tblGrid>
        <w:gridCol w:w="5310"/>
        <w:gridCol w:w="4260"/>
      </w:tblGrid>
      <w:tr w:rsidR="005700B7" w:rsidRPr="00C254BF">
        <w:tc>
          <w:tcPr>
            <w:tcW w:w="5778" w:type="dxa"/>
            <w:shd w:val="clear" w:color="auto" w:fill="auto"/>
          </w:tcPr>
          <w:p w:rsidR="005700B7" w:rsidRPr="00C254BF" w:rsidRDefault="005700B7" w:rsidP="00C254BF">
            <w:pPr>
              <w:suppressAutoHyphens/>
              <w:ind w:left="284" w:right="423"/>
            </w:pPr>
            <w:r w:rsidRPr="00C254BF">
              <w:rPr>
                <w:b/>
              </w:rPr>
              <w:t>Заказчик:</w:t>
            </w:r>
          </w:p>
          <w:p w:rsidR="005700B7" w:rsidRPr="00C254BF" w:rsidRDefault="005700B7" w:rsidP="00C254BF">
            <w:pPr>
              <w:suppressAutoHyphens/>
              <w:ind w:left="284" w:right="423"/>
            </w:pPr>
            <w:r w:rsidRPr="00C254BF">
              <w:t xml:space="preserve">Кировское областное государственное </w:t>
            </w:r>
          </w:p>
          <w:p w:rsidR="005700B7" w:rsidRPr="00C254BF" w:rsidRDefault="005700B7" w:rsidP="00C254BF">
            <w:pPr>
              <w:suppressAutoHyphens/>
              <w:ind w:left="284" w:right="423"/>
            </w:pPr>
            <w:r w:rsidRPr="00C254BF">
              <w:t>автономное учреждение «Многофункциональный центр предоставления государственных и муниципальных услуг»</w:t>
            </w:r>
          </w:p>
          <w:p w:rsidR="005700B7" w:rsidRDefault="005700B7" w:rsidP="00727E6D">
            <w:pPr>
              <w:suppressAutoHyphens/>
              <w:ind w:left="284" w:right="423"/>
            </w:pPr>
            <w:r w:rsidRPr="00C254BF">
              <w:t>Юридический</w:t>
            </w:r>
            <w:r w:rsidR="00727E6D">
              <w:t xml:space="preserve"> </w:t>
            </w:r>
            <w:r w:rsidRPr="00C254BF">
              <w:t xml:space="preserve">адрес: 610000 Кировская область, г. Киров, ул. </w:t>
            </w:r>
            <w:r w:rsidR="00727E6D">
              <w:t>Спасская, д.16</w:t>
            </w:r>
          </w:p>
          <w:p w:rsidR="00727E6D" w:rsidRPr="00C254BF" w:rsidRDefault="00727E6D" w:rsidP="00727E6D">
            <w:pPr>
              <w:suppressAutoHyphens/>
              <w:ind w:left="284" w:right="423"/>
            </w:pPr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10046 г"/>
              </w:smartTagPr>
              <w:r>
                <w:t>610046 г</w:t>
              </w:r>
            </w:smartTag>
            <w:r>
              <w:t>. Киров, ул. Захватаева, д.46</w:t>
            </w:r>
          </w:p>
          <w:p w:rsidR="005700B7" w:rsidRPr="00C254BF" w:rsidRDefault="005700B7" w:rsidP="00C254BF">
            <w:pPr>
              <w:suppressAutoHyphens/>
              <w:ind w:left="284" w:right="423"/>
            </w:pPr>
            <w:r w:rsidRPr="00C254BF">
              <w:t>ИНН/КПП 4345356132/434501001</w:t>
            </w:r>
          </w:p>
          <w:p w:rsidR="005700B7" w:rsidRPr="00C254BF" w:rsidRDefault="005700B7" w:rsidP="00C254BF">
            <w:pPr>
              <w:suppressAutoHyphens/>
              <w:ind w:left="284" w:right="423"/>
            </w:pPr>
            <w:r w:rsidRPr="00C254BF">
              <w:t xml:space="preserve">л/сч 08824009514 в </w:t>
            </w:r>
            <w:r w:rsidR="00727E6D">
              <w:t>Министерстве</w:t>
            </w:r>
            <w:r w:rsidRPr="00C254BF">
              <w:t xml:space="preserve"> финансов Кировской области  </w:t>
            </w:r>
          </w:p>
          <w:p w:rsidR="005700B7" w:rsidRPr="00C254BF" w:rsidRDefault="005700B7" w:rsidP="00727E6D">
            <w:pPr>
              <w:suppressAutoHyphens/>
              <w:ind w:left="284" w:right="423"/>
            </w:pPr>
            <w:r w:rsidRPr="00C254BF">
              <w:t xml:space="preserve">р/сч 40601810200003000001 в </w:t>
            </w:r>
            <w:r w:rsidR="00727E6D">
              <w:t>Отделение Киров г.Киров</w:t>
            </w:r>
          </w:p>
          <w:p w:rsidR="005700B7" w:rsidRPr="00C254BF" w:rsidRDefault="005700B7" w:rsidP="00C254BF">
            <w:pPr>
              <w:suppressAutoHyphens/>
              <w:ind w:left="284" w:right="423"/>
            </w:pPr>
            <w:r w:rsidRPr="00C254BF">
              <w:t>БИК 043304001    ОКАТО 33401000000</w:t>
            </w:r>
          </w:p>
          <w:p w:rsidR="005700B7" w:rsidRPr="00C254BF" w:rsidRDefault="005700B7" w:rsidP="00C254BF">
            <w:pPr>
              <w:suppressAutoHyphens/>
              <w:ind w:left="284" w:right="423"/>
            </w:pPr>
            <w:r w:rsidRPr="00C254BF">
              <w:t>ОГРН 1134345009974</w:t>
            </w:r>
          </w:p>
          <w:p w:rsidR="005700B7" w:rsidRPr="00C254BF" w:rsidRDefault="005700B7" w:rsidP="00C254BF">
            <w:pPr>
              <w:suppressAutoHyphens/>
              <w:ind w:left="284" w:right="423"/>
            </w:pPr>
            <w:r w:rsidRPr="00C254BF">
              <w:t>Тел. (8332) 76-07-70, 76-08-80</w:t>
            </w:r>
          </w:p>
          <w:p w:rsidR="005700B7" w:rsidRDefault="005700B7" w:rsidP="00C254BF">
            <w:pPr>
              <w:suppressAutoHyphens/>
              <w:ind w:left="284" w:right="423"/>
            </w:pPr>
            <w:r w:rsidRPr="00C254BF">
              <w:t xml:space="preserve">Эл.адрес: </w:t>
            </w:r>
            <w:hyperlink r:id="rId8" w:history="1">
              <w:r w:rsidRPr="00C254BF">
                <w:rPr>
                  <w:color w:val="0000FF"/>
                  <w:u w:val="single"/>
                </w:rPr>
                <w:t>mfc@mfc43.ru</w:t>
              </w:r>
            </w:hyperlink>
          </w:p>
          <w:p w:rsidR="00C7169D" w:rsidRPr="00C254BF" w:rsidRDefault="00C7169D" w:rsidP="00C254BF">
            <w:pPr>
              <w:suppressAutoHyphens/>
              <w:ind w:left="284" w:right="423"/>
            </w:pPr>
          </w:p>
          <w:p w:rsidR="005700B7" w:rsidRPr="00C254BF" w:rsidRDefault="00547A72" w:rsidP="00C94F22">
            <w:pPr>
              <w:suppressAutoHyphens/>
              <w:ind w:left="284" w:right="423"/>
              <w:rPr>
                <w:b/>
              </w:rPr>
            </w:pPr>
            <w:r>
              <w:t>Директор _________А.А. Ананьев</w:t>
            </w:r>
          </w:p>
        </w:tc>
        <w:tc>
          <w:tcPr>
            <w:tcW w:w="4786" w:type="dxa"/>
            <w:shd w:val="clear" w:color="auto" w:fill="auto"/>
          </w:tcPr>
          <w:p w:rsidR="005700B7" w:rsidRPr="00C254BF" w:rsidRDefault="005700B7" w:rsidP="00C254BF">
            <w:pPr>
              <w:suppressAutoHyphens/>
              <w:ind w:left="284" w:right="423"/>
              <w:rPr>
                <w:b/>
              </w:rPr>
            </w:pPr>
            <w:r w:rsidRPr="00C254BF">
              <w:rPr>
                <w:b/>
              </w:rPr>
              <w:t>Подрядчик:</w:t>
            </w:r>
          </w:p>
        </w:tc>
      </w:tr>
    </w:tbl>
    <w:p w:rsidR="00B31C25" w:rsidRDefault="00B31C25" w:rsidP="00AC447D">
      <w:pPr>
        <w:suppressAutoHyphens/>
        <w:ind w:right="423"/>
        <w:jc w:val="right"/>
        <w:rPr>
          <w:b/>
        </w:rPr>
      </w:pPr>
    </w:p>
    <w:p w:rsidR="004539D1" w:rsidRDefault="004539D1" w:rsidP="00AC447D">
      <w:pPr>
        <w:suppressAutoHyphens/>
        <w:ind w:right="423"/>
        <w:jc w:val="right"/>
        <w:rPr>
          <w:b/>
        </w:rPr>
        <w:sectPr w:rsidR="004539D1" w:rsidSect="00FD752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F4F5E" w:rsidRPr="00C254BF" w:rsidRDefault="000A1429" w:rsidP="000F4F5E">
      <w:pPr>
        <w:ind w:firstLine="720"/>
        <w:jc w:val="right"/>
        <w:rPr>
          <w:b/>
          <w:bCs/>
        </w:rPr>
      </w:pPr>
      <w:r w:rsidRPr="00C254BF">
        <w:rPr>
          <w:b/>
          <w:bCs/>
        </w:rPr>
        <w:t>Приложение № 2</w:t>
      </w:r>
    </w:p>
    <w:p w:rsidR="002C37D5" w:rsidRDefault="002C37D5">
      <w:pPr>
        <w:ind w:firstLine="720"/>
        <w:jc w:val="right"/>
        <w:rPr>
          <w:b/>
        </w:rPr>
      </w:pPr>
    </w:p>
    <w:p w:rsidR="00C254BF" w:rsidRPr="00C254BF" w:rsidRDefault="006808D0">
      <w:pPr>
        <w:ind w:firstLine="720"/>
        <w:jc w:val="right"/>
        <w:rPr>
          <w:b/>
        </w:rPr>
      </w:pPr>
      <w:r w:rsidRPr="00C254BF">
        <w:rPr>
          <w:b/>
        </w:rPr>
        <w:t>СМЕТ</w:t>
      </w:r>
      <w:r w:rsidR="00F52966">
        <w:rPr>
          <w:b/>
        </w:rPr>
        <w:t>Ы</w:t>
      </w:r>
    </w:p>
    <w:sectPr w:rsidR="00C254BF" w:rsidRPr="00C254BF" w:rsidSect="00B26A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28" w:rsidRDefault="004A1E28" w:rsidP="00C54643">
      <w:r>
        <w:separator/>
      </w:r>
    </w:p>
  </w:endnote>
  <w:endnote w:type="continuationSeparator" w:id="0">
    <w:p w:rsidR="004A1E28" w:rsidRDefault="004A1E28" w:rsidP="00C5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28" w:rsidRDefault="004A1E28" w:rsidP="00C54643">
      <w:r>
        <w:separator/>
      </w:r>
    </w:p>
  </w:footnote>
  <w:footnote w:type="continuationSeparator" w:id="0">
    <w:p w:rsidR="004A1E28" w:rsidRDefault="004A1E28" w:rsidP="00C54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A5E"/>
    <w:multiLevelType w:val="hybridMultilevel"/>
    <w:tmpl w:val="1BEEF336"/>
    <w:lvl w:ilvl="0" w:tplc="1B02641C">
      <w:start w:val="9"/>
      <w:numFmt w:val="decimal"/>
      <w:lvlText w:val="%1."/>
      <w:lvlJc w:val="left"/>
      <w:pPr>
        <w:ind w:left="460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328" w:hanging="360"/>
      </w:pPr>
    </w:lvl>
    <w:lvl w:ilvl="2" w:tplc="0419001B">
      <w:start w:val="1"/>
      <w:numFmt w:val="lowerRoman"/>
      <w:lvlText w:val="%3."/>
      <w:lvlJc w:val="right"/>
      <w:pPr>
        <w:ind w:left="6048" w:hanging="180"/>
      </w:pPr>
    </w:lvl>
    <w:lvl w:ilvl="3" w:tplc="0419000F">
      <w:start w:val="1"/>
      <w:numFmt w:val="decimal"/>
      <w:lvlText w:val="%4."/>
      <w:lvlJc w:val="left"/>
      <w:pPr>
        <w:ind w:left="6768" w:hanging="360"/>
      </w:pPr>
    </w:lvl>
    <w:lvl w:ilvl="4" w:tplc="04190019">
      <w:start w:val="1"/>
      <w:numFmt w:val="lowerLetter"/>
      <w:lvlText w:val="%5."/>
      <w:lvlJc w:val="left"/>
      <w:pPr>
        <w:ind w:left="7488" w:hanging="360"/>
      </w:pPr>
    </w:lvl>
    <w:lvl w:ilvl="5" w:tplc="0419001B">
      <w:start w:val="1"/>
      <w:numFmt w:val="lowerRoman"/>
      <w:lvlText w:val="%6."/>
      <w:lvlJc w:val="right"/>
      <w:pPr>
        <w:ind w:left="8208" w:hanging="180"/>
      </w:pPr>
    </w:lvl>
    <w:lvl w:ilvl="6" w:tplc="0419000F">
      <w:start w:val="1"/>
      <w:numFmt w:val="decimal"/>
      <w:lvlText w:val="%7."/>
      <w:lvlJc w:val="left"/>
      <w:pPr>
        <w:ind w:left="8928" w:hanging="360"/>
      </w:pPr>
    </w:lvl>
    <w:lvl w:ilvl="7" w:tplc="04190019">
      <w:start w:val="1"/>
      <w:numFmt w:val="lowerLetter"/>
      <w:lvlText w:val="%8."/>
      <w:lvlJc w:val="left"/>
      <w:pPr>
        <w:ind w:left="9648" w:hanging="360"/>
      </w:pPr>
    </w:lvl>
    <w:lvl w:ilvl="8" w:tplc="0419001B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F0436ED"/>
    <w:multiLevelType w:val="hybridMultilevel"/>
    <w:tmpl w:val="B4FCBB58"/>
    <w:lvl w:ilvl="0" w:tplc="ADA63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F6E7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89AB5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97CC1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942A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7EC8D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686E6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2469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1406C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6D47BC6"/>
    <w:multiLevelType w:val="multilevel"/>
    <w:tmpl w:val="1F42A76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369" w:hanging="52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C3605C7"/>
    <w:multiLevelType w:val="hybridMultilevel"/>
    <w:tmpl w:val="A39AC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496B"/>
    <w:multiLevelType w:val="multilevel"/>
    <w:tmpl w:val="6548E2F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397" w:hanging="397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612465F"/>
    <w:multiLevelType w:val="multilevel"/>
    <w:tmpl w:val="B696298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26CE5E6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6D3709E"/>
    <w:multiLevelType w:val="multilevel"/>
    <w:tmpl w:val="9C1C6B3C"/>
    <w:lvl w:ilvl="0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D1751EF"/>
    <w:multiLevelType w:val="multilevel"/>
    <w:tmpl w:val="6548E2F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397" w:hanging="397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2591438"/>
    <w:multiLevelType w:val="hybridMultilevel"/>
    <w:tmpl w:val="D14E3D6C"/>
    <w:lvl w:ilvl="0" w:tplc="01069BA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847CAA"/>
    <w:multiLevelType w:val="multilevel"/>
    <w:tmpl w:val="1F42A76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4495" w:hanging="52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4DF62C2B"/>
    <w:multiLevelType w:val="hybridMultilevel"/>
    <w:tmpl w:val="C7AA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727E6"/>
    <w:multiLevelType w:val="multilevel"/>
    <w:tmpl w:val="9DEA8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62223FD"/>
    <w:multiLevelType w:val="multilevel"/>
    <w:tmpl w:val="EDEC08DC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4">
    <w:nsid w:val="5B4B12D4"/>
    <w:multiLevelType w:val="hybridMultilevel"/>
    <w:tmpl w:val="0A74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F4930"/>
    <w:multiLevelType w:val="hybridMultilevel"/>
    <w:tmpl w:val="9A2CF9FE"/>
    <w:lvl w:ilvl="0" w:tplc="D2A498E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5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  <w:num w:numId="17">
    <w:abstractNumId w:val="10"/>
  </w:num>
  <w:num w:numId="18">
    <w:abstractNumId w:val="8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643"/>
    <w:rsid w:val="000011AA"/>
    <w:rsid w:val="00004124"/>
    <w:rsid w:val="00012955"/>
    <w:rsid w:val="000244B9"/>
    <w:rsid w:val="00033480"/>
    <w:rsid w:val="000358D8"/>
    <w:rsid w:val="00042934"/>
    <w:rsid w:val="00044074"/>
    <w:rsid w:val="000445B6"/>
    <w:rsid w:val="00050369"/>
    <w:rsid w:val="000537F6"/>
    <w:rsid w:val="000539B1"/>
    <w:rsid w:val="00053FE8"/>
    <w:rsid w:val="00062C16"/>
    <w:rsid w:val="00064C5D"/>
    <w:rsid w:val="00067BD2"/>
    <w:rsid w:val="00074851"/>
    <w:rsid w:val="00074AB5"/>
    <w:rsid w:val="00081430"/>
    <w:rsid w:val="00084B43"/>
    <w:rsid w:val="0009121D"/>
    <w:rsid w:val="000A1429"/>
    <w:rsid w:val="000A1C5B"/>
    <w:rsid w:val="000B75A1"/>
    <w:rsid w:val="000B7D2D"/>
    <w:rsid w:val="000C0D8F"/>
    <w:rsid w:val="000D5D15"/>
    <w:rsid w:val="000D7DDC"/>
    <w:rsid w:val="000F38C9"/>
    <w:rsid w:val="000F3C2B"/>
    <w:rsid w:val="000F4F5E"/>
    <w:rsid w:val="000F5219"/>
    <w:rsid w:val="000F53E7"/>
    <w:rsid w:val="00101F33"/>
    <w:rsid w:val="001161C8"/>
    <w:rsid w:val="00133C9C"/>
    <w:rsid w:val="00147E75"/>
    <w:rsid w:val="00154CB1"/>
    <w:rsid w:val="00155DF8"/>
    <w:rsid w:val="00166F99"/>
    <w:rsid w:val="001911C7"/>
    <w:rsid w:val="001A2AC9"/>
    <w:rsid w:val="001A3602"/>
    <w:rsid w:val="001B1F48"/>
    <w:rsid w:val="001B6A4A"/>
    <w:rsid w:val="001C0D17"/>
    <w:rsid w:val="001C44E5"/>
    <w:rsid w:val="001D39F4"/>
    <w:rsid w:val="001D4724"/>
    <w:rsid w:val="001E0018"/>
    <w:rsid w:val="001E2F38"/>
    <w:rsid w:val="001E776A"/>
    <w:rsid w:val="001F3E68"/>
    <w:rsid w:val="001F53E8"/>
    <w:rsid w:val="0020567A"/>
    <w:rsid w:val="00211565"/>
    <w:rsid w:val="00231D62"/>
    <w:rsid w:val="00232ACF"/>
    <w:rsid w:val="0023343F"/>
    <w:rsid w:val="00233DA1"/>
    <w:rsid w:val="0023732E"/>
    <w:rsid w:val="00240A5D"/>
    <w:rsid w:val="00252734"/>
    <w:rsid w:val="00256A2D"/>
    <w:rsid w:val="00261C84"/>
    <w:rsid w:val="00264117"/>
    <w:rsid w:val="00265F20"/>
    <w:rsid w:val="00266507"/>
    <w:rsid w:val="002836BD"/>
    <w:rsid w:val="002849D5"/>
    <w:rsid w:val="00285817"/>
    <w:rsid w:val="00286CD7"/>
    <w:rsid w:val="00287994"/>
    <w:rsid w:val="00293D98"/>
    <w:rsid w:val="002A4A93"/>
    <w:rsid w:val="002B6AC8"/>
    <w:rsid w:val="002C37D5"/>
    <w:rsid w:val="002C6FC2"/>
    <w:rsid w:val="002E06A1"/>
    <w:rsid w:val="002F3564"/>
    <w:rsid w:val="002F60C5"/>
    <w:rsid w:val="0030567F"/>
    <w:rsid w:val="00305A63"/>
    <w:rsid w:val="00313BB0"/>
    <w:rsid w:val="00315F45"/>
    <w:rsid w:val="00316C4A"/>
    <w:rsid w:val="00320799"/>
    <w:rsid w:val="003272F9"/>
    <w:rsid w:val="003307E2"/>
    <w:rsid w:val="00330FEA"/>
    <w:rsid w:val="003464BF"/>
    <w:rsid w:val="003532A9"/>
    <w:rsid w:val="00354790"/>
    <w:rsid w:val="00362349"/>
    <w:rsid w:val="003623FA"/>
    <w:rsid w:val="00365CB2"/>
    <w:rsid w:val="00366EF8"/>
    <w:rsid w:val="00367D80"/>
    <w:rsid w:val="00372547"/>
    <w:rsid w:val="00372D64"/>
    <w:rsid w:val="00374487"/>
    <w:rsid w:val="0037571D"/>
    <w:rsid w:val="00380C89"/>
    <w:rsid w:val="00383B9A"/>
    <w:rsid w:val="00384526"/>
    <w:rsid w:val="00387BEC"/>
    <w:rsid w:val="003919CC"/>
    <w:rsid w:val="0039419F"/>
    <w:rsid w:val="00395269"/>
    <w:rsid w:val="003A10E9"/>
    <w:rsid w:val="003A7C8F"/>
    <w:rsid w:val="003B0081"/>
    <w:rsid w:val="003C7B48"/>
    <w:rsid w:val="003F5058"/>
    <w:rsid w:val="004025E2"/>
    <w:rsid w:val="00403778"/>
    <w:rsid w:val="004140B2"/>
    <w:rsid w:val="00432CE4"/>
    <w:rsid w:val="00434985"/>
    <w:rsid w:val="00436E6E"/>
    <w:rsid w:val="00440A6A"/>
    <w:rsid w:val="004416F2"/>
    <w:rsid w:val="004539D1"/>
    <w:rsid w:val="0047116B"/>
    <w:rsid w:val="00475C9F"/>
    <w:rsid w:val="0048194B"/>
    <w:rsid w:val="004902D2"/>
    <w:rsid w:val="0049376C"/>
    <w:rsid w:val="00496327"/>
    <w:rsid w:val="004A1E28"/>
    <w:rsid w:val="004A63CB"/>
    <w:rsid w:val="004A7295"/>
    <w:rsid w:val="004B5EBB"/>
    <w:rsid w:val="004B6060"/>
    <w:rsid w:val="004C2396"/>
    <w:rsid w:val="004D5CCF"/>
    <w:rsid w:val="004D6B78"/>
    <w:rsid w:val="004E11C2"/>
    <w:rsid w:val="004F5CC5"/>
    <w:rsid w:val="004F674A"/>
    <w:rsid w:val="00501F95"/>
    <w:rsid w:val="00514731"/>
    <w:rsid w:val="005152D8"/>
    <w:rsid w:val="00532E25"/>
    <w:rsid w:val="0053587C"/>
    <w:rsid w:val="00547A72"/>
    <w:rsid w:val="0056534D"/>
    <w:rsid w:val="005661E6"/>
    <w:rsid w:val="005700B7"/>
    <w:rsid w:val="00581854"/>
    <w:rsid w:val="005A18D5"/>
    <w:rsid w:val="005A41B6"/>
    <w:rsid w:val="005A62F7"/>
    <w:rsid w:val="005C71C3"/>
    <w:rsid w:val="005D23E5"/>
    <w:rsid w:val="005D34A3"/>
    <w:rsid w:val="005E508E"/>
    <w:rsid w:val="005F7FDC"/>
    <w:rsid w:val="006007DD"/>
    <w:rsid w:val="00610939"/>
    <w:rsid w:val="0062296A"/>
    <w:rsid w:val="006302D4"/>
    <w:rsid w:val="0063465E"/>
    <w:rsid w:val="006354B7"/>
    <w:rsid w:val="006361F4"/>
    <w:rsid w:val="00637A32"/>
    <w:rsid w:val="006407C4"/>
    <w:rsid w:val="00643B19"/>
    <w:rsid w:val="0067483B"/>
    <w:rsid w:val="006808D0"/>
    <w:rsid w:val="0068275B"/>
    <w:rsid w:val="00682C1C"/>
    <w:rsid w:val="006A7045"/>
    <w:rsid w:val="006B61FE"/>
    <w:rsid w:val="006C3583"/>
    <w:rsid w:val="006D52B2"/>
    <w:rsid w:val="006E4048"/>
    <w:rsid w:val="006E726A"/>
    <w:rsid w:val="006F39AA"/>
    <w:rsid w:val="007022C3"/>
    <w:rsid w:val="0071131F"/>
    <w:rsid w:val="0071787E"/>
    <w:rsid w:val="007264EC"/>
    <w:rsid w:val="00727E6D"/>
    <w:rsid w:val="00735F70"/>
    <w:rsid w:val="0075009A"/>
    <w:rsid w:val="00752646"/>
    <w:rsid w:val="00756813"/>
    <w:rsid w:val="007614D1"/>
    <w:rsid w:val="007765EC"/>
    <w:rsid w:val="007815E2"/>
    <w:rsid w:val="00791E02"/>
    <w:rsid w:val="00792D79"/>
    <w:rsid w:val="007931AF"/>
    <w:rsid w:val="00795B13"/>
    <w:rsid w:val="00796C49"/>
    <w:rsid w:val="007B0DC6"/>
    <w:rsid w:val="007B4D91"/>
    <w:rsid w:val="007C02C5"/>
    <w:rsid w:val="007C1A8A"/>
    <w:rsid w:val="007D0C41"/>
    <w:rsid w:val="007D17FB"/>
    <w:rsid w:val="007D6E3A"/>
    <w:rsid w:val="007E13ED"/>
    <w:rsid w:val="007E7B77"/>
    <w:rsid w:val="007F1D34"/>
    <w:rsid w:val="0080542D"/>
    <w:rsid w:val="00806EF6"/>
    <w:rsid w:val="00811FE2"/>
    <w:rsid w:val="008139CB"/>
    <w:rsid w:val="0081709B"/>
    <w:rsid w:val="0082520C"/>
    <w:rsid w:val="00832A47"/>
    <w:rsid w:val="00844E4C"/>
    <w:rsid w:val="00851835"/>
    <w:rsid w:val="00852FBA"/>
    <w:rsid w:val="0085591F"/>
    <w:rsid w:val="0085622D"/>
    <w:rsid w:val="00861087"/>
    <w:rsid w:val="00861623"/>
    <w:rsid w:val="00863C30"/>
    <w:rsid w:val="008657DF"/>
    <w:rsid w:val="008A2E65"/>
    <w:rsid w:val="008A718E"/>
    <w:rsid w:val="008A7F9F"/>
    <w:rsid w:val="008B09C1"/>
    <w:rsid w:val="008B1884"/>
    <w:rsid w:val="008B2FA4"/>
    <w:rsid w:val="008D4ED8"/>
    <w:rsid w:val="008E2048"/>
    <w:rsid w:val="008E2CBB"/>
    <w:rsid w:val="008E396F"/>
    <w:rsid w:val="009055C3"/>
    <w:rsid w:val="0091154E"/>
    <w:rsid w:val="009159C5"/>
    <w:rsid w:val="00931145"/>
    <w:rsid w:val="00940536"/>
    <w:rsid w:val="009412FD"/>
    <w:rsid w:val="00952A29"/>
    <w:rsid w:val="00956738"/>
    <w:rsid w:val="00973632"/>
    <w:rsid w:val="0097445A"/>
    <w:rsid w:val="009825AD"/>
    <w:rsid w:val="009868E6"/>
    <w:rsid w:val="009871E7"/>
    <w:rsid w:val="0099250D"/>
    <w:rsid w:val="0099484D"/>
    <w:rsid w:val="00997AA0"/>
    <w:rsid w:val="009B5309"/>
    <w:rsid w:val="009C414F"/>
    <w:rsid w:val="009C5CDE"/>
    <w:rsid w:val="009D3D8E"/>
    <w:rsid w:val="009E5BA5"/>
    <w:rsid w:val="009E6F12"/>
    <w:rsid w:val="009F234F"/>
    <w:rsid w:val="009F4735"/>
    <w:rsid w:val="009F601E"/>
    <w:rsid w:val="00A0253C"/>
    <w:rsid w:val="00A0404A"/>
    <w:rsid w:val="00A04257"/>
    <w:rsid w:val="00A0713D"/>
    <w:rsid w:val="00A07F8B"/>
    <w:rsid w:val="00A13908"/>
    <w:rsid w:val="00A14D39"/>
    <w:rsid w:val="00A150C5"/>
    <w:rsid w:val="00A224C6"/>
    <w:rsid w:val="00A23673"/>
    <w:rsid w:val="00A32BBF"/>
    <w:rsid w:val="00A47D23"/>
    <w:rsid w:val="00A523F0"/>
    <w:rsid w:val="00A55692"/>
    <w:rsid w:val="00A567C0"/>
    <w:rsid w:val="00A60F3C"/>
    <w:rsid w:val="00A646CC"/>
    <w:rsid w:val="00A710A0"/>
    <w:rsid w:val="00A73BCD"/>
    <w:rsid w:val="00A77389"/>
    <w:rsid w:val="00A8406D"/>
    <w:rsid w:val="00A9166F"/>
    <w:rsid w:val="00A965BF"/>
    <w:rsid w:val="00AA182C"/>
    <w:rsid w:val="00AB2E03"/>
    <w:rsid w:val="00AB3411"/>
    <w:rsid w:val="00AC447D"/>
    <w:rsid w:val="00AD4AE2"/>
    <w:rsid w:val="00B05064"/>
    <w:rsid w:val="00B05A8F"/>
    <w:rsid w:val="00B07C86"/>
    <w:rsid w:val="00B1012E"/>
    <w:rsid w:val="00B129C5"/>
    <w:rsid w:val="00B26A8B"/>
    <w:rsid w:val="00B30E8B"/>
    <w:rsid w:val="00B31C25"/>
    <w:rsid w:val="00B351FB"/>
    <w:rsid w:val="00B439E4"/>
    <w:rsid w:val="00B46040"/>
    <w:rsid w:val="00B46347"/>
    <w:rsid w:val="00B51151"/>
    <w:rsid w:val="00B5478C"/>
    <w:rsid w:val="00B60319"/>
    <w:rsid w:val="00B71961"/>
    <w:rsid w:val="00B75884"/>
    <w:rsid w:val="00B8031B"/>
    <w:rsid w:val="00B86353"/>
    <w:rsid w:val="00B91236"/>
    <w:rsid w:val="00BA1D77"/>
    <w:rsid w:val="00BA4808"/>
    <w:rsid w:val="00BB17E6"/>
    <w:rsid w:val="00BB20DD"/>
    <w:rsid w:val="00BB71C6"/>
    <w:rsid w:val="00BD349D"/>
    <w:rsid w:val="00BD42CC"/>
    <w:rsid w:val="00BD48A6"/>
    <w:rsid w:val="00BF7151"/>
    <w:rsid w:val="00C116F1"/>
    <w:rsid w:val="00C164BE"/>
    <w:rsid w:val="00C1722E"/>
    <w:rsid w:val="00C203B3"/>
    <w:rsid w:val="00C20C4F"/>
    <w:rsid w:val="00C213BF"/>
    <w:rsid w:val="00C21CF9"/>
    <w:rsid w:val="00C254BF"/>
    <w:rsid w:val="00C264A2"/>
    <w:rsid w:val="00C26A22"/>
    <w:rsid w:val="00C36491"/>
    <w:rsid w:val="00C5011A"/>
    <w:rsid w:val="00C54643"/>
    <w:rsid w:val="00C620A2"/>
    <w:rsid w:val="00C65683"/>
    <w:rsid w:val="00C7169D"/>
    <w:rsid w:val="00C743E6"/>
    <w:rsid w:val="00C83F8B"/>
    <w:rsid w:val="00C94F22"/>
    <w:rsid w:val="00C95109"/>
    <w:rsid w:val="00C957D4"/>
    <w:rsid w:val="00CA7717"/>
    <w:rsid w:val="00CB7F94"/>
    <w:rsid w:val="00CC01ED"/>
    <w:rsid w:val="00CD5540"/>
    <w:rsid w:val="00CE0A27"/>
    <w:rsid w:val="00CF086B"/>
    <w:rsid w:val="00CF0E8D"/>
    <w:rsid w:val="00D105BF"/>
    <w:rsid w:val="00D11CF1"/>
    <w:rsid w:val="00D17901"/>
    <w:rsid w:val="00D17F95"/>
    <w:rsid w:val="00D20601"/>
    <w:rsid w:val="00D24897"/>
    <w:rsid w:val="00D31C2C"/>
    <w:rsid w:val="00D36FA5"/>
    <w:rsid w:val="00D40ED6"/>
    <w:rsid w:val="00D410D4"/>
    <w:rsid w:val="00D45299"/>
    <w:rsid w:val="00D531F5"/>
    <w:rsid w:val="00D564B3"/>
    <w:rsid w:val="00D56C69"/>
    <w:rsid w:val="00D61A58"/>
    <w:rsid w:val="00D636A1"/>
    <w:rsid w:val="00D84AB4"/>
    <w:rsid w:val="00D92CCA"/>
    <w:rsid w:val="00D945CA"/>
    <w:rsid w:val="00D9487E"/>
    <w:rsid w:val="00DA104C"/>
    <w:rsid w:val="00DA4F0D"/>
    <w:rsid w:val="00DB5D2A"/>
    <w:rsid w:val="00DC5202"/>
    <w:rsid w:val="00DD4E4C"/>
    <w:rsid w:val="00DE574C"/>
    <w:rsid w:val="00DF2F12"/>
    <w:rsid w:val="00DF3029"/>
    <w:rsid w:val="00DF5002"/>
    <w:rsid w:val="00DF5C36"/>
    <w:rsid w:val="00DF6DD9"/>
    <w:rsid w:val="00E102B2"/>
    <w:rsid w:val="00E14DD5"/>
    <w:rsid w:val="00E23CE1"/>
    <w:rsid w:val="00E23D60"/>
    <w:rsid w:val="00E26444"/>
    <w:rsid w:val="00E42C1E"/>
    <w:rsid w:val="00E52F7F"/>
    <w:rsid w:val="00E56798"/>
    <w:rsid w:val="00E6132D"/>
    <w:rsid w:val="00E6146A"/>
    <w:rsid w:val="00E63FCE"/>
    <w:rsid w:val="00E6437B"/>
    <w:rsid w:val="00E6472D"/>
    <w:rsid w:val="00E86377"/>
    <w:rsid w:val="00E86F18"/>
    <w:rsid w:val="00E87FAB"/>
    <w:rsid w:val="00E949C0"/>
    <w:rsid w:val="00EB3A57"/>
    <w:rsid w:val="00EB7DC8"/>
    <w:rsid w:val="00EC0893"/>
    <w:rsid w:val="00EC561E"/>
    <w:rsid w:val="00EC6400"/>
    <w:rsid w:val="00ED1A48"/>
    <w:rsid w:val="00ED2C9E"/>
    <w:rsid w:val="00EE2470"/>
    <w:rsid w:val="00EF2758"/>
    <w:rsid w:val="00EF3615"/>
    <w:rsid w:val="00EF4FDF"/>
    <w:rsid w:val="00F011E1"/>
    <w:rsid w:val="00F01205"/>
    <w:rsid w:val="00F04E4B"/>
    <w:rsid w:val="00F05EAC"/>
    <w:rsid w:val="00F07FB6"/>
    <w:rsid w:val="00F14CE8"/>
    <w:rsid w:val="00F174FD"/>
    <w:rsid w:val="00F26EA3"/>
    <w:rsid w:val="00F46FB5"/>
    <w:rsid w:val="00F52966"/>
    <w:rsid w:val="00F54517"/>
    <w:rsid w:val="00F5641D"/>
    <w:rsid w:val="00F6035D"/>
    <w:rsid w:val="00F603B3"/>
    <w:rsid w:val="00F7215B"/>
    <w:rsid w:val="00F7595F"/>
    <w:rsid w:val="00F821E5"/>
    <w:rsid w:val="00F86984"/>
    <w:rsid w:val="00F91C81"/>
    <w:rsid w:val="00F9570E"/>
    <w:rsid w:val="00FA5806"/>
    <w:rsid w:val="00FB3695"/>
    <w:rsid w:val="00FC2704"/>
    <w:rsid w:val="00FC5C00"/>
    <w:rsid w:val="00FC782B"/>
    <w:rsid w:val="00FD5C3F"/>
    <w:rsid w:val="00FD6C8F"/>
    <w:rsid w:val="00FD752F"/>
    <w:rsid w:val="00FE4557"/>
    <w:rsid w:val="00FF2A54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68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603B3"/>
    <w:pPr>
      <w:keepNext/>
      <w:tabs>
        <w:tab w:val="num" w:pos="1440"/>
      </w:tabs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3B3"/>
    <w:pPr>
      <w:keepNext/>
      <w:tabs>
        <w:tab w:val="num" w:pos="720"/>
      </w:tabs>
      <w:ind w:left="720" w:hanging="432"/>
      <w:jc w:val="center"/>
      <w:outlineLvl w:val="2"/>
    </w:pPr>
    <w:rPr>
      <w:b/>
      <w:szCs w:val="20"/>
    </w:rPr>
  </w:style>
  <w:style w:type="paragraph" w:styleId="4">
    <w:name w:val="heading 4"/>
    <w:basedOn w:val="a"/>
    <w:link w:val="40"/>
    <w:qFormat/>
    <w:rsid w:val="00C54643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F603B3"/>
    <w:pPr>
      <w:keepNext/>
      <w:tabs>
        <w:tab w:val="num" w:pos="1008"/>
      </w:tabs>
      <w:ind w:left="1008" w:hanging="432"/>
      <w:jc w:val="center"/>
      <w:outlineLvl w:val="4"/>
    </w:pPr>
    <w:rPr>
      <w:b/>
      <w:sz w:val="23"/>
      <w:szCs w:val="20"/>
    </w:rPr>
  </w:style>
  <w:style w:type="paragraph" w:styleId="6">
    <w:name w:val="heading 6"/>
    <w:basedOn w:val="a"/>
    <w:next w:val="a"/>
    <w:link w:val="60"/>
    <w:qFormat/>
    <w:rsid w:val="00F603B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603B3"/>
    <w:pPr>
      <w:keepNext/>
      <w:tabs>
        <w:tab w:val="num" w:pos="1296"/>
      </w:tabs>
      <w:ind w:left="1296" w:hanging="288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603B3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603B3"/>
    <w:pPr>
      <w:keepNext/>
      <w:tabs>
        <w:tab w:val="num" w:pos="1584"/>
      </w:tabs>
      <w:spacing w:before="40" w:line="260" w:lineRule="auto"/>
      <w:ind w:left="1584" w:hanging="144"/>
      <w:jc w:val="center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868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F603B3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F603B3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uiPriority w:val="9"/>
    <w:rsid w:val="00C5464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link w:val="5"/>
    <w:rsid w:val="00F603B3"/>
    <w:rPr>
      <w:rFonts w:ascii="Times New Roman" w:eastAsia="Times New Roman" w:hAnsi="Times New Roman"/>
      <w:b/>
      <w:sz w:val="23"/>
    </w:rPr>
  </w:style>
  <w:style w:type="character" w:customStyle="1" w:styleId="60">
    <w:name w:val="Заголовок 6 Знак"/>
    <w:link w:val="6"/>
    <w:rsid w:val="00F603B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F603B3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rsid w:val="00F603B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F603B3"/>
    <w:rPr>
      <w:rFonts w:ascii="Times New Roman" w:eastAsia="Times New Roman" w:hAnsi="Times New Roman"/>
      <w:b/>
    </w:rPr>
  </w:style>
  <w:style w:type="paragraph" w:styleId="a3">
    <w:name w:val="header"/>
    <w:basedOn w:val="a"/>
    <w:link w:val="a4"/>
    <w:uiPriority w:val="99"/>
    <w:unhideWhenUsed/>
    <w:rsid w:val="00C546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643"/>
  </w:style>
  <w:style w:type="paragraph" w:styleId="a5">
    <w:name w:val="footer"/>
    <w:basedOn w:val="a"/>
    <w:link w:val="a6"/>
    <w:uiPriority w:val="99"/>
    <w:unhideWhenUsed/>
    <w:rsid w:val="00C546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643"/>
  </w:style>
  <w:style w:type="character" w:styleId="a7">
    <w:name w:val="Hyperlink"/>
    <w:uiPriority w:val="99"/>
    <w:unhideWhenUsed/>
    <w:rsid w:val="00C54643"/>
    <w:rPr>
      <w:color w:val="0000FF"/>
      <w:u w:val="single"/>
    </w:rPr>
  </w:style>
  <w:style w:type="paragraph" w:customStyle="1" w:styleId="Default">
    <w:name w:val="Default"/>
    <w:rsid w:val="00C54643"/>
    <w:pPr>
      <w:autoSpaceDE w:val="0"/>
      <w:autoSpaceDN w:val="0"/>
      <w:adjustRightInd w:val="0"/>
    </w:pPr>
    <w:rPr>
      <w:rFonts w:ascii="GaramondC" w:eastAsia="Times New Roman" w:hAnsi="GaramondC" w:cs="GaramondC"/>
      <w:color w:val="000000"/>
      <w:sz w:val="24"/>
      <w:szCs w:val="24"/>
    </w:rPr>
  </w:style>
  <w:style w:type="character" w:customStyle="1" w:styleId="a8">
    <w:name w:val="Основной текст_"/>
    <w:link w:val="11"/>
    <w:rsid w:val="00C54643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C54643"/>
    <w:pPr>
      <w:shd w:val="clear" w:color="auto" w:fill="FFFFFF"/>
      <w:spacing w:line="0" w:lineRule="atLeast"/>
      <w:jc w:val="right"/>
    </w:pPr>
    <w:rPr>
      <w:spacing w:val="-3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D17F95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a">
    <w:name w:val="Body Text Indent"/>
    <w:basedOn w:val="a"/>
    <w:link w:val="ab"/>
    <w:rsid w:val="00CF086B"/>
    <w:pPr>
      <w:spacing w:line="360" w:lineRule="auto"/>
      <w:ind w:firstLine="709"/>
      <w:jc w:val="center"/>
    </w:pPr>
    <w:rPr>
      <w:sz w:val="28"/>
    </w:rPr>
  </w:style>
  <w:style w:type="character" w:customStyle="1" w:styleId="ab">
    <w:name w:val="Основной текст с отступом Знак"/>
    <w:link w:val="aa"/>
    <w:rsid w:val="00CF086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50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150C5"/>
    <w:rPr>
      <w:rFonts w:ascii="Tahoma" w:eastAsia="Times New Roman" w:hAnsi="Tahoma" w:cs="Tahoma"/>
      <w:sz w:val="16"/>
      <w:szCs w:val="16"/>
      <w:lang w:eastAsia="ru-RU"/>
    </w:rPr>
  </w:style>
  <w:style w:type="paragraph" w:styleId="41">
    <w:name w:val="List 4"/>
    <w:basedOn w:val="a"/>
    <w:rsid w:val="00F603B3"/>
    <w:pPr>
      <w:ind w:left="1132" w:hanging="283"/>
    </w:pPr>
    <w:rPr>
      <w:sz w:val="20"/>
      <w:szCs w:val="20"/>
    </w:rPr>
  </w:style>
  <w:style w:type="paragraph" w:styleId="ae">
    <w:name w:val="Body Text"/>
    <w:basedOn w:val="a"/>
    <w:rsid w:val="004A63CB"/>
    <w:pPr>
      <w:spacing w:after="120"/>
    </w:pPr>
  </w:style>
  <w:style w:type="paragraph" w:styleId="31">
    <w:name w:val="Body Text 3"/>
    <w:basedOn w:val="a"/>
    <w:rsid w:val="004A63CB"/>
    <w:pPr>
      <w:spacing w:after="120"/>
    </w:pPr>
    <w:rPr>
      <w:sz w:val="16"/>
      <w:szCs w:val="16"/>
    </w:rPr>
  </w:style>
  <w:style w:type="paragraph" w:customStyle="1" w:styleId="BodyTextIndent">
    <w:name w:val="Body Text Indent"/>
    <w:basedOn w:val="a"/>
    <w:link w:val="BodyTextIndentChar"/>
    <w:semiHidden/>
    <w:rsid w:val="004A63CB"/>
    <w:pPr>
      <w:ind w:firstLine="709"/>
    </w:pPr>
    <w:rPr>
      <w:sz w:val="20"/>
      <w:lang/>
    </w:rPr>
  </w:style>
  <w:style w:type="character" w:customStyle="1" w:styleId="BodyTextIndentChar">
    <w:name w:val="Body Text Indent Char"/>
    <w:link w:val="BodyTextIndent"/>
    <w:semiHidden/>
    <w:rsid w:val="004A63CB"/>
    <w:rPr>
      <w:szCs w:val="24"/>
      <w:lang w:eastAsia="ru-RU" w:bidi="ar-SA"/>
    </w:rPr>
  </w:style>
  <w:style w:type="paragraph" w:customStyle="1" w:styleId="ListParagraph">
    <w:name w:val="List Paragraph"/>
    <w:basedOn w:val="a"/>
    <w:rsid w:val="004A63CB"/>
    <w:pPr>
      <w:ind w:left="720"/>
    </w:pPr>
    <w:rPr>
      <w:rFonts w:ascii="Calibri" w:eastAsia="Calibri" w:hAnsi="Calibri"/>
      <w:lang w:val="en-US" w:eastAsia="en-US"/>
    </w:rPr>
  </w:style>
  <w:style w:type="paragraph" w:customStyle="1" w:styleId="ConsPlusNormal">
    <w:name w:val="ConsPlusNormal"/>
    <w:rsid w:val="004A63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footnote text"/>
    <w:basedOn w:val="a"/>
    <w:semiHidden/>
    <w:rsid w:val="007E7B77"/>
    <w:rPr>
      <w:sz w:val="20"/>
      <w:szCs w:val="20"/>
    </w:rPr>
  </w:style>
  <w:style w:type="paragraph" w:styleId="af0">
    <w:name w:val="No Spacing"/>
    <w:qFormat/>
    <w:rsid w:val="007E7B77"/>
    <w:rPr>
      <w:rFonts w:eastAsia="Times New Roman"/>
      <w:sz w:val="22"/>
      <w:szCs w:val="22"/>
    </w:rPr>
  </w:style>
  <w:style w:type="paragraph" w:customStyle="1" w:styleId="Style5">
    <w:name w:val="Style5"/>
    <w:basedOn w:val="a"/>
    <w:rsid w:val="00952A29"/>
    <w:pPr>
      <w:widowControl w:val="0"/>
      <w:autoSpaceDE w:val="0"/>
      <w:autoSpaceDN w:val="0"/>
      <w:adjustRightInd w:val="0"/>
      <w:spacing w:before="240" w:after="60" w:line="288" w:lineRule="exact"/>
      <w:ind w:firstLine="677"/>
      <w:jc w:val="both"/>
    </w:pPr>
  </w:style>
  <w:style w:type="numbering" w:customStyle="1" w:styleId="12">
    <w:name w:val="Нет списка1"/>
    <w:next w:val="a2"/>
    <w:uiPriority w:val="99"/>
    <w:semiHidden/>
    <w:unhideWhenUsed/>
    <w:rsid w:val="00952A29"/>
  </w:style>
  <w:style w:type="character" w:styleId="af1">
    <w:name w:val="page number"/>
    <w:uiPriority w:val="99"/>
    <w:unhideWhenUsed/>
    <w:rsid w:val="00952A29"/>
    <w:rPr>
      <w:rFonts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952A29"/>
  </w:style>
  <w:style w:type="character" w:customStyle="1" w:styleId="FontStyle29">
    <w:name w:val="Font Style29"/>
    <w:rsid w:val="00233DA1"/>
    <w:rPr>
      <w:rFonts w:ascii="Arial" w:hAnsi="Arial" w:cs="Arial" w:hint="default"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1A2AC9"/>
  </w:style>
  <w:style w:type="character" w:styleId="af2">
    <w:name w:val="FollowedHyperlink"/>
    <w:uiPriority w:val="99"/>
    <w:semiHidden/>
    <w:unhideWhenUsed/>
    <w:rsid w:val="001A2AC9"/>
    <w:rPr>
      <w:color w:val="800080"/>
      <w:u w:val="single"/>
    </w:rPr>
  </w:style>
  <w:style w:type="paragraph" w:customStyle="1" w:styleId="font5">
    <w:name w:val="font5"/>
    <w:basedOn w:val="a"/>
    <w:rsid w:val="001A2AC9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font6">
    <w:name w:val="font6"/>
    <w:basedOn w:val="a"/>
    <w:rsid w:val="001A2AC9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font7">
    <w:name w:val="font7"/>
    <w:basedOn w:val="a"/>
    <w:rsid w:val="001A2AC9"/>
    <w:pPr>
      <w:spacing w:before="100" w:beforeAutospacing="1" w:after="100" w:afterAutospacing="1"/>
    </w:pPr>
    <w:rPr>
      <w:rFonts w:ascii="Tahoma" w:hAnsi="Tahoma" w:cs="Tahoma"/>
      <w:i/>
      <w:iCs/>
      <w:sz w:val="12"/>
      <w:szCs w:val="12"/>
    </w:rPr>
  </w:style>
  <w:style w:type="paragraph" w:customStyle="1" w:styleId="xl65">
    <w:name w:val="xl65"/>
    <w:basedOn w:val="a"/>
    <w:rsid w:val="001A2AC9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67">
    <w:name w:val="xl67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8">
    <w:name w:val="xl68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9">
    <w:name w:val="xl69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4">
    <w:name w:val="xl74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76">
    <w:name w:val="xl76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78">
    <w:name w:val="xl78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"/>
    <w:rsid w:val="001A2AC9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a"/>
    <w:rsid w:val="001A2AC9"/>
    <w:pP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81">
    <w:name w:val="xl81"/>
    <w:basedOn w:val="a"/>
    <w:rsid w:val="001A2AC9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a"/>
    <w:rsid w:val="001A2AC9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"/>
    <w:rsid w:val="001A2AC9"/>
    <w:pPr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1A2AC9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"/>
    <w:rsid w:val="001A2AC9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86">
    <w:name w:val="xl86"/>
    <w:basedOn w:val="a"/>
    <w:rsid w:val="001A2AC9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a"/>
    <w:rsid w:val="001A2A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88">
    <w:name w:val="xl88"/>
    <w:basedOn w:val="a"/>
    <w:rsid w:val="001A2AC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89">
    <w:name w:val="xl89"/>
    <w:basedOn w:val="a"/>
    <w:rsid w:val="001A2A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90">
    <w:name w:val="xl90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91">
    <w:name w:val="xl91"/>
    <w:basedOn w:val="a"/>
    <w:rsid w:val="001A2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92">
    <w:name w:val="xl92"/>
    <w:basedOn w:val="a"/>
    <w:rsid w:val="001A2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4">
    <w:name w:val="xl94"/>
    <w:basedOn w:val="a"/>
    <w:rsid w:val="001A2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5">
    <w:name w:val="xl95"/>
    <w:basedOn w:val="a"/>
    <w:rsid w:val="001A2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6">
    <w:name w:val="xl96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97">
    <w:name w:val="xl97"/>
    <w:basedOn w:val="a"/>
    <w:rsid w:val="001A2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98">
    <w:name w:val="xl98"/>
    <w:basedOn w:val="a"/>
    <w:rsid w:val="001A2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99">
    <w:name w:val="xl99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100">
    <w:name w:val="xl100"/>
    <w:basedOn w:val="a"/>
    <w:rsid w:val="001A2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101">
    <w:name w:val="xl101"/>
    <w:basedOn w:val="a"/>
    <w:rsid w:val="001A2AC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02">
    <w:name w:val="xl102"/>
    <w:basedOn w:val="a"/>
    <w:rsid w:val="001A2AC9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3">
    <w:name w:val="xl103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104">
    <w:name w:val="xl104"/>
    <w:basedOn w:val="a"/>
    <w:rsid w:val="001A2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105">
    <w:name w:val="xl105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06">
    <w:name w:val="xl106"/>
    <w:basedOn w:val="a"/>
    <w:rsid w:val="001A2A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07">
    <w:name w:val="xl107"/>
    <w:basedOn w:val="a"/>
    <w:rsid w:val="001A2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a"/>
    <w:rsid w:val="001A2A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paragraph" w:customStyle="1" w:styleId="xl109">
    <w:name w:val="xl109"/>
    <w:basedOn w:val="a"/>
    <w:rsid w:val="001A2A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383B9A"/>
  </w:style>
  <w:style w:type="paragraph" w:customStyle="1" w:styleId="font8">
    <w:name w:val="font8"/>
    <w:basedOn w:val="a"/>
    <w:rsid w:val="00F7215B"/>
    <w:pPr>
      <w:spacing w:before="100" w:beforeAutospacing="1" w:after="100" w:afterAutospacing="1"/>
    </w:pPr>
    <w:rPr>
      <w:rFonts w:ascii="Tahoma" w:hAnsi="Tahoma" w:cs="Tahoma"/>
      <w:i/>
      <w:iCs/>
      <w:sz w:val="18"/>
      <w:szCs w:val="18"/>
    </w:rPr>
  </w:style>
  <w:style w:type="paragraph" w:customStyle="1" w:styleId="xl110">
    <w:name w:val="xl110"/>
    <w:basedOn w:val="a"/>
    <w:rsid w:val="00F7215B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1">
    <w:name w:val="xl111"/>
    <w:basedOn w:val="a"/>
    <w:rsid w:val="00F7215B"/>
    <w:pPr>
      <w:spacing w:before="100" w:beforeAutospacing="1" w:after="100" w:afterAutospacing="1"/>
      <w:jc w:val="right"/>
      <w:textAlignment w:val="top"/>
    </w:pPr>
    <w:rPr>
      <w:rFonts w:ascii="Tahoma" w:hAnsi="Tahoma" w:cs="Tahoma"/>
      <w:sz w:val="18"/>
      <w:szCs w:val="18"/>
    </w:rPr>
  </w:style>
  <w:style w:type="paragraph" w:customStyle="1" w:styleId="xl112">
    <w:name w:val="xl112"/>
    <w:basedOn w:val="a"/>
    <w:rsid w:val="00F7215B"/>
    <w:pPr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F7215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E949C0"/>
  </w:style>
  <w:style w:type="character" w:styleId="af4">
    <w:name w:val="annotation reference"/>
    <w:uiPriority w:val="99"/>
    <w:semiHidden/>
    <w:unhideWhenUsed/>
    <w:rsid w:val="00D9487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9487E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D9487E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9487E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D9487E"/>
    <w:rPr>
      <w:rFonts w:ascii="Times New Roman" w:eastAsia="Times New Roman" w:hAnsi="Times New Roman"/>
      <w:b/>
      <w:bCs/>
    </w:rPr>
  </w:style>
  <w:style w:type="paragraph" w:customStyle="1" w:styleId="xl2224220">
    <w:name w:val="xl2224220"/>
    <w:basedOn w:val="a"/>
    <w:rsid w:val="000F4F5E"/>
    <w:pPr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108">
    <w:name w:val="x108"/>
    <w:basedOn w:val="a"/>
    <w:rsid w:val="000F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104">
    <w:name w:val="x104"/>
    <w:basedOn w:val="a"/>
    <w:rsid w:val="000F4F5E"/>
    <w:pPr>
      <w:spacing w:before="100" w:beforeAutospacing="1" w:after="100" w:afterAutospacing="1"/>
    </w:pPr>
    <w:rPr>
      <w:sz w:val="16"/>
      <w:szCs w:val="16"/>
    </w:rPr>
  </w:style>
  <w:style w:type="paragraph" w:customStyle="1" w:styleId="x106">
    <w:name w:val="x106"/>
    <w:basedOn w:val="a"/>
    <w:rsid w:val="000F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101">
    <w:name w:val="x101"/>
    <w:basedOn w:val="a"/>
    <w:rsid w:val="000F4F5E"/>
    <w:pPr>
      <w:spacing w:before="100" w:beforeAutospacing="1" w:after="100" w:afterAutospacing="1"/>
    </w:pPr>
    <w:rPr>
      <w:sz w:val="16"/>
      <w:szCs w:val="16"/>
    </w:rPr>
  </w:style>
  <w:style w:type="paragraph" w:customStyle="1" w:styleId="x103">
    <w:name w:val="x103"/>
    <w:basedOn w:val="a"/>
    <w:rsid w:val="000F4F5E"/>
    <w:pPr>
      <w:spacing w:before="100" w:beforeAutospacing="1" w:after="100" w:afterAutospacing="1"/>
    </w:pPr>
    <w:rPr>
      <w:sz w:val="18"/>
      <w:szCs w:val="18"/>
    </w:rPr>
  </w:style>
  <w:style w:type="paragraph" w:customStyle="1" w:styleId="x102">
    <w:name w:val="x102"/>
    <w:basedOn w:val="a"/>
    <w:rsid w:val="000F4F5E"/>
    <w:pPr>
      <w:spacing w:before="100" w:beforeAutospacing="1" w:after="100" w:afterAutospacing="1"/>
    </w:pPr>
    <w:rPr>
      <w:sz w:val="18"/>
      <w:szCs w:val="18"/>
    </w:rPr>
  </w:style>
  <w:style w:type="paragraph" w:customStyle="1" w:styleId="x105">
    <w:name w:val="x105"/>
    <w:basedOn w:val="a"/>
    <w:rsid w:val="000F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107">
    <w:name w:val="x107"/>
    <w:basedOn w:val="a"/>
    <w:rsid w:val="000F4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6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32">
    <w:name w:val="xl132"/>
    <w:basedOn w:val="a"/>
    <w:rsid w:val="00062C16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35">
    <w:name w:val="xl135"/>
    <w:basedOn w:val="a"/>
    <w:rsid w:val="0006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36">
    <w:name w:val="xl136"/>
    <w:basedOn w:val="a"/>
    <w:rsid w:val="0006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37">
    <w:name w:val="xl137"/>
    <w:basedOn w:val="a"/>
    <w:rsid w:val="00062C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38">
    <w:name w:val="xl138"/>
    <w:basedOn w:val="a"/>
    <w:rsid w:val="00062C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39">
    <w:name w:val="xl139"/>
    <w:basedOn w:val="a"/>
    <w:rsid w:val="00062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40">
    <w:name w:val="xl140"/>
    <w:basedOn w:val="a"/>
    <w:rsid w:val="00062C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41">
    <w:name w:val="xl141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42">
    <w:name w:val="xl142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43">
    <w:name w:val="xl143"/>
    <w:basedOn w:val="a"/>
    <w:rsid w:val="00062C1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44">
    <w:name w:val="xl144"/>
    <w:basedOn w:val="a"/>
    <w:rsid w:val="00062C1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47">
    <w:name w:val="xl147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49">
    <w:name w:val="xl149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50">
    <w:name w:val="xl150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51">
    <w:name w:val="xl151"/>
    <w:basedOn w:val="a"/>
    <w:rsid w:val="00062C16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52">
    <w:name w:val="xl152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53">
    <w:name w:val="xl153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54">
    <w:name w:val="xl154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56">
    <w:name w:val="xl156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58">
    <w:name w:val="xl158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59">
    <w:name w:val="xl159"/>
    <w:basedOn w:val="a"/>
    <w:rsid w:val="00062C1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0">
    <w:name w:val="xl160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61">
    <w:name w:val="xl161"/>
    <w:basedOn w:val="a"/>
    <w:rsid w:val="00062C16"/>
    <w:pPr>
      <w:spacing w:before="100" w:beforeAutospacing="1" w:after="100" w:afterAutospacing="1"/>
      <w:jc w:val="right"/>
      <w:textAlignment w:val="top"/>
    </w:pPr>
    <w:rPr>
      <w:b/>
      <w:bCs/>
      <w:i/>
      <w:iCs/>
      <w:color w:val="000000"/>
      <w:sz w:val="14"/>
      <w:szCs w:val="14"/>
    </w:rPr>
  </w:style>
  <w:style w:type="paragraph" w:customStyle="1" w:styleId="xl162">
    <w:name w:val="xl162"/>
    <w:basedOn w:val="a"/>
    <w:rsid w:val="00062C16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062C1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4">
    <w:name w:val="xl164"/>
    <w:basedOn w:val="a"/>
    <w:rsid w:val="00062C1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7">
    <w:name w:val="xl167"/>
    <w:basedOn w:val="a"/>
    <w:rsid w:val="00062C16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a"/>
    <w:rsid w:val="00062C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70">
    <w:name w:val="xl170"/>
    <w:basedOn w:val="a"/>
    <w:rsid w:val="00062C16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a"/>
    <w:rsid w:val="00062C1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2">
    <w:name w:val="xl172"/>
    <w:basedOn w:val="a"/>
    <w:rsid w:val="00062C1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3">
    <w:name w:val="xl173"/>
    <w:basedOn w:val="a"/>
    <w:rsid w:val="00062C1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4">
    <w:name w:val="xl174"/>
    <w:basedOn w:val="a"/>
    <w:rsid w:val="00062C1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75">
    <w:name w:val="xl175"/>
    <w:basedOn w:val="a"/>
    <w:rsid w:val="00062C16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6">
    <w:name w:val="xl176"/>
    <w:basedOn w:val="a"/>
    <w:rsid w:val="00062C1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77">
    <w:name w:val="xl177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78">
    <w:name w:val="xl178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79">
    <w:name w:val="xl179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80">
    <w:name w:val="xl180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81">
    <w:name w:val="xl181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2">
    <w:name w:val="xl182"/>
    <w:basedOn w:val="a"/>
    <w:rsid w:val="00062C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83">
    <w:name w:val="xl183"/>
    <w:basedOn w:val="a"/>
    <w:rsid w:val="00062C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84">
    <w:name w:val="xl184"/>
    <w:basedOn w:val="a"/>
    <w:rsid w:val="00062C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85">
    <w:name w:val="xl185"/>
    <w:basedOn w:val="a"/>
    <w:rsid w:val="00062C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86">
    <w:name w:val="xl186"/>
    <w:basedOn w:val="a"/>
    <w:rsid w:val="00062C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87">
    <w:name w:val="xl187"/>
    <w:basedOn w:val="a"/>
    <w:rsid w:val="00062C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88">
    <w:name w:val="xl188"/>
    <w:basedOn w:val="a"/>
    <w:rsid w:val="00062C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89">
    <w:name w:val="xl189"/>
    <w:basedOn w:val="a"/>
    <w:rsid w:val="00062C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0">
    <w:name w:val="xl190"/>
    <w:basedOn w:val="a"/>
    <w:rsid w:val="00062C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1">
    <w:name w:val="xl191"/>
    <w:basedOn w:val="a"/>
    <w:rsid w:val="00062C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2">
    <w:name w:val="xl192"/>
    <w:basedOn w:val="a"/>
    <w:rsid w:val="00062C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3">
    <w:name w:val="xl193"/>
    <w:basedOn w:val="a"/>
    <w:rsid w:val="00062C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4">
    <w:name w:val="xl194"/>
    <w:basedOn w:val="a"/>
    <w:rsid w:val="00062C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5">
    <w:name w:val="xl195"/>
    <w:basedOn w:val="a"/>
    <w:rsid w:val="00062C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6">
    <w:name w:val="xl196"/>
    <w:basedOn w:val="a"/>
    <w:rsid w:val="00062C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7">
    <w:name w:val="xl197"/>
    <w:basedOn w:val="a"/>
    <w:rsid w:val="00062C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8">
    <w:name w:val="xl198"/>
    <w:basedOn w:val="a"/>
    <w:rsid w:val="00062C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99">
    <w:name w:val="xl199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200">
    <w:name w:val="xl200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062C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02">
    <w:name w:val="xl202"/>
    <w:basedOn w:val="a"/>
    <w:rsid w:val="00062C16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03">
    <w:name w:val="xl203"/>
    <w:basedOn w:val="a"/>
    <w:rsid w:val="00062C1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04">
    <w:name w:val="xl204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05">
    <w:name w:val="xl205"/>
    <w:basedOn w:val="a"/>
    <w:rsid w:val="00062C1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06">
    <w:name w:val="xl206"/>
    <w:basedOn w:val="a"/>
    <w:rsid w:val="00062C16"/>
    <w:pPr>
      <w:spacing w:before="100" w:beforeAutospacing="1" w:after="100" w:afterAutospacing="1"/>
      <w:textAlignment w:val="top"/>
    </w:pPr>
  </w:style>
  <w:style w:type="paragraph" w:customStyle="1" w:styleId="xl207">
    <w:name w:val="xl207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08">
    <w:name w:val="xl208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09">
    <w:name w:val="xl209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0">
    <w:name w:val="xl210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11">
    <w:name w:val="xl211"/>
    <w:basedOn w:val="a"/>
    <w:rsid w:val="00062C1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062C1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3">
    <w:name w:val="xl213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15">
    <w:name w:val="xl215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16">
    <w:name w:val="xl216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217">
    <w:name w:val="xl217"/>
    <w:basedOn w:val="a"/>
    <w:rsid w:val="00062C16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18">
    <w:name w:val="xl218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19">
    <w:name w:val="xl219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20">
    <w:name w:val="xl220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21">
    <w:name w:val="xl221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22">
    <w:name w:val="xl222"/>
    <w:basedOn w:val="a"/>
    <w:rsid w:val="00062C16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23">
    <w:name w:val="xl223"/>
    <w:basedOn w:val="a"/>
    <w:rsid w:val="00062C1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24">
    <w:name w:val="xl224"/>
    <w:basedOn w:val="a"/>
    <w:rsid w:val="00062C16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25">
    <w:name w:val="xl225"/>
    <w:basedOn w:val="a"/>
    <w:rsid w:val="00062C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ConsPlusCell">
    <w:name w:val="ConsPlusCell"/>
    <w:uiPriority w:val="99"/>
    <w:rsid w:val="00FA5806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xl129">
    <w:name w:val="xl129"/>
    <w:basedOn w:val="a"/>
    <w:rsid w:val="00F4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30">
    <w:name w:val="xl130"/>
    <w:basedOn w:val="a"/>
    <w:rsid w:val="00F46FB5"/>
    <w:pPr>
      <w:spacing w:before="100" w:beforeAutospacing="1" w:after="100" w:afterAutospacing="1"/>
    </w:pPr>
  </w:style>
  <w:style w:type="numbering" w:customStyle="1" w:styleId="61">
    <w:name w:val="Нет списка6"/>
    <w:next w:val="a2"/>
    <w:uiPriority w:val="99"/>
    <w:semiHidden/>
    <w:unhideWhenUsed/>
    <w:rsid w:val="00547A72"/>
  </w:style>
  <w:style w:type="numbering" w:customStyle="1" w:styleId="71">
    <w:name w:val="Нет списка7"/>
    <w:next w:val="a2"/>
    <w:uiPriority w:val="99"/>
    <w:semiHidden/>
    <w:unhideWhenUsed/>
    <w:rsid w:val="00A60F3C"/>
  </w:style>
  <w:style w:type="paragraph" w:customStyle="1" w:styleId="xl122">
    <w:name w:val="xl122"/>
    <w:basedOn w:val="a"/>
    <w:rsid w:val="00B46347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B46347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B46347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a"/>
    <w:rsid w:val="00B46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26">
    <w:name w:val="xl126"/>
    <w:basedOn w:val="a"/>
    <w:rsid w:val="00B46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27">
    <w:name w:val="xl127"/>
    <w:basedOn w:val="a"/>
    <w:rsid w:val="00B463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128">
    <w:name w:val="xl128"/>
    <w:basedOn w:val="a"/>
    <w:rsid w:val="00B463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43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038;fld=134;dst=100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5530</Words>
  <Characters>31524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36981</CharactersWithSpaces>
  <SharedDoc>false</SharedDoc>
  <HLinks>
    <vt:vector size="12" baseType="variant"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mailto:mfc@mfc43.ru</vt:lpwstr>
      </vt:variant>
      <vt:variant>
        <vt:lpwstr/>
      </vt:variant>
      <vt:variant>
        <vt:i4>3145828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consultantplus://offline/main?base=LAW;n=116038;fld=134;dst=100163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Admin</cp:lastModifiedBy>
  <cp:revision>2</cp:revision>
  <cp:lastPrinted>2015-08-20T07:45:00Z</cp:lastPrinted>
  <dcterms:created xsi:type="dcterms:W3CDTF">2015-08-21T12:10:00Z</dcterms:created>
  <dcterms:modified xsi:type="dcterms:W3CDTF">2015-08-21T12:10:00Z</dcterms:modified>
</cp:coreProperties>
</file>