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7" w:rsidRDefault="00E91F71" w:rsidP="002922C7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2922C7">
        <w:trPr>
          <w:trHeight w:val="1438"/>
        </w:trPr>
        <w:tc>
          <w:tcPr>
            <w:tcW w:w="9072" w:type="dxa"/>
            <w:gridSpan w:val="6"/>
          </w:tcPr>
          <w:p w:rsidR="002922C7" w:rsidRDefault="002922C7" w:rsidP="002922C7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ТУЖИНСКАЯ РАЙОННАЯ ДУМА КИРОВСКОЙ ОБЛАСТИ</w:t>
            </w:r>
          </w:p>
          <w:p w:rsidR="002922C7" w:rsidRDefault="002922C7" w:rsidP="002922C7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2922C7"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2C7" w:rsidRDefault="002922C7" w:rsidP="002922C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2C7" w:rsidRDefault="006E2975" w:rsidP="002922C7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14.10.2011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2C7" w:rsidRDefault="002922C7" w:rsidP="002922C7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2C7" w:rsidRDefault="006E2975" w:rsidP="00292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10/62</w:t>
            </w:r>
          </w:p>
        </w:tc>
      </w:tr>
      <w:tr w:rsidR="002922C7"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2C7" w:rsidRDefault="002922C7" w:rsidP="002922C7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2922C7" w:rsidRDefault="002922C7" w:rsidP="002922C7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922C7" w:rsidRDefault="002922C7" w:rsidP="002922C7">
      <w:pPr>
        <w:rPr>
          <w:sz w:val="24"/>
          <w:szCs w:val="24"/>
          <w:lang w:val="ru-RU"/>
        </w:rPr>
      </w:pPr>
    </w:p>
    <w:p w:rsidR="00FB06CE" w:rsidRDefault="002922C7" w:rsidP="00E93317">
      <w:pPr>
        <w:jc w:val="center"/>
        <w:rPr>
          <w:b/>
          <w:sz w:val="24"/>
          <w:szCs w:val="24"/>
          <w:lang w:val="ru-RU"/>
        </w:rPr>
      </w:pPr>
      <w:r w:rsidRPr="00E93317">
        <w:rPr>
          <w:b/>
          <w:sz w:val="24"/>
          <w:szCs w:val="24"/>
          <w:lang w:val="ru-RU"/>
        </w:rPr>
        <w:t>О внесении изменений в решение Тужинской районной Ду</w:t>
      </w:r>
      <w:r w:rsidR="001825B2">
        <w:rPr>
          <w:b/>
          <w:sz w:val="24"/>
          <w:szCs w:val="24"/>
          <w:lang w:val="ru-RU"/>
        </w:rPr>
        <w:t>мы от 30.01.2006 № 30/332 (с изменениями</w:t>
      </w:r>
      <w:r w:rsidRPr="00E93317">
        <w:rPr>
          <w:b/>
          <w:sz w:val="24"/>
          <w:szCs w:val="24"/>
          <w:lang w:val="ru-RU"/>
        </w:rPr>
        <w:t xml:space="preserve"> от </w:t>
      </w:r>
      <w:r w:rsidR="00E93317" w:rsidRPr="00E93317">
        <w:rPr>
          <w:b/>
          <w:sz w:val="24"/>
          <w:szCs w:val="24"/>
          <w:lang w:val="ru-RU"/>
        </w:rPr>
        <w:t>15.04.2009 № 39/324, от 12.02.2010 № 51/403, от 19.11.2010 № 60/499</w:t>
      </w:r>
      <w:r w:rsidRPr="00E93317">
        <w:rPr>
          <w:b/>
          <w:sz w:val="24"/>
          <w:szCs w:val="24"/>
          <w:lang w:val="ru-RU"/>
        </w:rPr>
        <w:t xml:space="preserve">) </w:t>
      </w:r>
    </w:p>
    <w:p w:rsidR="00FB06CE" w:rsidRDefault="002922C7" w:rsidP="00E93317">
      <w:pPr>
        <w:jc w:val="center"/>
        <w:rPr>
          <w:b/>
          <w:sz w:val="24"/>
          <w:szCs w:val="24"/>
          <w:lang w:val="ru-RU"/>
        </w:rPr>
      </w:pPr>
      <w:r w:rsidRPr="00E93317">
        <w:rPr>
          <w:b/>
          <w:sz w:val="24"/>
          <w:szCs w:val="24"/>
          <w:lang w:val="ru-RU"/>
        </w:rPr>
        <w:t>«Об утверждении Положения об администрации</w:t>
      </w:r>
    </w:p>
    <w:p w:rsidR="002922C7" w:rsidRPr="00E93317" w:rsidRDefault="002922C7" w:rsidP="00E93317">
      <w:pPr>
        <w:jc w:val="center"/>
        <w:rPr>
          <w:b/>
          <w:sz w:val="24"/>
          <w:szCs w:val="24"/>
          <w:lang w:val="ru-RU"/>
        </w:rPr>
      </w:pPr>
      <w:r w:rsidRPr="00E93317">
        <w:rPr>
          <w:b/>
          <w:sz w:val="24"/>
          <w:szCs w:val="24"/>
          <w:lang w:val="ru-RU"/>
        </w:rPr>
        <w:t>муниципального образования Тужинский муниципальный район»</w:t>
      </w:r>
    </w:p>
    <w:p w:rsidR="002922C7" w:rsidRDefault="002922C7" w:rsidP="002922C7">
      <w:pPr>
        <w:rPr>
          <w:b/>
          <w:sz w:val="24"/>
          <w:szCs w:val="24"/>
          <w:lang w:val="ru-RU"/>
        </w:rPr>
      </w:pPr>
    </w:p>
    <w:p w:rsidR="002922C7" w:rsidRDefault="002922C7" w:rsidP="002922C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 районная Дума РЕШИЛА:</w:t>
      </w:r>
    </w:p>
    <w:p w:rsidR="002922C7" w:rsidRPr="00E93317" w:rsidRDefault="002922C7" w:rsidP="002922C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1. </w:t>
      </w:r>
      <w:r w:rsidR="00091949">
        <w:rPr>
          <w:sz w:val="24"/>
          <w:szCs w:val="24"/>
          <w:lang w:val="ru-RU"/>
        </w:rPr>
        <w:t>Внести в решение Тужинской районной Думы от 30.01.2006 № 30/332, которым утверждено Положение об администрации муниципального образования Тужинский муниципальный район (далее – Положение) изменения, утвердив Главу 3 «Компетенция</w:t>
      </w:r>
      <w:r w:rsidR="00091949" w:rsidRPr="005C275C">
        <w:rPr>
          <w:sz w:val="24"/>
          <w:szCs w:val="24"/>
          <w:lang w:val="ru-RU"/>
        </w:rPr>
        <w:t xml:space="preserve"> администрации района</w:t>
      </w:r>
      <w:r w:rsidR="00091949">
        <w:rPr>
          <w:sz w:val="24"/>
          <w:szCs w:val="24"/>
          <w:lang w:val="ru-RU"/>
        </w:rPr>
        <w:t>» Положения в новой редакции</w:t>
      </w:r>
      <w:r w:rsidR="00E93317">
        <w:rPr>
          <w:sz w:val="24"/>
          <w:szCs w:val="24"/>
          <w:lang w:val="ru-RU"/>
        </w:rPr>
        <w:t>. Прилагается.</w:t>
      </w:r>
    </w:p>
    <w:p w:rsidR="002922C7" w:rsidRDefault="002922C7" w:rsidP="002922C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Решение вступает в силу со дня его официального обнародования.</w:t>
      </w:r>
    </w:p>
    <w:p w:rsidR="002922C7" w:rsidRDefault="002922C7" w:rsidP="002922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E6471" w:rsidRDefault="00EE6471" w:rsidP="002922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E2052" w:rsidRDefault="00CE2052" w:rsidP="002922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922C7" w:rsidRDefault="002922C7" w:rsidP="002922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района</w:t>
      </w:r>
      <w:r>
        <w:rPr>
          <w:sz w:val="24"/>
          <w:szCs w:val="24"/>
          <w:lang w:val="ru-RU"/>
        </w:rPr>
        <w:tab/>
      </w:r>
      <w:r w:rsidR="00E93317">
        <w:rPr>
          <w:sz w:val="24"/>
          <w:szCs w:val="24"/>
          <w:lang w:val="ru-RU"/>
        </w:rPr>
        <w:tab/>
        <w:t>Л.А.</w:t>
      </w:r>
      <w:r w:rsidR="006E2975">
        <w:rPr>
          <w:sz w:val="24"/>
          <w:szCs w:val="24"/>
          <w:lang w:val="ru-RU"/>
        </w:rPr>
        <w:t xml:space="preserve"> </w:t>
      </w:r>
      <w:r w:rsidR="00E93317">
        <w:rPr>
          <w:sz w:val="24"/>
          <w:szCs w:val="24"/>
          <w:lang w:val="ru-RU"/>
        </w:rPr>
        <w:t>Трушкова</w:t>
      </w:r>
    </w:p>
    <w:p w:rsidR="002922C7" w:rsidRDefault="002922C7" w:rsidP="002922C7">
      <w:pPr>
        <w:jc w:val="both"/>
        <w:rPr>
          <w:sz w:val="24"/>
          <w:szCs w:val="24"/>
          <w:lang w:val="ru-RU"/>
        </w:rPr>
      </w:pPr>
    </w:p>
    <w:p w:rsidR="00E93317" w:rsidRDefault="00E93317" w:rsidP="00475826">
      <w:pPr>
        <w:jc w:val="both"/>
        <w:rPr>
          <w:sz w:val="24"/>
          <w:szCs w:val="24"/>
          <w:lang w:val="ru-RU"/>
        </w:rPr>
      </w:pPr>
    </w:p>
    <w:p w:rsidR="00E93317" w:rsidRDefault="00E93317">
      <w:pPr>
        <w:rPr>
          <w:sz w:val="24"/>
          <w:szCs w:val="24"/>
          <w:lang w:val="ru-RU"/>
        </w:rPr>
      </w:pPr>
    </w:p>
    <w:p w:rsidR="00E93317" w:rsidRDefault="00E93317">
      <w:pPr>
        <w:rPr>
          <w:sz w:val="24"/>
          <w:szCs w:val="24"/>
          <w:lang w:val="ru-RU"/>
        </w:rPr>
      </w:pPr>
    </w:p>
    <w:p w:rsidR="00E93317" w:rsidRDefault="00E93317">
      <w:pPr>
        <w:rPr>
          <w:sz w:val="24"/>
          <w:szCs w:val="24"/>
          <w:lang w:val="ru-RU"/>
        </w:rPr>
      </w:pPr>
    </w:p>
    <w:p w:rsidR="00E93317" w:rsidRDefault="00E93317">
      <w:pPr>
        <w:rPr>
          <w:sz w:val="24"/>
          <w:szCs w:val="24"/>
          <w:lang w:val="ru-RU"/>
        </w:rPr>
      </w:pPr>
    </w:p>
    <w:p w:rsidR="00E93317" w:rsidRPr="00E93317" w:rsidRDefault="00EE6471" w:rsidP="00E93317">
      <w:pPr>
        <w:shd w:val="clear" w:color="auto" w:fill="FFFFFF"/>
        <w:ind w:left="4962"/>
        <w:rPr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br w:type="page"/>
      </w:r>
      <w:r w:rsidR="00E93317" w:rsidRPr="00E93317">
        <w:rPr>
          <w:color w:val="000000"/>
          <w:spacing w:val="-2"/>
          <w:sz w:val="24"/>
          <w:szCs w:val="24"/>
          <w:lang w:val="ru-RU"/>
        </w:rPr>
        <w:lastRenderedPageBreak/>
        <w:t>УТВЕРЖДЕНЫ:</w:t>
      </w:r>
      <w:r w:rsidR="00E93317" w:rsidRPr="00E93317">
        <w:rPr>
          <w:color w:val="000000"/>
          <w:spacing w:val="-2"/>
          <w:sz w:val="24"/>
          <w:szCs w:val="24"/>
          <w:lang w:val="ru-RU"/>
        </w:rPr>
        <w:tab/>
      </w:r>
      <w:r w:rsidR="00E93317" w:rsidRPr="00E93317">
        <w:rPr>
          <w:color w:val="000000"/>
          <w:spacing w:val="-2"/>
          <w:sz w:val="24"/>
          <w:szCs w:val="24"/>
          <w:lang w:val="ru-RU"/>
        </w:rPr>
        <w:tab/>
      </w:r>
      <w:r w:rsidR="00E93317" w:rsidRPr="00E93317">
        <w:rPr>
          <w:color w:val="000000"/>
          <w:spacing w:val="-2"/>
          <w:sz w:val="24"/>
          <w:szCs w:val="24"/>
          <w:lang w:val="ru-RU"/>
        </w:rPr>
        <w:tab/>
      </w:r>
    </w:p>
    <w:p w:rsidR="00E93317" w:rsidRPr="00E93317" w:rsidRDefault="00E93317" w:rsidP="00E93317">
      <w:pPr>
        <w:shd w:val="clear" w:color="auto" w:fill="FFFFFF"/>
        <w:ind w:left="4962"/>
        <w:rPr>
          <w:color w:val="000000"/>
          <w:spacing w:val="-2"/>
          <w:sz w:val="24"/>
          <w:szCs w:val="24"/>
          <w:lang w:val="ru-RU"/>
        </w:rPr>
      </w:pPr>
      <w:r w:rsidRPr="00E93317">
        <w:rPr>
          <w:color w:val="000000"/>
          <w:spacing w:val="-2"/>
          <w:sz w:val="24"/>
          <w:szCs w:val="24"/>
          <w:lang w:val="ru-RU"/>
        </w:rPr>
        <w:t>решением Тужинской</w:t>
      </w:r>
      <w:r w:rsidRPr="00E93317">
        <w:rPr>
          <w:color w:val="000000"/>
          <w:spacing w:val="-2"/>
          <w:sz w:val="24"/>
          <w:szCs w:val="24"/>
          <w:lang w:val="ru-RU"/>
        </w:rPr>
        <w:tab/>
      </w:r>
      <w:r w:rsidRPr="00E93317">
        <w:rPr>
          <w:color w:val="000000"/>
          <w:spacing w:val="-2"/>
          <w:sz w:val="24"/>
          <w:szCs w:val="24"/>
          <w:lang w:val="ru-RU"/>
        </w:rPr>
        <w:tab/>
      </w:r>
    </w:p>
    <w:p w:rsidR="00E93317" w:rsidRPr="00E93317" w:rsidRDefault="00E93317" w:rsidP="00E93317">
      <w:pPr>
        <w:shd w:val="clear" w:color="auto" w:fill="FFFFFF"/>
        <w:ind w:left="4962"/>
        <w:rPr>
          <w:color w:val="000000"/>
          <w:sz w:val="24"/>
          <w:szCs w:val="24"/>
          <w:lang w:val="ru-RU"/>
        </w:rPr>
      </w:pPr>
      <w:r w:rsidRPr="00E93317">
        <w:rPr>
          <w:color w:val="000000"/>
          <w:spacing w:val="-2"/>
          <w:sz w:val="24"/>
          <w:szCs w:val="24"/>
          <w:lang w:val="ru-RU"/>
        </w:rPr>
        <w:t xml:space="preserve">районной </w:t>
      </w:r>
      <w:r w:rsidRPr="00E93317">
        <w:rPr>
          <w:color w:val="000000"/>
          <w:sz w:val="24"/>
          <w:szCs w:val="24"/>
          <w:lang w:val="ru-RU"/>
        </w:rPr>
        <w:t>Думы четвертого созыва</w:t>
      </w:r>
    </w:p>
    <w:p w:rsidR="00E93317" w:rsidRPr="006E2975" w:rsidRDefault="00E93317" w:rsidP="00E93317">
      <w:pPr>
        <w:shd w:val="clear" w:color="auto" w:fill="FFFFFF"/>
        <w:ind w:left="4962"/>
        <w:rPr>
          <w:sz w:val="24"/>
          <w:szCs w:val="24"/>
          <w:u w:val="single"/>
          <w:lang w:val="ru-RU"/>
        </w:rPr>
      </w:pPr>
      <w:r w:rsidRPr="00E93317">
        <w:rPr>
          <w:color w:val="000000"/>
          <w:spacing w:val="-1"/>
          <w:sz w:val="24"/>
          <w:szCs w:val="24"/>
          <w:lang w:val="ru-RU"/>
        </w:rPr>
        <w:t xml:space="preserve">от </w:t>
      </w:r>
      <w:r w:rsidR="006E2975" w:rsidRPr="006E2975">
        <w:rPr>
          <w:color w:val="000000"/>
          <w:spacing w:val="-1"/>
          <w:sz w:val="24"/>
          <w:szCs w:val="24"/>
          <w:u w:val="single"/>
          <w:lang w:val="ru-RU"/>
        </w:rPr>
        <w:t>14.10.2011</w:t>
      </w:r>
      <w:r w:rsidRPr="00E93317">
        <w:rPr>
          <w:color w:val="000000"/>
          <w:spacing w:val="-1"/>
          <w:sz w:val="24"/>
          <w:szCs w:val="24"/>
          <w:lang w:val="ru-RU"/>
        </w:rPr>
        <w:t xml:space="preserve"> №</w:t>
      </w:r>
      <w:r w:rsidR="006E2975">
        <w:rPr>
          <w:color w:val="000000"/>
          <w:spacing w:val="-1"/>
          <w:sz w:val="24"/>
          <w:szCs w:val="24"/>
          <w:lang w:val="ru-RU"/>
        </w:rPr>
        <w:t xml:space="preserve"> </w:t>
      </w:r>
      <w:r w:rsidR="006E2975" w:rsidRPr="006E2975">
        <w:rPr>
          <w:color w:val="000000"/>
          <w:spacing w:val="-1"/>
          <w:sz w:val="24"/>
          <w:szCs w:val="24"/>
          <w:u w:val="single"/>
          <w:lang w:val="ru-RU"/>
        </w:rPr>
        <w:t>10/62</w:t>
      </w:r>
    </w:p>
    <w:p w:rsidR="00E93317" w:rsidRDefault="00E93317">
      <w:pPr>
        <w:rPr>
          <w:sz w:val="24"/>
          <w:szCs w:val="24"/>
          <w:lang w:val="ru-RU"/>
        </w:rPr>
      </w:pPr>
    </w:p>
    <w:p w:rsidR="00E93317" w:rsidRDefault="00E93317">
      <w:pPr>
        <w:rPr>
          <w:sz w:val="24"/>
          <w:szCs w:val="24"/>
          <w:lang w:val="ru-RU"/>
        </w:rPr>
      </w:pPr>
    </w:p>
    <w:p w:rsidR="00E93317" w:rsidRDefault="00E93317" w:rsidP="00E9331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Изменения</w:t>
      </w:r>
    </w:p>
    <w:p w:rsidR="00E93317" w:rsidRDefault="00E93317" w:rsidP="00E9331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Положение об администрации муниципального образования Тужинский муниципальный район утвержденно</w:t>
      </w:r>
      <w:r w:rsidR="00E769A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решением Тужинской </w:t>
      </w:r>
      <w:r w:rsidRPr="00E93317">
        <w:rPr>
          <w:sz w:val="24"/>
          <w:szCs w:val="24"/>
          <w:lang w:val="ru-RU"/>
        </w:rPr>
        <w:t>районной Думы от 30.01.2006 № 30/332 «Об утверждении Положения об администрации муниципального образования Тужинский муниципальный район»</w:t>
      </w:r>
    </w:p>
    <w:p w:rsidR="00E93317" w:rsidRDefault="00E93317" w:rsidP="00E93317">
      <w:pPr>
        <w:jc w:val="center"/>
        <w:rPr>
          <w:sz w:val="24"/>
          <w:szCs w:val="24"/>
          <w:lang w:val="ru-RU"/>
        </w:rPr>
      </w:pPr>
    </w:p>
    <w:p w:rsidR="005C275C" w:rsidRPr="00997D2B" w:rsidRDefault="005C275C" w:rsidP="005C275C">
      <w:pPr>
        <w:shd w:val="clear" w:color="auto" w:fill="FFFFFF"/>
        <w:ind w:right="1" w:firstLine="567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  <w:lang w:val="ru-RU"/>
        </w:rPr>
        <w:t>«</w:t>
      </w:r>
      <w:r w:rsidRPr="00997D2B">
        <w:rPr>
          <w:color w:val="000000"/>
          <w:spacing w:val="-3"/>
          <w:sz w:val="24"/>
          <w:szCs w:val="24"/>
        </w:rPr>
        <w:t>Глава 3</w:t>
      </w:r>
    </w:p>
    <w:p w:rsidR="005C275C" w:rsidRPr="00997D2B" w:rsidRDefault="005C275C" w:rsidP="005C275C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</w:rPr>
      </w:pPr>
      <w:r w:rsidRPr="00997D2B">
        <w:rPr>
          <w:color w:val="000000"/>
          <w:spacing w:val="-2"/>
          <w:sz w:val="24"/>
          <w:szCs w:val="24"/>
        </w:rPr>
        <w:t>КОМПЕТЕНЦИЯ АДМИНИСТРАЦИИ РАЙОНА</w:t>
      </w:r>
    </w:p>
    <w:p w:rsidR="005C275C" w:rsidRDefault="005C275C" w:rsidP="005C275C">
      <w:pPr>
        <w:widowControl w:val="0"/>
        <w:numPr>
          <w:ilvl w:val="12"/>
          <w:numId w:val="0"/>
        </w:numPr>
        <w:ind w:firstLine="448"/>
        <w:jc w:val="both"/>
        <w:rPr>
          <w:sz w:val="24"/>
          <w:szCs w:val="24"/>
          <w:lang w:val="ru-RU"/>
        </w:rPr>
      </w:pPr>
    </w:p>
    <w:p w:rsidR="005C275C" w:rsidRPr="005C275C" w:rsidRDefault="005C275C" w:rsidP="005C275C">
      <w:pPr>
        <w:widowControl w:val="0"/>
        <w:numPr>
          <w:ilvl w:val="12"/>
          <w:numId w:val="0"/>
        </w:numPr>
        <w:ind w:firstLine="448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1. К компетенции администрации района относится:</w:t>
      </w:r>
    </w:p>
    <w:p w:rsidR="005C275C" w:rsidRPr="005C275C" w:rsidRDefault="005C275C" w:rsidP="005C2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осуществление в пределах своих полномочий мер по реализации, обе</w:t>
      </w:r>
      <w:r w:rsidRPr="005C275C">
        <w:rPr>
          <w:sz w:val="24"/>
          <w:szCs w:val="24"/>
          <w:lang w:val="ru-RU"/>
        </w:rPr>
        <w:t>с</w:t>
      </w:r>
      <w:r w:rsidRPr="005C275C">
        <w:rPr>
          <w:sz w:val="24"/>
          <w:szCs w:val="24"/>
          <w:lang w:val="ru-RU"/>
        </w:rPr>
        <w:t>печению и защите прав и свобод человека и гражданина, охране собс</w:t>
      </w:r>
      <w:r w:rsidRPr="005C275C">
        <w:rPr>
          <w:sz w:val="24"/>
          <w:szCs w:val="24"/>
          <w:lang w:val="ru-RU"/>
        </w:rPr>
        <w:t>т</w:t>
      </w:r>
      <w:r w:rsidRPr="005C275C">
        <w:rPr>
          <w:sz w:val="24"/>
          <w:szCs w:val="24"/>
          <w:lang w:val="ru-RU"/>
        </w:rPr>
        <w:t>венности и общественного порядка;</w:t>
      </w:r>
    </w:p>
    <w:p w:rsidR="005C275C" w:rsidRPr="005C275C" w:rsidRDefault="005C275C" w:rsidP="005C2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разработка проекта местного бюджета на очередной финансовый год, а также проектов планов и программ социально-экономического разв</w:t>
      </w:r>
      <w:r w:rsidRPr="005C275C">
        <w:rPr>
          <w:sz w:val="24"/>
          <w:szCs w:val="24"/>
          <w:lang w:val="ru-RU"/>
        </w:rPr>
        <w:t>и</w:t>
      </w:r>
      <w:r w:rsidRPr="005C275C">
        <w:rPr>
          <w:sz w:val="24"/>
          <w:szCs w:val="24"/>
          <w:lang w:val="ru-RU"/>
        </w:rPr>
        <w:t>тия района;</w:t>
      </w:r>
    </w:p>
    <w:p w:rsidR="005C275C" w:rsidRPr="005C275C" w:rsidRDefault="005C275C" w:rsidP="005C2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обеспечение исполнения местного бюджета и программ социально-экономического развития района; подготовка отчета об исполнении м</w:t>
      </w:r>
      <w:r w:rsidRPr="005C275C">
        <w:rPr>
          <w:sz w:val="24"/>
          <w:szCs w:val="24"/>
          <w:lang w:val="ru-RU"/>
        </w:rPr>
        <w:t>е</w:t>
      </w:r>
      <w:r w:rsidRPr="005C275C">
        <w:rPr>
          <w:sz w:val="24"/>
          <w:szCs w:val="24"/>
          <w:lang w:val="ru-RU"/>
        </w:rPr>
        <w:t>стного бюджета и отчетов о выполнении программ социально-экономического развития района;</w:t>
      </w:r>
    </w:p>
    <w:p w:rsidR="005C275C" w:rsidRPr="005C275C" w:rsidRDefault="005C275C" w:rsidP="005C2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управление и распоряжение имуществом, находящимся в муниципал</w:t>
      </w:r>
      <w:r w:rsidRPr="005C275C">
        <w:rPr>
          <w:sz w:val="24"/>
          <w:szCs w:val="24"/>
          <w:lang w:val="ru-RU"/>
        </w:rPr>
        <w:t>ь</w:t>
      </w:r>
      <w:r w:rsidRPr="005C275C">
        <w:rPr>
          <w:sz w:val="24"/>
          <w:szCs w:val="24"/>
          <w:lang w:val="ru-RU"/>
        </w:rPr>
        <w:t>ной собственности района;</w:t>
      </w:r>
    </w:p>
    <w:p w:rsidR="005C275C" w:rsidRPr="005C275C" w:rsidRDefault="005C275C" w:rsidP="005C2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создание, реорганизация и ликвидация муниципальных предприятий и учреждений;</w:t>
      </w:r>
    </w:p>
    <w:p w:rsidR="005C275C" w:rsidRPr="005C275C" w:rsidRDefault="005C275C" w:rsidP="005C27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организация в границах района электро- и газоснабжения поселений;</w:t>
      </w:r>
    </w:p>
    <w:p w:rsidR="005C275C" w:rsidRPr="00E769A1" w:rsidRDefault="005C275C" w:rsidP="005C275C">
      <w:pPr>
        <w:autoSpaceDE w:val="0"/>
        <w:autoSpaceDN w:val="0"/>
        <w:adjustRightInd w:val="0"/>
        <w:ind w:left="720" w:hanging="720"/>
        <w:jc w:val="both"/>
        <w:outlineLvl w:val="1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7)</w:t>
      </w:r>
      <w:r w:rsidRPr="005C275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</w:t>
      </w:r>
      <w:r w:rsidRPr="00E769A1">
        <w:rPr>
          <w:sz w:val="24"/>
          <w:szCs w:val="24"/>
          <w:lang w:val="ru-RU"/>
        </w:rPr>
        <w:t xml:space="preserve">автомобильных дорог и осуществления дорожной деятельности в соответствии с </w:t>
      </w:r>
      <w:hyperlink r:id="rId6" w:history="1">
        <w:r w:rsidRPr="00E769A1">
          <w:rPr>
            <w:sz w:val="24"/>
            <w:szCs w:val="24"/>
            <w:lang w:val="ru-RU"/>
          </w:rPr>
          <w:t>законодательством</w:t>
        </w:r>
      </w:hyperlink>
      <w:r w:rsidRPr="00E769A1">
        <w:rPr>
          <w:sz w:val="24"/>
          <w:szCs w:val="24"/>
          <w:lang w:val="ru-RU"/>
        </w:rPr>
        <w:t xml:space="preserve"> Российской Федерации;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8)</w:t>
      </w:r>
      <w:r w:rsidRPr="005C275C">
        <w:rPr>
          <w:sz w:val="24"/>
          <w:szCs w:val="24"/>
          <w:lang w:val="ru-RU"/>
        </w:rPr>
        <w:tab/>
        <w:t>создание условий для предоставления транспортных услуг населению и организация транспортного обслуживания населения между поселени</w:t>
      </w:r>
      <w:r w:rsidRPr="005C275C">
        <w:rPr>
          <w:sz w:val="24"/>
          <w:szCs w:val="24"/>
          <w:lang w:val="ru-RU"/>
        </w:rPr>
        <w:t>я</w:t>
      </w:r>
      <w:r w:rsidRPr="005C275C">
        <w:rPr>
          <w:sz w:val="24"/>
          <w:szCs w:val="24"/>
          <w:lang w:val="ru-RU"/>
        </w:rPr>
        <w:t>ми в границах района;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9)</w:t>
      </w:r>
      <w:r w:rsidRPr="005C275C">
        <w:rPr>
          <w:sz w:val="24"/>
          <w:szCs w:val="24"/>
          <w:lang w:val="ru-RU"/>
        </w:rPr>
        <w:tab/>
        <w:t>участие в предупреждении и ликвидации последствий чрезвычайных с</w:t>
      </w:r>
      <w:r w:rsidRPr="005C275C">
        <w:rPr>
          <w:sz w:val="24"/>
          <w:szCs w:val="24"/>
          <w:lang w:val="ru-RU"/>
        </w:rPr>
        <w:t>и</w:t>
      </w:r>
      <w:r w:rsidRPr="005C275C">
        <w:rPr>
          <w:sz w:val="24"/>
          <w:szCs w:val="24"/>
          <w:lang w:val="ru-RU"/>
        </w:rPr>
        <w:t>туаций на территории района;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10)</w:t>
      </w:r>
      <w:r w:rsidRPr="005C275C">
        <w:rPr>
          <w:sz w:val="24"/>
          <w:szCs w:val="24"/>
          <w:lang w:val="ru-RU"/>
        </w:rPr>
        <w:tab/>
        <w:t>организация охраны общественного порядка на территории района м</w:t>
      </w:r>
      <w:r w:rsidRPr="005C275C">
        <w:rPr>
          <w:sz w:val="24"/>
          <w:szCs w:val="24"/>
          <w:lang w:val="ru-RU"/>
        </w:rPr>
        <w:t>у</w:t>
      </w:r>
      <w:r w:rsidRPr="005C275C">
        <w:rPr>
          <w:sz w:val="24"/>
          <w:szCs w:val="24"/>
          <w:lang w:val="ru-RU"/>
        </w:rPr>
        <w:t>ниципальной милицией;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11)</w:t>
      </w:r>
      <w:r w:rsidRPr="005C275C">
        <w:rPr>
          <w:sz w:val="24"/>
          <w:szCs w:val="24"/>
          <w:lang w:val="ru-RU"/>
        </w:rPr>
        <w:tab/>
        <w:t>участие в профилактике терроризма и экстремизма, а также в минимиз</w:t>
      </w:r>
      <w:r w:rsidRPr="005C275C">
        <w:rPr>
          <w:sz w:val="24"/>
          <w:szCs w:val="24"/>
          <w:lang w:val="ru-RU"/>
        </w:rPr>
        <w:t>а</w:t>
      </w:r>
      <w:r w:rsidRPr="005C275C">
        <w:rPr>
          <w:sz w:val="24"/>
          <w:szCs w:val="24"/>
          <w:lang w:val="ru-RU"/>
        </w:rPr>
        <w:t>ции и (или) ликвидации последствий проявлений терроризма и экстр</w:t>
      </w:r>
      <w:r w:rsidRPr="005C275C">
        <w:rPr>
          <w:sz w:val="24"/>
          <w:szCs w:val="24"/>
          <w:lang w:val="ru-RU"/>
        </w:rPr>
        <w:t>е</w:t>
      </w:r>
      <w:r w:rsidRPr="005C275C">
        <w:rPr>
          <w:sz w:val="24"/>
          <w:szCs w:val="24"/>
          <w:lang w:val="ru-RU"/>
        </w:rPr>
        <w:t>мизма;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12)</w:t>
      </w:r>
      <w:r w:rsidRPr="005C275C">
        <w:rPr>
          <w:sz w:val="24"/>
          <w:szCs w:val="24"/>
          <w:lang w:val="ru-RU"/>
        </w:rPr>
        <w:tab/>
        <w:t>организация мероприятий межпоселенческого характера по охране о</w:t>
      </w:r>
      <w:r w:rsidRPr="005C275C">
        <w:rPr>
          <w:sz w:val="24"/>
          <w:szCs w:val="24"/>
          <w:lang w:val="ru-RU"/>
        </w:rPr>
        <w:t>к</w:t>
      </w:r>
      <w:r w:rsidRPr="005C275C">
        <w:rPr>
          <w:sz w:val="24"/>
          <w:szCs w:val="24"/>
          <w:lang w:val="ru-RU"/>
        </w:rPr>
        <w:t>ружающей среды;</w:t>
      </w:r>
    </w:p>
    <w:p w:rsidR="000E1E45" w:rsidRDefault="005C275C" w:rsidP="005C275C">
      <w:pPr>
        <w:ind w:left="720" w:hanging="720"/>
        <w:jc w:val="both"/>
        <w:rPr>
          <w:sz w:val="24"/>
          <w:szCs w:val="24"/>
          <w:lang w:val="ru-RU"/>
        </w:rPr>
        <w:sectPr w:rsidR="000E1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275C">
        <w:rPr>
          <w:sz w:val="24"/>
          <w:szCs w:val="24"/>
          <w:lang w:val="ru-RU"/>
        </w:rPr>
        <w:t>13)</w:t>
      </w:r>
      <w:r w:rsidRPr="005C275C">
        <w:rPr>
          <w:sz w:val="24"/>
          <w:szCs w:val="24"/>
          <w:lang w:val="ru-RU"/>
        </w:rPr>
        <w:tab/>
        <w:t>организация предоставления общедоступного и бесплатного начальн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го общего, основного общего, среднего (полного) общего образования по основным общеобразовательным программам, за исключением полном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чий по финансовому обеспечению образовательного процесса, отнесе</w:t>
      </w:r>
      <w:r w:rsidRPr="005C275C">
        <w:rPr>
          <w:sz w:val="24"/>
          <w:szCs w:val="24"/>
          <w:lang w:val="ru-RU"/>
        </w:rPr>
        <w:t>н</w:t>
      </w:r>
      <w:r w:rsidRPr="005C275C">
        <w:rPr>
          <w:sz w:val="24"/>
          <w:szCs w:val="24"/>
          <w:lang w:val="ru-RU"/>
        </w:rPr>
        <w:t xml:space="preserve">ных к полномочиям органов </w:t>
      </w:r>
    </w:p>
    <w:p w:rsidR="005C275C" w:rsidRPr="005C275C" w:rsidRDefault="005C275C" w:rsidP="000E1E45">
      <w:pPr>
        <w:ind w:left="720" w:hanging="12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lastRenderedPageBreak/>
        <w:t>государственной власти области; организ</w:t>
      </w:r>
      <w:r w:rsidRPr="005C275C">
        <w:rPr>
          <w:sz w:val="24"/>
          <w:szCs w:val="24"/>
          <w:lang w:val="ru-RU"/>
        </w:rPr>
        <w:t>а</w:t>
      </w:r>
      <w:r w:rsidRPr="005C275C">
        <w:rPr>
          <w:sz w:val="24"/>
          <w:szCs w:val="24"/>
          <w:lang w:val="ru-RU"/>
        </w:rPr>
        <w:t>ция предоставления дополнительного образования детям (за исключен</w:t>
      </w:r>
      <w:r w:rsidRPr="005C275C">
        <w:rPr>
          <w:sz w:val="24"/>
          <w:szCs w:val="24"/>
          <w:lang w:val="ru-RU"/>
        </w:rPr>
        <w:t>и</w:t>
      </w:r>
      <w:r w:rsidRPr="005C275C">
        <w:rPr>
          <w:sz w:val="24"/>
          <w:szCs w:val="24"/>
          <w:lang w:val="ru-RU"/>
        </w:rPr>
        <w:t>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района, а также организация отдыха детей в каникулярное время;</w:t>
      </w:r>
    </w:p>
    <w:p w:rsidR="005C275C" w:rsidRPr="005C275C" w:rsidRDefault="005C275C" w:rsidP="005C275C">
      <w:pPr>
        <w:ind w:left="720" w:hanging="720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14)</w:t>
      </w:r>
      <w:r w:rsidRPr="005C275C">
        <w:rPr>
          <w:sz w:val="24"/>
          <w:szCs w:val="24"/>
          <w:lang w:val="ru-RU"/>
        </w:rPr>
        <w:tab/>
        <w:t>организация оказания  на территории района (за исключением террит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рий поселений, включенных в утвержденный Правительством Росси</w:t>
      </w:r>
      <w:r w:rsidRPr="005C275C">
        <w:rPr>
          <w:sz w:val="24"/>
          <w:szCs w:val="24"/>
          <w:lang w:val="ru-RU"/>
        </w:rPr>
        <w:t>й</w:t>
      </w:r>
      <w:r w:rsidRPr="005C275C">
        <w:rPr>
          <w:sz w:val="24"/>
          <w:szCs w:val="24"/>
          <w:lang w:val="ru-RU"/>
        </w:rPr>
        <w:t>ской Федерации перечень территорий, население которых обеспечивае</w:t>
      </w:r>
      <w:r w:rsidRPr="005C275C">
        <w:rPr>
          <w:sz w:val="24"/>
          <w:szCs w:val="24"/>
          <w:lang w:val="ru-RU"/>
        </w:rPr>
        <w:t>т</w:t>
      </w:r>
      <w:r w:rsidRPr="005C275C">
        <w:rPr>
          <w:sz w:val="24"/>
          <w:szCs w:val="24"/>
          <w:lang w:val="ru-RU"/>
        </w:rPr>
        <w:t>ся медицинской помощью в медицинских учреждениях, подведомстве</w:t>
      </w:r>
      <w:r w:rsidRPr="005C275C">
        <w:rPr>
          <w:sz w:val="24"/>
          <w:szCs w:val="24"/>
          <w:lang w:val="ru-RU"/>
        </w:rPr>
        <w:t>н</w:t>
      </w:r>
      <w:r w:rsidRPr="005C275C">
        <w:rPr>
          <w:sz w:val="24"/>
          <w:szCs w:val="24"/>
          <w:lang w:val="ru-RU"/>
        </w:rPr>
        <w:t>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</w:t>
      </w:r>
      <w:r w:rsidRPr="005C275C">
        <w:rPr>
          <w:sz w:val="24"/>
          <w:szCs w:val="24"/>
          <w:lang w:val="ru-RU"/>
        </w:rPr>
        <w:t>а</w:t>
      </w:r>
      <w:r w:rsidRPr="005C275C">
        <w:rPr>
          <w:sz w:val="24"/>
          <w:szCs w:val="24"/>
          <w:lang w:val="ru-RU"/>
        </w:rPr>
        <w:t>торно-поликлинических, санитарно-поликлинических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</w:t>
      </w:r>
      <w:r w:rsidRPr="005C275C">
        <w:rPr>
          <w:sz w:val="24"/>
          <w:szCs w:val="24"/>
          <w:lang w:val="ru-RU"/>
        </w:rPr>
        <w:t>н</w:t>
      </w:r>
      <w:r w:rsidRPr="005C275C">
        <w:rPr>
          <w:sz w:val="24"/>
          <w:szCs w:val="24"/>
          <w:lang w:val="ru-RU"/>
        </w:rPr>
        <w:t>ности, во время и после родов;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15)</w:t>
      </w:r>
      <w:r w:rsidRPr="005C275C">
        <w:rPr>
          <w:sz w:val="24"/>
          <w:szCs w:val="24"/>
          <w:lang w:val="ru-RU"/>
        </w:rPr>
        <w:tab/>
        <w:t>исключен;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16)</w:t>
      </w:r>
      <w:r w:rsidRPr="005C275C">
        <w:rPr>
          <w:sz w:val="24"/>
          <w:szCs w:val="24"/>
          <w:lang w:val="ru-RU"/>
        </w:rPr>
        <w:tab/>
        <w:t>исключен;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17)</w:t>
      </w:r>
      <w:r w:rsidRPr="005C275C">
        <w:rPr>
          <w:sz w:val="24"/>
          <w:szCs w:val="24"/>
          <w:lang w:val="ru-RU"/>
        </w:rPr>
        <w:tab/>
        <w:t>выдача разрешений на установку рекламных констру</w:t>
      </w:r>
      <w:r w:rsidRPr="005C275C">
        <w:rPr>
          <w:sz w:val="24"/>
          <w:szCs w:val="24"/>
          <w:lang w:val="ru-RU"/>
        </w:rPr>
        <w:t>к</w:t>
      </w:r>
      <w:r w:rsidRPr="005C275C">
        <w:rPr>
          <w:sz w:val="24"/>
          <w:szCs w:val="24"/>
          <w:lang w:val="ru-RU"/>
        </w:rPr>
        <w:t>ций на территории района, аннулирование таких разрешений, выдача предписаний о демо</w:t>
      </w:r>
      <w:r w:rsidRPr="005C275C">
        <w:rPr>
          <w:sz w:val="24"/>
          <w:szCs w:val="24"/>
          <w:lang w:val="ru-RU"/>
        </w:rPr>
        <w:t>н</w:t>
      </w:r>
      <w:r w:rsidRPr="005C275C">
        <w:rPr>
          <w:sz w:val="24"/>
          <w:szCs w:val="24"/>
          <w:lang w:val="ru-RU"/>
        </w:rPr>
        <w:t>таже самовольно установленных вновь рекламных конструкций на те</w:t>
      </w:r>
      <w:r w:rsidRPr="005C275C">
        <w:rPr>
          <w:sz w:val="24"/>
          <w:szCs w:val="24"/>
          <w:lang w:val="ru-RU"/>
        </w:rPr>
        <w:t>р</w:t>
      </w:r>
      <w:r w:rsidRPr="005C275C">
        <w:rPr>
          <w:sz w:val="24"/>
          <w:szCs w:val="24"/>
          <w:lang w:val="ru-RU"/>
        </w:rPr>
        <w:t>ритории района, осуществляемые в соответствии с Федеральным зак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ном от 13.03.2006 № 38-ФЗ «О рекламе»;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18)</w:t>
      </w:r>
      <w:r w:rsidRPr="005C275C">
        <w:rPr>
          <w:sz w:val="24"/>
          <w:szCs w:val="24"/>
          <w:lang w:val="ru-RU"/>
        </w:rPr>
        <w:tab/>
        <w:t>организация утилизации и переработки бытовых и промышленных отх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дов;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19)</w:t>
      </w:r>
      <w:r w:rsidRPr="005C275C">
        <w:rPr>
          <w:sz w:val="24"/>
          <w:szCs w:val="24"/>
          <w:lang w:val="ru-RU"/>
        </w:rPr>
        <w:tab/>
        <w:t>утверждение подготовленной на основе схемы территориального план</w:t>
      </w:r>
      <w:r w:rsidRPr="005C275C">
        <w:rPr>
          <w:sz w:val="24"/>
          <w:szCs w:val="24"/>
          <w:lang w:val="ru-RU"/>
        </w:rPr>
        <w:t>и</w:t>
      </w:r>
      <w:r w:rsidRPr="005C275C">
        <w:rPr>
          <w:sz w:val="24"/>
          <w:szCs w:val="24"/>
          <w:lang w:val="ru-RU"/>
        </w:rPr>
        <w:t>рования района документации по планировке территории, ведение и</w:t>
      </w:r>
      <w:r w:rsidRPr="005C275C">
        <w:rPr>
          <w:sz w:val="24"/>
          <w:szCs w:val="24"/>
          <w:lang w:val="ru-RU"/>
        </w:rPr>
        <w:t>н</w:t>
      </w:r>
      <w:r w:rsidRPr="005C275C">
        <w:rPr>
          <w:sz w:val="24"/>
          <w:szCs w:val="24"/>
          <w:lang w:val="ru-RU"/>
        </w:rPr>
        <w:t>формационной системы обеспечения градостроительной деятельности, осуществляемой на территории района, осуществление резервир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вания и изъятия, в том числе путем выкупа, земельных участков в границах ра</w:t>
      </w:r>
      <w:r w:rsidRPr="005C275C">
        <w:rPr>
          <w:sz w:val="24"/>
          <w:szCs w:val="24"/>
          <w:lang w:val="ru-RU"/>
        </w:rPr>
        <w:t>й</w:t>
      </w:r>
      <w:r w:rsidRPr="005C275C">
        <w:rPr>
          <w:sz w:val="24"/>
          <w:szCs w:val="24"/>
          <w:lang w:val="ru-RU"/>
        </w:rPr>
        <w:t>она для муниципальных нужд;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20)</w:t>
      </w:r>
      <w:r w:rsidRPr="005C275C">
        <w:rPr>
          <w:sz w:val="24"/>
          <w:szCs w:val="24"/>
          <w:lang w:val="ru-RU"/>
        </w:rPr>
        <w:tab/>
        <w:t>исключен;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21)</w:t>
      </w:r>
      <w:r w:rsidRPr="005C275C">
        <w:rPr>
          <w:sz w:val="24"/>
          <w:szCs w:val="24"/>
          <w:lang w:val="ru-RU"/>
        </w:rPr>
        <w:tab/>
        <w:t>обеспечение формирования и содержания муниципального архива, включая хранение архивных фондов поселений;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22)</w:t>
      </w:r>
      <w:r w:rsidRPr="005C275C">
        <w:rPr>
          <w:sz w:val="24"/>
          <w:szCs w:val="24"/>
          <w:lang w:val="ru-RU"/>
        </w:rPr>
        <w:tab/>
        <w:t>обеспечение содержания на территории района межпоселенческих мест захоронения, организации ритуальных услуг;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23)</w:t>
      </w:r>
      <w:r w:rsidRPr="005C275C">
        <w:rPr>
          <w:sz w:val="24"/>
          <w:szCs w:val="24"/>
          <w:lang w:val="ru-RU"/>
        </w:rPr>
        <w:tab/>
        <w:t>создание условий для обеспечения поселений, входящих в состав ра</w:t>
      </w:r>
      <w:r w:rsidRPr="005C275C">
        <w:rPr>
          <w:sz w:val="24"/>
          <w:szCs w:val="24"/>
          <w:lang w:val="ru-RU"/>
        </w:rPr>
        <w:t>й</w:t>
      </w:r>
      <w:r w:rsidRPr="005C275C">
        <w:rPr>
          <w:sz w:val="24"/>
          <w:szCs w:val="24"/>
          <w:lang w:val="ru-RU"/>
        </w:rPr>
        <w:t>она, услугами связи, общественного питания, торговли и бытового обслуж</w:t>
      </w:r>
      <w:r w:rsidRPr="005C275C">
        <w:rPr>
          <w:sz w:val="24"/>
          <w:szCs w:val="24"/>
          <w:lang w:val="ru-RU"/>
        </w:rPr>
        <w:t>и</w:t>
      </w:r>
      <w:r w:rsidRPr="005C275C">
        <w:rPr>
          <w:sz w:val="24"/>
          <w:szCs w:val="24"/>
          <w:lang w:val="ru-RU"/>
        </w:rPr>
        <w:t>вания;</w:t>
      </w:r>
    </w:p>
    <w:p w:rsidR="005C275C" w:rsidRPr="005C275C" w:rsidRDefault="005C275C" w:rsidP="005C275C">
      <w:pPr>
        <w:ind w:left="720" w:hanging="720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24)</w:t>
      </w:r>
      <w:r w:rsidRPr="005C275C">
        <w:rPr>
          <w:sz w:val="24"/>
          <w:szCs w:val="24"/>
          <w:lang w:val="ru-RU"/>
        </w:rPr>
        <w:tab/>
        <w:t>организация библиотечного обслуживания населения межпоселенческ</w:t>
      </w:r>
      <w:r w:rsidRPr="005C275C">
        <w:rPr>
          <w:sz w:val="24"/>
          <w:szCs w:val="24"/>
          <w:lang w:val="ru-RU"/>
        </w:rPr>
        <w:t>и</w:t>
      </w:r>
      <w:r w:rsidRPr="005C275C">
        <w:rPr>
          <w:sz w:val="24"/>
          <w:szCs w:val="24"/>
          <w:lang w:val="ru-RU"/>
        </w:rPr>
        <w:t>ми библиотеками, комплектование и обеспечение сохранности их би</w:t>
      </w:r>
      <w:r w:rsidRPr="005C275C">
        <w:rPr>
          <w:sz w:val="24"/>
          <w:szCs w:val="24"/>
          <w:lang w:val="ru-RU"/>
        </w:rPr>
        <w:t>б</w:t>
      </w:r>
      <w:r w:rsidRPr="005C275C">
        <w:rPr>
          <w:sz w:val="24"/>
          <w:szCs w:val="24"/>
          <w:lang w:val="ru-RU"/>
        </w:rPr>
        <w:t>лиотечных фондов;</w:t>
      </w:r>
    </w:p>
    <w:p w:rsidR="005C275C" w:rsidRPr="005C275C" w:rsidRDefault="005C275C" w:rsidP="005C275C">
      <w:pPr>
        <w:ind w:left="720" w:hanging="720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25)</w:t>
      </w:r>
      <w:r w:rsidRPr="005C275C">
        <w:rPr>
          <w:sz w:val="24"/>
          <w:szCs w:val="24"/>
          <w:lang w:val="ru-RU"/>
        </w:rPr>
        <w:tab/>
        <w:t>создание условий для обеспечения поселений, входящих в состав ра</w:t>
      </w:r>
      <w:r w:rsidRPr="005C275C">
        <w:rPr>
          <w:sz w:val="24"/>
          <w:szCs w:val="24"/>
          <w:lang w:val="ru-RU"/>
        </w:rPr>
        <w:t>й</w:t>
      </w:r>
      <w:r w:rsidRPr="005C275C">
        <w:rPr>
          <w:sz w:val="24"/>
          <w:szCs w:val="24"/>
          <w:lang w:val="ru-RU"/>
        </w:rPr>
        <w:t>она, услугами по организации досуга и услугами организаций культ</w:t>
      </w:r>
      <w:r w:rsidRPr="005C275C">
        <w:rPr>
          <w:sz w:val="24"/>
          <w:szCs w:val="24"/>
          <w:lang w:val="ru-RU"/>
        </w:rPr>
        <w:t>у</w:t>
      </w:r>
      <w:r w:rsidRPr="005C275C">
        <w:rPr>
          <w:sz w:val="24"/>
          <w:szCs w:val="24"/>
          <w:lang w:val="ru-RU"/>
        </w:rPr>
        <w:t>ры;</w:t>
      </w:r>
    </w:p>
    <w:p w:rsidR="005C275C" w:rsidRPr="005C275C" w:rsidRDefault="005C275C" w:rsidP="005C275C">
      <w:pPr>
        <w:ind w:left="720" w:hanging="720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26)</w:t>
      </w:r>
      <w:r w:rsidRPr="005C275C">
        <w:rPr>
          <w:sz w:val="24"/>
          <w:szCs w:val="24"/>
          <w:lang w:val="ru-RU"/>
        </w:rPr>
        <w:tab/>
        <w:t>создание условий для развития местного традиционного народного х</w:t>
      </w:r>
      <w:r w:rsidRPr="005C275C">
        <w:rPr>
          <w:sz w:val="24"/>
          <w:szCs w:val="24"/>
          <w:lang w:val="ru-RU"/>
        </w:rPr>
        <w:t>у</w:t>
      </w:r>
      <w:r w:rsidRPr="005C275C">
        <w:rPr>
          <w:sz w:val="24"/>
          <w:szCs w:val="24"/>
          <w:lang w:val="ru-RU"/>
        </w:rPr>
        <w:t>дожественного творчества в поселениях, входящих в состав района;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27)</w:t>
      </w:r>
      <w:r w:rsidRPr="005C275C">
        <w:rPr>
          <w:sz w:val="24"/>
          <w:szCs w:val="24"/>
          <w:lang w:val="ru-RU"/>
        </w:rPr>
        <w:tab/>
        <w:t>создание музеев района;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28)</w:t>
      </w:r>
      <w:r w:rsidRPr="005C275C">
        <w:rPr>
          <w:sz w:val="24"/>
          <w:szCs w:val="24"/>
          <w:lang w:val="ru-RU"/>
        </w:rPr>
        <w:tab/>
        <w:t>создание условий для осуществления деятельности, связанной с реализ</w:t>
      </w:r>
      <w:r w:rsidRPr="005C275C">
        <w:rPr>
          <w:sz w:val="24"/>
          <w:szCs w:val="24"/>
          <w:lang w:val="ru-RU"/>
        </w:rPr>
        <w:t>а</w:t>
      </w:r>
      <w:r w:rsidRPr="005C275C">
        <w:rPr>
          <w:sz w:val="24"/>
          <w:szCs w:val="24"/>
          <w:lang w:val="ru-RU"/>
        </w:rPr>
        <w:t>цией прав местных национально-культурных автономий на территории района;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29)</w:t>
      </w:r>
      <w:r w:rsidRPr="005C275C">
        <w:rPr>
          <w:sz w:val="24"/>
          <w:szCs w:val="24"/>
          <w:lang w:val="ru-RU"/>
        </w:rPr>
        <w:tab/>
        <w:t>оказание содействия национально-культурному развитию народов Ро</w:t>
      </w:r>
      <w:r w:rsidRPr="005C275C">
        <w:rPr>
          <w:sz w:val="24"/>
          <w:szCs w:val="24"/>
          <w:lang w:val="ru-RU"/>
        </w:rPr>
        <w:t>с</w:t>
      </w:r>
      <w:r w:rsidRPr="005C275C">
        <w:rPr>
          <w:sz w:val="24"/>
          <w:szCs w:val="24"/>
          <w:lang w:val="ru-RU"/>
        </w:rPr>
        <w:t>сийской Федерации и реализации мероприятий в сфере межнационал</w:t>
      </w:r>
      <w:r w:rsidRPr="005C275C">
        <w:rPr>
          <w:sz w:val="24"/>
          <w:szCs w:val="24"/>
          <w:lang w:val="ru-RU"/>
        </w:rPr>
        <w:t>ь</w:t>
      </w:r>
      <w:r w:rsidRPr="005C275C">
        <w:rPr>
          <w:sz w:val="24"/>
          <w:szCs w:val="24"/>
          <w:lang w:val="ru-RU"/>
        </w:rPr>
        <w:t>ных отношений на территории района;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30)</w:t>
      </w:r>
      <w:r w:rsidRPr="005C275C">
        <w:rPr>
          <w:sz w:val="24"/>
          <w:szCs w:val="24"/>
          <w:lang w:val="ru-RU"/>
        </w:rPr>
        <w:tab/>
        <w:t>обеспечение выравнивания уровня бюджетной обеспеченности посел</w:t>
      </w:r>
      <w:r w:rsidRPr="005C275C">
        <w:rPr>
          <w:sz w:val="24"/>
          <w:szCs w:val="24"/>
          <w:lang w:val="ru-RU"/>
        </w:rPr>
        <w:t>е</w:t>
      </w:r>
      <w:r w:rsidRPr="005C275C">
        <w:rPr>
          <w:sz w:val="24"/>
          <w:szCs w:val="24"/>
          <w:lang w:val="ru-RU"/>
        </w:rPr>
        <w:t>ний, входящих в состав района, за счет средств бюджета района;</w:t>
      </w:r>
    </w:p>
    <w:p w:rsidR="000E1E45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  <w:sectPr w:rsidR="000E1E45" w:rsidSect="000E1E4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5C275C">
        <w:rPr>
          <w:sz w:val="24"/>
          <w:szCs w:val="24"/>
          <w:lang w:val="ru-RU"/>
        </w:rPr>
        <w:t>31)</w:t>
      </w:r>
      <w:r w:rsidRPr="005C275C">
        <w:rPr>
          <w:sz w:val="24"/>
          <w:szCs w:val="24"/>
          <w:lang w:val="ru-RU"/>
        </w:rPr>
        <w:tab/>
        <w:t>организация и осуществление мероприятий по гражданской обороне, з</w:t>
      </w:r>
      <w:r w:rsidRPr="005C275C">
        <w:rPr>
          <w:sz w:val="24"/>
          <w:szCs w:val="24"/>
          <w:lang w:val="ru-RU"/>
        </w:rPr>
        <w:t>а</w:t>
      </w:r>
      <w:r w:rsidRPr="005C275C">
        <w:rPr>
          <w:sz w:val="24"/>
          <w:szCs w:val="24"/>
          <w:lang w:val="ru-RU"/>
        </w:rPr>
        <w:t>щите населения и территории района от чрезвычайных ситуаций пр</w:t>
      </w:r>
      <w:r w:rsidRPr="005C275C">
        <w:rPr>
          <w:sz w:val="24"/>
          <w:szCs w:val="24"/>
          <w:lang w:val="ru-RU"/>
        </w:rPr>
        <w:t>и</w:t>
      </w:r>
      <w:r w:rsidRPr="005C275C">
        <w:rPr>
          <w:sz w:val="24"/>
          <w:szCs w:val="24"/>
          <w:lang w:val="ru-RU"/>
        </w:rPr>
        <w:t xml:space="preserve">родного и 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lastRenderedPageBreak/>
        <w:t>техногенного характера;</w:t>
      </w:r>
    </w:p>
    <w:p w:rsidR="005C275C" w:rsidRPr="005C275C" w:rsidRDefault="005C275C" w:rsidP="005C275C">
      <w:pPr>
        <w:autoSpaceDE w:val="0"/>
        <w:autoSpaceDN w:val="0"/>
        <w:adjustRightInd w:val="0"/>
        <w:ind w:left="720" w:hanging="720"/>
        <w:jc w:val="both"/>
        <w:outlineLvl w:val="1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32)</w:t>
      </w:r>
      <w:r w:rsidRPr="005C275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5C275C">
        <w:rPr>
          <w:sz w:val="24"/>
          <w:szCs w:val="24"/>
          <w:lang w:val="ru-RU"/>
        </w:rPr>
        <w:t>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33)</w:t>
      </w:r>
      <w:r w:rsidRPr="005C275C">
        <w:rPr>
          <w:sz w:val="24"/>
          <w:szCs w:val="24"/>
          <w:lang w:val="ru-RU"/>
        </w:rPr>
        <w:tab/>
        <w:t>организация и осуществление мероприятий по мобилизационной подг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товке муниципальных предприятий и учреждений, находящихся на те</w:t>
      </w:r>
      <w:r w:rsidRPr="005C275C">
        <w:rPr>
          <w:sz w:val="24"/>
          <w:szCs w:val="24"/>
          <w:lang w:val="ru-RU"/>
        </w:rPr>
        <w:t>р</w:t>
      </w:r>
      <w:r w:rsidRPr="005C275C">
        <w:rPr>
          <w:sz w:val="24"/>
          <w:szCs w:val="24"/>
          <w:lang w:val="ru-RU"/>
        </w:rPr>
        <w:t>ритории района;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34)</w:t>
      </w:r>
      <w:r w:rsidRPr="005C275C">
        <w:rPr>
          <w:sz w:val="24"/>
          <w:szCs w:val="24"/>
          <w:lang w:val="ru-RU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35)</w:t>
      </w:r>
      <w:r w:rsidRPr="005C275C">
        <w:rPr>
          <w:sz w:val="24"/>
          <w:szCs w:val="24"/>
          <w:lang w:val="ru-RU"/>
        </w:rPr>
        <w:tab/>
        <w:t>осуществление в районе финансовой, налоговой и инвестиционной п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литики;</w:t>
      </w:r>
    </w:p>
    <w:p w:rsidR="005C275C" w:rsidRPr="005C275C" w:rsidRDefault="005C275C" w:rsidP="005C275C">
      <w:pPr>
        <w:ind w:left="720" w:hanging="720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36)</w:t>
      </w:r>
      <w:r w:rsidRPr="005C275C">
        <w:rPr>
          <w:sz w:val="24"/>
          <w:szCs w:val="24"/>
          <w:lang w:val="ru-RU"/>
        </w:rPr>
        <w:tab/>
        <w:t>создание условий для развития сельскохозяйственного производства в поселениях, расширения рынка сельскохозяйственной продукции, с</w:t>
      </w:r>
      <w:r w:rsidRPr="005C275C">
        <w:rPr>
          <w:sz w:val="24"/>
          <w:szCs w:val="24"/>
          <w:lang w:val="ru-RU"/>
        </w:rPr>
        <w:t>ы</w:t>
      </w:r>
      <w:r w:rsidRPr="005C275C">
        <w:rPr>
          <w:sz w:val="24"/>
          <w:szCs w:val="24"/>
          <w:lang w:val="ru-RU"/>
        </w:rPr>
        <w:t>рья и продовольствия, содействие развитию малого и среднего предприним</w:t>
      </w:r>
      <w:r w:rsidRPr="005C275C">
        <w:rPr>
          <w:sz w:val="24"/>
          <w:szCs w:val="24"/>
          <w:lang w:val="ru-RU"/>
        </w:rPr>
        <w:t>а</w:t>
      </w:r>
      <w:r w:rsidRPr="005C275C">
        <w:rPr>
          <w:sz w:val="24"/>
          <w:szCs w:val="24"/>
          <w:lang w:val="ru-RU"/>
        </w:rPr>
        <w:t>тельства, оказание поддержки социально ориентированным некоммерч</w:t>
      </w:r>
      <w:r w:rsidRPr="005C275C">
        <w:rPr>
          <w:sz w:val="24"/>
          <w:szCs w:val="24"/>
          <w:lang w:val="ru-RU"/>
        </w:rPr>
        <w:t>е</w:t>
      </w:r>
      <w:r w:rsidRPr="005C275C">
        <w:rPr>
          <w:sz w:val="24"/>
          <w:szCs w:val="24"/>
          <w:lang w:val="ru-RU"/>
        </w:rPr>
        <w:t>ским организациям, благотворительной деятельности и добровольчеству;</w:t>
      </w:r>
    </w:p>
    <w:p w:rsidR="005C275C" w:rsidRPr="005C275C" w:rsidRDefault="005C275C" w:rsidP="005C275C">
      <w:pPr>
        <w:ind w:left="720" w:hanging="720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37)</w:t>
      </w:r>
      <w:r w:rsidRPr="005C275C">
        <w:rPr>
          <w:sz w:val="24"/>
          <w:szCs w:val="24"/>
          <w:lang w:val="ru-RU"/>
        </w:rPr>
        <w:tab/>
        <w:t>обеспечение условий для развития на территории района физической культуры и массового спорта, организация проведения официальных физкультурно-оздоровительных и спортивных мероприятий района;</w:t>
      </w:r>
    </w:p>
    <w:p w:rsidR="005C275C" w:rsidRPr="005C275C" w:rsidRDefault="005C275C" w:rsidP="005C275C">
      <w:pPr>
        <w:ind w:left="720" w:hanging="720"/>
        <w:jc w:val="both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38)</w:t>
      </w:r>
      <w:r w:rsidRPr="005C275C">
        <w:rPr>
          <w:sz w:val="24"/>
          <w:szCs w:val="24"/>
          <w:lang w:val="ru-RU"/>
        </w:rPr>
        <w:tab/>
        <w:t>организация и осуществление мероприятий межпоселенческого характ</w:t>
      </w:r>
      <w:r w:rsidRPr="005C275C">
        <w:rPr>
          <w:sz w:val="24"/>
          <w:szCs w:val="24"/>
          <w:lang w:val="ru-RU"/>
        </w:rPr>
        <w:t>е</w:t>
      </w:r>
      <w:r w:rsidRPr="005C275C">
        <w:rPr>
          <w:sz w:val="24"/>
          <w:szCs w:val="24"/>
          <w:lang w:val="ru-RU"/>
        </w:rPr>
        <w:t>ра по работе с детьми и молодежью;</w:t>
      </w:r>
    </w:p>
    <w:p w:rsidR="005C275C" w:rsidRPr="005C275C" w:rsidRDefault="005C275C" w:rsidP="005C275C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39)</w:t>
      </w:r>
      <w:r w:rsidRPr="005C275C">
        <w:rPr>
          <w:sz w:val="24"/>
          <w:szCs w:val="24"/>
          <w:lang w:val="ru-RU"/>
        </w:rPr>
        <w:tab/>
        <w:t>осуществление на договорной основе полностью или частично полном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чий администраций поселений, входящих в состав района, по формир</w:t>
      </w:r>
      <w:r w:rsidRPr="005C275C">
        <w:rPr>
          <w:sz w:val="24"/>
          <w:szCs w:val="24"/>
          <w:lang w:val="ru-RU"/>
        </w:rPr>
        <w:t>о</w:t>
      </w:r>
      <w:r w:rsidRPr="005C275C">
        <w:rPr>
          <w:sz w:val="24"/>
          <w:szCs w:val="24"/>
          <w:lang w:val="ru-RU"/>
        </w:rPr>
        <w:t>ванию, исполнению и (или) контролю за исполнением бюджетов посел</w:t>
      </w:r>
      <w:r w:rsidRPr="005C275C">
        <w:rPr>
          <w:sz w:val="24"/>
          <w:szCs w:val="24"/>
          <w:lang w:val="ru-RU"/>
        </w:rPr>
        <w:t>е</w:t>
      </w:r>
      <w:r w:rsidRPr="005C275C">
        <w:rPr>
          <w:sz w:val="24"/>
          <w:szCs w:val="24"/>
          <w:lang w:val="ru-RU"/>
        </w:rPr>
        <w:t>ний;</w:t>
      </w:r>
    </w:p>
    <w:p w:rsidR="00E769A1" w:rsidRDefault="005C275C" w:rsidP="00E769A1">
      <w:pPr>
        <w:autoSpaceDE w:val="0"/>
        <w:autoSpaceDN w:val="0"/>
        <w:adjustRightInd w:val="0"/>
        <w:ind w:left="720" w:hanging="720"/>
        <w:jc w:val="both"/>
        <w:outlineLvl w:val="1"/>
        <w:rPr>
          <w:sz w:val="24"/>
          <w:szCs w:val="24"/>
          <w:lang w:val="ru-RU"/>
        </w:rPr>
      </w:pPr>
      <w:r w:rsidRPr="005C275C">
        <w:rPr>
          <w:sz w:val="24"/>
          <w:szCs w:val="24"/>
          <w:lang w:val="ru-RU"/>
        </w:rPr>
        <w:t>40)</w:t>
      </w:r>
      <w:r w:rsidRPr="005C275C">
        <w:rPr>
          <w:sz w:val="24"/>
          <w:szCs w:val="24"/>
          <w:lang w:val="ru-RU"/>
        </w:rPr>
        <w:tab/>
      </w:r>
      <w:r w:rsidR="00E769A1">
        <w:rPr>
          <w:sz w:val="24"/>
          <w:szCs w:val="24"/>
          <w:lang w:val="ru-RU"/>
        </w:rPr>
        <w:t xml:space="preserve">осуществление в пределах, установленных водным </w:t>
      </w:r>
      <w:hyperlink r:id="rId7" w:history="1">
        <w:r w:rsidR="00E769A1" w:rsidRPr="00E769A1">
          <w:rPr>
            <w:sz w:val="24"/>
            <w:szCs w:val="24"/>
            <w:lang w:val="ru-RU"/>
          </w:rPr>
          <w:t>законодательством</w:t>
        </w:r>
      </w:hyperlink>
      <w:r w:rsidR="00E769A1" w:rsidRPr="00E769A1">
        <w:rPr>
          <w:sz w:val="24"/>
          <w:szCs w:val="24"/>
          <w:lang w:val="ru-RU"/>
        </w:rPr>
        <w:t xml:space="preserve"> </w:t>
      </w:r>
      <w:r w:rsidR="00E769A1">
        <w:rPr>
          <w:sz w:val="24"/>
          <w:szCs w:val="24"/>
          <w:lang w:val="ru-RU"/>
        </w:rPr>
        <w:t>Российской Федерации, полномочий собственника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E769A1" w:rsidRDefault="00E769A1" w:rsidP="00E769A1">
      <w:pPr>
        <w:autoSpaceDE w:val="0"/>
        <w:autoSpaceDN w:val="0"/>
        <w:adjustRightInd w:val="0"/>
        <w:ind w:left="720" w:hanging="72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41)</w:t>
      </w:r>
      <w:r>
        <w:rPr>
          <w:sz w:val="24"/>
          <w:szCs w:val="24"/>
          <w:lang w:val="ru-RU"/>
        </w:rPr>
        <w:tab/>
        <w:t>осуществление муниципального лесного контроля;</w:t>
      </w:r>
    </w:p>
    <w:p w:rsidR="00E769A1" w:rsidRDefault="00E769A1" w:rsidP="00E769A1">
      <w:pPr>
        <w:autoSpaceDE w:val="0"/>
        <w:autoSpaceDN w:val="0"/>
        <w:adjustRightInd w:val="0"/>
        <w:ind w:left="720" w:hanging="72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42)</w:t>
      </w:r>
      <w:r>
        <w:rPr>
          <w:sz w:val="24"/>
          <w:szCs w:val="24"/>
          <w:lang w:val="ru-RU"/>
        </w:rPr>
        <w:tab/>
        <w:t>осуществление муниципального контроля за проведением муниципальных лотерей;</w:t>
      </w:r>
    </w:p>
    <w:p w:rsidR="00E769A1" w:rsidRDefault="00E769A1" w:rsidP="00E769A1">
      <w:pPr>
        <w:autoSpaceDE w:val="0"/>
        <w:autoSpaceDN w:val="0"/>
        <w:adjustRightInd w:val="0"/>
        <w:ind w:left="720" w:hanging="72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43)</w:t>
      </w:r>
      <w:r>
        <w:rPr>
          <w:sz w:val="24"/>
          <w:szCs w:val="24"/>
          <w:lang w:val="ru-RU"/>
        </w:rPr>
        <w:tab/>
        <w:t>осуществление муниципального контроля на территории особой экономической зоны;</w:t>
      </w:r>
    </w:p>
    <w:p w:rsidR="00E769A1" w:rsidRPr="00E769A1" w:rsidRDefault="00E769A1" w:rsidP="00E769A1">
      <w:pPr>
        <w:autoSpaceDE w:val="0"/>
        <w:autoSpaceDN w:val="0"/>
        <w:adjustRightInd w:val="0"/>
        <w:ind w:left="720" w:hanging="72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44)</w:t>
      </w:r>
      <w:r>
        <w:rPr>
          <w:sz w:val="24"/>
          <w:szCs w:val="24"/>
          <w:lang w:val="ru-RU"/>
        </w:rPr>
        <w:tab/>
        <w:t xml:space="preserve"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</w:t>
      </w:r>
      <w:r w:rsidRPr="00E769A1">
        <w:rPr>
          <w:sz w:val="24"/>
          <w:szCs w:val="24"/>
          <w:lang w:val="ru-RU"/>
        </w:rPr>
        <w:t xml:space="preserve">федеральным </w:t>
      </w:r>
      <w:hyperlink r:id="rId8" w:history="1">
        <w:r w:rsidRPr="00E769A1">
          <w:rPr>
            <w:sz w:val="24"/>
            <w:szCs w:val="24"/>
            <w:lang w:val="ru-RU"/>
          </w:rPr>
          <w:t>законом</w:t>
        </w:r>
      </w:hyperlink>
      <w:r w:rsidRPr="00E769A1">
        <w:rPr>
          <w:sz w:val="24"/>
          <w:szCs w:val="24"/>
          <w:lang w:val="ru-RU"/>
        </w:rPr>
        <w:t>.</w:t>
      </w:r>
    </w:p>
    <w:p w:rsidR="005C275C" w:rsidRPr="005C275C" w:rsidRDefault="00E769A1" w:rsidP="005C275C">
      <w:pPr>
        <w:ind w:left="720"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45)</w:t>
      </w:r>
      <w:r>
        <w:rPr>
          <w:sz w:val="24"/>
          <w:szCs w:val="24"/>
          <w:lang w:val="ru-RU"/>
        </w:rPr>
        <w:tab/>
      </w:r>
      <w:r w:rsidR="005C275C" w:rsidRPr="005C275C">
        <w:rPr>
          <w:sz w:val="24"/>
          <w:szCs w:val="24"/>
          <w:lang w:val="ru-RU"/>
        </w:rPr>
        <w:t>осуществление иных исполнительно-распорядительных полномочий, предусмотренных федеральным, областным законодательством и н</w:t>
      </w:r>
      <w:r w:rsidR="005C275C" w:rsidRPr="005C275C">
        <w:rPr>
          <w:sz w:val="24"/>
          <w:szCs w:val="24"/>
          <w:lang w:val="ru-RU"/>
        </w:rPr>
        <w:t>а</w:t>
      </w:r>
      <w:r w:rsidR="005C275C" w:rsidRPr="005C275C">
        <w:rPr>
          <w:sz w:val="24"/>
          <w:szCs w:val="24"/>
          <w:lang w:val="ru-RU"/>
        </w:rPr>
        <w:t>стоящим Уставом.</w:t>
      </w:r>
      <w:r>
        <w:rPr>
          <w:sz w:val="24"/>
          <w:szCs w:val="24"/>
          <w:lang w:val="ru-RU"/>
        </w:rPr>
        <w:t>».</w:t>
      </w:r>
    </w:p>
    <w:sectPr w:rsidR="005C275C" w:rsidRPr="005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EB6"/>
    <w:multiLevelType w:val="hybridMultilevel"/>
    <w:tmpl w:val="C270E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922C7"/>
    <w:rsid w:val="00091949"/>
    <w:rsid w:val="000E1E45"/>
    <w:rsid w:val="001825B2"/>
    <w:rsid w:val="002922C7"/>
    <w:rsid w:val="00475826"/>
    <w:rsid w:val="00566F9B"/>
    <w:rsid w:val="005C275C"/>
    <w:rsid w:val="006E2975"/>
    <w:rsid w:val="007B5D01"/>
    <w:rsid w:val="00C04663"/>
    <w:rsid w:val="00CD6075"/>
    <w:rsid w:val="00CE2052"/>
    <w:rsid w:val="00E769A1"/>
    <w:rsid w:val="00E91F71"/>
    <w:rsid w:val="00E93317"/>
    <w:rsid w:val="00EE6471"/>
    <w:rsid w:val="00FB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2C7"/>
    <w:rPr>
      <w:lang w:val="en-US"/>
    </w:rPr>
  </w:style>
  <w:style w:type="paragraph" w:styleId="1">
    <w:name w:val="heading 1"/>
    <w:basedOn w:val="a"/>
    <w:next w:val="a"/>
    <w:qFormat/>
    <w:rsid w:val="002922C7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2922C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rsid w:val="002922C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9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6;fld=134;dst=100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9256</CharactersWithSpaces>
  <SharedDoc>false</SharedDoc>
  <HLinks>
    <vt:vector size="18" baseType="variant">
      <vt:variant>
        <vt:i4>8126577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2011-10-18T07:05:00Z</cp:lastPrinted>
  <dcterms:created xsi:type="dcterms:W3CDTF">2016-03-18T05:55:00Z</dcterms:created>
  <dcterms:modified xsi:type="dcterms:W3CDTF">2016-03-18T05:55:00Z</dcterms:modified>
</cp:coreProperties>
</file>