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DB" w:rsidRPr="008677CA" w:rsidRDefault="00BD68DB" w:rsidP="00BD68DB">
      <w:pPr>
        <w:tabs>
          <w:tab w:val="left" w:pos="4320"/>
          <w:tab w:val="left" w:pos="4500"/>
        </w:tabs>
        <w:jc w:val="center"/>
        <w:rPr>
          <w:noProof/>
        </w:rPr>
      </w:pPr>
    </w:p>
    <w:p w:rsidR="00BD68DB" w:rsidRPr="008677CA" w:rsidRDefault="0061770F" w:rsidP="00BD68DB">
      <w:pPr>
        <w:tabs>
          <w:tab w:val="left" w:pos="4320"/>
          <w:tab w:val="left" w:pos="4500"/>
        </w:tabs>
        <w:jc w:val="center"/>
        <w:rPr>
          <w:noProof/>
        </w:rPr>
      </w:pPr>
      <w:r>
        <w:rPr>
          <w:noProof/>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BD68DB" w:rsidRPr="008677CA" w:rsidRDefault="00BD68DB" w:rsidP="00BD68DB">
      <w:pPr>
        <w:pStyle w:val="a3"/>
        <w:jc w:val="center"/>
        <w:rPr>
          <w:rFonts w:ascii="Times New Roman" w:hAnsi="Times New Roman" w:cs="Times New Roman"/>
          <w:b/>
          <w:sz w:val="28"/>
          <w:szCs w:val="28"/>
        </w:rPr>
      </w:pP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Печатное средство массовой информации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органов местного</w:t>
      </w:r>
      <w:r w:rsidR="00D60B3C">
        <w:rPr>
          <w:rFonts w:ascii="Times New Roman" w:hAnsi="Times New Roman" w:cs="Times New Roman"/>
          <w:b/>
          <w:sz w:val="28"/>
          <w:szCs w:val="28"/>
        </w:rPr>
        <w:t xml:space="preserve"> </w:t>
      </w:r>
      <w:r w:rsidRPr="008677CA">
        <w:rPr>
          <w:rFonts w:ascii="Times New Roman" w:hAnsi="Times New Roman" w:cs="Times New Roman"/>
          <w:b/>
          <w:sz w:val="28"/>
          <w:szCs w:val="28"/>
        </w:rPr>
        <w:t>самоуправления</w:t>
      </w:r>
      <w:r w:rsidR="00D60B3C">
        <w:rPr>
          <w:rFonts w:ascii="Times New Roman" w:hAnsi="Times New Roman" w:cs="Times New Roman"/>
          <w:b/>
          <w:sz w:val="28"/>
          <w:szCs w:val="28"/>
        </w:rPr>
        <w:t xml:space="preserve">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Тужинского</w:t>
      </w:r>
      <w:r w:rsidR="00D60B3C">
        <w:rPr>
          <w:rFonts w:ascii="Times New Roman" w:hAnsi="Times New Roman" w:cs="Times New Roman"/>
          <w:b/>
          <w:sz w:val="28"/>
          <w:szCs w:val="28"/>
        </w:rPr>
        <w:t xml:space="preserve"> </w:t>
      </w:r>
      <w:r w:rsidRPr="008677CA">
        <w:rPr>
          <w:rFonts w:ascii="Times New Roman" w:hAnsi="Times New Roman" w:cs="Times New Roman"/>
          <w:b/>
          <w:sz w:val="28"/>
          <w:szCs w:val="28"/>
        </w:rPr>
        <w:t>муниципального</w:t>
      </w:r>
      <w:r w:rsidR="00D60B3C">
        <w:rPr>
          <w:rFonts w:ascii="Times New Roman" w:hAnsi="Times New Roman" w:cs="Times New Roman"/>
          <w:b/>
          <w:sz w:val="28"/>
          <w:szCs w:val="28"/>
        </w:rPr>
        <w:t xml:space="preserve">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района</w:t>
      </w:r>
    </w:p>
    <w:p w:rsidR="00BD68DB" w:rsidRPr="008677CA" w:rsidRDefault="00BD68DB" w:rsidP="00BD68DB">
      <w:pPr>
        <w:pStyle w:val="a3"/>
        <w:ind w:left="2832" w:hanging="2832"/>
        <w:jc w:val="center"/>
        <w:rPr>
          <w:rFonts w:ascii="Times New Roman" w:hAnsi="Times New Roman" w:cs="Times New Roman"/>
        </w:rPr>
      </w:pPr>
    </w:p>
    <w:p w:rsidR="00BD68DB" w:rsidRPr="008677CA" w:rsidRDefault="00BD68DB" w:rsidP="00BD68DB">
      <w:pPr>
        <w:pStyle w:val="a3"/>
        <w:ind w:left="2832" w:hanging="2832"/>
        <w:jc w:val="center"/>
        <w:rPr>
          <w:rFonts w:ascii="Times New Roman" w:hAnsi="Times New Roman" w:cs="Times New Roman"/>
        </w:rPr>
      </w:pPr>
    </w:p>
    <w:p w:rsidR="00BD68DB" w:rsidRPr="008677CA" w:rsidRDefault="00BD68DB" w:rsidP="00BD68DB">
      <w:pPr>
        <w:pStyle w:val="a3"/>
        <w:rPr>
          <w:rFonts w:ascii="Times New Roman" w:hAnsi="Times New Roman" w:cs="Times New Roman"/>
        </w:rPr>
      </w:pPr>
    </w:p>
    <w:p w:rsidR="00BD68DB" w:rsidRPr="008677CA" w:rsidRDefault="00BD68DB" w:rsidP="00BD68DB">
      <w:pPr>
        <w:pStyle w:val="a3"/>
        <w:ind w:left="2832" w:hanging="2832"/>
        <w:rPr>
          <w:rFonts w:ascii="Times New Roman" w:hAnsi="Times New Roman" w:cs="Times New Roman"/>
        </w:rPr>
      </w:pPr>
    </w:p>
    <w:p w:rsidR="00BD68DB" w:rsidRPr="008677CA" w:rsidRDefault="00BD68DB" w:rsidP="00F23290">
      <w:pPr>
        <w:pStyle w:val="a3"/>
        <w:jc w:val="center"/>
        <w:rPr>
          <w:rFonts w:ascii="Times New Roman" w:hAnsi="Times New Roman" w:cs="Times New Roman"/>
          <w:b/>
          <w:sz w:val="72"/>
          <w:szCs w:val="72"/>
        </w:rPr>
      </w:pPr>
      <w:r w:rsidRPr="008677CA">
        <w:rPr>
          <w:rFonts w:ascii="Times New Roman" w:hAnsi="Times New Roman" w:cs="Times New Roman"/>
          <w:b/>
          <w:sz w:val="72"/>
          <w:szCs w:val="72"/>
        </w:rPr>
        <w:t xml:space="preserve">Бюллетень муниципальных нормативных </w:t>
      </w:r>
    </w:p>
    <w:p w:rsidR="00BD68DB" w:rsidRPr="008677CA" w:rsidRDefault="00BD68DB" w:rsidP="00BD68DB">
      <w:pPr>
        <w:pStyle w:val="a3"/>
        <w:jc w:val="center"/>
        <w:rPr>
          <w:rFonts w:ascii="Times New Roman" w:hAnsi="Times New Roman" w:cs="Times New Roman"/>
          <w:b/>
          <w:sz w:val="72"/>
          <w:szCs w:val="72"/>
        </w:rPr>
      </w:pPr>
      <w:r w:rsidRPr="008677CA">
        <w:rPr>
          <w:rFonts w:ascii="Times New Roman" w:hAnsi="Times New Roman" w:cs="Times New Roman"/>
          <w:b/>
          <w:sz w:val="72"/>
          <w:szCs w:val="72"/>
        </w:rPr>
        <w:t>правовых актов</w:t>
      </w:r>
    </w:p>
    <w:p w:rsidR="00BD68DB" w:rsidRPr="008677CA" w:rsidRDefault="00BD68DB" w:rsidP="00BD68DB">
      <w:pPr>
        <w:pStyle w:val="a3"/>
        <w:jc w:val="center"/>
        <w:rPr>
          <w:rFonts w:ascii="Times New Roman" w:hAnsi="Times New Roman" w:cs="Times New Roman"/>
          <w:b/>
          <w:sz w:val="44"/>
          <w:szCs w:val="44"/>
        </w:rPr>
      </w:pPr>
      <w:r w:rsidRPr="008677CA">
        <w:rPr>
          <w:rFonts w:ascii="Times New Roman" w:hAnsi="Times New Roman" w:cs="Times New Roman"/>
          <w:b/>
          <w:sz w:val="44"/>
          <w:szCs w:val="44"/>
        </w:rPr>
        <w:t xml:space="preserve"> </w:t>
      </w:r>
    </w:p>
    <w:p w:rsidR="00BD68DB" w:rsidRPr="008677CA" w:rsidRDefault="00BD68DB" w:rsidP="00BD68DB">
      <w:pPr>
        <w:pStyle w:val="a3"/>
        <w:jc w:val="center"/>
        <w:rPr>
          <w:rFonts w:ascii="Times New Roman" w:hAnsi="Times New Roman" w:cs="Times New Roman"/>
          <w:sz w:val="44"/>
          <w:szCs w:val="44"/>
        </w:rPr>
      </w:pPr>
    </w:p>
    <w:p w:rsidR="00BD68DB" w:rsidRPr="008677CA" w:rsidRDefault="00BD68DB" w:rsidP="00BD68DB">
      <w:pPr>
        <w:pStyle w:val="a3"/>
        <w:jc w:val="center"/>
        <w:rPr>
          <w:rFonts w:ascii="Times New Roman" w:hAnsi="Times New Roman" w:cs="Times New Roman"/>
          <w:b/>
          <w:sz w:val="52"/>
          <w:szCs w:val="52"/>
        </w:rPr>
      </w:pPr>
      <w:r w:rsidRPr="008677CA">
        <w:rPr>
          <w:rFonts w:ascii="Times New Roman" w:hAnsi="Times New Roman" w:cs="Times New Roman"/>
          <w:b/>
          <w:sz w:val="52"/>
          <w:szCs w:val="52"/>
        </w:rPr>
        <w:t xml:space="preserve">№ </w:t>
      </w:r>
      <w:r w:rsidR="00247C74">
        <w:rPr>
          <w:rFonts w:ascii="Times New Roman" w:hAnsi="Times New Roman" w:cs="Times New Roman"/>
          <w:b/>
          <w:sz w:val="52"/>
          <w:szCs w:val="52"/>
        </w:rPr>
        <w:t>66</w:t>
      </w:r>
      <w:r w:rsidRPr="008677CA">
        <w:rPr>
          <w:rFonts w:ascii="Times New Roman" w:hAnsi="Times New Roman" w:cs="Times New Roman"/>
          <w:b/>
          <w:sz w:val="52"/>
          <w:szCs w:val="52"/>
        </w:rPr>
        <w:t xml:space="preserve"> </w:t>
      </w:r>
    </w:p>
    <w:p w:rsidR="00BD68DB" w:rsidRPr="008677CA" w:rsidRDefault="00BD68DB" w:rsidP="00BD68DB">
      <w:pPr>
        <w:pStyle w:val="a3"/>
        <w:jc w:val="center"/>
        <w:rPr>
          <w:rFonts w:ascii="Times New Roman" w:hAnsi="Times New Roman" w:cs="Times New Roman"/>
          <w:b/>
          <w:sz w:val="52"/>
          <w:szCs w:val="52"/>
        </w:rPr>
      </w:pPr>
    </w:p>
    <w:p w:rsidR="00BD68DB" w:rsidRPr="008677CA" w:rsidRDefault="00247C74" w:rsidP="00BD68DB">
      <w:pPr>
        <w:pStyle w:val="a3"/>
        <w:jc w:val="center"/>
        <w:rPr>
          <w:rFonts w:ascii="Times New Roman" w:hAnsi="Times New Roman" w:cs="Times New Roman"/>
          <w:b/>
          <w:sz w:val="52"/>
          <w:szCs w:val="52"/>
        </w:rPr>
      </w:pPr>
      <w:r>
        <w:rPr>
          <w:rFonts w:ascii="Times New Roman" w:hAnsi="Times New Roman" w:cs="Times New Roman"/>
          <w:b/>
          <w:sz w:val="52"/>
          <w:szCs w:val="52"/>
        </w:rPr>
        <w:t>17</w:t>
      </w:r>
      <w:r w:rsidR="00F23290">
        <w:rPr>
          <w:rFonts w:ascii="Times New Roman" w:hAnsi="Times New Roman" w:cs="Times New Roman"/>
          <w:b/>
          <w:sz w:val="52"/>
          <w:szCs w:val="52"/>
        </w:rPr>
        <w:t xml:space="preserve"> </w:t>
      </w:r>
      <w:r>
        <w:rPr>
          <w:rFonts w:ascii="Times New Roman" w:hAnsi="Times New Roman" w:cs="Times New Roman"/>
          <w:b/>
          <w:sz w:val="52"/>
          <w:szCs w:val="52"/>
        </w:rPr>
        <w:t>октября</w:t>
      </w:r>
      <w:r w:rsidR="006B4273">
        <w:rPr>
          <w:rFonts w:ascii="Times New Roman" w:hAnsi="Times New Roman" w:cs="Times New Roman"/>
          <w:b/>
          <w:sz w:val="52"/>
          <w:szCs w:val="52"/>
        </w:rPr>
        <w:t xml:space="preserve"> 2014</w:t>
      </w:r>
      <w:r w:rsidR="00BD68DB" w:rsidRPr="008677CA">
        <w:rPr>
          <w:rFonts w:ascii="Times New Roman" w:hAnsi="Times New Roman" w:cs="Times New Roman"/>
          <w:b/>
          <w:sz w:val="52"/>
          <w:szCs w:val="52"/>
        </w:rPr>
        <w:t xml:space="preserve"> года</w:t>
      </w:r>
    </w:p>
    <w:p w:rsidR="00BD68DB" w:rsidRDefault="00BD68DB" w:rsidP="00BD68DB">
      <w:pPr>
        <w:pStyle w:val="a3"/>
        <w:rPr>
          <w:rFonts w:ascii="Times New Roman" w:hAnsi="Times New Roman" w:cs="Times New Roman"/>
          <w:sz w:val="44"/>
          <w:szCs w:val="44"/>
        </w:rPr>
      </w:pPr>
    </w:p>
    <w:p w:rsidR="00D80711" w:rsidRPr="008677CA" w:rsidRDefault="00D80711" w:rsidP="00BD68DB">
      <w:pPr>
        <w:pStyle w:val="a3"/>
        <w:rPr>
          <w:rFonts w:ascii="Times New Roman" w:hAnsi="Times New Roman" w:cs="Times New Roman"/>
          <w:sz w:val="44"/>
          <w:szCs w:val="44"/>
        </w:rPr>
      </w:pPr>
    </w:p>
    <w:p w:rsidR="00BD68DB" w:rsidRDefault="00BD68DB" w:rsidP="00247C74">
      <w:pPr>
        <w:pStyle w:val="a3"/>
        <w:jc w:val="center"/>
        <w:rPr>
          <w:rFonts w:ascii="Times New Roman" w:hAnsi="Times New Roman" w:cs="Times New Roman"/>
          <w:b/>
          <w:sz w:val="32"/>
          <w:szCs w:val="32"/>
        </w:rPr>
      </w:pPr>
      <w:r w:rsidRPr="008677CA">
        <w:rPr>
          <w:rFonts w:ascii="Times New Roman" w:hAnsi="Times New Roman" w:cs="Times New Roman"/>
          <w:b/>
          <w:sz w:val="32"/>
          <w:szCs w:val="32"/>
        </w:rPr>
        <w:t>пгт Тужа</w:t>
      </w:r>
    </w:p>
    <w:p w:rsidR="00AD0543" w:rsidRDefault="00AD0543" w:rsidP="00BD68DB">
      <w:pPr>
        <w:pStyle w:val="a3"/>
        <w:rPr>
          <w:rFonts w:ascii="Times New Roman" w:hAnsi="Times New Roman" w:cs="Times New Roman"/>
          <w:b/>
          <w:sz w:val="32"/>
          <w:szCs w:val="32"/>
        </w:rPr>
      </w:pPr>
    </w:p>
    <w:p w:rsidR="00AD0543" w:rsidRPr="008677CA" w:rsidRDefault="00AD0543" w:rsidP="00BD68DB">
      <w:pPr>
        <w:pStyle w:val="a3"/>
        <w:rPr>
          <w:rFonts w:ascii="Times New Roman" w:hAnsi="Times New Roman" w:cs="Times New Roman"/>
          <w:b/>
          <w:sz w:val="32"/>
          <w:szCs w:val="32"/>
        </w:rPr>
      </w:pPr>
    </w:p>
    <w:p w:rsidR="002305C0" w:rsidRDefault="002305C0" w:rsidP="00BD68DB">
      <w:pPr>
        <w:pStyle w:val="ConsPlusNonformat"/>
        <w:widowControl/>
        <w:rPr>
          <w:rFonts w:ascii="Times New Roman" w:hAnsi="Times New Roman" w:cs="Times New Roman"/>
          <w:b/>
          <w:sz w:val="32"/>
          <w:szCs w:val="32"/>
        </w:rPr>
      </w:pPr>
    </w:p>
    <w:p w:rsidR="00BD68DB" w:rsidRPr="008677CA" w:rsidRDefault="00BD68DB" w:rsidP="00AD0543">
      <w:pPr>
        <w:pStyle w:val="ConsPlusNonformat"/>
        <w:widowControl/>
        <w:jc w:val="center"/>
        <w:rPr>
          <w:rFonts w:ascii="Times New Roman" w:hAnsi="Times New Roman" w:cs="Times New Roman"/>
          <w:sz w:val="18"/>
          <w:szCs w:val="18"/>
        </w:rPr>
      </w:pPr>
      <w:r w:rsidRPr="008677CA">
        <w:rPr>
          <w:rFonts w:ascii="Times New Roman" w:hAnsi="Times New Roman" w:cs="Times New Roman"/>
          <w:sz w:val="18"/>
          <w:szCs w:val="18"/>
        </w:rPr>
        <w:lastRenderedPageBreak/>
        <w:t>СОДЕРЖАНИЕ</w:t>
      </w:r>
    </w:p>
    <w:p w:rsidR="00AD1112" w:rsidRPr="008677CA" w:rsidRDefault="00AD1112" w:rsidP="008A08C1">
      <w:pPr>
        <w:jc w:val="both"/>
        <w:rPr>
          <w:rFonts w:eastAsia="Calibri"/>
          <w:sz w:val="18"/>
          <w:szCs w:val="18"/>
        </w:rPr>
      </w:pPr>
    </w:p>
    <w:p w:rsidR="00AD1112" w:rsidRDefault="008F786D" w:rsidP="00AD1112">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Раздел 1. Решения Тужинской районной Думы</w:t>
      </w:r>
    </w:p>
    <w:p w:rsidR="00F60514" w:rsidRDefault="00F60514" w:rsidP="00AD1112">
      <w:pPr>
        <w:pStyle w:val="ConsPlusNonformat"/>
        <w:widowControl/>
        <w:jc w:val="center"/>
        <w:rPr>
          <w:rFonts w:ascii="Times New Roman" w:hAnsi="Times New Roman" w:cs="Times New Roman"/>
          <w:sz w:val="18"/>
          <w:szCs w:val="18"/>
        </w:rPr>
      </w:pPr>
    </w:p>
    <w:tbl>
      <w:tblPr>
        <w:tblW w:w="488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100"/>
        <w:gridCol w:w="1419"/>
        <w:gridCol w:w="1099"/>
      </w:tblGrid>
      <w:tr w:rsidR="008F786D" w:rsidRPr="00C0402C" w:rsidTr="00C76DF7">
        <w:tc>
          <w:tcPr>
            <w:tcW w:w="337" w:type="pct"/>
          </w:tcPr>
          <w:p w:rsidR="008F786D" w:rsidRPr="00C0402C" w:rsidRDefault="008F786D" w:rsidP="00C0402C">
            <w:pPr>
              <w:pStyle w:val="ConsPlusNonformat"/>
              <w:widowControl/>
              <w:jc w:val="center"/>
              <w:rPr>
                <w:rFonts w:ascii="Times New Roman" w:hAnsi="Times New Roman" w:cs="Times New Roman"/>
                <w:sz w:val="18"/>
                <w:szCs w:val="18"/>
              </w:rPr>
            </w:pPr>
            <w:r w:rsidRPr="00C0402C">
              <w:rPr>
                <w:rFonts w:ascii="Times New Roman" w:hAnsi="Times New Roman" w:cs="Times New Roman"/>
                <w:sz w:val="18"/>
                <w:szCs w:val="18"/>
              </w:rPr>
              <w:t>№</w:t>
            </w:r>
          </w:p>
          <w:p w:rsidR="008F786D" w:rsidRPr="00C0402C" w:rsidRDefault="008F786D" w:rsidP="00C0402C">
            <w:pPr>
              <w:pStyle w:val="ConsPlusNonformat"/>
              <w:widowControl/>
              <w:jc w:val="center"/>
              <w:rPr>
                <w:rFonts w:ascii="Times New Roman" w:hAnsi="Times New Roman" w:cs="Times New Roman"/>
                <w:sz w:val="18"/>
                <w:szCs w:val="18"/>
              </w:rPr>
            </w:pPr>
            <w:r w:rsidRPr="00C0402C">
              <w:rPr>
                <w:rFonts w:ascii="Times New Roman" w:hAnsi="Times New Roman" w:cs="Times New Roman"/>
                <w:sz w:val="18"/>
                <w:szCs w:val="18"/>
              </w:rPr>
              <w:t>п/п</w:t>
            </w:r>
          </w:p>
        </w:tc>
        <w:tc>
          <w:tcPr>
            <w:tcW w:w="3442" w:type="pct"/>
          </w:tcPr>
          <w:p w:rsidR="008F786D" w:rsidRPr="00C0402C" w:rsidRDefault="008F786D" w:rsidP="00C0402C">
            <w:pPr>
              <w:pStyle w:val="ConsPlusNonformat"/>
              <w:widowControl/>
              <w:jc w:val="center"/>
              <w:rPr>
                <w:rFonts w:ascii="Times New Roman" w:hAnsi="Times New Roman" w:cs="Times New Roman"/>
                <w:sz w:val="18"/>
                <w:szCs w:val="18"/>
              </w:rPr>
            </w:pPr>
            <w:r w:rsidRPr="00C0402C">
              <w:rPr>
                <w:rFonts w:ascii="Times New Roman" w:hAnsi="Times New Roman" w:cs="Times New Roman"/>
                <w:sz w:val="18"/>
                <w:szCs w:val="18"/>
              </w:rPr>
              <w:t>Наименование решения</w:t>
            </w:r>
          </w:p>
        </w:tc>
        <w:tc>
          <w:tcPr>
            <w:tcW w:w="688" w:type="pct"/>
          </w:tcPr>
          <w:p w:rsidR="008F786D" w:rsidRPr="00C0402C" w:rsidRDefault="008F786D" w:rsidP="00C0402C">
            <w:pPr>
              <w:pStyle w:val="ConsPlusNonformat"/>
              <w:widowControl/>
              <w:jc w:val="center"/>
              <w:rPr>
                <w:rFonts w:ascii="Times New Roman" w:hAnsi="Times New Roman" w:cs="Times New Roman"/>
                <w:sz w:val="18"/>
                <w:szCs w:val="18"/>
              </w:rPr>
            </w:pPr>
            <w:r w:rsidRPr="00C0402C">
              <w:rPr>
                <w:rFonts w:ascii="Times New Roman" w:hAnsi="Times New Roman" w:cs="Times New Roman"/>
                <w:sz w:val="18"/>
                <w:szCs w:val="18"/>
              </w:rPr>
              <w:t>Реквизиты документа</w:t>
            </w:r>
          </w:p>
        </w:tc>
        <w:tc>
          <w:tcPr>
            <w:tcW w:w="533" w:type="pct"/>
          </w:tcPr>
          <w:p w:rsidR="008F786D" w:rsidRPr="00C0402C" w:rsidRDefault="008F786D" w:rsidP="00C0402C">
            <w:pPr>
              <w:pStyle w:val="ConsPlusNonformat"/>
              <w:widowControl/>
              <w:jc w:val="center"/>
              <w:rPr>
                <w:rFonts w:ascii="Times New Roman" w:hAnsi="Times New Roman" w:cs="Times New Roman"/>
                <w:sz w:val="18"/>
                <w:szCs w:val="18"/>
              </w:rPr>
            </w:pPr>
            <w:r w:rsidRPr="00C0402C">
              <w:rPr>
                <w:rFonts w:ascii="Times New Roman" w:hAnsi="Times New Roman" w:cs="Times New Roman"/>
                <w:sz w:val="18"/>
                <w:szCs w:val="18"/>
              </w:rPr>
              <w:t>Страница</w:t>
            </w:r>
          </w:p>
        </w:tc>
      </w:tr>
      <w:tr w:rsidR="008F786D" w:rsidRPr="00C0402C" w:rsidTr="00C76DF7">
        <w:tc>
          <w:tcPr>
            <w:tcW w:w="337" w:type="pct"/>
          </w:tcPr>
          <w:p w:rsidR="008F786D" w:rsidRPr="00C0402C" w:rsidRDefault="008F786D" w:rsidP="00C0402C">
            <w:pPr>
              <w:pStyle w:val="ConsPlusNonformat"/>
              <w:widowControl/>
              <w:jc w:val="center"/>
              <w:rPr>
                <w:rFonts w:ascii="Times New Roman" w:hAnsi="Times New Roman" w:cs="Times New Roman"/>
                <w:sz w:val="18"/>
                <w:szCs w:val="18"/>
              </w:rPr>
            </w:pPr>
            <w:r w:rsidRPr="00C0402C">
              <w:rPr>
                <w:rFonts w:ascii="Times New Roman" w:hAnsi="Times New Roman" w:cs="Times New Roman"/>
                <w:sz w:val="18"/>
                <w:szCs w:val="18"/>
              </w:rPr>
              <w:t>1</w:t>
            </w:r>
          </w:p>
        </w:tc>
        <w:tc>
          <w:tcPr>
            <w:tcW w:w="3442" w:type="pct"/>
          </w:tcPr>
          <w:p w:rsidR="008F786D" w:rsidRPr="0073224B" w:rsidRDefault="00C76DF7" w:rsidP="0073224B">
            <w:pPr>
              <w:jc w:val="both"/>
              <w:rPr>
                <w:sz w:val="18"/>
                <w:szCs w:val="18"/>
              </w:rPr>
            </w:pPr>
            <w:r w:rsidRPr="0073224B">
              <w:rPr>
                <w:sz w:val="18"/>
                <w:szCs w:val="18"/>
              </w:rPr>
              <w:t>О внесении изменений в решение</w:t>
            </w:r>
            <w:r w:rsidR="0073224B" w:rsidRPr="0073224B">
              <w:rPr>
                <w:sz w:val="18"/>
                <w:szCs w:val="18"/>
              </w:rPr>
              <w:t xml:space="preserve"> </w:t>
            </w:r>
            <w:r w:rsidRPr="0073224B">
              <w:rPr>
                <w:sz w:val="18"/>
                <w:szCs w:val="18"/>
              </w:rPr>
              <w:t xml:space="preserve">Тужинской районной Думы от 09.12.2013 № 35/251 </w:t>
            </w:r>
          </w:p>
        </w:tc>
        <w:tc>
          <w:tcPr>
            <w:tcW w:w="688" w:type="pct"/>
          </w:tcPr>
          <w:p w:rsidR="008F786D" w:rsidRDefault="00C76DF7" w:rsidP="00C76DF7">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 46/316</w:t>
            </w:r>
          </w:p>
          <w:p w:rsidR="00C76DF7" w:rsidRPr="00C0402C" w:rsidRDefault="00C76DF7" w:rsidP="00C76DF7">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от 09.10.2014</w:t>
            </w:r>
          </w:p>
        </w:tc>
        <w:tc>
          <w:tcPr>
            <w:tcW w:w="533" w:type="pct"/>
          </w:tcPr>
          <w:p w:rsidR="008F786D" w:rsidRPr="00C0402C" w:rsidRDefault="0009034E" w:rsidP="00C0402C">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3-33</w:t>
            </w:r>
          </w:p>
        </w:tc>
      </w:tr>
    </w:tbl>
    <w:p w:rsidR="008F786D" w:rsidRPr="00D7622D" w:rsidRDefault="008F786D" w:rsidP="00AD1112">
      <w:pPr>
        <w:pStyle w:val="ConsPlusNonformat"/>
        <w:widowControl/>
        <w:jc w:val="center"/>
        <w:rPr>
          <w:rFonts w:ascii="Times New Roman" w:hAnsi="Times New Roman" w:cs="Times New Roman"/>
          <w:sz w:val="18"/>
          <w:szCs w:val="18"/>
        </w:rPr>
      </w:pPr>
    </w:p>
    <w:p w:rsidR="008179C4" w:rsidRPr="00D7622D" w:rsidRDefault="008179C4" w:rsidP="00BD68DB">
      <w:pPr>
        <w:pStyle w:val="ConsPlusNonformat"/>
        <w:widowControl/>
        <w:rPr>
          <w:rFonts w:ascii="Times New Roman" w:hAnsi="Times New Roman" w:cs="Times New Roman"/>
          <w:sz w:val="18"/>
          <w:szCs w:val="18"/>
        </w:rPr>
      </w:pPr>
    </w:p>
    <w:p w:rsidR="00BD68DB" w:rsidRPr="00D7622D" w:rsidRDefault="00D7622D" w:rsidP="006B4273">
      <w:pPr>
        <w:pStyle w:val="ConsPlusNonformat"/>
        <w:widowControl/>
        <w:jc w:val="center"/>
        <w:rPr>
          <w:rFonts w:ascii="Times New Roman" w:hAnsi="Times New Roman" w:cs="Times New Roman"/>
          <w:sz w:val="18"/>
          <w:szCs w:val="18"/>
        </w:rPr>
      </w:pPr>
      <w:r w:rsidRPr="00D7622D">
        <w:rPr>
          <w:rFonts w:ascii="Times New Roman" w:hAnsi="Times New Roman" w:cs="Times New Roman"/>
          <w:sz w:val="18"/>
          <w:szCs w:val="18"/>
        </w:rPr>
        <w:t xml:space="preserve">Раздел </w:t>
      </w:r>
      <w:r w:rsidR="008F786D">
        <w:rPr>
          <w:rFonts w:ascii="Times New Roman" w:hAnsi="Times New Roman" w:cs="Times New Roman"/>
          <w:sz w:val="18"/>
          <w:szCs w:val="18"/>
        </w:rPr>
        <w:t>2</w:t>
      </w:r>
      <w:r w:rsidR="00BD68DB" w:rsidRPr="00D7622D">
        <w:rPr>
          <w:rFonts w:ascii="Times New Roman" w:hAnsi="Times New Roman" w:cs="Times New Roman"/>
          <w:sz w:val="18"/>
          <w:szCs w:val="18"/>
        </w:rPr>
        <w:t>. Постановления и распоряжения</w:t>
      </w:r>
      <w:r w:rsidR="00247C74">
        <w:rPr>
          <w:rFonts w:ascii="Times New Roman" w:hAnsi="Times New Roman" w:cs="Times New Roman"/>
          <w:sz w:val="18"/>
          <w:szCs w:val="18"/>
        </w:rPr>
        <w:t xml:space="preserve"> Тужинской районной Думы и</w:t>
      </w:r>
      <w:r w:rsidR="00BD68DB" w:rsidRPr="00D7622D">
        <w:rPr>
          <w:rFonts w:ascii="Times New Roman" w:hAnsi="Times New Roman" w:cs="Times New Roman"/>
          <w:sz w:val="18"/>
          <w:szCs w:val="18"/>
        </w:rPr>
        <w:t xml:space="preserve"> администрации Тужинского района</w:t>
      </w:r>
    </w:p>
    <w:p w:rsidR="00BD68DB" w:rsidRPr="00D7622D" w:rsidRDefault="00BD68DB" w:rsidP="00BD68DB">
      <w:pPr>
        <w:rPr>
          <w:sz w:val="18"/>
          <w:szCs w:val="18"/>
        </w:rPr>
      </w:pPr>
    </w:p>
    <w:tbl>
      <w:tblPr>
        <w:tblW w:w="4898" w:type="pct"/>
        <w:tblInd w:w="250" w:type="dxa"/>
        <w:tblLayout w:type="fixed"/>
        <w:tblLook w:val="01E0"/>
      </w:tblPr>
      <w:tblGrid>
        <w:gridCol w:w="727"/>
        <w:gridCol w:w="570"/>
        <w:gridCol w:w="1550"/>
        <w:gridCol w:w="577"/>
        <w:gridCol w:w="575"/>
        <w:gridCol w:w="942"/>
        <w:gridCol w:w="2858"/>
        <w:gridCol w:w="960"/>
        <w:gridCol w:w="457"/>
        <w:gridCol w:w="1132"/>
      </w:tblGrid>
      <w:tr w:rsidR="00AE4EAC" w:rsidRPr="00D7622D" w:rsidTr="00B35811">
        <w:trPr>
          <w:trHeight w:val="450"/>
        </w:trPr>
        <w:tc>
          <w:tcPr>
            <w:tcW w:w="351" w:type="pct"/>
            <w:tcBorders>
              <w:top w:val="single" w:sz="4" w:space="0" w:color="auto"/>
              <w:left w:val="single" w:sz="4" w:space="0" w:color="auto"/>
              <w:bottom w:val="single" w:sz="4" w:space="0" w:color="auto"/>
              <w:right w:val="single" w:sz="4" w:space="0" w:color="auto"/>
            </w:tcBorders>
            <w:vAlign w:val="center"/>
          </w:tcPr>
          <w:p w:rsidR="00BD68DB" w:rsidRPr="00D7622D" w:rsidRDefault="00BD68DB" w:rsidP="00417F08">
            <w:pPr>
              <w:tabs>
                <w:tab w:val="left" w:pos="2160"/>
              </w:tabs>
              <w:rPr>
                <w:sz w:val="18"/>
                <w:szCs w:val="18"/>
              </w:rPr>
            </w:pPr>
            <w:r w:rsidRPr="00D7622D">
              <w:rPr>
                <w:sz w:val="18"/>
                <w:szCs w:val="18"/>
              </w:rPr>
              <w:t>№ п/п</w:t>
            </w: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BD68DB" w:rsidRPr="00D7622D" w:rsidRDefault="00BD68DB" w:rsidP="00417F08">
            <w:pPr>
              <w:tabs>
                <w:tab w:val="left" w:pos="2160"/>
              </w:tabs>
              <w:rPr>
                <w:sz w:val="18"/>
                <w:szCs w:val="18"/>
              </w:rPr>
            </w:pPr>
          </w:p>
          <w:p w:rsidR="00BD68DB" w:rsidRPr="00D7622D" w:rsidRDefault="00BD68DB" w:rsidP="00D80711">
            <w:pPr>
              <w:tabs>
                <w:tab w:val="left" w:pos="2160"/>
              </w:tabs>
              <w:jc w:val="center"/>
              <w:rPr>
                <w:sz w:val="18"/>
                <w:szCs w:val="18"/>
              </w:rPr>
            </w:pPr>
            <w:r w:rsidRPr="00D7622D">
              <w:rPr>
                <w:sz w:val="18"/>
                <w:szCs w:val="18"/>
              </w:rPr>
              <w:t>Наименование постановления, распоряжения</w:t>
            </w:r>
          </w:p>
          <w:p w:rsidR="00BD68DB" w:rsidRPr="00D7622D" w:rsidRDefault="00BD68DB" w:rsidP="00417F08">
            <w:pPr>
              <w:tabs>
                <w:tab w:val="left" w:pos="2160"/>
              </w:tabs>
              <w:rPr>
                <w:sz w:val="18"/>
                <w:szCs w:val="18"/>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rsidR="00BD68DB" w:rsidRPr="00D7622D" w:rsidRDefault="00BD68DB" w:rsidP="00417F08">
            <w:pPr>
              <w:tabs>
                <w:tab w:val="left" w:pos="2160"/>
              </w:tabs>
              <w:rPr>
                <w:sz w:val="18"/>
                <w:szCs w:val="18"/>
              </w:rPr>
            </w:pPr>
            <w:r w:rsidRPr="00D7622D">
              <w:rPr>
                <w:sz w:val="18"/>
                <w:szCs w:val="18"/>
              </w:rPr>
              <w:t>Реквизиты документа</w:t>
            </w:r>
          </w:p>
        </w:tc>
        <w:tc>
          <w:tcPr>
            <w:tcW w:w="547" w:type="pct"/>
            <w:tcBorders>
              <w:top w:val="single" w:sz="4" w:space="0" w:color="auto"/>
              <w:left w:val="single" w:sz="4" w:space="0" w:color="auto"/>
              <w:bottom w:val="single" w:sz="4" w:space="0" w:color="auto"/>
              <w:right w:val="single" w:sz="4" w:space="0" w:color="auto"/>
            </w:tcBorders>
            <w:vAlign w:val="center"/>
          </w:tcPr>
          <w:p w:rsidR="00BD68DB" w:rsidRPr="00D7622D" w:rsidRDefault="00BD68DB" w:rsidP="00417F08">
            <w:pPr>
              <w:tabs>
                <w:tab w:val="left" w:pos="2160"/>
              </w:tabs>
              <w:rPr>
                <w:sz w:val="18"/>
                <w:szCs w:val="18"/>
              </w:rPr>
            </w:pPr>
            <w:r w:rsidRPr="00D7622D">
              <w:rPr>
                <w:sz w:val="18"/>
                <w:szCs w:val="18"/>
              </w:rPr>
              <w:t>Страница</w:t>
            </w:r>
          </w:p>
        </w:tc>
      </w:tr>
      <w:tr w:rsidR="00AE4EAC" w:rsidRPr="00D7622D" w:rsidTr="00B35811">
        <w:trPr>
          <w:trHeight w:val="450"/>
        </w:trPr>
        <w:tc>
          <w:tcPr>
            <w:tcW w:w="351" w:type="pct"/>
            <w:tcBorders>
              <w:top w:val="single" w:sz="4" w:space="0" w:color="auto"/>
              <w:left w:val="single" w:sz="4" w:space="0" w:color="auto"/>
              <w:bottom w:val="single" w:sz="4" w:space="0" w:color="auto"/>
              <w:right w:val="single" w:sz="4" w:space="0" w:color="auto"/>
            </w:tcBorders>
            <w:vAlign w:val="center"/>
          </w:tcPr>
          <w:p w:rsidR="00063790" w:rsidRPr="00D7622D" w:rsidRDefault="00063790" w:rsidP="008F786D">
            <w:pPr>
              <w:numPr>
                <w:ilvl w:val="0"/>
                <w:numId w:val="5"/>
              </w:numPr>
              <w:tabs>
                <w:tab w:val="left" w:pos="459"/>
              </w:tabs>
              <w:ind w:left="34" w:right="192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063790" w:rsidRPr="00653899" w:rsidRDefault="00DB1A75" w:rsidP="00DB1A75">
            <w:pPr>
              <w:ind w:left="38"/>
              <w:jc w:val="both"/>
              <w:rPr>
                <w:sz w:val="18"/>
                <w:szCs w:val="18"/>
              </w:rPr>
            </w:pPr>
            <w:r w:rsidRPr="00653899">
              <w:rPr>
                <w:sz w:val="18"/>
                <w:szCs w:val="18"/>
              </w:rPr>
              <w:t>Об утверждении алгоритма действий в случае возникновения кризисных ситуаций в этноконфессиональных отношениях на территории Тужинского района</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AE4EAC" w:rsidRDefault="00D80711" w:rsidP="00417F08">
            <w:pPr>
              <w:tabs>
                <w:tab w:val="left" w:pos="2160"/>
              </w:tabs>
              <w:rPr>
                <w:sz w:val="18"/>
                <w:szCs w:val="18"/>
              </w:rPr>
            </w:pPr>
            <w:r>
              <w:rPr>
                <w:sz w:val="18"/>
                <w:szCs w:val="18"/>
              </w:rPr>
              <w:t xml:space="preserve">№ </w:t>
            </w:r>
            <w:r w:rsidR="00DB1A75">
              <w:rPr>
                <w:sz w:val="18"/>
                <w:szCs w:val="18"/>
              </w:rPr>
              <w:t>7</w:t>
            </w:r>
          </w:p>
          <w:p w:rsidR="00437BAD" w:rsidRPr="00D7622D" w:rsidRDefault="00437BAD" w:rsidP="00417F08">
            <w:pPr>
              <w:tabs>
                <w:tab w:val="left" w:pos="2160"/>
              </w:tabs>
              <w:rPr>
                <w:sz w:val="18"/>
                <w:szCs w:val="18"/>
              </w:rPr>
            </w:pPr>
            <w:r>
              <w:rPr>
                <w:sz w:val="18"/>
                <w:szCs w:val="18"/>
              </w:rPr>
              <w:t>от</w:t>
            </w:r>
            <w:r w:rsidR="00DB1A75">
              <w:rPr>
                <w:sz w:val="18"/>
                <w:szCs w:val="18"/>
              </w:rPr>
              <w:t xml:space="preserve"> 09.10.2014</w:t>
            </w:r>
          </w:p>
        </w:tc>
        <w:tc>
          <w:tcPr>
            <w:tcW w:w="547" w:type="pct"/>
            <w:tcBorders>
              <w:top w:val="single" w:sz="4" w:space="0" w:color="auto"/>
              <w:left w:val="single" w:sz="4" w:space="0" w:color="auto"/>
              <w:bottom w:val="single" w:sz="4" w:space="0" w:color="auto"/>
              <w:right w:val="single" w:sz="4" w:space="0" w:color="auto"/>
            </w:tcBorders>
            <w:vAlign w:val="center"/>
          </w:tcPr>
          <w:p w:rsidR="00063790" w:rsidRPr="00D7622D" w:rsidRDefault="0009034E" w:rsidP="00417F08">
            <w:pPr>
              <w:tabs>
                <w:tab w:val="left" w:pos="2160"/>
              </w:tabs>
              <w:rPr>
                <w:sz w:val="18"/>
                <w:szCs w:val="18"/>
              </w:rPr>
            </w:pPr>
            <w:r>
              <w:rPr>
                <w:sz w:val="18"/>
                <w:szCs w:val="18"/>
              </w:rPr>
              <w:t>33-36</w:t>
            </w:r>
          </w:p>
        </w:tc>
      </w:tr>
      <w:tr w:rsidR="00540B50" w:rsidRPr="00D7622D" w:rsidTr="00B35811">
        <w:trPr>
          <w:trHeight w:val="210"/>
        </w:trPr>
        <w:tc>
          <w:tcPr>
            <w:tcW w:w="351" w:type="pct"/>
            <w:tcBorders>
              <w:top w:val="single" w:sz="4" w:space="0" w:color="auto"/>
              <w:left w:val="single" w:sz="4" w:space="0" w:color="auto"/>
              <w:bottom w:val="single" w:sz="4" w:space="0" w:color="auto"/>
              <w:right w:val="single" w:sz="4" w:space="0" w:color="auto"/>
            </w:tcBorders>
            <w:vAlign w:val="center"/>
          </w:tcPr>
          <w:p w:rsidR="00540B50" w:rsidRPr="00D7622D" w:rsidRDefault="00540B50" w:rsidP="008F786D">
            <w:pPr>
              <w:numPr>
                <w:ilvl w:val="0"/>
                <w:numId w:val="5"/>
              </w:numPr>
              <w:tabs>
                <w:tab w:val="left" w:pos="459"/>
              </w:tabs>
              <w:ind w:left="34" w:right="192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540B50" w:rsidRPr="00D8310D" w:rsidRDefault="00D8310D" w:rsidP="00540B50">
            <w:pPr>
              <w:jc w:val="both"/>
              <w:rPr>
                <w:color w:val="000000"/>
                <w:sz w:val="18"/>
                <w:szCs w:val="18"/>
              </w:rPr>
            </w:pPr>
            <w:r w:rsidRPr="00D8310D">
              <w:rPr>
                <w:sz w:val="18"/>
                <w:szCs w:val="18"/>
              </w:rPr>
              <w:t>Об утверждении перечня муниципальных программ Тужинского муниципального района</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540B50" w:rsidRDefault="00540B50" w:rsidP="00417F08">
            <w:pPr>
              <w:tabs>
                <w:tab w:val="left" w:pos="2160"/>
              </w:tabs>
              <w:rPr>
                <w:sz w:val="18"/>
                <w:szCs w:val="18"/>
              </w:rPr>
            </w:pPr>
            <w:r>
              <w:rPr>
                <w:sz w:val="18"/>
                <w:szCs w:val="18"/>
              </w:rPr>
              <w:t>№ 429</w:t>
            </w:r>
          </w:p>
          <w:p w:rsidR="00540B50" w:rsidRDefault="00540B50" w:rsidP="00417F08">
            <w:pPr>
              <w:tabs>
                <w:tab w:val="left" w:pos="2160"/>
              </w:tabs>
              <w:rPr>
                <w:sz w:val="18"/>
                <w:szCs w:val="18"/>
              </w:rPr>
            </w:pPr>
            <w:r>
              <w:rPr>
                <w:sz w:val="18"/>
                <w:szCs w:val="18"/>
              </w:rPr>
              <w:t>от 09.10.2014</w:t>
            </w:r>
          </w:p>
        </w:tc>
        <w:tc>
          <w:tcPr>
            <w:tcW w:w="547" w:type="pct"/>
            <w:tcBorders>
              <w:top w:val="single" w:sz="4" w:space="0" w:color="auto"/>
              <w:left w:val="single" w:sz="4" w:space="0" w:color="auto"/>
              <w:bottom w:val="single" w:sz="4" w:space="0" w:color="auto"/>
              <w:right w:val="single" w:sz="4" w:space="0" w:color="auto"/>
            </w:tcBorders>
            <w:vAlign w:val="center"/>
          </w:tcPr>
          <w:p w:rsidR="00540B50" w:rsidRDefault="006B7BBF" w:rsidP="00417F08">
            <w:pPr>
              <w:tabs>
                <w:tab w:val="left" w:pos="2160"/>
              </w:tabs>
              <w:rPr>
                <w:sz w:val="18"/>
                <w:szCs w:val="18"/>
              </w:rPr>
            </w:pPr>
            <w:r>
              <w:rPr>
                <w:sz w:val="18"/>
                <w:szCs w:val="18"/>
              </w:rPr>
              <w:t>36-40</w:t>
            </w:r>
          </w:p>
        </w:tc>
      </w:tr>
      <w:tr w:rsidR="00437BAD" w:rsidRPr="00D7622D" w:rsidTr="00B35811">
        <w:trPr>
          <w:trHeight w:val="285"/>
        </w:trPr>
        <w:tc>
          <w:tcPr>
            <w:tcW w:w="351" w:type="pct"/>
            <w:tcBorders>
              <w:top w:val="single" w:sz="4" w:space="0" w:color="auto"/>
              <w:left w:val="single" w:sz="4" w:space="0" w:color="auto"/>
              <w:bottom w:val="single" w:sz="4" w:space="0" w:color="auto"/>
              <w:right w:val="single" w:sz="4" w:space="0" w:color="auto"/>
            </w:tcBorders>
            <w:vAlign w:val="center"/>
          </w:tcPr>
          <w:p w:rsidR="00437BAD" w:rsidRPr="00D7622D" w:rsidRDefault="00437BAD"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437BAD" w:rsidRPr="008C4054" w:rsidRDefault="00736131" w:rsidP="008C4054">
            <w:pPr>
              <w:jc w:val="both"/>
              <w:rPr>
                <w:sz w:val="18"/>
                <w:szCs w:val="18"/>
              </w:rPr>
            </w:pPr>
            <w:r w:rsidRPr="008C4054">
              <w:rPr>
                <w:sz w:val="18"/>
                <w:szCs w:val="18"/>
              </w:rPr>
              <w:t>О внесении изменений в постановление администрации Тужинского муниц</w:t>
            </w:r>
            <w:r w:rsidRPr="008C4054">
              <w:rPr>
                <w:sz w:val="18"/>
                <w:szCs w:val="18"/>
              </w:rPr>
              <w:t>и</w:t>
            </w:r>
            <w:r w:rsidRPr="008C4054">
              <w:rPr>
                <w:sz w:val="18"/>
                <w:szCs w:val="18"/>
              </w:rPr>
              <w:t>пального района от 11.10.2013 № 543</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736131" w:rsidRDefault="00437BAD" w:rsidP="00417F08">
            <w:pPr>
              <w:tabs>
                <w:tab w:val="left" w:pos="2160"/>
              </w:tabs>
              <w:rPr>
                <w:sz w:val="18"/>
                <w:szCs w:val="18"/>
              </w:rPr>
            </w:pPr>
            <w:r>
              <w:rPr>
                <w:sz w:val="18"/>
                <w:szCs w:val="18"/>
              </w:rPr>
              <w:t>№</w:t>
            </w:r>
            <w:r w:rsidR="00736131">
              <w:rPr>
                <w:sz w:val="18"/>
                <w:szCs w:val="18"/>
              </w:rPr>
              <w:t xml:space="preserve"> 430</w:t>
            </w:r>
          </w:p>
          <w:p w:rsidR="00437BAD" w:rsidRDefault="00437BAD" w:rsidP="00417F08">
            <w:pPr>
              <w:tabs>
                <w:tab w:val="left" w:pos="2160"/>
              </w:tabs>
              <w:rPr>
                <w:sz w:val="18"/>
                <w:szCs w:val="18"/>
              </w:rPr>
            </w:pPr>
            <w:r>
              <w:rPr>
                <w:sz w:val="18"/>
                <w:szCs w:val="18"/>
              </w:rPr>
              <w:t xml:space="preserve">от </w:t>
            </w:r>
            <w:r w:rsidR="00736131">
              <w:rPr>
                <w:sz w:val="18"/>
                <w:szCs w:val="18"/>
              </w:rPr>
              <w:t xml:space="preserve"> </w:t>
            </w:r>
            <w:r w:rsidR="008C4054">
              <w:rPr>
                <w:sz w:val="18"/>
                <w:szCs w:val="18"/>
              </w:rPr>
              <w:t>09.10.2014</w:t>
            </w:r>
          </w:p>
        </w:tc>
        <w:tc>
          <w:tcPr>
            <w:tcW w:w="547" w:type="pct"/>
            <w:tcBorders>
              <w:top w:val="single" w:sz="4" w:space="0" w:color="auto"/>
              <w:left w:val="single" w:sz="4" w:space="0" w:color="auto"/>
              <w:bottom w:val="single" w:sz="4" w:space="0" w:color="auto"/>
              <w:right w:val="single" w:sz="4" w:space="0" w:color="auto"/>
            </w:tcBorders>
            <w:vAlign w:val="center"/>
          </w:tcPr>
          <w:p w:rsidR="00437BAD" w:rsidRPr="00D7622D" w:rsidRDefault="006B7BBF" w:rsidP="00417F08">
            <w:pPr>
              <w:tabs>
                <w:tab w:val="left" w:pos="2160"/>
              </w:tabs>
              <w:rPr>
                <w:sz w:val="18"/>
                <w:szCs w:val="18"/>
              </w:rPr>
            </w:pPr>
            <w:r>
              <w:rPr>
                <w:sz w:val="18"/>
                <w:szCs w:val="18"/>
              </w:rPr>
              <w:t>40-41</w:t>
            </w:r>
          </w:p>
        </w:tc>
      </w:tr>
      <w:tr w:rsidR="00AE4EAC" w:rsidRPr="00D7622D" w:rsidTr="00B35811">
        <w:trPr>
          <w:trHeight w:val="450"/>
        </w:trPr>
        <w:tc>
          <w:tcPr>
            <w:tcW w:w="351" w:type="pct"/>
            <w:tcBorders>
              <w:top w:val="single" w:sz="4" w:space="0" w:color="auto"/>
              <w:left w:val="single" w:sz="4" w:space="0" w:color="auto"/>
              <w:bottom w:val="single" w:sz="4" w:space="0" w:color="auto"/>
              <w:right w:val="single" w:sz="4" w:space="0" w:color="auto"/>
            </w:tcBorders>
            <w:vAlign w:val="center"/>
          </w:tcPr>
          <w:p w:rsidR="00954785" w:rsidRPr="00D7622D" w:rsidRDefault="00954785"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954785" w:rsidRPr="0072618B" w:rsidRDefault="0072618B" w:rsidP="0072618B">
            <w:pPr>
              <w:rPr>
                <w:sz w:val="18"/>
                <w:szCs w:val="18"/>
                <w:lang w:eastAsia="en-US"/>
              </w:rPr>
            </w:pPr>
            <w:r w:rsidRPr="0072618B">
              <w:rPr>
                <w:sz w:val="18"/>
                <w:szCs w:val="18"/>
              </w:rPr>
              <w:t>Об  изменении  типа муниципальных казенных  учреждений  культуры  и  дополнительного  образования  в  сфере  культуры  Тужинского  района</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954785" w:rsidRPr="00D7622D" w:rsidRDefault="00D80711" w:rsidP="00417F08">
            <w:pPr>
              <w:tabs>
                <w:tab w:val="left" w:pos="2160"/>
              </w:tabs>
              <w:rPr>
                <w:sz w:val="18"/>
                <w:szCs w:val="18"/>
              </w:rPr>
            </w:pPr>
            <w:r>
              <w:rPr>
                <w:sz w:val="18"/>
                <w:szCs w:val="18"/>
              </w:rPr>
              <w:t xml:space="preserve">№ </w:t>
            </w:r>
            <w:r w:rsidR="0072618B">
              <w:rPr>
                <w:sz w:val="18"/>
                <w:szCs w:val="18"/>
              </w:rPr>
              <w:t>431</w:t>
            </w:r>
          </w:p>
          <w:p w:rsidR="00AE4EAC" w:rsidRPr="00D7622D" w:rsidRDefault="00D80711" w:rsidP="00417F08">
            <w:pPr>
              <w:tabs>
                <w:tab w:val="left" w:pos="2160"/>
              </w:tabs>
              <w:rPr>
                <w:sz w:val="18"/>
                <w:szCs w:val="18"/>
              </w:rPr>
            </w:pPr>
            <w:r>
              <w:rPr>
                <w:sz w:val="18"/>
                <w:szCs w:val="18"/>
              </w:rPr>
              <w:t>от</w:t>
            </w:r>
            <w:r w:rsidR="0072618B">
              <w:rPr>
                <w:sz w:val="18"/>
                <w:szCs w:val="18"/>
              </w:rPr>
              <w:t xml:space="preserve"> 09.10.2014</w:t>
            </w:r>
          </w:p>
        </w:tc>
        <w:tc>
          <w:tcPr>
            <w:tcW w:w="547" w:type="pct"/>
            <w:tcBorders>
              <w:top w:val="single" w:sz="4" w:space="0" w:color="auto"/>
              <w:left w:val="single" w:sz="4" w:space="0" w:color="auto"/>
              <w:bottom w:val="single" w:sz="4" w:space="0" w:color="auto"/>
              <w:right w:val="single" w:sz="4" w:space="0" w:color="auto"/>
            </w:tcBorders>
            <w:vAlign w:val="center"/>
          </w:tcPr>
          <w:p w:rsidR="00954785" w:rsidRPr="00D7622D" w:rsidRDefault="006B7BBF" w:rsidP="00417F08">
            <w:pPr>
              <w:tabs>
                <w:tab w:val="left" w:pos="2160"/>
              </w:tabs>
              <w:rPr>
                <w:sz w:val="18"/>
                <w:szCs w:val="18"/>
              </w:rPr>
            </w:pPr>
            <w:r>
              <w:rPr>
                <w:sz w:val="18"/>
                <w:szCs w:val="18"/>
              </w:rPr>
              <w:t>41</w:t>
            </w:r>
          </w:p>
        </w:tc>
      </w:tr>
      <w:tr w:rsidR="00AE4EAC" w:rsidRPr="00D7622D" w:rsidTr="00B35811">
        <w:trPr>
          <w:trHeight w:val="450"/>
        </w:trPr>
        <w:tc>
          <w:tcPr>
            <w:tcW w:w="351" w:type="pct"/>
            <w:tcBorders>
              <w:top w:val="single" w:sz="4" w:space="0" w:color="auto"/>
              <w:left w:val="single" w:sz="4" w:space="0" w:color="auto"/>
              <w:bottom w:val="single" w:sz="4" w:space="0" w:color="auto"/>
              <w:right w:val="single" w:sz="4" w:space="0" w:color="auto"/>
            </w:tcBorders>
            <w:vAlign w:val="center"/>
          </w:tcPr>
          <w:p w:rsidR="00216393" w:rsidRPr="00D7622D" w:rsidRDefault="00216393"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216393" w:rsidRPr="00653899" w:rsidRDefault="00D33B49" w:rsidP="00D33B49">
            <w:pPr>
              <w:jc w:val="both"/>
              <w:rPr>
                <w:color w:val="000000"/>
                <w:sz w:val="18"/>
                <w:szCs w:val="18"/>
              </w:rPr>
            </w:pPr>
            <w:r w:rsidRPr="00653899">
              <w:rPr>
                <w:color w:val="000000"/>
                <w:sz w:val="18"/>
                <w:szCs w:val="18"/>
              </w:rPr>
              <w:t>О внесении изменений в постановление администрации Тужинского муниципального района от 11.10.2013 № 536</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8B43D1" w:rsidRPr="00D7622D" w:rsidRDefault="00D80711" w:rsidP="00417F08">
            <w:pPr>
              <w:tabs>
                <w:tab w:val="left" w:pos="2160"/>
              </w:tabs>
              <w:rPr>
                <w:sz w:val="18"/>
                <w:szCs w:val="18"/>
              </w:rPr>
            </w:pPr>
            <w:r>
              <w:rPr>
                <w:sz w:val="18"/>
                <w:szCs w:val="18"/>
              </w:rPr>
              <w:t>№</w:t>
            </w:r>
            <w:r w:rsidR="00D60B3C">
              <w:rPr>
                <w:sz w:val="18"/>
                <w:szCs w:val="18"/>
              </w:rPr>
              <w:t xml:space="preserve"> </w:t>
            </w:r>
            <w:r w:rsidR="00D33B49">
              <w:rPr>
                <w:sz w:val="18"/>
                <w:szCs w:val="18"/>
              </w:rPr>
              <w:t>432</w:t>
            </w:r>
          </w:p>
          <w:p w:rsidR="00AE4EAC" w:rsidRPr="00D7622D" w:rsidRDefault="00D80711" w:rsidP="00417F08">
            <w:pPr>
              <w:tabs>
                <w:tab w:val="left" w:pos="2160"/>
              </w:tabs>
              <w:rPr>
                <w:sz w:val="18"/>
                <w:szCs w:val="18"/>
              </w:rPr>
            </w:pPr>
            <w:r>
              <w:rPr>
                <w:sz w:val="18"/>
                <w:szCs w:val="18"/>
              </w:rPr>
              <w:t xml:space="preserve">от </w:t>
            </w:r>
            <w:r w:rsidR="00D33B49">
              <w:rPr>
                <w:sz w:val="18"/>
                <w:szCs w:val="18"/>
              </w:rPr>
              <w:t>09.10.2014</w:t>
            </w:r>
          </w:p>
        </w:tc>
        <w:tc>
          <w:tcPr>
            <w:tcW w:w="547" w:type="pct"/>
            <w:tcBorders>
              <w:top w:val="single" w:sz="4" w:space="0" w:color="auto"/>
              <w:left w:val="single" w:sz="4" w:space="0" w:color="auto"/>
              <w:bottom w:val="single" w:sz="4" w:space="0" w:color="auto"/>
              <w:right w:val="single" w:sz="4" w:space="0" w:color="auto"/>
            </w:tcBorders>
            <w:vAlign w:val="center"/>
          </w:tcPr>
          <w:p w:rsidR="00216393" w:rsidRPr="00D7622D" w:rsidRDefault="006B7BBF" w:rsidP="00417F08">
            <w:pPr>
              <w:tabs>
                <w:tab w:val="left" w:pos="2160"/>
              </w:tabs>
              <w:rPr>
                <w:sz w:val="18"/>
                <w:szCs w:val="18"/>
              </w:rPr>
            </w:pPr>
            <w:r>
              <w:rPr>
                <w:sz w:val="18"/>
                <w:szCs w:val="18"/>
              </w:rPr>
              <w:t>41-49</w:t>
            </w:r>
          </w:p>
        </w:tc>
      </w:tr>
      <w:tr w:rsidR="00BF611B" w:rsidRPr="00D7622D" w:rsidTr="00B35811">
        <w:trPr>
          <w:trHeight w:val="495"/>
        </w:trPr>
        <w:tc>
          <w:tcPr>
            <w:tcW w:w="351" w:type="pct"/>
            <w:tcBorders>
              <w:top w:val="single" w:sz="4" w:space="0" w:color="auto"/>
              <w:left w:val="single" w:sz="4" w:space="0" w:color="auto"/>
              <w:bottom w:val="single" w:sz="4" w:space="0" w:color="auto"/>
              <w:right w:val="single" w:sz="4" w:space="0" w:color="auto"/>
            </w:tcBorders>
            <w:vAlign w:val="center"/>
          </w:tcPr>
          <w:p w:rsidR="00BF611B" w:rsidRPr="00D7622D" w:rsidRDefault="00BF611B"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BF611B" w:rsidRPr="00653899" w:rsidRDefault="00D33B49" w:rsidP="0035061F">
            <w:pPr>
              <w:jc w:val="both"/>
              <w:rPr>
                <w:color w:val="000000"/>
                <w:sz w:val="18"/>
                <w:szCs w:val="18"/>
              </w:rPr>
            </w:pPr>
            <w:r w:rsidRPr="00653899">
              <w:rPr>
                <w:color w:val="000000"/>
                <w:sz w:val="18"/>
                <w:szCs w:val="18"/>
              </w:rPr>
              <w:t xml:space="preserve">О внесении изменений в постановление администрации Тужинского муниципального района от </w:t>
            </w:r>
            <w:smartTag w:uri="urn:schemas-microsoft-com:office:smarttags" w:element="date">
              <w:smartTagPr>
                <w:attr w:name="Year" w:val="2013"/>
                <w:attr w:name="Day" w:val="11"/>
                <w:attr w:name="Month" w:val="10"/>
                <w:attr w:name="ls" w:val="trans"/>
              </w:smartTagPr>
              <w:r w:rsidRPr="00653899">
                <w:rPr>
                  <w:color w:val="000000"/>
                  <w:sz w:val="18"/>
                  <w:szCs w:val="18"/>
                </w:rPr>
                <w:t>11.10.2013</w:t>
              </w:r>
            </w:smartTag>
            <w:r w:rsidRPr="00653899">
              <w:rPr>
                <w:color w:val="000000"/>
                <w:sz w:val="18"/>
                <w:szCs w:val="18"/>
              </w:rPr>
              <w:t xml:space="preserve"> № 539</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BF611B" w:rsidRPr="00D7622D" w:rsidRDefault="00D80711" w:rsidP="00417F08">
            <w:pPr>
              <w:tabs>
                <w:tab w:val="left" w:pos="2160"/>
              </w:tabs>
              <w:rPr>
                <w:sz w:val="18"/>
                <w:szCs w:val="18"/>
              </w:rPr>
            </w:pPr>
            <w:r>
              <w:rPr>
                <w:sz w:val="18"/>
                <w:szCs w:val="18"/>
              </w:rPr>
              <w:t>№</w:t>
            </w:r>
            <w:r w:rsidR="00D60B3C">
              <w:rPr>
                <w:sz w:val="18"/>
                <w:szCs w:val="18"/>
              </w:rPr>
              <w:t xml:space="preserve"> </w:t>
            </w:r>
            <w:r w:rsidR="00D33B49">
              <w:rPr>
                <w:sz w:val="18"/>
                <w:szCs w:val="18"/>
              </w:rPr>
              <w:t>433</w:t>
            </w:r>
          </w:p>
          <w:p w:rsidR="00DF6097" w:rsidRPr="00D7622D" w:rsidRDefault="00D80711" w:rsidP="00417F08">
            <w:pPr>
              <w:tabs>
                <w:tab w:val="left" w:pos="2160"/>
              </w:tabs>
              <w:rPr>
                <w:sz w:val="18"/>
                <w:szCs w:val="18"/>
              </w:rPr>
            </w:pPr>
            <w:r>
              <w:rPr>
                <w:sz w:val="18"/>
                <w:szCs w:val="18"/>
              </w:rPr>
              <w:t xml:space="preserve">№ </w:t>
            </w:r>
            <w:r w:rsidR="00D33B49">
              <w:rPr>
                <w:sz w:val="18"/>
                <w:szCs w:val="18"/>
              </w:rPr>
              <w:t>09.10.2014</w:t>
            </w:r>
          </w:p>
        </w:tc>
        <w:tc>
          <w:tcPr>
            <w:tcW w:w="547" w:type="pct"/>
            <w:tcBorders>
              <w:top w:val="single" w:sz="4" w:space="0" w:color="auto"/>
              <w:left w:val="single" w:sz="4" w:space="0" w:color="auto"/>
              <w:bottom w:val="single" w:sz="4" w:space="0" w:color="auto"/>
              <w:right w:val="single" w:sz="4" w:space="0" w:color="auto"/>
            </w:tcBorders>
            <w:vAlign w:val="center"/>
          </w:tcPr>
          <w:p w:rsidR="00BF611B" w:rsidRPr="00D7622D" w:rsidRDefault="006B7BBF" w:rsidP="00417F08">
            <w:pPr>
              <w:tabs>
                <w:tab w:val="left" w:pos="2160"/>
              </w:tabs>
              <w:rPr>
                <w:sz w:val="18"/>
                <w:szCs w:val="18"/>
              </w:rPr>
            </w:pPr>
            <w:r>
              <w:rPr>
                <w:sz w:val="18"/>
                <w:szCs w:val="18"/>
              </w:rPr>
              <w:t>49-55</w:t>
            </w:r>
          </w:p>
        </w:tc>
      </w:tr>
      <w:tr w:rsidR="00D8310D" w:rsidRPr="00D7622D" w:rsidTr="00B35811">
        <w:trPr>
          <w:trHeight w:val="196"/>
        </w:trPr>
        <w:tc>
          <w:tcPr>
            <w:tcW w:w="351" w:type="pct"/>
            <w:tcBorders>
              <w:top w:val="single" w:sz="4" w:space="0" w:color="auto"/>
              <w:left w:val="single" w:sz="4" w:space="0" w:color="auto"/>
              <w:bottom w:val="single" w:sz="4" w:space="0" w:color="auto"/>
              <w:right w:val="single" w:sz="4" w:space="0" w:color="auto"/>
            </w:tcBorders>
            <w:vAlign w:val="center"/>
          </w:tcPr>
          <w:p w:rsidR="00D8310D" w:rsidRPr="00D7622D" w:rsidRDefault="00D8310D"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D8310D" w:rsidRPr="00653899" w:rsidRDefault="00D8310D" w:rsidP="0035061F">
            <w:pPr>
              <w:jc w:val="both"/>
              <w:rPr>
                <w:color w:val="000000"/>
                <w:sz w:val="18"/>
                <w:szCs w:val="18"/>
              </w:rPr>
            </w:pPr>
            <w:r w:rsidRPr="00D8310D">
              <w:rPr>
                <w:color w:val="000000"/>
                <w:sz w:val="18"/>
                <w:szCs w:val="18"/>
              </w:rPr>
              <w:t>О внесении изменений в постановление администрации Тужинского муниципального района от 11.10.2013 № 535</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D8310D" w:rsidRDefault="00D8310D" w:rsidP="00417F08">
            <w:pPr>
              <w:tabs>
                <w:tab w:val="left" w:pos="2160"/>
              </w:tabs>
              <w:rPr>
                <w:sz w:val="18"/>
                <w:szCs w:val="18"/>
              </w:rPr>
            </w:pPr>
            <w:r>
              <w:rPr>
                <w:sz w:val="18"/>
                <w:szCs w:val="18"/>
              </w:rPr>
              <w:t>№ 434</w:t>
            </w:r>
          </w:p>
          <w:p w:rsidR="00D8310D" w:rsidRDefault="00D8310D" w:rsidP="00417F08">
            <w:pPr>
              <w:tabs>
                <w:tab w:val="left" w:pos="2160"/>
              </w:tabs>
              <w:rPr>
                <w:sz w:val="18"/>
                <w:szCs w:val="18"/>
              </w:rPr>
            </w:pPr>
            <w:r>
              <w:rPr>
                <w:sz w:val="18"/>
                <w:szCs w:val="18"/>
              </w:rPr>
              <w:t>от 09.10.2014</w:t>
            </w:r>
          </w:p>
        </w:tc>
        <w:tc>
          <w:tcPr>
            <w:tcW w:w="547" w:type="pct"/>
            <w:tcBorders>
              <w:top w:val="single" w:sz="4" w:space="0" w:color="auto"/>
              <w:left w:val="single" w:sz="4" w:space="0" w:color="auto"/>
              <w:bottom w:val="single" w:sz="4" w:space="0" w:color="auto"/>
              <w:right w:val="single" w:sz="4" w:space="0" w:color="auto"/>
            </w:tcBorders>
            <w:vAlign w:val="center"/>
          </w:tcPr>
          <w:p w:rsidR="00D8310D" w:rsidRPr="00D7622D" w:rsidRDefault="006B7BBF" w:rsidP="00417F08">
            <w:pPr>
              <w:tabs>
                <w:tab w:val="left" w:pos="2160"/>
              </w:tabs>
              <w:rPr>
                <w:sz w:val="18"/>
                <w:szCs w:val="18"/>
              </w:rPr>
            </w:pPr>
            <w:r>
              <w:rPr>
                <w:sz w:val="18"/>
                <w:szCs w:val="18"/>
              </w:rPr>
              <w:t>55-60</w:t>
            </w:r>
          </w:p>
        </w:tc>
      </w:tr>
      <w:tr w:rsidR="00AE4EAC" w:rsidRPr="00D7622D" w:rsidTr="00B35811">
        <w:trPr>
          <w:trHeight w:val="512"/>
        </w:trPr>
        <w:tc>
          <w:tcPr>
            <w:tcW w:w="351" w:type="pct"/>
            <w:tcBorders>
              <w:top w:val="single" w:sz="4" w:space="0" w:color="auto"/>
              <w:left w:val="single" w:sz="4" w:space="0" w:color="auto"/>
              <w:bottom w:val="single" w:sz="4" w:space="0" w:color="auto"/>
              <w:right w:val="single" w:sz="4" w:space="0" w:color="auto"/>
            </w:tcBorders>
            <w:vAlign w:val="center"/>
          </w:tcPr>
          <w:p w:rsidR="00954785" w:rsidRPr="00D7622D" w:rsidRDefault="00954785"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954785" w:rsidRPr="00653899" w:rsidRDefault="00D406B9" w:rsidP="0035061F">
            <w:pPr>
              <w:jc w:val="both"/>
              <w:rPr>
                <w:color w:val="000000"/>
                <w:sz w:val="18"/>
                <w:szCs w:val="18"/>
              </w:rPr>
            </w:pPr>
            <w:r w:rsidRPr="00653899">
              <w:rPr>
                <w:color w:val="000000"/>
                <w:sz w:val="18"/>
                <w:szCs w:val="18"/>
              </w:rPr>
              <w:t>О внесении изменений в постановление администрации Тужинского муниципального района от 11.10.2013 № 529</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954785" w:rsidRDefault="00247C74" w:rsidP="00417F08">
            <w:pPr>
              <w:tabs>
                <w:tab w:val="left" w:pos="2160"/>
              </w:tabs>
              <w:rPr>
                <w:sz w:val="18"/>
                <w:szCs w:val="18"/>
              </w:rPr>
            </w:pPr>
            <w:r>
              <w:rPr>
                <w:sz w:val="18"/>
                <w:szCs w:val="18"/>
              </w:rPr>
              <w:t>№</w:t>
            </w:r>
            <w:r w:rsidR="00D406B9">
              <w:rPr>
                <w:sz w:val="18"/>
                <w:szCs w:val="18"/>
              </w:rPr>
              <w:t xml:space="preserve"> 435</w:t>
            </w:r>
          </w:p>
          <w:p w:rsidR="00247C74" w:rsidRPr="00D7622D" w:rsidRDefault="00247C74" w:rsidP="00417F08">
            <w:pPr>
              <w:tabs>
                <w:tab w:val="left" w:pos="2160"/>
              </w:tabs>
              <w:rPr>
                <w:sz w:val="18"/>
                <w:szCs w:val="18"/>
              </w:rPr>
            </w:pPr>
            <w:r>
              <w:rPr>
                <w:sz w:val="18"/>
                <w:szCs w:val="18"/>
              </w:rPr>
              <w:t>от</w:t>
            </w:r>
            <w:r w:rsidR="00D406B9">
              <w:rPr>
                <w:sz w:val="18"/>
                <w:szCs w:val="18"/>
              </w:rPr>
              <w:t xml:space="preserve"> 09.10.2014</w:t>
            </w:r>
          </w:p>
        </w:tc>
        <w:tc>
          <w:tcPr>
            <w:tcW w:w="547" w:type="pct"/>
            <w:tcBorders>
              <w:top w:val="single" w:sz="4" w:space="0" w:color="auto"/>
              <w:left w:val="single" w:sz="4" w:space="0" w:color="auto"/>
              <w:bottom w:val="single" w:sz="4" w:space="0" w:color="auto"/>
              <w:right w:val="single" w:sz="4" w:space="0" w:color="auto"/>
            </w:tcBorders>
            <w:vAlign w:val="center"/>
          </w:tcPr>
          <w:p w:rsidR="00954785" w:rsidRPr="00D7622D" w:rsidRDefault="006B7BBF" w:rsidP="00417F08">
            <w:pPr>
              <w:tabs>
                <w:tab w:val="left" w:pos="2160"/>
              </w:tabs>
              <w:rPr>
                <w:sz w:val="18"/>
                <w:szCs w:val="18"/>
              </w:rPr>
            </w:pPr>
            <w:r>
              <w:rPr>
                <w:sz w:val="18"/>
                <w:szCs w:val="18"/>
              </w:rPr>
              <w:t>61-72</w:t>
            </w:r>
          </w:p>
        </w:tc>
      </w:tr>
      <w:tr w:rsidR="00D33B49" w:rsidRPr="00D7622D" w:rsidTr="00B35811">
        <w:trPr>
          <w:trHeight w:val="315"/>
        </w:trPr>
        <w:tc>
          <w:tcPr>
            <w:tcW w:w="351" w:type="pct"/>
            <w:tcBorders>
              <w:top w:val="single" w:sz="4" w:space="0" w:color="auto"/>
              <w:left w:val="single" w:sz="4" w:space="0" w:color="auto"/>
              <w:bottom w:val="single" w:sz="4" w:space="0" w:color="auto"/>
              <w:right w:val="single" w:sz="4" w:space="0" w:color="auto"/>
            </w:tcBorders>
            <w:vAlign w:val="center"/>
          </w:tcPr>
          <w:p w:rsidR="00D33B49" w:rsidRPr="00D7622D" w:rsidRDefault="00D33B49"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D33B49" w:rsidRPr="00653899" w:rsidRDefault="00D406B9" w:rsidP="0085703B">
            <w:pPr>
              <w:jc w:val="both"/>
              <w:rPr>
                <w:color w:val="000000"/>
                <w:sz w:val="18"/>
                <w:szCs w:val="18"/>
              </w:rPr>
            </w:pPr>
            <w:r w:rsidRPr="00653899">
              <w:rPr>
                <w:color w:val="000000"/>
                <w:sz w:val="18"/>
                <w:szCs w:val="18"/>
              </w:rPr>
              <w:t>О внесении изменений в постановление администрации Тужинского муниципального района от 11.10.2013 № 531</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D33B49" w:rsidRDefault="00AE741B" w:rsidP="00417F08">
            <w:pPr>
              <w:tabs>
                <w:tab w:val="left" w:pos="2160"/>
              </w:tabs>
              <w:rPr>
                <w:sz w:val="18"/>
                <w:szCs w:val="18"/>
              </w:rPr>
            </w:pPr>
            <w:r>
              <w:rPr>
                <w:sz w:val="18"/>
                <w:szCs w:val="18"/>
              </w:rPr>
              <w:t>№</w:t>
            </w:r>
            <w:r w:rsidR="00D406B9">
              <w:rPr>
                <w:sz w:val="18"/>
                <w:szCs w:val="18"/>
              </w:rPr>
              <w:t xml:space="preserve"> 436</w:t>
            </w:r>
          </w:p>
          <w:p w:rsidR="00D406B9" w:rsidRDefault="00D406B9" w:rsidP="00417F08">
            <w:pPr>
              <w:tabs>
                <w:tab w:val="left" w:pos="2160"/>
              </w:tabs>
              <w:rPr>
                <w:sz w:val="18"/>
                <w:szCs w:val="18"/>
              </w:rPr>
            </w:pPr>
            <w:r>
              <w:rPr>
                <w:sz w:val="18"/>
                <w:szCs w:val="18"/>
              </w:rPr>
              <w:t>от 09.10.2014</w:t>
            </w:r>
          </w:p>
        </w:tc>
        <w:tc>
          <w:tcPr>
            <w:tcW w:w="547" w:type="pct"/>
            <w:tcBorders>
              <w:top w:val="single" w:sz="4" w:space="0" w:color="auto"/>
              <w:left w:val="single" w:sz="4" w:space="0" w:color="auto"/>
              <w:bottom w:val="single" w:sz="4" w:space="0" w:color="auto"/>
              <w:right w:val="single" w:sz="4" w:space="0" w:color="auto"/>
            </w:tcBorders>
            <w:vAlign w:val="center"/>
          </w:tcPr>
          <w:p w:rsidR="00D33B49" w:rsidRPr="00D7622D" w:rsidRDefault="006B7BBF" w:rsidP="00417F08">
            <w:pPr>
              <w:tabs>
                <w:tab w:val="left" w:pos="2160"/>
              </w:tabs>
              <w:rPr>
                <w:sz w:val="18"/>
                <w:szCs w:val="18"/>
              </w:rPr>
            </w:pPr>
            <w:r>
              <w:rPr>
                <w:sz w:val="18"/>
                <w:szCs w:val="18"/>
              </w:rPr>
              <w:t>72-83</w:t>
            </w:r>
          </w:p>
        </w:tc>
      </w:tr>
      <w:tr w:rsidR="00D33B49" w:rsidRPr="00D7622D" w:rsidTr="00B35811">
        <w:trPr>
          <w:trHeight w:val="360"/>
        </w:trPr>
        <w:tc>
          <w:tcPr>
            <w:tcW w:w="351" w:type="pct"/>
            <w:tcBorders>
              <w:top w:val="single" w:sz="4" w:space="0" w:color="auto"/>
              <w:left w:val="single" w:sz="4" w:space="0" w:color="auto"/>
              <w:bottom w:val="single" w:sz="4" w:space="0" w:color="auto"/>
              <w:right w:val="single" w:sz="4" w:space="0" w:color="auto"/>
            </w:tcBorders>
            <w:vAlign w:val="center"/>
          </w:tcPr>
          <w:p w:rsidR="00D33B49" w:rsidRPr="00D7622D" w:rsidRDefault="00D33B49"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D33B49" w:rsidRPr="00653899" w:rsidRDefault="00D406B9" w:rsidP="0085703B">
            <w:pPr>
              <w:autoSpaceDE w:val="0"/>
              <w:autoSpaceDN w:val="0"/>
              <w:adjustRightInd w:val="0"/>
              <w:jc w:val="both"/>
              <w:rPr>
                <w:color w:val="000000"/>
                <w:sz w:val="18"/>
                <w:szCs w:val="18"/>
              </w:rPr>
            </w:pPr>
            <w:r w:rsidRPr="00653899">
              <w:rPr>
                <w:color w:val="000000"/>
                <w:sz w:val="18"/>
                <w:szCs w:val="18"/>
              </w:rPr>
              <w:t>О внесении изменений в постановление администрации Тужинского муниципального района от 11.10.2013 № 534</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D33B49" w:rsidRDefault="00D406B9" w:rsidP="00417F08">
            <w:pPr>
              <w:tabs>
                <w:tab w:val="left" w:pos="2160"/>
              </w:tabs>
              <w:rPr>
                <w:sz w:val="18"/>
                <w:szCs w:val="18"/>
              </w:rPr>
            </w:pPr>
            <w:r>
              <w:rPr>
                <w:sz w:val="18"/>
                <w:szCs w:val="18"/>
              </w:rPr>
              <w:t>№ 437</w:t>
            </w:r>
          </w:p>
          <w:p w:rsidR="00D406B9" w:rsidRDefault="00D406B9" w:rsidP="00417F08">
            <w:pPr>
              <w:tabs>
                <w:tab w:val="left" w:pos="2160"/>
              </w:tabs>
              <w:rPr>
                <w:sz w:val="18"/>
                <w:szCs w:val="18"/>
              </w:rPr>
            </w:pPr>
            <w:r>
              <w:rPr>
                <w:sz w:val="18"/>
                <w:szCs w:val="18"/>
              </w:rPr>
              <w:t>от 09.10.2014</w:t>
            </w:r>
          </w:p>
        </w:tc>
        <w:tc>
          <w:tcPr>
            <w:tcW w:w="547" w:type="pct"/>
            <w:tcBorders>
              <w:top w:val="single" w:sz="4" w:space="0" w:color="auto"/>
              <w:left w:val="single" w:sz="4" w:space="0" w:color="auto"/>
              <w:bottom w:val="single" w:sz="4" w:space="0" w:color="auto"/>
              <w:right w:val="single" w:sz="4" w:space="0" w:color="auto"/>
            </w:tcBorders>
            <w:vAlign w:val="center"/>
          </w:tcPr>
          <w:p w:rsidR="00D33B49" w:rsidRPr="00D7622D" w:rsidRDefault="006B7BBF" w:rsidP="00417F08">
            <w:pPr>
              <w:tabs>
                <w:tab w:val="left" w:pos="2160"/>
              </w:tabs>
              <w:rPr>
                <w:sz w:val="18"/>
                <w:szCs w:val="18"/>
              </w:rPr>
            </w:pPr>
            <w:r>
              <w:rPr>
                <w:sz w:val="18"/>
                <w:szCs w:val="18"/>
              </w:rPr>
              <w:t>84-90</w:t>
            </w:r>
          </w:p>
        </w:tc>
      </w:tr>
      <w:tr w:rsidR="00D33B49" w:rsidRPr="00D7622D" w:rsidTr="00B35811">
        <w:trPr>
          <w:trHeight w:val="375"/>
        </w:trPr>
        <w:tc>
          <w:tcPr>
            <w:tcW w:w="351" w:type="pct"/>
            <w:tcBorders>
              <w:top w:val="single" w:sz="4" w:space="0" w:color="auto"/>
              <w:left w:val="single" w:sz="4" w:space="0" w:color="auto"/>
              <w:bottom w:val="single" w:sz="4" w:space="0" w:color="auto"/>
              <w:right w:val="single" w:sz="4" w:space="0" w:color="auto"/>
            </w:tcBorders>
            <w:vAlign w:val="center"/>
          </w:tcPr>
          <w:p w:rsidR="00D33B49" w:rsidRPr="00D7622D" w:rsidRDefault="00D33B49"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D33B49" w:rsidRPr="00653899" w:rsidRDefault="00D406B9" w:rsidP="0085703B">
            <w:pPr>
              <w:autoSpaceDE w:val="0"/>
              <w:autoSpaceDN w:val="0"/>
              <w:adjustRightInd w:val="0"/>
              <w:jc w:val="both"/>
              <w:rPr>
                <w:color w:val="000000"/>
                <w:sz w:val="18"/>
                <w:szCs w:val="18"/>
              </w:rPr>
            </w:pPr>
            <w:r w:rsidRPr="00653899">
              <w:rPr>
                <w:color w:val="000000"/>
                <w:sz w:val="18"/>
                <w:szCs w:val="18"/>
              </w:rPr>
              <w:t>О внесении изменений в постановление администрации Тужинского муниципального района от 11.10.2013 № 542</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D33B49" w:rsidRDefault="00D406B9" w:rsidP="00417F08">
            <w:pPr>
              <w:tabs>
                <w:tab w:val="left" w:pos="2160"/>
              </w:tabs>
              <w:rPr>
                <w:sz w:val="18"/>
                <w:szCs w:val="18"/>
              </w:rPr>
            </w:pPr>
            <w:r>
              <w:rPr>
                <w:sz w:val="18"/>
                <w:szCs w:val="18"/>
              </w:rPr>
              <w:t>№ 438</w:t>
            </w:r>
          </w:p>
          <w:p w:rsidR="00D406B9" w:rsidRDefault="00D406B9" w:rsidP="00417F08">
            <w:pPr>
              <w:tabs>
                <w:tab w:val="left" w:pos="2160"/>
              </w:tabs>
              <w:rPr>
                <w:sz w:val="18"/>
                <w:szCs w:val="18"/>
              </w:rPr>
            </w:pPr>
            <w:r>
              <w:rPr>
                <w:sz w:val="18"/>
                <w:szCs w:val="18"/>
              </w:rPr>
              <w:t>от 09.10.2014</w:t>
            </w:r>
          </w:p>
        </w:tc>
        <w:tc>
          <w:tcPr>
            <w:tcW w:w="547" w:type="pct"/>
            <w:tcBorders>
              <w:top w:val="single" w:sz="4" w:space="0" w:color="auto"/>
              <w:left w:val="single" w:sz="4" w:space="0" w:color="auto"/>
              <w:bottom w:val="single" w:sz="4" w:space="0" w:color="auto"/>
              <w:right w:val="single" w:sz="4" w:space="0" w:color="auto"/>
            </w:tcBorders>
            <w:vAlign w:val="center"/>
          </w:tcPr>
          <w:p w:rsidR="00D33B49" w:rsidRPr="00D7622D" w:rsidRDefault="006B7BBF" w:rsidP="00417F08">
            <w:pPr>
              <w:tabs>
                <w:tab w:val="left" w:pos="2160"/>
              </w:tabs>
              <w:rPr>
                <w:sz w:val="18"/>
                <w:szCs w:val="18"/>
              </w:rPr>
            </w:pPr>
            <w:r>
              <w:rPr>
                <w:sz w:val="18"/>
                <w:szCs w:val="18"/>
              </w:rPr>
              <w:t>90-98</w:t>
            </w:r>
          </w:p>
        </w:tc>
      </w:tr>
      <w:tr w:rsidR="00D33B49" w:rsidRPr="00D7622D" w:rsidTr="00B35811">
        <w:trPr>
          <w:trHeight w:val="315"/>
        </w:trPr>
        <w:tc>
          <w:tcPr>
            <w:tcW w:w="351" w:type="pct"/>
            <w:tcBorders>
              <w:top w:val="single" w:sz="4" w:space="0" w:color="auto"/>
              <w:left w:val="single" w:sz="4" w:space="0" w:color="auto"/>
              <w:bottom w:val="single" w:sz="4" w:space="0" w:color="auto"/>
              <w:right w:val="single" w:sz="4" w:space="0" w:color="auto"/>
            </w:tcBorders>
            <w:vAlign w:val="center"/>
          </w:tcPr>
          <w:p w:rsidR="00D33B49" w:rsidRPr="00D7622D" w:rsidRDefault="00D33B49"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D33B49" w:rsidRPr="00653899" w:rsidRDefault="00437BAD" w:rsidP="0085703B">
            <w:pPr>
              <w:pStyle w:val="ConsPlusNormal0"/>
              <w:widowControl/>
              <w:ind w:right="-82"/>
              <w:jc w:val="both"/>
              <w:rPr>
                <w:rFonts w:ascii="Times New Roman" w:hAnsi="Times New Roman" w:cs="Times New Roman"/>
                <w:sz w:val="18"/>
                <w:szCs w:val="18"/>
              </w:rPr>
            </w:pPr>
            <w:r w:rsidRPr="00653899">
              <w:rPr>
                <w:rFonts w:ascii="Times New Roman" w:hAnsi="Times New Roman" w:cs="Times New Roman"/>
                <w:sz w:val="18"/>
                <w:szCs w:val="18"/>
              </w:rPr>
              <w:t>О внесении изменений в постановление</w:t>
            </w:r>
            <w:r w:rsidR="00D60B3C" w:rsidRPr="00653899">
              <w:rPr>
                <w:rFonts w:ascii="Times New Roman" w:hAnsi="Times New Roman" w:cs="Times New Roman"/>
                <w:sz w:val="18"/>
                <w:szCs w:val="18"/>
              </w:rPr>
              <w:t xml:space="preserve"> </w:t>
            </w:r>
            <w:r w:rsidRPr="00653899">
              <w:rPr>
                <w:rFonts w:ascii="Times New Roman" w:hAnsi="Times New Roman" w:cs="Times New Roman"/>
                <w:sz w:val="18"/>
                <w:szCs w:val="18"/>
              </w:rPr>
              <w:t>администр</w:t>
            </w:r>
            <w:r w:rsidRPr="00653899">
              <w:rPr>
                <w:rFonts w:ascii="Times New Roman" w:hAnsi="Times New Roman" w:cs="Times New Roman"/>
                <w:sz w:val="18"/>
                <w:szCs w:val="18"/>
              </w:rPr>
              <w:t>а</w:t>
            </w:r>
            <w:r w:rsidRPr="00653899">
              <w:rPr>
                <w:rFonts w:ascii="Times New Roman" w:hAnsi="Times New Roman" w:cs="Times New Roman"/>
                <w:sz w:val="18"/>
                <w:szCs w:val="18"/>
              </w:rPr>
              <w:t>ции Тужинского муниципального района</w:t>
            </w:r>
            <w:r w:rsidR="0085703B" w:rsidRPr="00653899">
              <w:rPr>
                <w:rFonts w:ascii="Times New Roman" w:hAnsi="Times New Roman" w:cs="Times New Roman"/>
                <w:sz w:val="18"/>
                <w:szCs w:val="18"/>
              </w:rPr>
              <w:t xml:space="preserve"> </w:t>
            </w:r>
            <w:r w:rsidRPr="00653899">
              <w:rPr>
                <w:sz w:val="18"/>
                <w:szCs w:val="18"/>
              </w:rPr>
              <w:t>от 04.06.2013 №309</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D33B49" w:rsidRDefault="00437BAD" w:rsidP="00417F08">
            <w:pPr>
              <w:tabs>
                <w:tab w:val="left" w:pos="2160"/>
              </w:tabs>
              <w:rPr>
                <w:sz w:val="18"/>
                <w:szCs w:val="18"/>
              </w:rPr>
            </w:pPr>
            <w:r>
              <w:rPr>
                <w:sz w:val="18"/>
                <w:szCs w:val="18"/>
              </w:rPr>
              <w:t>№ 439</w:t>
            </w:r>
          </w:p>
          <w:p w:rsidR="00437BAD" w:rsidRDefault="00437BAD" w:rsidP="00417F08">
            <w:pPr>
              <w:tabs>
                <w:tab w:val="left" w:pos="2160"/>
              </w:tabs>
              <w:rPr>
                <w:sz w:val="18"/>
                <w:szCs w:val="18"/>
              </w:rPr>
            </w:pPr>
            <w:r>
              <w:rPr>
                <w:sz w:val="18"/>
                <w:szCs w:val="18"/>
              </w:rPr>
              <w:t>от 09.10.2014</w:t>
            </w:r>
          </w:p>
        </w:tc>
        <w:tc>
          <w:tcPr>
            <w:tcW w:w="547" w:type="pct"/>
            <w:tcBorders>
              <w:top w:val="single" w:sz="4" w:space="0" w:color="auto"/>
              <w:left w:val="single" w:sz="4" w:space="0" w:color="auto"/>
              <w:bottom w:val="single" w:sz="4" w:space="0" w:color="auto"/>
              <w:right w:val="single" w:sz="4" w:space="0" w:color="auto"/>
            </w:tcBorders>
            <w:vAlign w:val="center"/>
          </w:tcPr>
          <w:p w:rsidR="00D33B49" w:rsidRPr="00D7622D" w:rsidRDefault="006B7BBF" w:rsidP="00417F08">
            <w:pPr>
              <w:tabs>
                <w:tab w:val="left" w:pos="2160"/>
              </w:tabs>
              <w:rPr>
                <w:sz w:val="18"/>
                <w:szCs w:val="18"/>
              </w:rPr>
            </w:pPr>
            <w:r>
              <w:rPr>
                <w:sz w:val="18"/>
                <w:szCs w:val="18"/>
              </w:rPr>
              <w:t>99-103</w:t>
            </w:r>
          </w:p>
        </w:tc>
      </w:tr>
      <w:tr w:rsidR="00D33B49" w:rsidRPr="00D7622D" w:rsidTr="00B35811">
        <w:trPr>
          <w:trHeight w:val="315"/>
        </w:trPr>
        <w:tc>
          <w:tcPr>
            <w:tcW w:w="351" w:type="pct"/>
            <w:tcBorders>
              <w:top w:val="single" w:sz="4" w:space="0" w:color="auto"/>
              <w:left w:val="single" w:sz="4" w:space="0" w:color="auto"/>
              <w:bottom w:val="single" w:sz="4" w:space="0" w:color="auto"/>
              <w:right w:val="single" w:sz="4" w:space="0" w:color="auto"/>
            </w:tcBorders>
            <w:vAlign w:val="center"/>
          </w:tcPr>
          <w:p w:rsidR="00D33B49" w:rsidRPr="00D7622D" w:rsidRDefault="00D33B49"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D33B49" w:rsidRPr="00653899" w:rsidRDefault="00BA7DA5" w:rsidP="0085703B">
            <w:pPr>
              <w:tabs>
                <w:tab w:val="left" w:pos="2765"/>
              </w:tabs>
              <w:jc w:val="both"/>
              <w:rPr>
                <w:sz w:val="18"/>
                <w:szCs w:val="18"/>
              </w:rPr>
            </w:pPr>
            <w:r w:rsidRPr="00653899">
              <w:rPr>
                <w:sz w:val="18"/>
                <w:szCs w:val="18"/>
              </w:rPr>
              <w:t>О внесении изменений в постановление администрации</w:t>
            </w:r>
            <w:r w:rsidR="0085703B" w:rsidRPr="00653899">
              <w:rPr>
                <w:sz w:val="18"/>
                <w:szCs w:val="18"/>
              </w:rPr>
              <w:t xml:space="preserve"> </w:t>
            </w:r>
            <w:r w:rsidRPr="00653899">
              <w:rPr>
                <w:sz w:val="18"/>
                <w:szCs w:val="18"/>
              </w:rPr>
              <w:t>Тужинского муниципального района от 11.09.2013 №540</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D33B49" w:rsidRDefault="00BA7DA5" w:rsidP="00417F08">
            <w:pPr>
              <w:tabs>
                <w:tab w:val="left" w:pos="2160"/>
              </w:tabs>
              <w:rPr>
                <w:sz w:val="18"/>
                <w:szCs w:val="18"/>
              </w:rPr>
            </w:pPr>
            <w:r>
              <w:rPr>
                <w:sz w:val="18"/>
                <w:szCs w:val="18"/>
              </w:rPr>
              <w:t>№ 440</w:t>
            </w:r>
          </w:p>
          <w:p w:rsidR="00BA7DA5" w:rsidRDefault="00BA7DA5" w:rsidP="00417F08">
            <w:pPr>
              <w:tabs>
                <w:tab w:val="left" w:pos="2160"/>
              </w:tabs>
              <w:rPr>
                <w:sz w:val="18"/>
                <w:szCs w:val="18"/>
              </w:rPr>
            </w:pPr>
            <w:r>
              <w:rPr>
                <w:sz w:val="18"/>
                <w:szCs w:val="18"/>
              </w:rPr>
              <w:t>от 09.10.2014</w:t>
            </w:r>
          </w:p>
        </w:tc>
        <w:tc>
          <w:tcPr>
            <w:tcW w:w="547" w:type="pct"/>
            <w:tcBorders>
              <w:top w:val="single" w:sz="4" w:space="0" w:color="auto"/>
              <w:left w:val="single" w:sz="4" w:space="0" w:color="auto"/>
              <w:bottom w:val="single" w:sz="4" w:space="0" w:color="auto"/>
              <w:right w:val="single" w:sz="4" w:space="0" w:color="auto"/>
            </w:tcBorders>
            <w:vAlign w:val="center"/>
          </w:tcPr>
          <w:p w:rsidR="00D33B49" w:rsidRPr="00D7622D" w:rsidRDefault="006B7BBF" w:rsidP="00417F08">
            <w:pPr>
              <w:tabs>
                <w:tab w:val="left" w:pos="2160"/>
              </w:tabs>
              <w:rPr>
                <w:sz w:val="18"/>
                <w:szCs w:val="18"/>
              </w:rPr>
            </w:pPr>
            <w:r>
              <w:rPr>
                <w:sz w:val="18"/>
                <w:szCs w:val="18"/>
              </w:rPr>
              <w:t>109-115</w:t>
            </w:r>
          </w:p>
        </w:tc>
      </w:tr>
      <w:tr w:rsidR="00D33B49" w:rsidRPr="00D7622D" w:rsidTr="00B35811">
        <w:trPr>
          <w:trHeight w:val="300"/>
        </w:trPr>
        <w:tc>
          <w:tcPr>
            <w:tcW w:w="351" w:type="pct"/>
            <w:tcBorders>
              <w:top w:val="single" w:sz="4" w:space="0" w:color="auto"/>
              <w:left w:val="single" w:sz="4" w:space="0" w:color="auto"/>
              <w:bottom w:val="single" w:sz="4" w:space="0" w:color="auto"/>
              <w:right w:val="single" w:sz="4" w:space="0" w:color="auto"/>
            </w:tcBorders>
            <w:vAlign w:val="center"/>
          </w:tcPr>
          <w:p w:rsidR="00D33B49" w:rsidRPr="00D7622D" w:rsidRDefault="00D33B49"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D33B49" w:rsidRPr="00653899" w:rsidRDefault="00BA7DA5" w:rsidP="0028478C">
            <w:pPr>
              <w:jc w:val="both"/>
              <w:rPr>
                <w:color w:val="000000"/>
                <w:sz w:val="18"/>
                <w:szCs w:val="18"/>
              </w:rPr>
            </w:pPr>
            <w:r w:rsidRPr="00653899">
              <w:rPr>
                <w:color w:val="000000"/>
                <w:sz w:val="18"/>
                <w:szCs w:val="18"/>
              </w:rPr>
              <w:t>О внесении изменений в постановление администрации Тужинского муниципального района от 11.10.2013 № 538</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D33B49" w:rsidRDefault="00BA7DA5" w:rsidP="00417F08">
            <w:pPr>
              <w:tabs>
                <w:tab w:val="left" w:pos="2160"/>
              </w:tabs>
              <w:rPr>
                <w:sz w:val="18"/>
                <w:szCs w:val="18"/>
              </w:rPr>
            </w:pPr>
            <w:r>
              <w:rPr>
                <w:sz w:val="18"/>
                <w:szCs w:val="18"/>
              </w:rPr>
              <w:t>№ 441</w:t>
            </w:r>
          </w:p>
          <w:p w:rsidR="00BA7DA5" w:rsidRDefault="00BA7DA5" w:rsidP="00417F08">
            <w:pPr>
              <w:tabs>
                <w:tab w:val="left" w:pos="2160"/>
              </w:tabs>
              <w:rPr>
                <w:sz w:val="18"/>
                <w:szCs w:val="18"/>
              </w:rPr>
            </w:pPr>
            <w:r>
              <w:rPr>
                <w:sz w:val="18"/>
                <w:szCs w:val="18"/>
              </w:rPr>
              <w:t>от 09.10.2014</w:t>
            </w:r>
          </w:p>
        </w:tc>
        <w:tc>
          <w:tcPr>
            <w:tcW w:w="547" w:type="pct"/>
            <w:tcBorders>
              <w:top w:val="single" w:sz="4" w:space="0" w:color="auto"/>
              <w:left w:val="single" w:sz="4" w:space="0" w:color="auto"/>
              <w:bottom w:val="single" w:sz="4" w:space="0" w:color="auto"/>
              <w:right w:val="single" w:sz="4" w:space="0" w:color="auto"/>
            </w:tcBorders>
            <w:vAlign w:val="center"/>
          </w:tcPr>
          <w:p w:rsidR="00D33B49" w:rsidRPr="00D7622D" w:rsidRDefault="006B7BBF" w:rsidP="00417F08">
            <w:pPr>
              <w:tabs>
                <w:tab w:val="left" w:pos="2160"/>
              </w:tabs>
              <w:rPr>
                <w:sz w:val="18"/>
                <w:szCs w:val="18"/>
              </w:rPr>
            </w:pPr>
            <w:r>
              <w:rPr>
                <w:sz w:val="18"/>
                <w:szCs w:val="18"/>
              </w:rPr>
              <w:t>115-132</w:t>
            </w:r>
          </w:p>
        </w:tc>
      </w:tr>
      <w:tr w:rsidR="00D33B49" w:rsidRPr="00D7622D" w:rsidTr="00B35811">
        <w:trPr>
          <w:trHeight w:val="330"/>
        </w:trPr>
        <w:tc>
          <w:tcPr>
            <w:tcW w:w="351" w:type="pct"/>
            <w:tcBorders>
              <w:top w:val="single" w:sz="4" w:space="0" w:color="auto"/>
              <w:left w:val="single" w:sz="4" w:space="0" w:color="auto"/>
              <w:bottom w:val="single" w:sz="4" w:space="0" w:color="auto"/>
              <w:right w:val="single" w:sz="4" w:space="0" w:color="auto"/>
            </w:tcBorders>
            <w:vAlign w:val="center"/>
          </w:tcPr>
          <w:p w:rsidR="00D33B49" w:rsidRPr="00D7622D" w:rsidRDefault="00D33B49"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D33B49" w:rsidRPr="00653899" w:rsidRDefault="00BA7DA5" w:rsidP="0028478C">
            <w:pPr>
              <w:jc w:val="both"/>
              <w:rPr>
                <w:color w:val="000000"/>
                <w:sz w:val="18"/>
                <w:szCs w:val="18"/>
              </w:rPr>
            </w:pPr>
            <w:r w:rsidRPr="00653899">
              <w:rPr>
                <w:color w:val="000000"/>
                <w:sz w:val="18"/>
                <w:szCs w:val="18"/>
              </w:rPr>
              <w:t>О внесении изменений в постановление администрации Тужинского муниципального района от 11.10.2013 № 530</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D33B49" w:rsidRDefault="00BA7DA5" w:rsidP="00417F08">
            <w:pPr>
              <w:tabs>
                <w:tab w:val="left" w:pos="2160"/>
              </w:tabs>
              <w:rPr>
                <w:sz w:val="18"/>
                <w:szCs w:val="18"/>
              </w:rPr>
            </w:pPr>
            <w:r>
              <w:rPr>
                <w:sz w:val="18"/>
                <w:szCs w:val="18"/>
              </w:rPr>
              <w:t>№ 442</w:t>
            </w:r>
          </w:p>
          <w:p w:rsidR="00BA7DA5" w:rsidRDefault="00BA7DA5" w:rsidP="00417F08">
            <w:pPr>
              <w:tabs>
                <w:tab w:val="left" w:pos="2160"/>
              </w:tabs>
              <w:rPr>
                <w:sz w:val="18"/>
                <w:szCs w:val="18"/>
              </w:rPr>
            </w:pPr>
            <w:r>
              <w:rPr>
                <w:sz w:val="18"/>
                <w:szCs w:val="18"/>
              </w:rPr>
              <w:t>от 09.10.2014</w:t>
            </w:r>
          </w:p>
        </w:tc>
        <w:tc>
          <w:tcPr>
            <w:tcW w:w="547" w:type="pct"/>
            <w:tcBorders>
              <w:top w:val="single" w:sz="4" w:space="0" w:color="auto"/>
              <w:left w:val="single" w:sz="4" w:space="0" w:color="auto"/>
              <w:bottom w:val="single" w:sz="4" w:space="0" w:color="auto"/>
              <w:right w:val="single" w:sz="4" w:space="0" w:color="auto"/>
            </w:tcBorders>
            <w:vAlign w:val="center"/>
          </w:tcPr>
          <w:p w:rsidR="00D33B49" w:rsidRPr="00D7622D" w:rsidRDefault="006B7BBF" w:rsidP="00417F08">
            <w:pPr>
              <w:tabs>
                <w:tab w:val="left" w:pos="2160"/>
              </w:tabs>
              <w:rPr>
                <w:sz w:val="18"/>
                <w:szCs w:val="18"/>
              </w:rPr>
            </w:pPr>
            <w:r>
              <w:rPr>
                <w:sz w:val="18"/>
                <w:szCs w:val="18"/>
              </w:rPr>
              <w:t>132-142</w:t>
            </w:r>
          </w:p>
        </w:tc>
      </w:tr>
      <w:tr w:rsidR="00D33B49" w:rsidRPr="00D7622D" w:rsidTr="00B35811">
        <w:trPr>
          <w:trHeight w:val="240"/>
        </w:trPr>
        <w:tc>
          <w:tcPr>
            <w:tcW w:w="351" w:type="pct"/>
            <w:tcBorders>
              <w:top w:val="single" w:sz="4" w:space="0" w:color="auto"/>
              <w:left w:val="single" w:sz="4" w:space="0" w:color="auto"/>
              <w:bottom w:val="single" w:sz="4" w:space="0" w:color="auto"/>
              <w:right w:val="single" w:sz="4" w:space="0" w:color="auto"/>
            </w:tcBorders>
            <w:vAlign w:val="center"/>
          </w:tcPr>
          <w:p w:rsidR="00D33B49" w:rsidRPr="00D7622D" w:rsidRDefault="00D33B49"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D33B49" w:rsidRPr="00653899" w:rsidRDefault="00BA7DA5" w:rsidP="0028478C">
            <w:pPr>
              <w:jc w:val="both"/>
              <w:rPr>
                <w:color w:val="000000"/>
                <w:sz w:val="18"/>
                <w:szCs w:val="18"/>
              </w:rPr>
            </w:pPr>
            <w:r w:rsidRPr="00653899">
              <w:rPr>
                <w:color w:val="000000"/>
                <w:sz w:val="18"/>
                <w:szCs w:val="18"/>
              </w:rPr>
              <w:t>О внесении изменений в постановление администрации Тужинского муниципального района от 11.10.2013 № 537</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D33B49" w:rsidRDefault="00BA7DA5" w:rsidP="00417F08">
            <w:pPr>
              <w:tabs>
                <w:tab w:val="left" w:pos="2160"/>
              </w:tabs>
              <w:rPr>
                <w:sz w:val="18"/>
                <w:szCs w:val="18"/>
              </w:rPr>
            </w:pPr>
            <w:r>
              <w:rPr>
                <w:sz w:val="18"/>
                <w:szCs w:val="18"/>
              </w:rPr>
              <w:t>№ 443</w:t>
            </w:r>
          </w:p>
          <w:p w:rsidR="00BA7DA5" w:rsidRDefault="00BA7DA5" w:rsidP="00417F08">
            <w:pPr>
              <w:tabs>
                <w:tab w:val="left" w:pos="2160"/>
              </w:tabs>
              <w:rPr>
                <w:sz w:val="18"/>
                <w:szCs w:val="18"/>
              </w:rPr>
            </w:pPr>
            <w:r>
              <w:rPr>
                <w:sz w:val="18"/>
                <w:szCs w:val="18"/>
              </w:rPr>
              <w:t>от 09.10.2014</w:t>
            </w:r>
          </w:p>
        </w:tc>
        <w:tc>
          <w:tcPr>
            <w:tcW w:w="547" w:type="pct"/>
            <w:tcBorders>
              <w:top w:val="single" w:sz="4" w:space="0" w:color="auto"/>
              <w:left w:val="single" w:sz="4" w:space="0" w:color="auto"/>
              <w:bottom w:val="single" w:sz="4" w:space="0" w:color="auto"/>
              <w:right w:val="single" w:sz="4" w:space="0" w:color="auto"/>
            </w:tcBorders>
            <w:vAlign w:val="center"/>
          </w:tcPr>
          <w:p w:rsidR="00D33B49" w:rsidRPr="00D7622D" w:rsidRDefault="006B7BBF" w:rsidP="00417F08">
            <w:pPr>
              <w:tabs>
                <w:tab w:val="left" w:pos="2160"/>
              </w:tabs>
              <w:rPr>
                <w:sz w:val="18"/>
                <w:szCs w:val="18"/>
              </w:rPr>
            </w:pPr>
            <w:r>
              <w:rPr>
                <w:sz w:val="18"/>
                <w:szCs w:val="18"/>
              </w:rPr>
              <w:t>142-152</w:t>
            </w:r>
          </w:p>
        </w:tc>
      </w:tr>
      <w:tr w:rsidR="00D33B49" w:rsidRPr="00D7622D" w:rsidTr="00B35811">
        <w:trPr>
          <w:trHeight w:val="450"/>
        </w:trPr>
        <w:tc>
          <w:tcPr>
            <w:tcW w:w="351" w:type="pct"/>
            <w:tcBorders>
              <w:top w:val="single" w:sz="4" w:space="0" w:color="auto"/>
              <w:left w:val="single" w:sz="4" w:space="0" w:color="auto"/>
              <w:bottom w:val="single" w:sz="4" w:space="0" w:color="auto"/>
              <w:right w:val="single" w:sz="4" w:space="0" w:color="auto"/>
            </w:tcBorders>
            <w:vAlign w:val="center"/>
          </w:tcPr>
          <w:p w:rsidR="00D33B49" w:rsidRPr="00D7622D" w:rsidRDefault="00D33B49"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D33B49" w:rsidRPr="00653899" w:rsidRDefault="008221D2" w:rsidP="0028478C">
            <w:pPr>
              <w:jc w:val="both"/>
              <w:rPr>
                <w:color w:val="000000"/>
                <w:sz w:val="18"/>
                <w:szCs w:val="18"/>
              </w:rPr>
            </w:pPr>
            <w:r w:rsidRPr="00653899">
              <w:rPr>
                <w:color w:val="000000"/>
                <w:sz w:val="18"/>
                <w:szCs w:val="18"/>
              </w:rPr>
              <w:t>О внесении изменений в постановление администрации Тужинского м</w:t>
            </w:r>
            <w:r w:rsidRPr="00653899">
              <w:rPr>
                <w:color w:val="000000"/>
                <w:sz w:val="18"/>
                <w:szCs w:val="18"/>
              </w:rPr>
              <w:t>у</w:t>
            </w:r>
            <w:r w:rsidRPr="00653899">
              <w:rPr>
                <w:color w:val="000000"/>
                <w:sz w:val="18"/>
                <w:szCs w:val="18"/>
              </w:rPr>
              <w:t>ниципального района от 11.10.2013 № 541</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D33B49" w:rsidRDefault="008221D2" w:rsidP="00417F08">
            <w:pPr>
              <w:tabs>
                <w:tab w:val="left" w:pos="2160"/>
              </w:tabs>
              <w:rPr>
                <w:sz w:val="18"/>
                <w:szCs w:val="18"/>
              </w:rPr>
            </w:pPr>
            <w:r>
              <w:rPr>
                <w:sz w:val="18"/>
                <w:szCs w:val="18"/>
              </w:rPr>
              <w:t>№ 444</w:t>
            </w:r>
          </w:p>
          <w:p w:rsidR="008221D2" w:rsidRDefault="008221D2" w:rsidP="00417F08">
            <w:pPr>
              <w:tabs>
                <w:tab w:val="left" w:pos="2160"/>
              </w:tabs>
              <w:rPr>
                <w:sz w:val="18"/>
                <w:szCs w:val="18"/>
              </w:rPr>
            </w:pPr>
            <w:r>
              <w:rPr>
                <w:sz w:val="18"/>
                <w:szCs w:val="18"/>
              </w:rPr>
              <w:t>от 09.10.2014</w:t>
            </w:r>
          </w:p>
        </w:tc>
        <w:tc>
          <w:tcPr>
            <w:tcW w:w="547" w:type="pct"/>
            <w:tcBorders>
              <w:top w:val="single" w:sz="4" w:space="0" w:color="auto"/>
              <w:left w:val="single" w:sz="4" w:space="0" w:color="auto"/>
              <w:bottom w:val="single" w:sz="4" w:space="0" w:color="auto"/>
              <w:right w:val="single" w:sz="4" w:space="0" w:color="auto"/>
            </w:tcBorders>
            <w:vAlign w:val="center"/>
          </w:tcPr>
          <w:p w:rsidR="00D33B49" w:rsidRPr="00D7622D" w:rsidRDefault="006B7BBF" w:rsidP="00417F08">
            <w:pPr>
              <w:tabs>
                <w:tab w:val="left" w:pos="2160"/>
              </w:tabs>
              <w:rPr>
                <w:sz w:val="18"/>
                <w:szCs w:val="18"/>
              </w:rPr>
            </w:pPr>
            <w:r>
              <w:rPr>
                <w:sz w:val="18"/>
                <w:szCs w:val="18"/>
              </w:rPr>
              <w:t>152-160</w:t>
            </w:r>
          </w:p>
        </w:tc>
      </w:tr>
      <w:tr w:rsidR="00D33B49" w:rsidRPr="00D7622D" w:rsidTr="00B35811">
        <w:trPr>
          <w:trHeight w:val="409"/>
        </w:trPr>
        <w:tc>
          <w:tcPr>
            <w:tcW w:w="351" w:type="pct"/>
            <w:tcBorders>
              <w:top w:val="single" w:sz="4" w:space="0" w:color="auto"/>
              <w:left w:val="single" w:sz="4" w:space="0" w:color="auto"/>
              <w:bottom w:val="single" w:sz="4" w:space="0" w:color="auto"/>
              <w:right w:val="single" w:sz="4" w:space="0" w:color="auto"/>
            </w:tcBorders>
            <w:vAlign w:val="center"/>
          </w:tcPr>
          <w:p w:rsidR="00D33B49" w:rsidRPr="00D7622D" w:rsidRDefault="00D33B49"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D33B49" w:rsidRPr="00653899" w:rsidRDefault="008221D2" w:rsidP="0028478C">
            <w:pPr>
              <w:jc w:val="both"/>
              <w:rPr>
                <w:color w:val="000000"/>
                <w:sz w:val="18"/>
                <w:szCs w:val="18"/>
              </w:rPr>
            </w:pPr>
            <w:r w:rsidRPr="00653899">
              <w:rPr>
                <w:sz w:val="18"/>
                <w:szCs w:val="18"/>
              </w:rPr>
              <w:t>О внесении изменений в постановление администрации Тужинского муниципального района от 11.10.2013 № 528.</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D33B49" w:rsidRDefault="008221D2" w:rsidP="00417F08">
            <w:pPr>
              <w:tabs>
                <w:tab w:val="left" w:pos="2160"/>
              </w:tabs>
              <w:rPr>
                <w:sz w:val="18"/>
                <w:szCs w:val="18"/>
              </w:rPr>
            </w:pPr>
            <w:r>
              <w:rPr>
                <w:sz w:val="18"/>
                <w:szCs w:val="18"/>
              </w:rPr>
              <w:t>№ 445</w:t>
            </w:r>
          </w:p>
          <w:p w:rsidR="008221D2" w:rsidRDefault="008221D2" w:rsidP="00417F08">
            <w:pPr>
              <w:tabs>
                <w:tab w:val="left" w:pos="2160"/>
              </w:tabs>
              <w:rPr>
                <w:sz w:val="18"/>
                <w:szCs w:val="18"/>
              </w:rPr>
            </w:pPr>
            <w:r>
              <w:rPr>
                <w:sz w:val="18"/>
                <w:szCs w:val="18"/>
              </w:rPr>
              <w:t>от 09.10.2014</w:t>
            </w:r>
          </w:p>
        </w:tc>
        <w:tc>
          <w:tcPr>
            <w:tcW w:w="547" w:type="pct"/>
            <w:tcBorders>
              <w:top w:val="single" w:sz="4" w:space="0" w:color="auto"/>
              <w:left w:val="single" w:sz="4" w:space="0" w:color="auto"/>
              <w:bottom w:val="single" w:sz="4" w:space="0" w:color="auto"/>
              <w:right w:val="single" w:sz="4" w:space="0" w:color="auto"/>
            </w:tcBorders>
            <w:vAlign w:val="center"/>
          </w:tcPr>
          <w:p w:rsidR="00D33B49" w:rsidRPr="00D7622D" w:rsidRDefault="006B7BBF" w:rsidP="00417F08">
            <w:pPr>
              <w:tabs>
                <w:tab w:val="left" w:pos="2160"/>
              </w:tabs>
              <w:rPr>
                <w:sz w:val="18"/>
                <w:szCs w:val="18"/>
              </w:rPr>
            </w:pPr>
            <w:r>
              <w:rPr>
                <w:sz w:val="18"/>
                <w:szCs w:val="18"/>
              </w:rPr>
              <w:t>160-173</w:t>
            </w:r>
          </w:p>
        </w:tc>
      </w:tr>
      <w:tr w:rsidR="00D33B49" w:rsidRPr="00D7622D" w:rsidTr="00B35811">
        <w:trPr>
          <w:trHeight w:val="180"/>
        </w:trPr>
        <w:tc>
          <w:tcPr>
            <w:tcW w:w="351" w:type="pct"/>
            <w:tcBorders>
              <w:top w:val="single" w:sz="4" w:space="0" w:color="auto"/>
              <w:left w:val="single" w:sz="4" w:space="0" w:color="auto"/>
              <w:bottom w:val="single" w:sz="4" w:space="0" w:color="auto"/>
              <w:right w:val="single" w:sz="4" w:space="0" w:color="auto"/>
            </w:tcBorders>
            <w:vAlign w:val="center"/>
          </w:tcPr>
          <w:p w:rsidR="00D33B49" w:rsidRPr="00D7622D" w:rsidRDefault="00D33B49"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D33B49" w:rsidRPr="00653899" w:rsidRDefault="008221D2" w:rsidP="0028478C">
            <w:pPr>
              <w:jc w:val="both"/>
              <w:rPr>
                <w:color w:val="000000"/>
                <w:sz w:val="18"/>
                <w:szCs w:val="18"/>
              </w:rPr>
            </w:pPr>
            <w:r w:rsidRPr="00653899">
              <w:rPr>
                <w:color w:val="000000"/>
                <w:sz w:val="18"/>
                <w:szCs w:val="18"/>
              </w:rPr>
              <w:t>О внесении изменений в постановление администрации Тужинского муниципального района от 11.10.2013 № 533</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D33B49" w:rsidRDefault="008221D2" w:rsidP="00417F08">
            <w:pPr>
              <w:tabs>
                <w:tab w:val="left" w:pos="2160"/>
              </w:tabs>
              <w:rPr>
                <w:sz w:val="18"/>
                <w:szCs w:val="18"/>
              </w:rPr>
            </w:pPr>
            <w:r>
              <w:rPr>
                <w:sz w:val="18"/>
                <w:szCs w:val="18"/>
              </w:rPr>
              <w:t>№ 446</w:t>
            </w:r>
          </w:p>
          <w:p w:rsidR="008221D2" w:rsidRDefault="008221D2" w:rsidP="00417F08">
            <w:pPr>
              <w:tabs>
                <w:tab w:val="left" w:pos="2160"/>
              </w:tabs>
              <w:rPr>
                <w:sz w:val="18"/>
                <w:szCs w:val="18"/>
              </w:rPr>
            </w:pPr>
            <w:r>
              <w:rPr>
                <w:sz w:val="18"/>
                <w:szCs w:val="18"/>
              </w:rPr>
              <w:t>от 09.10.2014</w:t>
            </w:r>
          </w:p>
        </w:tc>
        <w:tc>
          <w:tcPr>
            <w:tcW w:w="547" w:type="pct"/>
            <w:tcBorders>
              <w:top w:val="single" w:sz="4" w:space="0" w:color="auto"/>
              <w:left w:val="single" w:sz="4" w:space="0" w:color="auto"/>
              <w:bottom w:val="single" w:sz="4" w:space="0" w:color="auto"/>
              <w:right w:val="single" w:sz="4" w:space="0" w:color="auto"/>
            </w:tcBorders>
            <w:vAlign w:val="center"/>
          </w:tcPr>
          <w:p w:rsidR="00D33B49" w:rsidRPr="00D7622D" w:rsidRDefault="006B7BBF" w:rsidP="00417F08">
            <w:pPr>
              <w:tabs>
                <w:tab w:val="left" w:pos="2160"/>
              </w:tabs>
              <w:rPr>
                <w:sz w:val="18"/>
                <w:szCs w:val="18"/>
              </w:rPr>
            </w:pPr>
            <w:r>
              <w:rPr>
                <w:sz w:val="18"/>
                <w:szCs w:val="18"/>
              </w:rPr>
              <w:t>173-200</w:t>
            </w:r>
          </w:p>
        </w:tc>
      </w:tr>
      <w:tr w:rsidR="00D406B9" w:rsidRPr="00D7622D" w:rsidTr="00B35811">
        <w:trPr>
          <w:trHeight w:val="534"/>
        </w:trPr>
        <w:tc>
          <w:tcPr>
            <w:tcW w:w="351" w:type="pct"/>
            <w:tcBorders>
              <w:top w:val="single" w:sz="4" w:space="0" w:color="auto"/>
              <w:left w:val="single" w:sz="4" w:space="0" w:color="auto"/>
              <w:bottom w:val="single" w:sz="4" w:space="0" w:color="auto"/>
              <w:right w:val="single" w:sz="4" w:space="0" w:color="auto"/>
            </w:tcBorders>
            <w:vAlign w:val="center"/>
          </w:tcPr>
          <w:p w:rsidR="00D406B9" w:rsidRPr="00BC2A26" w:rsidRDefault="00D406B9"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D406B9" w:rsidRPr="00BC2A26" w:rsidRDefault="0035061F" w:rsidP="0028478C">
            <w:pPr>
              <w:jc w:val="both"/>
              <w:rPr>
                <w:sz w:val="18"/>
                <w:szCs w:val="18"/>
              </w:rPr>
            </w:pPr>
            <w:r w:rsidRPr="00BC2A26">
              <w:rPr>
                <w:sz w:val="18"/>
                <w:szCs w:val="18"/>
              </w:rPr>
              <w:t>О внесении изменений в постановление администрации Тужинского муниципального района от 11.10.2013 № 532</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D406B9" w:rsidRDefault="0035061F" w:rsidP="00417F08">
            <w:pPr>
              <w:tabs>
                <w:tab w:val="left" w:pos="2160"/>
              </w:tabs>
              <w:rPr>
                <w:sz w:val="18"/>
                <w:szCs w:val="18"/>
              </w:rPr>
            </w:pPr>
            <w:r>
              <w:rPr>
                <w:sz w:val="18"/>
                <w:szCs w:val="18"/>
              </w:rPr>
              <w:t>№ 447</w:t>
            </w:r>
          </w:p>
          <w:p w:rsidR="0035061F" w:rsidRDefault="0035061F" w:rsidP="00417F08">
            <w:pPr>
              <w:tabs>
                <w:tab w:val="left" w:pos="2160"/>
              </w:tabs>
              <w:rPr>
                <w:sz w:val="18"/>
                <w:szCs w:val="18"/>
              </w:rPr>
            </w:pPr>
            <w:r>
              <w:rPr>
                <w:sz w:val="18"/>
                <w:szCs w:val="18"/>
              </w:rPr>
              <w:t>от 09.10.2014</w:t>
            </w:r>
          </w:p>
        </w:tc>
        <w:tc>
          <w:tcPr>
            <w:tcW w:w="547" w:type="pct"/>
            <w:tcBorders>
              <w:top w:val="single" w:sz="4" w:space="0" w:color="auto"/>
              <w:left w:val="single" w:sz="4" w:space="0" w:color="auto"/>
              <w:bottom w:val="single" w:sz="4" w:space="0" w:color="auto"/>
              <w:right w:val="single" w:sz="4" w:space="0" w:color="auto"/>
            </w:tcBorders>
            <w:vAlign w:val="center"/>
          </w:tcPr>
          <w:p w:rsidR="00D406B9" w:rsidRPr="00D7622D" w:rsidRDefault="006B7BBF" w:rsidP="00417F08">
            <w:pPr>
              <w:tabs>
                <w:tab w:val="left" w:pos="2160"/>
              </w:tabs>
              <w:rPr>
                <w:sz w:val="18"/>
                <w:szCs w:val="18"/>
              </w:rPr>
            </w:pPr>
            <w:r>
              <w:rPr>
                <w:sz w:val="18"/>
                <w:szCs w:val="18"/>
              </w:rPr>
              <w:t>200-218</w:t>
            </w:r>
          </w:p>
        </w:tc>
      </w:tr>
      <w:tr w:rsidR="00653899" w:rsidRPr="00D7622D" w:rsidTr="00B35811">
        <w:trPr>
          <w:trHeight w:val="566"/>
        </w:trPr>
        <w:tc>
          <w:tcPr>
            <w:tcW w:w="351" w:type="pct"/>
            <w:tcBorders>
              <w:top w:val="single" w:sz="4" w:space="0" w:color="auto"/>
              <w:left w:val="single" w:sz="4" w:space="0" w:color="auto"/>
              <w:bottom w:val="single" w:sz="4" w:space="0" w:color="auto"/>
              <w:right w:val="single" w:sz="4" w:space="0" w:color="auto"/>
            </w:tcBorders>
            <w:vAlign w:val="center"/>
          </w:tcPr>
          <w:p w:rsidR="00653899" w:rsidRPr="00BC2A26" w:rsidRDefault="00653899" w:rsidP="00883765">
            <w:pPr>
              <w:numPr>
                <w:ilvl w:val="0"/>
                <w:numId w:val="5"/>
              </w:numPr>
              <w:tabs>
                <w:tab w:val="left" w:pos="2160"/>
              </w:tabs>
              <w:ind w:left="34" w:hanging="34"/>
              <w:rPr>
                <w:sz w:val="18"/>
                <w:szCs w:val="18"/>
              </w:rPr>
            </w:pPr>
          </w:p>
        </w:tc>
        <w:tc>
          <w:tcPr>
            <w:tcW w:w="3417" w:type="pct"/>
            <w:gridSpan w:val="6"/>
            <w:tcBorders>
              <w:top w:val="single" w:sz="4" w:space="0" w:color="auto"/>
              <w:left w:val="single" w:sz="4" w:space="0" w:color="auto"/>
              <w:bottom w:val="single" w:sz="4" w:space="0" w:color="auto"/>
              <w:right w:val="single" w:sz="4" w:space="0" w:color="auto"/>
            </w:tcBorders>
            <w:vAlign w:val="center"/>
          </w:tcPr>
          <w:p w:rsidR="00653899" w:rsidRPr="00BC2A26" w:rsidRDefault="00BC2A26" w:rsidP="007352CA">
            <w:pPr>
              <w:pStyle w:val="Style2"/>
              <w:widowControl/>
              <w:rPr>
                <w:rFonts w:ascii="Times New Roman" w:hAnsi="Times New Roman"/>
                <w:iCs/>
                <w:sz w:val="18"/>
                <w:szCs w:val="18"/>
              </w:rPr>
            </w:pPr>
            <w:r w:rsidRPr="00BC2A26">
              <w:rPr>
                <w:rFonts w:ascii="Times New Roman" w:hAnsi="Times New Roman"/>
                <w:sz w:val="18"/>
                <w:szCs w:val="18"/>
              </w:rPr>
              <w:t>О создании комиссии по подтверждению факта проживания граждан Украины, имеющих статус беженца или получивших временное убежище на территории Российской Федерации, в жилых помещениях граждан Российской Федерации Кировской области</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653899" w:rsidRDefault="00635B7A" w:rsidP="00417F08">
            <w:pPr>
              <w:tabs>
                <w:tab w:val="left" w:pos="2160"/>
              </w:tabs>
              <w:rPr>
                <w:sz w:val="18"/>
                <w:szCs w:val="18"/>
              </w:rPr>
            </w:pPr>
            <w:r>
              <w:rPr>
                <w:sz w:val="18"/>
                <w:szCs w:val="18"/>
              </w:rPr>
              <w:t xml:space="preserve">№ </w:t>
            </w:r>
            <w:r w:rsidR="002F0272">
              <w:rPr>
                <w:sz w:val="18"/>
                <w:szCs w:val="18"/>
              </w:rPr>
              <w:t>452</w:t>
            </w:r>
          </w:p>
          <w:p w:rsidR="007352CA" w:rsidRDefault="00635B7A" w:rsidP="00635B7A">
            <w:pPr>
              <w:tabs>
                <w:tab w:val="left" w:pos="2160"/>
              </w:tabs>
              <w:rPr>
                <w:sz w:val="18"/>
                <w:szCs w:val="18"/>
              </w:rPr>
            </w:pPr>
            <w:r>
              <w:rPr>
                <w:sz w:val="18"/>
                <w:szCs w:val="18"/>
              </w:rPr>
              <w:t xml:space="preserve">от </w:t>
            </w:r>
            <w:r w:rsidR="002F0272">
              <w:rPr>
                <w:sz w:val="18"/>
                <w:szCs w:val="18"/>
              </w:rPr>
              <w:t>17.10.2014</w:t>
            </w:r>
          </w:p>
        </w:tc>
        <w:tc>
          <w:tcPr>
            <w:tcW w:w="547" w:type="pct"/>
            <w:tcBorders>
              <w:top w:val="single" w:sz="4" w:space="0" w:color="auto"/>
              <w:left w:val="single" w:sz="4" w:space="0" w:color="auto"/>
              <w:bottom w:val="single" w:sz="4" w:space="0" w:color="auto"/>
              <w:right w:val="single" w:sz="4" w:space="0" w:color="auto"/>
            </w:tcBorders>
            <w:vAlign w:val="center"/>
          </w:tcPr>
          <w:p w:rsidR="00653899" w:rsidRPr="00D7622D" w:rsidRDefault="006B7BBF" w:rsidP="00417F08">
            <w:pPr>
              <w:tabs>
                <w:tab w:val="left" w:pos="2160"/>
              </w:tabs>
              <w:rPr>
                <w:sz w:val="18"/>
                <w:szCs w:val="18"/>
              </w:rPr>
            </w:pPr>
            <w:r>
              <w:rPr>
                <w:sz w:val="18"/>
                <w:szCs w:val="18"/>
              </w:rPr>
              <w:t>219</w:t>
            </w:r>
          </w:p>
        </w:tc>
      </w:tr>
      <w:tr w:rsidR="00E636E0" w:rsidRPr="00EC1E24" w:rsidTr="00B35811">
        <w:tblPrEx>
          <w:tblLook w:val="04A0"/>
        </w:tblPrEx>
        <w:trPr>
          <w:trHeight w:val="273"/>
        </w:trPr>
        <w:tc>
          <w:tcPr>
            <w:tcW w:w="5000" w:type="pct"/>
            <w:gridSpan w:val="10"/>
          </w:tcPr>
          <w:p w:rsidR="00EC1E24" w:rsidRDefault="00EC1E24" w:rsidP="00EC1E24">
            <w:pPr>
              <w:autoSpaceDE w:val="0"/>
              <w:autoSpaceDN w:val="0"/>
              <w:adjustRightInd w:val="0"/>
              <w:jc w:val="center"/>
              <w:rPr>
                <w:b/>
                <w:sz w:val="18"/>
                <w:szCs w:val="18"/>
              </w:rPr>
            </w:pPr>
          </w:p>
          <w:p w:rsidR="0072618B" w:rsidRDefault="0072618B" w:rsidP="00EC1E24">
            <w:pPr>
              <w:autoSpaceDE w:val="0"/>
              <w:autoSpaceDN w:val="0"/>
              <w:adjustRightInd w:val="0"/>
              <w:jc w:val="center"/>
              <w:rPr>
                <w:b/>
                <w:sz w:val="18"/>
                <w:szCs w:val="18"/>
              </w:rPr>
            </w:pPr>
          </w:p>
          <w:p w:rsidR="0072618B" w:rsidRDefault="0072618B" w:rsidP="00EC1E24">
            <w:pPr>
              <w:autoSpaceDE w:val="0"/>
              <w:autoSpaceDN w:val="0"/>
              <w:adjustRightInd w:val="0"/>
              <w:jc w:val="center"/>
              <w:rPr>
                <w:b/>
                <w:sz w:val="18"/>
                <w:szCs w:val="18"/>
              </w:rPr>
            </w:pPr>
          </w:p>
          <w:p w:rsidR="0072618B" w:rsidRDefault="0072618B" w:rsidP="00EC1E24">
            <w:pPr>
              <w:autoSpaceDE w:val="0"/>
              <w:autoSpaceDN w:val="0"/>
              <w:adjustRightInd w:val="0"/>
              <w:jc w:val="center"/>
              <w:rPr>
                <w:b/>
                <w:sz w:val="18"/>
                <w:szCs w:val="18"/>
              </w:rPr>
            </w:pPr>
          </w:p>
          <w:p w:rsidR="0072618B" w:rsidRDefault="0072618B" w:rsidP="00EC1E24">
            <w:pPr>
              <w:autoSpaceDE w:val="0"/>
              <w:autoSpaceDN w:val="0"/>
              <w:adjustRightInd w:val="0"/>
              <w:jc w:val="center"/>
              <w:rPr>
                <w:b/>
                <w:sz w:val="18"/>
                <w:szCs w:val="18"/>
              </w:rPr>
            </w:pPr>
          </w:p>
          <w:p w:rsidR="0072618B" w:rsidRDefault="0072618B" w:rsidP="00EC1E24">
            <w:pPr>
              <w:autoSpaceDE w:val="0"/>
              <w:autoSpaceDN w:val="0"/>
              <w:adjustRightInd w:val="0"/>
              <w:jc w:val="center"/>
              <w:rPr>
                <w:b/>
                <w:sz w:val="18"/>
                <w:szCs w:val="18"/>
              </w:rPr>
            </w:pPr>
          </w:p>
          <w:p w:rsidR="008F786D" w:rsidRDefault="008F786D" w:rsidP="00EC1E24">
            <w:pPr>
              <w:autoSpaceDE w:val="0"/>
              <w:autoSpaceDN w:val="0"/>
              <w:adjustRightInd w:val="0"/>
              <w:jc w:val="center"/>
              <w:rPr>
                <w:b/>
                <w:sz w:val="18"/>
                <w:szCs w:val="18"/>
              </w:rPr>
            </w:pPr>
          </w:p>
          <w:p w:rsidR="008F786D" w:rsidRDefault="008F786D" w:rsidP="00EC1E24">
            <w:pPr>
              <w:autoSpaceDE w:val="0"/>
              <w:autoSpaceDN w:val="0"/>
              <w:adjustRightInd w:val="0"/>
              <w:jc w:val="center"/>
              <w:rPr>
                <w:b/>
                <w:sz w:val="18"/>
                <w:szCs w:val="18"/>
              </w:rPr>
            </w:pPr>
          </w:p>
          <w:p w:rsidR="008F786D" w:rsidRDefault="008F786D" w:rsidP="00EC1E24">
            <w:pPr>
              <w:autoSpaceDE w:val="0"/>
              <w:autoSpaceDN w:val="0"/>
              <w:adjustRightInd w:val="0"/>
              <w:jc w:val="center"/>
              <w:rPr>
                <w:b/>
                <w:sz w:val="18"/>
                <w:szCs w:val="18"/>
              </w:rPr>
            </w:pPr>
          </w:p>
          <w:p w:rsidR="008F786D" w:rsidRDefault="008F786D" w:rsidP="00EC1E24">
            <w:pPr>
              <w:autoSpaceDE w:val="0"/>
              <w:autoSpaceDN w:val="0"/>
              <w:adjustRightInd w:val="0"/>
              <w:jc w:val="center"/>
              <w:rPr>
                <w:b/>
                <w:sz w:val="18"/>
                <w:szCs w:val="18"/>
              </w:rPr>
            </w:pPr>
          </w:p>
          <w:p w:rsidR="008F786D" w:rsidRDefault="008F786D" w:rsidP="00EC1E24">
            <w:pPr>
              <w:autoSpaceDE w:val="0"/>
              <w:autoSpaceDN w:val="0"/>
              <w:adjustRightInd w:val="0"/>
              <w:jc w:val="center"/>
              <w:rPr>
                <w:b/>
                <w:sz w:val="18"/>
                <w:szCs w:val="18"/>
              </w:rPr>
            </w:pPr>
          </w:p>
          <w:p w:rsidR="008F786D" w:rsidRDefault="008F786D" w:rsidP="00EC1E24">
            <w:pPr>
              <w:autoSpaceDE w:val="0"/>
              <w:autoSpaceDN w:val="0"/>
              <w:adjustRightInd w:val="0"/>
              <w:jc w:val="center"/>
              <w:rPr>
                <w:b/>
                <w:sz w:val="18"/>
                <w:szCs w:val="18"/>
              </w:rPr>
            </w:pPr>
          </w:p>
          <w:p w:rsidR="008F786D" w:rsidRDefault="008F786D" w:rsidP="00EC1E24">
            <w:pPr>
              <w:autoSpaceDE w:val="0"/>
              <w:autoSpaceDN w:val="0"/>
              <w:adjustRightInd w:val="0"/>
              <w:jc w:val="center"/>
              <w:rPr>
                <w:b/>
                <w:sz w:val="18"/>
                <w:szCs w:val="18"/>
              </w:rPr>
            </w:pPr>
          </w:p>
          <w:p w:rsidR="0073224B" w:rsidRDefault="008F786D" w:rsidP="008F786D">
            <w:pPr>
              <w:jc w:val="center"/>
              <w:rPr>
                <w:b/>
                <w:sz w:val="20"/>
                <w:szCs w:val="20"/>
              </w:rPr>
            </w:pPr>
            <w:r w:rsidRPr="000059A1">
              <w:rPr>
                <w:b/>
                <w:sz w:val="20"/>
                <w:szCs w:val="20"/>
              </w:rPr>
              <w:t xml:space="preserve">ТУЖИНСКАЯ РАЙОННАЯ ДУМА </w:t>
            </w:r>
          </w:p>
          <w:p w:rsidR="008F786D" w:rsidRPr="000059A1" w:rsidRDefault="008F786D" w:rsidP="008F786D">
            <w:pPr>
              <w:jc w:val="center"/>
              <w:rPr>
                <w:b/>
                <w:sz w:val="20"/>
                <w:szCs w:val="20"/>
              </w:rPr>
            </w:pPr>
            <w:r w:rsidRPr="000059A1">
              <w:rPr>
                <w:b/>
                <w:sz w:val="20"/>
                <w:szCs w:val="20"/>
              </w:rPr>
              <w:t>КИРОВСКОЙ ОБЛАСТИ</w:t>
            </w:r>
          </w:p>
          <w:p w:rsidR="008F786D" w:rsidRPr="000059A1" w:rsidRDefault="008F786D" w:rsidP="008F786D">
            <w:pPr>
              <w:rPr>
                <w:sz w:val="20"/>
                <w:szCs w:val="20"/>
              </w:rPr>
            </w:pPr>
          </w:p>
          <w:p w:rsidR="008F786D" w:rsidRPr="000059A1" w:rsidRDefault="008F786D" w:rsidP="008F786D">
            <w:pPr>
              <w:jc w:val="center"/>
              <w:rPr>
                <w:b/>
                <w:sz w:val="20"/>
                <w:szCs w:val="20"/>
              </w:rPr>
            </w:pPr>
            <w:r w:rsidRPr="000059A1">
              <w:rPr>
                <w:b/>
                <w:sz w:val="20"/>
                <w:szCs w:val="20"/>
              </w:rPr>
              <w:t>РЕШЕНИЕ</w:t>
            </w:r>
          </w:p>
          <w:p w:rsidR="008F786D" w:rsidRPr="000059A1" w:rsidRDefault="008F786D" w:rsidP="008F786D">
            <w:pPr>
              <w:jc w:val="center"/>
              <w:rPr>
                <w:sz w:val="20"/>
                <w:szCs w:val="20"/>
              </w:rPr>
            </w:pPr>
            <w:r w:rsidRPr="000059A1">
              <w:rPr>
                <w:sz w:val="20"/>
                <w:szCs w:val="20"/>
                <w:u w:val="single"/>
              </w:rPr>
              <w:t>09.10.2014</w:t>
            </w:r>
            <w:r w:rsidRPr="000059A1">
              <w:rPr>
                <w:sz w:val="20"/>
                <w:szCs w:val="20"/>
              </w:rPr>
              <w:t xml:space="preserve">                                                                                                       № </w:t>
            </w:r>
            <w:r w:rsidRPr="000059A1">
              <w:rPr>
                <w:sz w:val="20"/>
                <w:szCs w:val="20"/>
                <w:u w:val="single"/>
              </w:rPr>
              <w:t xml:space="preserve">46/316 </w:t>
            </w:r>
            <w:r w:rsidRPr="000059A1">
              <w:rPr>
                <w:sz w:val="20"/>
                <w:szCs w:val="20"/>
              </w:rPr>
              <w:t xml:space="preserve"> </w:t>
            </w:r>
          </w:p>
          <w:p w:rsidR="008F786D" w:rsidRPr="000059A1" w:rsidRDefault="008F786D" w:rsidP="008F786D">
            <w:pPr>
              <w:jc w:val="center"/>
              <w:rPr>
                <w:sz w:val="20"/>
                <w:szCs w:val="20"/>
              </w:rPr>
            </w:pPr>
            <w:r w:rsidRPr="000059A1">
              <w:rPr>
                <w:sz w:val="20"/>
                <w:szCs w:val="20"/>
              </w:rPr>
              <w:t>пгт Тужа</w:t>
            </w:r>
          </w:p>
          <w:p w:rsidR="008F786D" w:rsidRPr="000059A1" w:rsidRDefault="008F786D" w:rsidP="008F786D">
            <w:pPr>
              <w:jc w:val="both"/>
              <w:rPr>
                <w:sz w:val="20"/>
                <w:szCs w:val="20"/>
              </w:rPr>
            </w:pPr>
          </w:p>
          <w:p w:rsidR="008F786D" w:rsidRPr="000059A1" w:rsidRDefault="008F786D" w:rsidP="008F786D">
            <w:pPr>
              <w:jc w:val="center"/>
              <w:rPr>
                <w:b/>
                <w:sz w:val="20"/>
                <w:szCs w:val="20"/>
              </w:rPr>
            </w:pPr>
            <w:r w:rsidRPr="000059A1">
              <w:rPr>
                <w:b/>
                <w:sz w:val="20"/>
                <w:szCs w:val="20"/>
              </w:rPr>
              <w:t>О внесении изменений в решение</w:t>
            </w:r>
          </w:p>
          <w:p w:rsidR="008F786D" w:rsidRPr="000059A1" w:rsidRDefault="008F786D" w:rsidP="008F786D">
            <w:pPr>
              <w:jc w:val="center"/>
              <w:rPr>
                <w:b/>
                <w:sz w:val="20"/>
                <w:szCs w:val="20"/>
              </w:rPr>
            </w:pPr>
            <w:r w:rsidRPr="000059A1">
              <w:rPr>
                <w:b/>
                <w:sz w:val="20"/>
                <w:szCs w:val="20"/>
              </w:rPr>
              <w:t xml:space="preserve">Тужинской районной Думы от 09.12.2013 № 35/251 </w:t>
            </w:r>
          </w:p>
          <w:p w:rsidR="008F786D" w:rsidRPr="000059A1" w:rsidRDefault="008F786D" w:rsidP="008F786D">
            <w:pPr>
              <w:ind w:firstLine="708"/>
              <w:jc w:val="both"/>
              <w:rPr>
                <w:rFonts w:eastAsia="Calibri"/>
                <w:sz w:val="20"/>
                <w:szCs w:val="20"/>
              </w:rPr>
            </w:pPr>
          </w:p>
          <w:p w:rsidR="008F786D" w:rsidRPr="000059A1" w:rsidRDefault="008F786D" w:rsidP="008F786D">
            <w:pPr>
              <w:ind w:firstLine="708"/>
              <w:jc w:val="both"/>
              <w:rPr>
                <w:rFonts w:eastAsia="Calibri"/>
                <w:sz w:val="20"/>
                <w:szCs w:val="20"/>
              </w:rPr>
            </w:pPr>
            <w:r w:rsidRPr="000059A1">
              <w:rPr>
                <w:rFonts w:eastAsia="Calibri"/>
                <w:sz w:val="20"/>
                <w:szCs w:val="20"/>
              </w:rPr>
              <w:t>В соответствии со статьей 14 Положения о бюджетном процессе муниципального образовании Тужинский муниципальный район, утвержденного решением Тужинской районной Думы от 12.12.2008 № 36/288 Тужинская районная Дума РЕШИЛА:</w:t>
            </w:r>
          </w:p>
          <w:p w:rsidR="008F786D" w:rsidRPr="000059A1" w:rsidRDefault="008F786D" w:rsidP="008F786D">
            <w:pPr>
              <w:ind w:firstLine="708"/>
              <w:jc w:val="both"/>
              <w:rPr>
                <w:rFonts w:eastAsia="Calibri"/>
                <w:sz w:val="20"/>
                <w:szCs w:val="20"/>
              </w:rPr>
            </w:pPr>
            <w:r w:rsidRPr="000059A1">
              <w:rPr>
                <w:rFonts w:eastAsia="Calibri"/>
                <w:sz w:val="20"/>
                <w:szCs w:val="20"/>
              </w:rPr>
              <w:t>1. Внести в решение Тужинской районной Думы от 09.12.2013 № 35/251 (с изменениями от 21.03.2014 № 39/281, от 23.05.2014 № 41/296, от 30.06.2014 №43/301, от 08.08.2014 №44/308) «О бюджете Тужинского муниципального района на 2014 год и плановый период 2015 и 2016 годов» (далее – Решение) следующие изменения:</w:t>
            </w:r>
          </w:p>
          <w:p w:rsidR="008F786D" w:rsidRPr="000059A1" w:rsidRDefault="008F786D" w:rsidP="008F786D">
            <w:pPr>
              <w:ind w:firstLine="708"/>
              <w:jc w:val="both"/>
              <w:rPr>
                <w:rFonts w:eastAsia="Calibri"/>
                <w:sz w:val="20"/>
                <w:szCs w:val="20"/>
              </w:rPr>
            </w:pPr>
            <w:r w:rsidRPr="000059A1">
              <w:rPr>
                <w:rFonts w:eastAsia="Calibri"/>
                <w:sz w:val="20"/>
                <w:szCs w:val="20"/>
              </w:rPr>
              <w:t>1.1. Пункт 1 Решения изложить в новой редакции следующего содержания:</w:t>
            </w:r>
          </w:p>
          <w:p w:rsidR="008F786D" w:rsidRPr="000059A1" w:rsidRDefault="008F786D" w:rsidP="008F786D">
            <w:pPr>
              <w:ind w:firstLine="708"/>
              <w:jc w:val="both"/>
              <w:rPr>
                <w:rFonts w:eastAsia="Calibri"/>
                <w:sz w:val="20"/>
                <w:szCs w:val="20"/>
              </w:rPr>
            </w:pPr>
            <w:r w:rsidRPr="000059A1">
              <w:rPr>
                <w:rFonts w:eastAsia="Calibri"/>
                <w:sz w:val="20"/>
                <w:szCs w:val="20"/>
              </w:rPr>
              <w:t xml:space="preserve">«1. Утвердить основные характеристики бюджета муниципального района на 2014 год: </w:t>
            </w:r>
          </w:p>
          <w:p w:rsidR="008F786D" w:rsidRPr="000059A1" w:rsidRDefault="008F786D" w:rsidP="008F786D">
            <w:pPr>
              <w:ind w:firstLine="708"/>
              <w:jc w:val="both"/>
              <w:rPr>
                <w:rFonts w:eastAsia="Calibri"/>
                <w:sz w:val="20"/>
                <w:szCs w:val="20"/>
              </w:rPr>
            </w:pPr>
            <w:r w:rsidRPr="000059A1">
              <w:rPr>
                <w:rFonts w:eastAsia="Calibri"/>
                <w:sz w:val="20"/>
                <w:szCs w:val="20"/>
              </w:rPr>
              <w:t>общий объем доходов бюджета муниципального района в сумме 142 311,7 тыс. рублей;</w:t>
            </w:r>
          </w:p>
          <w:p w:rsidR="008F786D" w:rsidRPr="000059A1" w:rsidRDefault="008F786D" w:rsidP="008F786D">
            <w:pPr>
              <w:ind w:firstLine="708"/>
              <w:jc w:val="both"/>
              <w:rPr>
                <w:rFonts w:eastAsia="Calibri"/>
                <w:sz w:val="20"/>
                <w:szCs w:val="20"/>
              </w:rPr>
            </w:pPr>
            <w:r w:rsidRPr="000059A1">
              <w:rPr>
                <w:rFonts w:eastAsia="Calibri"/>
                <w:sz w:val="20"/>
                <w:szCs w:val="20"/>
              </w:rPr>
              <w:t>общий объем расходов бюджета муниципального района в сумме 143 082,2 тыс. рублей;</w:t>
            </w:r>
          </w:p>
          <w:p w:rsidR="008F786D" w:rsidRPr="000059A1" w:rsidRDefault="008F786D" w:rsidP="008F786D">
            <w:pPr>
              <w:ind w:firstLine="708"/>
              <w:jc w:val="both"/>
              <w:rPr>
                <w:rFonts w:eastAsia="Calibri"/>
                <w:sz w:val="20"/>
                <w:szCs w:val="20"/>
              </w:rPr>
            </w:pPr>
            <w:r w:rsidRPr="000059A1">
              <w:rPr>
                <w:rFonts w:eastAsia="Calibri"/>
                <w:sz w:val="20"/>
                <w:szCs w:val="20"/>
              </w:rPr>
              <w:t>дефицит бюджета муниципального района в сумме  770,5 тыс. рублей.».</w:t>
            </w:r>
          </w:p>
          <w:p w:rsidR="008F786D" w:rsidRPr="000059A1" w:rsidRDefault="008F786D" w:rsidP="008F786D">
            <w:pPr>
              <w:ind w:firstLine="708"/>
              <w:jc w:val="both"/>
              <w:rPr>
                <w:rFonts w:eastAsia="Calibri"/>
                <w:sz w:val="20"/>
                <w:szCs w:val="20"/>
              </w:rPr>
            </w:pPr>
            <w:r w:rsidRPr="000059A1">
              <w:rPr>
                <w:rFonts w:eastAsia="Calibri"/>
                <w:sz w:val="20"/>
                <w:szCs w:val="20"/>
              </w:rPr>
              <w:t xml:space="preserve">           1.2. Приложение № 6 «Прогнозируемые объемы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 на 2014 год» к Решению изложить в новой редакции. Прилагается.</w:t>
            </w:r>
          </w:p>
          <w:p w:rsidR="008F786D" w:rsidRPr="000059A1" w:rsidRDefault="008F786D" w:rsidP="008F786D">
            <w:pPr>
              <w:ind w:firstLine="708"/>
              <w:jc w:val="both"/>
              <w:rPr>
                <w:rFonts w:eastAsia="Calibri"/>
                <w:sz w:val="20"/>
                <w:szCs w:val="20"/>
              </w:rPr>
            </w:pPr>
            <w:r w:rsidRPr="000059A1">
              <w:rPr>
                <w:rFonts w:eastAsia="Calibri"/>
                <w:sz w:val="20"/>
                <w:szCs w:val="20"/>
              </w:rPr>
              <w:t xml:space="preserve">           1.3. Приложение № 8 «Распределение  бюджетных ассигнований по разделам и подразделам классификации расходов бюджетов на  2014 год» к Решению изложить в новой редакции. Прилагается.</w:t>
            </w:r>
          </w:p>
          <w:p w:rsidR="008F786D" w:rsidRPr="000059A1" w:rsidRDefault="008F786D" w:rsidP="008F786D">
            <w:pPr>
              <w:ind w:firstLine="708"/>
              <w:jc w:val="both"/>
              <w:rPr>
                <w:rFonts w:eastAsia="Calibri"/>
                <w:sz w:val="20"/>
                <w:szCs w:val="20"/>
              </w:rPr>
            </w:pPr>
            <w:r w:rsidRPr="000059A1">
              <w:rPr>
                <w:rFonts w:eastAsia="Calibri"/>
                <w:sz w:val="20"/>
                <w:szCs w:val="20"/>
              </w:rPr>
              <w:t xml:space="preserve">           1.4. Приложение № 10 «Распределение бюджетных ассигнований по целевым статьям (муниципальным программам Тужинского района и не программным направлениям деятельности), группам видов расходов классификации расходов бюджетов на 2014 год» к Решению изложить в новой редакции. Прилагается.</w:t>
            </w:r>
          </w:p>
          <w:p w:rsidR="008F786D" w:rsidRPr="000059A1" w:rsidRDefault="008F786D" w:rsidP="008F786D">
            <w:pPr>
              <w:ind w:firstLine="708"/>
              <w:jc w:val="both"/>
              <w:rPr>
                <w:rFonts w:eastAsia="Calibri"/>
                <w:sz w:val="20"/>
                <w:szCs w:val="20"/>
              </w:rPr>
            </w:pPr>
            <w:r w:rsidRPr="000059A1">
              <w:rPr>
                <w:rFonts w:eastAsia="Calibri"/>
                <w:sz w:val="20"/>
                <w:szCs w:val="20"/>
              </w:rPr>
              <w:t>1.5. Приложение № 12 «Ведомственная структура расходов бюджета муниципального района на 2014 год» к Решению изложить в новой редакции. Прилагается.</w:t>
            </w:r>
          </w:p>
          <w:p w:rsidR="008F786D" w:rsidRPr="000059A1" w:rsidRDefault="008F786D" w:rsidP="008F786D">
            <w:pPr>
              <w:ind w:firstLine="708"/>
              <w:jc w:val="both"/>
              <w:rPr>
                <w:rFonts w:eastAsia="Calibri"/>
                <w:sz w:val="20"/>
                <w:szCs w:val="20"/>
              </w:rPr>
            </w:pPr>
            <w:r w:rsidRPr="000059A1">
              <w:rPr>
                <w:rFonts w:eastAsia="Calibri"/>
                <w:sz w:val="20"/>
                <w:szCs w:val="20"/>
              </w:rPr>
              <w:t xml:space="preserve">1.6. Приложение №14 «Источники финансирования дефицита бюджета муниципального района на 2014 год» к Решению изложить в новой редакции. Прилагается. </w:t>
            </w:r>
          </w:p>
          <w:p w:rsidR="008F786D" w:rsidRPr="000059A1" w:rsidRDefault="008F786D" w:rsidP="008F786D">
            <w:pPr>
              <w:ind w:firstLine="708"/>
              <w:jc w:val="both"/>
              <w:rPr>
                <w:rFonts w:eastAsia="Calibri"/>
                <w:sz w:val="20"/>
                <w:szCs w:val="20"/>
              </w:rPr>
            </w:pPr>
            <w:r w:rsidRPr="000059A1">
              <w:rPr>
                <w:rFonts w:eastAsia="Calibri"/>
                <w:sz w:val="20"/>
                <w:szCs w:val="20"/>
              </w:rPr>
              <w:t xml:space="preserve">2. Настоящее Решение вступает в силу со дня его официального опубликования.    </w:t>
            </w:r>
          </w:p>
          <w:p w:rsidR="008F786D" w:rsidRPr="000059A1" w:rsidRDefault="008F786D" w:rsidP="008F786D">
            <w:pPr>
              <w:ind w:firstLine="708"/>
              <w:jc w:val="both"/>
              <w:rPr>
                <w:rFonts w:eastAsia="Calibri"/>
                <w:sz w:val="20"/>
                <w:szCs w:val="20"/>
              </w:rPr>
            </w:pPr>
          </w:p>
          <w:p w:rsidR="008F786D" w:rsidRPr="000059A1" w:rsidRDefault="008F786D" w:rsidP="008F786D">
            <w:pPr>
              <w:ind w:firstLine="708"/>
              <w:jc w:val="both"/>
              <w:rPr>
                <w:rFonts w:eastAsia="Calibri"/>
                <w:sz w:val="20"/>
                <w:szCs w:val="20"/>
              </w:rPr>
            </w:pPr>
          </w:p>
          <w:p w:rsidR="008F786D" w:rsidRPr="000059A1" w:rsidRDefault="008F786D" w:rsidP="008F786D">
            <w:pPr>
              <w:jc w:val="both"/>
              <w:rPr>
                <w:rFonts w:eastAsia="Calibri"/>
                <w:sz w:val="20"/>
                <w:szCs w:val="20"/>
              </w:rPr>
            </w:pPr>
            <w:r w:rsidRPr="000059A1">
              <w:rPr>
                <w:rFonts w:eastAsia="Calibri"/>
                <w:sz w:val="20"/>
                <w:szCs w:val="20"/>
              </w:rPr>
              <w:t>Глава Тужинского</w:t>
            </w:r>
          </w:p>
          <w:p w:rsidR="008F786D" w:rsidRPr="000059A1" w:rsidRDefault="008F786D" w:rsidP="008F786D">
            <w:pPr>
              <w:jc w:val="both"/>
              <w:rPr>
                <w:rFonts w:eastAsia="Calibri"/>
                <w:sz w:val="20"/>
                <w:szCs w:val="20"/>
              </w:rPr>
            </w:pPr>
            <w:r w:rsidRPr="000059A1">
              <w:rPr>
                <w:rFonts w:eastAsia="Calibri"/>
                <w:sz w:val="20"/>
                <w:szCs w:val="20"/>
              </w:rPr>
              <w:t>муниципального района</w:t>
            </w:r>
            <w:r w:rsidRPr="000059A1">
              <w:rPr>
                <w:rFonts w:eastAsia="Calibri"/>
                <w:sz w:val="20"/>
                <w:szCs w:val="20"/>
              </w:rPr>
              <w:tab/>
              <w:t xml:space="preserve">      Л.А. Трушкова</w:t>
            </w:r>
          </w:p>
          <w:p w:rsidR="008F786D" w:rsidRPr="00D7622D" w:rsidRDefault="008F786D" w:rsidP="008F786D">
            <w:pPr>
              <w:jc w:val="both"/>
              <w:rPr>
                <w:rFonts w:eastAsia="Calibri"/>
              </w:rPr>
            </w:pPr>
          </w:p>
          <w:tbl>
            <w:tblPr>
              <w:tblW w:w="5000" w:type="pct"/>
              <w:tblLayout w:type="fixed"/>
              <w:tblLook w:val="04A0"/>
            </w:tblPr>
            <w:tblGrid>
              <w:gridCol w:w="568"/>
              <w:gridCol w:w="1396"/>
              <w:gridCol w:w="685"/>
              <w:gridCol w:w="567"/>
              <w:gridCol w:w="5502"/>
              <w:gridCol w:w="1414"/>
            </w:tblGrid>
            <w:tr w:rsidR="008F786D" w:rsidRPr="005A4608" w:rsidTr="00B35811">
              <w:trPr>
                <w:trHeight w:val="88"/>
              </w:trPr>
              <w:tc>
                <w:tcPr>
                  <w:tcW w:w="280"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689"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338"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280"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2715" w:type="pct"/>
                  <w:tcBorders>
                    <w:top w:val="nil"/>
                    <w:left w:val="nil"/>
                    <w:bottom w:val="nil"/>
                    <w:right w:val="nil"/>
                  </w:tcBorders>
                  <w:shd w:val="clear" w:color="auto" w:fill="auto"/>
                  <w:vAlign w:val="bottom"/>
                  <w:hideMark/>
                </w:tcPr>
                <w:p w:rsidR="008F786D" w:rsidRPr="005A4608" w:rsidRDefault="008F786D" w:rsidP="00C0402C">
                  <w:pPr>
                    <w:jc w:val="right"/>
                    <w:rPr>
                      <w:color w:val="000000"/>
                      <w:sz w:val="18"/>
                      <w:szCs w:val="18"/>
                    </w:rPr>
                  </w:pPr>
                  <w:r w:rsidRPr="005A4608">
                    <w:rPr>
                      <w:color w:val="000000"/>
                      <w:sz w:val="18"/>
                      <w:szCs w:val="18"/>
                    </w:rPr>
                    <w:t xml:space="preserve">Приложение № </w:t>
                  </w:r>
                </w:p>
              </w:tc>
              <w:tc>
                <w:tcPr>
                  <w:tcW w:w="698" w:type="pct"/>
                  <w:tcBorders>
                    <w:top w:val="nil"/>
                    <w:left w:val="nil"/>
                    <w:bottom w:val="nil"/>
                    <w:right w:val="nil"/>
                  </w:tcBorders>
                  <w:shd w:val="clear" w:color="auto" w:fill="auto"/>
                  <w:vAlign w:val="bottom"/>
                  <w:hideMark/>
                </w:tcPr>
                <w:p w:rsidR="008F786D" w:rsidRPr="005A4608" w:rsidRDefault="008F786D" w:rsidP="00C0402C">
                  <w:pPr>
                    <w:jc w:val="right"/>
                    <w:rPr>
                      <w:color w:val="000000"/>
                      <w:sz w:val="18"/>
                      <w:szCs w:val="18"/>
                    </w:rPr>
                  </w:pPr>
                </w:p>
              </w:tc>
            </w:tr>
            <w:tr w:rsidR="008F786D" w:rsidRPr="005A4608" w:rsidTr="00B35811">
              <w:trPr>
                <w:trHeight w:val="80"/>
              </w:trPr>
              <w:tc>
                <w:tcPr>
                  <w:tcW w:w="280"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689"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338"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280"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2715" w:type="pct"/>
                  <w:tcBorders>
                    <w:top w:val="nil"/>
                    <w:left w:val="nil"/>
                    <w:bottom w:val="nil"/>
                    <w:right w:val="nil"/>
                  </w:tcBorders>
                  <w:shd w:val="clear" w:color="auto" w:fill="auto"/>
                  <w:vAlign w:val="bottom"/>
                  <w:hideMark/>
                </w:tcPr>
                <w:p w:rsidR="008F786D" w:rsidRPr="005A4608" w:rsidRDefault="008F786D" w:rsidP="00C0402C">
                  <w:pPr>
                    <w:jc w:val="right"/>
                    <w:rPr>
                      <w:color w:val="000000"/>
                      <w:sz w:val="18"/>
                      <w:szCs w:val="18"/>
                    </w:rPr>
                  </w:pPr>
                  <w:r w:rsidRPr="005A4608">
                    <w:rPr>
                      <w:color w:val="000000"/>
                      <w:sz w:val="18"/>
                      <w:szCs w:val="18"/>
                    </w:rPr>
                    <w:t>к решен</w:t>
                  </w:r>
                  <w:r w:rsidRPr="005A4608">
                    <w:rPr>
                      <w:color w:val="000000"/>
                      <w:sz w:val="18"/>
                      <w:szCs w:val="18"/>
                    </w:rPr>
                    <w:cr/>
                    <w:t>ю районной Думы</w:t>
                  </w:r>
                </w:p>
              </w:tc>
              <w:tc>
                <w:tcPr>
                  <w:tcW w:w="698" w:type="pct"/>
                  <w:tcBorders>
                    <w:top w:val="nil"/>
                    <w:left w:val="nil"/>
                    <w:bottom w:val="nil"/>
                    <w:right w:val="nil"/>
                  </w:tcBorders>
                  <w:shd w:val="clear" w:color="auto" w:fill="auto"/>
                  <w:vAlign w:val="bottom"/>
                  <w:hideMark/>
                </w:tcPr>
                <w:p w:rsidR="008F786D" w:rsidRPr="005A4608" w:rsidRDefault="008F786D" w:rsidP="00C0402C">
                  <w:pPr>
                    <w:jc w:val="right"/>
                    <w:rPr>
                      <w:color w:val="000000"/>
                      <w:sz w:val="18"/>
                      <w:szCs w:val="18"/>
                    </w:rPr>
                  </w:pPr>
                </w:p>
              </w:tc>
            </w:tr>
            <w:tr w:rsidR="008F786D" w:rsidRPr="005A4608" w:rsidTr="00B35811">
              <w:trPr>
                <w:trHeight w:val="94"/>
              </w:trPr>
              <w:tc>
                <w:tcPr>
                  <w:tcW w:w="280"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689"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338"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280"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2715" w:type="pct"/>
                  <w:tcBorders>
                    <w:top w:val="nil"/>
                    <w:left w:val="nil"/>
                    <w:bottom w:val="nil"/>
                    <w:right w:val="nil"/>
                  </w:tcBorders>
                  <w:shd w:val="clear" w:color="auto" w:fill="auto"/>
                  <w:vAlign w:val="bottom"/>
                  <w:hideMark/>
                </w:tcPr>
                <w:p w:rsidR="008F786D" w:rsidRPr="005A4608" w:rsidRDefault="008F786D" w:rsidP="00C0402C">
                  <w:pPr>
                    <w:jc w:val="right"/>
                    <w:rPr>
                      <w:color w:val="000000"/>
                      <w:sz w:val="18"/>
                      <w:szCs w:val="18"/>
                    </w:rPr>
                  </w:pPr>
                  <w:r w:rsidRPr="005A4608">
                    <w:rPr>
                      <w:color w:val="000000"/>
                      <w:sz w:val="18"/>
                      <w:szCs w:val="18"/>
                    </w:rPr>
                    <w:t>от 09.12.2013 № 35/251</w:t>
                  </w:r>
                </w:p>
              </w:tc>
              <w:tc>
                <w:tcPr>
                  <w:tcW w:w="698" w:type="pct"/>
                  <w:tcBorders>
                    <w:top w:val="nil"/>
                    <w:left w:val="nil"/>
                    <w:bottom w:val="nil"/>
                    <w:right w:val="nil"/>
                  </w:tcBorders>
                  <w:shd w:val="clear" w:color="auto" w:fill="auto"/>
                  <w:vAlign w:val="bottom"/>
                  <w:hideMark/>
                </w:tcPr>
                <w:p w:rsidR="008F786D" w:rsidRPr="005A4608" w:rsidRDefault="008F786D" w:rsidP="00C0402C">
                  <w:pPr>
                    <w:jc w:val="right"/>
                    <w:rPr>
                      <w:color w:val="000000"/>
                      <w:sz w:val="18"/>
                      <w:szCs w:val="18"/>
                    </w:rPr>
                  </w:pPr>
                </w:p>
              </w:tc>
            </w:tr>
            <w:tr w:rsidR="008F786D" w:rsidRPr="005A4608" w:rsidTr="00B35811">
              <w:trPr>
                <w:trHeight w:val="80"/>
              </w:trPr>
              <w:tc>
                <w:tcPr>
                  <w:tcW w:w="280"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689"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338"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280"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2715" w:type="pct"/>
                  <w:tcBorders>
                    <w:top w:val="nil"/>
                    <w:left w:val="nil"/>
                    <w:bottom w:val="nil"/>
                    <w:right w:val="nil"/>
                  </w:tcBorders>
                  <w:shd w:val="clear" w:color="auto" w:fill="auto"/>
                  <w:vAlign w:val="bottom"/>
                  <w:hideMark/>
                </w:tcPr>
                <w:p w:rsidR="008F786D" w:rsidRPr="005A4608" w:rsidRDefault="008F786D" w:rsidP="00C0402C">
                  <w:pPr>
                    <w:jc w:val="center"/>
                    <w:rPr>
                      <w:color w:val="000000"/>
                      <w:sz w:val="18"/>
                      <w:szCs w:val="18"/>
                    </w:rPr>
                  </w:pPr>
                </w:p>
              </w:tc>
              <w:tc>
                <w:tcPr>
                  <w:tcW w:w="698"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r>
            <w:tr w:rsidR="008F786D" w:rsidRPr="005A4608" w:rsidTr="00B35811">
              <w:trPr>
                <w:trHeight w:val="1225"/>
              </w:trPr>
              <w:tc>
                <w:tcPr>
                  <w:tcW w:w="5000" w:type="pct"/>
                  <w:gridSpan w:val="6"/>
                  <w:tcBorders>
                    <w:top w:val="nil"/>
                    <w:left w:val="nil"/>
                    <w:right w:val="nil"/>
                  </w:tcBorders>
                  <w:shd w:val="clear" w:color="auto" w:fill="auto"/>
                  <w:vAlign w:val="bottom"/>
                  <w:hideMark/>
                </w:tcPr>
                <w:p w:rsidR="008F786D" w:rsidRPr="005A4608" w:rsidRDefault="008F786D" w:rsidP="00C0402C">
                  <w:pPr>
                    <w:jc w:val="center"/>
                    <w:rPr>
                      <w:b/>
                      <w:bCs/>
                      <w:color w:val="000000"/>
                      <w:sz w:val="18"/>
                      <w:szCs w:val="18"/>
                    </w:rPr>
                  </w:pPr>
                  <w:r w:rsidRPr="005A4608">
                    <w:rPr>
                      <w:b/>
                      <w:bCs/>
                      <w:color w:val="000000"/>
                      <w:sz w:val="18"/>
                      <w:szCs w:val="18"/>
                    </w:rPr>
                    <w:t>Прогнозируемые объемы</w:t>
                  </w:r>
                </w:p>
                <w:p w:rsidR="008F786D" w:rsidRPr="005A4608" w:rsidRDefault="008F786D" w:rsidP="00C0402C">
                  <w:pPr>
                    <w:jc w:val="center"/>
                    <w:rPr>
                      <w:b/>
                      <w:bCs/>
                      <w:color w:val="000000"/>
                      <w:sz w:val="18"/>
                      <w:szCs w:val="18"/>
                    </w:rPr>
                  </w:pPr>
                  <w:r w:rsidRPr="005A4608">
                    <w:rPr>
                      <w:b/>
                      <w:bCs/>
                      <w:color w:val="000000"/>
                      <w:sz w:val="18"/>
                      <w:szCs w:val="18"/>
                    </w:rPr>
                    <w:t>поступления доходов бюджета муниципального района  по</w:t>
                  </w:r>
                </w:p>
                <w:p w:rsidR="008F786D" w:rsidRPr="005A4608" w:rsidRDefault="008F786D" w:rsidP="00C0402C">
                  <w:pPr>
                    <w:jc w:val="center"/>
                    <w:rPr>
                      <w:b/>
                      <w:bCs/>
                      <w:color w:val="000000"/>
                      <w:sz w:val="18"/>
                      <w:szCs w:val="18"/>
                    </w:rPr>
                  </w:pPr>
                  <w:r w:rsidRPr="005A4608">
                    <w:rPr>
                      <w:b/>
                      <w:bCs/>
                      <w:color w:val="000000"/>
                      <w:sz w:val="18"/>
                      <w:szCs w:val="18"/>
                    </w:rPr>
                    <w:t xml:space="preserve">налоговым и неналоговым доходам по статьям, по безвозмездным </w:t>
                  </w:r>
                </w:p>
                <w:p w:rsidR="008F786D" w:rsidRPr="005A4608" w:rsidRDefault="008F786D" w:rsidP="00C0402C">
                  <w:pPr>
                    <w:jc w:val="center"/>
                    <w:rPr>
                      <w:b/>
                      <w:bCs/>
                      <w:color w:val="000000"/>
                      <w:sz w:val="18"/>
                      <w:szCs w:val="18"/>
                    </w:rPr>
                  </w:pPr>
                  <w:r w:rsidRPr="005A4608">
                    <w:rPr>
                      <w:b/>
                      <w:bCs/>
                      <w:color w:val="000000"/>
                      <w:sz w:val="18"/>
                      <w:szCs w:val="18"/>
                    </w:rPr>
                    <w:t>поступлениям по подстатьям классификации доходов бюджетов на 2014 год</w:t>
                  </w:r>
                </w:p>
                <w:p w:rsidR="008F786D" w:rsidRPr="005A4608" w:rsidRDefault="008F786D" w:rsidP="00C0402C">
                  <w:pPr>
                    <w:jc w:val="center"/>
                    <w:rPr>
                      <w:b/>
                      <w:bCs/>
                      <w:color w:val="000000"/>
                      <w:sz w:val="18"/>
                      <w:szCs w:val="18"/>
                    </w:rPr>
                  </w:pPr>
                  <w:r w:rsidRPr="005A4608">
                    <w:rPr>
                      <w:color w:val="000000"/>
                      <w:sz w:val="18"/>
                      <w:szCs w:val="18"/>
                    </w:rPr>
                    <w:t xml:space="preserve">(в ред. от </w:t>
                  </w:r>
                  <w:r>
                    <w:rPr>
                      <w:color w:val="000000"/>
                      <w:sz w:val="18"/>
                      <w:szCs w:val="18"/>
                    </w:rPr>
                    <w:t xml:space="preserve">09.10.2014 </w:t>
                  </w:r>
                  <w:r w:rsidRPr="005A4608">
                    <w:rPr>
                      <w:color w:val="000000"/>
                      <w:sz w:val="18"/>
                      <w:szCs w:val="18"/>
                    </w:rPr>
                    <w:t xml:space="preserve">№ </w:t>
                  </w:r>
                  <w:r>
                    <w:rPr>
                      <w:color w:val="000000"/>
                      <w:sz w:val="18"/>
                      <w:szCs w:val="18"/>
                    </w:rPr>
                    <w:t>46/316</w:t>
                  </w:r>
                  <w:r w:rsidRPr="005A4608">
                    <w:rPr>
                      <w:color w:val="000000"/>
                      <w:sz w:val="18"/>
                      <w:szCs w:val="18"/>
                    </w:rPr>
                    <w:t>)</w:t>
                  </w:r>
                </w:p>
              </w:tc>
            </w:tr>
            <w:tr w:rsidR="008F786D" w:rsidRPr="005A4608" w:rsidTr="00B35811">
              <w:trPr>
                <w:trHeight w:val="129"/>
              </w:trPr>
              <w:tc>
                <w:tcPr>
                  <w:tcW w:w="280"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689"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338"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280"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2715"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c>
                <w:tcPr>
                  <w:tcW w:w="698" w:type="pct"/>
                  <w:tcBorders>
                    <w:top w:val="nil"/>
                    <w:left w:val="nil"/>
                    <w:bottom w:val="nil"/>
                    <w:right w:val="nil"/>
                  </w:tcBorders>
                  <w:shd w:val="clear" w:color="auto" w:fill="auto"/>
                  <w:vAlign w:val="bottom"/>
                  <w:hideMark/>
                </w:tcPr>
                <w:p w:rsidR="008F786D" w:rsidRPr="005A4608" w:rsidRDefault="008F786D" w:rsidP="00C0402C">
                  <w:pPr>
                    <w:rPr>
                      <w:rFonts w:ascii="Calibri" w:hAnsi="Calibri"/>
                      <w:i/>
                      <w:iCs/>
                      <w:color w:val="000000"/>
                      <w:sz w:val="18"/>
                      <w:szCs w:val="18"/>
                    </w:rPr>
                  </w:pPr>
                </w:p>
              </w:tc>
            </w:tr>
            <w:tr w:rsidR="008F786D" w:rsidRPr="005A4608" w:rsidTr="00B35811">
              <w:trPr>
                <w:trHeight w:val="619"/>
              </w:trPr>
              <w:tc>
                <w:tcPr>
                  <w:tcW w:w="158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F786D" w:rsidRPr="005A4608" w:rsidRDefault="008F786D" w:rsidP="00C0402C">
                  <w:pPr>
                    <w:jc w:val="center"/>
                    <w:rPr>
                      <w:color w:val="000000"/>
                      <w:sz w:val="18"/>
                      <w:szCs w:val="18"/>
                    </w:rPr>
                  </w:pPr>
                  <w:r w:rsidRPr="005A4608">
                    <w:rPr>
                      <w:color w:val="000000"/>
                      <w:sz w:val="18"/>
                      <w:szCs w:val="18"/>
                    </w:rPr>
                    <w:t>Код бюджетной классификации</w:t>
                  </w:r>
                </w:p>
              </w:tc>
              <w:tc>
                <w:tcPr>
                  <w:tcW w:w="2715" w:type="pct"/>
                  <w:tcBorders>
                    <w:top w:val="single" w:sz="4" w:space="0" w:color="auto"/>
                    <w:left w:val="nil"/>
                    <w:bottom w:val="single" w:sz="4" w:space="0" w:color="auto"/>
                    <w:right w:val="single" w:sz="4" w:space="0" w:color="auto"/>
                  </w:tcBorders>
                  <w:shd w:val="clear" w:color="auto" w:fill="auto"/>
                  <w:vAlign w:val="center"/>
                  <w:hideMark/>
                </w:tcPr>
                <w:p w:rsidR="008F786D" w:rsidRPr="005A4608" w:rsidRDefault="008F786D" w:rsidP="00C0402C">
                  <w:pPr>
                    <w:jc w:val="center"/>
                    <w:rPr>
                      <w:color w:val="000000"/>
                      <w:sz w:val="18"/>
                      <w:szCs w:val="18"/>
                    </w:rPr>
                  </w:pPr>
                  <w:r w:rsidRPr="005A4608">
                    <w:rPr>
                      <w:color w:val="000000"/>
                      <w:sz w:val="18"/>
                      <w:szCs w:val="18"/>
                    </w:rPr>
                    <w:t>Наименование дохода</w:t>
                  </w: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8F786D" w:rsidRPr="005A4608" w:rsidRDefault="008F786D" w:rsidP="00C0402C">
                  <w:pPr>
                    <w:jc w:val="center"/>
                    <w:rPr>
                      <w:color w:val="000000"/>
                      <w:sz w:val="18"/>
                      <w:szCs w:val="18"/>
                    </w:rPr>
                  </w:pPr>
                  <w:r w:rsidRPr="005A4608">
                    <w:rPr>
                      <w:color w:val="000000"/>
                      <w:sz w:val="18"/>
                      <w:szCs w:val="18"/>
                    </w:rPr>
                    <w:t>Сумма (</w:t>
                  </w:r>
                  <w:r w:rsidRPr="005A4608">
                    <w:rPr>
                      <w:color w:val="000000"/>
                      <w:sz w:val="18"/>
                      <w:szCs w:val="18"/>
                    </w:rPr>
                    <w:cr/>
                    <w:t>ыс.рублей)</w:t>
                  </w:r>
                </w:p>
              </w:tc>
            </w:tr>
            <w:tr w:rsidR="008F786D" w:rsidRPr="005A4608" w:rsidTr="00B35811">
              <w:trPr>
                <w:trHeight w:val="23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100000</w:t>
                  </w:r>
                  <w:r w:rsidRPr="005A4608">
                    <w:rPr>
                      <w:b/>
                      <w:bCs/>
                      <w:color w:val="000000"/>
                      <w:sz w:val="18"/>
                      <w:szCs w:val="18"/>
                    </w:rPr>
                    <w:cr/>
                    <w:t>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НАЛ</w:t>
                  </w:r>
                  <w:r w:rsidRPr="005A4608">
                    <w:rPr>
                      <w:b/>
                      <w:bCs/>
                      <w:color w:val="000000"/>
                      <w:sz w:val="18"/>
                      <w:szCs w:val="18"/>
                    </w:rPr>
                    <w:cr/>
                    <w:t>ГОВЫЕ И НЕНАЛОГОВЫЕ ДОХОДЫ</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b/>
                      <w:bCs/>
                      <w:color w:val="000000"/>
                      <w:sz w:val="18"/>
                      <w:szCs w:val="18"/>
                    </w:rPr>
                  </w:pPr>
                  <w:r w:rsidRPr="005A4608">
                    <w:rPr>
                      <w:b/>
                      <w:bCs/>
                      <w:color w:val="000000"/>
                      <w:sz w:val="18"/>
                      <w:szCs w:val="18"/>
                    </w:rPr>
                    <w:t>24 995,8</w:t>
                  </w:r>
                </w:p>
              </w:tc>
            </w:tr>
            <w:tr w:rsidR="008F786D" w:rsidRPr="005A4608" w:rsidTr="00B35811">
              <w:trPr>
                <w:trHeight w:val="119"/>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1010000000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НАЛОГИ НА ПРИБЫЛЬ, ДОХОДЫ</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b/>
                      <w:bCs/>
                      <w:color w:val="000000"/>
                      <w:sz w:val="18"/>
                      <w:szCs w:val="18"/>
                    </w:rPr>
                  </w:pPr>
                  <w:r w:rsidRPr="005A4608">
                    <w:rPr>
                      <w:b/>
                      <w:bCs/>
                      <w:color w:val="000000"/>
                      <w:sz w:val="18"/>
                      <w:szCs w:val="18"/>
                    </w:rPr>
                    <w:t>5 76</w:t>
                  </w:r>
                  <w:r w:rsidRPr="005A4608">
                    <w:rPr>
                      <w:b/>
                      <w:bCs/>
                      <w:color w:val="000000"/>
                      <w:sz w:val="18"/>
                      <w:szCs w:val="18"/>
                    </w:rPr>
                    <w:cr/>
                    <w:t>,3</w:t>
                  </w:r>
                </w:p>
              </w:tc>
            </w:tr>
            <w:tr w:rsidR="008F786D" w:rsidRPr="005A4608" w:rsidTr="00B35811">
              <w:trPr>
                <w:trHeight w:val="179"/>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101020000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Налог на доходы физических лиц</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5 762,3</w:t>
                  </w:r>
                </w:p>
              </w:tc>
            </w:tr>
            <w:tr w:rsidR="008F786D" w:rsidRPr="005A4608" w:rsidTr="00B35811">
              <w:trPr>
                <w:trHeight w:val="253"/>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1030000000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НАЛОГИ НА ТОВАРЫ (РАБОТЫ, УСЛУГИ), РЕАЛИЗУЕМЫЕ НА ТЕРРИТОРИИ РОССИЙСКОЙ ФЕДЕРАЦИИ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b/>
                      <w:bCs/>
                      <w:color w:val="000000"/>
                      <w:sz w:val="18"/>
                      <w:szCs w:val="18"/>
                    </w:rPr>
                  </w:pPr>
                  <w:r w:rsidRPr="005A4608">
                    <w:rPr>
                      <w:b/>
                      <w:bCs/>
                      <w:color w:val="000000"/>
                      <w:sz w:val="18"/>
                      <w:szCs w:val="18"/>
                    </w:rPr>
                    <w:t>2 796,8</w:t>
                  </w:r>
                </w:p>
              </w:tc>
            </w:tr>
            <w:tr w:rsidR="008F786D" w:rsidRPr="005A4608" w:rsidTr="00B35811">
              <w:trPr>
                <w:trHeight w:val="259"/>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1030200001</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Акцизы по подакцизным товарам (продукции), производимым на территории Российской Федерации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2 796,8</w:t>
                  </w:r>
                </w:p>
              </w:tc>
            </w:tr>
            <w:tr w:rsidR="008F786D" w:rsidRPr="005A4608" w:rsidTr="00B35811">
              <w:trPr>
                <w:trHeight w:val="109"/>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1050000000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НАЛОГИ НА СОВОКУПНЫЙ ДОХОД</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b/>
                      <w:bCs/>
                      <w:color w:val="000000"/>
                      <w:sz w:val="18"/>
                      <w:szCs w:val="18"/>
                    </w:rPr>
                  </w:pPr>
                  <w:r w:rsidRPr="005A4608">
                    <w:rPr>
                      <w:b/>
                      <w:bCs/>
                      <w:color w:val="000000"/>
                      <w:sz w:val="18"/>
                      <w:szCs w:val="18"/>
                    </w:rPr>
                    <w:t>5 581,0</w:t>
                  </w:r>
                </w:p>
              </w:tc>
            </w:tr>
            <w:tr w:rsidR="008F786D" w:rsidRPr="005A4608" w:rsidTr="00B35811">
              <w:trPr>
                <w:trHeight w:val="32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lastRenderedPageBreak/>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1050</w:t>
                  </w:r>
                  <w:r w:rsidRPr="005A4608">
                    <w:rPr>
                      <w:color w:val="000000"/>
                      <w:sz w:val="18"/>
                      <w:szCs w:val="18"/>
                    </w:rPr>
                    <w:cr/>
                    <w:t>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 xml:space="preserve">Налог, взимаемый в связи с применением </w:t>
                  </w:r>
                  <w:r w:rsidRPr="005A4608">
                    <w:rPr>
                      <w:color w:val="000000"/>
                      <w:sz w:val="18"/>
                      <w:szCs w:val="18"/>
                    </w:rPr>
                    <w:cr/>
                    <w:t>прощенной сис</w:t>
                  </w:r>
                  <w:r w:rsidRPr="005A4608">
                    <w:rPr>
                      <w:color w:val="000000"/>
                      <w:sz w:val="18"/>
                      <w:szCs w:val="18"/>
                    </w:rPr>
                    <w:cr/>
                    <w:t>емы налогообложения</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2 684,1</w:t>
                  </w:r>
                </w:p>
              </w:tc>
            </w:tr>
            <w:tr w:rsidR="008F786D" w:rsidRPr="005A4608" w:rsidTr="00B35811">
              <w:trPr>
                <w:trHeight w:val="276"/>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1050200002</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Единый налог на вмененный д</w:t>
                  </w:r>
                  <w:r w:rsidRPr="005A4608">
                    <w:rPr>
                      <w:color w:val="000000"/>
                      <w:sz w:val="18"/>
                      <w:szCs w:val="18"/>
                    </w:rPr>
                    <w:cr/>
                    <w:t>ход для отдельных видов деятельност</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2 639,9</w:t>
                  </w:r>
                </w:p>
              </w:tc>
            </w:tr>
            <w:tr w:rsidR="008F786D" w:rsidRPr="005A4608" w:rsidTr="00B35811">
              <w:trPr>
                <w:trHeight w:val="134"/>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1050300000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Единый сельскохозяйственный налог</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w:t>
                  </w:r>
                  <w:r w:rsidRPr="005A4608">
                    <w:rPr>
                      <w:color w:val="000000"/>
                      <w:sz w:val="18"/>
                      <w:szCs w:val="18"/>
                    </w:rPr>
                    <w:cr/>
                    <w:t>0,0</w:t>
                  </w:r>
                </w:p>
              </w:tc>
            </w:tr>
            <w:tr w:rsidR="008F786D" w:rsidRPr="005A4608" w:rsidTr="00B35811">
              <w:trPr>
                <w:trHeight w:val="276"/>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1050400002</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w:t>
                  </w:r>
                  <w:r w:rsidRPr="005A4608">
                    <w:rPr>
                      <w:color w:val="000000"/>
                      <w:sz w:val="18"/>
                      <w:szCs w:val="18"/>
                    </w:rPr>
                    <w:cr/>
                    <w:t>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Налог, взим</w:t>
                  </w:r>
                  <w:r w:rsidRPr="005A4608">
                    <w:rPr>
                      <w:color w:val="000000"/>
                      <w:sz w:val="18"/>
                      <w:szCs w:val="18"/>
                    </w:rPr>
                    <w:cr/>
                    <w:t xml:space="preserve">емый в связи </w:t>
                  </w:r>
                  <w:r w:rsidRPr="005A4608">
                    <w:rPr>
                      <w:color w:val="000000"/>
                      <w:sz w:val="18"/>
                      <w:szCs w:val="18"/>
                    </w:rPr>
                    <w:cr/>
                    <w:t xml:space="preserve"> применением патентной системы налогообложения</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157,0</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1060000000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НАЛОГ</w:t>
                  </w:r>
                  <w:r w:rsidRPr="005A4608">
                    <w:rPr>
                      <w:b/>
                      <w:bCs/>
                      <w:color w:val="000000"/>
                      <w:sz w:val="18"/>
                      <w:szCs w:val="18"/>
                    </w:rPr>
                    <w:cr/>
                    <w:t xml:space="preserve"> НА ИМУЩЕСТВО</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cr/>
                    <w:t>04,2</w:t>
                  </w:r>
                </w:p>
              </w:tc>
            </w:tr>
            <w:tr w:rsidR="008F786D" w:rsidRPr="005A4608" w:rsidTr="00B35811">
              <w:trPr>
                <w:trHeight w:val="72"/>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1060200002</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Налог на имущество организаций</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904,2</w:t>
                  </w:r>
                </w:p>
              </w:tc>
            </w:tr>
            <w:tr w:rsidR="008F786D" w:rsidRPr="005A4608" w:rsidTr="00B35811">
              <w:trPr>
                <w:trHeight w:val="146"/>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1080000000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ГОСУДАРСТВЕННАЯ ПОШ</w:t>
                  </w:r>
                  <w:r w:rsidRPr="005A4608">
                    <w:rPr>
                      <w:b/>
                      <w:bCs/>
                      <w:color w:val="000000"/>
                      <w:sz w:val="18"/>
                      <w:szCs w:val="18"/>
                    </w:rPr>
                    <w:cr/>
                    <w:t>ИНА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96,5</w:t>
                  </w:r>
                </w:p>
              </w:tc>
            </w:tr>
            <w:tr w:rsidR="008F786D" w:rsidRPr="005A4608" w:rsidTr="00B35811">
              <w:trPr>
                <w:trHeight w:val="333"/>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10</w:t>
                  </w:r>
                  <w:r w:rsidRPr="005A4608">
                    <w:rPr>
                      <w:color w:val="000000"/>
                      <w:sz w:val="18"/>
                      <w:szCs w:val="18"/>
                    </w:rPr>
                    <w:cr/>
                    <w:t>0300001</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w:t>
                  </w:r>
                  <w:r w:rsidRPr="005A4608">
                    <w:rPr>
                      <w:color w:val="000000"/>
                      <w:sz w:val="18"/>
                      <w:szCs w:val="18"/>
                    </w:rPr>
                    <w:cr/>
                    <w:t>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Государственная пошлина по делам, рассматриваемым в судах общей юрисдикции, мировыми судьями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96,5</w:t>
                  </w:r>
                </w:p>
              </w:tc>
            </w:tr>
            <w:tr w:rsidR="008F786D" w:rsidRPr="005A4608" w:rsidTr="00B35811">
              <w:trPr>
                <w:trHeight w:val="339"/>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111000</w:t>
                  </w:r>
                  <w:r w:rsidRPr="005A4608">
                    <w:rPr>
                      <w:b/>
                      <w:bCs/>
                      <w:color w:val="000000"/>
                      <w:sz w:val="18"/>
                      <w:szCs w:val="18"/>
                    </w:rPr>
                    <w:cr/>
                    <w:t>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ДОХОДЫ ОТ ИСПОЛЬЗОВАНИЯ ИМУЩЕСТВА, НАХОДЯЩЕГОСЯ В ГОСУДАРСТВЕННОЙ И МУНИЦИПАЛЬНОЙ СОБСТВЕННОСТИ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1 957,2</w:t>
                  </w:r>
                </w:p>
              </w:tc>
            </w:tr>
            <w:tr w:rsidR="008F786D" w:rsidRPr="005A4608" w:rsidTr="00B35811">
              <w:trPr>
                <w:trHeight w:val="561"/>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111050</w:t>
                  </w:r>
                  <w:r w:rsidRPr="005A4608">
                    <w:rPr>
                      <w:color w:val="000000"/>
                      <w:sz w:val="18"/>
                      <w:szCs w:val="18"/>
                    </w:rPr>
                    <w:cr/>
                    <w:t>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120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w:t>
                  </w:r>
                  <w:r w:rsidRPr="005A4608">
                    <w:rPr>
                      <w:color w:val="000000"/>
                      <w:sz w:val="18"/>
                      <w:szCs w:val="18"/>
                    </w:rPr>
                    <w:cr/>
                    <w:t>номных учреждений, а также имущества государственных и муниципальных унитарных предприятий, в том числе казенных)</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1 857,2</w:t>
                  </w:r>
                </w:p>
              </w:tc>
            </w:tr>
            <w:tr w:rsidR="008F786D" w:rsidRPr="005A4608" w:rsidTr="00B35811">
              <w:trPr>
                <w:trHeight w:val="363"/>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1110900000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 xml:space="preserve">0000 </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120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100,0</w:t>
                  </w:r>
                </w:p>
              </w:tc>
            </w:tr>
            <w:tr w:rsidR="008F786D" w:rsidRPr="005A4608" w:rsidTr="00B35811">
              <w:trPr>
                <w:trHeight w:val="179"/>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1120000000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П</w:t>
                  </w:r>
                  <w:r w:rsidRPr="005A4608">
                    <w:rPr>
                      <w:b/>
                      <w:bCs/>
                      <w:color w:val="000000"/>
                      <w:sz w:val="18"/>
                      <w:szCs w:val="18"/>
                    </w:rPr>
                    <w:cr/>
                    <w:t>АТЕЖИ ПРИ ПОЛЬЗОВАНИИ ПРИРОДНЫМИ РЕ</w:t>
                  </w:r>
                  <w:r w:rsidRPr="005A4608">
                    <w:rPr>
                      <w:b/>
                      <w:bCs/>
                      <w:color w:val="000000"/>
                      <w:sz w:val="18"/>
                      <w:szCs w:val="18"/>
                    </w:rPr>
                    <w:cr/>
                    <w:t>УРСАМИ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337,5</w:t>
                  </w:r>
                </w:p>
              </w:tc>
            </w:tr>
            <w:tr w:rsidR="008F786D" w:rsidRPr="005A4608" w:rsidTr="00B35811">
              <w:trPr>
                <w:trHeight w:val="171"/>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1120100001</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120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Плата за негативное воздействие на окружающую среду</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337,5</w:t>
                  </w:r>
                </w:p>
              </w:tc>
            </w:tr>
            <w:tr w:rsidR="008F786D" w:rsidRPr="005A4608" w:rsidTr="00B35811">
              <w:trPr>
                <w:trHeight w:val="24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11300000</w:t>
                  </w:r>
                  <w:r w:rsidRPr="005A4608">
                    <w:rPr>
                      <w:b/>
                      <w:bCs/>
                      <w:color w:val="000000"/>
                      <w:sz w:val="18"/>
                      <w:szCs w:val="18"/>
                    </w:rPr>
                    <w:cr/>
                    <w:t>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cr/>
                    <w:t>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 xml:space="preserve">ДОХОДЫ </w:t>
                  </w:r>
                  <w:r w:rsidRPr="005A4608">
                    <w:rPr>
                      <w:b/>
                      <w:bCs/>
                      <w:color w:val="000000"/>
                      <w:sz w:val="18"/>
                      <w:szCs w:val="18"/>
                    </w:rPr>
                    <w:cr/>
                    <w:t>Т ОКАЗАНИЯ ПЛАТНЫХ УСЛУГ И КОМПЕНСАЦИИ ЗАТРАТ ГОСУДАРСТВА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6 806,4</w:t>
                  </w:r>
                </w:p>
              </w:tc>
            </w:tr>
            <w:tr w:rsidR="008F786D" w:rsidRPr="005A4608" w:rsidTr="00B35811">
              <w:trPr>
                <w:trHeight w:val="109"/>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1130100000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13</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Доходы от оказания услуг или комп</w:t>
                  </w:r>
                  <w:r w:rsidRPr="005A4608">
                    <w:rPr>
                      <w:color w:val="000000"/>
                      <w:sz w:val="18"/>
                      <w:szCs w:val="18"/>
                    </w:rPr>
                    <w:cr/>
                    <w:t>нсации затрат государства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6 316,4</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1130200000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130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Доходы от компенсации затрат государства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490,0</w:t>
                  </w:r>
                </w:p>
              </w:tc>
            </w:tr>
            <w:tr w:rsidR="008F786D" w:rsidRPr="005A4608" w:rsidTr="00B35811">
              <w:trPr>
                <w:trHeight w:val="38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11400000</w:t>
                  </w:r>
                  <w:r w:rsidRPr="005A4608">
                    <w:rPr>
                      <w:b/>
                      <w:bCs/>
                      <w:color w:val="000000"/>
                      <w:sz w:val="18"/>
                      <w:szCs w:val="18"/>
                    </w:rPr>
                    <w:cr/>
                    <w:t>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ДОХОДЫ ОТ ПРОДАЖИ МАТЕРИАЛЬНЫХ И НЕМАТЕРИАЛЬНЫХ АКТИВОВ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628,9</w:t>
                  </w:r>
                </w:p>
              </w:tc>
            </w:tr>
            <w:tr w:rsidR="008F786D" w:rsidRPr="005A4608" w:rsidTr="00B35811">
              <w:trPr>
                <w:trHeight w:val="377"/>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1140200000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545,4</w:t>
                  </w:r>
                </w:p>
              </w:tc>
            </w:tr>
            <w:tr w:rsidR="008F786D" w:rsidRPr="005A4608" w:rsidTr="00B35811">
              <w:trPr>
                <w:trHeight w:val="33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1140600000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cr/>
                    <w:t>30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83,5</w:t>
                  </w:r>
                </w:p>
              </w:tc>
            </w:tr>
            <w:tr w:rsidR="008F786D" w:rsidRPr="005A4608" w:rsidTr="00B35811">
              <w:trPr>
                <w:trHeight w:val="259"/>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1160000000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ШТРАФЫ, САНКЦИИ, ВОЗМЕЩЕНИЕ УЩЕРБА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125,0</w:t>
                  </w:r>
                </w:p>
              </w:tc>
            </w:tr>
            <w:tr w:rsidR="008F786D" w:rsidRPr="005A4608" w:rsidTr="00B35811">
              <w:trPr>
                <w:trHeight w:val="277"/>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116</w:t>
                  </w:r>
                  <w:r w:rsidRPr="005A4608">
                    <w:rPr>
                      <w:color w:val="000000"/>
                      <w:sz w:val="18"/>
                      <w:szCs w:val="18"/>
                    </w:rPr>
                    <w:cr/>
                    <w:t>300000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140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Ден</w:t>
                  </w:r>
                  <w:r w:rsidRPr="005A4608">
                    <w:rPr>
                      <w:color w:val="000000"/>
                      <w:sz w:val="18"/>
                      <w:szCs w:val="18"/>
                    </w:rPr>
                    <w:cr/>
                    <w:t>жные взыскания (штрафы) за нарушение законодательства о налогах и сборах</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4,0</w:t>
                  </w:r>
                </w:p>
              </w:tc>
            </w:tr>
            <w:tr w:rsidR="008F786D" w:rsidRPr="005A4608" w:rsidTr="00B35811">
              <w:trPr>
                <w:trHeight w:val="42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1162500001</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w:t>
                  </w:r>
                  <w:r w:rsidRPr="005A4608">
                    <w:rPr>
                      <w:color w:val="000000"/>
                      <w:sz w:val="18"/>
                      <w:szCs w:val="18"/>
                    </w:rPr>
                    <w:cr/>
                    <w:t>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 xml:space="preserve">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w:t>
                  </w:r>
                  <w:r w:rsidRPr="005A4608">
                    <w:rPr>
                      <w:color w:val="000000"/>
                      <w:sz w:val="18"/>
                      <w:szCs w:val="18"/>
                    </w:rPr>
                    <w:cr/>
                    <w:t>кружающей среды, земельного законодательства, лесного законодательства, водного законодательства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25,0</w:t>
                  </w:r>
                </w:p>
              </w:tc>
            </w:tr>
            <w:tr w:rsidR="008F786D" w:rsidRPr="005A4608" w:rsidTr="00B35811">
              <w:trPr>
                <w:trHeight w:val="227"/>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1162800001</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140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Денежные взыскания (штрафы) за нарушение в области обеспечения санитарно-эпидемиологического благополучия человека и законода</w:t>
                  </w:r>
                  <w:r w:rsidRPr="005A4608">
                    <w:rPr>
                      <w:color w:val="000000"/>
                      <w:sz w:val="18"/>
                      <w:szCs w:val="18"/>
                    </w:rPr>
                    <w:cr/>
                    <w:t>ельства в сфере защиты прав потреби</w:t>
                  </w:r>
                  <w:r w:rsidRPr="005A4608">
                    <w:rPr>
                      <w:color w:val="000000"/>
                      <w:sz w:val="18"/>
                      <w:szCs w:val="18"/>
                    </w:rPr>
                    <w:cr/>
                    <w:t>елей</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6,0</w:t>
                  </w:r>
                </w:p>
              </w:tc>
            </w:tr>
            <w:tr w:rsidR="008F786D" w:rsidRPr="005A4608" w:rsidTr="00B35811">
              <w:trPr>
                <w:trHeight w:val="16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116300</w:t>
                  </w:r>
                  <w:r w:rsidRPr="005A4608">
                    <w:rPr>
                      <w:color w:val="000000"/>
                      <w:sz w:val="18"/>
                      <w:szCs w:val="18"/>
                    </w:rPr>
                    <w:cr/>
                    <w:t>001</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140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Денежные взыскания (штрафы) за администрати</w:t>
                  </w:r>
                  <w:r w:rsidRPr="005A4608">
                    <w:rPr>
                      <w:color w:val="000000"/>
                      <w:sz w:val="18"/>
                      <w:szCs w:val="18"/>
                    </w:rPr>
                    <w:cr/>
                    <w:t>ные правонару</w:t>
                  </w:r>
                  <w:r w:rsidRPr="005A4608">
                    <w:rPr>
                      <w:color w:val="000000"/>
                      <w:sz w:val="18"/>
                      <w:szCs w:val="18"/>
                    </w:rPr>
                    <w:cr/>
                    <w:t>ения в области дорожного движения</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5,0</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1169000000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140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Про</w:t>
                  </w:r>
                  <w:r w:rsidRPr="005A4608">
                    <w:rPr>
                      <w:color w:val="000000"/>
                      <w:sz w:val="18"/>
                      <w:szCs w:val="18"/>
                    </w:rPr>
                    <w:cr/>
                    <w:t>ие поступления от денежных взыскани</w:t>
                  </w:r>
                  <w:r w:rsidRPr="005A4608">
                    <w:rPr>
                      <w:color w:val="000000"/>
                      <w:sz w:val="18"/>
                      <w:szCs w:val="18"/>
                    </w:rPr>
                    <w:cr/>
                    <w:t xml:space="preserve"> (штрафов) и иных сумм в возмещение ущерба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85,0</w:t>
                  </w:r>
                </w:p>
              </w:tc>
            </w:tr>
            <w:tr w:rsidR="008F786D" w:rsidRPr="005A4608" w:rsidTr="00B35811">
              <w:trPr>
                <w:trHeight w:val="163"/>
              </w:trPr>
              <w:tc>
                <w:tcPr>
                  <w:tcW w:w="280" w:type="pct"/>
                  <w:tcBorders>
                    <w:top w:val="nil"/>
                    <w:left w:val="single" w:sz="4" w:space="0" w:color="auto"/>
                    <w:bottom w:val="single" w:sz="4" w:space="0" w:color="auto"/>
                    <w:right w:val="single" w:sz="4" w:space="0" w:color="auto"/>
                  </w:tcBorders>
                  <w:shd w:val="clear" w:color="000000" w:fill="D7E4BC"/>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000000" w:fill="D7E4BC"/>
                  <w:noWrap/>
                  <w:vAlign w:val="bottom"/>
                  <w:hideMark/>
                </w:tcPr>
                <w:p w:rsidR="008F786D" w:rsidRPr="005A4608" w:rsidRDefault="008F786D" w:rsidP="00C0402C">
                  <w:pPr>
                    <w:rPr>
                      <w:b/>
                      <w:bCs/>
                      <w:color w:val="000000"/>
                      <w:sz w:val="18"/>
                      <w:szCs w:val="18"/>
                    </w:rPr>
                  </w:pPr>
                  <w:r w:rsidRPr="005A4608">
                    <w:rPr>
                      <w:b/>
                      <w:bCs/>
                      <w:color w:val="000000"/>
                      <w:sz w:val="18"/>
                      <w:szCs w:val="18"/>
                    </w:rPr>
                    <w:t>2000000000</w:t>
                  </w:r>
                </w:p>
              </w:tc>
              <w:tc>
                <w:tcPr>
                  <w:tcW w:w="338" w:type="pct"/>
                  <w:tcBorders>
                    <w:top w:val="nil"/>
                    <w:left w:val="nil"/>
                    <w:bottom w:val="single" w:sz="4" w:space="0" w:color="auto"/>
                    <w:right w:val="single" w:sz="4" w:space="0" w:color="auto"/>
                  </w:tcBorders>
                  <w:shd w:val="clear" w:color="000000" w:fill="D7E4BC"/>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000000" w:fill="D7E4BC"/>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000000" w:fill="D7E4BC"/>
                  <w:vAlign w:val="bottom"/>
                  <w:hideMark/>
                </w:tcPr>
                <w:p w:rsidR="008F786D" w:rsidRPr="005A4608" w:rsidRDefault="008F786D" w:rsidP="00C0402C">
                  <w:pPr>
                    <w:rPr>
                      <w:b/>
                      <w:bCs/>
                      <w:color w:val="000000"/>
                      <w:sz w:val="18"/>
                      <w:szCs w:val="18"/>
                    </w:rPr>
                  </w:pPr>
                  <w:r w:rsidRPr="005A4608">
                    <w:rPr>
                      <w:b/>
                      <w:bCs/>
                      <w:color w:val="000000"/>
                      <w:sz w:val="18"/>
                      <w:szCs w:val="18"/>
                    </w:rPr>
                    <w:t>БЕЗВОЗМЕЗДНЫЕ ПОС</w:t>
                  </w:r>
                  <w:r w:rsidRPr="005A4608">
                    <w:rPr>
                      <w:b/>
                      <w:bCs/>
                      <w:color w:val="000000"/>
                      <w:sz w:val="18"/>
                      <w:szCs w:val="18"/>
                    </w:rPr>
                    <w:cr/>
                    <w:t>УПЛЕНИЯ</w:t>
                  </w:r>
                </w:p>
              </w:tc>
              <w:tc>
                <w:tcPr>
                  <w:tcW w:w="698" w:type="pct"/>
                  <w:tcBorders>
                    <w:top w:val="nil"/>
                    <w:left w:val="nil"/>
                    <w:bottom w:val="single" w:sz="4" w:space="0" w:color="auto"/>
                    <w:right w:val="single" w:sz="4" w:space="0" w:color="auto"/>
                  </w:tcBorders>
                  <w:shd w:val="clear" w:color="000000" w:fill="D7E4BC"/>
                  <w:noWrap/>
                  <w:vAlign w:val="bottom"/>
                  <w:hideMark/>
                </w:tcPr>
                <w:p w:rsidR="008F786D" w:rsidRPr="005A4608" w:rsidRDefault="008F786D" w:rsidP="00C0402C">
                  <w:pPr>
                    <w:jc w:val="right"/>
                    <w:rPr>
                      <w:b/>
                      <w:bCs/>
                      <w:color w:val="000000"/>
                      <w:sz w:val="18"/>
                      <w:szCs w:val="18"/>
                    </w:rPr>
                  </w:pPr>
                  <w:r w:rsidRPr="005A4608">
                    <w:rPr>
                      <w:b/>
                      <w:bCs/>
                      <w:color w:val="000000"/>
                      <w:sz w:val="18"/>
                      <w:szCs w:val="18"/>
                    </w:rPr>
                    <w:t>117 315,9</w:t>
                  </w:r>
                </w:p>
              </w:tc>
            </w:tr>
            <w:tr w:rsidR="008F786D" w:rsidRPr="005A4608" w:rsidTr="00B35811">
              <w:trPr>
                <w:trHeight w:val="237"/>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20</w:t>
                  </w:r>
                  <w:r w:rsidRPr="005A4608">
                    <w:rPr>
                      <w:b/>
                      <w:bCs/>
                      <w:color w:val="000000"/>
                      <w:sz w:val="18"/>
                      <w:szCs w:val="18"/>
                    </w:rPr>
                    <w:cr/>
                    <w:t>000000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Безвозмездные поступления от других бюджетов бюджетной системы Российской Федерации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b/>
                      <w:bCs/>
                      <w:color w:val="000000"/>
                      <w:sz w:val="18"/>
                      <w:szCs w:val="18"/>
                    </w:rPr>
                  </w:pPr>
                  <w:r w:rsidRPr="005A4608">
                    <w:rPr>
                      <w:b/>
                      <w:bCs/>
                      <w:color w:val="000000"/>
                      <w:sz w:val="18"/>
                      <w:szCs w:val="18"/>
                    </w:rPr>
                    <w:t>117 218,0</w:t>
                  </w:r>
                </w:p>
              </w:tc>
            </w:tr>
            <w:tr w:rsidR="008F786D" w:rsidRPr="005A4608" w:rsidTr="00B35811">
              <w:trPr>
                <w:trHeight w:val="244"/>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20</w:t>
                  </w:r>
                  <w:r w:rsidRPr="005A4608">
                    <w:rPr>
                      <w:b/>
                      <w:bCs/>
                      <w:color w:val="000000"/>
                      <w:sz w:val="18"/>
                      <w:szCs w:val="18"/>
                    </w:rPr>
                    <w:cr/>
                    <w:t>0100000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Дотации бюджетам субъектов Российской Федерации и муниципальных образований</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b/>
                      <w:bCs/>
                      <w:color w:val="000000"/>
                      <w:sz w:val="18"/>
                      <w:szCs w:val="18"/>
                    </w:rPr>
                  </w:pPr>
                  <w:r w:rsidRPr="005A4608">
                    <w:rPr>
                      <w:b/>
                      <w:bCs/>
                      <w:color w:val="000000"/>
                      <w:sz w:val="18"/>
                      <w:szCs w:val="18"/>
                    </w:rPr>
                    <w:t>27 829,0</w:t>
                  </w:r>
                </w:p>
              </w:tc>
            </w:tr>
            <w:tr w:rsidR="008F786D" w:rsidRPr="005A4608" w:rsidTr="00B35811">
              <w:trPr>
                <w:trHeight w:val="93"/>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2020100100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Дотации на выравнив</w:t>
                  </w:r>
                  <w:r w:rsidRPr="005A4608">
                    <w:rPr>
                      <w:color w:val="000000"/>
                      <w:sz w:val="18"/>
                      <w:szCs w:val="18"/>
                    </w:rPr>
                    <w:cr/>
                    <w:t>ние бюджетной</w:t>
                  </w:r>
                  <w:r w:rsidRPr="005A4608">
                    <w:rPr>
                      <w:color w:val="000000"/>
                      <w:sz w:val="18"/>
                      <w:szCs w:val="18"/>
                    </w:rPr>
                    <w:cr/>
                    <w:t>обеспеченности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24 829,0</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912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2020100105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 xml:space="preserve">Дотации бюджетам муниципальных районов на выравнивание </w:t>
                  </w:r>
                  <w:r w:rsidRPr="005A4608">
                    <w:rPr>
                      <w:color w:val="000000"/>
                      <w:sz w:val="18"/>
                      <w:szCs w:val="18"/>
                    </w:rPr>
                    <w:cr/>
                    <w:t>бюджетной обеспеченности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24 829,0</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2020100300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Дотации на поддержку мер по обеспечению сбалансированности бюджетов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cr/>
                    <w:t xml:space="preserve"> 000,0</w:t>
                  </w:r>
                </w:p>
              </w:tc>
            </w:tr>
            <w:tr w:rsidR="008F786D" w:rsidRPr="005A4608" w:rsidTr="00B35811">
              <w:trPr>
                <w:trHeight w:val="151"/>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912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2020100305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Дотации бюджетам муниципальных районов на поддержку мер по обеспечению сбалансированности бюджетов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3 000,0</w:t>
                  </w:r>
                </w:p>
              </w:tc>
            </w:tr>
            <w:tr w:rsidR="008F786D" w:rsidRPr="005A4608" w:rsidTr="00B35811">
              <w:trPr>
                <w:trHeight w:val="157"/>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lastRenderedPageBreak/>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2020200000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Субсидии бюджетам субъектов Российской Федерации и муниципальных образований (межбюджетные субсидии)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b/>
                      <w:bCs/>
                      <w:color w:val="000000"/>
                      <w:sz w:val="18"/>
                      <w:szCs w:val="18"/>
                    </w:rPr>
                  </w:pPr>
                  <w:r w:rsidRPr="005A4608">
                    <w:rPr>
                      <w:b/>
                      <w:bCs/>
                      <w:color w:val="000000"/>
                      <w:sz w:val="18"/>
                      <w:szCs w:val="18"/>
                    </w:rPr>
                    <w:t>39 987,3</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2020205100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Субсидии бюджетам на реализацию федеральных целевых программ</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385,6</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922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w:t>
                  </w:r>
                  <w:r w:rsidRPr="005A4608">
                    <w:rPr>
                      <w:color w:val="000000"/>
                      <w:sz w:val="18"/>
                      <w:szCs w:val="18"/>
                    </w:rPr>
                    <w:cr/>
                    <w:t>05105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Субсидии бюджетам муниципальных районов на реализацию федеральных целевых программ</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385</w:t>
                  </w:r>
                  <w:r w:rsidRPr="005A4608">
                    <w:rPr>
                      <w:color w:val="000000"/>
                      <w:sz w:val="18"/>
                      <w:szCs w:val="18"/>
                    </w:rPr>
                    <w:cr/>
                    <w:t>6</w:t>
                  </w:r>
                </w:p>
              </w:tc>
            </w:tr>
            <w:tr w:rsidR="008F786D" w:rsidRPr="005A4608" w:rsidTr="00B35811">
              <w:trPr>
                <w:trHeight w:val="276"/>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2020208800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Субсидии бюджетам муниц</w:t>
                  </w:r>
                  <w:r>
                    <w:rPr>
                      <w:color w:val="000000"/>
                      <w:sz w:val="18"/>
                      <w:szCs w:val="18"/>
                    </w:rPr>
                    <w:t>и</w:t>
                  </w:r>
                  <w:r w:rsidRPr="005A4608">
                    <w:rPr>
                      <w:color w:val="000000"/>
                      <w:sz w:val="18"/>
                      <w:szCs w:val="18"/>
                    </w:rPr>
                    <w:t>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1 485,7</w:t>
                  </w:r>
                </w:p>
              </w:tc>
            </w:tr>
            <w:tr w:rsidR="008F786D" w:rsidRPr="005A4608" w:rsidTr="00B35811">
              <w:trPr>
                <w:trHeight w:val="448"/>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912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20202088</w:t>
                  </w:r>
                  <w:r w:rsidRPr="005A4608">
                    <w:rPr>
                      <w:color w:val="000000"/>
                      <w:sz w:val="18"/>
                      <w:szCs w:val="18"/>
                    </w:rPr>
                    <w:cr/>
                    <w:t>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Pr>
                      <w:color w:val="000000"/>
                      <w:sz w:val="18"/>
                      <w:szCs w:val="18"/>
                    </w:rPr>
                    <w:t>Субсидии бюджетам мун</w:t>
                  </w:r>
                  <w:r w:rsidRPr="005A4608">
                    <w:rPr>
                      <w:color w:val="000000"/>
                      <w:sz w:val="18"/>
                      <w:szCs w:val="18"/>
                    </w:rPr>
                    <w:t>иц</w:t>
                  </w:r>
                  <w:r>
                    <w:rPr>
                      <w:color w:val="000000"/>
                      <w:sz w:val="18"/>
                      <w:szCs w:val="18"/>
                    </w:rPr>
                    <w:t>и</w:t>
                  </w:r>
                  <w:r w:rsidRPr="005A4608">
                    <w:rPr>
                      <w:color w:val="000000"/>
                      <w:sz w:val="18"/>
                      <w:szCs w:val="18"/>
                    </w:rPr>
                    <w:t>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w:t>
                  </w:r>
                  <w:r w:rsidRPr="005A4608">
                    <w:rPr>
                      <w:color w:val="000000"/>
                      <w:sz w:val="18"/>
                      <w:szCs w:val="18"/>
                    </w:rPr>
                    <w:cr/>
                    <w:t>щно-коммунального хозяйства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1 485,7</w:t>
                  </w:r>
                </w:p>
              </w:tc>
            </w:tr>
            <w:tr w:rsidR="008F786D" w:rsidRPr="005A4608" w:rsidTr="00B35811">
              <w:trPr>
                <w:trHeight w:val="75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912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2020208805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w:t>
                  </w:r>
                  <w:r w:rsidRPr="005A4608">
                    <w:rPr>
                      <w:color w:val="000000"/>
                      <w:sz w:val="18"/>
                      <w:szCs w:val="18"/>
                    </w:rPr>
                    <w:cr/>
                    <w:t>02</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000000" w:fill="FFFFFF"/>
                  <w:vAlign w:val="bottom"/>
                  <w:hideMark/>
                </w:tcPr>
                <w:p w:rsidR="008F786D" w:rsidRPr="005A4608" w:rsidRDefault="008F786D" w:rsidP="00C0402C">
                  <w:pPr>
                    <w:rPr>
                      <w:color w:val="000000"/>
                      <w:sz w:val="18"/>
                      <w:szCs w:val="18"/>
                    </w:rPr>
                  </w:pPr>
                  <w:r>
                    <w:rPr>
                      <w:color w:val="000000"/>
                      <w:sz w:val="18"/>
                      <w:szCs w:val="18"/>
                    </w:rPr>
                    <w:t>Субсидии бюджетам мун</w:t>
                  </w:r>
                  <w:r w:rsidRPr="005A4608">
                    <w:rPr>
                      <w:color w:val="000000"/>
                      <w:sz w:val="18"/>
                      <w:szCs w:val="18"/>
                    </w:rPr>
                    <w:t>иц</w:t>
                  </w:r>
                  <w:r>
                    <w:rPr>
                      <w:color w:val="000000"/>
                      <w:sz w:val="18"/>
                      <w:szCs w:val="18"/>
                    </w:rPr>
                    <w:t>и</w:t>
                  </w:r>
                  <w:r w:rsidRPr="005A4608">
                    <w:rPr>
                      <w:color w:val="000000"/>
                      <w:sz w:val="18"/>
                      <w:szCs w:val="18"/>
                    </w:rPr>
                    <w:t>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w:t>
                  </w:r>
                  <w:r w:rsidRPr="005A4608">
                    <w:rPr>
                      <w:color w:val="000000"/>
                      <w:sz w:val="18"/>
                      <w:szCs w:val="18"/>
                    </w:rPr>
                    <w:cr/>
                    <w:t>ия реформированию жилищно-коммунального хозяйства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1 4</w:t>
                  </w:r>
                  <w:r w:rsidRPr="005A4608">
                    <w:rPr>
                      <w:color w:val="000000"/>
                      <w:sz w:val="18"/>
                      <w:szCs w:val="18"/>
                    </w:rPr>
                    <w:cr/>
                    <w:t>5,7</w:t>
                  </w:r>
                </w:p>
              </w:tc>
            </w:tr>
            <w:tr w:rsidR="008F786D" w:rsidRPr="005A4608" w:rsidTr="00B35811">
              <w:trPr>
                <w:trHeight w:val="836"/>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2020208900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w:t>
                  </w:r>
                  <w:r w:rsidRPr="005A4608">
                    <w:rPr>
                      <w:color w:val="000000"/>
                      <w:sz w:val="18"/>
                      <w:szCs w:val="18"/>
                    </w:rPr>
                    <w:cr/>
                    <w:t>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Pr>
                      <w:color w:val="000000"/>
                      <w:sz w:val="18"/>
                      <w:szCs w:val="18"/>
                    </w:rPr>
                    <w:t>Субсидии бюджетам муни</w:t>
                  </w:r>
                  <w:r w:rsidRPr="005A4608">
                    <w:rPr>
                      <w:color w:val="000000"/>
                      <w:sz w:val="18"/>
                      <w:szCs w:val="18"/>
                    </w:rPr>
                    <w:t>ц</w:t>
                  </w:r>
                  <w:r>
                    <w:rPr>
                      <w:color w:val="000000"/>
                      <w:sz w:val="18"/>
                      <w:szCs w:val="18"/>
                    </w:rPr>
                    <w:t>и</w:t>
                  </w:r>
                  <w:r w:rsidRPr="005A4608">
                    <w:rPr>
                      <w:color w:val="000000"/>
                      <w:sz w:val="18"/>
                      <w:szCs w:val="18"/>
                    </w:rPr>
                    <w:t>пальных образований на обеспечение мероприятий по капитальному ремонту многоквартирных домов, переселению граждан из аварийного жилищного фонда и мо</w:t>
                  </w:r>
                  <w:r w:rsidRPr="005A4608">
                    <w:rPr>
                      <w:color w:val="000000"/>
                      <w:sz w:val="18"/>
                      <w:szCs w:val="18"/>
                    </w:rPr>
                    <w:cr/>
                    <w:t>ернизации систем коммунальной инфраструктуры за счет средств бюджетов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389,0</w:t>
                  </w:r>
                </w:p>
              </w:tc>
            </w:tr>
            <w:tr w:rsidR="008F786D" w:rsidRPr="005A4608" w:rsidTr="00B35811">
              <w:trPr>
                <w:trHeight w:val="51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912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2020208</w:t>
                  </w:r>
                  <w:r w:rsidRPr="005A4608">
                    <w:rPr>
                      <w:color w:val="000000"/>
                      <w:sz w:val="18"/>
                      <w:szCs w:val="18"/>
                    </w:rPr>
                    <w:cr/>
                    <w:t>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Субсидии бюджетам м</w:t>
                  </w:r>
                  <w:r>
                    <w:rPr>
                      <w:color w:val="000000"/>
                      <w:sz w:val="18"/>
                      <w:szCs w:val="18"/>
                    </w:rPr>
                    <w:t>ун</w:t>
                  </w:r>
                  <w:r w:rsidRPr="005A4608">
                    <w:rPr>
                      <w:color w:val="000000"/>
                      <w:sz w:val="18"/>
                      <w:szCs w:val="18"/>
                    </w:rPr>
                    <w:t>иц</w:t>
                  </w:r>
                  <w:r>
                    <w:rPr>
                      <w:color w:val="000000"/>
                      <w:sz w:val="18"/>
                      <w:szCs w:val="18"/>
                    </w:rPr>
                    <w:t>и</w:t>
                  </w:r>
                  <w:r w:rsidRPr="005A4608">
                    <w:rPr>
                      <w:color w:val="000000"/>
                      <w:sz w:val="18"/>
                      <w:szCs w:val="18"/>
                    </w:rPr>
                    <w:t>пальных районов на обеспечение мероприятий по капитальному ремонту многоквартирных домов, переселению граждан из аварийного жилищ</w:t>
                  </w:r>
                  <w:r w:rsidRPr="005A4608">
                    <w:rPr>
                      <w:color w:val="000000"/>
                      <w:sz w:val="18"/>
                      <w:szCs w:val="18"/>
                    </w:rPr>
                    <w:cr/>
                    <w:t>ого фонда и модернизации систем коммунальной инфраструктуры за счет средств бюджетов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389,</w:t>
                  </w:r>
                </w:p>
              </w:tc>
            </w:tr>
            <w:tr w:rsidR="008F786D" w:rsidRPr="005A4608" w:rsidTr="00B35811">
              <w:trPr>
                <w:trHeight w:val="597"/>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912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cr/>
                    <w:t>020208905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0002</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Субси</w:t>
                  </w:r>
                  <w:r>
                    <w:rPr>
                      <w:color w:val="000000"/>
                      <w:sz w:val="18"/>
                      <w:szCs w:val="18"/>
                    </w:rPr>
                    <w:t>дии бюджетам мун</w:t>
                  </w:r>
                  <w:r w:rsidRPr="005A4608">
                    <w:rPr>
                      <w:color w:val="000000"/>
                      <w:sz w:val="18"/>
                      <w:szCs w:val="18"/>
                    </w:rPr>
                    <w:t>иц</w:t>
                  </w:r>
                  <w:r>
                    <w:rPr>
                      <w:color w:val="000000"/>
                      <w:sz w:val="18"/>
                      <w:szCs w:val="18"/>
                    </w:rPr>
                    <w:t>и</w:t>
                  </w:r>
                  <w:r w:rsidRPr="005A4608">
                    <w:rPr>
                      <w:color w:val="000000"/>
                      <w:sz w:val="18"/>
                      <w:szCs w:val="18"/>
                    </w:rPr>
                    <w:t>пальных районов на обеспечение мероприятий по переселению граждан из аварийного жилищного фонда  за с</w:t>
                  </w:r>
                  <w:r w:rsidRPr="005A4608">
                    <w:rPr>
                      <w:color w:val="000000"/>
                      <w:sz w:val="18"/>
                      <w:szCs w:val="18"/>
                    </w:rPr>
                    <w:cr/>
                    <w:t>ет средств бюджетов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389,0</w:t>
                  </w:r>
                </w:p>
              </w:tc>
            </w:tr>
            <w:tr w:rsidR="008F786D" w:rsidRPr="005A4608" w:rsidTr="00B35811">
              <w:trPr>
                <w:trHeight w:val="251"/>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2020220400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Субсидии бюджетам на модернизацию региональных систем дошкольного образования</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4 808,9</w:t>
                  </w:r>
                </w:p>
              </w:tc>
            </w:tr>
            <w:tr w:rsidR="008F786D" w:rsidRPr="005A4608" w:rsidTr="00B35811">
              <w:trPr>
                <w:trHeight w:val="257"/>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906</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2020220405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Субсидии бюджетам муниципальных районов на модернизацию региональных систем дошкольно</w:t>
                  </w:r>
                  <w:r w:rsidRPr="005A4608">
                    <w:rPr>
                      <w:color w:val="000000"/>
                      <w:sz w:val="18"/>
                      <w:szCs w:val="18"/>
                    </w:rPr>
                    <w:cr/>
                    <w:t>о образования</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4 808,9</w:t>
                  </w:r>
                </w:p>
              </w:tc>
            </w:tr>
            <w:tr w:rsidR="008F786D" w:rsidRPr="005A4608" w:rsidTr="00B35811">
              <w:trPr>
                <w:trHeight w:val="533"/>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2020221600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w:t>
                  </w:r>
                  <w:r>
                    <w:rPr>
                      <w:color w:val="000000"/>
                      <w:sz w:val="18"/>
                      <w:szCs w:val="18"/>
                    </w:rPr>
                    <w:t>воровым территориям многоквартирн</w:t>
                  </w:r>
                  <w:r w:rsidRPr="005A4608">
                    <w:rPr>
                      <w:color w:val="000000"/>
                      <w:sz w:val="18"/>
                      <w:szCs w:val="18"/>
                    </w:rPr>
                    <w:t>ых домов населенных пунктов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10 493,0</w:t>
                  </w:r>
                </w:p>
              </w:tc>
            </w:tr>
            <w:tr w:rsidR="008F786D" w:rsidRPr="005A4608" w:rsidTr="00B35811">
              <w:trPr>
                <w:trHeight w:val="774"/>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936</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2020221</w:t>
                  </w:r>
                  <w:r w:rsidRPr="005A4608">
                    <w:rPr>
                      <w:color w:val="000000"/>
                      <w:sz w:val="18"/>
                      <w:szCs w:val="18"/>
                    </w:rPr>
                    <w:cr/>
                    <w:t>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w:t>
                  </w:r>
                  <w:r>
                    <w:rPr>
                      <w:color w:val="000000"/>
                      <w:sz w:val="18"/>
                      <w:szCs w:val="18"/>
                    </w:rPr>
                    <w:t>оровым территориям многоквартирны</w:t>
                  </w:r>
                  <w:r w:rsidRPr="005A4608">
                    <w:rPr>
                      <w:color w:val="000000"/>
                      <w:sz w:val="18"/>
                      <w:szCs w:val="18"/>
                    </w:rPr>
                    <w:t>х домов населенных пунктов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10 493,0</w:t>
                  </w:r>
                </w:p>
              </w:tc>
            </w:tr>
            <w:tr w:rsidR="008F786D" w:rsidRPr="005A4608" w:rsidTr="00B35811">
              <w:trPr>
                <w:trHeight w:val="151"/>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2020299900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Прочие субсидии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22 425,1</w:t>
                  </w:r>
                </w:p>
              </w:tc>
            </w:tr>
            <w:tr w:rsidR="008F786D" w:rsidRPr="005A4608" w:rsidTr="00B35811">
              <w:trPr>
                <w:trHeight w:val="226"/>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2020299905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Прочие субсидии бюд</w:t>
                  </w:r>
                  <w:r w:rsidRPr="005A4608">
                    <w:rPr>
                      <w:color w:val="000000"/>
                      <w:sz w:val="18"/>
                      <w:szCs w:val="18"/>
                    </w:rPr>
                    <w:cr/>
                    <w:t>етам муниципальных районов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22 419,6</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904</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2020299905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Прочие субсидии бюджетам муниципальных районов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7</w:t>
                  </w:r>
                  <w:r w:rsidRPr="005A4608">
                    <w:rPr>
                      <w:color w:val="000000"/>
                      <w:sz w:val="18"/>
                      <w:szCs w:val="18"/>
                    </w:rPr>
                    <w:cr/>
                    <w:t>8,0</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905</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2020299905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w:t>
                  </w:r>
                  <w:r w:rsidRPr="005A4608">
                    <w:rPr>
                      <w:color w:val="000000"/>
                      <w:sz w:val="18"/>
                      <w:szCs w:val="18"/>
                    </w:rPr>
                    <w:cr/>
                    <w:t>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Прочие субс</w:t>
                  </w:r>
                  <w:r w:rsidRPr="005A4608">
                    <w:rPr>
                      <w:color w:val="000000"/>
                      <w:sz w:val="18"/>
                      <w:szCs w:val="18"/>
                    </w:rPr>
                    <w:cr/>
                    <w:t xml:space="preserve">дии бюджетам </w:t>
                  </w:r>
                  <w:r w:rsidRPr="005A4608">
                    <w:rPr>
                      <w:color w:val="000000"/>
                      <w:sz w:val="18"/>
                      <w:szCs w:val="18"/>
                    </w:rPr>
                    <w:cr/>
                    <w:t>униципальных районов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438,9</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906</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2020299905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Прочие субсидии бюджетам муниципальных районов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6 448,8</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907</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2020299905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Прочие субсидии бюджетам муниципальных районов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7 153,0</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912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20202999</w:t>
                  </w:r>
                  <w:r w:rsidRPr="005A4608">
                    <w:rPr>
                      <w:color w:val="000000"/>
                      <w:sz w:val="18"/>
                      <w:szCs w:val="18"/>
                    </w:rPr>
                    <w:cr/>
                    <w:t>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Прочие субсидии бюджетам муниципальных районов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2 118,1</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922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2020299905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Прочие субсидии бюджетам муниципальных районов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128,0</w:t>
                  </w:r>
                </w:p>
              </w:tc>
            </w:tr>
            <w:tr w:rsidR="008F786D" w:rsidRPr="005A4608" w:rsidTr="00B35811">
              <w:trPr>
                <w:trHeight w:val="91"/>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936</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w:t>
                  </w:r>
                  <w:r w:rsidRPr="005A4608">
                    <w:rPr>
                      <w:color w:val="000000"/>
                      <w:sz w:val="18"/>
                      <w:szCs w:val="18"/>
                    </w:rPr>
                    <w:cr/>
                    <w:t>99905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Прочие субсидии бюджетам муниципальных районов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5 360,4</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2020300000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Субвенции бюджетам субъектов Российской Федерации и муниципальных образований</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b/>
                      <w:bCs/>
                      <w:color w:val="000000"/>
                      <w:sz w:val="18"/>
                      <w:szCs w:val="18"/>
                    </w:rPr>
                  </w:pPr>
                  <w:r w:rsidRPr="005A4608">
                    <w:rPr>
                      <w:b/>
                      <w:bCs/>
                      <w:color w:val="000000"/>
                      <w:sz w:val="18"/>
                      <w:szCs w:val="18"/>
                    </w:rPr>
                    <w:t>48 722,6</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2020301500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на осуществление первичного воинского учет</w:t>
                  </w:r>
                  <w:r w:rsidRPr="005A4608">
                    <w:rPr>
                      <w:color w:val="000000"/>
                      <w:sz w:val="18"/>
                      <w:szCs w:val="18"/>
                    </w:rPr>
                    <w:cr/>
                    <w:t xml:space="preserve"> на территориях, где отсутствуют во</w:t>
                  </w:r>
                  <w:r w:rsidRPr="005A4608">
                    <w:rPr>
                      <w:color w:val="000000"/>
                      <w:sz w:val="18"/>
                      <w:szCs w:val="18"/>
                    </w:rPr>
                    <w:cr/>
                    <w:t>нные комиссариаты</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326,4</w:t>
                  </w:r>
                </w:p>
              </w:tc>
            </w:tr>
            <w:tr w:rsidR="008F786D" w:rsidRPr="005A4608" w:rsidTr="00B35811">
              <w:trPr>
                <w:trHeight w:val="163"/>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912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2020301505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районов на осуществление первичного воинског</w:t>
                  </w:r>
                  <w:r w:rsidRPr="005A4608">
                    <w:rPr>
                      <w:color w:val="000000"/>
                      <w:sz w:val="18"/>
                      <w:szCs w:val="18"/>
                    </w:rPr>
                    <w:cr/>
                    <w:t xml:space="preserve"> учета на тер</w:t>
                  </w:r>
                  <w:r w:rsidRPr="005A4608">
                    <w:rPr>
                      <w:color w:val="000000"/>
                      <w:sz w:val="18"/>
                      <w:szCs w:val="18"/>
                    </w:rPr>
                    <w:cr/>
                    <w:t>иториях, где отсутствуют военные комиссариаты</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3</w:t>
                  </w:r>
                  <w:r w:rsidRPr="005A4608">
                    <w:rPr>
                      <w:color w:val="000000"/>
                      <w:sz w:val="18"/>
                      <w:szCs w:val="18"/>
                    </w:rPr>
                    <w:cr/>
                    <w:t>6,4</w:t>
                  </w:r>
                </w:p>
              </w:tc>
            </w:tr>
            <w:tr w:rsidR="008F786D" w:rsidRPr="005A4608" w:rsidTr="00B35811">
              <w:trPr>
                <w:trHeight w:val="101"/>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20203022</w:t>
                  </w:r>
                  <w:r w:rsidRPr="005A4608">
                    <w:rPr>
                      <w:color w:val="000000"/>
                      <w:sz w:val="18"/>
                      <w:szCs w:val="18"/>
                    </w:rPr>
                    <w:cr/>
                    <w:t>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28</w:t>
                  </w:r>
                  <w:r w:rsidRPr="005A4608">
                    <w:rPr>
                      <w:color w:val="000000"/>
                      <w:sz w:val="18"/>
                      <w:szCs w:val="18"/>
                    </w:rPr>
                    <w:cr/>
                    <w:t>,0</w:t>
                  </w:r>
                </w:p>
              </w:tc>
            </w:tr>
            <w:tr w:rsidR="008F786D" w:rsidRPr="005A4608" w:rsidTr="00B35811">
              <w:trPr>
                <w:trHeight w:val="134"/>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936</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2020302205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 xml:space="preserve">Субвенции бюджетам муниципальных районов на предоставление </w:t>
                  </w:r>
                  <w:r w:rsidRPr="005A4608">
                    <w:rPr>
                      <w:color w:val="000000"/>
                      <w:sz w:val="18"/>
                      <w:szCs w:val="18"/>
                    </w:rPr>
                    <w:lastRenderedPageBreak/>
                    <w:t>гражданам субсидий на оплату жилого помещения и коммунальных услуг</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lastRenderedPageBreak/>
                    <w:t>284,0</w:t>
                  </w:r>
                </w:p>
              </w:tc>
            </w:tr>
            <w:tr w:rsidR="008F786D" w:rsidRPr="005A4608" w:rsidTr="00B35811">
              <w:trPr>
                <w:trHeight w:val="134"/>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lastRenderedPageBreak/>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2020302400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местным бюджетам на выполнение передаваемых полномочий субъектов Российской Федерации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9 597,8</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2020302405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районов на выполнение передаваемых пол</w:t>
                  </w:r>
                  <w:r w:rsidRPr="005A4608">
                    <w:rPr>
                      <w:color w:val="000000"/>
                      <w:sz w:val="18"/>
                      <w:szCs w:val="18"/>
                    </w:rPr>
                    <w:cr/>
                    <w:t>омочий субъектов Российской Федерац</w:t>
                  </w:r>
                  <w:r w:rsidRPr="005A4608">
                    <w:rPr>
                      <w:color w:val="000000"/>
                      <w:sz w:val="18"/>
                      <w:szCs w:val="18"/>
                    </w:rPr>
                    <w:cr/>
                    <w:t>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9 262,8</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905</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2020302405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районов на выполнение передаваемых полномочий субъектов Россий</w:t>
                  </w:r>
                  <w:r w:rsidRPr="005A4608">
                    <w:rPr>
                      <w:color w:val="000000"/>
                      <w:sz w:val="18"/>
                      <w:szCs w:val="18"/>
                    </w:rPr>
                    <w:cr/>
                    <w:t>кой Федерации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1 000,0</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906</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2020302405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w:t>
                  </w:r>
                  <w:r w:rsidRPr="005A4608">
                    <w:rPr>
                      <w:color w:val="000000"/>
                      <w:sz w:val="18"/>
                      <w:szCs w:val="18"/>
                    </w:rPr>
                    <w:cr/>
                    <w:t>джетам муниципальных районов на вып</w:t>
                  </w:r>
                  <w:r w:rsidRPr="005A4608">
                    <w:rPr>
                      <w:color w:val="000000"/>
                      <w:sz w:val="18"/>
                      <w:szCs w:val="18"/>
                    </w:rPr>
                    <w:cr/>
                    <w:t>лнение передаваемых полномочий субъектов Российской Федерации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1 742,0</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907</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w:t>
                  </w:r>
                  <w:r w:rsidRPr="005A4608">
                    <w:rPr>
                      <w:color w:val="000000"/>
                      <w:sz w:val="18"/>
                      <w:szCs w:val="18"/>
                    </w:rPr>
                    <w:cr/>
                    <w:t>0302405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ра</w:t>
                  </w:r>
                  <w:r w:rsidRPr="005A4608">
                    <w:rPr>
                      <w:color w:val="000000"/>
                      <w:sz w:val="18"/>
                      <w:szCs w:val="18"/>
                    </w:rPr>
                    <w:cr/>
                    <w:t>онов на выпол</w:t>
                  </w:r>
                  <w:r w:rsidRPr="005A4608">
                    <w:rPr>
                      <w:color w:val="000000"/>
                      <w:sz w:val="18"/>
                      <w:szCs w:val="18"/>
                    </w:rPr>
                    <w:cr/>
                    <w:t>ение передаваемых полномочий субъектов Российской Федерации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494,0</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w:t>
                  </w:r>
                  <w:r w:rsidRPr="005A4608">
                    <w:rPr>
                      <w:color w:val="000000"/>
                      <w:sz w:val="18"/>
                      <w:szCs w:val="18"/>
                    </w:rPr>
                    <w:cr/>
                    <w:t>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2020302405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1 126,6</w:t>
                  </w:r>
                </w:p>
              </w:tc>
            </w:tr>
            <w:tr w:rsidR="008F786D" w:rsidRPr="005A4608" w:rsidTr="00B35811">
              <w:trPr>
                <w:trHeight w:val="143"/>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922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202030240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cr/>
                    <w:t>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4 305,9</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936</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2020302405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929,3</w:t>
                  </w:r>
                </w:p>
              </w:tc>
            </w:tr>
            <w:tr w:rsidR="008F786D" w:rsidRPr="005A4608" w:rsidTr="00B35811">
              <w:trPr>
                <w:trHeight w:val="141"/>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2020302700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 xml:space="preserve">Субвенции бюджетам муниципальных образований на содержание ребенка в семье опекуна и приемной семье, а также на оплату труда </w:t>
                  </w:r>
                  <w:r w:rsidRPr="005A4608">
                    <w:rPr>
                      <w:color w:val="000000"/>
                      <w:sz w:val="18"/>
                      <w:szCs w:val="18"/>
                    </w:rPr>
                    <w:cr/>
                    <w:t>риемному родителю</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2 522,0</w:t>
                  </w:r>
                </w:p>
              </w:tc>
            </w:tr>
            <w:tr w:rsidR="008F786D" w:rsidRPr="005A4608" w:rsidTr="00B35811">
              <w:trPr>
                <w:trHeight w:val="363"/>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906</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2020302705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 xml:space="preserve">Субвенции бюджетам муниципальных районов на содержание ребенка в семье опекуна и </w:t>
                  </w:r>
                  <w:r w:rsidRPr="005A4608">
                    <w:rPr>
                      <w:color w:val="000000"/>
                      <w:sz w:val="18"/>
                      <w:szCs w:val="18"/>
                    </w:rPr>
                    <w:cr/>
                    <w:t>риемной семье</w:t>
                  </w:r>
                  <w:r w:rsidRPr="005A4608">
                    <w:rPr>
                      <w:color w:val="000000"/>
                      <w:sz w:val="18"/>
                      <w:szCs w:val="18"/>
                    </w:rPr>
                    <w:cr/>
                    <w:t xml:space="preserve"> а также на оплату труда приемному родителю</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w:t>
                  </w:r>
                  <w:r w:rsidRPr="005A4608">
                    <w:rPr>
                      <w:color w:val="000000"/>
                      <w:sz w:val="18"/>
                      <w:szCs w:val="18"/>
                    </w:rPr>
                    <w:cr/>
                    <w:t>522,0</w:t>
                  </w:r>
                </w:p>
              </w:tc>
            </w:tr>
            <w:tr w:rsidR="008F786D" w:rsidRPr="005A4608" w:rsidTr="00B35811">
              <w:trPr>
                <w:trHeight w:val="159"/>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w:t>
                  </w:r>
                  <w:r w:rsidRPr="005A4608">
                    <w:rPr>
                      <w:color w:val="000000"/>
                      <w:sz w:val="18"/>
                      <w:szCs w:val="18"/>
                    </w:rPr>
                    <w:cr/>
                    <w:t>900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773,0</w:t>
                  </w:r>
                </w:p>
              </w:tc>
            </w:tr>
            <w:tr w:rsidR="008F786D" w:rsidRPr="005A4608" w:rsidTr="00B35811">
              <w:trPr>
                <w:trHeight w:val="26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906</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2020302905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773,0</w:t>
                  </w:r>
                </w:p>
              </w:tc>
            </w:tr>
            <w:tr w:rsidR="008F786D" w:rsidRPr="005A4608" w:rsidTr="00B35811">
              <w:trPr>
                <w:trHeight w:val="129"/>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2020309800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образований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141,0</w:t>
                  </w:r>
                </w:p>
              </w:tc>
            </w:tr>
            <w:tr w:rsidR="008F786D" w:rsidRPr="005A4608" w:rsidTr="00B35811">
              <w:trPr>
                <w:trHeight w:val="424"/>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w:t>
                  </w:r>
                  <w:r w:rsidRPr="005A4608">
                    <w:rPr>
                      <w:color w:val="000000"/>
                      <w:sz w:val="18"/>
                      <w:szCs w:val="18"/>
                    </w:rPr>
                    <w:cr/>
                    <w:t>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2020309805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районов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141,0</w:t>
                  </w:r>
                </w:p>
              </w:tc>
            </w:tr>
            <w:tr w:rsidR="008F786D" w:rsidRPr="005A4608" w:rsidTr="00B35811">
              <w:trPr>
                <w:trHeight w:val="29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2020309900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образований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2 025,0</w:t>
                  </w:r>
                </w:p>
              </w:tc>
            </w:tr>
            <w:tr w:rsidR="008F786D" w:rsidRPr="005A4608" w:rsidTr="00B35811">
              <w:trPr>
                <w:trHeight w:val="59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922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w:t>
                  </w:r>
                  <w:r w:rsidRPr="005A4608">
                    <w:rPr>
                      <w:color w:val="000000"/>
                      <w:sz w:val="18"/>
                      <w:szCs w:val="18"/>
                    </w:rPr>
                    <w:cr/>
                    <w:t>309905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районов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2 025,0</w:t>
                  </w:r>
                </w:p>
              </w:tc>
            </w:tr>
            <w:tr w:rsidR="008F786D" w:rsidRPr="005A4608" w:rsidTr="00B35811">
              <w:trPr>
                <w:trHeight w:val="588"/>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cr/>
                    <w:t>020310700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образований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18,0</w:t>
                  </w:r>
                </w:p>
              </w:tc>
            </w:tr>
            <w:tr w:rsidR="008F786D" w:rsidRPr="005A4608" w:rsidTr="00B35811">
              <w:trPr>
                <w:trHeight w:val="17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922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2020310705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w:t>
                  </w:r>
                  <w:r w:rsidRPr="005A4608">
                    <w:rPr>
                      <w:color w:val="000000"/>
                      <w:sz w:val="18"/>
                      <w:szCs w:val="18"/>
                    </w:rPr>
                    <w:cr/>
                    <w:t>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районов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18,0</w:t>
                  </w:r>
                </w:p>
              </w:tc>
            </w:tr>
            <w:tr w:rsidR="008F786D" w:rsidRPr="005A4608" w:rsidTr="00B35811">
              <w:trPr>
                <w:trHeight w:val="48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2020310800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образований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36,0</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922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2020310805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районов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36,0</w:t>
                  </w:r>
                </w:p>
              </w:tc>
            </w:tr>
            <w:tr w:rsidR="008F786D" w:rsidRPr="005A4608" w:rsidTr="00B35811">
              <w:trPr>
                <w:trHeight w:val="22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20203115</w:t>
                  </w:r>
                  <w:r w:rsidRPr="005A4608">
                    <w:rPr>
                      <w:color w:val="000000"/>
                      <w:sz w:val="18"/>
                      <w:szCs w:val="18"/>
                    </w:rPr>
                    <w:cr/>
                    <w:t>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141,0</w:t>
                  </w:r>
                </w:p>
              </w:tc>
            </w:tr>
            <w:tr w:rsidR="008F786D" w:rsidRPr="005A4608" w:rsidTr="00B35811">
              <w:trPr>
                <w:trHeight w:val="276"/>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922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2020311505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районов на возмещение части процентной с</w:t>
                  </w:r>
                  <w:r w:rsidRPr="005A4608">
                    <w:rPr>
                      <w:color w:val="000000"/>
                      <w:sz w:val="18"/>
                      <w:szCs w:val="18"/>
                    </w:rPr>
                    <w:cr/>
                    <w:t xml:space="preserve">авки по долгосрочным, среднесрочным и </w:t>
                  </w:r>
                  <w:r w:rsidRPr="005A4608">
                    <w:rPr>
                      <w:color w:val="000000"/>
                      <w:sz w:val="18"/>
                      <w:szCs w:val="18"/>
                    </w:rPr>
                    <w:lastRenderedPageBreak/>
                    <w:t>краткосрочным кредитам, взятым малыми формами хозяйствования</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lastRenderedPageBreak/>
                    <w:t>141,0</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lastRenderedPageBreak/>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2020311</w:t>
                  </w:r>
                  <w:r w:rsidRPr="005A4608">
                    <w:rPr>
                      <w:color w:val="000000"/>
                      <w:sz w:val="18"/>
                      <w:szCs w:val="18"/>
                    </w:rPr>
                    <w:cr/>
                    <w:t>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образований на обеспечение предоставления жилых  помещений детям-сиротам и детям,</w:t>
                  </w:r>
                  <w:r>
                    <w:rPr>
                      <w:color w:val="000000"/>
                      <w:sz w:val="18"/>
                      <w:szCs w:val="18"/>
                    </w:rPr>
                    <w:t xml:space="preserve"> </w:t>
                  </w:r>
                  <w:r w:rsidRPr="005A4608">
                    <w:rPr>
                      <w:color w:val="000000"/>
                      <w:sz w:val="18"/>
                      <w:szCs w:val="18"/>
                    </w:rPr>
                    <w:t>оставшимся без попечения родителей, лицам из их числа по договорам найма специализированных жилых помещений</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634,3</w:t>
                  </w:r>
                </w:p>
              </w:tc>
            </w:tr>
            <w:tr w:rsidR="008F786D" w:rsidRPr="005A4608" w:rsidTr="00B35811">
              <w:trPr>
                <w:trHeight w:val="276"/>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936</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202031190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cr/>
                    <w:t>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Субвенции бюджетам муниципальных районов на обеспечение предоставления жилых  помещений детям-сиротам и детям,</w:t>
                  </w:r>
                  <w:r>
                    <w:rPr>
                      <w:color w:val="000000"/>
                      <w:sz w:val="18"/>
                      <w:szCs w:val="18"/>
                    </w:rPr>
                    <w:t xml:space="preserve"> </w:t>
                  </w:r>
                  <w:r w:rsidRPr="005A4608">
                    <w:rPr>
                      <w:color w:val="000000"/>
                      <w:sz w:val="18"/>
                      <w:szCs w:val="18"/>
                    </w:rPr>
                    <w:t>оставшимся без попечения родителей, лицам из их числа по договорам найма специализированных жилых помещений</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634,3</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2020399</w:t>
                  </w:r>
                  <w:r w:rsidRPr="005A4608">
                    <w:rPr>
                      <w:color w:val="000000"/>
                      <w:sz w:val="18"/>
                      <w:szCs w:val="18"/>
                    </w:rPr>
                    <w:cr/>
                    <w:t>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Прочи</w:t>
                  </w:r>
                  <w:r w:rsidRPr="005A4608">
                    <w:rPr>
                      <w:color w:val="000000"/>
                      <w:sz w:val="18"/>
                      <w:szCs w:val="18"/>
                    </w:rPr>
                    <w:cr/>
                    <w:t xml:space="preserve"> субвенции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32 224,1</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905</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2020399905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i/>
                      <w:iCs/>
                      <w:color w:val="000000"/>
                      <w:sz w:val="18"/>
                      <w:szCs w:val="18"/>
                    </w:rPr>
                  </w:pPr>
                  <w:r w:rsidRPr="005A4608">
                    <w:rPr>
                      <w:i/>
                      <w:iCs/>
                      <w:color w:val="000000"/>
                      <w:sz w:val="18"/>
                      <w:szCs w:val="18"/>
                    </w:rPr>
                    <w:t>Прочие субвенции бюджетам муниципальных районов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11 541,2</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906</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w:t>
                  </w:r>
                  <w:r w:rsidRPr="005A4608">
                    <w:rPr>
                      <w:color w:val="000000"/>
                      <w:sz w:val="18"/>
                      <w:szCs w:val="18"/>
                    </w:rPr>
                    <w:cr/>
                    <w:t>20399905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i/>
                      <w:iCs/>
                      <w:color w:val="000000"/>
                      <w:sz w:val="18"/>
                      <w:szCs w:val="18"/>
                    </w:rPr>
                  </w:pPr>
                  <w:r w:rsidRPr="005A4608">
                    <w:rPr>
                      <w:i/>
                      <w:iCs/>
                      <w:color w:val="000000"/>
                      <w:sz w:val="18"/>
                      <w:szCs w:val="18"/>
                    </w:rPr>
                    <w:t>Прочие субвенции бюджетам муниципальных районов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20 682,9</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2020400000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Ины</w:t>
                  </w:r>
                  <w:r w:rsidRPr="005A4608">
                    <w:rPr>
                      <w:b/>
                      <w:bCs/>
                      <w:color w:val="000000"/>
                      <w:sz w:val="18"/>
                      <w:szCs w:val="18"/>
                    </w:rPr>
                    <w:cr/>
                    <w:t xml:space="preserve"> межбюджетные трансферты</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b/>
                      <w:bCs/>
                      <w:color w:val="000000"/>
                      <w:sz w:val="18"/>
                      <w:szCs w:val="18"/>
                    </w:rPr>
                  </w:pPr>
                  <w:r w:rsidRPr="005A4608">
                    <w:rPr>
                      <w:b/>
                      <w:bCs/>
                      <w:color w:val="000000"/>
                      <w:sz w:val="18"/>
                      <w:szCs w:val="18"/>
                    </w:rPr>
                    <w:t>679,1</w:t>
                  </w:r>
                </w:p>
              </w:tc>
            </w:tr>
            <w:tr w:rsidR="008F786D" w:rsidRPr="005A4608" w:rsidTr="00B35811">
              <w:trPr>
                <w:trHeight w:val="339"/>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cr/>
                    <w:t>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w:t>
                  </w:r>
                  <w:r w:rsidRPr="005A4608">
                    <w:rPr>
                      <w:color w:val="000000"/>
                      <w:sz w:val="18"/>
                      <w:szCs w:val="18"/>
                    </w:rPr>
                    <w:cr/>
                    <w:t>401400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w:t>
                  </w:r>
                  <w:r w:rsidRPr="005A4608">
                    <w:rPr>
                      <w:color w:val="000000"/>
                      <w:sz w:val="18"/>
                      <w:szCs w:val="18"/>
                    </w:rPr>
                    <w:cr/>
                    <w:t xml:space="preserve"> в соответствии с заключенными соглашениями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6,4</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922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cr/>
                    <w:t>020401405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sz w:val="18"/>
                      <w:szCs w:val="18"/>
                    </w:rPr>
                  </w:pPr>
                  <w:r w:rsidRPr="005A4608">
                    <w:rPr>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w:t>
                  </w:r>
                  <w:r w:rsidRPr="005A4608">
                    <w:rPr>
                      <w:color w:val="000000"/>
                      <w:sz w:val="18"/>
                      <w:szCs w:val="18"/>
                    </w:rPr>
                    <w:cr/>
                    <w:t>люченными соглашениями</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6,4</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2020499900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Прочие межбюджетные трансферты, передаваемые бюджетам</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672,7</w:t>
                  </w:r>
                </w:p>
              </w:tc>
            </w:tr>
            <w:tr w:rsidR="008F786D" w:rsidRPr="005A4608" w:rsidTr="00B35811">
              <w:trPr>
                <w:trHeight w:val="153"/>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2020499905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Прочие межбюджетные трансферты, передаваемые бюджетам муниципальных районов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672,7</w:t>
                  </w:r>
                </w:p>
              </w:tc>
            </w:tr>
            <w:tr w:rsidR="008F786D" w:rsidRPr="005A4608" w:rsidTr="00B35811">
              <w:trPr>
                <w:trHeight w:val="16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912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2020499905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Прочие межбюджетные трансферты, передаваемые бюджетам муниципальных районов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271,4</w:t>
                  </w:r>
                </w:p>
              </w:tc>
            </w:tr>
            <w:tr w:rsidR="008F786D" w:rsidRPr="005A4608" w:rsidTr="00B35811">
              <w:trPr>
                <w:trHeight w:val="293"/>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922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20204</w:t>
                  </w:r>
                  <w:r w:rsidRPr="005A4608">
                    <w:rPr>
                      <w:color w:val="000000"/>
                      <w:sz w:val="18"/>
                      <w:szCs w:val="18"/>
                    </w:rPr>
                    <w:cr/>
                    <w:t>9905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w:t>
                  </w:r>
                  <w:r w:rsidRPr="005A4608">
                    <w:rPr>
                      <w:color w:val="000000"/>
                      <w:sz w:val="18"/>
                      <w:szCs w:val="18"/>
                    </w:rPr>
                    <w:cr/>
                    <w:t>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w:t>
                  </w:r>
                  <w:r w:rsidRPr="005A4608">
                    <w:rPr>
                      <w:color w:val="000000"/>
                      <w:sz w:val="18"/>
                      <w:szCs w:val="18"/>
                    </w:rPr>
                    <w:cr/>
                    <w:t>очие межбюджетные трансферты, передаваемые бюджетам муниципальных районов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401,3</w:t>
                  </w:r>
                </w:p>
              </w:tc>
            </w:tr>
            <w:tr w:rsidR="008F786D" w:rsidRPr="005A4608" w:rsidTr="00B35811">
              <w:trPr>
                <w:trHeight w:val="7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2070000</w:t>
                  </w:r>
                  <w:r w:rsidRPr="005A4608">
                    <w:rPr>
                      <w:b/>
                      <w:bCs/>
                      <w:color w:val="000000"/>
                      <w:sz w:val="18"/>
                      <w:szCs w:val="18"/>
                    </w:rPr>
                    <w:cr/>
                    <w:t>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180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Прочие безв</w:t>
                  </w:r>
                  <w:r w:rsidRPr="005A4608">
                    <w:rPr>
                      <w:b/>
                      <w:bCs/>
                      <w:color w:val="000000"/>
                      <w:sz w:val="18"/>
                      <w:szCs w:val="18"/>
                    </w:rPr>
                    <w:cr/>
                    <w:t>змездные поступления</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b/>
                      <w:bCs/>
                      <w:color w:val="000000"/>
                      <w:sz w:val="18"/>
                      <w:szCs w:val="18"/>
                    </w:rPr>
                  </w:pPr>
                  <w:r w:rsidRPr="005A4608">
                    <w:rPr>
                      <w:b/>
                      <w:bCs/>
                      <w:color w:val="000000"/>
                      <w:sz w:val="18"/>
                      <w:szCs w:val="18"/>
                    </w:rPr>
                    <w:t>121,4</w:t>
                  </w:r>
                </w:p>
              </w:tc>
            </w:tr>
            <w:tr w:rsidR="008F786D" w:rsidRPr="005A4608" w:rsidTr="00B35811">
              <w:trPr>
                <w:trHeight w:val="232"/>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907</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2070500005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180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Прочие безвозмездные поступления в бюджеты муниципальных районов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110,8</w:t>
                  </w:r>
                </w:p>
              </w:tc>
            </w:tr>
            <w:tr w:rsidR="008F786D" w:rsidRPr="005A4608" w:rsidTr="00B35811">
              <w:trPr>
                <w:trHeight w:val="81"/>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936</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20</w:t>
                  </w:r>
                  <w:r w:rsidRPr="005A4608">
                    <w:rPr>
                      <w:color w:val="000000"/>
                      <w:sz w:val="18"/>
                      <w:szCs w:val="18"/>
                    </w:rPr>
                    <w:cr/>
                    <w:t>050000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180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Прочие безвозмездные поступления в бюджеты муниципальных районов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10,6</w:t>
                  </w:r>
                </w:p>
              </w:tc>
            </w:tr>
            <w:tr w:rsidR="008F786D" w:rsidRPr="005A4608" w:rsidTr="00B35811">
              <w:trPr>
                <w:trHeight w:val="87"/>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21900000</w:t>
                  </w:r>
                  <w:r w:rsidRPr="005A4608">
                    <w:rPr>
                      <w:b/>
                      <w:bCs/>
                      <w:color w:val="000000"/>
                      <w:sz w:val="18"/>
                      <w:szCs w:val="18"/>
                    </w:rPr>
                    <w:cr/>
                    <w:t>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-23,4</w:t>
                  </w:r>
                </w:p>
              </w:tc>
            </w:tr>
            <w:tr w:rsidR="008F786D" w:rsidRPr="005A4608" w:rsidTr="00B35811">
              <w:trPr>
                <w:trHeight w:val="377"/>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912</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2190500005</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color w:val="000000"/>
                      <w:sz w:val="18"/>
                      <w:szCs w:val="18"/>
                    </w:rPr>
                  </w:pPr>
                  <w:r w:rsidRPr="005A4608">
                    <w:rPr>
                      <w:color w:val="000000"/>
                      <w:sz w:val="18"/>
                      <w:szCs w:val="18"/>
                    </w:rPr>
                    <w:t>151</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color w:val="000000"/>
                      <w:sz w:val="18"/>
                      <w:szCs w:val="18"/>
                    </w:rPr>
                  </w:pPr>
                  <w:r w:rsidRPr="005A4608">
                    <w:rPr>
                      <w:color w:val="000000"/>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color w:val="000000"/>
                      <w:sz w:val="18"/>
                      <w:szCs w:val="18"/>
                    </w:rPr>
                  </w:pPr>
                  <w:r w:rsidRPr="005A4608">
                    <w:rPr>
                      <w:color w:val="000000"/>
                      <w:sz w:val="18"/>
                      <w:szCs w:val="18"/>
                    </w:rPr>
                    <w:t>-23,4</w:t>
                  </w:r>
                </w:p>
              </w:tc>
            </w:tr>
            <w:tr w:rsidR="008F786D" w:rsidRPr="005A4608" w:rsidTr="00B35811">
              <w:trPr>
                <w:trHeight w:val="173"/>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689"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8500000000</w:t>
                  </w:r>
                </w:p>
              </w:tc>
              <w:tc>
                <w:tcPr>
                  <w:tcW w:w="33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0000</w:t>
                  </w:r>
                </w:p>
              </w:tc>
              <w:tc>
                <w:tcPr>
                  <w:tcW w:w="280"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rPr>
                      <w:b/>
                      <w:bCs/>
                      <w:color w:val="000000"/>
                      <w:sz w:val="18"/>
                      <w:szCs w:val="18"/>
                    </w:rPr>
                  </w:pPr>
                  <w:r w:rsidRPr="005A4608">
                    <w:rPr>
                      <w:b/>
                      <w:bCs/>
                      <w:color w:val="000000"/>
                      <w:sz w:val="18"/>
                      <w:szCs w:val="18"/>
                    </w:rPr>
                    <w:t>000</w:t>
                  </w:r>
                </w:p>
              </w:tc>
              <w:tc>
                <w:tcPr>
                  <w:tcW w:w="2715" w:type="pct"/>
                  <w:tcBorders>
                    <w:top w:val="nil"/>
                    <w:left w:val="nil"/>
                    <w:bottom w:val="single" w:sz="4" w:space="0" w:color="auto"/>
                    <w:right w:val="single" w:sz="4" w:space="0" w:color="auto"/>
                  </w:tcBorders>
                  <w:shd w:val="clear" w:color="auto" w:fill="auto"/>
                  <w:vAlign w:val="bottom"/>
                  <w:hideMark/>
                </w:tcPr>
                <w:p w:rsidR="008F786D" w:rsidRPr="005A4608" w:rsidRDefault="008F786D" w:rsidP="00C0402C">
                  <w:pPr>
                    <w:rPr>
                      <w:b/>
                      <w:bCs/>
                      <w:color w:val="000000"/>
                      <w:sz w:val="18"/>
                      <w:szCs w:val="18"/>
                    </w:rPr>
                  </w:pPr>
                  <w:r w:rsidRPr="005A4608">
                    <w:rPr>
                      <w:b/>
                      <w:bCs/>
                      <w:color w:val="000000"/>
                      <w:sz w:val="18"/>
                      <w:szCs w:val="18"/>
                    </w:rPr>
                    <w:t>ИТОГО</w:t>
                  </w:r>
                </w:p>
              </w:tc>
              <w:tc>
                <w:tcPr>
                  <w:tcW w:w="698" w:type="pct"/>
                  <w:tcBorders>
                    <w:top w:val="nil"/>
                    <w:left w:val="nil"/>
                    <w:bottom w:val="single" w:sz="4" w:space="0" w:color="auto"/>
                    <w:right w:val="single" w:sz="4" w:space="0" w:color="auto"/>
                  </w:tcBorders>
                  <w:shd w:val="clear" w:color="auto" w:fill="auto"/>
                  <w:noWrap/>
                  <w:vAlign w:val="bottom"/>
                  <w:hideMark/>
                </w:tcPr>
                <w:p w:rsidR="008F786D" w:rsidRPr="005A4608" w:rsidRDefault="008F786D" w:rsidP="00C0402C">
                  <w:pPr>
                    <w:jc w:val="right"/>
                    <w:rPr>
                      <w:b/>
                      <w:bCs/>
                      <w:color w:val="000000"/>
                      <w:sz w:val="18"/>
                      <w:szCs w:val="18"/>
                    </w:rPr>
                  </w:pPr>
                  <w:r w:rsidRPr="005A4608">
                    <w:rPr>
                      <w:b/>
                      <w:bCs/>
                      <w:color w:val="000000"/>
                      <w:sz w:val="18"/>
                      <w:szCs w:val="18"/>
                    </w:rPr>
                    <w:t>142 311,7</w:t>
                  </w:r>
                </w:p>
              </w:tc>
            </w:tr>
          </w:tbl>
          <w:p w:rsidR="008F786D" w:rsidRPr="00D7622D" w:rsidRDefault="008F786D" w:rsidP="008F786D">
            <w:pPr>
              <w:ind w:firstLine="708"/>
              <w:jc w:val="both"/>
              <w:rPr>
                <w:rFonts w:eastAsia="Calibri"/>
              </w:rPr>
            </w:pPr>
          </w:p>
          <w:tbl>
            <w:tblPr>
              <w:tblW w:w="10254" w:type="dxa"/>
              <w:tblInd w:w="108" w:type="dxa"/>
              <w:tblLayout w:type="fixed"/>
              <w:tblLook w:val="04A0"/>
            </w:tblPr>
            <w:tblGrid>
              <w:gridCol w:w="7513"/>
              <w:gridCol w:w="470"/>
              <w:gridCol w:w="548"/>
              <w:gridCol w:w="613"/>
              <w:gridCol w:w="1110"/>
            </w:tblGrid>
            <w:tr w:rsidR="008F786D" w:rsidRPr="00556EB4" w:rsidTr="00B35811">
              <w:trPr>
                <w:trHeight w:val="92"/>
              </w:trPr>
              <w:tc>
                <w:tcPr>
                  <w:tcW w:w="10254" w:type="dxa"/>
                  <w:gridSpan w:val="5"/>
                  <w:tcBorders>
                    <w:top w:val="nil"/>
                    <w:left w:val="nil"/>
                    <w:bottom w:val="nil"/>
                    <w:right w:val="nil"/>
                  </w:tcBorders>
                  <w:shd w:val="clear" w:color="auto" w:fill="auto"/>
                  <w:noWrap/>
                  <w:vAlign w:val="bottom"/>
                  <w:hideMark/>
                </w:tcPr>
                <w:p w:rsidR="008F786D" w:rsidRPr="00556EB4" w:rsidRDefault="008F786D" w:rsidP="00C0402C">
                  <w:pPr>
                    <w:jc w:val="right"/>
                    <w:rPr>
                      <w:sz w:val="18"/>
                      <w:szCs w:val="18"/>
                    </w:rPr>
                  </w:pPr>
                  <w:r w:rsidRPr="00556EB4">
                    <w:rPr>
                      <w:sz w:val="18"/>
                      <w:szCs w:val="18"/>
                    </w:rPr>
                    <w:t>Приложение № 8</w:t>
                  </w:r>
                </w:p>
              </w:tc>
            </w:tr>
            <w:tr w:rsidR="008F786D" w:rsidRPr="00556EB4" w:rsidTr="00B35811">
              <w:trPr>
                <w:trHeight w:val="80"/>
              </w:trPr>
              <w:tc>
                <w:tcPr>
                  <w:tcW w:w="10254" w:type="dxa"/>
                  <w:gridSpan w:val="5"/>
                  <w:tcBorders>
                    <w:top w:val="nil"/>
                    <w:left w:val="nil"/>
                    <w:bottom w:val="nil"/>
                    <w:right w:val="nil"/>
                  </w:tcBorders>
                  <w:shd w:val="clear" w:color="auto" w:fill="auto"/>
                  <w:noWrap/>
                  <w:vAlign w:val="bottom"/>
                  <w:hideMark/>
                </w:tcPr>
                <w:p w:rsidR="008F786D" w:rsidRPr="00556EB4" w:rsidRDefault="008F786D" w:rsidP="00C0402C">
                  <w:pPr>
                    <w:jc w:val="right"/>
                    <w:rPr>
                      <w:sz w:val="18"/>
                      <w:szCs w:val="18"/>
                    </w:rPr>
                  </w:pPr>
                  <w:r w:rsidRPr="00556EB4">
                    <w:rPr>
                      <w:sz w:val="18"/>
                      <w:szCs w:val="18"/>
                    </w:rPr>
                    <w:t>к Решению районной Думы</w:t>
                  </w:r>
                </w:p>
              </w:tc>
            </w:tr>
            <w:tr w:rsidR="008F786D" w:rsidRPr="00556EB4" w:rsidTr="00B35811">
              <w:trPr>
                <w:trHeight w:val="254"/>
              </w:trPr>
              <w:tc>
                <w:tcPr>
                  <w:tcW w:w="10254" w:type="dxa"/>
                  <w:gridSpan w:val="5"/>
                  <w:tcBorders>
                    <w:top w:val="nil"/>
                    <w:left w:val="nil"/>
                    <w:bottom w:val="nil"/>
                    <w:right w:val="nil"/>
                  </w:tcBorders>
                  <w:shd w:val="clear" w:color="auto" w:fill="auto"/>
                  <w:noWrap/>
                  <w:vAlign w:val="bottom"/>
                  <w:hideMark/>
                </w:tcPr>
                <w:p w:rsidR="008F786D" w:rsidRPr="00556EB4" w:rsidRDefault="008F786D" w:rsidP="00C0402C">
                  <w:pPr>
                    <w:jc w:val="right"/>
                    <w:rPr>
                      <w:sz w:val="18"/>
                      <w:szCs w:val="18"/>
                    </w:rPr>
                  </w:pPr>
                  <w:r w:rsidRPr="00556EB4">
                    <w:rPr>
                      <w:sz w:val="18"/>
                      <w:szCs w:val="18"/>
                    </w:rPr>
                    <w:t>от   09.12.2013  №35/251</w:t>
                  </w:r>
                </w:p>
              </w:tc>
            </w:tr>
            <w:tr w:rsidR="008F786D" w:rsidRPr="00556EB4" w:rsidTr="00B35811">
              <w:trPr>
                <w:trHeight w:val="143"/>
              </w:trPr>
              <w:tc>
                <w:tcPr>
                  <w:tcW w:w="7983" w:type="dxa"/>
                  <w:gridSpan w:val="2"/>
                  <w:tcBorders>
                    <w:top w:val="nil"/>
                    <w:left w:val="nil"/>
                    <w:bottom w:val="nil"/>
                    <w:right w:val="nil"/>
                  </w:tcBorders>
                  <w:shd w:val="clear" w:color="auto" w:fill="auto"/>
                  <w:noWrap/>
                  <w:vAlign w:val="bottom"/>
                  <w:hideMark/>
                </w:tcPr>
                <w:p w:rsidR="008F786D" w:rsidRPr="00556EB4" w:rsidRDefault="008F786D" w:rsidP="00C0402C">
                  <w:pPr>
                    <w:rPr>
                      <w:sz w:val="18"/>
                      <w:szCs w:val="18"/>
                    </w:rPr>
                  </w:pPr>
                </w:p>
              </w:tc>
              <w:tc>
                <w:tcPr>
                  <w:tcW w:w="548" w:type="dxa"/>
                  <w:tcBorders>
                    <w:top w:val="nil"/>
                    <w:left w:val="nil"/>
                    <w:bottom w:val="nil"/>
                    <w:right w:val="nil"/>
                  </w:tcBorders>
                  <w:shd w:val="clear" w:color="auto" w:fill="auto"/>
                  <w:vAlign w:val="bottom"/>
                  <w:hideMark/>
                </w:tcPr>
                <w:p w:rsidR="008F786D" w:rsidRPr="00556EB4" w:rsidRDefault="008F786D" w:rsidP="00C0402C">
                  <w:pPr>
                    <w:jc w:val="center"/>
                    <w:rPr>
                      <w:i/>
                      <w:iCs/>
                      <w:color w:val="000000"/>
                      <w:sz w:val="18"/>
                      <w:szCs w:val="18"/>
                    </w:rPr>
                  </w:pPr>
                </w:p>
              </w:tc>
              <w:tc>
                <w:tcPr>
                  <w:tcW w:w="613" w:type="dxa"/>
                  <w:tcBorders>
                    <w:top w:val="nil"/>
                    <w:left w:val="nil"/>
                    <w:bottom w:val="nil"/>
                    <w:right w:val="nil"/>
                  </w:tcBorders>
                  <w:shd w:val="clear" w:color="auto" w:fill="auto"/>
                  <w:vAlign w:val="bottom"/>
                  <w:hideMark/>
                </w:tcPr>
                <w:p w:rsidR="008F786D" w:rsidRPr="00556EB4" w:rsidRDefault="008F786D" w:rsidP="00C0402C">
                  <w:pPr>
                    <w:jc w:val="center"/>
                    <w:rPr>
                      <w:i/>
                      <w:iCs/>
                      <w:color w:val="000000"/>
                      <w:sz w:val="18"/>
                      <w:szCs w:val="18"/>
                    </w:rPr>
                  </w:pPr>
                </w:p>
              </w:tc>
              <w:tc>
                <w:tcPr>
                  <w:tcW w:w="1110" w:type="dxa"/>
                  <w:tcBorders>
                    <w:top w:val="nil"/>
                    <w:left w:val="nil"/>
                    <w:bottom w:val="nil"/>
                    <w:right w:val="nil"/>
                  </w:tcBorders>
                  <w:shd w:val="clear" w:color="auto" w:fill="auto"/>
                  <w:vAlign w:val="bottom"/>
                  <w:hideMark/>
                </w:tcPr>
                <w:p w:rsidR="008F786D" w:rsidRPr="00556EB4" w:rsidRDefault="008F786D" w:rsidP="00C0402C">
                  <w:pPr>
                    <w:jc w:val="center"/>
                    <w:rPr>
                      <w:i/>
                      <w:iCs/>
                      <w:color w:val="000000"/>
                      <w:sz w:val="18"/>
                      <w:szCs w:val="18"/>
                    </w:rPr>
                  </w:pPr>
                </w:p>
              </w:tc>
            </w:tr>
            <w:tr w:rsidR="008F786D" w:rsidRPr="00556EB4" w:rsidTr="00B35811">
              <w:trPr>
                <w:trHeight w:val="80"/>
              </w:trPr>
              <w:tc>
                <w:tcPr>
                  <w:tcW w:w="7983" w:type="dxa"/>
                  <w:gridSpan w:val="2"/>
                  <w:tcBorders>
                    <w:top w:val="nil"/>
                    <w:left w:val="nil"/>
                    <w:bottom w:val="nil"/>
                    <w:right w:val="nil"/>
                  </w:tcBorders>
                  <w:shd w:val="clear" w:color="auto" w:fill="auto"/>
                  <w:vAlign w:val="bottom"/>
                  <w:hideMark/>
                </w:tcPr>
                <w:p w:rsidR="008F786D" w:rsidRPr="00556EB4" w:rsidRDefault="008F786D" w:rsidP="00C0402C">
                  <w:pPr>
                    <w:rPr>
                      <w:i/>
                      <w:iCs/>
                      <w:color w:val="000000"/>
                      <w:sz w:val="18"/>
                      <w:szCs w:val="18"/>
                    </w:rPr>
                  </w:pPr>
                </w:p>
              </w:tc>
              <w:tc>
                <w:tcPr>
                  <w:tcW w:w="548" w:type="dxa"/>
                  <w:tcBorders>
                    <w:top w:val="nil"/>
                    <w:left w:val="nil"/>
                    <w:bottom w:val="nil"/>
                    <w:right w:val="nil"/>
                  </w:tcBorders>
                  <w:shd w:val="clear" w:color="auto" w:fill="auto"/>
                  <w:vAlign w:val="bottom"/>
                  <w:hideMark/>
                </w:tcPr>
                <w:p w:rsidR="008F786D" w:rsidRPr="00556EB4" w:rsidRDefault="008F786D" w:rsidP="00C0402C">
                  <w:pPr>
                    <w:jc w:val="center"/>
                    <w:rPr>
                      <w:i/>
                      <w:iCs/>
                      <w:color w:val="000000"/>
                      <w:sz w:val="18"/>
                      <w:szCs w:val="18"/>
                    </w:rPr>
                  </w:pPr>
                </w:p>
              </w:tc>
              <w:tc>
                <w:tcPr>
                  <w:tcW w:w="613" w:type="dxa"/>
                  <w:tcBorders>
                    <w:top w:val="nil"/>
                    <w:left w:val="nil"/>
                    <w:bottom w:val="nil"/>
                    <w:right w:val="nil"/>
                  </w:tcBorders>
                  <w:shd w:val="clear" w:color="auto" w:fill="auto"/>
                  <w:vAlign w:val="bottom"/>
                  <w:hideMark/>
                </w:tcPr>
                <w:p w:rsidR="008F786D" w:rsidRPr="00556EB4" w:rsidRDefault="008F786D" w:rsidP="00C0402C">
                  <w:pPr>
                    <w:jc w:val="center"/>
                    <w:rPr>
                      <w:i/>
                      <w:iCs/>
                      <w:color w:val="000000"/>
                      <w:sz w:val="18"/>
                      <w:szCs w:val="18"/>
                    </w:rPr>
                  </w:pPr>
                </w:p>
              </w:tc>
              <w:tc>
                <w:tcPr>
                  <w:tcW w:w="1110" w:type="dxa"/>
                  <w:tcBorders>
                    <w:top w:val="nil"/>
                    <w:left w:val="nil"/>
                    <w:bottom w:val="nil"/>
                    <w:right w:val="nil"/>
                  </w:tcBorders>
                  <w:shd w:val="clear" w:color="auto" w:fill="auto"/>
                  <w:vAlign w:val="bottom"/>
                  <w:hideMark/>
                </w:tcPr>
                <w:p w:rsidR="008F786D" w:rsidRPr="00556EB4" w:rsidRDefault="008F786D" w:rsidP="00C0402C">
                  <w:pPr>
                    <w:jc w:val="center"/>
                    <w:rPr>
                      <w:i/>
                      <w:iCs/>
                      <w:color w:val="000000"/>
                      <w:sz w:val="18"/>
                      <w:szCs w:val="18"/>
                    </w:rPr>
                  </w:pPr>
                </w:p>
              </w:tc>
            </w:tr>
            <w:tr w:rsidR="008F786D" w:rsidRPr="00556EB4" w:rsidTr="00B35811">
              <w:trPr>
                <w:trHeight w:val="80"/>
              </w:trPr>
              <w:tc>
                <w:tcPr>
                  <w:tcW w:w="9144" w:type="dxa"/>
                  <w:gridSpan w:val="4"/>
                  <w:tcBorders>
                    <w:top w:val="nil"/>
                    <w:left w:val="nil"/>
                    <w:bottom w:val="nil"/>
                    <w:right w:val="nil"/>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Распределение</w:t>
                  </w:r>
                </w:p>
              </w:tc>
              <w:tc>
                <w:tcPr>
                  <w:tcW w:w="1110" w:type="dxa"/>
                  <w:tcBorders>
                    <w:top w:val="nil"/>
                    <w:left w:val="nil"/>
                    <w:bottom w:val="nil"/>
                    <w:right w:val="nil"/>
                  </w:tcBorders>
                  <w:shd w:val="clear" w:color="auto" w:fill="auto"/>
                  <w:noWrap/>
                  <w:vAlign w:val="bottom"/>
                  <w:hideMark/>
                </w:tcPr>
                <w:p w:rsidR="008F786D" w:rsidRPr="00556EB4" w:rsidRDefault="008F786D" w:rsidP="00C0402C">
                  <w:pPr>
                    <w:jc w:val="center"/>
                    <w:rPr>
                      <w:b/>
                      <w:bCs/>
                      <w:sz w:val="18"/>
                      <w:szCs w:val="18"/>
                    </w:rPr>
                  </w:pPr>
                </w:p>
              </w:tc>
            </w:tr>
            <w:tr w:rsidR="008F786D" w:rsidRPr="00556EB4" w:rsidTr="00B35811">
              <w:trPr>
                <w:trHeight w:val="80"/>
              </w:trPr>
              <w:tc>
                <w:tcPr>
                  <w:tcW w:w="9144" w:type="dxa"/>
                  <w:gridSpan w:val="4"/>
                  <w:tcBorders>
                    <w:top w:val="nil"/>
                    <w:left w:val="nil"/>
                    <w:bottom w:val="nil"/>
                    <w:right w:val="nil"/>
                  </w:tcBorders>
                  <w:shd w:val="clear" w:color="auto" w:fill="auto"/>
                  <w:vAlign w:val="bottom"/>
                  <w:hideMark/>
                </w:tcPr>
                <w:p w:rsidR="008F786D" w:rsidRPr="00556EB4" w:rsidRDefault="008F786D" w:rsidP="00C0402C">
                  <w:pPr>
                    <w:jc w:val="center"/>
                    <w:rPr>
                      <w:b/>
                      <w:bCs/>
                      <w:sz w:val="18"/>
                      <w:szCs w:val="18"/>
                    </w:rPr>
                  </w:pPr>
                  <w:r w:rsidRPr="00556EB4">
                    <w:rPr>
                      <w:b/>
                      <w:bCs/>
                      <w:sz w:val="18"/>
                      <w:szCs w:val="18"/>
                    </w:rPr>
                    <w:t>бюджетных ассигнований по разделам и подразделам классификации расходов бюджетов на 2014 год</w:t>
                  </w:r>
                </w:p>
              </w:tc>
              <w:tc>
                <w:tcPr>
                  <w:tcW w:w="1110" w:type="dxa"/>
                  <w:tcBorders>
                    <w:top w:val="nil"/>
                    <w:left w:val="nil"/>
                    <w:bottom w:val="nil"/>
                    <w:right w:val="nil"/>
                  </w:tcBorders>
                  <w:shd w:val="clear" w:color="auto" w:fill="auto"/>
                  <w:vAlign w:val="bottom"/>
                  <w:hideMark/>
                </w:tcPr>
                <w:p w:rsidR="008F786D" w:rsidRPr="00556EB4" w:rsidRDefault="008F786D" w:rsidP="00C0402C">
                  <w:pPr>
                    <w:jc w:val="center"/>
                    <w:rPr>
                      <w:b/>
                      <w:bCs/>
                      <w:sz w:val="18"/>
                      <w:szCs w:val="18"/>
                    </w:rPr>
                  </w:pPr>
                </w:p>
              </w:tc>
            </w:tr>
            <w:tr w:rsidR="008F786D" w:rsidRPr="00556EB4" w:rsidTr="00B35811">
              <w:trPr>
                <w:trHeight w:val="209"/>
              </w:trPr>
              <w:tc>
                <w:tcPr>
                  <w:tcW w:w="9144" w:type="dxa"/>
                  <w:gridSpan w:val="4"/>
                  <w:tcBorders>
                    <w:top w:val="nil"/>
                    <w:left w:val="nil"/>
                    <w:bottom w:val="nil"/>
                    <w:right w:val="nil"/>
                  </w:tcBorders>
                  <w:shd w:val="clear" w:color="auto" w:fill="auto"/>
                  <w:vAlign w:val="bottom"/>
                  <w:hideMark/>
                </w:tcPr>
                <w:p w:rsidR="008F786D" w:rsidRPr="00556EB4" w:rsidRDefault="008F786D" w:rsidP="00C0402C">
                  <w:pPr>
                    <w:jc w:val="center"/>
                    <w:rPr>
                      <w:sz w:val="18"/>
                      <w:szCs w:val="18"/>
                    </w:rPr>
                  </w:pPr>
                  <w:r w:rsidRPr="00556EB4">
                    <w:rPr>
                      <w:sz w:val="18"/>
                      <w:szCs w:val="18"/>
                    </w:rPr>
                    <w:t>(в ред. от   09.20.2014 № 46/316)</w:t>
                  </w:r>
                </w:p>
              </w:tc>
              <w:tc>
                <w:tcPr>
                  <w:tcW w:w="1110" w:type="dxa"/>
                  <w:tcBorders>
                    <w:top w:val="nil"/>
                    <w:left w:val="nil"/>
                    <w:bottom w:val="nil"/>
                    <w:right w:val="nil"/>
                  </w:tcBorders>
                  <w:shd w:val="clear" w:color="auto" w:fill="auto"/>
                  <w:vAlign w:val="bottom"/>
                  <w:hideMark/>
                </w:tcPr>
                <w:p w:rsidR="008F786D" w:rsidRPr="00556EB4" w:rsidRDefault="008F786D" w:rsidP="00C0402C">
                  <w:pPr>
                    <w:jc w:val="center"/>
                    <w:rPr>
                      <w:sz w:val="18"/>
                      <w:szCs w:val="18"/>
                    </w:rPr>
                  </w:pPr>
                </w:p>
              </w:tc>
            </w:tr>
            <w:tr w:rsidR="008F786D" w:rsidRPr="00556EB4" w:rsidTr="00B35811">
              <w:trPr>
                <w:trHeight w:val="268"/>
              </w:trPr>
              <w:tc>
                <w:tcPr>
                  <w:tcW w:w="7513" w:type="dxa"/>
                  <w:tcBorders>
                    <w:top w:val="nil"/>
                    <w:left w:val="nil"/>
                    <w:bottom w:val="nil"/>
                    <w:right w:val="nil"/>
                  </w:tcBorders>
                  <w:shd w:val="clear" w:color="auto" w:fill="auto"/>
                  <w:vAlign w:val="bottom"/>
                  <w:hideMark/>
                </w:tcPr>
                <w:p w:rsidR="008F786D" w:rsidRPr="00556EB4" w:rsidRDefault="008F786D" w:rsidP="00C0402C">
                  <w:pPr>
                    <w:rPr>
                      <w:i/>
                      <w:iCs/>
                      <w:color w:val="000000"/>
                      <w:sz w:val="18"/>
                      <w:szCs w:val="18"/>
                    </w:rPr>
                  </w:pPr>
                </w:p>
              </w:tc>
              <w:tc>
                <w:tcPr>
                  <w:tcW w:w="1018" w:type="dxa"/>
                  <w:gridSpan w:val="2"/>
                  <w:tcBorders>
                    <w:top w:val="nil"/>
                    <w:left w:val="nil"/>
                    <w:bottom w:val="nil"/>
                    <w:right w:val="nil"/>
                  </w:tcBorders>
                  <w:shd w:val="clear" w:color="auto" w:fill="auto"/>
                  <w:vAlign w:val="bottom"/>
                  <w:hideMark/>
                </w:tcPr>
                <w:p w:rsidR="008F786D" w:rsidRPr="00556EB4" w:rsidRDefault="008F786D" w:rsidP="00C0402C">
                  <w:pPr>
                    <w:jc w:val="center"/>
                    <w:rPr>
                      <w:i/>
                      <w:iCs/>
                      <w:color w:val="000000"/>
                      <w:sz w:val="18"/>
                      <w:szCs w:val="18"/>
                    </w:rPr>
                  </w:pPr>
                </w:p>
              </w:tc>
              <w:tc>
                <w:tcPr>
                  <w:tcW w:w="613" w:type="dxa"/>
                  <w:tcBorders>
                    <w:top w:val="nil"/>
                    <w:left w:val="nil"/>
                    <w:bottom w:val="nil"/>
                    <w:right w:val="nil"/>
                  </w:tcBorders>
                  <w:shd w:val="clear" w:color="auto" w:fill="auto"/>
                  <w:vAlign w:val="bottom"/>
                  <w:hideMark/>
                </w:tcPr>
                <w:p w:rsidR="008F786D" w:rsidRPr="00556EB4" w:rsidRDefault="008F786D" w:rsidP="00C0402C">
                  <w:pPr>
                    <w:jc w:val="center"/>
                    <w:rPr>
                      <w:i/>
                      <w:iCs/>
                      <w:color w:val="000000"/>
                      <w:sz w:val="18"/>
                      <w:szCs w:val="18"/>
                    </w:rPr>
                  </w:pPr>
                </w:p>
              </w:tc>
              <w:tc>
                <w:tcPr>
                  <w:tcW w:w="1110" w:type="dxa"/>
                  <w:tcBorders>
                    <w:top w:val="nil"/>
                    <w:left w:val="nil"/>
                    <w:bottom w:val="nil"/>
                    <w:right w:val="nil"/>
                  </w:tcBorders>
                  <w:shd w:val="clear" w:color="auto" w:fill="auto"/>
                  <w:vAlign w:val="bottom"/>
                  <w:hideMark/>
                </w:tcPr>
                <w:p w:rsidR="008F786D" w:rsidRPr="00556EB4" w:rsidRDefault="008F786D" w:rsidP="00C0402C">
                  <w:pPr>
                    <w:jc w:val="center"/>
                    <w:rPr>
                      <w:i/>
                      <w:iCs/>
                      <w:color w:val="000000"/>
                      <w:sz w:val="18"/>
                      <w:szCs w:val="18"/>
                    </w:rPr>
                  </w:pPr>
                </w:p>
              </w:tc>
            </w:tr>
            <w:tr w:rsidR="008F786D" w:rsidRPr="00556EB4" w:rsidTr="00B35811">
              <w:trPr>
                <w:trHeight w:val="851"/>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86D" w:rsidRPr="00556EB4" w:rsidRDefault="008F786D" w:rsidP="00C0402C">
                  <w:pPr>
                    <w:jc w:val="center"/>
                    <w:rPr>
                      <w:color w:val="000000"/>
                      <w:sz w:val="18"/>
                      <w:szCs w:val="18"/>
                    </w:rPr>
                  </w:pPr>
                  <w:r w:rsidRPr="00556EB4">
                    <w:rPr>
                      <w:color w:val="000000"/>
                      <w:sz w:val="18"/>
                      <w:szCs w:val="18"/>
                    </w:rPr>
                    <w:t>Наименование расхода</w:t>
                  </w:r>
                </w:p>
              </w:tc>
              <w:tc>
                <w:tcPr>
                  <w:tcW w:w="1018" w:type="dxa"/>
                  <w:gridSpan w:val="2"/>
                  <w:tcBorders>
                    <w:top w:val="single" w:sz="4" w:space="0" w:color="auto"/>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Раз-дел</w:t>
                  </w:r>
                </w:p>
              </w:tc>
              <w:tc>
                <w:tcPr>
                  <w:tcW w:w="613" w:type="dxa"/>
                  <w:tcBorders>
                    <w:top w:val="single" w:sz="4" w:space="0" w:color="auto"/>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Под-раз-дел</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8F786D" w:rsidRPr="00556EB4" w:rsidRDefault="008F786D" w:rsidP="00C0402C">
                  <w:pPr>
                    <w:jc w:val="center"/>
                    <w:rPr>
                      <w:color w:val="000000"/>
                      <w:sz w:val="18"/>
                      <w:szCs w:val="18"/>
                    </w:rPr>
                  </w:pPr>
                  <w:r w:rsidRPr="00556EB4">
                    <w:rPr>
                      <w:color w:val="000000"/>
                      <w:sz w:val="18"/>
                      <w:szCs w:val="18"/>
                    </w:rPr>
                    <w:t>Сумма               (тыс. рублей)</w:t>
                  </w:r>
                </w:p>
              </w:tc>
            </w:tr>
            <w:tr w:rsidR="008F786D" w:rsidRPr="00556EB4" w:rsidTr="00B35811">
              <w:trPr>
                <w:trHeight w:val="133"/>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8F786D" w:rsidRPr="00556EB4" w:rsidRDefault="008F786D" w:rsidP="00C0402C">
                  <w:pPr>
                    <w:rPr>
                      <w:b/>
                      <w:bCs/>
                      <w:color w:val="000000"/>
                      <w:sz w:val="18"/>
                      <w:szCs w:val="18"/>
                    </w:rPr>
                  </w:pPr>
                  <w:r w:rsidRPr="00556EB4">
                    <w:rPr>
                      <w:b/>
                      <w:bCs/>
                      <w:color w:val="000000"/>
                      <w:sz w:val="18"/>
                      <w:szCs w:val="18"/>
                    </w:rPr>
                    <w:t>Всего расходов</w:t>
                  </w:r>
                </w:p>
              </w:tc>
              <w:tc>
                <w:tcPr>
                  <w:tcW w:w="1018" w:type="dxa"/>
                  <w:gridSpan w:val="2"/>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center"/>
                    <w:rPr>
                      <w:b/>
                      <w:bCs/>
                      <w:color w:val="000000"/>
                      <w:sz w:val="18"/>
                      <w:szCs w:val="18"/>
                    </w:rPr>
                  </w:pPr>
                  <w:r w:rsidRPr="00556EB4">
                    <w:rPr>
                      <w:b/>
                      <w:bCs/>
                      <w:color w:val="000000"/>
                      <w:sz w:val="18"/>
                      <w:szCs w:val="18"/>
                    </w:rPr>
                    <w:cr/>
                    <w:t>0</w:t>
                  </w:r>
                </w:p>
              </w:tc>
              <w:tc>
                <w:tcPr>
                  <w:tcW w:w="613"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center"/>
                    <w:rPr>
                      <w:b/>
                      <w:bCs/>
                      <w:color w:val="000000"/>
                      <w:sz w:val="18"/>
                      <w:szCs w:val="18"/>
                    </w:rPr>
                  </w:pPr>
                  <w:r w:rsidRPr="00556EB4">
                    <w:rPr>
                      <w:b/>
                      <w:bCs/>
                      <w:color w:val="000000"/>
                      <w:sz w:val="18"/>
                      <w:szCs w:val="18"/>
                    </w:rPr>
                    <w:t>00</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b/>
                      <w:bCs/>
                      <w:color w:val="000000"/>
                      <w:sz w:val="18"/>
                      <w:szCs w:val="18"/>
                    </w:rPr>
                  </w:pPr>
                  <w:r w:rsidRPr="00556EB4">
                    <w:rPr>
                      <w:b/>
                      <w:bCs/>
                      <w:color w:val="000000"/>
                      <w:sz w:val="18"/>
                      <w:szCs w:val="18"/>
                    </w:rPr>
                    <w:t>1</w:t>
                  </w:r>
                  <w:r w:rsidRPr="00556EB4">
                    <w:rPr>
                      <w:b/>
                      <w:bCs/>
                      <w:color w:val="000000"/>
                      <w:sz w:val="18"/>
                      <w:szCs w:val="18"/>
                    </w:rPr>
                    <w:cr/>
                    <w:t>3 082,2</w:t>
                  </w:r>
                </w:p>
              </w:tc>
            </w:tr>
            <w:tr w:rsidR="008F786D" w:rsidRPr="00556EB4" w:rsidTr="00B35811">
              <w:trPr>
                <w:trHeight w:val="207"/>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b/>
                      <w:bCs/>
                      <w:color w:val="000000"/>
                      <w:sz w:val="18"/>
                      <w:szCs w:val="18"/>
                    </w:rPr>
                  </w:pPr>
                  <w:r w:rsidRPr="00556EB4">
                    <w:rPr>
                      <w:b/>
                      <w:bCs/>
                      <w:color w:val="000000"/>
                      <w:sz w:val="18"/>
                      <w:szCs w:val="18"/>
                    </w:rPr>
                    <w:t>Общегосударственные вопросы</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01</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00</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b/>
                      <w:bCs/>
                      <w:color w:val="000000"/>
                      <w:sz w:val="18"/>
                      <w:szCs w:val="18"/>
                    </w:rPr>
                  </w:pPr>
                  <w:r w:rsidRPr="00556EB4">
                    <w:rPr>
                      <w:b/>
                      <w:bCs/>
                      <w:color w:val="000000"/>
                      <w:sz w:val="18"/>
                      <w:szCs w:val="18"/>
                    </w:rPr>
                    <w:t>20 833,4</w:t>
                  </w:r>
                </w:p>
              </w:tc>
            </w:tr>
            <w:tr w:rsidR="008F786D" w:rsidRPr="00556EB4" w:rsidTr="00B35811">
              <w:trPr>
                <w:trHeight w:val="267"/>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Функционирование высшего должностного лица субъекта Российской Федерации и муници</w:t>
                  </w:r>
                  <w:r w:rsidRPr="00556EB4">
                    <w:rPr>
                      <w:color w:val="000000"/>
                      <w:sz w:val="18"/>
                      <w:szCs w:val="18"/>
                    </w:rPr>
                    <w:cr/>
                    <w:t>ального образования</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01</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02</w:t>
                  </w:r>
                </w:p>
              </w:tc>
              <w:tc>
                <w:tcPr>
                  <w:tcW w:w="1110"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right"/>
                    <w:rPr>
                      <w:color w:val="000000"/>
                      <w:sz w:val="18"/>
                      <w:szCs w:val="18"/>
                    </w:rPr>
                  </w:pPr>
                  <w:r w:rsidRPr="00556EB4">
                    <w:rPr>
                      <w:color w:val="000000"/>
                      <w:sz w:val="18"/>
                      <w:szCs w:val="18"/>
                    </w:rPr>
                    <w:t>891,7</w:t>
                  </w:r>
                </w:p>
              </w:tc>
            </w:tr>
            <w:tr w:rsidR="008F786D" w:rsidRPr="00556EB4" w:rsidTr="00B35811">
              <w:trPr>
                <w:trHeight w:val="415"/>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01</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03</w:t>
                  </w:r>
                </w:p>
              </w:tc>
              <w:tc>
                <w:tcPr>
                  <w:tcW w:w="1110"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right"/>
                    <w:rPr>
                      <w:color w:val="000000"/>
                      <w:sz w:val="18"/>
                      <w:szCs w:val="18"/>
                    </w:rPr>
                  </w:pPr>
                  <w:r w:rsidRPr="00556EB4">
                    <w:rPr>
                      <w:color w:val="000000"/>
                      <w:sz w:val="18"/>
                      <w:szCs w:val="18"/>
                    </w:rPr>
                    <w:t>221,6</w:t>
                  </w:r>
                </w:p>
              </w:tc>
            </w:tr>
            <w:tr w:rsidR="008F786D" w:rsidRPr="00556EB4" w:rsidTr="00B35811">
              <w:trPr>
                <w:trHeight w:val="265"/>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Функционирование Правительства Российской Федерации, высших испол</w:t>
                  </w:r>
                  <w:r w:rsidRPr="00556EB4">
                    <w:rPr>
                      <w:color w:val="000000"/>
                      <w:sz w:val="18"/>
                      <w:szCs w:val="18"/>
                    </w:rPr>
                    <w:cr/>
                    <w:t>ительных органов государственной власти субъектов Российской Федерации, местных администраций</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01</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04</w:t>
                  </w:r>
                </w:p>
              </w:tc>
              <w:tc>
                <w:tcPr>
                  <w:tcW w:w="1110"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right"/>
                    <w:rPr>
                      <w:color w:val="000000"/>
                      <w:sz w:val="18"/>
                      <w:szCs w:val="18"/>
                    </w:rPr>
                  </w:pPr>
                  <w:r w:rsidRPr="00556EB4">
                    <w:rPr>
                      <w:color w:val="000000"/>
                      <w:sz w:val="18"/>
                      <w:szCs w:val="18"/>
                    </w:rPr>
                    <w:t>17 600,2</w:t>
                  </w:r>
                </w:p>
              </w:tc>
            </w:tr>
            <w:tr w:rsidR="008F786D" w:rsidRPr="00556EB4" w:rsidTr="00B35811">
              <w:trPr>
                <w:trHeight w:val="272"/>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 xml:space="preserve">Обеспечение деятельности финансовых, </w:t>
                  </w:r>
                  <w:r w:rsidRPr="00556EB4">
                    <w:rPr>
                      <w:color w:val="000000"/>
                      <w:sz w:val="18"/>
                      <w:szCs w:val="18"/>
                    </w:rPr>
                    <w:cr/>
                    <w:t>алоговых и таможенных органов и органов финансового (финансово-бюджетного) надзора</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01</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06</w:t>
                  </w:r>
                </w:p>
              </w:tc>
              <w:tc>
                <w:tcPr>
                  <w:tcW w:w="1110"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right"/>
                    <w:rPr>
                      <w:color w:val="000000"/>
                      <w:sz w:val="18"/>
                      <w:szCs w:val="18"/>
                    </w:rPr>
                  </w:pPr>
                  <w:r w:rsidRPr="00556EB4">
                    <w:rPr>
                      <w:color w:val="000000"/>
                      <w:sz w:val="18"/>
                      <w:szCs w:val="18"/>
                    </w:rPr>
                    <w:t>485</w:t>
                  </w:r>
                  <w:r w:rsidRPr="00556EB4">
                    <w:rPr>
                      <w:color w:val="000000"/>
                      <w:sz w:val="18"/>
                      <w:szCs w:val="18"/>
                    </w:rPr>
                    <w:cr/>
                    <w:t>3</w:t>
                  </w:r>
                </w:p>
              </w:tc>
            </w:tr>
            <w:tr w:rsidR="008F786D" w:rsidRPr="00556EB4" w:rsidTr="00B35811">
              <w:trPr>
                <w:trHeight w:val="135"/>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Резервные фонды</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01</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11</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80,0</w:t>
                  </w:r>
                </w:p>
              </w:tc>
            </w:tr>
            <w:tr w:rsidR="008F786D" w:rsidRPr="00556EB4" w:rsidTr="00B35811">
              <w:trPr>
                <w:trHeight w:val="195"/>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Другие общегосударственные вопросы</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01</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13</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1 554,6</w:t>
                  </w:r>
                </w:p>
              </w:tc>
            </w:tr>
            <w:tr w:rsidR="008F786D" w:rsidRPr="00556EB4" w:rsidTr="00B35811">
              <w:trPr>
                <w:trHeight w:val="127"/>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b/>
                      <w:bCs/>
                      <w:color w:val="000000"/>
                      <w:sz w:val="18"/>
                      <w:szCs w:val="18"/>
                    </w:rPr>
                  </w:pPr>
                  <w:r w:rsidRPr="00556EB4">
                    <w:rPr>
                      <w:b/>
                      <w:bCs/>
                      <w:color w:val="000000"/>
                      <w:sz w:val="18"/>
                      <w:szCs w:val="18"/>
                    </w:rPr>
                    <w:t>Национальная оборона</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02</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00</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b/>
                      <w:bCs/>
                      <w:color w:val="000000"/>
                      <w:sz w:val="18"/>
                      <w:szCs w:val="18"/>
                    </w:rPr>
                  </w:pPr>
                  <w:r w:rsidRPr="00556EB4">
                    <w:rPr>
                      <w:b/>
                      <w:bCs/>
                      <w:color w:val="000000"/>
                      <w:sz w:val="18"/>
                      <w:szCs w:val="18"/>
                    </w:rPr>
                    <w:t>326,4</w:t>
                  </w:r>
                </w:p>
              </w:tc>
            </w:tr>
            <w:tr w:rsidR="008F786D" w:rsidRPr="00556EB4" w:rsidTr="00B35811">
              <w:trPr>
                <w:trHeight w:val="201"/>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Мобилизационная и вневойсковая подготовка</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02</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03</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326,4</w:t>
                  </w:r>
                </w:p>
              </w:tc>
            </w:tr>
            <w:tr w:rsidR="008F786D" w:rsidRPr="00556EB4" w:rsidTr="00B35811">
              <w:trPr>
                <w:trHeight w:val="106"/>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b/>
                      <w:bCs/>
                      <w:color w:val="000000"/>
                      <w:sz w:val="18"/>
                      <w:szCs w:val="18"/>
                    </w:rPr>
                  </w:pPr>
                  <w:r w:rsidRPr="00556EB4">
                    <w:rPr>
                      <w:b/>
                      <w:bCs/>
                      <w:color w:val="000000"/>
                      <w:sz w:val="18"/>
                      <w:szCs w:val="18"/>
                    </w:rPr>
                    <w:t>Национальная безопасность и правоохранительная деятельность</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03</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00</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b/>
                      <w:bCs/>
                      <w:color w:val="000000"/>
                      <w:sz w:val="18"/>
                      <w:szCs w:val="18"/>
                    </w:rPr>
                  </w:pPr>
                  <w:r w:rsidRPr="00556EB4">
                    <w:rPr>
                      <w:b/>
                      <w:bCs/>
                      <w:color w:val="000000"/>
                      <w:sz w:val="18"/>
                      <w:szCs w:val="18"/>
                    </w:rPr>
                    <w:t>7</w:t>
                  </w:r>
                  <w:r w:rsidRPr="00556EB4">
                    <w:rPr>
                      <w:b/>
                      <w:bCs/>
                      <w:color w:val="000000"/>
                      <w:sz w:val="18"/>
                      <w:szCs w:val="18"/>
                    </w:rPr>
                    <w:cr/>
                    <w:t>9,1</w:t>
                  </w:r>
                </w:p>
              </w:tc>
            </w:tr>
            <w:tr w:rsidR="008F786D" w:rsidRPr="00556EB4" w:rsidTr="00B35811">
              <w:trPr>
                <w:trHeight w:val="321"/>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lastRenderedPageBreak/>
                    <w:t>Защита населения и террит</w:t>
                  </w:r>
                  <w:r w:rsidRPr="00556EB4">
                    <w:rPr>
                      <w:color w:val="000000"/>
                      <w:sz w:val="18"/>
                      <w:szCs w:val="18"/>
                    </w:rPr>
                    <w:cr/>
                    <w:t>рии от чрезвычайных ситуаций природного и техногенного характера, гражданская оборона</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03</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09</w:t>
                  </w:r>
                </w:p>
              </w:tc>
              <w:tc>
                <w:tcPr>
                  <w:tcW w:w="1110"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right"/>
                    <w:rPr>
                      <w:color w:val="000000"/>
                      <w:sz w:val="18"/>
                      <w:szCs w:val="18"/>
                    </w:rPr>
                  </w:pPr>
                  <w:r w:rsidRPr="00556EB4">
                    <w:rPr>
                      <w:color w:val="000000"/>
                      <w:sz w:val="18"/>
                      <w:szCs w:val="18"/>
                    </w:rPr>
                    <w:t>748,6</w:t>
                  </w:r>
                </w:p>
              </w:tc>
            </w:tr>
            <w:tr w:rsidR="008F786D" w:rsidRPr="00556EB4" w:rsidTr="00B35811">
              <w:trPr>
                <w:trHeight w:val="171"/>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Обеспечение пожарной безопасности</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03</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10</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50,5</w:t>
                  </w:r>
                </w:p>
              </w:tc>
            </w:tr>
            <w:tr w:rsidR="008F786D" w:rsidRPr="00556EB4" w:rsidTr="00B35811">
              <w:trPr>
                <w:trHeight w:val="103"/>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b/>
                      <w:bCs/>
                      <w:color w:val="000000"/>
                      <w:sz w:val="18"/>
                      <w:szCs w:val="18"/>
                    </w:rPr>
                  </w:pPr>
                  <w:r w:rsidRPr="00556EB4">
                    <w:rPr>
                      <w:b/>
                      <w:bCs/>
                      <w:color w:val="000000"/>
                      <w:sz w:val="18"/>
                      <w:szCs w:val="18"/>
                    </w:rPr>
                    <w:t>Национальная экономика</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04</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00</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b/>
                      <w:bCs/>
                      <w:color w:val="000000"/>
                      <w:sz w:val="18"/>
                      <w:szCs w:val="18"/>
                    </w:rPr>
                  </w:pPr>
                  <w:r w:rsidRPr="00556EB4">
                    <w:rPr>
                      <w:b/>
                      <w:bCs/>
                      <w:color w:val="000000"/>
                      <w:sz w:val="18"/>
                      <w:szCs w:val="18"/>
                    </w:rPr>
                    <w:t>19 172,1</w:t>
                  </w:r>
                </w:p>
              </w:tc>
            </w:tr>
            <w:tr w:rsidR="008F786D" w:rsidRPr="00556EB4" w:rsidTr="00B35811">
              <w:trPr>
                <w:trHeight w:val="163"/>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Сельское хозяйство и рыболовство</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04</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05</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4</w:t>
                  </w:r>
                  <w:r w:rsidRPr="00556EB4">
                    <w:rPr>
                      <w:color w:val="000000"/>
                      <w:sz w:val="18"/>
                      <w:szCs w:val="18"/>
                    </w:rPr>
                    <w:cr/>
                    <w:t>709,9</w:t>
                  </w:r>
                </w:p>
              </w:tc>
            </w:tr>
            <w:tr w:rsidR="008F786D" w:rsidRPr="00556EB4" w:rsidTr="00B35811">
              <w:trPr>
                <w:trHeight w:val="237"/>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Транспорт</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cr/>
                    <w:t>4</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08</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1 023,0</w:t>
                  </w:r>
                </w:p>
              </w:tc>
            </w:tr>
            <w:tr w:rsidR="008F786D" w:rsidRPr="00556EB4" w:rsidTr="00B35811">
              <w:trPr>
                <w:trHeight w:val="128"/>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Дорожное хозяйство (дорожные фонды)</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04</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09</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13 289,8</w:t>
                  </w:r>
                </w:p>
              </w:tc>
            </w:tr>
            <w:tr w:rsidR="008F786D" w:rsidRPr="00556EB4" w:rsidTr="00B35811">
              <w:trPr>
                <w:trHeight w:val="134"/>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Другие вопросы в области национальной экономики</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04</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12</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149,4</w:t>
                  </w:r>
                </w:p>
              </w:tc>
            </w:tr>
            <w:tr w:rsidR="008F786D" w:rsidRPr="00556EB4" w:rsidTr="00B35811">
              <w:trPr>
                <w:trHeight w:val="208"/>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b/>
                      <w:bCs/>
                      <w:color w:val="000000"/>
                      <w:sz w:val="18"/>
                      <w:szCs w:val="18"/>
                    </w:rPr>
                  </w:pPr>
                  <w:r w:rsidRPr="00556EB4">
                    <w:rPr>
                      <w:b/>
                      <w:bCs/>
                      <w:color w:val="000000"/>
                      <w:sz w:val="18"/>
                      <w:szCs w:val="18"/>
                    </w:rPr>
                    <w:t>Жилищно - коммуналь</w:t>
                  </w:r>
                  <w:r w:rsidRPr="00556EB4">
                    <w:rPr>
                      <w:b/>
                      <w:bCs/>
                      <w:color w:val="000000"/>
                      <w:sz w:val="18"/>
                      <w:szCs w:val="18"/>
                    </w:rPr>
                    <w:cr/>
                    <w:t>ое хозяйство</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05</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00</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b/>
                      <w:bCs/>
                      <w:color w:val="000000"/>
                      <w:sz w:val="18"/>
                      <w:szCs w:val="18"/>
                    </w:rPr>
                  </w:pPr>
                  <w:r w:rsidRPr="00556EB4">
                    <w:rPr>
                      <w:b/>
                      <w:bCs/>
                      <w:color w:val="000000"/>
                      <w:sz w:val="18"/>
                      <w:szCs w:val="18"/>
                    </w:rPr>
                    <w:t>1 874,7</w:t>
                  </w:r>
                </w:p>
              </w:tc>
            </w:tr>
            <w:tr w:rsidR="008F786D" w:rsidRPr="00556EB4" w:rsidTr="00B35811">
              <w:trPr>
                <w:trHeight w:val="282"/>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Жилищное хозяйство</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05</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01</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1 874,7</w:t>
                  </w:r>
                </w:p>
              </w:tc>
            </w:tr>
            <w:tr w:rsidR="008F786D" w:rsidRPr="00556EB4" w:rsidTr="00B35811">
              <w:trPr>
                <w:trHeight w:val="116"/>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b/>
                      <w:bCs/>
                      <w:color w:val="000000"/>
                      <w:sz w:val="18"/>
                      <w:szCs w:val="18"/>
                    </w:rPr>
                  </w:pPr>
                  <w:r w:rsidRPr="00556EB4">
                    <w:rPr>
                      <w:b/>
                      <w:bCs/>
                      <w:color w:val="000000"/>
                      <w:sz w:val="18"/>
                      <w:szCs w:val="18"/>
                    </w:rPr>
                    <w:t>Охрана окружающей среды</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06</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b/>
                      <w:bCs/>
                      <w:color w:val="000000"/>
                      <w:sz w:val="18"/>
                      <w:szCs w:val="18"/>
                    </w:rPr>
                  </w:pPr>
                  <w:r w:rsidRPr="00556EB4">
                    <w:rPr>
                      <w:b/>
                      <w:bCs/>
                      <w:color w:val="000000"/>
                      <w:sz w:val="18"/>
                      <w:szCs w:val="18"/>
                    </w:rPr>
                    <w:t>310,0</w:t>
                  </w:r>
                </w:p>
              </w:tc>
            </w:tr>
            <w:tr w:rsidR="008F786D" w:rsidRPr="00556EB4" w:rsidTr="00B35811">
              <w:trPr>
                <w:trHeight w:val="189"/>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Охрана объектов рас</w:t>
                  </w:r>
                  <w:r w:rsidRPr="00556EB4">
                    <w:rPr>
                      <w:color w:val="000000"/>
                      <w:sz w:val="18"/>
                      <w:szCs w:val="18"/>
                    </w:rPr>
                    <w:cr/>
                    <w:t>ительного и животного мира и среды их обитания</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06</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03</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310,0</w:t>
                  </w:r>
                </w:p>
              </w:tc>
            </w:tr>
            <w:tr w:rsidR="008F786D" w:rsidRPr="00556EB4" w:rsidTr="00B35811">
              <w:trPr>
                <w:trHeight w:val="330"/>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b/>
                      <w:bCs/>
                      <w:color w:val="000000"/>
                      <w:sz w:val="18"/>
                      <w:szCs w:val="18"/>
                    </w:rPr>
                  </w:pPr>
                  <w:r w:rsidRPr="00556EB4">
                    <w:rPr>
                      <w:b/>
                      <w:bCs/>
                      <w:color w:val="000000"/>
                      <w:sz w:val="18"/>
                      <w:szCs w:val="18"/>
                    </w:rPr>
                    <w:t>Образование</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07</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00</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b/>
                      <w:bCs/>
                      <w:color w:val="000000"/>
                      <w:sz w:val="18"/>
                      <w:szCs w:val="18"/>
                    </w:rPr>
                  </w:pPr>
                  <w:r w:rsidRPr="00556EB4">
                    <w:rPr>
                      <w:b/>
                      <w:bCs/>
                      <w:color w:val="000000"/>
                      <w:sz w:val="18"/>
                      <w:szCs w:val="18"/>
                    </w:rPr>
                    <w:t>70 704,0</w:t>
                  </w:r>
                </w:p>
              </w:tc>
            </w:tr>
            <w:tr w:rsidR="008F786D" w:rsidRPr="00556EB4" w:rsidTr="00B35811">
              <w:trPr>
                <w:trHeight w:val="330"/>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Дошколь</w:t>
                  </w:r>
                  <w:r w:rsidRPr="00556EB4">
                    <w:rPr>
                      <w:color w:val="000000"/>
                      <w:sz w:val="18"/>
                      <w:szCs w:val="18"/>
                    </w:rPr>
                    <w:cr/>
                    <w:t>ое образование</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07</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01</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1</w:t>
                  </w:r>
                  <w:r w:rsidRPr="00556EB4">
                    <w:rPr>
                      <w:color w:val="000000"/>
                      <w:sz w:val="18"/>
                      <w:szCs w:val="18"/>
                    </w:rPr>
                    <w:cr/>
                    <w:t xml:space="preserve"> 934,3</w:t>
                  </w:r>
                </w:p>
              </w:tc>
            </w:tr>
            <w:tr w:rsidR="008F786D" w:rsidRPr="00556EB4" w:rsidTr="00B35811">
              <w:trPr>
                <w:trHeight w:val="330"/>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Общее образов</w:t>
                  </w:r>
                  <w:r w:rsidRPr="00556EB4">
                    <w:rPr>
                      <w:color w:val="000000"/>
                      <w:sz w:val="18"/>
                      <w:szCs w:val="18"/>
                    </w:rPr>
                    <w:cr/>
                    <w:t>ние</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07</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02</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50 901,1</w:t>
                  </w:r>
                </w:p>
              </w:tc>
            </w:tr>
            <w:tr w:rsidR="008F786D" w:rsidRPr="00556EB4" w:rsidTr="00B35811">
              <w:trPr>
                <w:trHeight w:val="330"/>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Профессиональная подготовка, переподготовка и повышение квалификации</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07</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05</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67,5</w:t>
                  </w:r>
                </w:p>
              </w:tc>
            </w:tr>
            <w:tr w:rsidR="008F786D" w:rsidRPr="00556EB4" w:rsidTr="00B35811">
              <w:trPr>
                <w:trHeight w:val="330"/>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Молодеж</w:t>
                  </w:r>
                  <w:r w:rsidRPr="00556EB4">
                    <w:rPr>
                      <w:color w:val="000000"/>
                      <w:sz w:val="18"/>
                      <w:szCs w:val="18"/>
                    </w:rPr>
                    <w:cr/>
                    <w:t>ая политика и оздоровление детей</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07</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07</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563,5</w:t>
                  </w:r>
                </w:p>
              </w:tc>
            </w:tr>
            <w:tr w:rsidR="008F786D" w:rsidRPr="00556EB4" w:rsidTr="00B35811">
              <w:trPr>
                <w:trHeight w:val="330"/>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Другие вопросы в области образования</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07</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09</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2 237,5</w:t>
                  </w:r>
                </w:p>
              </w:tc>
            </w:tr>
            <w:tr w:rsidR="008F786D" w:rsidRPr="00556EB4" w:rsidTr="00B35811">
              <w:trPr>
                <w:trHeight w:val="330"/>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b/>
                      <w:bCs/>
                      <w:color w:val="000000"/>
                      <w:sz w:val="18"/>
                      <w:szCs w:val="18"/>
                    </w:rPr>
                  </w:pPr>
                  <w:r w:rsidRPr="00556EB4">
                    <w:rPr>
                      <w:b/>
                      <w:bCs/>
                      <w:color w:val="000000"/>
                      <w:sz w:val="18"/>
                      <w:szCs w:val="18"/>
                    </w:rPr>
                    <w:t>Культура и кинематография</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cr/>
                    <w:t>8</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00</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11</w:t>
                  </w:r>
                  <w:r w:rsidRPr="00556EB4">
                    <w:rPr>
                      <w:color w:val="000000"/>
                      <w:sz w:val="18"/>
                      <w:szCs w:val="18"/>
                    </w:rPr>
                    <w:cr/>
                    <w:t>863,4</w:t>
                  </w:r>
                </w:p>
              </w:tc>
            </w:tr>
            <w:tr w:rsidR="008F786D" w:rsidRPr="00556EB4" w:rsidTr="00B35811">
              <w:trPr>
                <w:trHeight w:val="330"/>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Культура</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08</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01</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11 210,0</w:t>
                  </w:r>
                </w:p>
              </w:tc>
            </w:tr>
            <w:tr w:rsidR="008F786D" w:rsidRPr="00556EB4" w:rsidTr="00B35811">
              <w:trPr>
                <w:trHeight w:val="330"/>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Другие вопросы в области культуры, кинематографии</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08</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04</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653,4</w:t>
                  </w:r>
                </w:p>
              </w:tc>
            </w:tr>
            <w:tr w:rsidR="008F786D" w:rsidRPr="00556EB4" w:rsidTr="00B35811">
              <w:trPr>
                <w:trHeight w:val="330"/>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b/>
                      <w:bCs/>
                      <w:color w:val="000000"/>
                      <w:sz w:val="18"/>
                      <w:szCs w:val="18"/>
                    </w:rPr>
                  </w:pPr>
                  <w:r w:rsidRPr="00556EB4">
                    <w:rPr>
                      <w:b/>
                      <w:bCs/>
                      <w:color w:val="000000"/>
                      <w:sz w:val="18"/>
                      <w:szCs w:val="18"/>
                    </w:rPr>
                    <w:t xml:space="preserve">Социальная </w:t>
                  </w:r>
                  <w:r w:rsidRPr="00556EB4">
                    <w:rPr>
                      <w:b/>
                      <w:bCs/>
                      <w:color w:val="000000"/>
                      <w:sz w:val="18"/>
                      <w:szCs w:val="18"/>
                    </w:rPr>
                    <w:cr/>
                    <w:t>олитика</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10</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cr/>
                    <w:t>0</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9 081,6</w:t>
                  </w:r>
                </w:p>
              </w:tc>
            </w:tr>
            <w:tr w:rsidR="008F786D" w:rsidRPr="00556EB4" w:rsidTr="00B35811">
              <w:trPr>
                <w:trHeight w:val="330"/>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Пенсионное обеспечение</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10</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01</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863,4</w:t>
                  </w:r>
                </w:p>
              </w:tc>
            </w:tr>
            <w:tr w:rsidR="008F786D" w:rsidRPr="00556EB4" w:rsidTr="00B35811">
              <w:trPr>
                <w:trHeight w:val="330"/>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Социальное обеспечение населения</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10</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03</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4 288,9</w:t>
                  </w:r>
                </w:p>
              </w:tc>
            </w:tr>
            <w:tr w:rsidR="008F786D" w:rsidRPr="00556EB4" w:rsidTr="00B35811">
              <w:trPr>
                <w:trHeight w:val="330"/>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 xml:space="preserve">Охрана семьи </w:t>
                  </w:r>
                  <w:r w:rsidRPr="00556EB4">
                    <w:rPr>
                      <w:color w:val="000000"/>
                      <w:sz w:val="18"/>
                      <w:szCs w:val="18"/>
                    </w:rPr>
                    <w:cr/>
                    <w:t xml:space="preserve"> детства</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10</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04</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3 92</w:t>
                  </w:r>
                  <w:r w:rsidRPr="00556EB4">
                    <w:rPr>
                      <w:color w:val="000000"/>
                      <w:sz w:val="18"/>
                      <w:szCs w:val="18"/>
                    </w:rPr>
                    <w:cr/>
                    <w:t>,3</w:t>
                  </w:r>
                </w:p>
              </w:tc>
            </w:tr>
            <w:tr w:rsidR="008F786D" w:rsidRPr="00556EB4" w:rsidTr="00B35811">
              <w:trPr>
                <w:trHeight w:val="330"/>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b/>
                      <w:bCs/>
                      <w:color w:val="000000"/>
                      <w:sz w:val="18"/>
                      <w:szCs w:val="18"/>
                    </w:rPr>
                  </w:pPr>
                  <w:r w:rsidRPr="00556EB4">
                    <w:rPr>
                      <w:b/>
                      <w:bCs/>
                      <w:color w:val="000000"/>
                      <w:sz w:val="18"/>
                      <w:szCs w:val="18"/>
                    </w:rPr>
                    <w:t>Физичес</w:t>
                  </w:r>
                  <w:r w:rsidRPr="00556EB4">
                    <w:rPr>
                      <w:b/>
                      <w:bCs/>
                      <w:color w:val="000000"/>
                      <w:sz w:val="18"/>
                      <w:szCs w:val="18"/>
                    </w:rPr>
                    <w:cr/>
                    <w:t>ая культура и</w:t>
                  </w:r>
                  <w:r w:rsidRPr="00556EB4">
                    <w:rPr>
                      <w:b/>
                      <w:bCs/>
                      <w:color w:val="000000"/>
                      <w:sz w:val="18"/>
                      <w:szCs w:val="18"/>
                    </w:rPr>
                    <w:cr/>
                    <w:t>спорт</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11</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00</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35,7</w:t>
                  </w:r>
                </w:p>
              </w:tc>
            </w:tr>
            <w:tr w:rsidR="008F786D" w:rsidRPr="00556EB4" w:rsidTr="00B35811">
              <w:trPr>
                <w:trHeight w:val="346"/>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Массовый спорт</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11</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02</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35,7</w:t>
                  </w:r>
                </w:p>
              </w:tc>
            </w:tr>
            <w:tr w:rsidR="008F786D" w:rsidRPr="00556EB4" w:rsidTr="00B35811">
              <w:trPr>
                <w:trHeight w:val="363"/>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b/>
                      <w:bCs/>
                      <w:color w:val="000000"/>
                      <w:sz w:val="18"/>
                      <w:szCs w:val="18"/>
                    </w:rPr>
                  </w:pPr>
                  <w:r w:rsidRPr="00556EB4">
                    <w:rPr>
                      <w:b/>
                      <w:bCs/>
                      <w:color w:val="000000"/>
                      <w:sz w:val="18"/>
                      <w:szCs w:val="18"/>
                    </w:rPr>
                    <w:t>Обслуживание государственного и муниципального долга</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13</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00</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560,0</w:t>
                  </w:r>
                </w:p>
              </w:tc>
            </w:tr>
            <w:tr w:rsidR="008F786D" w:rsidRPr="00556EB4" w:rsidTr="00B35811">
              <w:trPr>
                <w:trHeight w:val="157"/>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Обслуживание государственного внутреннего и муниципального долга</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13</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01</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560,0</w:t>
                  </w:r>
                </w:p>
              </w:tc>
            </w:tr>
            <w:tr w:rsidR="008F786D" w:rsidRPr="00556EB4" w:rsidTr="00B35811">
              <w:trPr>
                <w:trHeight w:val="359"/>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b/>
                      <w:bCs/>
                      <w:color w:val="000000"/>
                      <w:sz w:val="18"/>
                      <w:szCs w:val="18"/>
                    </w:rPr>
                  </w:pPr>
                  <w:r w:rsidRPr="00556EB4">
                    <w:rPr>
                      <w:b/>
                      <w:bCs/>
                      <w:color w:val="000000"/>
                      <w:sz w:val="18"/>
                      <w:szCs w:val="18"/>
                    </w:rPr>
                    <w:t xml:space="preserve">Межбюджетные трансферты общего характера бюджетам субъектов Российской Федерации и муниципальных </w:t>
                  </w:r>
                  <w:r w:rsidRPr="00556EB4">
                    <w:rPr>
                      <w:b/>
                      <w:bCs/>
                      <w:color w:val="000000"/>
                      <w:sz w:val="18"/>
                      <w:szCs w:val="18"/>
                    </w:rPr>
                    <w:cr/>
                    <w:t>бразований</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14</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b/>
                      <w:bCs/>
                      <w:color w:val="000000"/>
                      <w:sz w:val="18"/>
                      <w:szCs w:val="18"/>
                    </w:rPr>
                  </w:pPr>
                  <w:r w:rsidRPr="00556EB4">
                    <w:rPr>
                      <w:b/>
                      <w:bCs/>
                      <w:color w:val="000000"/>
                      <w:sz w:val="18"/>
                      <w:szCs w:val="18"/>
                    </w:rPr>
                    <w:t>00</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7 521,8</w:t>
                  </w:r>
                </w:p>
              </w:tc>
            </w:tr>
            <w:tr w:rsidR="008F786D" w:rsidRPr="00556EB4" w:rsidTr="00B35811">
              <w:trPr>
                <w:trHeight w:val="223"/>
              </w:trPr>
              <w:tc>
                <w:tcPr>
                  <w:tcW w:w="7513" w:type="dxa"/>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Дотации на выравнивание бюджетной обеспеченности су</w:t>
                  </w:r>
                  <w:r w:rsidRPr="00556EB4">
                    <w:rPr>
                      <w:color w:val="000000"/>
                      <w:sz w:val="18"/>
                      <w:szCs w:val="18"/>
                    </w:rPr>
                    <w:cr/>
                    <w:t>ъектов Российской Федерации и муниц</w:t>
                  </w:r>
                  <w:r w:rsidRPr="00556EB4">
                    <w:rPr>
                      <w:color w:val="000000"/>
                      <w:sz w:val="18"/>
                      <w:szCs w:val="18"/>
                    </w:rPr>
                    <w:cr/>
                    <w:t>пальных образований</w:t>
                  </w:r>
                </w:p>
              </w:tc>
              <w:tc>
                <w:tcPr>
                  <w:tcW w:w="1018" w:type="dxa"/>
                  <w:gridSpan w:val="2"/>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14</w:t>
                  </w:r>
                </w:p>
              </w:tc>
              <w:tc>
                <w:tcPr>
                  <w:tcW w:w="613" w:type="dxa"/>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01</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1 124,0</w:t>
                  </w:r>
                </w:p>
              </w:tc>
            </w:tr>
            <w:tr w:rsidR="008F786D" w:rsidRPr="00556EB4" w:rsidTr="00B35811">
              <w:trPr>
                <w:trHeight w:val="88"/>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color w:val="000000"/>
                      <w:sz w:val="18"/>
                      <w:szCs w:val="18"/>
                    </w:rPr>
                  </w:pPr>
                  <w:r w:rsidRPr="00556EB4">
                    <w:rPr>
                      <w:color w:val="000000"/>
                      <w:sz w:val="18"/>
                      <w:szCs w:val="18"/>
                    </w:rPr>
                    <w:t>Прочие межбюджетные трансферты общего характе</w:t>
                  </w:r>
                  <w:r w:rsidRPr="00556EB4">
                    <w:rPr>
                      <w:color w:val="000000"/>
                      <w:sz w:val="18"/>
                      <w:szCs w:val="18"/>
                    </w:rPr>
                    <w:cr/>
                    <w:t>а</w:t>
                  </w:r>
                </w:p>
              </w:tc>
              <w:tc>
                <w:tcPr>
                  <w:tcW w:w="1018" w:type="dxa"/>
                  <w:gridSpan w:val="2"/>
                  <w:tcBorders>
                    <w:top w:val="single" w:sz="4" w:space="0" w:color="auto"/>
                    <w:left w:val="nil"/>
                    <w:bottom w:val="single" w:sz="4" w:space="0" w:color="auto"/>
                    <w:right w:val="single" w:sz="4" w:space="0" w:color="auto"/>
                  </w:tcBorders>
                  <w:shd w:val="clear" w:color="auto" w:fill="auto"/>
                  <w:vAlign w:val="bottom"/>
                  <w:hideMark/>
                </w:tcPr>
                <w:p w:rsidR="008F786D" w:rsidRPr="00556EB4" w:rsidRDefault="008F786D" w:rsidP="00C0402C">
                  <w:pPr>
                    <w:jc w:val="center"/>
                    <w:rPr>
                      <w:color w:val="000000"/>
                      <w:sz w:val="18"/>
                      <w:szCs w:val="18"/>
                    </w:rPr>
                  </w:pPr>
                  <w:r w:rsidRPr="00556EB4">
                    <w:rPr>
                      <w:color w:val="000000"/>
                      <w:sz w:val="18"/>
                      <w:szCs w:val="18"/>
                    </w:rPr>
                    <w:t>1</w:t>
                  </w:r>
                </w:p>
              </w:tc>
              <w:tc>
                <w:tcPr>
                  <w:tcW w:w="613" w:type="dxa"/>
                  <w:tcBorders>
                    <w:top w:val="single" w:sz="4" w:space="0" w:color="auto"/>
                    <w:left w:val="nil"/>
                    <w:bottom w:val="single" w:sz="4" w:space="0" w:color="auto"/>
                    <w:right w:val="single" w:sz="4" w:space="0" w:color="auto"/>
                  </w:tcBorders>
                  <w:shd w:val="clear" w:color="auto" w:fill="auto"/>
                  <w:vAlign w:val="bottom"/>
                  <w:hideMark/>
                </w:tcPr>
                <w:p w:rsidR="008F786D" w:rsidRPr="00556EB4" w:rsidRDefault="008F786D" w:rsidP="00C0402C">
                  <w:pPr>
                    <w:jc w:val="center"/>
                    <w:rPr>
                      <w:color w:val="000000"/>
                      <w:sz w:val="18"/>
                      <w:szCs w:val="18"/>
                    </w:rPr>
                  </w:pPr>
                  <w:r w:rsidRPr="00556EB4">
                    <w:rPr>
                      <w:color w:val="000000"/>
                      <w:sz w:val="18"/>
                      <w:szCs w:val="18"/>
                    </w:rPr>
                    <w:t>03</w:t>
                  </w:r>
                </w:p>
              </w:tc>
              <w:tc>
                <w:tcPr>
                  <w:tcW w:w="1110" w:type="dxa"/>
                  <w:tcBorders>
                    <w:top w:val="nil"/>
                    <w:left w:val="nil"/>
                    <w:bottom w:val="single" w:sz="4" w:space="0" w:color="auto"/>
                    <w:right w:val="single" w:sz="4" w:space="0" w:color="auto"/>
                  </w:tcBorders>
                  <w:shd w:val="clear" w:color="auto" w:fill="auto"/>
                  <w:vAlign w:val="center"/>
                  <w:hideMark/>
                </w:tcPr>
                <w:p w:rsidR="008F786D" w:rsidRPr="00556EB4" w:rsidRDefault="008F786D" w:rsidP="00C0402C">
                  <w:pPr>
                    <w:jc w:val="right"/>
                    <w:rPr>
                      <w:color w:val="000000"/>
                      <w:sz w:val="18"/>
                      <w:szCs w:val="18"/>
                    </w:rPr>
                  </w:pPr>
                  <w:r w:rsidRPr="00556EB4">
                    <w:rPr>
                      <w:color w:val="000000"/>
                      <w:sz w:val="18"/>
                      <w:szCs w:val="18"/>
                    </w:rPr>
                    <w:t>6 3</w:t>
                  </w:r>
                  <w:r w:rsidRPr="00556EB4">
                    <w:rPr>
                      <w:color w:val="000000"/>
                      <w:sz w:val="18"/>
                      <w:szCs w:val="18"/>
                    </w:rPr>
                    <w:cr/>
                    <w:t>7,8</w:t>
                  </w:r>
                </w:p>
              </w:tc>
            </w:tr>
          </w:tbl>
          <w:p w:rsidR="008F786D" w:rsidRPr="00556EB4" w:rsidRDefault="008F786D" w:rsidP="008F786D">
            <w:pPr>
              <w:ind w:firstLine="708"/>
              <w:jc w:val="both"/>
              <w:rPr>
                <w:rFonts w:eastAsia="Calibri"/>
                <w:sz w:val="18"/>
                <w:szCs w:val="18"/>
              </w:rPr>
            </w:pPr>
          </w:p>
          <w:tbl>
            <w:tblPr>
              <w:tblW w:w="0" w:type="auto"/>
              <w:tblLayout w:type="fixed"/>
              <w:tblCellMar>
                <w:left w:w="30" w:type="dxa"/>
                <w:right w:w="30" w:type="dxa"/>
              </w:tblCellMar>
              <w:tblLook w:val="0000"/>
            </w:tblPr>
            <w:tblGrid>
              <w:gridCol w:w="7195"/>
              <w:gridCol w:w="1063"/>
              <w:gridCol w:w="605"/>
              <w:gridCol w:w="1377"/>
            </w:tblGrid>
            <w:tr w:rsidR="008F786D" w:rsidRPr="00556EB4" w:rsidTr="00B35811">
              <w:tblPrEx>
                <w:tblCellMar>
                  <w:top w:w="0" w:type="dxa"/>
                  <w:bottom w:w="0" w:type="dxa"/>
                </w:tblCellMar>
              </w:tblPrEx>
              <w:trPr>
                <w:trHeight w:val="514"/>
              </w:trPr>
              <w:tc>
                <w:tcPr>
                  <w:tcW w:w="10240" w:type="dxa"/>
                  <w:gridSpan w:val="4"/>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Приложение № 10</w:t>
                  </w:r>
                </w:p>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к решению районной Думы</w:t>
                  </w:r>
                </w:p>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от  09.12.2013   №35/251</w:t>
                  </w:r>
                </w:p>
              </w:tc>
            </w:tr>
            <w:tr w:rsidR="008F786D" w:rsidRPr="00556EB4" w:rsidTr="00B35811">
              <w:tblPrEx>
                <w:tblCellMar>
                  <w:top w:w="0" w:type="dxa"/>
                  <w:bottom w:w="0" w:type="dxa"/>
                </w:tblCellMar>
              </w:tblPrEx>
              <w:trPr>
                <w:trHeight w:val="283"/>
              </w:trPr>
              <w:tc>
                <w:tcPr>
                  <w:tcW w:w="10240" w:type="dxa"/>
                  <w:gridSpan w:val="4"/>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Распределение</w:t>
                  </w:r>
                </w:p>
              </w:tc>
            </w:tr>
            <w:tr w:rsidR="008F786D" w:rsidRPr="00556EB4" w:rsidTr="00B35811">
              <w:tblPrEx>
                <w:tblCellMar>
                  <w:top w:w="0" w:type="dxa"/>
                  <w:bottom w:w="0" w:type="dxa"/>
                </w:tblCellMar>
              </w:tblPrEx>
              <w:trPr>
                <w:trHeight w:val="301"/>
              </w:trPr>
              <w:tc>
                <w:tcPr>
                  <w:tcW w:w="10240" w:type="dxa"/>
                  <w:gridSpan w:val="4"/>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бюджетных ассигнований по ц</w:t>
                  </w:r>
                  <w:r w:rsidRPr="00556EB4">
                    <w:rPr>
                      <w:rFonts w:eastAsia="Calibri"/>
                      <w:b/>
                      <w:bCs/>
                      <w:color w:val="000000"/>
                      <w:sz w:val="18"/>
                      <w:szCs w:val="18"/>
                    </w:rPr>
                    <w:cr/>
                    <w:t xml:space="preserve">левым статьям (муниципальным программам Тужинского муниципального района и непрограммным направлениям деятельности), группам видов расходов классификации расходов бюджетов </w:t>
                  </w:r>
                </w:p>
              </w:tc>
            </w:tr>
            <w:tr w:rsidR="008F786D" w:rsidRPr="00556EB4" w:rsidTr="00B35811">
              <w:tblPrEx>
                <w:tblCellMar>
                  <w:top w:w="0" w:type="dxa"/>
                  <w:bottom w:w="0" w:type="dxa"/>
                </w:tblCellMar>
              </w:tblPrEx>
              <w:trPr>
                <w:trHeight w:val="295"/>
              </w:trPr>
              <w:tc>
                <w:tcPr>
                  <w:tcW w:w="10240" w:type="dxa"/>
                  <w:gridSpan w:val="4"/>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на 2014 год</w:t>
                  </w:r>
                </w:p>
              </w:tc>
            </w:tr>
            <w:tr w:rsidR="008F786D" w:rsidRPr="00556EB4" w:rsidTr="00B35811">
              <w:tblPrEx>
                <w:tblCellMar>
                  <w:top w:w="0" w:type="dxa"/>
                  <w:bottom w:w="0" w:type="dxa"/>
                </w:tblCellMar>
              </w:tblPrEx>
              <w:trPr>
                <w:trHeight w:val="169"/>
              </w:trPr>
              <w:tc>
                <w:tcPr>
                  <w:tcW w:w="10240" w:type="dxa"/>
                  <w:gridSpan w:val="4"/>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(в ред. от 09.10.2014 № 46/316)</w:t>
                  </w:r>
                </w:p>
              </w:tc>
            </w:tr>
            <w:tr w:rsidR="008F786D" w:rsidRPr="00556EB4" w:rsidTr="00B35811">
              <w:tblPrEx>
                <w:tblCellMar>
                  <w:top w:w="0" w:type="dxa"/>
                  <w:bottom w:w="0" w:type="dxa"/>
                </w:tblCellMar>
              </w:tblPrEx>
              <w:trPr>
                <w:trHeight w:val="256"/>
              </w:trPr>
              <w:tc>
                <w:tcPr>
                  <w:tcW w:w="7195" w:type="dxa"/>
                  <w:tcBorders>
                    <w:bottom w:val="single" w:sz="4"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p>
              </w:tc>
              <w:tc>
                <w:tcPr>
                  <w:tcW w:w="1063" w:type="dxa"/>
                  <w:tcBorders>
                    <w:bottom w:val="single" w:sz="4"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p>
              </w:tc>
              <w:tc>
                <w:tcPr>
                  <w:tcW w:w="605" w:type="dxa"/>
                  <w:tcBorders>
                    <w:bottom w:val="single" w:sz="4"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p>
              </w:tc>
              <w:tc>
                <w:tcPr>
                  <w:tcW w:w="1377" w:type="dxa"/>
                  <w:tcBorders>
                    <w:bottom w:val="single" w:sz="4"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p>
              </w:tc>
            </w:tr>
            <w:tr w:rsidR="008F786D" w:rsidRPr="00556EB4" w:rsidTr="00B35811">
              <w:tblPrEx>
                <w:tblCellMar>
                  <w:top w:w="0" w:type="dxa"/>
                  <w:bottom w:w="0" w:type="dxa"/>
                </w:tblCellMar>
              </w:tblPrEx>
              <w:trPr>
                <w:trHeight w:val="738"/>
              </w:trPr>
              <w:tc>
                <w:tcPr>
                  <w:tcW w:w="7195" w:type="dxa"/>
                  <w:tcBorders>
                    <w:top w:val="single" w:sz="4"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Наименование расхода</w:t>
                  </w:r>
                </w:p>
              </w:tc>
              <w:tc>
                <w:tcPr>
                  <w:tcW w:w="1063" w:type="dxa"/>
                  <w:tcBorders>
                    <w:top w:val="single" w:sz="4"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Целевая статья</w:t>
                  </w:r>
                </w:p>
              </w:tc>
              <w:tc>
                <w:tcPr>
                  <w:tcW w:w="605" w:type="dxa"/>
                  <w:tcBorders>
                    <w:top w:val="single" w:sz="4"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 xml:space="preserve"> Вид расхода</w:t>
                  </w:r>
                </w:p>
              </w:tc>
              <w:tc>
                <w:tcPr>
                  <w:tcW w:w="1377" w:type="dxa"/>
                  <w:tcBorders>
                    <w:top w:val="single" w:sz="4"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Сумма  (тыс.рублей)</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Всего расходов</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0000000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b/>
                      <w:bCs/>
                      <w:color w:val="000000"/>
                      <w:sz w:val="18"/>
                      <w:szCs w:val="18"/>
                    </w:rPr>
                  </w:pPr>
                  <w:r w:rsidRPr="00556EB4">
                    <w:rPr>
                      <w:rFonts w:eastAsia="Calibri"/>
                      <w:b/>
                      <w:bCs/>
                      <w:color w:val="000000"/>
                      <w:sz w:val="18"/>
                      <w:szCs w:val="18"/>
                    </w:rPr>
                    <w:t>143 082,2</w:t>
                  </w:r>
                </w:p>
              </w:tc>
            </w:tr>
            <w:tr w:rsidR="008F786D" w:rsidRPr="00556EB4" w:rsidTr="00B35811">
              <w:tblPrEx>
                <w:tblCellMar>
                  <w:top w:w="0" w:type="dxa"/>
                  <w:bottom w:w="0" w:type="dxa"/>
                </w:tblCellMar>
              </w:tblPrEx>
              <w:trPr>
                <w:trHeight w:val="37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Муниципальная программа Тужинского муниципального района "Развитие образования"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0100000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b/>
                      <w:bCs/>
                      <w:color w:val="000000"/>
                      <w:sz w:val="18"/>
                      <w:szCs w:val="18"/>
                    </w:rPr>
                  </w:pPr>
                  <w:r w:rsidRPr="00556EB4">
                    <w:rPr>
                      <w:rFonts w:eastAsia="Calibri"/>
                      <w:b/>
                      <w:bCs/>
                      <w:color w:val="000000"/>
                      <w:sz w:val="18"/>
                      <w:szCs w:val="18"/>
                    </w:rPr>
                    <w:t>75 208,7</w:t>
                  </w:r>
                </w:p>
              </w:tc>
            </w:tr>
            <w:tr w:rsidR="008F786D" w:rsidRPr="00556EB4" w:rsidTr="00B35811">
              <w:tblPrEx>
                <w:tblCellMar>
                  <w:top w:w="0" w:type="dxa"/>
                  <w:bottom w:w="0" w:type="dxa"/>
                </w:tblCellMar>
              </w:tblPrEx>
              <w:trPr>
                <w:trHeight w:val="83"/>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Финансовое обеспечение деятельности государственных (муниципальных) учреждений</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w:t>
                  </w:r>
                  <w:r w:rsidRPr="00556EB4">
                    <w:rPr>
                      <w:rFonts w:eastAsia="Calibri"/>
                      <w:color w:val="000000"/>
                      <w:sz w:val="18"/>
                      <w:szCs w:val="18"/>
                    </w:rPr>
                    <w:cr/>
                    <w:t>00200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18 877,3</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Детские дошкольные учреждения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0100210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3 923,0</w:t>
                  </w:r>
                </w:p>
              </w:tc>
            </w:tr>
            <w:tr w:rsidR="008F786D" w:rsidRPr="00556EB4" w:rsidTr="00B35811">
              <w:tblPrEx>
                <w:tblCellMar>
                  <w:top w:w="0" w:type="dxa"/>
                  <w:bottom w:w="0" w:type="dxa"/>
                </w:tblCellMar>
              </w:tblPrEx>
              <w:trPr>
                <w:trHeight w:val="557"/>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0100210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1 637,1</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0100210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 xml:space="preserve">1 </w:t>
                  </w:r>
                  <w:r w:rsidRPr="00556EB4">
                    <w:rPr>
                      <w:rFonts w:eastAsia="Calibri"/>
                      <w:color w:val="000000"/>
                      <w:sz w:val="18"/>
                      <w:szCs w:val="18"/>
                    </w:rPr>
                    <w:cr/>
                    <w:t>59,9</w:t>
                  </w:r>
                </w:p>
              </w:tc>
            </w:tr>
            <w:tr w:rsidR="008F786D" w:rsidRPr="00556EB4" w:rsidTr="00B35811">
              <w:tblPrEx>
                <w:tblCellMar>
                  <w:top w:w="0" w:type="dxa"/>
                  <w:bottom w:w="0" w:type="dxa"/>
                </w:tblCellMar>
              </w:tblPrEx>
              <w:trPr>
                <w:trHeight w:val="539"/>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lastRenderedPageBreak/>
                    <w:t>Капитальные вложения в объекты недвижимого имущества госу</w:t>
                  </w:r>
                  <w:r w:rsidRPr="00556EB4">
                    <w:rPr>
                      <w:rFonts w:eastAsia="Calibri"/>
                      <w:color w:val="000000"/>
                      <w:sz w:val="18"/>
                      <w:szCs w:val="18"/>
                    </w:rPr>
                    <w:cr/>
                    <w:t>арственной (м</w:t>
                  </w:r>
                  <w:r w:rsidRPr="00556EB4">
                    <w:rPr>
                      <w:rFonts w:eastAsia="Calibri"/>
                      <w:color w:val="000000"/>
                      <w:sz w:val="18"/>
                      <w:szCs w:val="18"/>
                    </w:rPr>
                    <w:cr/>
                    <w:t>ниципальной) собственности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0100210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400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бюджетные ассигнован</w:t>
                  </w:r>
                  <w:r w:rsidRPr="00556EB4">
                    <w:rPr>
                      <w:rFonts w:eastAsia="Calibri"/>
                      <w:color w:val="000000"/>
                      <w:sz w:val="18"/>
                      <w:szCs w:val="18"/>
                    </w:rPr>
                    <w:cr/>
                    <w:t>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w:t>
                  </w:r>
                  <w:r w:rsidRPr="00556EB4">
                    <w:rPr>
                      <w:rFonts w:eastAsia="Calibri"/>
                      <w:color w:val="000000"/>
                      <w:sz w:val="18"/>
                      <w:szCs w:val="18"/>
                    </w:rPr>
                    <w:cr/>
                    <w:t>0210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276,0</w:t>
                  </w:r>
                </w:p>
              </w:tc>
            </w:tr>
            <w:tr w:rsidR="008F786D" w:rsidRPr="00556EB4" w:rsidTr="00B35811">
              <w:tblPrEx>
                <w:tblCellMar>
                  <w:top w:w="0" w:type="dxa"/>
                  <w:bottom w:w="0" w:type="dxa"/>
                </w:tblCellMar>
              </w:tblPrEx>
              <w:trPr>
                <w:trHeight w:val="215"/>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Школы-детские сады, школы начальные, неполные средние и средние</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0100215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10 352,5</w:t>
                  </w:r>
                </w:p>
              </w:tc>
            </w:tr>
            <w:tr w:rsidR="008F786D" w:rsidRPr="00556EB4" w:rsidTr="00B35811">
              <w:tblPrEx>
                <w:tblCellMar>
                  <w:top w:w="0" w:type="dxa"/>
                  <w:bottom w:w="0" w:type="dxa"/>
                </w:tblCellMar>
              </w:tblPrEx>
              <w:trPr>
                <w:trHeight w:val="55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0100215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1 709,8</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0100215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7 611,</w:t>
                  </w:r>
                </w:p>
              </w:tc>
            </w:tr>
            <w:tr w:rsidR="008F786D" w:rsidRPr="00556EB4" w:rsidTr="00B35811">
              <w:tblPrEx>
                <w:tblCellMar>
                  <w:top w:w="0" w:type="dxa"/>
                  <w:bottom w:w="0" w:type="dxa"/>
                </w:tblCellMar>
              </w:tblPrEx>
              <w:trPr>
                <w:trHeight w:val="539"/>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Капитальн</w:t>
                  </w:r>
                  <w:r w:rsidRPr="00556EB4">
                    <w:rPr>
                      <w:rFonts w:eastAsia="Calibri"/>
                      <w:color w:val="000000"/>
                      <w:sz w:val="18"/>
                      <w:szCs w:val="18"/>
                    </w:rPr>
                    <w:cr/>
                    <w:t>е вложения в объекты недвижимого имущества государственной (муниципальной) собственности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0100215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400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100,0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бюджетные ассигнования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0100215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931,3</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Организация дополнительного образования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0100219</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w:t>
                  </w:r>
                  <w:r w:rsidRPr="00556EB4">
                    <w:rPr>
                      <w:rFonts w:eastAsia="Calibri"/>
                      <w:color w:val="000000"/>
                      <w:sz w:val="18"/>
                      <w:szCs w:val="18"/>
                    </w:rPr>
                    <w:cr/>
                    <w:t>433,5</w:t>
                  </w:r>
                </w:p>
              </w:tc>
            </w:tr>
            <w:tr w:rsidR="008F786D" w:rsidRPr="00556EB4" w:rsidTr="00B35811">
              <w:tblPrEx>
                <w:tblCellMar>
                  <w:top w:w="0" w:type="dxa"/>
                  <w:bottom w:w="0" w:type="dxa"/>
                </w:tblCellMar>
              </w:tblPrEx>
              <w:trPr>
                <w:trHeight w:val="431"/>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0100219</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1 305,2</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w:t>
                  </w:r>
                  <w:r w:rsidRPr="00556EB4">
                    <w:rPr>
                      <w:rFonts w:eastAsia="Calibri"/>
                      <w:color w:val="000000"/>
                      <w:sz w:val="18"/>
                      <w:szCs w:val="18"/>
                    </w:rPr>
                    <w:cr/>
                    <w:t>219</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919,5</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бюджетные ассигнования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0100219</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1 208,8</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Обеспечение деятельности учреждений</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0100222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cr/>
                    <w:t>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1 168,4</w:t>
                  </w:r>
                </w:p>
              </w:tc>
            </w:tr>
            <w:tr w:rsidR="008F786D" w:rsidRPr="00556EB4" w:rsidTr="00B35811">
              <w:tblPrEx>
                <w:tblCellMar>
                  <w:top w:w="0" w:type="dxa"/>
                  <w:bottom w:w="0" w:type="dxa"/>
                </w:tblCellMar>
              </w:tblPrEx>
              <w:trPr>
                <w:trHeight w:val="509"/>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0100222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985,6</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0100222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181,6</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бюджетные ассигнования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0100222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1,2</w:t>
                  </w:r>
                </w:p>
              </w:tc>
            </w:tr>
            <w:tr w:rsidR="008F786D" w:rsidRPr="00556EB4" w:rsidTr="00B35811">
              <w:tblPrEx>
                <w:tblCellMar>
                  <w:top w:w="0" w:type="dxa"/>
                  <w:bottom w:w="0" w:type="dxa"/>
                </w:tblCellMar>
              </w:tblPrEx>
              <w:trPr>
                <w:trHeight w:val="300"/>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за счет доходов, полученных от платных услуг и иной приносящей доход деятельности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0100300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5 863,4</w:t>
                  </w:r>
                </w:p>
              </w:tc>
            </w:tr>
            <w:tr w:rsidR="008F786D" w:rsidRPr="00556EB4" w:rsidTr="00B35811">
              <w:tblPrEx>
                <w:tblCellMar>
                  <w:top w:w="0" w:type="dxa"/>
                  <w:bottom w:w="0" w:type="dxa"/>
                </w:tblCellMar>
              </w:tblPrEx>
              <w:trPr>
                <w:trHeight w:val="591"/>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w:t>
                  </w:r>
                  <w:r w:rsidRPr="00556EB4">
                    <w:rPr>
                      <w:rFonts w:eastAsia="Calibri"/>
                      <w:color w:val="000000"/>
                      <w:sz w:val="18"/>
                      <w:szCs w:val="18"/>
                    </w:rPr>
                    <w:cr/>
                    <w:t>,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010030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40</w:t>
                  </w:r>
                  <w:r w:rsidRPr="00556EB4">
                    <w:rPr>
                      <w:rFonts w:eastAsia="Calibri"/>
                      <w:color w:val="000000"/>
                      <w:sz w:val="18"/>
                      <w:szCs w:val="18"/>
                    </w:rPr>
                    <w:cr/>
                    <w:t>,0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w:t>
                  </w:r>
                  <w:r w:rsidRPr="00556EB4">
                    <w:rPr>
                      <w:rFonts w:eastAsia="Calibri"/>
                      <w:color w:val="000000"/>
                      <w:sz w:val="18"/>
                      <w:szCs w:val="18"/>
                    </w:rPr>
                    <w:cr/>
                    <w:t>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0100300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5 458,4</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бюджетные ассигнования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0100300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w:t>
                  </w:r>
                  <w:r w:rsidRPr="00556EB4">
                    <w:rPr>
                      <w:rFonts w:eastAsia="Calibri"/>
                      <w:color w:val="000000"/>
                      <w:sz w:val="18"/>
                      <w:szCs w:val="18"/>
                    </w:rPr>
                    <w:cr/>
                    <w:t>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Оздоровление детей</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0100413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25,0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w:t>
                  </w:r>
                  <w:r w:rsidRPr="00556EB4">
                    <w:rPr>
                      <w:rFonts w:eastAsia="Calibri"/>
                      <w:color w:val="000000"/>
                      <w:sz w:val="18"/>
                      <w:szCs w:val="18"/>
                    </w:rPr>
                    <w:cr/>
                    <w:t>00413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25,0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Выравнивание бюджетной обеспеченности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0101400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6 094,1</w:t>
                  </w:r>
                </w:p>
              </w:tc>
            </w:tr>
            <w:tr w:rsidR="008F786D" w:rsidRPr="00556EB4" w:rsidTr="00B35811">
              <w:tblPrEx>
                <w:tblCellMar>
                  <w:top w:w="0" w:type="dxa"/>
                  <w:bottom w:w="0" w:type="dxa"/>
                </w:tblCellMar>
              </w:tblPrEx>
              <w:trPr>
                <w:trHeight w:val="350"/>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0101403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6 094,1</w:t>
                  </w:r>
                </w:p>
              </w:tc>
            </w:tr>
            <w:tr w:rsidR="008F786D" w:rsidRPr="00556EB4" w:rsidTr="00B35811">
              <w:tblPrEx>
                <w:tblCellMar>
                  <w:top w:w="0" w:type="dxa"/>
                  <w:bottom w:w="0" w:type="dxa"/>
                </w:tblCellMar>
              </w:tblPrEx>
              <w:trPr>
                <w:trHeight w:val="51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56EB4">
                    <w:rPr>
                      <w:rFonts w:eastAsia="Calibri"/>
                      <w:color w:val="000000"/>
                      <w:sz w:val="18"/>
                      <w:szCs w:val="18"/>
                    </w:rPr>
                    <w:cr/>
                    <w:t>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0101403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6 021,0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0101403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73,1</w:t>
                  </w:r>
                </w:p>
              </w:tc>
            </w:tr>
            <w:tr w:rsidR="008F786D" w:rsidRPr="00556EB4" w:rsidTr="00B35811">
              <w:tblPrEx>
                <w:tblCellMar>
                  <w:top w:w="0" w:type="dxa"/>
                  <w:bottom w:w="0" w:type="dxa"/>
                </w:tblCellMar>
              </w:tblPrEx>
              <w:trPr>
                <w:trHeight w:val="42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Софинансирование расходных обязательств, возникающих при выполнении полномочий органов местного самоуправ</w:t>
                  </w:r>
                  <w:r w:rsidRPr="00556EB4">
                    <w:rPr>
                      <w:rFonts w:eastAsia="Calibri"/>
                      <w:color w:val="000000"/>
                      <w:sz w:val="18"/>
                      <w:szCs w:val="18"/>
                    </w:rPr>
                    <w:cr/>
                    <w:t>ения по вопро</w:t>
                  </w:r>
                  <w:r w:rsidRPr="00556EB4">
                    <w:rPr>
                      <w:rFonts w:eastAsia="Calibri"/>
                      <w:color w:val="000000"/>
                      <w:sz w:val="18"/>
                      <w:szCs w:val="18"/>
                    </w:rPr>
                    <w:cr/>
                    <w:t>ам местного значения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0101500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cr/>
                    <w:t>64,5</w:t>
                  </w:r>
                </w:p>
              </w:tc>
            </w:tr>
            <w:tr w:rsidR="008F786D" w:rsidRPr="00556EB4" w:rsidTr="00B35811">
              <w:tblPrEx>
                <w:tblCellMar>
                  <w:top w:w="0" w:type="dxa"/>
                  <w:bottom w:w="0" w:type="dxa"/>
                </w:tblCellMar>
              </w:tblPrEx>
              <w:trPr>
                <w:trHeight w:val="27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Оплата стоимости питани</w:t>
                  </w:r>
                  <w:r w:rsidRPr="00556EB4">
                    <w:rPr>
                      <w:rFonts w:eastAsia="Calibri"/>
                      <w:color w:val="000000"/>
                      <w:sz w:val="18"/>
                      <w:szCs w:val="18"/>
                    </w:rPr>
                    <w:cr/>
                    <w:t xml:space="preserve"> детей в оздоровительных учреждениях с дневным пребыванием детей</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0101506</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464,5</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0101506</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464,5</w:t>
                  </w:r>
                </w:p>
              </w:tc>
            </w:tr>
            <w:tr w:rsidR="008F786D" w:rsidRPr="00556EB4" w:rsidTr="00B35811">
              <w:tblPrEx>
                <w:tblCellMar>
                  <w:top w:w="0" w:type="dxa"/>
                  <w:bottom w:w="0" w:type="dxa"/>
                </w:tblCellMar>
              </w:tblPrEx>
              <w:trPr>
                <w:trHeight w:val="272"/>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Финансовое обеспечение расходных обязательств муниципальных образований, возникающих при выполне</w:t>
                  </w:r>
                  <w:r>
                    <w:rPr>
                      <w:rFonts w:eastAsia="Calibri"/>
                      <w:color w:val="000000"/>
                      <w:sz w:val="18"/>
                      <w:szCs w:val="18"/>
                    </w:rPr>
                    <w:t>н</w:t>
                  </w:r>
                  <w:r w:rsidRPr="00556EB4">
                    <w:rPr>
                      <w:rFonts w:eastAsia="Calibri"/>
                      <w:color w:val="000000"/>
                      <w:sz w:val="18"/>
                      <w:szCs w:val="18"/>
                    </w:rPr>
                    <w:t>ии государственных полномочий Кировской области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0101600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6 851,3</w:t>
                  </w:r>
                </w:p>
              </w:tc>
            </w:tr>
            <w:tr w:rsidR="008F786D" w:rsidRPr="00556EB4" w:rsidTr="00B35811">
              <w:tblPrEx>
                <w:tblCellMar>
                  <w:top w:w="0" w:type="dxa"/>
                  <w:bottom w:w="0" w:type="dxa"/>
                </w:tblCellMar>
              </w:tblPrEx>
              <w:trPr>
                <w:trHeight w:val="831"/>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w:t>
                  </w:r>
                  <w:r w:rsidRPr="00556EB4">
                    <w:rPr>
                      <w:rFonts w:eastAsia="Calibri"/>
                      <w:color w:val="000000"/>
                      <w:sz w:val="18"/>
                      <w:szCs w:val="18"/>
                    </w:rPr>
                    <w:cr/>
                    <w:t>ичитающегося приемным родителям</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0101608</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2 522,0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Социальное обеспечение и иные выплаты населени</w:t>
                  </w:r>
                  <w:r>
                    <w:rPr>
                      <w:rFonts w:eastAsia="Calibri"/>
                      <w:color w:val="000000"/>
                      <w:sz w:val="18"/>
                      <w:szCs w:val="18"/>
                    </w:rPr>
                    <w:t>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0101608</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300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2 522,0</w:t>
                  </w:r>
                </w:p>
              </w:tc>
            </w:tr>
            <w:tr w:rsidR="008F786D" w:rsidRPr="00556EB4" w:rsidTr="00B35811">
              <w:tblPrEx>
                <w:tblCellMar>
                  <w:top w:w="0" w:type="dxa"/>
                  <w:bottom w:w="0" w:type="dxa"/>
                </w:tblCellMar>
              </w:tblPrEx>
              <w:trPr>
                <w:trHeight w:val="989"/>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Обеспечение прав детей-сирот и детей, оставшихся без попечени</w:t>
                  </w:r>
                  <w:r>
                    <w:rPr>
                      <w:rFonts w:eastAsia="Calibri"/>
                      <w:color w:val="000000"/>
                      <w:sz w:val="18"/>
                      <w:szCs w:val="18"/>
                    </w:rPr>
                    <w:t>я</w:t>
                  </w:r>
                  <w:r w:rsidRPr="00556EB4">
                    <w:rPr>
                      <w:rFonts w:eastAsia="Calibri"/>
                      <w:color w:val="000000"/>
                      <w:sz w:val="18"/>
                      <w:szCs w:val="18"/>
                    </w:rPr>
                    <w:t xml:space="preserve">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попавшихся в сложную жиз</w:t>
                  </w:r>
                  <w:r w:rsidRPr="00556EB4">
                    <w:rPr>
                      <w:rFonts w:eastAsia="Calibri"/>
                      <w:color w:val="000000"/>
                      <w:sz w:val="18"/>
                      <w:szCs w:val="18"/>
                    </w:rPr>
                    <w:cr/>
                    <w:t>енную ситуацию"</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0101609</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634,3</w:t>
                  </w:r>
                </w:p>
              </w:tc>
            </w:tr>
            <w:tr w:rsidR="008F786D" w:rsidRPr="00556EB4" w:rsidTr="00B35811">
              <w:tblPrEx>
                <w:tblCellMar>
                  <w:top w:w="0" w:type="dxa"/>
                  <w:bottom w:w="0" w:type="dxa"/>
                </w:tblCellMar>
              </w:tblPrEx>
              <w:trPr>
                <w:trHeight w:val="36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Капитальные вложения в объекты недвижимого имущества государственной (муниципальной) собственности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0101609</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400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634,3</w:t>
                  </w:r>
                </w:p>
              </w:tc>
            </w:tr>
            <w:tr w:rsidR="008F786D" w:rsidRPr="00556EB4" w:rsidTr="00B35811">
              <w:tblPrEx>
                <w:tblCellMar>
                  <w:top w:w="0" w:type="dxa"/>
                  <w:bottom w:w="0" w:type="dxa"/>
                </w:tblCellMar>
              </w:tblPrEx>
              <w:trPr>
                <w:trHeight w:val="485"/>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Начисление и выплаты компенсации платы, взимаемой с родителей (законных п</w:t>
                  </w:r>
                  <w:r w:rsidRPr="00556EB4">
                    <w:rPr>
                      <w:rFonts w:eastAsia="Calibri"/>
                      <w:color w:val="000000"/>
                      <w:sz w:val="18"/>
                      <w:szCs w:val="18"/>
                    </w:rPr>
                    <w:cr/>
                    <w:t>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0101613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773,0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Социальное обеспечение и иные выплаты населени</w:t>
                  </w:r>
                  <w:r>
                    <w:rPr>
                      <w:rFonts w:eastAsia="Calibri"/>
                      <w:color w:val="000000"/>
                      <w:sz w:val="18"/>
                      <w:szCs w:val="18"/>
                    </w:rPr>
                    <w:t>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0101613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300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77</w:t>
                  </w:r>
                  <w:r w:rsidRPr="00556EB4">
                    <w:rPr>
                      <w:rFonts w:eastAsia="Calibri"/>
                      <w:color w:val="000000"/>
                      <w:sz w:val="18"/>
                      <w:szCs w:val="18"/>
                    </w:rPr>
                    <w:cr/>
                    <w:t>,0</w:t>
                  </w:r>
                </w:p>
              </w:tc>
            </w:tr>
            <w:tr w:rsidR="008F786D" w:rsidRPr="00556EB4" w:rsidTr="00B35811">
              <w:tblPrEx>
                <w:tblCellMar>
                  <w:top w:w="0" w:type="dxa"/>
                  <w:bottom w:w="0" w:type="dxa"/>
                </w:tblCellMar>
              </w:tblPrEx>
              <w:trPr>
                <w:trHeight w:val="1121"/>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lastRenderedPageBreak/>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0101614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2 922,0</w:t>
                  </w:r>
                </w:p>
              </w:tc>
            </w:tr>
            <w:tr w:rsidR="008F786D" w:rsidRPr="00556EB4" w:rsidTr="00B35811">
              <w:tblPrEx>
                <w:tblCellMar>
                  <w:top w:w="0" w:type="dxa"/>
                  <w:bottom w:w="0" w:type="dxa"/>
                </w:tblCellMar>
              </w:tblPrEx>
              <w:trPr>
                <w:trHeight w:val="55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w:t>
                  </w:r>
                  <w:r w:rsidRPr="00556EB4">
                    <w:rPr>
                      <w:rFonts w:eastAsia="Calibri"/>
                      <w:color w:val="000000"/>
                      <w:sz w:val="18"/>
                      <w:szCs w:val="18"/>
                    </w:rPr>
                    <w:cr/>
                    <w:t>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0101614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2 904,0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0101614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cr/>
                    <w:t>8,0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межбюджетные трансферты из областного бюджета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0101700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32 224,1</w:t>
                  </w:r>
                </w:p>
              </w:tc>
            </w:tr>
            <w:tr w:rsidR="008F786D" w:rsidRPr="00556EB4" w:rsidTr="00B35811">
              <w:tblPrEx>
                <w:tblCellMar>
                  <w:top w:w="0" w:type="dxa"/>
                  <w:bottom w:w="0" w:type="dxa"/>
                </w:tblCellMar>
              </w:tblPrEx>
              <w:trPr>
                <w:trHeight w:val="48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0101701</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28 044,0</w:t>
                  </w:r>
                </w:p>
              </w:tc>
            </w:tr>
            <w:tr w:rsidR="008F786D" w:rsidRPr="00556EB4" w:rsidTr="00B35811">
              <w:tblPrEx>
                <w:tblCellMar>
                  <w:top w:w="0" w:type="dxa"/>
                  <w:bottom w:w="0" w:type="dxa"/>
                </w:tblCellMar>
              </w:tblPrEx>
              <w:trPr>
                <w:trHeight w:val="565"/>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556EB4">
                    <w:rPr>
                      <w:rFonts w:eastAsia="Calibri"/>
                      <w:color w:val="000000"/>
                      <w:sz w:val="18"/>
                      <w:szCs w:val="18"/>
                    </w:rPr>
                    <w:cr/>
                    <w:t>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0101701</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27 500,0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0101701</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544,0</w:t>
                  </w:r>
                </w:p>
              </w:tc>
            </w:tr>
            <w:tr w:rsidR="008F786D" w:rsidRPr="00556EB4" w:rsidTr="00B35811">
              <w:tblPrEx>
                <w:tblCellMar>
                  <w:top w:w="0" w:type="dxa"/>
                  <w:bottom w:w="0" w:type="dxa"/>
                </w:tblCellMar>
              </w:tblPrEx>
              <w:trPr>
                <w:trHeight w:val="33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Реализация прав на получение общедоступного и бесплатного дошкольного образования в муниципальн</w:t>
                  </w:r>
                  <w:r w:rsidRPr="00556EB4">
                    <w:rPr>
                      <w:rFonts w:eastAsia="Calibri"/>
                      <w:color w:val="000000"/>
                      <w:sz w:val="18"/>
                      <w:szCs w:val="18"/>
                    </w:rPr>
                    <w:cr/>
                    <w:t xml:space="preserve">х дошкольных </w:t>
                  </w:r>
                  <w:r w:rsidRPr="00556EB4">
                    <w:rPr>
                      <w:rFonts w:eastAsia="Calibri"/>
                      <w:color w:val="000000"/>
                      <w:sz w:val="18"/>
                      <w:szCs w:val="18"/>
                    </w:rPr>
                    <w:cr/>
                    <w:t>бразовательных организациях</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0101714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4 180,1</w:t>
                  </w:r>
                </w:p>
              </w:tc>
            </w:tr>
            <w:tr w:rsidR="008F786D" w:rsidRPr="00556EB4" w:rsidTr="00B35811">
              <w:tblPrEx>
                <w:tblCellMar>
                  <w:top w:w="0" w:type="dxa"/>
                  <w:bottom w:w="0" w:type="dxa"/>
                </w:tblCellMar>
              </w:tblPrEx>
              <w:trPr>
                <w:trHeight w:val="48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0101714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4 036,2</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0101714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143,9</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Модернизация региональных систем дошкольного образования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0105059</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4 808</w:t>
                  </w:r>
                  <w:r w:rsidRPr="00556EB4">
                    <w:rPr>
                      <w:rFonts w:eastAsia="Calibri"/>
                      <w:color w:val="000000"/>
                      <w:sz w:val="18"/>
                      <w:szCs w:val="18"/>
                    </w:rPr>
                    <w:cr/>
                    <w:t>9</w:t>
                  </w:r>
                </w:p>
              </w:tc>
            </w:tr>
            <w:tr w:rsidR="008F786D" w:rsidRPr="00556EB4" w:rsidTr="00B35811">
              <w:tblPrEx>
                <w:tblCellMar>
                  <w:top w:w="0" w:type="dxa"/>
                  <w:bottom w:w="0" w:type="dxa"/>
                </w:tblCellMar>
              </w:tblPrEx>
              <w:trPr>
                <w:trHeight w:val="13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Капитальные вложения в объекты недвижимого имущества государств</w:t>
                  </w:r>
                  <w:r w:rsidRPr="00556EB4">
                    <w:rPr>
                      <w:rFonts w:eastAsia="Calibri"/>
                      <w:color w:val="000000"/>
                      <w:sz w:val="18"/>
                      <w:szCs w:val="18"/>
                    </w:rPr>
                    <w:cr/>
                    <w:t>нной (муницип</w:t>
                  </w:r>
                  <w:r w:rsidRPr="00556EB4">
                    <w:rPr>
                      <w:rFonts w:eastAsia="Calibri"/>
                      <w:color w:val="000000"/>
                      <w:sz w:val="18"/>
                      <w:szCs w:val="18"/>
                    </w:rPr>
                    <w:cr/>
                    <w:t>льной) собственности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0105059</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400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4 808,9</w:t>
                  </w:r>
                </w:p>
              </w:tc>
            </w:tr>
            <w:tr w:rsidR="008F786D" w:rsidRPr="00556EB4" w:rsidTr="00B35811">
              <w:tblPrEx>
                <w:tblCellMar>
                  <w:top w:w="0" w:type="dxa"/>
                  <w:bottom w:w="0" w:type="dxa"/>
                </w:tblCellMar>
              </w:tblPrEx>
              <w:trPr>
                <w:trHeight w:val="267"/>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Муниципальная программа Т</w:t>
                  </w:r>
                  <w:r w:rsidRPr="00556EB4">
                    <w:rPr>
                      <w:rFonts w:eastAsia="Calibri"/>
                      <w:b/>
                      <w:bCs/>
                      <w:color w:val="000000"/>
                      <w:sz w:val="18"/>
                      <w:szCs w:val="18"/>
                    </w:rPr>
                    <w:cr/>
                    <w:t>жинского муниципального района "Раз</w:t>
                  </w:r>
                  <w:r w:rsidRPr="00556EB4">
                    <w:rPr>
                      <w:rFonts w:eastAsia="Calibri"/>
                      <w:b/>
                      <w:bCs/>
                      <w:color w:val="000000"/>
                      <w:sz w:val="18"/>
                      <w:szCs w:val="18"/>
                    </w:rPr>
                    <w:cr/>
                    <w:t>итие местного самоуправления"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0200000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b/>
                      <w:bCs/>
                      <w:color w:val="000000"/>
                      <w:sz w:val="18"/>
                      <w:szCs w:val="18"/>
                    </w:rPr>
                  </w:pPr>
                  <w:r w:rsidRPr="00556EB4">
                    <w:rPr>
                      <w:rFonts w:eastAsia="Calibri"/>
                      <w:b/>
                      <w:bCs/>
                      <w:color w:val="000000"/>
                      <w:sz w:val="18"/>
                      <w:szCs w:val="18"/>
                    </w:rPr>
                    <w:t>17 353,1</w:t>
                  </w:r>
                </w:p>
              </w:tc>
            </w:tr>
            <w:tr w:rsidR="008F786D" w:rsidRPr="00556EB4" w:rsidTr="00B35811">
              <w:tblPrEx>
                <w:tblCellMar>
                  <w:top w:w="0" w:type="dxa"/>
                  <w:bottom w:w="0" w:type="dxa"/>
                </w:tblCellMar>
              </w:tblPrEx>
              <w:trPr>
                <w:trHeight w:val="132"/>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Руководство и управление в сфере установленных функций органов местного самоуправления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0200100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8 293,2</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Центральный аппарат</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0200103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7 609,0</w:t>
                  </w:r>
                </w:p>
              </w:tc>
            </w:tr>
            <w:tr w:rsidR="008F786D" w:rsidRPr="00556EB4" w:rsidTr="00B35811">
              <w:tblPrEx>
                <w:tblCellMar>
                  <w:top w:w="0" w:type="dxa"/>
                  <w:bottom w:w="0" w:type="dxa"/>
                </w:tblCellMar>
              </w:tblPrEx>
              <w:trPr>
                <w:trHeight w:val="540"/>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 xml:space="preserve">Расходы на </w:t>
                  </w:r>
                  <w:r w:rsidRPr="00556EB4">
                    <w:rPr>
                      <w:rFonts w:eastAsia="Calibri"/>
                      <w:color w:val="000000"/>
                      <w:sz w:val="18"/>
                      <w:szCs w:val="18"/>
                    </w:rPr>
                    <w:cr/>
                    <w:t>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0200103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5 128,3</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0200103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2 431,2</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бюджетные ассигнования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0200103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49,5</w:t>
                  </w:r>
                </w:p>
              </w:tc>
            </w:tr>
            <w:tr w:rsidR="008F786D" w:rsidRPr="00556EB4" w:rsidTr="00B35811">
              <w:tblPrEx>
                <w:tblCellMar>
                  <w:top w:w="0" w:type="dxa"/>
                  <w:bottom w:w="0" w:type="dxa"/>
                </w:tblCellMar>
              </w:tblPrEx>
              <w:trPr>
                <w:trHeight w:val="202"/>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Глава местной администрации (исполнительно-распорядительного органа муниципального образования)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0200108</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684,2</w:t>
                  </w:r>
                </w:p>
              </w:tc>
            </w:tr>
            <w:tr w:rsidR="008F786D" w:rsidRPr="00556EB4" w:rsidTr="00B35811">
              <w:tblPrEx>
                <w:tblCellMar>
                  <w:top w:w="0" w:type="dxa"/>
                  <w:bottom w:w="0" w:type="dxa"/>
                </w:tblCellMar>
              </w:tblPrEx>
              <w:trPr>
                <w:trHeight w:val="619"/>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w:t>
                  </w:r>
                  <w:r w:rsidRPr="00556EB4">
                    <w:rPr>
                      <w:rFonts w:eastAsia="Calibri"/>
                      <w:color w:val="000000"/>
                      <w:sz w:val="18"/>
                      <w:szCs w:val="18"/>
                    </w:rPr>
                    <w:cr/>
                    <w:t>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0200108</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684</w:t>
                  </w:r>
                  <w:r w:rsidRPr="00556EB4">
                    <w:rPr>
                      <w:rFonts w:eastAsia="Calibri"/>
                      <w:color w:val="000000"/>
                      <w:sz w:val="18"/>
                      <w:szCs w:val="18"/>
                    </w:rPr>
                    <w:cr/>
                    <w:t>2</w:t>
                  </w:r>
                </w:p>
              </w:tc>
            </w:tr>
            <w:tr w:rsidR="008F786D" w:rsidRPr="00556EB4" w:rsidTr="00B35811">
              <w:tblPrEx>
                <w:tblCellMar>
                  <w:top w:w="0" w:type="dxa"/>
                  <w:bottom w:w="0" w:type="dxa"/>
                </w:tblCellMar>
              </w:tblPrEx>
              <w:trPr>
                <w:trHeight w:val="119"/>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Финансово</w:t>
                  </w:r>
                  <w:r w:rsidRPr="00556EB4">
                    <w:rPr>
                      <w:rFonts w:eastAsia="Calibri"/>
                      <w:color w:val="000000"/>
                      <w:sz w:val="18"/>
                      <w:szCs w:val="18"/>
                    </w:rPr>
                    <w:cr/>
                    <w:t xml:space="preserve"> обеспечение </w:t>
                  </w:r>
                  <w:r w:rsidRPr="00556EB4">
                    <w:rPr>
                      <w:rFonts w:eastAsia="Calibri"/>
                      <w:color w:val="000000"/>
                      <w:sz w:val="18"/>
                      <w:szCs w:val="18"/>
                    </w:rPr>
                    <w:cr/>
                    <w:t>еятельности государственных (муниципальных) учреждений</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0200200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238,7</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Обеспечение дея</w:t>
                  </w:r>
                  <w:r w:rsidRPr="00556EB4">
                    <w:rPr>
                      <w:rFonts w:eastAsia="Calibri"/>
                      <w:color w:val="000000"/>
                      <w:sz w:val="18"/>
                      <w:szCs w:val="18"/>
                    </w:rPr>
                    <w:cr/>
                    <w:t>ельности учреждений</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0200222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238,7</w:t>
                  </w:r>
                </w:p>
              </w:tc>
            </w:tr>
            <w:tr w:rsidR="008F786D" w:rsidRPr="00556EB4" w:rsidTr="00B35811">
              <w:tblPrEx>
                <w:tblCellMar>
                  <w:top w:w="0" w:type="dxa"/>
                  <w:bottom w:w="0" w:type="dxa"/>
                </w:tblCellMar>
              </w:tblPrEx>
              <w:trPr>
                <w:trHeight w:val="323"/>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0200222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w:t>
                  </w:r>
                  <w:r w:rsidRPr="00556EB4">
                    <w:rPr>
                      <w:rFonts w:eastAsia="Calibri"/>
                      <w:color w:val="000000"/>
                      <w:sz w:val="18"/>
                      <w:szCs w:val="18"/>
                    </w:rPr>
                    <w:cr/>
                    <w:t>8,7</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Доплаты к пенсиям, дополн</w:t>
                  </w:r>
                  <w:r w:rsidRPr="00556EB4">
                    <w:rPr>
                      <w:rFonts w:eastAsia="Calibri"/>
                      <w:color w:val="000000"/>
                      <w:sz w:val="18"/>
                      <w:szCs w:val="18"/>
                    </w:rPr>
                    <w:cr/>
                    <w:t>тельное пенсионное обеспечение</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0200800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863,4</w:t>
                  </w:r>
                </w:p>
              </w:tc>
            </w:tr>
            <w:tr w:rsidR="008F786D" w:rsidRPr="00556EB4" w:rsidTr="00B35811">
              <w:tblPrEx>
                <w:tblCellMar>
                  <w:top w:w="0" w:type="dxa"/>
                  <w:bottom w:w="0" w:type="dxa"/>
                </w:tblCellMar>
              </w:tblPrEx>
              <w:trPr>
                <w:trHeight w:val="110"/>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Пенсия за выслугу лет государственым и муниципальным гражданским служащим</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020080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863,4</w:t>
                  </w:r>
                </w:p>
              </w:tc>
            </w:tr>
            <w:tr w:rsidR="008F786D" w:rsidRPr="00556EB4" w:rsidTr="00B35811">
              <w:tblPrEx>
                <w:tblCellMar>
                  <w:top w:w="0" w:type="dxa"/>
                  <w:bottom w:w="0" w:type="dxa"/>
                </w:tblCellMar>
              </w:tblPrEx>
              <w:trPr>
                <w:trHeight w:val="65"/>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Социальное обеспечение и иные выплаты населени</w:t>
                  </w:r>
                  <w:r>
                    <w:rPr>
                      <w:rFonts w:eastAsia="Calibri"/>
                      <w:color w:val="000000"/>
                      <w:sz w:val="18"/>
                      <w:szCs w:val="18"/>
                    </w:rPr>
                    <w:t>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0200804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300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863,4</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Выравнивание бюджетной обеспе</w:t>
                  </w:r>
                  <w:r w:rsidRPr="00556EB4">
                    <w:rPr>
                      <w:rFonts w:eastAsia="Calibri"/>
                      <w:color w:val="000000"/>
                      <w:sz w:val="18"/>
                      <w:szCs w:val="18"/>
                    </w:rPr>
                    <w:cr/>
                    <w:t>енности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0201400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6 732,0</w:t>
                  </w:r>
                </w:p>
              </w:tc>
            </w:tr>
            <w:tr w:rsidR="008F786D" w:rsidRPr="00556EB4" w:rsidTr="00B35811">
              <w:tblPrEx>
                <w:tblCellMar>
                  <w:top w:w="0" w:type="dxa"/>
                  <w:bottom w:w="0" w:type="dxa"/>
                </w:tblCellMar>
              </w:tblPrEx>
              <w:trPr>
                <w:trHeight w:val="10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w:t>
                  </w:r>
                  <w:r w:rsidRPr="00556EB4">
                    <w:rPr>
                      <w:rFonts w:eastAsia="Calibri"/>
                      <w:color w:val="000000"/>
                      <w:sz w:val="18"/>
                      <w:szCs w:val="18"/>
                    </w:rPr>
                    <w:cr/>
                    <w:t>1403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w:t>
                  </w:r>
                  <w:r w:rsidRPr="00556EB4">
                    <w:rPr>
                      <w:rFonts w:eastAsia="Calibri"/>
                      <w:color w:val="000000"/>
                      <w:sz w:val="18"/>
                      <w:szCs w:val="18"/>
                    </w:rPr>
                    <w:cr/>
                    <w:t>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6 732,0</w:t>
                  </w:r>
                </w:p>
              </w:tc>
            </w:tr>
            <w:tr w:rsidR="008F786D" w:rsidRPr="00556EB4" w:rsidTr="00B35811">
              <w:tblPrEx>
                <w:tblCellMar>
                  <w:top w:w="0" w:type="dxa"/>
                  <w:bottom w:w="0" w:type="dxa"/>
                </w:tblCellMar>
              </w:tblPrEx>
              <w:trPr>
                <w:trHeight w:val="382"/>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w:t>
                  </w:r>
                  <w:r w:rsidRPr="00556EB4">
                    <w:rPr>
                      <w:rFonts w:eastAsia="Calibri"/>
                      <w:color w:val="000000"/>
                      <w:sz w:val="18"/>
                      <w:szCs w:val="18"/>
                    </w:rPr>
                    <w:cr/>
                    <w:t>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0201403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6 732,0</w:t>
                  </w:r>
                </w:p>
              </w:tc>
            </w:tr>
            <w:tr w:rsidR="008F786D" w:rsidRPr="00556EB4" w:rsidTr="00B35811">
              <w:tblPrEx>
                <w:tblCellMar>
                  <w:top w:w="0" w:type="dxa"/>
                  <w:bottom w:w="0" w:type="dxa"/>
                </w:tblCellMar>
              </w:tblPrEx>
              <w:trPr>
                <w:trHeight w:val="320"/>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 xml:space="preserve">Софинансирование расходных обязательств, возникающих при </w:t>
                  </w:r>
                  <w:r w:rsidRPr="00556EB4">
                    <w:rPr>
                      <w:rFonts w:eastAsia="Calibri"/>
                      <w:color w:val="000000"/>
                      <w:sz w:val="18"/>
                      <w:szCs w:val="18"/>
                    </w:rPr>
                    <w:cr/>
                    <w:t>ыполнении полномочий органов местного самоуправления по вопросам местного значения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0201500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67,5</w:t>
                  </w:r>
                </w:p>
              </w:tc>
            </w:tr>
            <w:tr w:rsidR="008F786D" w:rsidRPr="00556EB4" w:rsidTr="00B35811">
              <w:tblPrEx>
                <w:tblCellMar>
                  <w:top w:w="0" w:type="dxa"/>
                  <w:bottom w:w="0" w:type="dxa"/>
                </w:tblCellMar>
              </w:tblPrEx>
              <w:trPr>
                <w:trHeight w:val="45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0201514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54,5</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w:t>
                  </w:r>
                  <w:r w:rsidRPr="00556EB4">
                    <w:rPr>
                      <w:rFonts w:eastAsia="Calibri"/>
                      <w:color w:val="000000"/>
                      <w:sz w:val="18"/>
                      <w:szCs w:val="18"/>
                    </w:rPr>
                    <w:cr/>
                    <w:t>514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45,5</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Межбюджетные трансферты</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0201514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9,0</w:t>
                  </w:r>
                </w:p>
              </w:tc>
            </w:tr>
            <w:tr w:rsidR="008F786D" w:rsidRPr="00556EB4" w:rsidTr="00B35811">
              <w:tblPrEx>
                <w:tblCellMar>
                  <w:top w:w="0" w:type="dxa"/>
                  <w:bottom w:w="0" w:type="dxa"/>
                </w:tblCellMar>
              </w:tblPrEx>
              <w:trPr>
                <w:trHeight w:val="24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Повышение квалификации лиц, замещающих муниципальные должности, и муниципальных служащих органов местного самоуправления в сфере закупок</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0201516</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13,0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lastRenderedPageBreak/>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0201516</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13,0</w:t>
                  </w:r>
                </w:p>
              </w:tc>
            </w:tr>
            <w:tr w:rsidR="008F786D" w:rsidRPr="00556EB4" w:rsidTr="00B35811">
              <w:tblPrEx>
                <w:tblCellMar>
                  <w:top w:w="0" w:type="dxa"/>
                  <w:bottom w:w="0" w:type="dxa"/>
                </w:tblCellMar>
              </w:tblPrEx>
              <w:trPr>
                <w:trHeight w:val="22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0201600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1 158,3</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Осуществление деятельности по опеке и попечительству</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0201604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cr/>
                    <w:t>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583,0</w:t>
                  </w:r>
                </w:p>
              </w:tc>
            </w:tr>
            <w:tr w:rsidR="008F786D" w:rsidRPr="00556EB4" w:rsidTr="00B35811">
              <w:tblPrEx>
                <w:tblCellMar>
                  <w:top w:w="0" w:type="dxa"/>
                  <w:bottom w:w="0" w:type="dxa"/>
                </w:tblCellMar>
              </w:tblPrEx>
              <w:trPr>
                <w:trHeight w:val="555"/>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0201604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573,9</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w:t>
                  </w:r>
                  <w:r w:rsidRPr="00556EB4">
                    <w:rPr>
                      <w:rFonts w:eastAsia="Calibri"/>
                      <w:color w:val="000000"/>
                      <w:sz w:val="18"/>
                      <w:szCs w:val="18"/>
                    </w:rPr>
                    <w:cr/>
                    <w:t>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0201604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9,1</w:t>
                  </w:r>
                </w:p>
              </w:tc>
            </w:tr>
            <w:tr w:rsidR="008F786D" w:rsidRPr="00556EB4" w:rsidTr="00B35811">
              <w:tblPrEx>
                <w:tblCellMar>
                  <w:top w:w="0" w:type="dxa"/>
                  <w:bottom w:w="0" w:type="dxa"/>
                </w:tblCellMar>
              </w:tblPrEx>
              <w:trPr>
                <w:trHeight w:val="65"/>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Создание и деятельность в муниципальных образованиях административной (ых) комиссии (ий)</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020160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w:t>
                  </w:r>
                  <w:r w:rsidRPr="00556EB4">
                    <w:rPr>
                      <w:rFonts w:eastAsia="Calibri"/>
                      <w:color w:val="000000"/>
                      <w:sz w:val="18"/>
                      <w:szCs w:val="18"/>
                    </w:rPr>
                    <w:cr/>
                    <w:t>3</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0201605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1,3</w:t>
                  </w:r>
                </w:p>
              </w:tc>
            </w:tr>
            <w:tr w:rsidR="008F786D" w:rsidRPr="00556EB4" w:rsidTr="00B35811">
              <w:tblPrEx>
                <w:tblCellMar>
                  <w:top w:w="0" w:type="dxa"/>
                  <w:bottom w:w="0" w:type="dxa"/>
                </w:tblCellMar>
              </w:tblPrEx>
              <w:trPr>
                <w:trHeight w:val="775"/>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0201606</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290,0</w:t>
                  </w:r>
                </w:p>
              </w:tc>
            </w:tr>
            <w:tr w:rsidR="008F786D" w:rsidRPr="00556EB4" w:rsidTr="00B35811">
              <w:tblPrEx>
                <w:tblCellMar>
                  <w:top w:w="0" w:type="dxa"/>
                  <w:bottom w:w="0" w:type="dxa"/>
                </w:tblCellMar>
              </w:tblPrEx>
              <w:trPr>
                <w:trHeight w:val="489"/>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w:t>
                  </w:r>
                  <w:r w:rsidRPr="00556EB4">
                    <w:rPr>
                      <w:rFonts w:eastAsia="Calibri"/>
                      <w:color w:val="000000"/>
                      <w:sz w:val="18"/>
                      <w:szCs w:val="18"/>
                    </w:rPr>
                    <w:cr/>
                    <w:t>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0201606</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262,6</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0201606</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27,4</w:t>
                  </w:r>
                </w:p>
              </w:tc>
            </w:tr>
            <w:tr w:rsidR="008F786D" w:rsidRPr="00556EB4" w:rsidTr="00B35811">
              <w:tblPrEx>
                <w:tblCellMar>
                  <w:top w:w="0" w:type="dxa"/>
                  <w:bottom w:w="0" w:type="dxa"/>
                </w:tblCellMar>
              </w:tblPrEx>
              <w:trPr>
                <w:trHeight w:val="27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Организация предоставления гражданам субсидий на оплату жилых помещений и коммунальных услуг</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0201611</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284,0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w:t>
                  </w:r>
                  <w:r w:rsidRPr="00556EB4">
                    <w:rPr>
                      <w:rFonts w:eastAsia="Calibri"/>
                      <w:color w:val="000000"/>
                      <w:sz w:val="18"/>
                      <w:szCs w:val="18"/>
                    </w:rPr>
                    <w:cr/>
                    <w:t>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0201611</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23,3</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Социальное обеспечение и иные выплаты населени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020</w:t>
                  </w:r>
                  <w:r w:rsidRPr="00556EB4">
                    <w:rPr>
                      <w:rFonts w:eastAsia="Calibri"/>
                      <w:color w:val="000000"/>
                      <w:sz w:val="18"/>
                      <w:szCs w:val="18"/>
                    </w:rPr>
                    <w:cr/>
                    <w:t>611</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300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260,7</w:t>
                  </w:r>
                </w:p>
              </w:tc>
            </w:tr>
            <w:tr w:rsidR="008F786D" w:rsidRPr="00556EB4" w:rsidTr="00B35811">
              <w:tblPrEx>
                <w:tblCellMar>
                  <w:top w:w="0" w:type="dxa"/>
                  <w:bottom w:w="0" w:type="dxa"/>
                </w:tblCellMar>
              </w:tblPrEx>
              <w:trPr>
                <w:trHeight w:val="27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Муниц</w:t>
                  </w:r>
                  <w:r w:rsidRPr="00556EB4">
                    <w:rPr>
                      <w:rFonts w:eastAsia="Calibri"/>
                      <w:b/>
                      <w:bCs/>
                      <w:color w:val="000000"/>
                      <w:sz w:val="18"/>
                      <w:szCs w:val="18"/>
                    </w:rPr>
                    <w:cr/>
                    <w:t>пальная программа Тужинского муниципального района "Развитие культуры"</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0300000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b/>
                      <w:bCs/>
                      <w:color w:val="000000"/>
                      <w:sz w:val="18"/>
                      <w:szCs w:val="18"/>
                    </w:rPr>
                  </w:pPr>
                  <w:r w:rsidRPr="00556EB4">
                    <w:rPr>
                      <w:rFonts w:eastAsia="Calibri"/>
                      <w:b/>
                      <w:bCs/>
                      <w:color w:val="000000"/>
                      <w:sz w:val="18"/>
                      <w:szCs w:val="18"/>
                    </w:rPr>
                    <w:t>15 046,1</w:t>
                  </w:r>
                </w:p>
              </w:tc>
            </w:tr>
            <w:tr w:rsidR="008F786D" w:rsidRPr="00556EB4" w:rsidTr="00B35811">
              <w:tblPrEx>
                <w:tblCellMar>
                  <w:top w:w="0" w:type="dxa"/>
                  <w:bottom w:w="0" w:type="dxa"/>
                </w:tblCellMar>
              </w:tblPrEx>
              <w:trPr>
                <w:trHeight w:val="12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Финансовое обеспечение деятельности государственных (муниципальных) учреждений</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0300200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7 326,3</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Организация дополнительного образования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w:t>
                  </w:r>
                  <w:r w:rsidRPr="00556EB4">
                    <w:rPr>
                      <w:rFonts w:eastAsia="Calibri"/>
                      <w:color w:val="000000"/>
                      <w:sz w:val="18"/>
                      <w:szCs w:val="18"/>
                    </w:rPr>
                    <w:cr/>
                    <w:t>00219</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999,3</w:t>
                  </w:r>
                </w:p>
              </w:tc>
            </w:tr>
            <w:tr w:rsidR="008F786D" w:rsidRPr="00556EB4" w:rsidTr="00B35811">
              <w:tblPrEx>
                <w:tblCellMar>
                  <w:top w:w="0" w:type="dxa"/>
                  <w:bottom w:w="0" w:type="dxa"/>
                </w:tblCellMar>
              </w:tblPrEx>
              <w:trPr>
                <w:trHeight w:val="615"/>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0300219</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826,6</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w:t>
                  </w:r>
                  <w:r w:rsidRPr="00556EB4">
                    <w:rPr>
                      <w:rFonts w:eastAsia="Calibri"/>
                      <w:color w:val="000000"/>
                      <w:sz w:val="18"/>
                      <w:szCs w:val="18"/>
                    </w:rPr>
                    <w:cr/>
                    <w:t xml:space="preserve">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0300219</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171,2</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бюджетные ассигнования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0300219</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1,5</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Обеспечение деятельности учреждений</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0300222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1 1</w:t>
                  </w:r>
                  <w:r w:rsidRPr="00556EB4">
                    <w:rPr>
                      <w:rFonts w:eastAsia="Calibri"/>
                      <w:color w:val="000000"/>
                      <w:sz w:val="18"/>
                      <w:szCs w:val="18"/>
                    </w:rPr>
                    <w:cr/>
                    <w:t>5,0</w:t>
                  </w:r>
                </w:p>
              </w:tc>
            </w:tr>
            <w:tr w:rsidR="008F786D" w:rsidRPr="00556EB4" w:rsidTr="00B35811">
              <w:tblPrEx>
                <w:tblCellMar>
                  <w:top w:w="0" w:type="dxa"/>
                  <w:bottom w:w="0" w:type="dxa"/>
                </w:tblCellMar>
              </w:tblPrEx>
              <w:trPr>
                <w:trHeight w:val="679"/>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556EB4">
                    <w:rPr>
                      <w:rFonts w:eastAsia="Calibri"/>
                      <w:color w:val="000000"/>
                      <w:sz w:val="18"/>
                      <w:szCs w:val="18"/>
                    </w:rPr>
                    <w:cr/>
                    <w:t>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0300222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1 075,8</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0300222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39,2</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Дворцы, дома и другие учреждения культуры</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0300224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3 062,1</w:t>
                  </w:r>
                </w:p>
              </w:tc>
            </w:tr>
            <w:tr w:rsidR="008F786D" w:rsidRPr="00556EB4" w:rsidTr="00B35811">
              <w:tblPrEx>
                <w:tblCellMar>
                  <w:top w:w="0" w:type="dxa"/>
                  <w:bottom w:w="0" w:type="dxa"/>
                </w:tblCellMar>
              </w:tblPrEx>
              <w:trPr>
                <w:trHeight w:val="555"/>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w:t>
                  </w:r>
                  <w:r w:rsidRPr="00556EB4">
                    <w:rPr>
                      <w:rFonts w:eastAsia="Calibri"/>
                      <w:color w:val="000000"/>
                      <w:sz w:val="18"/>
                      <w:szCs w:val="18"/>
                    </w:rPr>
                    <w:cr/>
                    <w:t>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0300224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1 842,8</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0300224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cr/>
                    <w:t>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1 107,6</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бюджетные ассигнования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0300224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111,7</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Музеи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0300225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496,0</w:t>
                  </w:r>
                </w:p>
              </w:tc>
            </w:tr>
            <w:tr w:rsidR="008F786D" w:rsidRPr="00556EB4" w:rsidTr="00B35811">
              <w:tblPrEx>
                <w:tblCellMar>
                  <w:top w:w="0" w:type="dxa"/>
                  <w:bottom w:w="0" w:type="dxa"/>
                </w:tblCellMar>
              </w:tblPrEx>
              <w:trPr>
                <w:trHeight w:val="492"/>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0300225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331,1</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w:t>
                  </w:r>
                  <w:r w:rsidRPr="00556EB4">
                    <w:rPr>
                      <w:rFonts w:eastAsia="Calibri"/>
                      <w:color w:val="000000"/>
                      <w:sz w:val="18"/>
                      <w:szCs w:val="18"/>
                    </w:rPr>
                    <w:cr/>
                    <w:t>225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150,5</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бюджетные ассигнования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0300225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14,4</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Библиотеки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0300226</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1 653,9</w:t>
                  </w:r>
                </w:p>
              </w:tc>
            </w:tr>
            <w:tr w:rsidR="008F786D" w:rsidRPr="00556EB4" w:rsidTr="00B35811">
              <w:tblPrEx>
                <w:tblCellMar>
                  <w:top w:w="0" w:type="dxa"/>
                  <w:bottom w:w="0" w:type="dxa"/>
                </w:tblCellMar>
              </w:tblPrEx>
              <w:trPr>
                <w:trHeight w:val="569"/>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 xml:space="preserve">Расходы на выплату персоналу в целях обеспечения выполнения функций государственными </w:t>
                  </w:r>
                  <w:r w:rsidRPr="00556EB4">
                    <w:rPr>
                      <w:rFonts w:eastAsia="Calibri"/>
                      <w:color w:val="000000"/>
                      <w:sz w:val="18"/>
                      <w:szCs w:val="18"/>
                    </w:rPr>
                    <w:cr/>
                    <w:t>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w:t>
                  </w:r>
                  <w:r w:rsidRPr="00556EB4">
                    <w:rPr>
                      <w:rFonts w:eastAsia="Calibri"/>
                      <w:color w:val="000000"/>
                      <w:sz w:val="18"/>
                      <w:szCs w:val="18"/>
                    </w:rPr>
                    <w:cr/>
                    <w:t>0226</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w:t>
                  </w:r>
                  <w:r w:rsidRPr="00556EB4">
                    <w:rPr>
                      <w:rFonts w:eastAsia="Calibri"/>
                      <w:color w:val="000000"/>
                      <w:sz w:val="18"/>
                      <w:szCs w:val="18"/>
                    </w:rPr>
                    <w:cr/>
                    <w:t>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1 274,9</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0300226</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379,0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 xml:space="preserve">Иные бюджетные </w:t>
                  </w:r>
                  <w:r w:rsidRPr="00556EB4">
                    <w:rPr>
                      <w:rFonts w:eastAsia="Calibri"/>
                      <w:color w:val="000000"/>
                      <w:sz w:val="18"/>
                      <w:szCs w:val="18"/>
                    </w:rPr>
                    <w:cr/>
                    <w:t>ссигнования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0300226</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0,0</w:t>
                  </w:r>
                </w:p>
              </w:tc>
            </w:tr>
            <w:tr w:rsidR="008F786D" w:rsidRPr="00556EB4" w:rsidTr="00B35811">
              <w:tblPrEx>
                <w:tblCellMar>
                  <w:top w:w="0" w:type="dxa"/>
                  <w:bottom w:w="0" w:type="dxa"/>
                </w:tblCellMar>
              </w:tblPrEx>
              <w:trPr>
                <w:trHeight w:val="21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за счет доходов, полученных от платных услуг и иной принос</w:t>
                  </w:r>
                  <w:r>
                    <w:rPr>
                      <w:rFonts w:eastAsia="Calibri"/>
                      <w:color w:val="000000"/>
                      <w:sz w:val="18"/>
                      <w:szCs w:val="18"/>
                    </w:rPr>
                    <w:t>я</w:t>
                  </w:r>
                  <w:r w:rsidRPr="00556EB4">
                    <w:rPr>
                      <w:rFonts w:eastAsia="Calibri"/>
                      <w:color w:val="000000"/>
                      <w:sz w:val="18"/>
                      <w:szCs w:val="18"/>
                    </w:rPr>
                    <w:t>щей доход деятельности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0300300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563,8</w:t>
                  </w:r>
                </w:p>
              </w:tc>
            </w:tr>
            <w:tr w:rsidR="008F786D" w:rsidRPr="00556EB4" w:rsidTr="00B35811">
              <w:tblPrEx>
                <w:tblCellMar>
                  <w:top w:w="0" w:type="dxa"/>
                  <w:bottom w:w="0" w:type="dxa"/>
                </w:tblCellMar>
              </w:tblPrEx>
              <w:trPr>
                <w:trHeight w:val="507"/>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w:t>
                  </w:r>
                  <w:r w:rsidRPr="00556EB4">
                    <w:rPr>
                      <w:rFonts w:eastAsia="Calibri"/>
                      <w:color w:val="000000"/>
                      <w:sz w:val="18"/>
                      <w:szCs w:val="18"/>
                    </w:rPr>
                    <w:cr/>
                    <w:t>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0300300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2,1</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w:t>
                  </w:r>
                  <w:r w:rsidRPr="00556EB4">
                    <w:rPr>
                      <w:rFonts w:eastAsia="Calibri"/>
                      <w:color w:val="000000"/>
                      <w:sz w:val="18"/>
                      <w:szCs w:val="18"/>
                    </w:rPr>
                    <w:cr/>
                    <w:t>300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561,7</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lastRenderedPageBreak/>
                    <w:t>Выравнивание бюджетной обеспеченности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0301400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6 842,0</w:t>
                  </w:r>
                </w:p>
              </w:tc>
            </w:tr>
            <w:tr w:rsidR="008F786D" w:rsidRPr="00556EB4" w:rsidTr="00B35811">
              <w:tblPrEx>
                <w:tblCellMar>
                  <w:top w:w="0" w:type="dxa"/>
                  <w:bottom w:w="0" w:type="dxa"/>
                </w:tblCellMar>
              </w:tblPrEx>
              <w:trPr>
                <w:trHeight w:val="539"/>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Выравнивание обеспеченности муниципальн</w:t>
                  </w:r>
                  <w:r w:rsidRPr="00556EB4">
                    <w:rPr>
                      <w:rFonts w:eastAsia="Calibri"/>
                      <w:color w:val="000000"/>
                      <w:sz w:val="18"/>
                      <w:szCs w:val="18"/>
                    </w:rPr>
                    <w:cr/>
                    <w:t xml:space="preserve">х образований по реализации ими их </w:t>
                  </w:r>
                  <w:r w:rsidRPr="00556EB4">
                    <w:rPr>
                      <w:rFonts w:eastAsia="Calibri"/>
                      <w:color w:val="000000"/>
                      <w:sz w:val="18"/>
                      <w:szCs w:val="18"/>
                    </w:rPr>
                    <w:cr/>
                    <w:t>тдельных расходных обязательств</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0301403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6 842,0</w:t>
                  </w:r>
                </w:p>
              </w:tc>
            </w:tr>
            <w:tr w:rsidR="008F786D" w:rsidRPr="00556EB4" w:rsidTr="00B35811">
              <w:tblPrEx>
                <w:tblCellMar>
                  <w:top w:w="0" w:type="dxa"/>
                  <w:bottom w:w="0" w:type="dxa"/>
                </w:tblCellMar>
              </w:tblPrEx>
              <w:trPr>
                <w:trHeight w:val="555"/>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0301403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6 842,0</w:t>
                  </w:r>
                </w:p>
              </w:tc>
            </w:tr>
            <w:tr w:rsidR="008F786D" w:rsidRPr="00556EB4" w:rsidTr="00B35811">
              <w:tblPrEx>
                <w:tblCellMar>
                  <w:top w:w="0" w:type="dxa"/>
                  <w:bottom w:w="0" w:type="dxa"/>
                </w:tblCellMar>
              </w:tblPrEx>
              <w:trPr>
                <w:trHeight w:val="209"/>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0301600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314,0</w:t>
                  </w:r>
                </w:p>
              </w:tc>
            </w:tr>
            <w:tr w:rsidR="008F786D" w:rsidRPr="00556EB4" w:rsidTr="00B35811">
              <w:tblPrEx>
                <w:tblCellMar>
                  <w:top w:w="0" w:type="dxa"/>
                  <w:bottom w:w="0" w:type="dxa"/>
                </w:tblCellMar>
              </w:tblPrEx>
              <w:trPr>
                <w:trHeight w:val="612"/>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0301612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314,</w:t>
                  </w:r>
                </w:p>
              </w:tc>
            </w:tr>
            <w:tr w:rsidR="008F786D" w:rsidRPr="00556EB4" w:rsidTr="00B35811">
              <w:tblPrEx>
                <w:tblCellMar>
                  <w:top w:w="0" w:type="dxa"/>
                  <w:bottom w:w="0" w:type="dxa"/>
                </w:tblCellMar>
              </w:tblPrEx>
              <w:trPr>
                <w:trHeight w:val="340"/>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0301612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314,0</w:t>
                  </w:r>
                </w:p>
              </w:tc>
            </w:tr>
            <w:tr w:rsidR="008F786D" w:rsidRPr="00556EB4" w:rsidTr="00B35811">
              <w:tblPrEx>
                <w:tblCellMar>
                  <w:top w:w="0" w:type="dxa"/>
                  <w:bottom w:w="0" w:type="dxa"/>
                </w:tblCellMar>
              </w:tblPrEx>
              <w:trPr>
                <w:trHeight w:val="27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Муниципальная программа Тужинского муниципа</w:t>
                  </w:r>
                  <w:r w:rsidRPr="00556EB4">
                    <w:rPr>
                      <w:rFonts w:eastAsia="Calibri"/>
                      <w:b/>
                      <w:bCs/>
                      <w:color w:val="000000"/>
                      <w:sz w:val="18"/>
                      <w:szCs w:val="18"/>
                    </w:rPr>
                    <w:cr/>
                    <w:t>ьного района "Обеспечение безопасно</w:t>
                  </w:r>
                  <w:r w:rsidRPr="00556EB4">
                    <w:rPr>
                      <w:rFonts w:eastAsia="Calibri"/>
                      <w:b/>
                      <w:bCs/>
                      <w:color w:val="000000"/>
                      <w:sz w:val="18"/>
                      <w:szCs w:val="18"/>
                    </w:rPr>
                    <w:cr/>
                    <w:t>ти и жизнедеятельности населения"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0400000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b/>
                      <w:bCs/>
                      <w:color w:val="000000"/>
                      <w:sz w:val="18"/>
                      <w:szCs w:val="18"/>
                    </w:rPr>
                  </w:pPr>
                  <w:r w:rsidRPr="00556EB4">
                    <w:rPr>
                      <w:rFonts w:eastAsia="Calibri"/>
                      <w:b/>
                      <w:bCs/>
                      <w:color w:val="000000"/>
                      <w:sz w:val="18"/>
                      <w:szCs w:val="18"/>
                    </w:rPr>
                    <w:t>919,1</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Мероприятия в установленной сфере деятельности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040</w:t>
                  </w:r>
                  <w:r w:rsidRPr="00556EB4">
                    <w:rPr>
                      <w:rFonts w:eastAsia="Calibri"/>
                      <w:color w:val="000000"/>
                      <w:sz w:val="18"/>
                      <w:szCs w:val="18"/>
                    </w:rPr>
                    <w:cr/>
                    <w:t>400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475,2</w:t>
                  </w:r>
                </w:p>
              </w:tc>
            </w:tr>
            <w:tr w:rsidR="008F786D" w:rsidRPr="00556EB4" w:rsidTr="00B35811">
              <w:tblPrEx>
                <w:tblCellMar>
                  <w:top w:w="0" w:type="dxa"/>
                  <w:bottom w:w="0" w:type="dxa"/>
                </w:tblCellMar>
              </w:tblPrEx>
              <w:trPr>
                <w:trHeight w:val="65"/>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Мероприятия в области национальной безопасности и правоохранительной деятельности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0400403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43</w:t>
                  </w:r>
                  <w:r w:rsidRPr="00556EB4">
                    <w:rPr>
                      <w:rFonts w:eastAsia="Calibri"/>
                      <w:color w:val="000000"/>
                      <w:sz w:val="18"/>
                      <w:szCs w:val="18"/>
                    </w:rPr>
                    <w:cr/>
                    <w:t>,2</w:t>
                  </w:r>
                </w:p>
              </w:tc>
            </w:tr>
            <w:tr w:rsidR="008F786D" w:rsidRPr="00556EB4" w:rsidTr="00B35811">
              <w:tblPrEx>
                <w:tblCellMar>
                  <w:top w:w="0" w:type="dxa"/>
                  <w:bottom w:w="0" w:type="dxa"/>
                </w:tblCellMar>
              </w:tblPrEx>
              <w:trPr>
                <w:trHeight w:val="192"/>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0400403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323,0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w:t>
                  </w:r>
                  <w:r w:rsidRPr="00556EB4">
                    <w:rPr>
                      <w:rFonts w:eastAsia="Calibri"/>
                      <w:color w:val="000000"/>
                      <w:sz w:val="18"/>
                      <w:szCs w:val="18"/>
                    </w:rPr>
                    <w:cr/>
                    <w:t>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0400403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112,2</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Повышение безопасности дорожного движения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0400404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0400404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Профилактика правонарушений</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0400406</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w:t>
                  </w:r>
                  <w:r w:rsidRPr="00556EB4">
                    <w:rPr>
                      <w:rFonts w:eastAsia="Calibri"/>
                      <w:color w:val="000000"/>
                      <w:sz w:val="18"/>
                      <w:szCs w:val="18"/>
                    </w:rPr>
                    <w:cr/>
                    <w:t>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0400406</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Резервные фонды</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0400700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80,0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Резервные фонды местных администраций</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0400703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80,0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бюджетные ассигнов</w:t>
                  </w:r>
                  <w:r w:rsidRPr="00556EB4">
                    <w:rPr>
                      <w:rFonts w:eastAsia="Calibri"/>
                      <w:color w:val="000000"/>
                      <w:sz w:val="18"/>
                      <w:szCs w:val="18"/>
                    </w:rPr>
                    <w:cr/>
                    <w:t>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0400703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80,0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Выравнивание бюджетной обеспеченности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0401400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363,9</w:t>
                  </w:r>
                </w:p>
              </w:tc>
            </w:tr>
            <w:tr w:rsidR="008F786D" w:rsidRPr="00556EB4" w:rsidTr="00B35811">
              <w:tblPrEx>
                <w:tblCellMar>
                  <w:top w:w="0" w:type="dxa"/>
                  <w:bottom w:w="0" w:type="dxa"/>
                </w:tblCellMar>
              </w:tblPrEx>
              <w:trPr>
                <w:trHeight w:val="40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Выравнивание обеспе</w:t>
                  </w:r>
                  <w:r w:rsidRPr="00556EB4">
                    <w:rPr>
                      <w:rFonts w:eastAsia="Calibri"/>
                      <w:color w:val="000000"/>
                      <w:sz w:val="18"/>
                      <w:szCs w:val="18"/>
                    </w:rPr>
                    <w:cr/>
                    <w:t>енности муниципальных образований п</w:t>
                  </w:r>
                  <w:r w:rsidRPr="00556EB4">
                    <w:rPr>
                      <w:rFonts w:eastAsia="Calibri"/>
                      <w:color w:val="000000"/>
                      <w:sz w:val="18"/>
                      <w:szCs w:val="18"/>
                    </w:rPr>
                    <w:cr/>
                    <w:t xml:space="preserve"> реализации ими их отдельных расходных обязательств</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0401403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363,9</w:t>
                  </w:r>
                </w:p>
              </w:tc>
            </w:tr>
            <w:tr w:rsidR="008F786D" w:rsidRPr="00556EB4" w:rsidTr="00B35811">
              <w:tblPrEx>
                <w:tblCellMar>
                  <w:top w:w="0" w:type="dxa"/>
                  <w:bottom w:w="0" w:type="dxa"/>
                </w:tblCellMar>
              </w:tblPrEx>
              <w:trPr>
                <w:trHeight w:val="130"/>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0401403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363,9</w:t>
                  </w:r>
                </w:p>
              </w:tc>
            </w:tr>
            <w:tr w:rsidR="008F786D" w:rsidRPr="00556EB4" w:rsidTr="00B35811">
              <w:tblPrEx>
                <w:tblCellMar>
                  <w:top w:w="0" w:type="dxa"/>
                  <w:bottom w:w="0" w:type="dxa"/>
                </w:tblCellMar>
              </w:tblPrEx>
              <w:trPr>
                <w:trHeight w:val="19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0500000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b/>
                      <w:bCs/>
                      <w:color w:val="000000"/>
                      <w:sz w:val="18"/>
                      <w:szCs w:val="18"/>
                    </w:rPr>
                  </w:pPr>
                  <w:r w:rsidRPr="00556EB4">
                    <w:rPr>
                      <w:rFonts w:eastAsia="Calibri"/>
                      <w:b/>
                      <w:bCs/>
                      <w:color w:val="000000"/>
                      <w:sz w:val="18"/>
                      <w:szCs w:val="18"/>
                    </w:rPr>
                    <w:t>8 410,8</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Обслуживание муниципального долга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0500600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w:t>
                  </w:r>
                  <w:r w:rsidRPr="00556EB4">
                    <w:rPr>
                      <w:rFonts w:eastAsia="Calibri"/>
                      <w:color w:val="000000"/>
                      <w:sz w:val="18"/>
                      <w:szCs w:val="18"/>
                    </w:rPr>
                    <w:cr/>
                    <w:t>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560,0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Обслуживание государственного долга Российской Федерации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0500600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700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560,0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Выравнивание бюджетной обеспеченн</w:t>
                  </w:r>
                  <w:r w:rsidRPr="00556EB4">
                    <w:rPr>
                      <w:rFonts w:eastAsia="Calibri"/>
                      <w:color w:val="000000"/>
                      <w:sz w:val="18"/>
                      <w:szCs w:val="18"/>
                    </w:rPr>
                    <w:cr/>
                    <w:t>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05014</w:t>
                  </w:r>
                  <w:r w:rsidRPr="00556EB4">
                    <w:rPr>
                      <w:rFonts w:eastAsia="Calibri"/>
                      <w:color w:val="000000"/>
                      <w:sz w:val="18"/>
                      <w:szCs w:val="18"/>
                    </w:rPr>
                    <w:cr/>
                    <w:t>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w:t>
                  </w:r>
                  <w:r w:rsidRPr="00556EB4">
                    <w:rPr>
                      <w:rFonts w:eastAsia="Calibri"/>
                      <w:color w:val="000000"/>
                      <w:sz w:val="18"/>
                      <w:szCs w:val="18"/>
                    </w:rPr>
                    <w:cr/>
                    <w:t>171,4</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Поддержка мер по обеспечению сбалансированности бюджетов</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0501410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5 171,4</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Межбюджетные трансферты</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0501410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w:t>
                  </w:r>
                  <w:r w:rsidRPr="00556EB4">
                    <w:rPr>
                      <w:rFonts w:eastAsia="Calibri"/>
                      <w:color w:val="000000"/>
                      <w:sz w:val="18"/>
                      <w:szCs w:val="18"/>
                    </w:rPr>
                    <w:cr/>
                    <w:t>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5 171,4</w:t>
                  </w:r>
                </w:p>
              </w:tc>
            </w:tr>
            <w:tr w:rsidR="008F786D" w:rsidRPr="00556EB4" w:rsidTr="00B35811">
              <w:tblPrEx>
                <w:tblCellMar>
                  <w:top w:w="0" w:type="dxa"/>
                  <w:bottom w:w="0" w:type="dxa"/>
                </w:tblCellMar>
              </w:tblPrEx>
              <w:trPr>
                <w:trHeight w:val="33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0501500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955,1</w:t>
                  </w:r>
                </w:p>
              </w:tc>
            </w:tr>
            <w:tr w:rsidR="008F786D" w:rsidRPr="00556EB4" w:rsidTr="00B35811">
              <w:tblPrEx>
                <w:tblCellMar>
                  <w:top w:w="0" w:type="dxa"/>
                  <w:bottom w:w="0" w:type="dxa"/>
                </w:tblCellMar>
              </w:tblPrEx>
              <w:trPr>
                <w:trHeight w:val="200"/>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Повышение квалификации специалистов по финансовой работе органов местного самоуправления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0501515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0501515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0,0</w:t>
                  </w:r>
                </w:p>
              </w:tc>
            </w:tr>
            <w:tr w:rsidR="008F786D" w:rsidRPr="00556EB4" w:rsidTr="00B35811">
              <w:tblPrEx>
                <w:tblCellMar>
                  <w:top w:w="0" w:type="dxa"/>
                  <w:bottom w:w="0" w:type="dxa"/>
                </w:tblCellMar>
              </w:tblPrEx>
              <w:trPr>
                <w:trHeight w:val="35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Инвестиционные программы и проекты развития общественной инфраструктуры муниципальных</w:t>
                  </w:r>
                  <w:r w:rsidRPr="00556EB4">
                    <w:rPr>
                      <w:rFonts w:eastAsia="Calibri"/>
                      <w:color w:val="000000"/>
                      <w:sz w:val="18"/>
                      <w:szCs w:val="18"/>
                    </w:rPr>
                    <w:cr/>
                    <w:t>образований в</w:t>
                  </w:r>
                  <w:r w:rsidRPr="00556EB4">
                    <w:rPr>
                      <w:rFonts w:eastAsia="Calibri"/>
                      <w:color w:val="000000"/>
                      <w:sz w:val="18"/>
                      <w:szCs w:val="18"/>
                    </w:rPr>
                    <w:cr/>
                    <w:t>Кировской области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0501517</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955,1</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 xml:space="preserve">Межбюджетные </w:t>
                  </w:r>
                  <w:r w:rsidRPr="00556EB4">
                    <w:rPr>
                      <w:rFonts w:eastAsia="Calibri"/>
                      <w:color w:val="000000"/>
                      <w:sz w:val="18"/>
                      <w:szCs w:val="18"/>
                    </w:rPr>
                    <w:cr/>
                    <w:t>рансферты</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cr/>
                    <w:t>501517</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955,1</w:t>
                  </w:r>
                </w:p>
              </w:tc>
            </w:tr>
            <w:tr w:rsidR="008F786D" w:rsidRPr="00556EB4" w:rsidTr="00B35811">
              <w:tblPrEx>
                <w:tblCellMar>
                  <w:top w:w="0" w:type="dxa"/>
                  <w:bottom w:w="0" w:type="dxa"/>
                </w:tblCellMar>
              </w:tblPrEx>
              <w:trPr>
                <w:trHeight w:val="477"/>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Финансовое обеспечение расходных обязательств муниципальных образований, возникающих при выполнении государственн</w:t>
                  </w:r>
                  <w:r>
                    <w:rPr>
                      <w:rFonts w:eastAsia="Calibri"/>
                      <w:color w:val="000000"/>
                      <w:sz w:val="18"/>
                      <w:szCs w:val="18"/>
                    </w:rPr>
                    <w:t>ы</w:t>
                  </w:r>
                  <w:r w:rsidRPr="00556EB4">
                    <w:rPr>
                      <w:rFonts w:eastAsia="Calibri"/>
                      <w:color w:val="000000"/>
                      <w:sz w:val="18"/>
                      <w:szCs w:val="18"/>
                    </w:rPr>
                    <w:t>х полномо</w:t>
                  </w:r>
                  <w:r w:rsidRPr="00556EB4">
                    <w:rPr>
                      <w:rFonts w:eastAsia="Calibri"/>
                      <w:color w:val="000000"/>
                      <w:sz w:val="18"/>
                      <w:szCs w:val="18"/>
                    </w:rPr>
                    <w:cr/>
                    <w:t xml:space="preserve">ий Кировской </w:t>
                  </w:r>
                  <w:r w:rsidRPr="00556EB4">
                    <w:rPr>
                      <w:rFonts w:eastAsia="Calibri"/>
                      <w:color w:val="000000"/>
                      <w:sz w:val="18"/>
                      <w:szCs w:val="18"/>
                    </w:rPr>
                    <w:cr/>
                    <w:t>бласти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0501600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1 126,6</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Расчет и предоставление дотаций бюджетам поселений</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w:t>
                  </w:r>
                  <w:r w:rsidRPr="00556EB4">
                    <w:rPr>
                      <w:rFonts w:eastAsia="Calibri"/>
                      <w:color w:val="000000"/>
                      <w:sz w:val="18"/>
                      <w:szCs w:val="18"/>
                    </w:rPr>
                    <w:cr/>
                    <w:t>1603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1 124,0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Межбюджетные трансферты</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0501603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1 124,0</w:t>
                  </w:r>
                </w:p>
              </w:tc>
            </w:tr>
            <w:tr w:rsidR="008F786D" w:rsidRPr="00556EB4" w:rsidTr="00B35811">
              <w:tblPrEx>
                <w:tblCellMar>
                  <w:top w:w="0" w:type="dxa"/>
                  <w:bottom w:w="0" w:type="dxa"/>
                </w:tblCellMar>
              </w:tblPrEx>
              <w:trPr>
                <w:trHeight w:val="26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Создание и деятельность в муниципальных образованиях административной (ых) комиссии (ий)</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w:t>
                  </w:r>
                  <w:r w:rsidRPr="00556EB4">
                    <w:rPr>
                      <w:rFonts w:eastAsia="Calibri"/>
                      <w:color w:val="000000"/>
                      <w:sz w:val="18"/>
                      <w:szCs w:val="18"/>
                    </w:rPr>
                    <w:cr/>
                    <w:t>1605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w:t>
                  </w:r>
                  <w:r w:rsidRPr="00556EB4">
                    <w:rPr>
                      <w:rFonts w:eastAsia="Calibri"/>
                      <w:color w:val="000000"/>
                      <w:sz w:val="18"/>
                      <w:szCs w:val="18"/>
                    </w:rPr>
                    <w:cr/>
                    <w:t>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2,6</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Межбюджетные трансферты</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0501605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2,6</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межбюджетные трансферты из областного бюджета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0501700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cr/>
                    <w:t>71,4</w:t>
                  </w:r>
                </w:p>
              </w:tc>
            </w:tr>
            <w:tr w:rsidR="008F786D" w:rsidRPr="00556EB4" w:rsidTr="00B35811">
              <w:tblPrEx>
                <w:tblCellMar>
                  <w:top w:w="0" w:type="dxa"/>
                  <w:bottom w:w="0" w:type="dxa"/>
                </w:tblCellMar>
              </w:tblPrEx>
              <w:trPr>
                <w:trHeight w:val="26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Активизация работы органов местного самоуправления городских и сельских поселений, городских округов области по введению самообложения граждан</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0501705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271,4</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lastRenderedPageBreak/>
                    <w:t>Межбюджетные трансферты</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0501705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271,4</w:t>
                  </w:r>
                </w:p>
              </w:tc>
            </w:tr>
            <w:tr w:rsidR="008F786D" w:rsidRPr="00556EB4" w:rsidTr="00B35811">
              <w:tblPrEx>
                <w:tblCellMar>
                  <w:top w:w="0" w:type="dxa"/>
                  <w:bottom w:w="0" w:type="dxa"/>
                </w:tblCellMar>
              </w:tblPrEx>
              <w:trPr>
                <w:trHeight w:val="413"/>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Осуществление переданных полномочий Российской Федера</w:t>
                  </w:r>
                  <w:r w:rsidRPr="00556EB4">
                    <w:rPr>
                      <w:rFonts w:eastAsia="Calibri"/>
                      <w:color w:val="000000"/>
                      <w:sz w:val="18"/>
                      <w:szCs w:val="18"/>
                    </w:rPr>
                    <w:cr/>
                    <w:t>ии по первичному воинскому учету на</w:t>
                  </w:r>
                  <w:r w:rsidRPr="00556EB4">
                    <w:rPr>
                      <w:rFonts w:eastAsia="Calibri"/>
                      <w:color w:val="000000"/>
                      <w:sz w:val="18"/>
                      <w:szCs w:val="18"/>
                    </w:rPr>
                    <w:cr/>
                    <w:t>территориях, где отсутствуют военные комиссариаты</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050511</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326,4</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Межбюджетные трансферты</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05051</w:t>
                  </w:r>
                  <w:r w:rsidRPr="00556EB4">
                    <w:rPr>
                      <w:rFonts w:eastAsia="Calibri"/>
                      <w:color w:val="000000"/>
                      <w:sz w:val="18"/>
                      <w:szCs w:val="18"/>
                    </w:rPr>
                    <w:cr/>
                    <w:t>8</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326,4</w:t>
                  </w:r>
                </w:p>
              </w:tc>
            </w:tr>
            <w:tr w:rsidR="008F786D" w:rsidRPr="00556EB4" w:rsidTr="00B35811">
              <w:tblPrEx>
                <w:tblCellMar>
                  <w:top w:w="0" w:type="dxa"/>
                  <w:bottom w:w="0" w:type="dxa"/>
                </w:tblCellMar>
              </w:tblPrEx>
              <w:trPr>
                <w:trHeight w:val="403"/>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Муниципальная программа Тужинского муниципального района "Развитие агропромышленного комплекса"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06</w:t>
                  </w:r>
                  <w:r w:rsidRPr="00556EB4">
                    <w:rPr>
                      <w:rFonts w:eastAsia="Calibri"/>
                      <w:b/>
                      <w:bCs/>
                      <w:color w:val="000000"/>
                      <w:sz w:val="18"/>
                      <w:szCs w:val="18"/>
                    </w:rPr>
                    <w:cr/>
                    <w:t>0000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b/>
                      <w:bCs/>
                      <w:color w:val="000000"/>
                      <w:sz w:val="18"/>
                      <w:szCs w:val="18"/>
                    </w:rPr>
                  </w:pPr>
                  <w:r w:rsidRPr="00556EB4">
                    <w:rPr>
                      <w:rFonts w:eastAsia="Calibri"/>
                      <w:b/>
                      <w:bCs/>
                      <w:color w:val="000000"/>
                      <w:sz w:val="18"/>
                      <w:szCs w:val="18"/>
                    </w:rPr>
                    <w:t>7 588,2</w:t>
                  </w:r>
                </w:p>
              </w:tc>
            </w:tr>
            <w:tr w:rsidR="008F786D" w:rsidRPr="00556EB4" w:rsidTr="00B35811">
              <w:tblPrEx>
                <w:tblCellMar>
                  <w:top w:w="0" w:type="dxa"/>
                  <w:bottom w:w="0" w:type="dxa"/>
                </w:tblCellMar>
              </w:tblPrEx>
              <w:trPr>
                <w:trHeight w:val="310"/>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0601500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128,0</w:t>
                  </w:r>
                </w:p>
              </w:tc>
            </w:tr>
            <w:tr w:rsidR="008F786D" w:rsidRPr="00556EB4" w:rsidTr="00B35811">
              <w:tblPrEx>
                <w:tblCellMar>
                  <w:top w:w="0" w:type="dxa"/>
                  <w:bottom w:w="0" w:type="dxa"/>
                </w:tblCellMar>
              </w:tblPrEx>
              <w:trPr>
                <w:trHeight w:val="400"/>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Выделение земельных участков из земель сельскохозяйственного назначения в счет невостребованных земельных долей и (или)</w:t>
                  </w:r>
                  <w:r w:rsidRPr="00556EB4">
                    <w:rPr>
                      <w:rFonts w:eastAsia="Calibri"/>
                      <w:color w:val="000000"/>
                      <w:sz w:val="18"/>
                      <w:szCs w:val="18"/>
                    </w:rPr>
                    <w:cr/>
                    <w:t>земельных долей, от права собственности на которые граждане отказались</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0601511</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128</w:t>
                  </w:r>
                  <w:r w:rsidRPr="00556EB4">
                    <w:rPr>
                      <w:rFonts w:eastAsia="Calibri"/>
                      <w:color w:val="000000"/>
                      <w:sz w:val="18"/>
                      <w:szCs w:val="18"/>
                    </w:rPr>
                    <w:cr/>
                    <w:t>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w:t>
                  </w:r>
                  <w:r w:rsidRPr="00556EB4">
                    <w:rPr>
                      <w:rFonts w:eastAsia="Calibri"/>
                      <w:color w:val="000000"/>
                      <w:sz w:val="18"/>
                      <w:szCs w:val="18"/>
                    </w:rPr>
                    <w:cr/>
                    <w:t>тные ассигнов</w:t>
                  </w:r>
                  <w:r w:rsidRPr="00556EB4">
                    <w:rPr>
                      <w:rFonts w:eastAsia="Calibri"/>
                      <w:color w:val="000000"/>
                      <w:sz w:val="18"/>
                      <w:szCs w:val="18"/>
                    </w:rPr>
                    <w:cr/>
                    <w:t>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0601511</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128,0</w:t>
                  </w:r>
                </w:p>
              </w:tc>
            </w:tr>
            <w:tr w:rsidR="008F786D" w:rsidRPr="00556EB4" w:rsidTr="00B35811">
              <w:tblPrEx>
                <w:tblCellMar>
                  <w:top w:w="0" w:type="dxa"/>
                  <w:bottom w:w="0" w:type="dxa"/>
                </w:tblCellMar>
              </w:tblPrEx>
              <w:trPr>
                <w:trHeight w:val="48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Финансовое обеспечение расходных обязательств муниципальных образований, возникающих при выполнении государственных п</w:t>
                  </w:r>
                  <w:r w:rsidRPr="00556EB4">
                    <w:rPr>
                      <w:rFonts w:eastAsia="Calibri"/>
                      <w:color w:val="000000"/>
                      <w:sz w:val="18"/>
                      <w:szCs w:val="18"/>
                    </w:rPr>
                    <w:cr/>
                    <w:t>лномочий Кировской области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0601600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4 305,9</w:t>
                  </w:r>
                </w:p>
              </w:tc>
            </w:tr>
            <w:tr w:rsidR="008F786D" w:rsidRPr="00556EB4" w:rsidTr="00B35811">
              <w:tblPrEx>
                <w:tblCellMar>
                  <w:top w:w="0" w:type="dxa"/>
                  <w:bottom w:w="0" w:type="dxa"/>
                </w:tblCellMar>
              </w:tblPrEx>
              <w:trPr>
                <w:trHeight w:val="40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Поддержка сельскохозяйственного производства, за исключением реализации мероприятий, предусмотр</w:t>
                  </w:r>
                  <w:r w:rsidRPr="00556EB4">
                    <w:rPr>
                      <w:rFonts w:eastAsia="Calibri"/>
                      <w:color w:val="000000"/>
                      <w:sz w:val="18"/>
                      <w:szCs w:val="18"/>
                    </w:rPr>
                    <w:cr/>
                    <w:t>нных федераль</w:t>
                  </w:r>
                  <w:r w:rsidRPr="00556EB4">
                    <w:rPr>
                      <w:rFonts w:eastAsia="Calibri"/>
                      <w:color w:val="000000"/>
                      <w:sz w:val="18"/>
                      <w:szCs w:val="18"/>
                    </w:rPr>
                    <w:cr/>
                    <w:t>ыми целевыми программами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0601602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w:t>
                  </w:r>
                  <w:r w:rsidRPr="00556EB4">
                    <w:rPr>
                      <w:rFonts w:eastAsia="Calibri"/>
                      <w:color w:val="000000"/>
                      <w:sz w:val="18"/>
                      <w:szCs w:val="18"/>
                    </w:rPr>
                    <w:cr/>
                    <w:t>305,9</w:t>
                  </w:r>
                </w:p>
              </w:tc>
            </w:tr>
            <w:tr w:rsidR="008F786D" w:rsidRPr="00556EB4" w:rsidTr="00B35811">
              <w:tblPrEx>
                <w:tblCellMar>
                  <w:top w:w="0" w:type="dxa"/>
                  <w:bottom w:w="0" w:type="dxa"/>
                </w:tblCellMar>
              </w:tblPrEx>
              <w:trPr>
                <w:trHeight w:val="539"/>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0601602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1 682,0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0601602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275,0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бюджетные ассигнования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0601602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2 348,9</w:t>
                  </w:r>
                </w:p>
              </w:tc>
            </w:tr>
            <w:tr w:rsidR="008F786D" w:rsidRPr="00556EB4" w:rsidTr="00B35811">
              <w:tblPrEx>
                <w:tblCellMar>
                  <w:top w:w="0" w:type="dxa"/>
                  <w:bottom w:w="0" w:type="dxa"/>
                </w:tblCellMar>
              </w:tblPrEx>
              <w:trPr>
                <w:trHeight w:val="613"/>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Защита населения от болезней, общих для человека и животных, в части организации и содержания в соответствии с требованиями действующего ветеринарного законодательства Российской Федерации скотомогильников (биотермических ям) на т</w:t>
                  </w:r>
                  <w:r w:rsidRPr="00556EB4">
                    <w:rPr>
                      <w:rFonts w:eastAsia="Calibri"/>
                      <w:color w:val="000000"/>
                      <w:sz w:val="18"/>
                      <w:szCs w:val="18"/>
                    </w:rPr>
                    <w:cr/>
                    <w:t>рриториях муниципальных районов и городских округов</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w:t>
                  </w:r>
                  <w:r w:rsidRPr="00556EB4">
                    <w:rPr>
                      <w:rFonts w:eastAsia="Calibri"/>
                      <w:color w:val="000000"/>
                      <w:sz w:val="18"/>
                      <w:szCs w:val="18"/>
                    </w:rPr>
                    <w:cr/>
                    <w:t>01607</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w:t>
                  </w:r>
                  <w:r w:rsidRPr="00556EB4">
                    <w:rPr>
                      <w:rFonts w:eastAsia="Calibri"/>
                      <w:color w:val="000000"/>
                      <w:sz w:val="18"/>
                      <w:szCs w:val="18"/>
                    </w:rPr>
                    <w:cr/>
                    <w:t>арственных ну</w:t>
                  </w:r>
                  <w:r w:rsidRPr="00556EB4">
                    <w:rPr>
                      <w:rFonts w:eastAsia="Calibri"/>
                      <w:color w:val="000000"/>
                      <w:sz w:val="18"/>
                      <w:szCs w:val="18"/>
                    </w:rPr>
                    <w:cr/>
                    <w:t>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0601607</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межбюджетные трансферты из областного бюджета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0601700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40</w:t>
                  </w:r>
                  <w:r w:rsidRPr="00556EB4">
                    <w:rPr>
                      <w:rFonts w:eastAsia="Calibri"/>
                      <w:color w:val="000000"/>
                      <w:sz w:val="18"/>
                      <w:szCs w:val="18"/>
                    </w:rPr>
                    <w:cr/>
                    <w:t>,3</w:t>
                  </w:r>
                </w:p>
              </w:tc>
            </w:tr>
            <w:tr w:rsidR="008F786D" w:rsidRPr="00556EB4" w:rsidTr="00B35811">
              <w:tblPrEx>
                <w:tblCellMar>
                  <w:top w:w="0" w:type="dxa"/>
                  <w:bottom w:w="0" w:type="dxa"/>
                </w:tblCellMar>
              </w:tblPrEx>
              <w:trPr>
                <w:trHeight w:val="33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Улучшение жилищных условий граждан Российской Федерации, проживающих в сельской местности, в том числе молодых семей и молодых специалистов</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0601704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401,3</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Социальное обеспечение и иные выплаты населени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0601704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300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401,3</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Прочие мероприяти</w:t>
                  </w:r>
                  <w:r w:rsidRPr="00556EB4">
                    <w:rPr>
                      <w:rFonts w:eastAsia="Calibri"/>
                      <w:color w:val="000000"/>
                      <w:sz w:val="18"/>
                      <w:szCs w:val="18"/>
                    </w:rPr>
                    <w:cr/>
                    <w:t xml:space="preserve"> в области национальной экономики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0603400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6,4</w:t>
                  </w:r>
                </w:p>
              </w:tc>
            </w:tr>
            <w:tr w:rsidR="008F786D" w:rsidRPr="00556EB4" w:rsidTr="00B35811">
              <w:tblPrEx>
                <w:tblCellMar>
                  <w:top w:w="0" w:type="dxa"/>
                  <w:bottom w:w="0" w:type="dxa"/>
                </w:tblCellMar>
              </w:tblPrEx>
              <w:trPr>
                <w:trHeight w:val="195"/>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бюджетные ассигнования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0603400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6,4</w:t>
                  </w:r>
                </w:p>
              </w:tc>
            </w:tr>
            <w:tr w:rsidR="008F786D" w:rsidRPr="00556EB4" w:rsidTr="00B35811">
              <w:tblPrEx>
                <w:tblCellMar>
                  <w:top w:w="0" w:type="dxa"/>
                  <w:bottom w:w="0" w:type="dxa"/>
                </w:tblCellMar>
              </w:tblPrEx>
              <w:trPr>
                <w:trHeight w:val="39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Мероприятия федеральной целевой программы "Устойчивое развитие сельских территорий на 2014-2017 год</w:t>
                  </w:r>
                  <w:r w:rsidRPr="00556EB4">
                    <w:rPr>
                      <w:rFonts w:eastAsia="Calibri"/>
                      <w:color w:val="000000"/>
                      <w:sz w:val="18"/>
                      <w:szCs w:val="18"/>
                    </w:rPr>
                    <w:cr/>
                    <w:t xml:space="preserve"> и на период </w:t>
                  </w:r>
                  <w:r w:rsidRPr="00556EB4">
                    <w:rPr>
                      <w:rFonts w:eastAsia="Calibri"/>
                      <w:color w:val="000000"/>
                      <w:sz w:val="18"/>
                      <w:szCs w:val="18"/>
                    </w:rPr>
                    <w:cr/>
                    <w:t>о 2020 года"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0605018</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385,6</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Социально</w:t>
                  </w:r>
                  <w:r w:rsidRPr="00556EB4">
                    <w:rPr>
                      <w:rFonts w:eastAsia="Calibri"/>
                      <w:color w:val="000000"/>
                      <w:sz w:val="18"/>
                      <w:szCs w:val="18"/>
                    </w:rPr>
                    <w:cr/>
                    <w:t xml:space="preserve"> обеспечение и иные выплаты населен</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0605018</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300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385,6</w:t>
                  </w:r>
                </w:p>
              </w:tc>
            </w:tr>
            <w:tr w:rsidR="008F786D" w:rsidRPr="00556EB4" w:rsidTr="00B35811">
              <w:tblPrEx>
                <w:tblCellMar>
                  <w:top w:w="0" w:type="dxa"/>
                  <w:bottom w:w="0" w:type="dxa"/>
                </w:tblCellMar>
              </w:tblPrEx>
              <w:trPr>
                <w:trHeight w:val="250"/>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 xml:space="preserve">Возмещение части процентной ставки по краткосрочным кредитам (займам) на развитие растениеводства, переработки и реализации продукции растениеводства </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0605038</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141,0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бюджетные ассигнования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0605038</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14</w:t>
                  </w:r>
                  <w:r w:rsidRPr="00556EB4">
                    <w:rPr>
                      <w:rFonts w:eastAsia="Calibri"/>
                      <w:color w:val="000000"/>
                      <w:sz w:val="18"/>
                      <w:szCs w:val="18"/>
                    </w:rPr>
                    <w:cr/>
                    <w:t>,0</w:t>
                  </w:r>
                </w:p>
              </w:tc>
            </w:tr>
            <w:tr w:rsidR="008F786D" w:rsidRPr="00556EB4" w:rsidTr="00B35811">
              <w:tblPrEx>
                <w:tblCellMar>
                  <w:top w:w="0" w:type="dxa"/>
                  <w:bottom w:w="0" w:type="dxa"/>
                </w:tblCellMar>
              </w:tblPrEx>
              <w:trPr>
                <w:trHeight w:val="24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 xml:space="preserve">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 </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0605039</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2 025,0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бюджетные ассигнов</w:t>
                  </w:r>
                  <w:r w:rsidRPr="00556EB4">
                    <w:rPr>
                      <w:rFonts w:eastAsia="Calibri"/>
                      <w:color w:val="000000"/>
                      <w:sz w:val="18"/>
                      <w:szCs w:val="18"/>
                    </w:rPr>
                    <w:cr/>
                    <w:t>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w:t>
                  </w:r>
                  <w:r w:rsidRPr="00556EB4">
                    <w:rPr>
                      <w:rFonts w:eastAsia="Calibri"/>
                      <w:color w:val="000000"/>
                      <w:sz w:val="18"/>
                      <w:szCs w:val="18"/>
                    </w:rPr>
                    <w:cr/>
                    <w:t>05039</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2 025,0</w:t>
                  </w:r>
                </w:p>
              </w:tc>
            </w:tr>
            <w:tr w:rsidR="008F786D" w:rsidRPr="00556EB4" w:rsidTr="00B35811">
              <w:tblPrEx>
                <w:tblCellMar>
                  <w:top w:w="0" w:type="dxa"/>
                  <w:bottom w:w="0" w:type="dxa"/>
                </w:tblCellMar>
              </w:tblPrEx>
              <w:trPr>
                <w:trHeight w:val="330"/>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 xml:space="preserve">Возмещение части процентой ставки по краткосрочным кредитам (займам) на развитие животноводства, переработки и реализации продукции животноводства </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0605047</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18,0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бюджетные ассигнования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0605047</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18,0</w:t>
                  </w:r>
                </w:p>
              </w:tc>
            </w:tr>
            <w:tr w:rsidR="008F786D" w:rsidRPr="00556EB4" w:rsidTr="00B35811">
              <w:tblPrEx>
                <w:tblCellMar>
                  <w:top w:w="0" w:type="dxa"/>
                  <w:bottom w:w="0" w:type="dxa"/>
                </w:tblCellMar>
              </w:tblPrEx>
              <w:trPr>
                <w:trHeight w:val="453"/>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 xml:space="preserve">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 </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0605048</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36,0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бюджетные ассигнования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0605048</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36,0</w:t>
                  </w:r>
                </w:p>
              </w:tc>
            </w:tr>
            <w:tr w:rsidR="008F786D" w:rsidRPr="00556EB4" w:rsidTr="00B35811">
              <w:tblPrEx>
                <w:tblCellMar>
                  <w:top w:w="0" w:type="dxa"/>
                  <w:bottom w:w="0" w:type="dxa"/>
                </w:tblCellMar>
              </w:tblPrEx>
              <w:trPr>
                <w:trHeight w:val="39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 xml:space="preserve">Возмещение части процентной ставки по долгосрочным, среднесрочным и краткосрочным кредитам, взятым малыми формами хозяйствования </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0605055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141,</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w:t>
                  </w:r>
                  <w:r w:rsidRPr="00556EB4">
                    <w:rPr>
                      <w:rFonts w:eastAsia="Calibri"/>
                      <w:color w:val="000000"/>
                      <w:sz w:val="18"/>
                      <w:szCs w:val="18"/>
                    </w:rPr>
                    <w:cr/>
                    <w:t>ые ассигнован</w:t>
                  </w:r>
                  <w:r w:rsidRPr="00556EB4">
                    <w:rPr>
                      <w:rFonts w:eastAsia="Calibri"/>
                      <w:color w:val="000000"/>
                      <w:sz w:val="18"/>
                      <w:szCs w:val="18"/>
                    </w:rPr>
                    <w:cr/>
                    <w:t>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0605055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141,0</w:t>
                  </w:r>
                </w:p>
              </w:tc>
            </w:tr>
            <w:tr w:rsidR="008F786D" w:rsidRPr="00556EB4" w:rsidTr="00B35811">
              <w:tblPrEx>
                <w:tblCellMar>
                  <w:top w:w="0" w:type="dxa"/>
                  <w:bottom w:w="0" w:type="dxa"/>
                </w:tblCellMar>
              </w:tblPrEx>
              <w:trPr>
                <w:trHeight w:val="250"/>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Муниципальная программа Тужинского муниципального района "Охрана окружающей среды и экологическое воспитание"</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0700000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b/>
                      <w:bCs/>
                      <w:color w:val="000000"/>
                      <w:sz w:val="18"/>
                      <w:szCs w:val="18"/>
                    </w:rPr>
                  </w:pPr>
                  <w:r w:rsidRPr="00556EB4">
                    <w:rPr>
                      <w:rFonts w:eastAsia="Calibri"/>
                      <w:b/>
                      <w:bCs/>
                      <w:color w:val="000000"/>
                      <w:sz w:val="18"/>
                      <w:szCs w:val="18"/>
                    </w:rPr>
                    <w:t>310,0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Мероприятия в установленной сфере деятельности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070</w:t>
                  </w:r>
                  <w:r w:rsidRPr="00556EB4">
                    <w:rPr>
                      <w:rFonts w:eastAsia="Calibri"/>
                      <w:color w:val="000000"/>
                      <w:sz w:val="18"/>
                      <w:szCs w:val="18"/>
                    </w:rPr>
                    <w:cr/>
                    <w:t>400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310,0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Природоохранные мероприятия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0700405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310,0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0700405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310,0</w:t>
                  </w:r>
                </w:p>
              </w:tc>
            </w:tr>
            <w:tr w:rsidR="008F786D" w:rsidRPr="00556EB4" w:rsidTr="00B35811">
              <w:tblPrEx>
                <w:tblCellMar>
                  <w:top w:w="0" w:type="dxa"/>
                  <w:bottom w:w="0" w:type="dxa"/>
                </w:tblCellMar>
              </w:tblPrEx>
              <w:trPr>
                <w:trHeight w:val="240"/>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Муниципальная программа Тужинског</w:t>
                  </w:r>
                  <w:r w:rsidRPr="00556EB4">
                    <w:rPr>
                      <w:rFonts w:eastAsia="Calibri"/>
                      <w:b/>
                      <w:bCs/>
                      <w:color w:val="000000"/>
                      <w:sz w:val="18"/>
                      <w:szCs w:val="18"/>
                    </w:rPr>
                    <w:cr/>
                    <w:t xml:space="preserve"> муниципального района "Развитие архивного дела"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0800000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b/>
                      <w:bCs/>
                      <w:color w:val="000000"/>
                      <w:sz w:val="18"/>
                      <w:szCs w:val="18"/>
                    </w:rPr>
                  </w:pPr>
                  <w:r w:rsidRPr="00556EB4">
                    <w:rPr>
                      <w:rFonts w:eastAsia="Calibri"/>
                      <w:b/>
                      <w:bCs/>
                      <w:color w:val="000000"/>
                      <w:sz w:val="18"/>
                      <w:szCs w:val="18"/>
                    </w:rPr>
                    <w:t>83,4</w:t>
                  </w:r>
                </w:p>
              </w:tc>
            </w:tr>
            <w:tr w:rsidR="008F786D" w:rsidRPr="00556EB4" w:rsidTr="00B35811">
              <w:tblPrEx>
                <w:tblCellMar>
                  <w:top w:w="0" w:type="dxa"/>
                  <w:bottom w:w="0" w:type="dxa"/>
                </w:tblCellMar>
              </w:tblPrEx>
              <w:trPr>
                <w:trHeight w:val="10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Финансовое обеспечение деятельности государственных (муниципальных) учреждений</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0800200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28,4</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Учреждения, оказывающие услуги в сфере архивного дела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08</w:t>
                  </w:r>
                  <w:r w:rsidRPr="00556EB4">
                    <w:rPr>
                      <w:rFonts w:eastAsia="Calibri"/>
                      <w:color w:val="000000"/>
                      <w:sz w:val="18"/>
                      <w:szCs w:val="18"/>
                    </w:rPr>
                    <w:cr/>
                    <w:t>0204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28,4</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w:t>
                  </w:r>
                  <w:r w:rsidRPr="00556EB4">
                    <w:rPr>
                      <w:rFonts w:eastAsia="Calibri"/>
                      <w:color w:val="000000"/>
                      <w:sz w:val="18"/>
                      <w:szCs w:val="18"/>
                    </w:rPr>
                    <w:cr/>
                    <w:t>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0800204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28,4</w:t>
                  </w:r>
                </w:p>
              </w:tc>
            </w:tr>
            <w:tr w:rsidR="008F786D" w:rsidRPr="00556EB4" w:rsidTr="00B35811">
              <w:tblPrEx>
                <w:tblCellMar>
                  <w:top w:w="0" w:type="dxa"/>
                  <w:bottom w:w="0" w:type="dxa"/>
                </w:tblCellMar>
              </w:tblPrEx>
              <w:trPr>
                <w:trHeight w:val="15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lastRenderedPageBreak/>
                    <w:t>Финансовое обеспечение расходных обязательств муниципальных образований, возникающих при выполнении государственных полномочий Киро</w:t>
                  </w:r>
                  <w:r w:rsidRPr="00556EB4">
                    <w:rPr>
                      <w:rFonts w:eastAsia="Calibri"/>
                      <w:color w:val="000000"/>
                      <w:sz w:val="18"/>
                      <w:szCs w:val="18"/>
                    </w:rPr>
                    <w:cr/>
                    <w:t>ской области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0801600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55,0</w:t>
                  </w:r>
                </w:p>
              </w:tc>
            </w:tr>
            <w:tr w:rsidR="008F786D" w:rsidRPr="00556EB4" w:rsidTr="00B35811">
              <w:tblPrEx>
                <w:tblCellMar>
                  <w:top w:w="0" w:type="dxa"/>
                  <w:bottom w:w="0" w:type="dxa"/>
                </w:tblCellMar>
              </w:tblPrEx>
              <w:trPr>
                <w:trHeight w:val="1830"/>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w:t>
                  </w:r>
                  <w:r>
                    <w:rPr>
                      <w:rFonts w:eastAsia="Calibri"/>
                      <w:color w:val="000000"/>
                      <w:sz w:val="18"/>
                      <w:szCs w:val="18"/>
                    </w:rPr>
                    <w:t>х документов, относящихся к</w:t>
                  </w:r>
                  <w:r w:rsidRPr="00556EB4">
                    <w:rPr>
                      <w:rFonts w:eastAsia="Calibri"/>
                      <w:color w:val="000000"/>
                      <w:sz w:val="18"/>
                      <w:szCs w:val="18"/>
                    </w:rPr>
                    <w:t xml:space="preserve"> государственной собственности области, временно хранящихся в муниципальных архивах</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cr/>
                    <w:t>801601</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55,0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0801601</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55,0</w:t>
                  </w:r>
                </w:p>
              </w:tc>
            </w:tr>
            <w:tr w:rsidR="008F786D" w:rsidRPr="00556EB4" w:rsidTr="00B35811">
              <w:tblPrEx>
                <w:tblCellMar>
                  <w:top w:w="0" w:type="dxa"/>
                  <w:bottom w:w="0" w:type="dxa"/>
                </w:tblCellMar>
              </w:tblPrEx>
              <w:trPr>
                <w:trHeight w:val="372"/>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Муниципальная прогр</w:t>
                  </w:r>
                  <w:r w:rsidRPr="00556EB4">
                    <w:rPr>
                      <w:rFonts w:eastAsia="Calibri"/>
                      <w:b/>
                      <w:bCs/>
                      <w:color w:val="000000"/>
                      <w:sz w:val="18"/>
                      <w:szCs w:val="18"/>
                    </w:rPr>
                    <w:cr/>
                    <w:t>мма Тужинского муниципального район</w:t>
                  </w:r>
                  <w:r w:rsidRPr="00556EB4">
                    <w:rPr>
                      <w:rFonts w:eastAsia="Calibri"/>
                      <w:b/>
                      <w:bCs/>
                      <w:color w:val="000000"/>
                      <w:sz w:val="18"/>
                      <w:szCs w:val="18"/>
                    </w:rPr>
                    <w:cr/>
                    <w:t xml:space="preserve"> "Программа управления муниципальным имуществом"</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0900000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b/>
                      <w:bCs/>
                      <w:color w:val="000000"/>
                      <w:sz w:val="18"/>
                      <w:szCs w:val="18"/>
                    </w:rPr>
                  </w:pPr>
                  <w:r w:rsidRPr="00556EB4">
                    <w:rPr>
                      <w:rFonts w:eastAsia="Calibri"/>
                      <w:b/>
                      <w:bCs/>
                      <w:color w:val="000000"/>
                      <w:sz w:val="18"/>
                      <w:szCs w:val="18"/>
                    </w:rPr>
                    <w:t>202,0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Мероприятия в установленной сфере деятельности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cr/>
                    <w:t>900400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202,0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Управление муниципальной собственностью</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0900402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202,0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w:t>
                  </w:r>
                  <w:r w:rsidRPr="00556EB4">
                    <w:rPr>
                      <w:rFonts w:eastAsia="Calibri"/>
                      <w:color w:val="000000"/>
                      <w:sz w:val="18"/>
                      <w:szCs w:val="18"/>
                    </w:rPr>
                    <w:cr/>
                    <w:t xml:space="preserve">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0900402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202,0</w:t>
                  </w:r>
                </w:p>
              </w:tc>
            </w:tr>
            <w:tr w:rsidR="008F786D" w:rsidRPr="00556EB4" w:rsidTr="00B35811">
              <w:tblPrEx>
                <w:tblCellMar>
                  <w:top w:w="0" w:type="dxa"/>
                  <w:bottom w:w="0" w:type="dxa"/>
                </w:tblCellMar>
              </w:tblPrEx>
              <w:trPr>
                <w:trHeight w:val="23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Муниципальная программа Тужинского муниципального района "Развитие транспортной инфраструктуры"</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cr/>
                    <w:t>000000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b/>
                      <w:bCs/>
                      <w:color w:val="000000"/>
                      <w:sz w:val="18"/>
                      <w:szCs w:val="18"/>
                    </w:rPr>
                  </w:pPr>
                  <w:r w:rsidRPr="00556EB4">
                    <w:rPr>
                      <w:rFonts w:eastAsia="Calibri"/>
                      <w:b/>
                      <w:bCs/>
                      <w:color w:val="000000"/>
                      <w:sz w:val="18"/>
                      <w:szCs w:val="18"/>
                    </w:rPr>
                    <w:t>14 312,8</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Мероприятия в установленной сфере деятельности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1000400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3 819,8</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Мероприятия в сфере дор</w:t>
                  </w:r>
                  <w:r w:rsidRPr="00556EB4">
                    <w:rPr>
                      <w:rFonts w:eastAsia="Calibri"/>
                      <w:color w:val="000000"/>
                      <w:sz w:val="18"/>
                      <w:szCs w:val="18"/>
                    </w:rPr>
                    <w:cr/>
                    <w:t>жной деятельности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1000430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3 819,8</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Поддержка автомобильного транспорта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1000431</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1 023,0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Иные бюджетные ассигнов</w:t>
                  </w:r>
                  <w:r w:rsidRPr="00556EB4">
                    <w:rPr>
                      <w:rFonts w:eastAsia="Calibri"/>
                      <w:color w:val="000000"/>
                      <w:sz w:val="18"/>
                      <w:szCs w:val="18"/>
                    </w:rPr>
                    <w:cr/>
                    <w:t>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1000431</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1 023,</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Содержани</w:t>
                  </w:r>
                  <w:r w:rsidRPr="00556EB4">
                    <w:rPr>
                      <w:rFonts w:eastAsia="Calibri"/>
                      <w:color w:val="000000"/>
                      <w:sz w:val="18"/>
                      <w:szCs w:val="18"/>
                    </w:rPr>
                    <w:cr/>
                    <w:t xml:space="preserve"> и ремонт автомобильных дорог</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1000432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2 796,8</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1000432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2 796,8</w:t>
                  </w:r>
                </w:p>
              </w:tc>
            </w:tr>
            <w:tr w:rsidR="008F786D" w:rsidRPr="00556EB4" w:rsidTr="00B35811">
              <w:tblPrEx>
                <w:tblCellMar>
                  <w:top w:w="0" w:type="dxa"/>
                  <w:bottom w:w="0" w:type="dxa"/>
                </w:tblCellMar>
              </w:tblPrEx>
              <w:trPr>
                <w:trHeight w:val="36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1001500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10 493,0</w:t>
                  </w:r>
                </w:p>
              </w:tc>
            </w:tr>
            <w:tr w:rsidR="008F786D" w:rsidRPr="00556EB4" w:rsidTr="00B35811">
              <w:tblPrEx>
                <w:tblCellMar>
                  <w:top w:w="0" w:type="dxa"/>
                  <w:bottom w:w="0" w:type="dxa"/>
                </w:tblCellMar>
              </w:tblPrEx>
              <w:trPr>
                <w:trHeight w:val="22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Осуществление дорожной деятельности в отношении автомобильных дорог общего пользования местного значения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1001508</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10 493,0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1001508</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10 49</w:t>
                  </w:r>
                  <w:r w:rsidRPr="00556EB4">
                    <w:rPr>
                      <w:rFonts w:eastAsia="Calibri"/>
                      <w:color w:val="000000"/>
                      <w:sz w:val="18"/>
                      <w:szCs w:val="18"/>
                    </w:rPr>
                    <w:cr/>
                    <w:t>,0</w:t>
                  </w:r>
                </w:p>
              </w:tc>
            </w:tr>
            <w:tr w:rsidR="008F786D" w:rsidRPr="00556EB4" w:rsidTr="00B35811">
              <w:tblPrEx>
                <w:tblCellMar>
                  <w:top w:w="0" w:type="dxa"/>
                  <w:bottom w:w="0" w:type="dxa"/>
                </w:tblCellMar>
              </w:tblPrEx>
              <w:trPr>
                <w:trHeight w:val="22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Муниципальная програм</w:t>
                  </w:r>
                  <w:r w:rsidRPr="00556EB4">
                    <w:rPr>
                      <w:rFonts w:eastAsia="Calibri"/>
                      <w:b/>
                      <w:bCs/>
                      <w:color w:val="000000"/>
                      <w:sz w:val="18"/>
                      <w:szCs w:val="18"/>
                    </w:rPr>
                    <w:cr/>
                    <w:t>а Тужинского муниципального района "Поддержка и развитие малого и среднего предпринимательства"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1100</w:t>
                  </w:r>
                  <w:r w:rsidRPr="00556EB4">
                    <w:rPr>
                      <w:rFonts w:eastAsia="Calibri"/>
                      <w:b/>
                      <w:bCs/>
                      <w:color w:val="000000"/>
                      <w:sz w:val="18"/>
                      <w:szCs w:val="18"/>
                    </w:rPr>
                    <w:cr/>
                    <w:t>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b/>
                      <w:bCs/>
                      <w:color w:val="000000"/>
                      <w:sz w:val="18"/>
                      <w:szCs w:val="18"/>
                    </w:rPr>
                  </w:pPr>
                  <w:r w:rsidRPr="00556EB4">
                    <w:rPr>
                      <w:rFonts w:eastAsia="Calibri"/>
                      <w:b/>
                      <w:bCs/>
                      <w:color w:val="000000"/>
                      <w:sz w:val="18"/>
                      <w:szCs w:val="18"/>
                    </w:rPr>
                    <w:t>15,0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Мероприятия в установленной сфере деятельности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1100400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15,0</w:t>
                  </w:r>
                </w:p>
              </w:tc>
            </w:tr>
            <w:tr w:rsidR="008F786D" w:rsidRPr="00556EB4" w:rsidTr="00B35811">
              <w:tblPrEx>
                <w:tblCellMar>
                  <w:top w:w="0" w:type="dxa"/>
                  <w:bottom w:w="0" w:type="dxa"/>
                </w:tblCellMar>
              </w:tblPrEx>
              <w:trPr>
                <w:trHeight w:val="220"/>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Мероприятия по развитию малого и среднего предпринимательства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110</w:t>
                  </w:r>
                  <w:r w:rsidRPr="00556EB4">
                    <w:rPr>
                      <w:rFonts w:eastAsia="Calibri"/>
                      <w:color w:val="000000"/>
                      <w:sz w:val="18"/>
                      <w:szCs w:val="18"/>
                    </w:rPr>
                    <w:cr/>
                    <w:t>435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15,0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1100435</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15,0</w:t>
                  </w:r>
                </w:p>
              </w:tc>
            </w:tr>
            <w:tr w:rsidR="008F786D" w:rsidRPr="00556EB4" w:rsidTr="00B35811">
              <w:tblPrEx>
                <w:tblCellMar>
                  <w:top w:w="0" w:type="dxa"/>
                  <w:bottom w:w="0" w:type="dxa"/>
                </w:tblCellMar>
              </w:tblPrEx>
              <w:trPr>
                <w:trHeight w:val="286"/>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Муниципальн</w:t>
                  </w:r>
                  <w:r w:rsidRPr="00556EB4">
                    <w:rPr>
                      <w:rFonts w:eastAsia="Calibri"/>
                      <w:b/>
                      <w:bCs/>
                      <w:color w:val="000000"/>
                      <w:sz w:val="18"/>
                      <w:szCs w:val="18"/>
                    </w:rPr>
                    <w:cr/>
                    <w:t>я программа Тужинского муниципально</w:t>
                  </w:r>
                  <w:r w:rsidRPr="00556EB4">
                    <w:rPr>
                      <w:rFonts w:eastAsia="Calibri"/>
                      <w:b/>
                      <w:bCs/>
                      <w:color w:val="000000"/>
                      <w:sz w:val="18"/>
                      <w:szCs w:val="18"/>
                    </w:rPr>
                    <w:cr/>
                    <w:t>о района "Повышение эффективности реализации молодежной политики"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1200000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b/>
                      <w:bCs/>
                      <w:color w:val="000000"/>
                      <w:sz w:val="18"/>
                      <w:szCs w:val="18"/>
                    </w:rPr>
                  </w:pPr>
                  <w:r w:rsidRPr="00556EB4">
                    <w:rPr>
                      <w:rFonts w:eastAsia="Calibri"/>
                      <w:b/>
                      <w:bCs/>
                      <w:color w:val="000000"/>
                      <w:sz w:val="18"/>
                      <w:szCs w:val="18"/>
                    </w:rPr>
                    <w:t>74,1</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Мероприятия в установленной сфере деятельности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1200400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74,1</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Мероприятия в сфере молодежной политики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1200414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74,1</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w:t>
                  </w:r>
                  <w:r w:rsidRPr="00556EB4">
                    <w:rPr>
                      <w:rFonts w:eastAsia="Calibri"/>
                      <w:color w:val="000000"/>
                      <w:sz w:val="18"/>
                      <w:szCs w:val="18"/>
                    </w:rPr>
                    <w:cr/>
                    <w:t>в, работ и услуг для государственны</w:t>
                  </w:r>
                  <w:r w:rsidRPr="00556EB4">
                    <w:rPr>
                      <w:rFonts w:eastAsia="Calibri"/>
                      <w:color w:val="000000"/>
                      <w:sz w:val="18"/>
                      <w:szCs w:val="18"/>
                    </w:rPr>
                    <w:cr/>
                    <w:t xml:space="preserve">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1200414</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74,1</w:t>
                  </w:r>
                </w:p>
              </w:tc>
            </w:tr>
            <w:tr w:rsidR="008F786D" w:rsidRPr="00556EB4" w:rsidTr="00B35811">
              <w:tblPrEx>
                <w:tblCellMar>
                  <w:top w:w="0" w:type="dxa"/>
                  <w:bottom w:w="0" w:type="dxa"/>
                </w:tblCellMar>
              </w:tblPrEx>
              <w:trPr>
                <w:trHeight w:val="27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Муниципальная программа Тужинского муниципального района "Развитие физической культуры и спорта"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1300000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b/>
                      <w:bCs/>
                      <w:color w:val="000000"/>
                      <w:sz w:val="18"/>
                      <w:szCs w:val="18"/>
                    </w:rPr>
                  </w:pPr>
                  <w:r w:rsidRPr="00556EB4">
                    <w:rPr>
                      <w:rFonts w:eastAsia="Calibri"/>
                      <w:b/>
                      <w:bCs/>
                      <w:color w:val="000000"/>
                      <w:sz w:val="18"/>
                      <w:szCs w:val="18"/>
                    </w:rPr>
                    <w:t>35,7</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Мероприятия в установленной сфере деятельности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1300400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235,7</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Мероприятия в о</w:t>
                  </w:r>
                  <w:r w:rsidRPr="00556EB4">
                    <w:rPr>
                      <w:rFonts w:eastAsia="Calibri"/>
                      <w:color w:val="000000"/>
                      <w:sz w:val="18"/>
                      <w:szCs w:val="18"/>
                    </w:rPr>
                    <w:cr/>
                    <w:t>ласти физической культуры и спорта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1300411</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35,7</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13</w:t>
                  </w:r>
                  <w:r w:rsidRPr="00556EB4">
                    <w:rPr>
                      <w:rFonts w:eastAsia="Calibri"/>
                      <w:color w:val="000000"/>
                      <w:sz w:val="18"/>
                      <w:szCs w:val="18"/>
                    </w:rPr>
                    <w:cr/>
                    <w:t>0411</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35,7</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Мероприятия по ремонту спортивных соору</w:t>
                  </w:r>
                  <w:r w:rsidRPr="00556EB4">
                    <w:rPr>
                      <w:rFonts w:eastAsia="Calibri"/>
                      <w:color w:val="000000"/>
                      <w:sz w:val="18"/>
                      <w:szCs w:val="18"/>
                    </w:rPr>
                    <w:cr/>
                    <w:t>ений</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1300412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13</w:t>
                  </w:r>
                  <w:r w:rsidRPr="00556EB4">
                    <w:rPr>
                      <w:rFonts w:eastAsia="Calibri"/>
                      <w:color w:val="000000"/>
                      <w:sz w:val="18"/>
                      <w:szCs w:val="18"/>
                    </w:rPr>
                    <w:cr/>
                    <w:t>0412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0,0</w:t>
                  </w:r>
                </w:p>
              </w:tc>
            </w:tr>
            <w:tr w:rsidR="008F786D" w:rsidRPr="00556EB4" w:rsidTr="00B35811">
              <w:tblPrEx>
                <w:tblCellMar>
                  <w:top w:w="0" w:type="dxa"/>
                  <w:bottom w:w="0" w:type="dxa"/>
                </w:tblCellMar>
              </w:tblPrEx>
              <w:trPr>
                <w:trHeight w:val="272"/>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Муницип</w:t>
                  </w:r>
                  <w:r w:rsidRPr="00556EB4">
                    <w:rPr>
                      <w:rFonts w:eastAsia="Calibri"/>
                      <w:b/>
                      <w:bCs/>
                      <w:color w:val="000000"/>
                      <w:sz w:val="18"/>
                      <w:szCs w:val="18"/>
                    </w:rPr>
                    <w:cr/>
                    <w:t>льная программа Тужинского муниципального района "Развитие жилищного строительства"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1400000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b/>
                      <w:bCs/>
                      <w:color w:val="000000"/>
                      <w:sz w:val="18"/>
                      <w:szCs w:val="18"/>
                    </w:rPr>
                  </w:pPr>
                  <w:r w:rsidRPr="00556EB4">
                    <w:rPr>
                      <w:rFonts w:eastAsia="Calibri"/>
                      <w:b/>
                      <w:bCs/>
                      <w:color w:val="000000"/>
                      <w:sz w:val="18"/>
                      <w:szCs w:val="18"/>
                    </w:rPr>
                    <w:t>1</w:t>
                  </w:r>
                  <w:r w:rsidRPr="00556EB4">
                    <w:rPr>
                      <w:rFonts w:eastAsia="Calibri"/>
                      <w:b/>
                      <w:bCs/>
                      <w:color w:val="000000"/>
                      <w:sz w:val="18"/>
                      <w:szCs w:val="18"/>
                    </w:rPr>
                    <w:cr/>
                    <w:t>874,7</w:t>
                  </w:r>
                </w:p>
              </w:tc>
            </w:tr>
            <w:tr w:rsidR="008F786D" w:rsidRPr="00556EB4" w:rsidTr="00B35811">
              <w:tblPrEx>
                <w:tblCellMar>
                  <w:top w:w="0" w:type="dxa"/>
                  <w:bottom w:w="0" w:type="dxa"/>
                </w:tblCellMar>
              </w:tblPrEx>
              <w:trPr>
                <w:trHeight w:val="392"/>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Финансовая поддержка реформирования жилищно-коммунального хозяйства за счет средств Фонда содействия реформированию жилищно-коммунального хозяйства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1409500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1 485,7</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Мероприятия по переселению граждан из аварийного фонда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1409502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1 485,7</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Межбюдж</w:t>
                  </w:r>
                  <w:r w:rsidRPr="00556EB4">
                    <w:rPr>
                      <w:rFonts w:eastAsia="Calibri"/>
                      <w:color w:val="000000"/>
                      <w:sz w:val="18"/>
                      <w:szCs w:val="18"/>
                    </w:rPr>
                    <w:cr/>
                    <w:t>тные трансферты</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140950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 xml:space="preserve">1 </w:t>
                  </w:r>
                  <w:r w:rsidRPr="00556EB4">
                    <w:rPr>
                      <w:rFonts w:eastAsia="Calibri"/>
                      <w:color w:val="000000"/>
                      <w:sz w:val="18"/>
                      <w:szCs w:val="18"/>
                    </w:rPr>
                    <w:cr/>
                    <w:t>85,7</w:t>
                  </w:r>
                </w:p>
              </w:tc>
            </w:tr>
            <w:tr w:rsidR="008F786D" w:rsidRPr="00556EB4" w:rsidTr="00B35811">
              <w:tblPrEx>
                <w:tblCellMar>
                  <w:top w:w="0" w:type="dxa"/>
                  <w:bottom w:w="0" w:type="dxa"/>
                </w:tblCellMar>
              </w:tblPrEx>
              <w:trPr>
                <w:trHeight w:val="26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Ф</w:t>
                  </w:r>
                  <w:r w:rsidRPr="00556EB4">
                    <w:rPr>
                      <w:rFonts w:eastAsia="Calibri"/>
                      <w:color w:val="000000"/>
                      <w:sz w:val="18"/>
                      <w:szCs w:val="18"/>
                    </w:rPr>
                    <w:cr/>
                    <w:t>нансовая поддержка реформирования жилищно-коммунального хозяйства за счет средств областного бюджета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1409600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w:t>
                  </w:r>
                  <w:r w:rsidRPr="00556EB4">
                    <w:rPr>
                      <w:rFonts w:eastAsia="Calibri"/>
                      <w:color w:val="000000"/>
                      <w:sz w:val="18"/>
                      <w:szCs w:val="18"/>
                    </w:rPr>
                    <w:cr/>
                    <w:t>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389,0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Мероприятия по переселению граждан из аварийного фонда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1409602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389,0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Межбюджетные трансферты</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1409602</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389,0</w:t>
                  </w:r>
                </w:p>
              </w:tc>
            </w:tr>
            <w:tr w:rsidR="008F786D" w:rsidRPr="00556EB4" w:rsidTr="00B35811">
              <w:tblPrEx>
                <w:tblCellMar>
                  <w:top w:w="0" w:type="dxa"/>
                  <w:bottom w:w="0" w:type="dxa"/>
                </w:tblCellMar>
              </w:tblPrEx>
              <w:trPr>
                <w:trHeight w:val="123"/>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 xml:space="preserve">Муниципальная программа Тужинского </w:t>
                  </w:r>
                  <w:r w:rsidRPr="00556EB4">
                    <w:rPr>
                      <w:rFonts w:eastAsia="Calibri"/>
                      <w:b/>
                      <w:bCs/>
                      <w:color w:val="000000"/>
                      <w:sz w:val="18"/>
                      <w:szCs w:val="18"/>
                    </w:rPr>
                    <w:cr/>
                    <w:t>униципального района "Энергосбережение и повышение энергетической эффективности"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1600000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b/>
                      <w:bCs/>
                      <w:color w:val="000000"/>
                      <w:sz w:val="18"/>
                      <w:szCs w:val="18"/>
                    </w:rPr>
                  </w:pPr>
                  <w:r w:rsidRPr="00556EB4">
                    <w:rPr>
                      <w:rFonts w:eastAsia="Calibri"/>
                      <w:b/>
                      <w:bCs/>
                      <w:color w:val="000000"/>
                      <w:sz w:val="18"/>
                      <w:szCs w:val="18"/>
                    </w:rPr>
                    <w:cr/>
                    <w:t>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Мероприятия в установленной сфере деятельности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1600400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lastRenderedPageBreak/>
                    <w:t>Общегосударственные мероприятия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1600420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50,0</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 работ и услуг дл</w:t>
                  </w:r>
                  <w:r w:rsidRPr="00556EB4">
                    <w:rPr>
                      <w:rFonts w:eastAsia="Calibri"/>
                      <w:color w:val="000000"/>
                      <w:sz w:val="18"/>
                      <w:szCs w:val="18"/>
                    </w:rPr>
                    <w:cr/>
                    <w:t xml:space="preserve"> государствен</w:t>
                  </w:r>
                  <w:r w:rsidRPr="00556EB4">
                    <w:rPr>
                      <w:rFonts w:eastAsia="Calibri"/>
                      <w:color w:val="000000"/>
                      <w:sz w:val="18"/>
                      <w:szCs w:val="18"/>
                    </w:rPr>
                    <w:cr/>
                    <w:t>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1600420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50,0</w:t>
                  </w:r>
                </w:p>
              </w:tc>
            </w:tr>
            <w:tr w:rsidR="008F786D" w:rsidRPr="00556EB4" w:rsidTr="00B35811">
              <w:tblPrEx>
                <w:tblCellMar>
                  <w:top w:w="0" w:type="dxa"/>
                  <w:bottom w:w="0" w:type="dxa"/>
                </w:tblCellMar>
              </w:tblPrEx>
              <w:trPr>
                <w:trHeight w:val="65"/>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Обеспечение деятельности органов местного самоуправления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5200</w:t>
                  </w:r>
                  <w:r w:rsidRPr="00556EB4">
                    <w:rPr>
                      <w:rFonts w:eastAsia="Calibri"/>
                      <w:b/>
                      <w:bCs/>
                      <w:color w:val="000000"/>
                      <w:sz w:val="18"/>
                      <w:szCs w:val="18"/>
                    </w:rPr>
                    <w:cr/>
                    <w:t>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b/>
                      <w:bCs/>
                      <w:color w:val="000000"/>
                      <w:sz w:val="18"/>
                      <w:szCs w:val="18"/>
                    </w:rPr>
                  </w:pPr>
                  <w:r w:rsidRPr="00556EB4">
                    <w:rPr>
                      <w:rFonts w:eastAsia="Calibri"/>
                      <w:b/>
                      <w:bCs/>
                      <w:color w:val="000000"/>
                      <w:sz w:val="18"/>
                      <w:szCs w:val="18"/>
                    </w:rPr>
                    <w:t>1 598,6</w:t>
                  </w:r>
                </w:p>
              </w:tc>
            </w:tr>
            <w:tr w:rsidR="008F786D" w:rsidRPr="00556EB4" w:rsidTr="00B35811">
              <w:tblPrEx>
                <w:tblCellMar>
                  <w:top w:w="0" w:type="dxa"/>
                  <w:bottom w:w="0" w:type="dxa"/>
                </w:tblCellMar>
              </w:tblPrEx>
              <w:trPr>
                <w:trHeight w:val="189"/>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Руководство и управление в сфере установленных функций органов местного самоуправления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5200100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820,6</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Глава муниципального образова</w:t>
                  </w:r>
                  <w:r w:rsidRPr="00556EB4">
                    <w:rPr>
                      <w:rFonts w:eastAsia="Calibri"/>
                      <w:color w:val="000000"/>
                      <w:sz w:val="18"/>
                      <w:szCs w:val="18"/>
                    </w:rPr>
                    <w:cr/>
                    <w:t>ия</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5200101</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443,7</w:t>
                  </w:r>
                </w:p>
              </w:tc>
            </w:tr>
            <w:tr w:rsidR="008F786D" w:rsidRPr="00556EB4" w:rsidTr="00B35811">
              <w:tblPrEx>
                <w:tblCellMar>
                  <w:top w:w="0" w:type="dxa"/>
                  <w:bottom w:w="0" w:type="dxa"/>
                </w:tblCellMar>
              </w:tblPrEx>
              <w:trPr>
                <w:trHeight w:val="610"/>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w:t>
                  </w:r>
                  <w:r w:rsidRPr="00556EB4">
                    <w:rPr>
                      <w:rFonts w:eastAsia="Calibri"/>
                      <w:color w:val="000000"/>
                      <w:sz w:val="18"/>
                      <w:szCs w:val="18"/>
                    </w:rPr>
                    <w:cr/>
                    <w:t>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5200101</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443</w:t>
                  </w:r>
                  <w:r w:rsidRPr="00556EB4">
                    <w:rPr>
                      <w:rFonts w:eastAsia="Calibri"/>
                      <w:color w:val="000000"/>
                      <w:sz w:val="18"/>
                      <w:szCs w:val="18"/>
                    </w:rPr>
                    <w:cr/>
                    <w:t>7</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Центральн</w:t>
                  </w:r>
                  <w:r w:rsidRPr="00556EB4">
                    <w:rPr>
                      <w:rFonts w:eastAsia="Calibri"/>
                      <w:color w:val="000000"/>
                      <w:sz w:val="18"/>
                      <w:szCs w:val="18"/>
                    </w:rPr>
                    <w:cr/>
                    <w:t>й аппарат</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5200103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142,6</w:t>
                  </w:r>
                </w:p>
              </w:tc>
            </w:tr>
            <w:tr w:rsidR="008F786D" w:rsidRPr="00556EB4" w:rsidTr="00B35811">
              <w:tblPrEx>
                <w:tblCellMar>
                  <w:top w:w="0" w:type="dxa"/>
                  <w:bottom w:w="0" w:type="dxa"/>
                </w:tblCellMar>
              </w:tblPrEx>
              <w:trPr>
                <w:trHeight w:val="551"/>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w:t>
                  </w:r>
                  <w:r w:rsidRPr="00556EB4">
                    <w:rPr>
                      <w:rFonts w:eastAsia="Calibri"/>
                      <w:color w:val="000000"/>
                      <w:sz w:val="18"/>
                      <w:szCs w:val="18"/>
                    </w:rPr>
                    <w:cr/>
                    <w:t>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5200103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110,7</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Закупка товаров</w:t>
                  </w:r>
                  <w:r w:rsidRPr="00556EB4">
                    <w:rPr>
                      <w:rFonts w:eastAsia="Calibri"/>
                      <w:color w:val="000000"/>
                      <w:sz w:val="18"/>
                      <w:szCs w:val="18"/>
                    </w:rPr>
                    <w:cr/>
                    <w:t xml:space="preserve"> работ и услу</w:t>
                  </w:r>
                  <w:r w:rsidRPr="00556EB4">
                    <w:rPr>
                      <w:rFonts w:eastAsia="Calibri"/>
                      <w:color w:val="000000"/>
                      <w:sz w:val="18"/>
                      <w:szCs w:val="18"/>
                    </w:rPr>
                    <w:cr/>
                    <w:t xml:space="preserve"> для государственных нужд</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5200103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200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31,9</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Руководитель контрольного органа</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w:t>
                  </w:r>
                  <w:r w:rsidRPr="00556EB4">
                    <w:rPr>
                      <w:rFonts w:eastAsia="Calibri"/>
                      <w:color w:val="000000"/>
                      <w:sz w:val="18"/>
                      <w:szCs w:val="18"/>
                    </w:rPr>
                    <w:cr/>
                    <w:t>00107</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234,3</w:t>
                  </w:r>
                </w:p>
              </w:tc>
            </w:tr>
            <w:tr w:rsidR="008F786D" w:rsidRPr="00556EB4" w:rsidTr="00B35811">
              <w:tblPrEx>
                <w:tblCellMar>
                  <w:top w:w="0" w:type="dxa"/>
                  <w:bottom w:w="0" w:type="dxa"/>
                </w:tblCellMar>
              </w:tblPrEx>
              <w:trPr>
                <w:trHeight w:val="341"/>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5200107</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234,3</w:t>
                  </w:r>
                </w:p>
              </w:tc>
            </w:tr>
            <w:tr w:rsidR="008F786D" w:rsidRPr="00556EB4" w:rsidTr="00B35811">
              <w:tblPrEx>
                <w:tblCellMar>
                  <w:top w:w="0" w:type="dxa"/>
                  <w:bottom w:w="0" w:type="dxa"/>
                </w:tblCellMar>
              </w:tblPrEx>
              <w:trPr>
                <w:trHeight w:val="268"/>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Выравнивание бюджетной обеспеченности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5201</w:t>
                  </w:r>
                  <w:r w:rsidRPr="00556EB4">
                    <w:rPr>
                      <w:rFonts w:eastAsia="Calibri"/>
                      <w:color w:val="000000"/>
                      <w:sz w:val="18"/>
                      <w:szCs w:val="18"/>
                    </w:rPr>
                    <w:cr/>
                    <w:t>00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778,0</w:t>
                  </w:r>
                </w:p>
              </w:tc>
            </w:tr>
            <w:tr w:rsidR="008F786D" w:rsidRPr="00556EB4" w:rsidTr="00B35811">
              <w:tblPrEx>
                <w:tblCellMar>
                  <w:top w:w="0" w:type="dxa"/>
                  <w:bottom w:w="0" w:type="dxa"/>
                </w:tblCellMar>
              </w:tblPrEx>
              <w:trPr>
                <w:trHeight w:val="11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520140</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77</w:t>
                  </w:r>
                  <w:r w:rsidRPr="00556EB4">
                    <w:rPr>
                      <w:rFonts w:eastAsia="Calibri"/>
                      <w:color w:val="000000"/>
                      <w:sz w:val="18"/>
                      <w:szCs w:val="18"/>
                    </w:rPr>
                    <w:cr/>
                    <w:t>,0</w:t>
                  </w:r>
                </w:p>
              </w:tc>
            </w:tr>
            <w:tr w:rsidR="008F786D" w:rsidRPr="00556EB4" w:rsidTr="00B35811">
              <w:tblPrEx>
                <w:tblCellMar>
                  <w:top w:w="0" w:type="dxa"/>
                  <w:bottom w:w="0" w:type="dxa"/>
                </w:tblCellMar>
              </w:tblPrEx>
              <w:trPr>
                <w:trHeight w:val="404"/>
              </w:trPr>
              <w:tc>
                <w:tcPr>
                  <w:tcW w:w="719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w:t>
                  </w:r>
                  <w:r w:rsidRPr="00556EB4">
                    <w:rPr>
                      <w:rFonts w:eastAsia="Calibri"/>
                      <w:color w:val="000000"/>
                      <w:sz w:val="18"/>
                      <w:szCs w:val="18"/>
                    </w:rPr>
                    <w:cr/>
                    <w:t>ственными внебюджетными фондами</w:t>
                  </w:r>
                </w:p>
              </w:tc>
              <w:tc>
                <w:tcPr>
                  <w:tcW w:w="1063"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5201403</w:t>
                  </w:r>
                </w:p>
              </w:tc>
              <w:tc>
                <w:tcPr>
                  <w:tcW w:w="605"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100</w:t>
                  </w:r>
                </w:p>
              </w:tc>
              <w:tc>
                <w:tcPr>
                  <w:tcW w:w="1377" w:type="dxa"/>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778,0</w:t>
                  </w:r>
                </w:p>
              </w:tc>
            </w:tr>
          </w:tbl>
          <w:p w:rsidR="008F786D" w:rsidRPr="00556EB4" w:rsidRDefault="008F786D" w:rsidP="008F786D">
            <w:pPr>
              <w:ind w:firstLine="708"/>
              <w:jc w:val="both"/>
              <w:rPr>
                <w:rFonts w:eastAsia="Calibri"/>
                <w:sz w:val="18"/>
                <w:szCs w:val="18"/>
              </w:rPr>
            </w:pPr>
          </w:p>
          <w:p w:rsidR="008F786D" w:rsidRPr="00556EB4" w:rsidRDefault="008F786D" w:rsidP="008F786D">
            <w:pPr>
              <w:ind w:firstLine="708"/>
              <w:jc w:val="both"/>
              <w:rPr>
                <w:rFonts w:eastAsia="Calibri"/>
                <w:sz w:val="18"/>
                <w:szCs w:val="18"/>
              </w:rPr>
            </w:pPr>
          </w:p>
          <w:tbl>
            <w:tblPr>
              <w:tblW w:w="5000" w:type="pct"/>
              <w:tblLayout w:type="fixed"/>
              <w:tblLook w:val="04A0"/>
            </w:tblPr>
            <w:tblGrid>
              <w:gridCol w:w="5704"/>
              <w:gridCol w:w="1013"/>
              <w:gridCol w:w="545"/>
              <w:gridCol w:w="772"/>
              <w:gridCol w:w="738"/>
              <w:gridCol w:w="685"/>
              <w:gridCol w:w="675"/>
            </w:tblGrid>
            <w:tr w:rsidR="008F786D" w:rsidRPr="00556EB4" w:rsidTr="00B35811">
              <w:trPr>
                <w:trHeight w:val="208"/>
              </w:trPr>
              <w:tc>
                <w:tcPr>
                  <w:tcW w:w="2815" w:type="pct"/>
                  <w:tcBorders>
                    <w:top w:val="nil"/>
                    <w:left w:val="nil"/>
                    <w:bottom w:val="nil"/>
                    <w:right w:val="nil"/>
                  </w:tcBorders>
                  <w:shd w:val="clear" w:color="auto" w:fill="auto"/>
                  <w:noWrap/>
                  <w:vAlign w:val="bottom"/>
                  <w:hideMark/>
                </w:tcPr>
                <w:p w:rsidR="008F786D" w:rsidRPr="00556EB4" w:rsidRDefault="008F786D" w:rsidP="00C0402C">
                  <w:pPr>
                    <w:rPr>
                      <w:sz w:val="18"/>
                      <w:szCs w:val="18"/>
                    </w:rPr>
                  </w:pPr>
                </w:p>
              </w:tc>
              <w:tc>
                <w:tcPr>
                  <w:tcW w:w="500" w:type="pct"/>
                  <w:tcBorders>
                    <w:top w:val="nil"/>
                    <w:left w:val="nil"/>
                    <w:bottom w:val="nil"/>
                    <w:right w:val="nil"/>
                  </w:tcBorders>
                  <w:shd w:val="clear" w:color="auto" w:fill="auto"/>
                  <w:noWrap/>
                  <w:vAlign w:val="bottom"/>
                  <w:hideMark/>
                </w:tcPr>
                <w:p w:rsidR="008F786D" w:rsidRPr="00556EB4" w:rsidRDefault="008F786D" w:rsidP="00C0402C">
                  <w:pPr>
                    <w:jc w:val="right"/>
                    <w:rPr>
                      <w:sz w:val="18"/>
                      <w:szCs w:val="18"/>
                    </w:rPr>
                  </w:pPr>
                </w:p>
              </w:tc>
              <w:tc>
                <w:tcPr>
                  <w:tcW w:w="1685" w:type="pct"/>
                  <w:gridSpan w:val="5"/>
                  <w:tcBorders>
                    <w:top w:val="nil"/>
                    <w:left w:val="nil"/>
                    <w:bottom w:val="nil"/>
                    <w:right w:val="nil"/>
                  </w:tcBorders>
                  <w:shd w:val="clear" w:color="auto" w:fill="auto"/>
                  <w:noWrap/>
                  <w:vAlign w:val="bottom"/>
                  <w:hideMark/>
                </w:tcPr>
                <w:p w:rsidR="008F786D" w:rsidRPr="00556EB4" w:rsidRDefault="008F786D" w:rsidP="00C0402C">
                  <w:pPr>
                    <w:jc w:val="right"/>
                    <w:rPr>
                      <w:sz w:val="18"/>
                      <w:szCs w:val="18"/>
                    </w:rPr>
                  </w:pPr>
                  <w:r w:rsidRPr="00556EB4">
                    <w:rPr>
                      <w:sz w:val="18"/>
                      <w:szCs w:val="18"/>
                    </w:rPr>
                    <w:t>Приложение № 12</w:t>
                  </w:r>
                </w:p>
              </w:tc>
            </w:tr>
            <w:tr w:rsidR="008F786D" w:rsidRPr="00556EB4" w:rsidTr="00B35811">
              <w:trPr>
                <w:trHeight w:val="139"/>
              </w:trPr>
              <w:tc>
                <w:tcPr>
                  <w:tcW w:w="2815" w:type="pct"/>
                  <w:tcBorders>
                    <w:top w:val="nil"/>
                    <w:left w:val="nil"/>
                    <w:bottom w:val="nil"/>
                    <w:right w:val="nil"/>
                  </w:tcBorders>
                  <w:shd w:val="clear" w:color="auto" w:fill="auto"/>
                  <w:noWrap/>
                  <w:vAlign w:val="bottom"/>
                  <w:hideMark/>
                </w:tcPr>
                <w:p w:rsidR="008F786D" w:rsidRPr="00556EB4" w:rsidRDefault="008F786D" w:rsidP="00C0402C">
                  <w:pPr>
                    <w:rPr>
                      <w:sz w:val="18"/>
                      <w:szCs w:val="18"/>
                    </w:rPr>
                  </w:pPr>
                </w:p>
              </w:tc>
              <w:tc>
                <w:tcPr>
                  <w:tcW w:w="2185" w:type="pct"/>
                  <w:gridSpan w:val="6"/>
                  <w:tcBorders>
                    <w:top w:val="nil"/>
                    <w:left w:val="nil"/>
                    <w:bottom w:val="nil"/>
                    <w:right w:val="nil"/>
                  </w:tcBorders>
                  <w:shd w:val="clear" w:color="auto" w:fill="auto"/>
                  <w:noWrap/>
                  <w:vAlign w:val="bottom"/>
                  <w:hideMark/>
                </w:tcPr>
                <w:p w:rsidR="008F786D" w:rsidRPr="00556EB4" w:rsidRDefault="008F786D" w:rsidP="00C0402C">
                  <w:pPr>
                    <w:jc w:val="right"/>
                    <w:rPr>
                      <w:sz w:val="18"/>
                      <w:szCs w:val="18"/>
                    </w:rPr>
                  </w:pPr>
                  <w:r w:rsidRPr="00556EB4">
                    <w:rPr>
                      <w:sz w:val="18"/>
                      <w:szCs w:val="18"/>
                    </w:rPr>
                    <w:t>к решению районной Думы</w:t>
                  </w:r>
                </w:p>
              </w:tc>
            </w:tr>
            <w:tr w:rsidR="008F786D" w:rsidRPr="00556EB4" w:rsidTr="00B35811">
              <w:trPr>
                <w:trHeight w:val="244"/>
              </w:trPr>
              <w:tc>
                <w:tcPr>
                  <w:tcW w:w="2815" w:type="pct"/>
                  <w:tcBorders>
                    <w:top w:val="nil"/>
                    <w:left w:val="nil"/>
                    <w:bottom w:val="nil"/>
                    <w:right w:val="nil"/>
                  </w:tcBorders>
                  <w:shd w:val="clear" w:color="auto" w:fill="auto"/>
                  <w:noWrap/>
                  <w:vAlign w:val="bottom"/>
                  <w:hideMark/>
                </w:tcPr>
                <w:p w:rsidR="008F786D" w:rsidRPr="00556EB4" w:rsidRDefault="008F786D" w:rsidP="00C0402C">
                  <w:pPr>
                    <w:rPr>
                      <w:sz w:val="18"/>
                      <w:szCs w:val="18"/>
                    </w:rPr>
                  </w:pPr>
                </w:p>
              </w:tc>
              <w:tc>
                <w:tcPr>
                  <w:tcW w:w="2185" w:type="pct"/>
                  <w:gridSpan w:val="6"/>
                  <w:tcBorders>
                    <w:top w:val="nil"/>
                    <w:left w:val="nil"/>
                    <w:bottom w:val="nil"/>
                    <w:right w:val="nil"/>
                  </w:tcBorders>
                  <w:shd w:val="clear" w:color="auto" w:fill="auto"/>
                  <w:noWrap/>
                  <w:vAlign w:val="bottom"/>
                  <w:hideMark/>
                </w:tcPr>
                <w:p w:rsidR="008F786D" w:rsidRPr="00556EB4" w:rsidRDefault="008F786D" w:rsidP="00C0402C">
                  <w:pPr>
                    <w:jc w:val="right"/>
                    <w:rPr>
                      <w:sz w:val="18"/>
                      <w:szCs w:val="18"/>
                    </w:rPr>
                  </w:pPr>
                  <w:r w:rsidRPr="00556EB4">
                    <w:rPr>
                      <w:sz w:val="18"/>
                      <w:szCs w:val="18"/>
                    </w:rPr>
                    <w:t>от  09.12.2013  №35/251</w:t>
                  </w:r>
                </w:p>
              </w:tc>
            </w:tr>
            <w:tr w:rsidR="008F786D" w:rsidRPr="00556EB4" w:rsidTr="00B35811">
              <w:trPr>
                <w:trHeight w:val="118"/>
              </w:trPr>
              <w:tc>
                <w:tcPr>
                  <w:tcW w:w="2815" w:type="pct"/>
                  <w:tcBorders>
                    <w:top w:val="nil"/>
                    <w:left w:val="nil"/>
                    <w:bottom w:val="nil"/>
                    <w:right w:val="nil"/>
                  </w:tcBorders>
                  <w:shd w:val="clear" w:color="auto" w:fill="auto"/>
                  <w:noWrap/>
                  <w:vAlign w:val="bottom"/>
                  <w:hideMark/>
                </w:tcPr>
                <w:p w:rsidR="008F786D" w:rsidRPr="00556EB4" w:rsidRDefault="008F786D" w:rsidP="00C0402C">
                  <w:pPr>
                    <w:rPr>
                      <w:sz w:val="18"/>
                      <w:szCs w:val="18"/>
                    </w:rPr>
                  </w:pPr>
                </w:p>
              </w:tc>
              <w:tc>
                <w:tcPr>
                  <w:tcW w:w="500" w:type="pct"/>
                  <w:tcBorders>
                    <w:top w:val="nil"/>
                    <w:left w:val="nil"/>
                    <w:bottom w:val="nil"/>
                    <w:right w:val="nil"/>
                  </w:tcBorders>
                  <w:shd w:val="clear" w:color="auto" w:fill="auto"/>
                  <w:noWrap/>
                  <w:vAlign w:val="bottom"/>
                  <w:hideMark/>
                </w:tcPr>
                <w:p w:rsidR="008F786D" w:rsidRPr="00556EB4" w:rsidRDefault="008F786D" w:rsidP="00C0402C">
                  <w:pPr>
                    <w:rPr>
                      <w:sz w:val="18"/>
                      <w:szCs w:val="18"/>
                    </w:rPr>
                  </w:pPr>
                </w:p>
              </w:tc>
              <w:tc>
                <w:tcPr>
                  <w:tcW w:w="269" w:type="pct"/>
                  <w:tcBorders>
                    <w:top w:val="nil"/>
                    <w:left w:val="nil"/>
                    <w:bottom w:val="nil"/>
                    <w:right w:val="nil"/>
                  </w:tcBorders>
                  <w:shd w:val="clear" w:color="auto" w:fill="auto"/>
                  <w:noWrap/>
                  <w:vAlign w:val="bottom"/>
                  <w:hideMark/>
                </w:tcPr>
                <w:p w:rsidR="008F786D" w:rsidRPr="00556EB4" w:rsidRDefault="008F786D" w:rsidP="00C0402C">
                  <w:pPr>
                    <w:rPr>
                      <w:sz w:val="18"/>
                      <w:szCs w:val="18"/>
                    </w:rPr>
                  </w:pPr>
                </w:p>
              </w:tc>
              <w:tc>
                <w:tcPr>
                  <w:tcW w:w="381" w:type="pct"/>
                  <w:tcBorders>
                    <w:top w:val="nil"/>
                    <w:left w:val="nil"/>
                    <w:bottom w:val="nil"/>
                    <w:right w:val="nil"/>
                  </w:tcBorders>
                  <w:shd w:val="clear" w:color="auto" w:fill="auto"/>
                  <w:noWrap/>
                  <w:vAlign w:val="bottom"/>
                  <w:hideMark/>
                </w:tcPr>
                <w:p w:rsidR="008F786D" w:rsidRPr="00556EB4" w:rsidRDefault="008F786D" w:rsidP="00C0402C">
                  <w:pPr>
                    <w:rPr>
                      <w:sz w:val="18"/>
                      <w:szCs w:val="18"/>
                    </w:rPr>
                  </w:pPr>
                </w:p>
              </w:tc>
              <w:tc>
                <w:tcPr>
                  <w:tcW w:w="364" w:type="pct"/>
                  <w:tcBorders>
                    <w:top w:val="nil"/>
                    <w:left w:val="nil"/>
                    <w:bottom w:val="nil"/>
                    <w:right w:val="nil"/>
                  </w:tcBorders>
                  <w:shd w:val="clear" w:color="auto" w:fill="auto"/>
                  <w:noWrap/>
                  <w:vAlign w:val="bottom"/>
                  <w:hideMark/>
                </w:tcPr>
                <w:p w:rsidR="008F786D" w:rsidRPr="00556EB4" w:rsidRDefault="008F786D" w:rsidP="00C0402C">
                  <w:pPr>
                    <w:rPr>
                      <w:sz w:val="18"/>
                      <w:szCs w:val="18"/>
                    </w:rPr>
                  </w:pPr>
                </w:p>
              </w:tc>
              <w:tc>
                <w:tcPr>
                  <w:tcW w:w="337" w:type="pct"/>
                  <w:tcBorders>
                    <w:top w:val="nil"/>
                    <w:left w:val="nil"/>
                    <w:bottom w:val="nil"/>
                    <w:right w:val="nil"/>
                  </w:tcBorders>
                  <w:shd w:val="clear" w:color="auto" w:fill="auto"/>
                  <w:noWrap/>
                  <w:vAlign w:val="bottom"/>
                  <w:hideMark/>
                </w:tcPr>
                <w:p w:rsidR="008F786D" w:rsidRPr="00556EB4" w:rsidRDefault="008F786D" w:rsidP="00C0402C">
                  <w:pPr>
                    <w:rPr>
                      <w:sz w:val="18"/>
                      <w:szCs w:val="18"/>
                    </w:rPr>
                  </w:pPr>
                </w:p>
              </w:tc>
              <w:tc>
                <w:tcPr>
                  <w:tcW w:w="333" w:type="pct"/>
                  <w:tcBorders>
                    <w:top w:val="nil"/>
                    <w:left w:val="nil"/>
                    <w:bottom w:val="nil"/>
                    <w:right w:val="nil"/>
                  </w:tcBorders>
                  <w:shd w:val="clear" w:color="auto" w:fill="auto"/>
                  <w:noWrap/>
                  <w:vAlign w:val="bottom"/>
                  <w:hideMark/>
                </w:tcPr>
                <w:p w:rsidR="008F786D" w:rsidRPr="00556EB4" w:rsidRDefault="008F786D" w:rsidP="00C0402C">
                  <w:pPr>
                    <w:rPr>
                      <w:rFonts w:ascii="Arial" w:hAnsi="Arial"/>
                      <w:sz w:val="18"/>
                      <w:szCs w:val="18"/>
                    </w:rPr>
                  </w:pPr>
                </w:p>
              </w:tc>
            </w:tr>
            <w:tr w:rsidR="008F786D" w:rsidRPr="00556EB4" w:rsidTr="00B35811">
              <w:trPr>
                <w:trHeight w:val="80"/>
              </w:trPr>
              <w:tc>
                <w:tcPr>
                  <w:tcW w:w="4667" w:type="pct"/>
                  <w:gridSpan w:val="6"/>
                  <w:tcBorders>
                    <w:top w:val="nil"/>
                    <w:left w:val="nil"/>
                    <w:bottom w:val="nil"/>
                    <w:right w:val="nil"/>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ВЕДОМСТВЕННАЯ СТРУКТУРА</w:t>
                  </w:r>
                </w:p>
              </w:tc>
              <w:tc>
                <w:tcPr>
                  <w:tcW w:w="333" w:type="pct"/>
                  <w:tcBorders>
                    <w:top w:val="nil"/>
                    <w:left w:val="nil"/>
                    <w:bottom w:val="nil"/>
                    <w:right w:val="nil"/>
                  </w:tcBorders>
                  <w:shd w:val="clear" w:color="auto" w:fill="auto"/>
                  <w:noWrap/>
                  <w:vAlign w:val="bottom"/>
                  <w:hideMark/>
                </w:tcPr>
                <w:p w:rsidR="008F786D" w:rsidRPr="00556EB4" w:rsidRDefault="008F786D" w:rsidP="00C0402C">
                  <w:pPr>
                    <w:jc w:val="center"/>
                    <w:rPr>
                      <w:b/>
                      <w:bCs/>
                      <w:sz w:val="18"/>
                      <w:szCs w:val="18"/>
                    </w:rPr>
                  </w:pPr>
                </w:p>
              </w:tc>
            </w:tr>
            <w:tr w:rsidR="008F786D" w:rsidRPr="00556EB4" w:rsidTr="00B35811">
              <w:trPr>
                <w:trHeight w:val="124"/>
              </w:trPr>
              <w:tc>
                <w:tcPr>
                  <w:tcW w:w="4667" w:type="pct"/>
                  <w:gridSpan w:val="6"/>
                  <w:tcBorders>
                    <w:top w:val="nil"/>
                    <w:left w:val="nil"/>
                    <w:bottom w:val="nil"/>
                    <w:right w:val="nil"/>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расходов бюджета муниципального района на 2014 год</w:t>
                  </w:r>
                </w:p>
              </w:tc>
              <w:tc>
                <w:tcPr>
                  <w:tcW w:w="333" w:type="pct"/>
                  <w:tcBorders>
                    <w:top w:val="nil"/>
                    <w:left w:val="nil"/>
                    <w:bottom w:val="nil"/>
                    <w:right w:val="nil"/>
                  </w:tcBorders>
                  <w:shd w:val="clear" w:color="auto" w:fill="auto"/>
                  <w:noWrap/>
                  <w:vAlign w:val="bottom"/>
                  <w:hideMark/>
                </w:tcPr>
                <w:p w:rsidR="008F786D" w:rsidRPr="00556EB4" w:rsidRDefault="008F786D" w:rsidP="00C0402C">
                  <w:pPr>
                    <w:jc w:val="center"/>
                    <w:rPr>
                      <w:b/>
                      <w:bCs/>
                      <w:sz w:val="18"/>
                      <w:szCs w:val="18"/>
                    </w:rPr>
                  </w:pPr>
                </w:p>
              </w:tc>
            </w:tr>
            <w:tr w:rsidR="008F786D" w:rsidRPr="00556EB4" w:rsidTr="00B35811">
              <w:trPr>
                <w:trHeight w:val="80"/>
              </w:trPr>
              <w:tc>
                <w:tcPr>
                  <w:tcW w:w="4667" w:type="pct"/>
                  <w:gridSpan w:val="6"/>
                  <w:tcBorders>
                    <w:top w:val="nil"/>
                    <w:left w:val="nil"/>
                    <w:bottom w:val="nil"/>
                    <w:right w:val="nil"/>
                  </w:tcBorders>
                  <w:shd w:val="clear" w:color="auto" w:fill="auto"/>
                  <w:noWrap/>
                  <w:vAlign w:val="bottom"/>
                  <w:hideMark/>
                </w:tcPr>
                <w:p w:rsidR="008F786D" w:rsidRPr="00556EB4" w:rsidRDefault="008F786D" w:rsidP="00C0402C">
                  <w:pPr>
                    <w:jc w:val="center"/>
                    <w:rPr>
                      <w:sz w:val="18"/>
                      <w:szCs w:val="18"/>
                    </w:rPr>
                  </w:pPr>
                  <w:r w:rsidRPr="00556EB4">
                    <w:rPr>
                      <w:sz w:val="18"/>
                      <w:szCs w:val="18"/>
                    </w:rPr>
                    <w:t>(в ред. от  09.10.2014  № 46/316)</w:t>
                  </w:r>
                </w:p>
              </w:tc>
              <w:tc>
                <w:tcPr>
                  <w:tcW w:w="333" w:type="pct"/>
                  <w:tcBorders>
                    <w:top w:val="nil"/>
                    <w:left w:val="nil"/>
                    <w:bottom w:val="nil"/>
                    <w:right w:val="nil"/>
                  </w:tcBorders>
                  <w:shd w:val="clear" w:color="auto" w:fill="auto"/>
                  <w:noWrap/>
                  <w:vAlign w:val="bottom"/>
                  <w:hideMark/>
                </w:tcPr>
                <w:p w:rsidR="008F786D" w:rsidRPr="00556EB4" w:rsidRDefault="008F786D" w:rsidP="00C0402C">
                  <w:pPr>
                    <w:jc w:val="center"/>
                    <w:rPr>
                      <w:sz w:val="18"/>
                      <w:szCs w:val="18"/>
                    </w:rPr>
                  </w:pPr>
                </w:p>
              </w:tc>
            </w:tr>
            <w:tr w:rsidR="008F786D" w:rsidRPr="00556EB4" w:rsidTr="00B35811">
              <w:trPr>
                <w:trHeight w:val="255"/>
              </w:trPr>
              <w:tc>
                <w:tcPr>
                  <w:tcW w:w="2815" w:type="pct"/>
                  <w:tcBorders>
                    <w:top w:val="nil"/>
                    <w:left w:val="nil"/>
                    <w:bottom w:val="nil"/>
                    <w:right w:val="nil"/>
                  </w:tcBorders>
                  <w:shd w:val="clear" w:color="auto" w:fill="auto"/>
                  <w:noWrap/>
                  <w:vAlign w:val="bottom"/>
                  <w:hideMark/>
                </w:tcPr>
                <w:p w:rsidR="008F786D" w:rsidRPr="00556EB4" w:rsidRDefault="008F786D" w:rsidP="00C0402C">
                  <w:pPr>
                    <w:rPr>
                      <w:rFonts w:ascii="Arial" w:hAnsi="Arial"/>
                      <w:sz w:val="18"/>
                      <w:szCs w:val="18"/>
                    </w:rPr>
                  </w:pPr>
                </w:p>
              </w:tc>
              <w:tc>
                <w:tcPr>
                  <w:tcW w:w="500" w:type="pct"/>
                  <w:tcBorders>
                    <w:top w:val="nil"/>
                    <w:left w:val="nil"/>
                    <w:bottom w:val="nil"/>
                    <w:right w:val="nil"/>
                  </w:tcBorders>
                  <w:shd w:val="clear" w:color="auto" w:fill="auto"/>
                  <w:noWrap/>
                  <w:vAlign w:val="bottom"/>
                  <w:hideMark/>
                </w:tcPr>
                <w:p w:rsidR="008F786D" w:rsidRPr="00556EB4" w:rsidRDefault="008F786D" w:rsidP="00C0402C">
                  <w:pPr>
                    <w:rPr>
                      <w:rFonts w:ascii="Arial" w:hAnsi="Arial"/>
                      <w:sz w:val="18"/>
                      <w:szCs w:val="18"/>
                    </w:rPr>
                  </w:pPr>
                </w:p>
              </w:tc>
              <w:tc>
                <w:tcPr>
                  <w:tcW w:w="269" w:type="pct"/>
                  <w:tcBorders>
                    <w:top w:val="nil"/>
                    <w:left w:val="nil"/>
                    <w:bottom w:val="nil"/>
                    <w:right w:val="nil"/>
                  </w:tcBorders>
                  <w:shd w:val="clear" w:color="auto" w:fill="auto"/>
                  <w:noWrap/>
                  <w:vAlign w:val="bottom"/>
                  <w:hideMark/>
                </w:tcPr>
                <w:p w:rsidR="008F786D" w:rsidRPr="00556EB4" w:rsidRDefault="008F786D" w:rsidP="00C0402C">
                  <w:pPr>
                    <w:rPr>
                      <w:rFonts w:ascii="Arial" w:hAnsi="Arial"/>
                      <w:sz w:val="18"/>
                      <w:szCs w:val="18"/>
                    </w:rPr>
                  </w:pPr>
                </w:p>
              </w:tc>
              <w:tc>
                <w:tcPr>
                  <w:tcW w:w="381" w:type="pct"/>
                  <w:tcBorders>
                    <w:top w:val="nil"/>
                    <w:left w:val="nil"/>
                    <w:bottom w:val="nil"/>
                    <w:right w:val="nil"/>
                  </w:tcBorders>
                  <w:shd w:val="clear" w:color="auto" w:fill="auto"/>
                  <w:noWrap/>
                  <w:vAlign w:val="bottom"/>
                  <w:hideMark/>
                </w:tcPr>
                <w:p w:rsidR="008F786D" w:rsidRPr="00556EB4" w:rsidRDefault="008F786D" w:rsidP="00C0402C">
                  <w:pPr>
                    <w:rPr>
                      <w:rFonts w:ascii="Arial" w:hAnsi="Arial"/>
                      <w:sz w:val="18"/>
                      <w:szCs w:val="18"/>
                    </w:rPr>
                  </w:pPr>
                </w:p>
              </w:tc>
              <w:tc>
                <w:tcPr>
                  <w:tcW w:w="364" w:type="pct"/>
                  <w:tcBorders>
                    <w:top w:val="nil"/>
                    <w:left w:val="nil"/>
                    <w:bottom w:val="nil"/>
                    <w:right w:val="nil"/>
                  </w:tcBorders>
                  <w:shd w:val="clear" w:color="auto" w:fill="auto"/>
                  <w:noWrap/>
                  <w:vAlign w:val="bottom"/>
                  <w:hideMark/>
                </w:tcPr>
                <w:p w:rsidR="008F786D" w:rsidRPr="00556EB4" w:rsidRDefault="008F786D" w:rsidP="00C0402C">
                  <w:pPr>
                    <w:rPr>
                      <w:rFonts w:ascii="Arial" w:hAnsi="Arial"/>
                      <w:sz w:val="18"/>
                      <w:szCs w:val="18"/>
                    </w:rPr>
                  </w:pPr>
                </w:p>
              </w:tc>
              <w:tc>
                <w:tcPr>
                  <w:tcW w:w="337" w:type="pct"/>
                  <w:tcBorders>
                    <w:top w:val="nil"/>
                    <w:left w:val="nil"/>
                    <w:bottom w:val="nil"/>
                    <w:right w:val="nil"/>
                  </w:tcBorders>
                  <w:shd w:val="clear" w:color="auto" w:fill="auto"/>
                  <w:noWrap/>
                  <w:vAlign w:val="bottom"/>
                  <w:hideMark/>
                </w:tcPr>
                <w:p w:rsidR="008F786D" w:rsidRPr="00556EB4" w:rsidRDefault="008F786D" w:rsidP="00C0402C">
                  <w:pPr>
                    <w:rPr>
                      <w:rFonts w:ascii="Arial" w:hAnsi="Arial"/>
                      <w:sz w:val="18"/>
                      <w:szCs w:val="18"/>
                    </w:rPr>
                  </w:pPr>
                </w:p>
              </w:tc>
              <w:tc>
                <w:tcPr>
                  <w:tcW w:w="333" w:type="pct"/>
                  <w:tcBorders>
                    <w:top w:val="nil"/>
                    <w:left w:val="nil"/>
                    <w:bottom w:val="nil"/>
                    <w:right w:val="nil"/>
                  </w:tcBorders>
                  <w:shd w:val="clear" w:color="auto" w:fill="auto"/>
                  <w:noWrap/>
                  <w:vAlign w:val="bottom"/>
                  <w:hideMark/>
                </w:tcPr>
                <w:p w:rsidR="008F786D" w:rsidRPr="00556EB4" w:rsidRDefault="008F786D" w:rsidP="00C0402C">
                  <w:pPr>
                    <w:rPr>
                      <w:rFonts w:ascii="Arial" w:hAnsi="Arial"/>
                      <w:sz w:val="18"/>
                      <w:szCs w:val="18"/>
                    </w:rPr>
                  </w:pPr>
                </w:p>
              </w:tc>
            </w:tr>
            <w:tr w:rsidR="008F786D" w:rsidRPr="00556EB4" w:rsidTr="00B35811">
              <w:trPr>
                <w:trHeight w:val="435"/>
              </w:trPr>
              <w:tc>
                <w:tcPr>
                  <w:tcW w:w="2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786D" w:rsidRPr="00556EB4" w:rsidRDefault="008F786D" w:rsidP="00C0402C">
                  <w:pPr>
                    <w:jc w:val="center"/>
                    <w:rPr>
                      <w:sz w:val="18"/>
                      <w:szCs w:val="18"/>
                    </w:rPr>
                  </w:pPr>
                  <w:r w:rsidRPr="00556EB4">
                    <w:rPr>
                      <w:sz w:val="18"/>
                      <w:szCs w:val="18"/>
                    </w:rPr>
                    <w:t>Наименование расхода</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8F786D" w:rsidRPr="00556EB4" w:rsidRDefault="008F786D" w:rsidP="00C0402C">
                  <w:pPr>
                    <w:jc w:val="center"/>
                    <w:rPr>
                      <w:sz w:val="18"/>
                      <w:szCs w:val="18"/>
                    </w:rPr>
                  </w:pPr>
                  <w:r w:rsidRPr="00556EB4">
                    <w:rPr>
                      <w:sz w:val="18"/>
                      <w:szCs w:val="18"/>
                    </w:rPr>
                    <w:t>Распорядитель</w:t>
                  </w: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8F786D" w:rsidRPr="00556EB4" w:rsidRDefault="008F786D" w:rsidP="00C0402C">
                  <w:pPr>
                    <w:jc w:val="center"/>
                    <w:rPr>
                      <w:sz w:val="18"/>
                      <w:szCs w:val="18"/>
                    </w:rPr>
                  </w:pPr>
                  <w:r w:rsidRPr="00556EB4">
                    <w:rPr>
                      <w:sz w:val="18"/>
                      <w:szCs w:val="18"/>
                    </w:rPr>
                    <w:t>Раздел</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8F786D" w:rsidRPr="00556EB4" w:rsidRDefault="008F786D" w:rsidP="00C0402C">
                  <w:pPr>
                    <w:jc w:val="center"/>
                    <w:rPr>
                      <w:sz w:val="18"/>
                      <w:szCs w:val="18"/>
                    </w:rPr>
                  </w:pPr>
                  <w:r w:rsidRPr="00556EB4">
                    <w:rPr>
                      <w:sz w:val="18"/>
                      <w:szCs w:val="18"/>
                    </w:rPr>
                    <w:t>Подраздел</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8F786D" w:rsidRPr="00556EB4" w:rsidRDefault="008F786D" w:rsidP="00C0402C">
                  <w:pPr>
                    <w:jc w:val="center"/>
                    <w:rPr>
                      <w:sz w:val="18"/>
                      <w:szCs w:val="18"/>
                    </w:rPr>
                  </w:pPr>
                  <w:r w:rsidRPr="00556EB4">
                    <w:rPr>
                      <w:sz w:val="18"/>
                      <w:szCs w:val="18"/>
                    </w:rPr>
                    <w:t>Целев</w:t>
                  </w:r>
                  <w:r w:rsidRPr="00556EB4">
                    <w:rPr>
                      <w:sz w:val="18"/>
                      <w:szCs w:val="18"/>
                    </w:rPr>
                    <w:cr/>
                    <w:t>я статья</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8F786D" w:rsidRPr="00556EB4" w:rsidRDefault="008F786D" w:rsidP="00C0402C">
                  <w:pPr>
                    <w:jc w:val="center"/>
                    <w:rPr>
                      <w:sz w:val="18"/>
                      <w:szCs w:val="18"/>
                    </w:rPr>
                  </w:pPr>
                  <w:r w:rsidRPr="00556EB4">
                    <w:rPr>
                      <w:sz w:val="18"/>
                      <w:szCs w:val="18"/>
                    </w:rPr>
                    <w:t>Вид расходов</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F786D" w:rsidRPr="00556EB4" w:rsidRDefault="008F786D" w:rsidP="00C0402C">
                  <w:pPr>
                    <w:jc w:val="center"/>
                    <w:rPr>
                      <w:sz w:val="18"/>
                      <w:szCs w:val="18"/>
                    </w:rPr>
                  </w:pPr>
                  <w:r w:rsidRPr="00556EB4">
                    <w:rPr>
                      <w:sz w:val="18"/>
                      <w:szCs w:val="18"/>
                    </w:rPr>
                    <w:t xml:space="preserve">Сумма        (тыс. </w:t>
                  </w:r>
                  <w:r w:rsidRPr="00556EB4">
                    <w:rPr>
                      <w:sz w:val="18"/>
                      <w:szCs w:val="18"/>
                    </w:rPr>
                    <w:cr/>
                    <w:t>ублей)</w:t>
                  </w:r>
                </w:p>
              </w:tc>
            </w:tr>
            <w:tr w:rsidR="008F786D" w:rsidRPr="00556EB4" w:rsidTr="00B35811">
              <w:trPr>
                <w:trHeight w:val="231"/>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ВСЕГО</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143 082,2</w:t>
                  </w:r>
                </w:p>
              </w:tc>
            </w:tr>
            <w:tr w:rsidR="008F786D" w:rsidRPr="00556EB4" w:rsidTr="00B35811">
              <w:trPr>
                <w:trHeight w:val="263"/>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Муниципальное казенное учреждение районная Дума Тужинского муниципального района Кировс</w:t>
                  </w:r>
                  <w:r w:rsidRPr="00556EB4">
                    <w:rPr>
                      <w:b/>
                      <w:bCs/>
                      <w:sz w:val="18"/>
                      <w:szCs w:val="18"/>
                    </w:rPr>
                    <w:cr/>
                    <w:t>ой 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1 598,6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Общегосударственные вопросы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1 598,6</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Функционирование вы</w:t>
                  </w:r>
                  <w:r w:rsidRPr="00556EB4">
                    <w:rPr>
                      <w:b/>
                      <w:bCs/>
                      <w:sz w:val="18"/>
                      <w:szCs w:val="18"/>
                    </w:rPr>
                    <w:cr/>
                    <w:t>шего должност</w:t>
                  </w:r>
                  <w:r w:rsidRPr="00556EB4">
                    <w:rPr>
                      <w:b/>
                      <w:bCs/>
                      <w:sz w:val="18"/>
                      <w:szCs w:val="18"/>
                    </w:rPr>
                    <w:cr/>
                    <w:t>ого лица субъекта Российской Федерации и муниципального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891,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891,7</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Руководство и управление в сфере установленных функций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5200100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443,7</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Глава муниципального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5200101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443,7</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5200101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443,7</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w:t>
                  </w:r>
                  <w:r w:rsidRPr="00556EB4">
                    <w:rPr>
                      <w:sz w:val="18"/>
                      <w:szCs w:val="18"/>
                    </w:rPr>
                    <w:cr/>
                    <w:t>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5201400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448,0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обеспеченности муниципальных образований по реализации ими их отдельных расходных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448,0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w:t>
                  </w:r>
                  <w:r w:rsidRPr="00556EB4">
                    <w:rPr>
                      <w:sz w:val="18"/>
                      <w:szCs w:val="18"/>
                    </w:rPr>
                    <w:cr/>
                    <w:t>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52014</w:t>
                  </w:r>
                  <w:r w:rsidRPr="00556EB4">
                    <w:rPr>
                      <w:sz w:val="18"/>
                      <w:szCs w:val="18"/>
                    </w:rPr>
                    <w:cr/>
                    <w:t>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cr/>
                    <w:t>48,0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221,6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w:t>
                  </w:r>
                  <w:r w:rsidRPr="00556EB4">
                    <w:rPr>
                      <w:sz w:val="18"/>
                      <w:szCs w:val="18"/>
                    </w:rPr>
                    <w:cr/>
                    <w:t>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221,6</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Руководство и управление в сфере установленных функций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5200100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w:t>
                  </w:r>
                  <w:r w:rsidRPr="00556EB4">
                    <w:rPr>
                      <w:sz w:val="18"/>
                      <w:szCs w:val="18"/>
                    </w:rPr>
                    <w:cr/>
                    <w:t>2,6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Центральный аппарат</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5200103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142,6</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w:t>
                  </w:r>
                  <w:r w:rsidRPr="00556EB4">
                    <w:rPr>
                      <w:sz w:val="18"/>
                      <w:szCs w:val="18"/>
                    </w:rPr>
                    <w:cr/>
                    <w:t>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5200103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110,7</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5200103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w:t>
                  </w:r>
                  <w:r w:rsidRPr="00556EB4">
                    <w:rPr>
                      <w:sz w:val="18"/>
                      <w:szCs w:val="18"/>
                    </w:rPr>
                    <w:cr/>
                    <w:t>,9</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5201400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79,0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обеспеченности муниципальных образований по реализации ими их отдельных расходных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79,0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w:t>
                  </w:r>
                  <w:r w:rsidRPr="00556EB4">
                    <w:rPr>
                      <w:sz w:val="18"/>
                      <w:szCs w:val="18"/>
                    </w:rPr>
                    <w:cr/>
                    <w:t>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79,0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06</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485,3</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w:t>
                  </w:r>
                  <w:r w:rsidRPr="00556EB4">
                    <w:rPr>
                      <w:sz w:val="18"/>
                      <w:szCs w:val="18"/>
                    </w:rPr>
                    <w:cr/>
                    <w:t>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485,3</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w:t>
                  </w:r>
                  <w:r w:rsidRPr="00556EB4">
                    <w:rPr>
                      <w:sz w:val="18"/>
                      <w:szCs w:val="18"/>
                    </w:rPr>
                    <w:cr/>
                    <w:t>ководство и управление в сфере установленных функций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52001</w:t>
                  </w:r>
                  <w:r w:rsidRPr="00556EB4">
                    <w:rPr>
                      <w:sz w:val="18"/>
                      <w:szCs w:val="18"/>
                    </w:rPr>
                    <w:cr/>
                    <w:t>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234,3</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Руководитель контрольного органа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5200107</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234,3</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w:t>
                  </w:r>
                  <w:r w:rsidRPr="00556EB4">
                    <w:rPr>
                      <w:sz w:val="18"/>
                      <w:szCs w:val="18"/>
                    </w:rPr>
                    <w:cr/>
                    <w:t>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w:t>
                  </w:r>
                  <w:r w:rsidRPr="00556EB4">
                    <w:rPr>
                      <w:sz w:val="18"/>
                      <w:szCs w:val="18"/>
                    </w:rPr>
                    <w:cr/>
                    <w:t>0107</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234,3</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5201400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251,0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обеспеченности муниципальных образован</w:t>
                  </w:r>
                  <w:r w:rsidRPr="00556EB4">
                    <w:rPr>
                      <w:sz w:val="18"/>
                      <w:szCs w:val="18"/>
                    </w:rPr>
                    <w:cr/>
                    <w:t>й по реализации ими их отдельных ра</w:t>
                  </w:r>
                  <w:r w:rsidRPr="00556EB4">
                    <w:rPr>
                      <w:sz w:val="18"/>
                      <w:szCs w:val="18"/>
                    </w:rPr>
                    <w:cr/>
                    <w:t>ходных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251,0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904</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5201403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251,0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w:t>
                  </w:r>
                  <w:r w:rsidRPr="00556EB4">
                    <w:rPr>
                      <w:b/>
                      <w:bCs/>
                      <w:sz w:val="18"/>
                      <w:szCs w:val="18"/>
                    </w:rPr>
                    <w:cr/>
                    <w:t>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19 906,8</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Образ</w:t>
                  </w:r>
                  <w:r w:rsidRPr="00556EB4">
                    <w:rPr>
                      <w:b/>
                      <w:bCs/>
                      <w:sz w:val="18"/>
                      <w:szCs w:val="18"/>
                    </w:rPr>
                    <w:cr/>
                    <w:t>вание</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18 906,8</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Общее образование</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18 690,9</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18 666,0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деятельности государственных (муниципальных) у</w:t>
                  </w:r>
                  <w:r w:rsidRPr="00556EB4">
                    <w:rPr>
                      <w:sz w:val="18"/>
                      <w:szCs w:val="18"/>
                    </w:rPr>
                    <w:cr/>
                    <w:t>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4 478,5</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Школы-детские сады, школы начальные, неполные средние и средние</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w:t>
                  </w:r>
                  <w:r w:rsidRPr="00556EB4">
                    <w:rPr>
                      <w:sz w:val="18"/>
                      <w:szCs w:val="18"/>
                    </w:rPr>
                    <w:cr/>
                    <w:t>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cr/>
                    <w:t xml:space="preserve"> 478,5</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w:t>
                  </w:r>
                  <w:r w:rsidRPr="00556EB4">
                    <w:rPr>
                      <w:sz w:val="18"/>
                      <w:szCs w:val="18"/>
                    </w:rPr>
                    <w:cr/>
                    <w:t>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100215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268,9</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w:t>
                  </w:r>
                  <w:r w:rsidRPr="00556EB4">
                    <w:rPr>
                      <w:sz w:val="18"/>
                      <w:szCs w:val="18"/>
                    </w:rPr>
                    <w:cr/>
                    <w:t xml:space="preserve"> государствен</w:t>
                  </w:r>
                  <w:r w:rsidRPr="00556EB4">
                    <w:rPr>
                      <w:sz w:val="18"/>
                      <w:szCs w:val="18"/>
                    </w:rPr>
                    <w:cr/>
                    <w:t>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0100215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3 809,0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0100215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400,6</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за счет доходов, полученных от платных услуг и иной приносящей доход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0100300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2 412,3</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0100300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400,0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0100300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2 007,3</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0100300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бюджетной обеспеченн</w:t>
                  </w:r>
                  <w:r w:rsidRPr="00556EB4">
                    <w:rPr>
                      <w:sz w:val="18"/>
                      <w:szCs w:val="18"/>
                    </w:rPr>
                    <w:cr/>
                    <w:t>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234,0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обеспеченности муниципальных образований по реализации ими их отдельных расходных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234,0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101403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234,0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межбюджетные трансферты из областного бюджета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0101700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11 541,2</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0101701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11 541,2</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0101701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11 393,2</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0101701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148,0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"Обеспечение безопасности и жизнедеятельности населения"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25,0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установленной сфере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25,</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Повышение безопасности дорожног</w:t>
                  </w:r>
                  <w:r w:rsidRPr="00556EB4">
                    <w:rPr>
                      <w:sz w:val="18"/>
                      <w:szCs w:val="18"/>
                    </w:rPr>
                    <w:cr/>
                    <w:t xml:space="preserve"> движения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0400404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0400404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Профилактик</w:t>
                  </w:r>
                  <w:r w:rsidRPr="00556EB4">
                    <w:rPr>
                      <w:sz w:val="18"/>
                      <w:szCs w:val="18"/>
                    </w:rPr>
                    <w:cr/>
                    <w:t xml:space="preserve"> правонарушений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0400406</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15,0</w:t>
                  </w:r>
                </w:p>
              </w:tc>
            </w:tr>
            <w:tr w:rsidR="008F786D" w:rsidRPr="00556EB4" w:rsidTr="00B35811">
              <w:trPr>
                <w:trHeight w:val="24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0400406</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15,0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Молодежная политика и оздоровление детей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215,9</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215,9</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Оздоровление детей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0100413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11,0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w:t>
                  </w:r>
                  <w:r w:rsidRPr="00556EB4">
                    <w:rPr>
                      <w:sz w:val="18"/>
                      <w:szCs w:val="18"/>
                    </w:rPr>
                    <w:cr/>
                    <w:t xml:space="preserve">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0100413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11,0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Софинансирование расходных обязательств, возникающих при выполнении полномочий органов местного самоуправления по вопроса</w:t>
                  </w:r>
                  <w:r w:rsidRPr="00556EB4">
                    <w:rPr>
                      <w:sz w:val="18"/>
                      <w:szCs w:val="18"/>
                    </w:rPr>
                    <w:cr/>
                    <w:t xml:space="preserve"> местного зна</w:t>
                  </w:r>
                  <w:r w:rsidRPr="00556EB4">
                    <w:rPr>
                      <w:sz w:val="18"/>
                      <w:szCs w:val="18"/>
                    </w:rPr>
                    <w:cr/>
                    <w:t>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0101500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204,9</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Оплата стоимости пи</w:t>
                  </w:r>
                  <w:r w:rsidRPr="00556EB4">
                    <w:rPr>
                      <w:sz w:val="18"/>
                      <w:szCs w:val="18"/>
                    </w:rPr>
                    <w:cr/>
                    <w:t>ания детей в оздоровительных учреждениях с дневным пребыванием детей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0101506</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cr/>
                    <w:t>04,9</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0101506</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204,9</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Социальная политика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 xml:space="preserve">1 </w:t>
                  </w:r>
                  <w:r w:rsidRPr="00556EB4">
                    <w:rPr>
                      <w:sz w:val="18"/>
                      <w:szCs w:val="18"/>
                    </w:rPr>
                    <w:cr/>
                    <w:t>00,0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 xml:space="preserve">Социальное обеспечение </w:t>
                  </w:r>
                  <w:r w:rsidRPr="00556EB4">
                    <w:rPr>
                      <w:b/>
                      <w:bCs/>
                      <w:sz w:val="18"/>
                      <w:szCs w:val="18"/>
                    </w:rPr>
                    <w:cr/>
                    <w:t>аселения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1 000,0</w:t>
                  </w:r>
                </w:p>
              </w:tc>
            </w:tr>
            <w:tr w:rsidR="008F786D" w:rsidRPr="00556EB4" w:rsidTr="00B35811">
              <w:trPr>
                <w:trHeight w:val="52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r w:rsidRPr="00556EB4">
                    <w:rPr>
                      <w:sz w:val="18"/>
                      <w:szCs w:val="18"/>
                    </w:rPr>
                    <w:cr/>
                    <w:t>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1 000,0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расходных обязательств муниципальных образований, возникающих при выполнеии государственных полномочий Кировской 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1 000,0</w:t>
                  </w:r>
                </w:p>
              </w:tc>
            </w:tr>
            <w:tr w:rsidR="008F786D" w:rsidRPr="00556EB4" w:rsidTr="00B35811">
              <w:trPr>
                <w:trHeight w:val="183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lastRenderedPageBreak/>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работающих и проживающих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1 000,0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995,0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05</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Муниципальное каз</w:t>
                  </w:r>
                  <w:r w:rsidRPr="00556EB4">
                    <w:rPr>
                      <w:b/>
                      <w:bCs/>
                      <w:sz w:val="18"/>
                      <w:szCs w:val="18"/>
                    </w:rPr>
                    <w:cr/>
                    <w:t>нное учрежден</w:t>
                  </w:r>
                  <w:r w:rsidRPr="00556EB4">
                    <w:rPr>
                      <w:b/>
                      <w:bCs/>
                      <w:sz w:val="18"/>
                      <w:szCs w:val="18"/>
                    </w:rPr>
                    <w:cr/>
                    <w:t>е "Управление образования администрации Тужинского муниципального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55 164,8</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Общегосударственные вопросы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587,3</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w:t>
                  </w:r>
                  <w:r w:rsidRPr="00556EB4">
                    <w:rPr>
                      <w:b/>
                      <w:bCs/>
                      <w:sz w:val="18"/>
                      <w:szCs w:val="18"/>
                    </w:rPr>
                    <w:cr/>
                    <w:t>стных админис</w:t>
                  </w:r>
                  <w:r w:rsidRPr="00556EB4">
                    <w:rPr>
                      <w:b/>
                      <w:bCs/>
                      <w:sz w:val="18"/>
                      <w:szCs w:val="18"/>
                    </w:rPr>
                    <w:cr/>
                    <w:t>раций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cr/>
                    <w:t>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587,3</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587,3</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Руководство и управление в сфер</w:t>
                  </w:r>
                  <w:r w:rsidRPr="00556EB4">
                    <w:rPr>
                      <w:sz w:val="18"/>
                      <w:szCs w:val="18"/>
                    </w:rPr>
                    <w:cr/>
                    <w:t xml:space="preserve"> установленны</w:t>
                  </w:r>
                  <w:r w:rsidRPr="00556EB4">
                    <w:rPr>
                      <w:sz w:val="18"/>
                      <w:szCs w:val="18"/>
                    </w:rPr>
                    <w:cr/>
                    <w:t xml:space="preserve"> функций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0200100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258,3</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Ц</w:t>
                  </w:r>
                  <w:r w:rsidRPr="00556EB4">
                    <w:rPr>
                      <w:sz w:val="18"/>
                      <w:szCs w:val="18"/>
                    </w:rPr>
                    <w:cr/>
                    <w:t>нтральный аппарат</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0200103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258,3</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r w:rsidRPr="00556EB4">
                    <w:rPr>
                      <w:sz w:val="18"/>
                      <w:szCs w:val="18"/>
                    </w:rPr>
                    <w:cr/>
                    <w:t>0103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238,4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w:t>
                  </w:r>
                  <w:r w:rsidRPr="00556EB4">
                    <w:rPr>
                      <w:sz w:val="18"/>
                      <w:szCs w:val="18"/>
                    </w:rPr>
                    <w:cr/>
                    <w:t>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0200103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19,9</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020140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w:t>
                  </w:r>
                  <w:r w:rsidRPr="00556EB4">
                    <w:rPr>
                      <w:sz w:val="18"/>
                      <w:szCs w:val="18"/>
                    </w:rPr>
                    <w:cr/>
                    <w:t>9,0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обеспеченности муниципальных образований по реализации ими их отдельных расходных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329,0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r w:rsidRPr="00556EB4">
                    <w:rPr>
                      <w:sz w:val="18"/>
                      <w:szCs w:val="18"/>
                    </w:rPr>
                    <w:cr/>
                    <w:t>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329,0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Обр</w:t>
                  </w:r>
                  <w:r w:rsidRPr="00556EB4">
                    <w:rPr>
                      <w:b/>
                      <w:bCs/>
                      <w:sz w:val="18"/>
                      <w:szCs w:val="18"/>
                    </w:rPr>
                    <w:cr/>
                    <w:t>зование</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49 540,4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Дошкольное образование</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16 934,3</w:t>
                  </w:r>
                </w:p>
              </w:tc>
            </w:tr>
            <w:tr w:rsidR="008F786D" w:rsidRPr="00556EB4" w:rsidTr="00B35811">
              <w:trPr>
                <w:trHeight w:val="30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16 934,3</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деятельности государственных (муни</w:t>
                  </w:r>
                  <w:r w:rsidRPr="00556EB4">
                    <w:rPr>
                      <w:sz w:val="18"/>
                      <w:szCs w:val="18"/>
                    </w:rPr>
                    <w:cr/>
                    <w:t>ипальных)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3 923,0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Детские дошкольные учреждения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0100210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3 923,0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0100210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1 637,1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0100210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1 959,9</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Капитальные вложения в объекты недвижимого имущества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0100210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400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0100210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276,0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 xml:space="preserve">Расходы за счет доходов, полученных от платных услуг и </w:t>
                  </w:r>
                  <w:r w:rsidRPr="00556EB4">
                    <w:rPr>
                      <w:sz w:val="18"/>
                      <w:szCs w:val="18"/>
                    </w:rPr>
                    <w:cr/>
                    <w:t>ной приносяще</w:t>
                  </w:r>
                  <w:r w:rsidRPr="00556EB4">
                    <w:rPr>
                      <w:sz w:val="18"/>
                      <w:szCs w:val="18"/>
                    </w:rPr>
                    <w:cr/>
                    <w:t xml:space="preserve"> доход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0100300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2 200,0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w:t>
                  </w:r>
                  <w:r w:rsidRPr="00556EB4">
                    <w:rPr>
                      <w:sz w:val="18"/>
                      <w:szCs w:val="18"/>
                    </w:rPr>
                    <w:cr/>
                    <w:t xml:space="preserve"> работ и услуг для государственных </w:t>
                  </w:r>
                  <w:r w:rsidRPr="00556EB4">
                    <w:rPr>
                      <w:sz w:val="18"/>
                      <w:szCs w:val="18"/>
                    </w:rPr>
                    <w:cr/>
                    <w:t>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0100300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2 200,0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lastRenderedPageBreak/>
                    <w:t>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1 822,3</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 xml:space="preserve">Выравнивание </w:t>
                  </w:r>
                  <w:r w:rsidRPr="00556EB4">
                    <w:rPr>
                      <w:sz w:val="18"/>
                      <w:szCs w:val="18"/>
                    </w:rPr>
                    <w:cr/>
                    <w:t>беспеченности</w:t>
                  </w:r>
                  <w:r w:rsidRPr="00556EB4">
                    <w:rPr>
                      <w:sz w:val="18"/>
                      <w:szCs w:val="18"/>
                    </w:rPr>
                    <w:cr/>
                    <w:t>муниципальных образований по реализации ими их отдельных расходных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1 822,3</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1 822,3</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межбюджетные трансферты из о</w:t>
                  </w:r>
                  <w:r w:rsidRPr="00556EB4">
                    <w:rPr>
                      <w:sz w:val="18"/>
                      <w:szCs w:val="18"/>
                    </w:rPr>
                    <w:cr/>
                    <w:t>ластного бюджета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0101700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4 180,1</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0101714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4 180,1</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0101714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4 036,2</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0101714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143,9</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Модернизация региональных систем дошкольного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r w:rsidRPr="00556EB4">
                    <w:rPr>
                      <w:sz w:val="18"/>
                      <w:szCs w:val="18"/>
                    </w:rPr>
                    <w:cr/>
                    <w:t>05059</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4 808,9</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 xml:space="preserve">Капитальные вложения в объекты </w:t>
                  </w:r>
                  <w:r w:rsidRPr="00556EB4">
                    <w:rPr>
                      <w:sz w:val="18"/>
                      <w:szCs w:val="18"/>
                    </w:rPr>
                    <w:cr/>
                    <w:t>едвижимого им</w:t>
                  </w:r>
                  <w:r w:rsidRPr="00556EB4">
                    <w:rPr>
                      <w:sz w:val="18"/>
                      <w:szCs w:val="18"/>
                    </w:rPr>
                    <w:cr/>
                    <w:t>щества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0105059</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400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4 808,9</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Общее обр</w:t>
                  </w:r>
                  <w:r w:rsidRPr="00556EB4">
                    <w:rPr>
                      <w:b/>
                      <w:bCs/>
                      <w:sz w:val="18"/>
                      <w:szCs w:val="18"/>
                    </w:rPr>
                    <w:cr/>
                    <w:t>зование</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30 095,0</w:t>
                  </w:r>
                </w:p>
              </w:tc>
            </w:tr>
            <w:tr w:rsidR="008F786D" w:rsidRPr="00556EB4" w:rsidTr="00B35811">
              <w:trPr>
                <w:trHeight w:val="52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r w:rsidRPr="00556EB4">
                    <w:rPr>
                      <w:sz w:val="18"/>
                      <w:szCs w:val="18"/>
                    </w:rPr>
                    <w:cr/>
                    <w:t>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30 030,0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деятельности государственных (муниципальных)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w:t>
                  </w:r>
                  <w:r w:rsidRPr="00556EB4">
                    <w:rPr>
                      <w:sz w:val="18"/>
                      <w:szCs w:val="18"/>
                    </w:rPr>
                    <w:cr/>
                    <w:t>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r w:rsidRPr="00556EB4">
                    <w:rPr>
                      <w:sz w:val="18"/>
                      <w:szCs w:val="18"/>
                    </w:rPr>
                    <w:cr/>
                    <w:t>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9 307,4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Школы-детские сады, школы начальные, неполные средние и средние</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0100215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5 87</w:t>
                  </w:r>
                  <w:r w:rsidRPr="00556EB4">
                    <w:rPr>
                      <w:sz w:val="18"/>
                      <w:szCs w:val="18"/>
                    </w:rPr>
                    <w:cr/>
                    <w:t>,0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0100215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1 440,9</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r w:rsidRPr="00556EB4">
                    <w:rPr>
                      <w:sz w:val="18"/>
                      <w:szCs w:val="18"/>
                    </w:rPr>
                    <w:cr/>
                    <w:t>00215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3 802,4</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Капитальные вложения в объекты недвижимого имущества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0100215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400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100,0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0100215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530,7</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Организация дополнительного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r w:rsidRPr="00556EB4">
                    <w:rPr>
                      <w:sz w:val="18"/>
                      <w:szCs w:val="18"/>
                    </w:rPr>
                    <w:cr/>
                    <w:t>00219</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3 433,5</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w:t>
                  </w:r>
                  <w:r w:rsidRPr="00556EB4">
                    <w:rPr>
                      <w:sz w:val="18"/>
                      <w:szCs w:val="18"/>
                    </w:rPr>
                    <w:cr/>
                    <w:t>ления государственными внебюджетным</w:t>
                  </w:r>
                  <w:r w:rsidRPr="00556EB4">
                    <w:rPr>
                      <w:sz w:val="18"/>
                      <w:szCs w:val="18"/>
                    </w:rPr>
                    <w:cr/>
                    <w:t xml:space="preserve">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0100219</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1 30</w:t>
                  </w:r>
                  <w:r w:rsidRPr="00556EB4">
                    <w:rPr>
                      <w:sz w:val="18"/>
                      <w:szCs w:val="18"/>
                    </w:rPr>
                    <w:cr/>
                    <w:t>,2</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w:t>
                  </w:r>
                  <w:r w:rsidRPr="00556EB4">
                    <w:rPr>
                      <w:sz w:val="18"/>
                      <w:szCs w:val="18"/>
                    </w:rPr>
                    <w:cr/>
                    <w:t>товаров, рабо</w:t>
                  </w:r>
                  <w:r w:rsidRPr="00556EB4">
                    <w:rPr>
                      <w:sz w:val="18"/>
                      <w:szCs w:val="18"/>
                    </w:rPr>
                    <w:cr/>
                    <w:t xml:space="preserve">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0100219</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919,5</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0100219</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1 208,8</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за счет доходов, полученных от платных услуг и иной приносящей доход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0100300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1 2</w:t>
                  </w:r>
                  <w:r w:rsidRPr="00556EB4">
                    <w:rPr>
                      <w:sz w:val="18"/>
                      <w:szCs w:val="18"/>
                    </w:rPr>
                    <w:cr/>
                    <w:t>1,1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w:t>
                  </w:r>
                  <w:r w:rsidRPr="00556EB4">
                    <w:rPr>
                      <w:sz w:val="18"/>
                      <w:szCs w:val="18"/>
                    </w:rPr>
                    <w:cr/>
                    <w:t>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0100300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1 251,1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бюдж</w:t>
                  </w:r>
                  <w:r w:rsidRPr="00556EB4">
                    <w:rPr>
                      <w:sz w:val="18"/>
                      <w:szCs w:val="18"/>
                    </w:rPr>
                    <w:cr/>
                    <w:t>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2 968,7</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обеспеченности муниципальных образований по реализации ими их отдельных расходных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2 968,7</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w:t>
                  </w:r>
                  <w:r w:rsidRPr="00556EB4">
                    <w:rPr>
                      <w:sz w:val="18"/>
                      <w:szCs w:val="18"/>
                    </w:rPr>
                    <w:cr/>
                    <w:t>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010140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w:t>
                  </w:r>
                  <w:r w:rsidRPr="00556EB4">
                    <w:rPr>
                      <w:sz w:val="18"/>
                      <w:szCs w:val="18"/>
                    </w:rPr>
                    <w:cr/>
                    <w:t>895,6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73,1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 xml:space="preserve">Иные </w:t>
                  </w:r>
                  <w:r w:rsidRPr="00556EB4">
                    <w:rPr>
                      <w:sz w:val="18"/>
                      <w:szCs w:val="18"/>
                    </w:rPr>
                    <w:cr/>
                    <w:t>ежбюджетные трансферты из областног</w:t>
                  </w:r>
                  <w:r w:rsidRPr="00556EB4">
                    <w:rPr>
                      <w:sz w:val="18"/>
                      <w:szCs w:val="18"/>
                    </w:rPr>
                    <w:cr/>
                    <w:t xml:space="preserve"> бюджета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0101700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16 502,8</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lastRenderedPageBreak/>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0101701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16 502,8</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w:t>
                  </w:r>
                  <w:r w:rsidRPr="00556EB4">
                    <w:rPr>
                      <w:sz w:val="18"/>
                      <w:szCs w:val="18"/>
                    </w:rPr>
                    <w:cr/>
                    <w:t>701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16 106,8</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0101701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396,0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"Обеспечен</w:t>
                  </w:r>
                  <w:r w:rsidRPr="00556EB4">
                    <w:rPr>
                      <w:sz w:val="18"/>
                      <w:szCs w:val="18"/>
                    </w:rPr>
                    <w:cr/>
                    <w:t>е безопасност</w:t>
                  </w:r>
                  <w:r w:rsidRPr="00556EB4">
                    <w:rPr>
                      <w:sz w:val="18"/>
                      <w:szCs w:val="18"/>
                    </w:rPr>
                    <w:cr/>
                    <w:t xml:space="preserve"> и жизнедеятельности населения"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15,0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установ</w:t>
                  </w:r>
                  <w:r w:rsidRPr="00556EB4">
                    <w:rPr>
                      <w:sz w:val="18"/>
                      <w:szCs w:val="18"/>
                    </w:rPr>
                    <w:cr/>
                    <w:t>енной сфере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15,0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Профилактика правонарушений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0400406</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15,0</w:t>
                  </w:r>
                </w:p>
              </w:tc>
            </w:tr>
            <w:tr w:rsidR="008F786D" w:rsidRPr="00556EB4" w:rsidTr="00B35811">
              <w:trPr>
                <w:trHeight w:val="24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w:t>
                  </w:r>
                  <w:r w:rsidRPr="00556EB4">
                    <w:rPr>
                      <w:sz w:val="18"/>
                      <w:szCs w:val="18"/>
                    </w:rPr>
                    <w:cr/>
                    <w:t xml:space="preserve"> государствен</w:t>
                  </w:r>
                  <w:r w:rsidRPr="00556EB4">
                    <w:rPr>
                      <w:sz w:val="18"/>
                      <w:szCs w:val="18"/>
                    </w:rPr>
                    <w:cr/>
                    <w:t>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0400406</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15,0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"Энергосбе</w:t>
                  </w:r>
                  <w:r w:rsidRPr="00556EB4">
                    <w:rPr>
                      <w:sz w:val="18"/>
                      <w:szCs w:val="18"/>
                    </w:rPr>
                    <w:cr/>
                    <w:t>ежение и повышение энергетической э</w:t>
                  </w:r>
                  <w:r w:rsidRPr="00556EB4">
                    <w:rPr>
                      <w:sz w:val="18"/>
                      <w:szCs w:val="18"/>
                    </w:rPr>
                    <w:cr/>
                    <w:t>фективности"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1600000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установленной сфере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1600400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Общегосударственные мероприятия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1600420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w:t>
                  </w:r>
                  <w:r w:rsidRPr="00556EB4">
                    <w:rPr>
                      <w:sz w:val="18"/>
                      <w:szCs w:val="18"/>
                    </w:rPr>
                    <w:cr/>
                    <w:t>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1600420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Молодежная политика и оздоровление детей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cr/>
                    <w:t>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273,6</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w:t>
                  </w:r>
                  <w:r w:rsidRPr="00556EB4">
                    <w:rPr>
                      <w:sz w:val="18"/>
                      <w:szCs w:val="18"/>
                    </w:rPr>
                    <w:cr/>
                    <w:t xml:space="preserve">а Тужинского </w:t>
                  </w:r>
                  <w:r w:rsidRPr="00556EB4">
                    <w:rPr>
                      <w:sz w:val="18"/>
                      <w:szCs w:val="18"/>
                    </w:rPr>
                    <w:cr/>
                    <w:t>униципального района "Развитие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273,6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Оздор</w:t>
                  </w:r>
                  <w:r w:rsidRPr="00556EB4">
                    <w:rPr>
                      <w:sz w:val="18"/>
                      <w:szCs w:val="18"/>
                    </w:rPr>
                    <w:cr/>
                    <w:t>вленеи детей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w:t>
                  </w:r>
                  <w:r w:rsidRPr="00556EB4">
                    <w:rPr>
                      <w:sz w:val="18"/>
                      <w:szCs w:val="18"/>
                    </w:rPr>
                    <w:cr/>
                    <w:t>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0100413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14,0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0100413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w:t>
                  </w:r>
                  <w:r w:rsidRPr="00556EB4">
                    <w:rPr>
                      <w:sz w:val="18"/>
                      <w:szCs w:val="18"/>
                    </w:rPr>
                    <w:cr/>
                    <w:t>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14,0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Софинансирование расходных обязательств, возникающих при выполнении</w:t>
                  </w:r>
                  <w:r w:rsidRPr="00556EB4">
                    <w:rPr>
                      <w:sz w:val="18"/>
                      <w:szCs w:val="18"/>
                    </w:rPr>
                    <w:cr/>
                    <w:t>полномочий органов местного самоуправления по вопросам местного значения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0101500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259,6</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Оплата стоимости питания детей в оздоровительных учреждениях с дневным пребыванием детей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01015</w:t>
                  </w:r>
                  <w:r w:rsidRPr="00556EB4">
                    <w:rPr>
                      <w:sz w:val="18"/>
                      <w:szCs w:val="18"/>
                    </w:rPr>
                    <w:cr/>
                    <w:t>6</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w:t>
                  </w:r>
                  <w:r w:rsidRPr="00556EB4">
                    <w:rPr>
                      <w:sz w:val="18"/>
                      <w:szCs w:val="18"/>
                    </w:rPr>
                    <w:cr/>
                    <w:t>9,6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w:t>
                  </w:r>
                  <w:r w:rsidRPr="00556EB4">
                    <w:rPr>
                      <w:sz w:val="18"/>
                      <w:szCs w:val="18"/>
                    </w:rPr>
                    <w:cr/>
                    <w:t>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0101506</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259,6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Другие вопросы в обла</w:t>
                  </w:r>
                  <w:r w:rsidRPr="00556EB4">
                    <w:rPr>
                      <w:b/>
                      <w:bCs/>
                      <w:sz w:val="18"/>
                      <w:szCs w:val="18"/>
                    </w:rPr>
                    <w:cr/>
                    <w:t>ти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2 237,4</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 xml:space="preserve">2 </w:t>
                  </w:r>
                  <w:r w:rsidRPr="00556EB4">
                    <w:rPr>
                      <w:sz w:val="18"/>
                      <w:szCs w:val="18"/>
                    </w:rPr>
                    <w:cr/>
                    <w:t>37,4</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деятельности государственных (муниципальных)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1 16</w:t>
                  </w:r>
                  <w:r w:rsidRPr="00556EB4">
                    <w:rPr>
                      <w:sz w:val="18"/>
                      <w:szCs w:val="18"/>
                    </w:rPr>
                    <w:cr/>
                    <w:t>,3</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Обеспечение деятельности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0100222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1 168,3</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0100222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985,6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0100222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181,6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w:t>
                  </w:r>
                  <w:r w:rsidRPr="00556EB4">
                    <w:rPr>
                      <w:sz w:val="18"/>
                      <w:szCs w:val="18"/>
                    </w:rPr>
                    <w:cr/>
                    <w:t>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0100222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1 069,1</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об</w:t>
                  </w:r>
                  <w:r w:rsidRPr="00556EB4">
                    <w:rPr>
                      <w:sz w:val="18"/>
                      <w:szCs w:val="18"/>
                    </w:rPr>
                    <w:cr/>
                    <w:t>спеченности муниципальных образований по реализации ими их отдельных расходных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w:t>
                  </w:r>
                  <w:r w:rsidRPr="00556EB4">
                    <w:rPr>
                      <w:sz w:val="18"/>
                      <w:szCs w:val="18"/>
                    </w:rPr>
                    <w:cr/>
                    <w:t>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1 069,</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1 069,1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С</w:t>
                  </w:r>
                  <w:r w:rsidRPr="00556EB4">
                    <w:rPr>
                      <w:b/>
                      <w:bCs/>
                      <w:sz w:val="18"/>
                      <w:szCs w:val="18"/>
                    </w:rPr>
                    <w:cr/>
                    <w:t>циальная политика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cr/>
                    <w:t>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w:t>
                  </w:r>
                  <w:r w:rsidRPr="00556EB4">
                    <w:rPr>
                      <w:b/>
                      <w:bCs/>
                      <w:sz w:val="18"/>
                      <w:szCs w:val="18"/>
                    </w:rPr>
                    <w:cr/>
                    <w:t>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cr/>
                    <w:t xml:space="preserve"> 037,0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lastRenderedPageBreak/>
                    <w:t>Социальное обеспечение населения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1 742,0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w:t>
                  </w:r>
                  <w:r w:rsidRPr="00556EB4">
                    <w:rPr>
                      <w:sz w:val="18"/>
                      <w:szCs w:val="18"/>
                    </w:rPr>
                    <w:cr/>
                    <w:t>ьного района "Развитие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1 742,0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расходных обязательств муниципальных образований, возникающих при выполнеии государственных полномочий Киров</w:t>
                  </w:r>
                  <w:r w:rsidRPr="00556EB4">
                    <w:rPr>
                      <w:sz w:val="18"/>
                      <w:szCs w:val="18"/>
                    </w:rPr>
                    <w:cr/>
                    <w:t>кой 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cr/>
                    <w:t xml:space="preserve"> 742,0</w:t>
                  </w:r>
                </w:p>
              </w:tc>
            </w:tr>
            <w:tr w:rsidR="008F786D" w:rsidRPr="00556EB4" w:rsidTr="00B35811">
              <w:trPr>
                <w:trHeight w:val="187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работающих и проживающих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1 742</w:t>
                  </w:r>
                  <w:r w:rsidRPr="00556EB4">
                    <w:rPr>
                      <w:sz w:val="18"/>
                      <w:szCs w:val="18"/>
                    </w:rPr>
                    <w:cr/>
                    <w:t>0</w:t>
                  </w:r>
                </w:p>
              </w:tc>
            </w:tr>
            <w:tr w:rsidR="008F786D" w:rsidRPr="00556EB4" w:rsidTr="00B35811">
              <w:trPr>
                <w:trHeight w:val="84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1 729,6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w:t>
                  </w:r>
                  <w:r w:rsidRPr="00556EB4">
                    <w:rPr>
                      <w:sz w:val="18"/>
                      <w:szCs w:val="18"/>
                    </w:rPr>
                    <w:cr/>
                    <w:t>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12,5</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Охрана семьи и детства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3 295,0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3 295,0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расходных обязательств муниципальных образов</w:t>
                  </w:r>
                  <w:r w:rsidRPr="00556EB4">
                    <w:rPr>
                      <w:sz w:val="18"/>
                      <w:szCs w:val="18"/>
                    </w:rPr>
                    <w:cr/>
                    <w:t>ний, возникающих при выполнеии госу</w:t>
                  </w:r>
                  <w:r w:rsidRPr="00556EB4">
                    <w:rPr>
                      <w:sz w:val="18"/>
                      <w:szCs w:val="18"/>
                    </w:rPr>
                    <w:cr/>
                    <w:t>арственных полномочий Кировской 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3 295,0</w:t>
                  </w:r>
                </w:p>
              </w:tc>
            </w:tr>
            <w:tr w:rsidR="008F786D" w:rsidRPr="00556EB4" w:rsidTr="00B35811">
              <w:trPr>
                <w:trHeight w:val="102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w:t>
                  </w:r>
                  <w:r w:rsidRPr="00556EB4">
                    <w:rPr>
                      <w:sz w:val="18"/>
                      <w:szCs w:val="18"/>
                    </w:rPr>
                    <w:cr/>
                    <w:t>08</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2 522,0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Социальное обеспечение и иные выплаты населени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0101608</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300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2 522,0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0101613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773,0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Социальное обеспечение и иные выплаты населен</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0101613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300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773,0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Муниципальное казённое учреждение "Отдел культуры администрации Тужинского муниципального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cr/>
                    <w:t>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15 815,2</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Общегосударственные вопросы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1 342,7</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cr/>
                    <w:t>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w:t>
                  </w:r>
                  <w:r w:rsidRPr="00556EB4">
                    <w:rPr>
                      <w:b/>
                      <w:bCs/>
                      <w:sz w:val="18"/>
                      <w:szCs w:val="18"/>
                    </w:rPr>
                    <w:cr/>
                    <w:t>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589,1</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589,1</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Руководство и управление в сфере установленных функций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0200100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r w:rsidRPr="00556EB4">
                    <w:rPr>
                      <w:sz w:val="18"/>
                      <w:szCs w:val="18"/>
                    </w:rPr>
                    <w:cr/>
                    <w:t>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278,1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Центральный</w:t>
                  </w:r>
                  <w:r w:rsidRPr="00556EB4">
                    <w:rPr>
                      <w:sz w:val="18"/>
                      <w:szCs w:val="18"/>
                    </w:rPr>
                    <w:cr/>
                    <w:t>аппарат</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0200103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278,1</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200103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257,9</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0200103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13,7</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0200103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6,5</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311</w:t>
                  </w:r>
                  <w:r w:rsidRPr="00556EB4">
                    <w:rPr>
                      <w:sz w:val="18"/>
                      <w:szCs w:val="18"/>
                    </w:rPr>
                    <w:cr/>
                    <w:t>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обеспеченности муниципальных образований по реализ</w:t>
                  </w:r>
                  <w:r w:rsidRPr="00556EB4">
                    <w:rPr>
                      <w:sz w:val="18"/>
                      <w:szCs w:val="18"/>
                    </w:rPr>
                    <w:cr/>
                    <w:t>ции ими их от</w:t>
                  </w:r>
                  <w:r w:rsidRPr="00556EB4">
                    <w:rPr>
                      <w:sz w:val="18"/>
                      <w:szCs w:val="18"/>
                    </w:rPr>
                    <w:cr/>
                    <w:t>ельных расходных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31</w:t>
                  </w:r>
                  <w:r w:rsidRPr="00556EB4">
                    <w:rPr>
                      <w:sz w:val="18"/>
                      <w:szCs w:val="18"/>
                    </w:rPr>
                    <w:cr/>
                    <w:t>,0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311,0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Другие общегосударственные вопросы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cr/>
                    <w:t>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753,6</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культуры"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753,6</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де</w:t>
                  </w:r>
                  <w:r w:rsidRPr="00556EB4">
                    <w:rPr>
                      <w:sz w:val="18"/>
                      <w:szCs w:val="18"/>
                    </w:rPr>
                    <w:cr/>
                    <w:t>тельности гос</w:t>
                  </w:r>
                  <w:r w:rsidRPr="00556EB4">
                    <w:rPr>
                      <w:sz w:val="18"/>
                      <w:szCs w:val="18"/>
                    </w:rPr>
                    <w:cr/>
                    <w:t>дарственных (муниципальных)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753,6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Обеспечение</w:t>
                  </w:r>
                  <w:r w:rsidRPr="00556EB4">
                    <w:rPr>
                      <w:sz w:val="18"/>
                      <w:szCs w:val="18"/>
                    </w:rPr>
                    <w:cr/>
                    <w:t>деятельности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0300222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753,6</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w:t>
                  </w:r>
                  <w:r w:rsidRPr="00556EB4">
                    <w:rPr>
                      <w:sz w:val="18"/>
                      <w:szCs w:val="18"/>
                    </w:rPr>
                    <w:cr/>
                    <w:t>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w:t>
                  </w:r>
                  <w:r w:rsidRPr="00556EB4">
                    <w:rPr>
                      <w:sz w:val="18"/>
                      <w:szCs w:val="18"/>
                    </w:rPr>
                    <w:cr/>
                    <w:t>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0300222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w:t>
                  </w:r>
                  <w:r w:rsidRPr="00556EB4">
                    <w:rPr>
                      <w:sz w:val="18"/>
                      <w:szCs w:val="18"/>
                    </w:rPr>
                    <w:cr/>
                    <w:t>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753,6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Образование</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2 115,1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Общее образование</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2 115,1</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куль</w:t>
                  </w:r>
                  <w:r w:rsidRPr="00556EB4">
                    <w:rPr>
                      <w:sz w:val="18"/>
                      <w:szCs w:val="18"/>
                    </w:rPr>
                    <w:cr/>
                    <w:t>уры"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2 115,1</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деятельности государственных (муни</w:t>
                  </w:r>
                  <w:r w:rsidRPr="00556EB4">
                    <w:rPr>
                      <w:sz w:val="18"/>
                      <w:szCs w:val="18"/>
                    </w:rPr>
                    <w:cr/>
                    <w:t>ипальных)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999,3</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Организация дополнительного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0300219</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999,3</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0300219</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826,6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0300219</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171,2</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0300219</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1,5</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за счет доходов, полученных</w:t>
                  </w:r>
                  <w:r w:rsidRPr="00556EB4">
                    <w:rPr>
                      <w:sz w:val="18"/>
                      <w:szCs w:val="18"/>
                    </w:rPr>
                    <w:cr/>
                    <w:t>от платных услуг и иной приносщей доход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0300300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240,8</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0300300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240,8</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0301</w:t>
                  </w:r>
                  <w:r w:rsidRPr="00556EB4">
                    <w:rPr>
                      <w:sz w:val="18"/>
                      <w:szCs w:val="18"/>
                    </w:rPr>
                    <w:cr/>
                    <w:t>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875,0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обеспеченности муниципальных образований по реализации ими их отдельных расходных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87</w:t>
                  </w:r>
                  <w:r w:rsidRPr="00556EB4">
                    <w:rPr>
                      <w:sz w:val="18"/>
                      <w:szCs w:val="18"/>
                    </w:rPr>
                    <w:cr/>
                    <w:t>,0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875,0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К</w:t>
                  </w:r>
                  <w:r w:rsidRPr="00556EB4">
                    <w:rPr>
                      <w:b/>
                      <w:bCs/>
                      <w:sz w:val="18"/>
                      <w:szCs w:val="18"/>
                    </w:rPr>
                    <w:cr/>
                    <w:t>льтура и кинематография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w:t>
                  </w:r>
                  <w:r w:rsidRPr="00556EB4">
                    <w:rPr>
                      <w:b/>
                      <w:bCs/>
                      <w:sz w:val="18"/>
                      <w:szCs w:val="18"/>
                    </w:rPr>
                    <w:cr/>
                    <w:t>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11 863,4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Культура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11 210,0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культуры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11 210,0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деятельности государственных (муниципальных)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r w:rsidRPr="00556EB4">
                    <w:rPr>
                      <w:sz w:val="18"/>
                      <w:szCs w:val="18"/>
                    </w:rPr>
                    <w:cr/>
                    <w:t>00200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5 212,0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Дворцы, дома и другие учреждения культуры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0300224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3 062,1</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0300224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1 842,8</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0300224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1 107,6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0300224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111,7</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Музеи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w:t>
                  </w:r>
                  <w:r w:rsidRPr="00556EB4">
                    <w:rPr>
                      <w:sz w:val="18"/>
                      <w:szCs w:val="18"/>
                    </w:rPr>
                    <w:cr/>
                    <w:t>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0300225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496,0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0300225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331,1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0300225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150,5</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0300225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14,4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Библиотеки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0300226</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1 653,9</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0300226</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1 274,9</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w:t>
                  </w:r>
                  <w:r w:rsidRPr="00556EB4">
                    <w:rPr>
                      <w:sz w:val="18"/>
                      <w:szCs w:val="18"/>
                    </w:rPr>
                    <w:cr/>
                    <w:t>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0300226</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379,0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0300226</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0,0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w:t>
                  </w:r>
                  <w:r w:rsidRPr="00556EB4">
                    <w:rPr>
                      <w:sz w:val="18"/>
                      <w:szCs w:val="18"/>
                    </w:rPr>
                    <w:cr/>
                    <w:t>ы за счет дох</w:t>
                  </w:r>
                  <w:r w:rsidRPr="00556EB4">
                    <w:rPr>
                      <w:sz w:val="18"/>
                      <w:szCs w:val="18"/>
                    </w:rPr>
                    <w:cr/>
                    <w:t>дов, полученных от платных услуг и иной приносщей доход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w:t>
                  </w:r>
                  <w:r w:rsidRPr="00556EB4">
                    <w:rPr>
                      <w:sz w:val="18"/>
                      <w:szCs w:val="18"/>
                    </w:rPr>
                    <w:cr/>
                    <w:t>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323,0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0300300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w:t>
                  </w:r>
                  <w:r w:rsidRPr="00556EB4">
                    <w:rPr>
                      <w:sz w:val="18"/>
                      <w:szCs w:val="18"/>
                    </w:rPr>
                    <w:cr/>
                    <w:t>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0300300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320,9</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030140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5 675,0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обеспеченности муниципальных</w:t>
                  </w:r>
                  <w:r w:rsidRPr="00556EB4">
                    <w:rPr>
                      <w:sz w:val="18"/>
                      <w:szCs w:val="18"/>
                    </w:rPr>
                    <w:cr/>
                    <w:t>образований п</w:t>
                  </w:r>
                  <w:r w:rsidRPr="00556EB4">
                    <w:rPr>
                      <w:sz w:val="18"/>
                      <w:szCs w:val="18"/>
                    </w:rPr>
                    <w:cr/>
                    <w:t xml:space="preserve"> реализации ими их отдельных расходных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w:t>
                  </w:r>
                  <w:r w:rsidRPr="00556EB4">
                    <w:rPr>
                      <w:sz w:val="18"/>
                      <w:szCs w:val="18"/>
                    </w:rPr>
                    <w:cr/>
                    <w:t>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5 675,0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5 675,0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 xml:space="preserve">Другие вопросы в области </w:t>
                  </w:r>
                  <w:r w:rsidRPr="00556EB4">
                    <w:rPr>
                      <w:b/>
                      <w:bCs/>
                      <w:sz w:val="18"/>
                      <w:szCs w:val="18"/>
                    </w:rPr>
                    <w:cr/>
                    <w:t>ультуры, кинематографии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653,4</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культуры"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r w:rsidRPr="00556EB4">
                    <w:rPr>
                      <w:sz w:val="18"/>
                      <w:szCs w:val="18"/>
                    </w:rPr>
                    <w:cr/>
                    <w:t>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653,4</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деятельности государственных (муниципальных)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cr/>
                    <w:t>61,4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Обеспечение деятельности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0300222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361,4</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0300222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322,2</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0300222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39,2</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бюджетной обес</w:t>
                  </w:r>
                  <w:r w:rsidRPr="00556EB4">
                    <w:rPr>
                      <w:sz w:val="18"/>
                      <w:szCs w:val="18"/>
                    </w:rPr>
                    <w:cr/>
                    <w:t>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0301400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292,0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 xml:space="preserve">Выравнивание обеспеченности муниципальных образований по реализации ими их отдельных расходных </w:t>
                  </w:r>
                  <w:r w:rsidRPr="00556EB4">
                    <w:rPr>
                      <w:sz w:val="18"/>
                      <w:szCs w:val="18"/>
                    </w:rPr>
                    <w:cr/>
                    <w:t>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292,0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292,0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Социальная политика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494,0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Социальное обеспечение насе</w:t>
                  </w:r>
                  <w:r w:rsidRPr="00556EB4">
                    <w:rPr>
                      <w:b/>
                      <w:bCs/>
                      <w:sz w:val="18"/>
                      <w:szCs w:val="18"/>
                    </w:rPr>
                    <w:cr/>
                    <w:t>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cr/>
                    <w:t>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w:t>
                  </w:r>
                  <w:r w:rsidRPr="00556EB4">
                    <w:rPr>
                      <w:b/>
                      <w:bCs/>
                      <w:sz w:val="18"/>
                      <w:szCs w:val="18"/>
                    </w:rPr>
                    <w:cr/>
                    <w:t>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cr/>
                    <w:t>94,0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180</w:t>
                  </w:r>
                  <w:r w:rsidRPr="00556EB4">
                    <w:rPr>
                      <w:sz w:val="18"/>
                      <w:szCs w:val="18"/>
                    </w:rPr>
                    <w:cr/>
                    <w:t>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расходных обязательств муниципальных образований, возникающих при выполнеии государственных полномочий Кировской 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180,0</w:t>
                  </w:r>
                </w:p>
              </w:tc>
            </w:tr>
            <w:tr w:rsidR="008F786D" w:rsidRPr="00556EB4" w:rsidTr="00B35811">
              <w:trPr>
                <w:trHeight w:val="186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работающих и проживающих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180,0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w:t>
                  </w:r>
                  <w:r w:rsidRPr="00556EB4">
                    <w:rPr>
                      <w:sz w:val="18"/>
                      <w:szCs w:val="18"/>
                    </w:rPr>
                    <w:cr/>
                    <w:t>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179,5</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w:t>
                  </w:r>
                  <w:r w:rsidRPr="00556EB4">
                    <w:rPr>
                      <w:sz w:val="18"/>
                      <w:szCs w:val="18"/>
                    </w:rPr>
                    <w:cr/>
                    <w:t>купка товаров</w:t>
                  </w:r>
                  <w:r w:rsidRPr="00556EB4">
                    <w:rPr>
                      <w:sz w:val="18"/>
                      <w:szCs w:val="18"/>
                    </w:rPr>
                    <w:cr/>
                    <w:t xml:space="preserve">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0,5</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w:t>
                  </w:r>
                  <w:r w:rsidRPr="00556EB4">
                    <w:rPr>
                      <w:sz w:val="18"/>
                      <w:szCs w:val="18"/>
                    </w:rPr>
                    <w:cr/>
                    <w:t>иципального района "Развитие культу</w:t>
                  </w:r>
                  <w:r w:rsidRPr="00556EB4">
                    <w:rPr>
                      <w:sz w:val="18"/>
                      <w:szCs w:val="18"/>
                    </w:rPr>
                    <w:cr/>
                    <w:t>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314,0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w:t>
                  </w:r>
                  <w:r w:rsidRPr="00556EB4">
                    <w:rPr>
                      <w:sz w:val="18"/>
                      <w:szCs w:val="18"/>
                    </w:rPr>
                    <w:cr/>
                    <w:t xml:space="preserve"> 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0301600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w:t>
                  </w:r>
                  <w:r w:rsidRPr="00556EB4">
                    <w:rPr>
                      <w:sz w:val="18"/>
                      <w:szCs w:val="18"/>
                    </w:rPr>
                    <w:cr/>
                    <w:t>4,0</w:t>
                  </w:r>
                </w:p>
              </w:tc>
            </w:tr>
            <w:tr w:rsidR="008F786D" w:rsidRPr="00556EB4" w:rsidTr="00B35811">
              <w:trPr>
                <w:trHeight w:val="102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0301612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314,0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907</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0301612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314,0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муниципальное казенное учреждение Финансовое управление администрации Тужинского муниципального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c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12 9</w:t>
                  </w:r>
                  <w:r w:rsidRPr="00556EB4">
                    <w:rPr>
                      <w:sz w:val="18"/>
                      <w:szCs w:val="18"/>
                    </w:rPr>
                    <w:cr/>
                    <w:t>5,6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Общ</w:t>
                  </w:r>
                  <w:r w:rsidRPr="00556EB4">
                    <w:rPr>
                      <w:b/>
                      <w:bCs/>
                      <w:sz w:val="18"/>
                      <w:szCs w:val="18"/>
                    </w:rPr>
                    <w:cr/>
                    <w:t>государственные вопросы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2 663,7</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Функционирование Правительства Российской Федерации, высших исполнительны</w:t>
                  </w:r>
                  <w:r w:rsidRPr="00556EB4">
                    <w:rPr>
                      <w:b/>
                      <w:bCs/>
                      <w:sz w:val="18"/>
                      <w:szCs w:val="18"/>
                    </w:rPr>
                    <w:cr/>
                    <w:t xml:space="preserve"> органов государственной власти субъектов Российской Федерации, местных администраций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w:t>
                  </w:r>
                  <w:r w:rsidRPr="00556EB4">
                    <w:rPr>
                      <w:sz w:val="18"/>
                      <w:szCs w:val="18"/>
                    </w:rPr>
                    <w:cr/>
                    <w:t>581,1</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w:t>
                  </w:r>
                  <w:r w:rsidRPr="00556EB4">
                    <w:rPr>
                      <w:sz w:val="18"/>
                      <w:szCs w:val="18"/>
                    </w:rPr>
                    <w:cr/>
                    <w:t>ниципальная п</w:t>
                  </w:r>
                  <w:r w:rsidRPr="00556EB4">
                    <w:rPr>
                      <w:sz w:val="18"/>
                      <w:szCs w:val="18"/>
                    </w:rPr>
                    <w:cr/>
                    <w:t>ограмма Тужинского муниципального района "Развитие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2 581</w:t>
                  </w:r>
                  <w:r w:rsidRPr="00556EB4">
                    <w:rPr>
                      <w:sz w:val="18"/>
                      <w:szCs w:val="18"/>
                    </w:rPr>
                    <w:cr/>
                    <w:t>1</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Руководство и управление в сфере установленных функций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r w:rsidRPr="00556EB4">
                    <w:rPr>
                      <w:sz w:val="18"/>
                      <w:szCs w:val="18"/>
                    </w:rPr>
                    <w:cr/>
                    <w:t>00100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1 427,1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Центральный аппарат</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0200103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1 427,1</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w:t>
                  </w:r>
                  <w:r w:rsidRPr="00556EB4">
                    <w:rPr>
                      <w:sz w:val="18"/>
                      <w:szCs w:val="18"/>
                    </w:rPr>
                    <w:cr/>
                    <w:t>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0200103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1 1</w:t>
                  </w:r>
                  <w:r w:rsidRPr="00556EB4">
                    <w:rPr>
                      <w:sz w:val="18"/>
                      <w:szCs w:val="18"/>
                    </w:rPr>
                    <w:cr/>
                    <w:t>8,4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w:t>
                  </w:r>
                  <w:r w:rsidRPr="00556EB4">
                    <w:rPr>
                      <w:sz w:val="18"/>
                      <w:szCs w:val="18"/>
                    </w:rPr>
                    <w:cr/>
                    <w:t>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0200103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258,7</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бюджетно</w:t>
                  </w:r>
                  <w:r w:rsidRPr="00556EB4">
                    <w:rPr>
                      <w:sz w:val="18"/>
                      <w:szCs w:val="18"/>
                    </w:rPr>
                    <w:cr/>
                    <w:t xml:space="preserve">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1 154,0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обеспеченности муниципальных образований по реализации ими их отдельных расходных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1 154,0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w:t>
                  </w:r>
                  <w:r w:rsidRPr="00556EB4">
                    <w:rPr>
                      <w:sz w:val="18"/>
                      <w:szCs w:val="18"/>
                    </w:rPr>
                    <w:cr/>
                    <w:t>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201403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1 1</w:t>
                  </w:r>
                  <w:r w:rsidRPr="00556EB4">
                    <w:rPr>
                      <w:sz w:val="18"/>
                      <w:szCs w:val="18"/>
                    </w:rPr>
                    <w:cr/>
                    <w:t>4,0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Резервные фонды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80,0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"Обеспечение безопасности и жизн</w:t>
                  </w:r>
                  <w:r w:rsidRPr="00556EB4">
                    <w:rPr>
                      <w:sz w:val="18"/>
                      <w:szCs w:val="18"/>
                    </w:rPr>
                    <w:cr/>
                    <w:t>деятельности населения"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80,0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Резервные фонды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0400700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80,0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Резервные фонды местных адм</w:t>
                  </w:r>
                  <w:r w:rsidRPr="00556EB4">
                    <w:rPr>
                      <w:sz w:val="18"/>
                      <w:szCs w:val="18"/>
                    </w:rPr>
                    <w:cr/>
                    <w:t>нистраций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0400703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80,0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0400703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80,0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Другие общегосударств</w:t>
                  </w:r>
                  <w:r w:rsidRPr="00556EB4">
                    <w:rPr>
                      <w:b/>
                      <w:bCs/>
                      <w:sz w:val="18"/>
                      <w:szCs w:val="18"/>
                    </w:rPr>
                    <w:cr/>
                    <w:t>нные вопросы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2,6</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2,6</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расходных обязательств муниц</w:t>
                  </w:r>
                  <w:r w:rsidRPr="00556EB4">
                    <w:rPr>
                      <w:sz w:val="18"/>
                      <w:szCs w:val="18"/>
                    </w:rPr>
                    <w:cr/>
                    <w:t>пальных образований, возникающих пр</w:t>
                  </w:r>
                  <w:r w:rsidRPr="00556EB4">
                    <w:rPr>
                      <w:sz w:val="18"/>
                      <w:szCs w:val="18"/>
                    </w:rPr>
                    <w:cr/>
                    <w:t xml:space="preserve"> выполнении государственнх полномочий Кировской 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w:t>
                  </w:r>
                  <w:r w:rsidRPr="00556EB4">
                    <w:rPr>
                      <w:sz w:val="18"/>
                      <w:szCs w:val="18"/>
                    </w:rPr>
                    <w:cr/>
                    <w:t>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0501600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2,6</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Создание и деятельн</w:t>
                  </w:r>
                  <w:r w:rsidRPr="00556EB4">
                    <w:rPr>
                      <w:sz w:val="18"/>
                      <w:szCs w:val="18"/>
                    </w:rPr>
                    <w:cr/>
                    <w:t>сть в муницип</w:t>
                  </w:r>
                  <w:r w:rsidRPr="00556EB4">
                    <w:rPr>
                      <w:sz w:val="18"/>
                      <w:szCs w:val="18"/>
                    </w:rPr>
                    <w:cr/>
                    <w:t>льных образованиях административной (ых) комиссии (ий)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0501605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0501605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Национальная оборона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02</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326,4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Мобилизационная и вневойсковая подготовка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02</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r w:rsidRPr="00556EB4">
                    <w:rPr>
                      <w:b/>
                      <w:bCs/>
                      <w:sz w:val="18"/>
                      <w:szCs w:val="18"/>
                    </w:rPr>
                    <w:cr/>
                    <w:t>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326,4</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326,4</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 xml:space="preserve">Осуществление переданных полномочий Российской Федерации по первичному воинскому учету на территориях, где отсутствуют военные комиссариаты </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0505118</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326,4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Меж</w:t>
                  </w:r>
                  <w:r w:rsidRPr="00556EB4">
                    <w:rPr>
                      <w:sz w:val="18"/>
                      <w:szCs w:val="18"/>
                    </w:rPr>
                    <w:cr/>
                    <w:t>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0505118</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326,4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Жилищно - коммунальное хозяйство</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05</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1 874,7</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 xml:space="preserve">Жилищное </w:t>
                  </w:r>
                  <w:r w:rsidRPr="00556EB4">
                    <w:rPr>
                      <w:b/>
                      <w:bCs/>
                      <w:sz w:val="18"/>
                      <w:szCs w:val="18"/>
                    </w:rPr>
                    <w:cr/>
                    <w:t>озяйство</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05</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r w:rsidRPr="00556EB4">
                    <w:rPr>
                      <w:b/>
                      <w:bCs/>
                      <w:sz w:val="18"/>
                      <w:szCs w:val="18"/>
                    </w:rPr>
                    <w:cr/>
                    <w:t>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1 874</w:t>
                  </w:r>
                  <w:r w:rsidRPr="00556EB4">
                    <w:rPr>
                      <w:sz w:val="18"/>
                      <w:szCs w:val="18"/>
                    </w:rPr>
                    <w:cr/>
                    <w:t>7</w:t>
                  </w:r>
                </w:p>
              </w:tc>
            </w:tr>
            <w:tr w:rsidR="008F786D" w:rsidRPr="00556EB4" w:rsidTr="00B35811">
              <w:trPr>
                <w:trHeight w:val="600"/>
              </w:trPr>
              <w:tc>
                <w:tcPr>
                  <w:tcW w:w="2815" w:type="pct"/>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Муниципальная программа Тужинского муниципального района "Развитие жилищного строительства"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140000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1 874,7</w:t>
                  </w:r>
                </w:p>
              </w:tc>
            </w:tr>
            <w:tr w:rsidR="008F786D" w:rsidRPr="00556EB4" w:rsidTr="00B35811">
              <w:trPr>
                <w:trHeight w:val="900"/>
              </w:trPr>
              <w:tc>
                <w:tcPr>
                  <w:tcW w:w="2815" w:type="pct"/>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Финансовая поддержка реформирования жилищно-коммунального хозяйства за счет средств Фонда содействия реформированию жилищно-коммунального хозяйства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vAlign w:val="bottom"/>
                  <w:hideMark/>
                </w:tcPr>
                <w:p w:rsidR="008F786D" w:rsidRPr="00556EB4" w:rsidRDefault="008F786D" w:rsidP="00C0402C">
                  <w:pPr>
                    <w:jc w:val="center"/>
                    <w:rPr>
                      <w:color w:val="000000"/>
                      <w:sz w:val="18"/>
                      <w:szCs w:val="18"/>
                    </w:rPr>
                  </w:pPr>
                  <w:r w:rsidRPr="00556EB4">
                    <w:rPr>
                      <w:color w:val="000000"/>
                      <w:sz w:val="18"/>
                      <w:szCs w:val="18"/>
                    </w:rPr>
                    <w:t>1409500</w:t>
                  </w:r>
                </w:p>
              </w:tc>
              <w:tc>
                <w:tcPr>
                  <w:tcW w:w="337" w:type="pct"/>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1 485,7</w:t>
                  </w:r>
                </w:p>
              </w:tc>
            </w:tr>
            <w:tr w:rsidR="008F786D" w:rsidRPr="00556EB4" w:rsidTr="00B35811">
              <w:trPr>
                <w:trHeight w:val="300"/>
              </w:trPr>
              <w:tc>
                <w:tcPr>
                  <w:tcW w:w="2815" w:type="pct"/>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Мероприятия по переселению граждан из аварийного фонда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1</w:t>
                  </w:r>
                </w:p>
              </w:tc>
              <w:tc>
                <w:tcPr>
                  <w:tcW w:w="364" w:type="pct"/>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1409502</w:t>
                  </w:r>
                </w:p>
              </w:tc>
              <w:tc>
                <w:tcPr>
                  <w:tcW w:w="337" w:type="pct"/>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1 485,7</w:t>
                  </w:r>
                </w:p>
              </w:tc>
            </w:tr>
            <w:tr w:rsidR="008F786D" w:rsidRPr="00556EB4" w:rsidTr="00B35811">
              <w:trPr>
                <w:trHeight w:val="300"/>
              </w:trPr>
              <w:tc>
                <w:tcPr>
                  <w:tcW w:w="2815" w:type="pct"/>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1409502</w:t>
                  </w:r>
                </w:p>
              </w:tc>
              <w:tc>
                <w:tcPr>
                  <w:tcW w:w="337" w:type="pct"/>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500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1 485,7</w:t>
                  </w:r>
                </w:p>
              </w:tc>
            </w:tr>
            <w:tr w:rsidR="008F786D" w:rsidRPr="00556EB4" w:rsidTr="00B35811">
              <w:trPr>
                <w:trHeight w:val="600"/>
              </w:trPr>
              <w:tc>
                <w:tcPr>
                  <w:tcW w:w="2815" w:type="pct"/>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Финансовая поддержка реформирования жилищно-коммунального хозяйства за счет средств областного бюджета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vAlign w:val="bottom"/>
                  <w:hideMark/>
                </w:tcPr>
                <w:p w:rsidR="008F786D" w:rsidRPr="00556EB4" w:rsidRDefault="008F786D" w:rsidP="00C0402C">
                  <w:pPr>
                    <w:jc w:val="center"/>
                    <w:rPr>
                      <w:color w:val="000000"/>
                      <w:sz w:val="18"/>
                      <w:szCs w:val="18"/>
                    </w:rPr>
                  </w:pPr>
                  <w:r w:rsidRPr="00556EB4">
                    <w:rPr>
                      <w:color w:val="000000"/>
                      <w:sz w:val="18"/>
                      <w:szCs w:val="18"/>
                    </w:rPr>
                    <w:t>1409600</w:t>
                  </w:r>
                </w:p>
              </w:tc>
              <w:tc>
                <w:tcPr>
                  <w:tcW w:w="337" w:type="pct"/>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389,0</w:t>
                  </w:r>
                </w:p>
              </w:tc>
            </w:tr>
            <w:tr w:rsidR="008F786D" w:rsidRPr="00556EB4" w:rsidTr="00B35811">
              <w:trPr>
                <w:trHeight w:val="300"/>
              </w:trPr>
              <w:tc>
                <w:tcPr>
                  <w:tcW w:w="2815" w:type="pct"/>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Мероприятия по переселению граждан из аварийного фонда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1409602</w:t>
                  </w:r>
                </w:p>
              </w:tc>
              <w:tc>
                <w:tcPr>
                  <w:tcW w:w="337" w:type="pct"/>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389,0</w:t>
                  </w:r>
                </w:p>
              </w:tc>
            </w:tr>
            <w:tr w:rsidR="008F786D" w:rsidRPr="00556EB4" w:rsidTr="00B35811">
              <w:trPr>
                <w:trHeight w:val="300"/>
              </w:trPr>
              <w:tc>
                <w:tcPr>
                  <w:tcW w:w="2815" w:type="pct"/>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1409602</w:t>
                  </w:r>
                </w:p>
              </w:tc>
              <w:tc>
                <w:tcPr>
                  <w:tcW w:w="337" w:type="pct"/>
                  <w:tcBorders>
                    <w:top w:val="nil"/>
                    <w:left w:val="nil"/>
                    <w:bottom w:val="single" w:sz="4" w:space="0" w:color="auto"/>
                    <w:right w:val="single" w:sz="4" w:space="0" w:color="auto"/>
                  </w:tcBorders>
                  <w:shd w:val="clear" w:color="auto" w:fill="auto"/>
                  <w:hideMark/>
                </w:tcPr>
                <w:p w:rsidR="008F786D" w:rsidRPr="00556EB4" w:rsidRDefault="008F786D" w:rsidP="00C0402C">
                  <w:pPr>
                    <w:jc w:val="center"/>
                    <w:rPr>
                      <w:color w:val="000000"/>
                      <w:sz w:val="18"/>
                      <w:szCs w:val="18"/>
                    </w:rPr>
                  </w:pPr>
                  <w:r w:rsidRPr="00556EB4">
                    <w:rPr>
                      <w:color w:val="000000"/>
                      <w:sz w:val="18"/>
                      <w:szCs w:val="18"/>
                    </w:rPr>
                    <w:t>500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389,0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Образование</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9,0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Профессиональ</w:t>
                  </w:r>
                  <w:r w:rsidRPr="00556EB4">
                    <w:rPr>
                      <w:b/>
                      <w:bCs/>
                      <w:sz w:val="18"/>
                      <w:szCs w:val="18"/>
                    </w:rPr>
                    <w:cr/>
                    <w:t>ая подготовка</w:t>
                  </w:r>
                  <w:r w:rsidRPr="00556EB4">
                    <w:rPr>
                      <w:b/>
                      <w:bCs/>
                      <w:sz w:val="18"/>
                      <w:szCs w:val="18"/>
                    </w:rPr>
                    <w:cr/>
                    <w:t xml:space="preserve"> переподготовка и повышение квалификации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9,0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w:t>
                  </w:r>
                  <w:r w:rsidRPr="00556EB4">
                    <w:rPr>
                      <w:sz w:val="18"/>
                      <w:szCs w:val="18"/>
                    </w:rPr>
                    <w:cr/>
                    <w:t>Тужинского муниципального района "Р</w:t>
                  </w:r>
                  <w:r w:rsidRPr="00556EB4">
                    <w:rPr>
                      <w:sz w:val="18"/>
                      <w:szCs w:val="18"/>
                    </w:rPr>
                    <w:cr/>
                    <w:t>звитие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9,0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Софинансирование расходных обязательств, возникающих при выполнении полномочий органов местного</w:t>
                  </w:r>
                  <w:r w:rsidRPr="00556EB4">
                    <w:rPr>
                      <w:sz w:val="18"/>
                      <w:szCs w:val="18"/>
                    </w:rPr>
                    <w:cr/>
                    <w:t>самоуправлени</w:t>
                  </w:r>
                  <w:r w:rsidRPr="00556EB4">
                    <w:rPr>
                      <w:sz w:val="18"/>
                      <w:szCs w:val="18"/>
                    </w:rPr>
                    <w:cr/>
                    <w:t xml:space="preserve"> по вопросам местного значения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0201500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9,0</w:t>
                  </w:r>
                </w:p>
              </w:tc>
            </w:tr>
            <w:tr w:rsidR="008F786D" w:rsidRPr="00556EB4" w:rsidTr="00B35811">
              <w:trPr>
                <w:trHeight w:val="7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0201514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9,0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0201514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9,0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Обслуживание государственного и м</w:t>
                  </w:r>
                  <w:r w:rsidRPr="00556EB4">
                    <w:rPr>
                      <w:b/>
                      <w:bCs/>
                      <w:sz w:val="18"/>
                      <w:szCs w:val="18"/>
                    </w:rPr>
                    <w:cr/>
                    <w:t>ниципального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560,0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Обслуживание государственного внутреннего и муниципального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r w:rsidRPr="00556EB4">
                    <w:rPr>
                      <w:b/>
                      <w:bCs/>
                      <w:sz w:val="18"/>
                      <w:szCs w:val="18"/>
                    </w:rPr>
                    <w:cr/>
                    <w:t>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560,0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560,0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Обслуживание муниципального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w:t>
                  </w:r>
                  <w:r w:rsidRPr="00556EB4">
                    <w:rPr>
                      <w:sz w:val="18"/>
                      <w:szCs w:val="18"/>
                    </w:rPr>
                    <w:cr/>
                    <w:t>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0500600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560,0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Обслуживание го</w:t>
                  </w:r>
                  <w:r w:rsidRPr="00556EB4">
                    <w:rPr>
                      <w:sz w:val="18"/>
                      <w:szCs w:val="18"/>
                    </w:rPr>
                    <w:cr/>
                    <w:t>ударственного</w:t>
                  </w:r>
                  <w:r w:rsidRPr="00556EB4">
                    <w:rPr>
                      <w:sz w:val="18"/>
                      <w:szCs w:val="18"/>
                    </w:rPr>
                    <w:cr/>
                    <w:t>долга Российской Федерации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0500600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700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560,0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Межбюджетные трансферты общего характера бюдж</w:t>
                  </w:r>
                  <w:r w:rsidRPr="00556EB4">
                    <w:rPr>
                      <w:b/>
                      <w:bCs/>
                      <w:sz w:val="18"/>
                      <w:szCs w:val="18"/>
                    </w:rPr>
                    <w:cr/>
                    <w:t xml:space="preserve">там субъектов Российской Федерации </w:t>
                  </w:r>
                  <w:r w:rsidRPr="00556EB4">
                    <w:rPr>
                      <w:b/>
                      <w:bCs/>
                      <w:sz w:val="18"/>
                      <w:szCs w:val="18"/>
                    </w:rPr>
                    <w:cr/>
                    <w:t xml:space="preserve"> муниципальных образований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7 521,8</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Дотации на выравнивание бюджетной обеспеченности субъектов Российской Федер</w:t>
                  </w:r>
                  <w:r w:rsidRPr="00556EB4">
                    <w:rPr>
                      <w:b/>
                      <w:bCs/>
                      <w:sz w:val="18"/>
                      <w:szCs w:val="18"/>
                    </w:rPr>
                    <w:cr/>
                    <w:t>ции и муницип</w:t>
                  </w:r>
                  <w:r w:rsidRPr="00556EB4">
                    <w:rPr>
                      <w:b/>
                      <w:bCs/>
                      <w:sz w:val="18"/>
                      <w:szCs w:val="18"/>
                    </w:rPr>
                    <w:cr/>
                    <w:t>льных образований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1 124,0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r w:rsidRPr="00556EB4">
                    <w:rPr>
                      <w:sz w:val="18"/>
                      <w:szCs w:val="18"/>
                    </w:rPr>
                    <w:cr/>
                    <w:t>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#ЗНАЧ!</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расходных обязательств муниципальных образований, возникающих при выполнении государственнх полномочий Кировской 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0501600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1 124,0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Расчет и предоставление дотаций бюджетам поселений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r w:rsidRPr="00556EB4">
                    <w:rPr>
                      <w:sz w:val="18"/>
                      <w:szCs w:val="18"/>
                    </w:rPr>
                    <w:cr/>
                    <w:t>1603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1 124</w:t>
                  </w:r>
                  <w:r w:rsidRPr="00556EB4">
                    <w:rPr>
                      <w:sz w:val="18"/>
                      <w:szCs w:val="18"/>
                    </w:rPr>
                    <w:cr/>
                    <w:t>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0501603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1 124,0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Прочие межбюджетные трасферты общего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6 397,8</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6 069,3</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501400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5 171,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Поддержка мер по обеспечению сбалансированности бюджетов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0501410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5 171,4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0501</w:t>
                  </w:r>
                  <w:r w:rsidRPr="00556EB4">
                    <w:rPr>
                      <w:sz w:val="18"/>
                      <w:szCs w:val="18"/>
                    </w:rPr>
                    <w:cr/>
                    <w:t>10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cr/>
                    <w:t xml:space="preserve"> 171,4</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000000" w:fill="FFFFFF"/>
                  <w:vAlign w:val="bottom"/>
                  <w:hideMark/>
                </w:tcPr>
                <w:p w:rsidR="008F786D" w:rsidRPr="00556EB4" w:rsidRDefault="008F786D" w:rsidP="00C0402C">
                  <w:pPr>
                    <w:rPr>
                      <w:sz w:val="18"/>
                      <w:szCs w:val="18"/>
                    </w:rPr>
                  </w:pPr>
                  <w:r w:rsidRPr="00556EB4">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0501500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955,1</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000000" w:fill="FFFFFF"/>
                  <w:vAlign w:val="bottom"/>
                  <w:hideMark/>
                </w:tcPr>
                <w:p w:rsidR="008F786D" w:rsidRPr="00556EB4" w:rsidRDefault="008F786D" w:rsidP="00C0402C">
                  <w:pPr>
                    <w:rPr>
                      <w:sz w:val="18"/>
                      <w:szCs w:val="18"/>
                    </w:rPr>
                  </w:pPr>
                  <w:r w:rsidRPr="00556EB4">
                    <w:rPr>
                      <w:sz w:val="18"/>
                      <w:szCs w:val="18"/>
                    </w:rPr>
                    <w:t>Инвестиционные программы и проекты развития общественной инфраструктуры муниципальных образований в Кировской 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0501517</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955,1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0501517</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955</w:t>
                  </w:r>
                  <w:r w:rsidRPr="00556EB4">
                    <w:rPr>
                      <w:sz w:val="18"/>
                      <w:szCs w:val="18"/>
                    </w:rPr>
                    <w:cr/>
                    <w:t>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межбюджетные трансферты из областного бюджета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0501700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271,4</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Активизация работы органов местного самоуправления городских и сельских поселений, городских округов област</w:t>
                  </w:r>
                  <w:r w:rsidRPr="00556EB4">
                    <w:rPr>
                      <w:sz w:val="18"/>
                      <w:szCs w:val="18"/>
                    </w:rPr>
                    <w:cr/>
                    <w:t xml:space="preserve"> по введению </w:t>
                  </w:r>
                  <w:r w:rsidRPr="00556EB4">
                    <w:rPr>
                      <w:sz w:val="18"/>
                      <w:szCs w:val="18"/>
                    </w:rPr>
                    <w:cr/>
                    <w:t>амообложения граждан</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r w:rsidRPr="00556EB4">
                    <w:rPr>
                      <w:sz w:val="18"/>
                      <w:szCs w:val="18"/>
                    </w:rPr>
                    <w:cr/>
                    <w:t>01705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271,4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w:t>
                  </w:r>
                  <w:r w:rsidRPr="00556EB4">
                    <w:rPr>
                      <w:sz w:val="18"/>
                      <w:szCs w:val="18"/>
                    </w:rPr>
                    <w:cr/>
                    <w:t>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912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0501705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500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271,4</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Управление сельского хозяйства администрации Тужинского муниципального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r w:rsidRPr="00556EB4">
                    <w:rPr>
                      <w:b/>
                      <w:bCs/>
                      <w:sz w:val="18"/>
                      <w:szCs w:val="18"/>
                    </w:rPr>
                    <w:cr/>
                    <w:t>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7 588,2</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Общегосударственные вопросы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1 431,9</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cr/>
                    <w:t>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r w:rsidRPr="00556EB4">
                    <w:rPr>
                      <w:b/>
                      <w:bCs/>
                      <w:sz w:val="18"/>
                      <w:szCs w:val="18"/>
                    </w:rPr>
                    <w:cr/>
                    <w:t>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w:t>
                  </w:r>
                  <w:r w:rsidRPr="00556EB4">
                    <w:rPr>
                      <w:b/>
                      <w:bCs/>
                      <w:sz w:val="18"/>
                      <w:szCs w:val="18"/>
                    </w:rPr>
                    <w:cr/>
                    <w:t>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1 957,0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агропромышленного комплекса"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1 957,0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0601600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1 957,0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Поддержка сельскохозяйственного производства, за исключением реализации</w:t>
                  </w:r>
                  <w:r w:rsidRPr="00556EB4">
                    <w:rPr>
                      <w:sz w:val="18"/>
                      <w:szCs w:val="18"/>
                    </w:rPr>
                    <w:cr/>
                    <w:t>мероприятий, предусмотренных федера</w:t>
                  </w:r>
                  <w:r w:rsidRPr="00556EB4">
                    <w:rPr>
                      <w:sz w:val="18"/>
                      <w:szCs w:val="18"/>
                    </w:rPr>
                    <w:cr/>
                    <w:t>ьными целевыми программами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0601602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1 957,0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0601602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1 682,0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0601602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275,0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Национальная экономика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4 844,3</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Сельское хозяйство и рыболовство</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w:t>
                  </w:r>
                  <w:r w:rsidRPr="00556EB4">
                    <w:rPr>
                      <w:b/>
                      <w:bCs/>
                      <w:sz w:val="18"/>
                      <w:szCs w:val="18"/>
                    </w:rPr>
                    <w:cr/>
                    <w:t>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4 709,9</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агропромышленного комплекса"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r w:rsidRPr="00556EB4">
                    <w:rPr>
                      <w:sz w:val="18"/>
                      <w:szCs w:val="18"/>
                    </w:rPr>
                    <w:cr/>
                    <w:t>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4 709,9</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0601600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2 348,9</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Поддержка сельскохозяйственного производства, за исключением реализации мероприятий, предусмотренных федеральными целевым</w:t>
                  </w:r>
                  <w:r w:rsidRPr="00556EB4">
                    <w:rPr>
                      <w:sz w:val="18"/>
                      <w:szCs w:val="18"/>
                    </w:rPr>
                    <w:cr/>
                    <w:t xml:space="preserve"> программами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0601602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2 34</w:t>
                  </w:r>
                  <w:r w:rsidRPr="00556EB4">
                    <w:rPr>
                      <w:sz w:val="18"/>
                      <w:szCs w:val="18"/>
                    </w:rPr>
                    <w:cr/>
                    <w:t>,9</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0601602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2 348,9</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 xml:space="preserve">Возмещение части процентной ставки по краткосрочным кредитам (займам) на развитие растениеводства, переработки и реализации продукции растениеводства </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0605038</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141,0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w:t>
                  </w:r>
                  <w:r w:rsidRPr="00556EB4">
                    <w:rPr>
                      <w:sz w:val="18"/>
                      <w:szCs w:val="18"/>
                    </w:rPr>
                    <w:cr/>
                    <w:t>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0605038</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141,0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 xml:space="preserve">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 </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605039</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2 025,</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0605039</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2 025,0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 xml:space="preserve">Возмещение части процентой ставки по краткосрочным кредитам (займам) на развитие животноводства, переработки и реализации продукции животноводства </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0605047</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18,0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w:t>
                  </w:r>
                  <w:r w:rsidRPr="00556EB4">
                    <w:rPr>
                      <w:sz w:val="18"/>
                      <w:szCs w:val="18"/>
                    </w:rPr>
                    <w:cr/>
                    <w:t>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0605047</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18,0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 xml:space="preserve">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 </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w:t>
                  </w:r>
                  <w:r w:rsidRPr="00556EB4">
                    <w:rPr>
                      <w:sz w:val="18"/>
                      <w:szCs w:val="18"/>
                    </w:rPr>
                    <w:cr/>
                    <w:t>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0605048</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r w:rsidRPr="00556EB4">
                    <w:rPr>
                      <w:sz w:val="18"/>
                      <w:szCs w:val="18"/>
                    </w:rPr>
                    <w:cr/>
                    <w:t>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36,0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0605048</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36,0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 xml:space="preserve">Возмещение части процентной ставки по долгосрочным, среднесрочным и краткосрочным кредитам, взятым малыми формами хозяйствования </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0605055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141,0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0605055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141,0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Другие вопросы в области национальной экономики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134,4</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агро</w:t>
                  </w:r>
                  <w:r w:rsidRPr="00556EB4">
                    <w:rPr>
                      <w:sz w:val="18"/>
                      <w:szCs w:val="18"/>
                    </w:rPr>
                    <w:cr/>
                    <w:t xml:space="preserve">ромышленного </w:t>
                  </w:r>
                  <w:r w:rsidRPr="00556EB4">
                    <w:rPr>
                      <w:sz w:val="18"/>
                      <w:szCs w:val="18"/>
                    </w:rPr>
                    <w:cr/>
                    <w:t>омплекса"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134,4</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Софинансирование расход</w:t>
                  </w:r>
                  <w:r w:rsidRPr="00556EB4">
                    <w:rPr>
                      <w:sz w:val="18"/>
                      <w:szCs w:val="18"/>
                    </w:rPr>
                    <w:cr/>
                    <w:t>ых обязательств, возникающих при выполнении полномочий органов местного самоуправления по вопросам местного значения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0601500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128</w:t>
                  </w:r>
                  <w:r w:rsidRPr="00556EB4">
                    <w:rPr>
                      <w:sz w:val="18"/>
                      <w:szCs w:val="18"/>
                    </w:rPr>
                    <w:cr/>
                    <w:t>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0601511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128,</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r w:rsidRPr="00556EB4">
                    <w:rPr>
                      <w:sz w:val="18"/>
                      <w:szCs w:val="18"/>
                    </w:rPr>
                    <w:cr/>
                    <w:t>01511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128,0</w:t>
                  </w:r>
                </w:p>
              </w:tc>
            </w:tr>
            <w:tr w:rsidR="008F786D" w:rsidRPr="00556EB4" w:rsidTr="00B35811">
              <w:trPr>
                <w:trHeight w:val="300"/>
              </w:trPr>
              <w:tc>
                <w:tcPr>
                  <w:tcW w:w="2815" w:type="pct"/>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Прочие мероприятия в области национальной экономики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0603400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0603400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6,4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Социальная политика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786,9</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Социальное обеспечение насе</w:t>
                  </w:r>
                  <w:r w:rsidRPr="00556EB4">
                    <w:rPr>
                      <w:b/>
                      <w:bCs/>
                      <w:sz w:val="18"/>
                      <w:szCs w:val="18"/>
                    </w:rPr>
                    <w:cr/>
                    <w:t>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cr/>
                    <w:t>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w:t>
                  </w:r>
                  <w:r w:rsidRPr="00556EB4">
                    <w:rPr>
                      <w:b/>
                      <w:bCs/>
                      <w:sz w:val="18"/>
                      <w:szCs w:val="18"/>
                    </w:rPr>
                    <w:cr/>
                    <w:t>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cr/>
                    <w:t>86,9</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агропромышленного комплекса"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786,9</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межбюджетные трансферты из областного бюджета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0601700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401,3</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Улучшение жилищных условий граждан Российской Федерации, проживающих в сельской местности</w:t>
                  </w:r>
                  <w:r w:rsidRPr="00556EB4">
                    <w:rPr>
                      <w:sz w:val="18"/>
                      <w:szCs w:val="18"/>
                    </w:rPr>
                    <w:cr/>
                    <w:t xml:space="preserve"> в том числе молодых семей и молодых специалистов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060170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401,3</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Социальное обеспечение и иные выплаты населени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0601704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300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401,3</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федеральной целевой программы "Устойчивое развитие сельских территорий на 2014-2017 г</w:t>
                  </w:r>
                  <w:r w:rsidRPr="00556EB4">
                    <w:rPr>
                      <w:sz w:val="18"/>
                      <w:szCs w:val="18"/>
                    </w:rPr>
                    <w:cr/>
                    <w:t>ды и на перио</w:t>
                  </w:r>
                  <w:r w:rsidRPr="00556EB4">
                    <w:rPr>
                      <w:sz w:val="18"/>
                      <w:szCs w:val="18"/>
                    </w:rPr>
                    <w:cr/>
                    <w:t xml:space="preserve"> до 2020 года"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0605018</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cr/>
                    <w:t>85,6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 xml:space="preserve">Социальное обеспечение </w:t>
                  </w:r>
                  <w:r w:rsidRPr="00556EB4">
                    <w:rPr>
                      <w:sz w:val="18"/>
                      <w:szCs w:val="18"/>
                    </w:rPr>
                    <w:cr/>
                    <w:t xml:space="preserve"> иные выплаты населени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922</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0605018</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300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385,6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Администрация  муниципального образования Тужинский муниципальный район</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cr/>
                    <w:t>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cr/>
                    <w:t>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30 053,0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Общегосударственные вопросы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12 684,1</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cr/>
                    <w:t>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w:t>
                  </w:r>
                  <w:r w:rsidRPr="00556EB4">
                    <w:rPr>
                      <w:b/>
                      <w:bCs/>
                      <w:sz w:val="18"/>
                      <w:szCs w:val="18"/>
                    </w:rPr>
                    <w:cr/>
                    <w:t>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11 885,8</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11 885,8</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Руководство и управление в сфере установленных функций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0200100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 xml:space="preserve">6 </w:t>
                  </w:r>
                  <w:r w:rsidRPr="00556EB4">
                    <w:rPr>
                      <w:sz w:val="18"/>
                      <w:szCs w:val="18"/>
                    </w:rPr>
                    <w:cr/>
                    <w:t>29,8</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Центральный аппарат</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0200103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5 645,6</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0200103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3 463,7</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200103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2 138,</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0200103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43,0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Глава местной администрации (исполнительно-распорядительного органа муниципального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0200108</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684,2</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w:t>
                  </w:r>
                  <w:r w:rsidRPr="00556EB4">
                    <w:rPr>
                      <w:sz w:val="18"/>
                      <w:szCs w:val="18"/>
                    </w:rPr>
                    <w:cr/>
                    <w:t>08</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684,2</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4 683,0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обеспеченности муницип</w:t>
                  </w:r>
                  <w:r w:rsidRPr="00556EB4">
                    <w:rPr>
                      <w:sz w:val="18"/>
                      <w:szCs w:val="18"/>
                    </w:rPr>
                    <w:cr/>
                    <w:t>льных образований по реализации ими</w:t>
                  </w:r>
                  <w:r w:rsidRPr="00556EB4">
                    <w:rPr>
                      <w:sz w:val="18"/>
                      <w:szCs w:val="18"/>
                    </w:rPr>
                    <w:cr/>
                    <w:t>их отдельных расходных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4 683,0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4 683,0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 xml:space="preserve">Финансовое обеспечение расходных обязательств муниципальных образований, возникающих при выполнении государственных полномочий </w:t>
                  </w:r>
                  <w:r w:rsidRPr="00556EB4">
                    <w:rPr>
                      <w:sz w:val="18"/>
                      <w:szCs w:val="18"/>
                    </w:rPr>
                    <w:cr/>
                    <w:t>ировской обла</w:t>
                  </w:r>
                  <w:r w:rsidRPr="00556EB4">
                    <w:rPr>
                      <w:sz w:val="18"/>
                      <w:szCs w:val="18"/>
                    </w:rPr>
                    <w:cr/>
                    <w:t>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0201600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r w:rsidRPr="00556EB4">
                    <w:rPr>
                      <w:sz w:val="18"/>
                      <w:szCs w:val="18"/>
                    </w:rPr>
                    <w:cr/>
                    <w:t>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873,0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Осуществление дея</w:t>
                  </w:r>
                  <w:r w:rsidRPr="00556EB4">
                    <w:rPr>
                      <w:sz w:val="18"/>
                      <w:szCs w:val="18"/>
                    </w:rPr>
                    <w:cr/>
                    <w:t>ельности по опеке и попечительству</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0201604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583,0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0201604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573,9</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0201604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9,1</w:t>
                  </w:r>
                </w:p>
              </w:tc>
            </w:tr>
            <w:tr w:rsidR="008F786D" w:rsidRPr="00556EB4" w:rsidTr="00B35811">
              <w:trPr>
                <w:trHeight w:val="108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w:t>
                  </w:r>
                  <w:r w:rsidRPr="00556EB4">
                    <w:rPr>
                      <w:sz w:val="18"/>
                      <w:szCs w:val="18"/>
                    </w:rPr>
                    <w:cr/>
                    <w:t>ую юрисдикцию</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0201606</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290,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0201606</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w:t>
                  </w:r>
                  <w:r w:rsidRPr="00556EB4">
                    <w:rPr>
                      <w:sz w:val="18"/>
                      <w:szCs w:val="18"/>
                    </w:rPr>
                    <w:cr/>
                    <w:t>2,6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0201606</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27,4</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"Энергосбережение и повышение энерге</w:t>
                  </w:r>
                  <w:r w:rsidRPr="00556EB4">
                    <w:rPr>
                      <w:sz w:val="18"/>
                      <w:szCs w:val="18"/>
                    </w:rPr>
                    <w:cr/>
                    <w:t>ической эффективности"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1600000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установленной сфере деятельно</w:t>
                  </w:r>
                  <w:r w:rsidRPr="00556EB4">
                    <w:rPr>
                      <w:sz w:val="18"/>
                      <w:szCs w:val="18"/>
                    </w:rPr>
                    <w:cr/>
                    <w:t>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w:t>
                  </w:r>
                  <w:r w:rsidRPr="00556EB4">
                    <w:rPr>
                      <w:sz w:val="18"/>
                      <w:szCs w:val="18"/>
                    </w:rPr>
                    <w:cr/>
                    <w:t>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160040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Общегосударственные мероприятия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1600420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40,0</w:t>
                  </w:r>
                </w:p>
              </w:tc>
            </w:tr>
            <w:tr w:rsidR="008F786D" w:rsidRPr="00556EB4" w:rsidTr="00B35811">
              <w:trPr>
                <w:trHeight w:val="24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w:t>
                  </w:r>
                  <w:r w:rsidRPr="00556EB4">
                    <w:rPr>
                      <w:sz w:val="18"/>
                      <w:szCs w:val="18"/>
                    </w:rPr>
                    <w:cr/>
                    <w:t>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1600420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Другие общегосударственные вопросы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7</w:t>
                  </w:r>
                  <w:r w:rsidRPr="00556EB4">
                    <w:rPr>
                      <w:b/>
                      <w:bCs/>
                      <w:sz w:val="18"/>
                      <w:szCs w:val="18"/>
                    </w:rPr>
                    <w:cr/>
                    <w:t>8,3</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w:t>
                  </w:r>
                  <w:r w:rsidRPr="00556EB4">
                    <w:rPr>
                      <w:sz w:val="18"/>
                      <w:szCs w:val="18"/>
                    </w:rPr>
                    <w:cr/>
                    <w:t>звитие местно</w:t>
                  </w:r>
                  <w:r w:rsidRPr="00556EB4">
                    <w:rPr>
                      <w:sz w:val="18"/>
                      <w:szCs w:val="18"/>
                    </w:rPr>
                    <w:cr/>
                    <w:t>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512,9</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w:t>
                  </w:r>
                  <w:r w:rsidRPr="00556EB4">
                    <w:rPr>
                      <w:sz w:val="18"/>
                      <w:szCs w:val="18"/>
                    </w:rPr>
                    <w:cr/>
                    <w:t>ие деятельности государственных (му</w:t>
                  </w:r>
                  <w:r w:rsidRPr="00556EB4">
                    <w:rPr>
                      <w:sz w:val="18"/>
                      <w:szCs w:val="18"/>
                    </w:rPr>
                    <w:cr/>
                    <w:t>иципальных)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0200200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238,6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Обеспечение деятельности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r w:rsidRPr="00556EB4">
                    <w:rPr>
                      <w:sz w:val="18"/>
                      <w:szCs w:val="18"/>
                    </w:rPr>
                    <w:cr/>
                    <w:t>0222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238,6</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w:t>
                  </w:r>
                  <w:r w:rsidRPr="00556EB4">
                    <w:rPr>
                      <w:sz w:val="18"/>
                      <w:szCs w:val="18"/>
                    </w:rPr>
                    <w:cr/>
                    <w:t xml:space="preserve">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0200222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238,6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255,0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обеспеченности муниципальных образований по реализации ими их отдельных расходных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255,0</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Pr="00556EB4">
                    <w:rPr>
                      <w:sz w:val="18"/>
                      <w:szCs w:val="18"/>
                    </w:rPr>
                    <w:cr/>
                    <w:t>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255,0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0201600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19,3</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Создание и деятельность в муниципальных образованиях административной (</w:t>
                  </w:r>
                  <w:r w:rsidRPr="00556EB4">
                    <w:rPr>
                      <w:sz w:val="18"/>
                      <w:szCs w:val="18"/>
                    </w:rPr>
                    <w:cr/>
                    <w:t>х) комиссии (ий)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0201605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1,3</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201605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1,3</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Организация предоставления гражданам субсидий на оплату жилых помещений и коммунальных услуг</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0201611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18,0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0201611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18,0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архивного дела"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83,4</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деятельности государственных (муниципальны</w:t>
                  </w:r>
                  <w:r w:rsidRPr="00556EB4">
                    <w:rPr>
                      <w:sz w:val="18"/>
                      <w:szCs w:val="18"/>
                    </w:rPr>
                    <w:cr/>
                    <w:t>)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0800200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28,4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Учреждения, оказывающие услуги в сфере архивного дела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0800204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28,4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w:t>
                  </w:r>
                  <w:r w:rsidRPr="00556EB4">
                    <w:rPr>
                      <w:sz w:val="18"/>
                      <w:szCs w:val="18"/>
                    </w:rPr>
                    <w:cr/>
                    <w:t>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0800204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28,4</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расходны</w:t>
                  </w:r>
                  <w:r w:rsidRPr="00556EB4">
                    <w:rPr>
                      <w:sz w:val="18"/>
                      <w:szCs w:val="18"/>
                    </w:rPr>
                    <w:cr/>
                    <w:t xml:space="preserve"> обязательств муниципальных образований, возникающих при выполнении государственных полномочий Кировской 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0801600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55,</w:t>
                  </w:r>
                </w:p>
              </w:tc>
            </w:tr>
            <w:tr w:rsidR="008F786D" w:rsidRPr="00556EB4" w:rsidTr="00B35811">
              <w:trPr>
                <w:trHeight w:val="240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0801601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55,0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r w:rsidRPr="00556EB4">
                    <w:rPr>
                      <w:sz w:val="18"/>
                      <w:szCs w:val="18"/>
                    </w:rPr>
                    <w:cr/>
                    <w:t>01601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55,0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"Программа управления муниципальным имуществом"</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202,0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установленной сфере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0900400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w:t>
                  </w:r>
                  <w:r w:rsidRPr="00556EB4">
                    <w:rPr>
                      <w:sz w:val="18"/>
                      <w:szCs w:val="18"/>
                    </w:rPr>
                    <w:cr/>
                    <w:t>2,0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Управление муниципальной собственностью</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0900402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202,0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0900402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w:t>
                  </w:r>
                  <w:r w:rsidRPr="00556EB4">
                    <w:rPr>
                      <w:sz w:val="18"/>
                      <w:szCs w:val="18"/>
                    </w:rPr>
                    <w:cr/>
                    <w:t>2,0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Национальная безопасность и правоохранительная деятельность</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799,1</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Защита населения и территории от чрезвычайных ситуаций природного и техногенного хара</w:t>
                  </w:r>
                  <w:r w:rsidRPr="00556EB4">
                    <w:rPr>
                      <w:b/>
                      <w:bCs/>
                      <w:sz w:val="18"/>
                      <w:szCs w:val="18"/>
                    </w:rPr>
                    <w:cr/>
                    <w:t>тера, граждан</w:t>
                  </w:r>
                  <w:r w:rsidRPr="00556EB4">
                    <w:rPr>
                      <w:b/>
                      <w:bCs/>
                      <w:sz w:val="18"/>
                      <w:szCs w:val="18"/>
                    </w:rPr>
                    <w:cr/>
                    <w:t>кая оборона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748,6</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w:t>
                  </w:r>
                  <w:r w:rsidRPr="00556EB4">
                    <w:rPr>
                      <w:sz w:val="18"/>
                      <w:szCs w:val="18"/>
                    </w:rPr>
                    <w:cr/>
                    <w:t>пальная программа Тужинского муници</w:t>
                  </w:r>
                  <w:r w:rsidRPr="00556EB4">
                    <w:rPr>
                      <w:sz w:val="18"/>
                      <w:szCs w:val="18"/>
                    </w:rPr>
                    <w:cr/>
                    <w:t>ального района "Обеспечение безопасности и жизнедеятельности населения"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748,6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установленной с</w:t>
                  </w:r>
                  <w:r w:rsidRPr="00556EB4">
                    <w:rPr>
                      <w:sz w:val="18"/>
                      <w:szCs w:val="18"/>
                    </w:rPr>
                    <w:cr/>
                    <w:t>ере деятельно</w:t>
                  </w:r>
                  <w:r w:rsidRPr="00556EB4">
                    <w:rPr>
                      <w:sz w:val="18"/>
                      <w:szCs w:val="18"/>
                    </w:rPr>
                    <w:cr/>
                    <w:t>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384,7</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области национальной безопасности и правоохранительной деятельнос</w:t>
                  </w:r>
                  <w:r w:rsidRPr="00556EB4">
                    <w:rPr>
                      <w:sz w:val="18"/>
                      <w:szCs w:val="18"/>
                    </w:rPr>
                    <w:cr/>
                    <w:t>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384,7</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556EB4">
                    <w:rPr>
                      <w:sz w:val="18"/>
                      <w:szCs w:val="18"/>
                    </w:rPr>
                    <w:cr/>
                    <w:t>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323,0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61</w:t>
                  </w:r>
                  <w:r w:rsidRPr="00556EB4">
                    <w:rPr>
                      <w:sz w:val="18"/>
                      <w:szCs w:val="18"/>
                    </w:rPr>
                    <w:cr/>
                    <w:t>7</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0401400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363,9</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Выравнивание обеспеченности муниципальных образований по реализации ими их отдельных расходных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363,9</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556EB4">
                    <w:rPr>
                      <w:sz w:val="18"/>
                      <w:szCs w:val="18"/>
                    </w:rPr>
                    <w:cr/>
                    <w:t>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0401403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363,9</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Обеспечение пожарной безопасности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50,5</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"Обеспечение безопасности и жизнедеятельности насе</w:t>
                  </w:r>
                  <w:r w:rsidRPr="00556EB4">
                    <w:rPr>
                      <w:sz w:val="18"/>
                      <w:szCs w:val="18"/>
                    </w:rPr>
                    <w:cr/>
                    <w:t>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50,5</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установленн</w:t>
                  </w:r>
                  <w:r w:rsidRPr="00556EB4">
                    <w:rPr>
                      <w:sz w:val="18"/>
                      <w:szCs w:val="18"/>
                    </w:rPr>
                    <w:cr/>
                    <w:t>й сфере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50,5</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области национальной безопасности и правоохранительной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400403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50,5</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0400403</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50,5</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Национальная экономика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14 327,8</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Транспорт</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08</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1 023,0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транспортной инфраструктуры"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1 023,0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установленной сфере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1000400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1 023,0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сфере дорожной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1000430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1 023,0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Поддержка автомобильного транспорта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8</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1000431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1 023,0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08</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1000431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800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1 023,0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Дорожное хозяйство (дор</w:t>
                  </w:r>
                  <w:r w:rsidRPr="00556EB4">
                    <w:rPr>
                      <w:b/>
                      <w:bCs/>
                      <w:sz w:val="18"/>
                      <w:szCs w:val="18"/>
                    </w:rPr>
                    <w:cr/>
                    <w:t>жные фонды)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13 289,8</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транспортной инфраструктуры"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13 289,8</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установленной сфере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1000400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 xml:space="preserve">2 </w:t>
                  </w:r>
                  <w:r w:rsidRPr="00556EB4">
                    <w:rPr>
                      <w:sz w:val="18"/>
                      <w:szCs w:val="18"/>
                    </w:rPr>
                    <w:cr/>
                    <w:t>96,8</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сфере дор</w:t>
                  </w:r>
                  <w:r w:rsidRPr="00556EB4">
                    <w:rPr>
                      <w:sz w:val="18"/>
                      <w:szCs w:val="18"/>
                    </w:rPr>
                    <w:cr/>
                    <w:t>жной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1000430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2 796,8</w:t>
                  </w:r>
                </w:p>
              </w:tc>
            </w:tr>
            <w:tr w:rsidR="008F786D" w:rsidRPr="00556EB4" w:rsidTr="00B35811">
              <w:trPr>
                <w:trHeight w:val="33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Содержание и ремонт автомобильных дорог</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1000432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2 796</w:t>
                  </w:r>
                  <w:r w:rsidRPr="00556EB4">
                    <w:rPr>
                      <w:sz w:val="18"/>
                      <w:szCs w:val="18"/>
                    </w:rPr>
                    <w:cr/>
                    <w:t>8</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w:t>
                  </w:r>
                  <w:r w:rsidRPr="00556EB4">
                    <w:rPr>
                      <w:sz w:val="18"/>
                      <w:szCs w:val="18"/>
                    </w:rPr>
                    <w:cr/>
                    <w:t xml:space="preserve">варов, работ </w:t>
                  </w:r>
                  <w:r w:rsidRPr="00556EB4">
                    <w:rPr>
                      <w:sz w:val="18"/>
                      <w:szCs w:val="18"/>
                    </w:rPr>
                    <w:cr/>
                    <w:t xml:space="preserve">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1000432</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2 796,8</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Софинансирование расходных обязательс</w:t>
                  </w:r>
                  <w:r w:rsidRPr="00556EB4">
                    <w:rPr>
                      <w:sz w:val="18"/>
                      <w:szCs w:val="18"/>
                    </w:rPr>
                    <w:cr/>
                    <w:t>в, возникающих при выполнении полномочий органов местного самоуправления по вопросам местного значения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1001500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10</w:t>
                  </w:r>
                  <w:r w:rsidRPr="00556EB4">
                    <w:rPr>
                      <w:sz w:val="18"/>
                      <w:szCs w:val="18"/>
                    </w:rPr>
                    <w:cr/>
                    <w:t>493,0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Осуществление д</w:t>
                  </w:r>
                  <w:r w:rsidRPr="00556EB4">
                    <w:rPr>
                      <w:sz w:val="18"/>
                      <w:szCs w:val="18"/>
                    </w:rPr>
                    <w:cr/>
                    <w:t>рожной деятельности в отношении автомобильных дорог общего пользования местного значения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1001</w:t>
                  </w:r>
                  <w:r w:rsidRPr="00556EB4">
                    <w:rPr>
                      <w:sz w:val="18"/>
                      <w:szCs w:val="18"/>
                    </w:rPr>
                    <w:cr/>
                    <w:t>08</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10 493,0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09</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1001508</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10 493</w:t>
                  </w:r>
                  <w:r w:rsidRPr="00556EB4">
                    <w:rPr>
                      <w:sz w:val="18"/>
                      <w:szCs w:val="18"/>
                    </w:rPr>
                    <w:cr/>
                    <w:t>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Другие вопросы в области национальной экономики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15,0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"Поддержка и развитие малого и среднего предпринимательс</w:t>
                  </w:r>
                  <w:r w:rsidRPr="00556EB4">
                    <w:rPr>
                      <w:sz w:val="18"/>
                      <w:szCs w:val="18"/>
                    </w:rPr>
                    <w:cr/>
                    <w:t>ва"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1100000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15,0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установленной сфере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100400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15,</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по развитию малого и среднего предпринимательства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1100435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15,0</w:t>
                  </w:r>
                </w:p>
              </w:tc>
            </w:tr>
            <w:tr w:rsidR="008F786D" w:rsidRPr="00556EB4" w:rsidTr="00B35811">
              <w:trPr>
                <w:trHeight w:val="24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w:t>
                  </w:r>
                  <w:r w:rsidRPr="00556EB4">
                    <w:rPr>
                      <w:sz w:val="18"/>
                      <w:szCs w:val="18"/>
                    </w:rPr>
                    <w:cr/>
                    <w:t>пка товаров, работ и услуг для госу</w:t>
                  </w:r>
                  <w:r w:rsidRPr="00556EB4">
                    <w:rPr>
                      <w:sz w:val="18"/>
                      <w:szCs w:val="18"/>
                    </w:rPr>
                    <w:cr/>
                    <w:t>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1100435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15,0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Охрана окружающей среды</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06</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r w:rsidRPr="00556EB4">
                    <w:rPr>
                      <w:b/>
                      <w:bCs/>
                      <w:sz w:val="18"/>
                      <w:szCs w:val="18"/>
                    </w:rPr>
                    <w:cr/>
                    <w:t>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310,0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Охрана объектов растительного и животно</w:t>
                  </w:r>
                  <w:r w:rsidRPr="00556EB4">
                    <w:rPr>
                      <w:b/>
                      <w:bCs/>
                      <w:sz w:val="18"/>
                      <w:szCs w:val="18"/>
                    </w:rPr>
                    <w:cr/>
                    <w:t>о мира и сред</w:t>
                  </w:r>
                  <w:r w:rsidRPr="00556EB4">
                    <w:rPr>
                      <w:b/>
                      <w:bCs/>
                      <w:sz w:val="18"/>
                      <w:szCs w:val="18"/>
                    </w:rPr>
                    <w:cr/>
                    <w:t xml:space="preserve"> их обитания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06</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310,0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w:t>
                  </w:r>
                  <w:r w:rsidRPr="00556EB4">
                    <w:rPr>
                      <w:sz w:val="18"/>
                      <w:szCs w:val="18"/>
                    </w:rPr>
                    <w:cr/>
                    <w:t>района "Охрана окружающей среды и э</w:t>
                  </w:r>
                  <w:r w:rsidRPr="00556EB4">
                    <w:rPr>
                      <w:sz w:val="18"/>
                      <w:szCs w:val="18"/>
                    </w:rPr>
                    <w:cr/>
                    <w:t>ологическое воспитание"</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310,0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установленной сфере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0700400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310,0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Природоохранные мероприятия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0700405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310,0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 xml:space="preserve">Закупка товаров, </w:t>
                  </w:r>
                  <w:r w:rsidRPr="00556EB4">
                    <w:rPr>
                      <w:sz w:val="18"/>
                      <w:szCs w:val="18"/>
                    </w:rPr>
                    <w:cr/>
                    <w:t>абот и услуг для государственных ну</w:t>
                  </w:r>
                  <w:r w:rsidRPr="00556EB4">
                    <w:rPr>
                      <w:sz w:val="18"/>
                      <w:szCs w:val="18"/>
                    </w:rPr>
                    <w:cr/>
                    <w:t>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06</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0700405</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310,0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Образование</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132,6</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Профессиональная подготовка, переподготовка и повышение квалификации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b/>
                      <w:bCs/>
                      <w:sz w:val="18"/>
                      <w:szCs w:val="18"/>
                    </w:rPr>
                  </w:pPr>
                  <w:r w:rsidRPr="00556EB4">
                    <w:rPr>
                      <w:b/>
                      <w:bCs/>
                      <w:sz w:val="18"/>
                      <w:szCs w:val="18"/>
                    </w:rPr>
                    <w:t>58,5</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местного самоупр</w:t>
                  </w:r>
                  <w:r w:rsidRPr="00556EB4">
                    <w:rPr>
                      <w:sz w:val="18"/>
                      <w:szCs w:val="18"/>
                    </w:rPr>
                    <w:cr/>
                    <w:t>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58,5</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0201500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58,5</w:t>
                  </w:r>
                </w:p>
              </w:tc>
            </w:tr>
            <w:tr w:rsidR="008F786D" w:rsidRPr="00556EB4" w:rsidTr="00B35811">
              <w:trPr>
                <w:trHeight w:val="7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201514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45,5</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0201514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45,5</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Повышение квалификации лиц, замещающих муниципальные должности, и муниципальных служащих органов местного самоуправления в сфере закупок</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201516</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13,0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05</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0201516</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13,0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 xml:space="preserve">Молодежная политика и оздоровление </w:t>
                  </w:r>
                  <w:r w:rsidRPr="00556EB4">
                    <w:rPr>
                      <w:b/>
                      <w:bCs/>
                      <w:sz w:val="18"/>
                      <w:szCs w:val="18"/>
                    </w:rPr>
                    <w:cr/>
                    <w:t>етей</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74,1</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"Повышение эффективности реализации молодежной политики"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1200000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74,1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установленной сфере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12004</w:t>
                  </w:r>
                  <w:r w:rsidRPr="00556EB4">
                    <w:rPr>
                      <w:sz w:val="18"/>
                      <w:szCs w:val="18"/>
                    </w:rPr>
                    <w:cr/>
                    <w:t>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74,1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сфере молодежной политики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1200414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74,1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07</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7</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1200414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74,1</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Социальная политика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1 763,7</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Пенсионное обеспечение</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863,4</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863</w:t>
                  </w:r>
                  <w:r w:rsidRPr="00556EB4">
                    <w:rPr>
                      <w:sz w:val="18"/>
                      <w:szCs w:val="18"/>
                    </w:rPr>
                    <w:cr/>
                    <w:t>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Доплаты к</w:t>
                  </w:r>
                  <w:r w:rsidRPr="00556EB4">
                    <w:rPr>
                      <w:sz w:val="18"/>
                      <w:szCs w:val="18"/>
                    </w:rPr>
                    <w:cr/>
                    <w:t>пенсиям, допо</w:t>
                  </w:r>
                  <w:r w:rsidRPr="00556EB4">
                    <w:rPr>
                      <w:sz w:val="18"/>
                      <w:szCs w:val="18"/>
                    </w:rPr>
                    <w:cr/>
                    <w:t>нительное пенсионное обеспечение</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0200800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863,4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 xml:space="preserve">Пенсия за выслугу лет государственым и </w:t>
                  </w:r>
                  <w:r w:rsidRPr="00556EB4">
                    <w:rPr>
                      <w:sz w:val="18"/>
                      <w:szCs w:val="18"/>
                    </w:rPr>
                    <w:cr/>
                    <w:t>униципальным гражданским служащим</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0200804</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863,4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Социальное обеспечение и иные выплаты населени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020080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300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86</w:t>
                  </w:r>
                  <w:r w:rsidRPr="00556EB4">
                    <w:rPr>
                      <w:sz w:val="18"/>
                      <w:szCs w:val="18"/>
                    </w:rPr>
                    <w:cr/>
                    <w:t>,4</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Социа</w:t>
                  </w:r>
                  <w:r w:rsidRPr="00556EB4">
                    <w:rPr>
                      <w:b/>
                      <w:bCs/>
                      <w:sz w:val="18"/>
                      <w:szCs w:val="18"/>
                    </w:rPr>
                    <w:cr/>
                    <w:t>ьное обеспечение населения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266,0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ме</w:t>
                  </w:r>
                  <w:r w:rsidRPr="00556EB4">
                    <w:rPr>
                      <w:sz w:val="18"/>
                      <w:szCs w:val="18"/>
                    </w:rPr>
                    <w:cr/>
                    <w:t>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266,0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 xml:space="preserve">Финансовое обеспечение расходных обязательств муниципальных образований, возникающих при выполнении государственных полномочий Кировской </w:t>
                  </w:r>
                  <w:r w:rsidRPr="00556EB4">
                    <w:rPr>
                      <w:sz w:val="18"/>
                      <w:szCs w:val="18"/>
                    </w:rPr>
                    <w:cr/>
                    <w:t>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0201600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26</w:t>
                  </w:r>
                  <w:r w:rsidRPr="00556EB4">
                    <w:rPr>
                      <w:sz w:val="18"/>
                      <w:szCs w:val="18"/>
                    </w:rPr>
                    <w:cr/>
                    <w:t>,0</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 xml:space="preserve">Организация предоставления </w:t>
                  </w:r>
                  <w:r w:rsidRPr="00556EB4">
                    <w:rPr>
                      <w:sz w:val="18"/>
                      <w:szCs w:val="18"/>
                    </w:rPr>
                    <w:cr/>
                    <w:t>ражданам субсидий на оплату жилых помещений и коммунальных услуг</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0201611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cr/>
                    <w:t>66,0</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0201611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5,3</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Социальное обеспечение и иные выплаты населени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03</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0201611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300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260,7</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Охрана семьи и детства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634,3</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Муниципальная программа Тужинского муниципального района "Развитие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634,3</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Финансовое обеспечение расходных обязательств муниципальных образований, возникающих при выполнеии государственных полномочий Киров</w:t>
                  </w:r>
                  <w:r w:rsidRPr="00556EB4">
                    <w:rPr>
                      <w:sz w:val="18"/>
                      <w:szCs w:val="18"/>
                    </w:rPr>
                    <w:cr/>
                    <w:t>кой области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634,3</w:t>
                  </w:r>
                </w:p>
              </w:tc>
            </w:tr>
            <w:tr w:rsidR="008F786D" w:rsidRPr="00556EB4" w:rsidTr="00B35811">
              <w:trPr>
                <w:trHeight w:val="166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0101609</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cr/>
                    <w:t>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634,3</w:t>
                  </w:r>
                </w:p>
              </w:tc>
            </w:tr>
            <w:tr w:rsidR="008F786D" w:rsidRPr="00556EB4" w:rsidTr="00B35811">
              <w:trPr>
                <w:trHeight w:val="600"/>
              </w:trPr>
              <w:tc>
                <w:tcPr>
                  <w:tcW w:w="2815" w:type="pct"/>
                  <w:tcBorders>
                    <w:top w:val="nil"/>
                    <w:left w:val="single" w:sz="4" w:space="0" w:color="auto"/>
                    <w:bottom w:val="single" w:sz="4" w:space="0" w:color="auto"/>
                    <w:right w:val="single" w:sz="4" w:space="0" w:color="auto"/>
                  </w:tcBorders>
                  <w:shd w:val="clear" w:color="auto" w:fill="auto"/>
                  <w:hideMark/>
                </w:tcPr>
                <w:p w:rsidR="008F786D" w:rsidRPr="00556EB4" w:rsidRDefault="008F786D" w:rsidP="00C0402C">
                  <w:pPr>
                    <w:rPr>
                      <w:color w:val="000000"/>
                      <w:sz w:val="18"/>
                      <w:szCs w:val="18"/>
                    </w:rPr>
                  </w:pPr>
                  <w:r w:rsidRPr="00556EB4">
                    <w:rPr>
                      <w:color w:val="000000"/>
                      <w:sz w:val="18"/>
                      <w:szCs w:val="18"/>
                    </w:rPr>
                    <w:t>Капитальные вложения в объекты недвижимого имущества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10</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04</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0101609</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4</w:t>
                  </w:r>
                  <w:r w:rsidRPr="00556EB4">
                    <w:rPr>
                      <w:sz w:val="18"/>
                      <w:szCs w:val="18"/>
                    </w:rPr>
                    <w:cr/>
                    <w:t>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634,3</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 xml:space="preserve">Физическая </w:t>
                  </w:r>
                  <w:r w:rsidRPr="00556EB4">
                    <w:rPr>
                      <w:b/>
                      <w:bCs/>
                      <w:sz w:val="18"/>
                      <w:szCs w:val="18"/>
                    </w:rPr>
                    <w:cr/>
                    <w:t>ультура и спорт</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35,7</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b/>
                      <w:bCs/>
                      <w:sz w:val="18"/>
                      <w:szCs w:val="18"/>
                    </w:rPr>
                  </w:pPr>
                  <w:r w:rsidRPr="00556EB4">
                    <w:rPr>
                      <w:b/>
                      <w:bCs/>
                      <w:sz w:val="18"/>
                      <w:szCs w:val="18"/>
                    </w:rPr>
                    <w:t>Массовый спорт</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11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b/>
                      <w:bCs/>
                      <w:sz w:val="18"/>
                      <w:szCs w:val="18"/>
                    </w:rPr>
                  </w:pPr>
                  <w:r w:rsidRPr="00556EB4">
                    <w:rPr>
                      <w:b/>
                      <w:bCs/>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35,7</w:t>
                  </w:r>
                </w:p>
              </w:tc>
            </w:tr>
            <w:tr w:rsidR="008F786D" w:rsidRPr="00556EB4" w:rsidTr="00B35811">
              <w:trPr>
                <w:trHeight w:val="510"/>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w:t>
                  </w:r>
                  <w:r w:rsidRPr="00556EB4">
                    <w:rPr>
                      <w:sz w:val="18"/>
                      <w:szCs w:val="18"/>
                    </w:rPr>
                    <w:cr/>
                    <w:t>ниципальная программа Тужинского му</w:t>
                  </w:r>
                  <w:r w:rsidRPr="00556EB4">
                    <w:rPr>
                      <w:sz w:val="18"/>
                      <w:szCs w:val="18"/>
                    </w:rPr>
                    <w:cr/>
                    <w:t>иципального района "Развитие физической культуры и спорта"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1300000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w:t>
                  </w:r>
                  <w:r w:rsidRPr="00556EB4">
                    <w:rPr>
                      <w:sz w:val="18"/>
                      <w:szCs w:val="18"/>
                    </w:rPr>
                    <w:cr/>
                    <w:t>,7</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установленной сфере деятельности</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1300400</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35,7</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Мероприятия в области физической культуры и спорта</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1300411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w:t>
                  </w:r>
                  <w:r w:rsidRPr="00556EB4">
                    <w:rPr>
                      <w:sz w:val="18"/>
                      <w:szCs w:val="18"/>
                    </w:rPr>
                    <w:cr/>
                    <w:t>,7</w:t>
                  </w:r>
                </w:p>
              </w:tc>
            </w:tr>
            <w:tr w:rsidR="008F786D" w:rsidRPr="00556EB4" w:rsidTr="00B35811">
              <w:trPr>
                <w:trHeight w:val="255"/>
              </w:trPr>
              <w:tc>
                <w:tcPr>
                  <w:tcW w:w="2815" w:type="pct"/>
                  <w:tcBorders>
                    <w:top w:val="nil"/>
                    <w:left w:val="single" w:sz="4" w:space="0" w:color="auto"/>
                    <w:bottom w:val="single" w:sz="4" w:space="0" w:color="auto"/>
                    <w:right w:val="single" w:sz="4" w:space="0" w:color="auto"/>
                  </w:tcBorders>
                  <w:shd w:val="clear" w:color="auto" w:fill="auto"/>
                  <w:vAlign w:val="bottom"/>
                  <w:hideMark/>
                </w:tcPr>
                <w:p w:rsidR="008F786D" w:rsidRPr="00556EB4" w:rsidRDefault="008F786D" w:rsidP="00C0402C">
                  <w:pPr>
                    <w:rPr>
                      <w:sz w:val="18"/>
                      <w:szCs w:val="18"/>
                    </w:rPr>
                  </w:pPr>
                  <w:r w:rsidRPr="00556EB4">
                    <w:rPr>
                      <w:sz w:val="18"/>
                      <w:szCs w:val="18"/>
                    </w:rPr>
                    <w:t>Закупка товаров, работ и услуг для государственных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936</w:t>
                  </w:r>
                </w:p>
              </w:tc>
              <w:tc>
                <w:tcPr>
                  <w:tcW w:w="269"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11</w:t>
                  </w:r>
                </w:p>
              </w:tc>
              <w:tc>
                <w:tcPr>
                  <w:tcW w:w="381"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02</w:t>
                  </w:r>
                </w:p>
              </w:tc>
              <w:tc>
                <w:tcPr>
                  <w:tcW w:w="364"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1300411</w:t>
                  </w:r>
                </w:p>
              </w:tc>
              <w:tc>
                <w:tcPr>
                  <w:tcW w:w="337"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center"/>
                    <w:rPr>
                      <w:sz w:val="18"/>
                      <w:szCs w:val="18"/>
                    </w:rPr>
                  </w:pPr>
                  <w:r w:rsidRPr="00556EB4">
                    <w:rPr>
                      <w:sz w:val="18"/>
                      <w:szCs w:val="18"/>
                    </w:rPr>
                    <w:t>200</w:t>
                  </w:r>
                </w:p>
              </w:tc>
              <w:tc>
                <w:tcPr>
                  <w:tcW w:w="333" w:type="pct"/>
                  <w:tcBorders>
                    <w:top w:val="nil"/>
                    <w:left w:val="nil"/>
                    <w:bottom w:val="single" w:sz="4" w:space="0" w:color="auto"/>
                    <w:right w:val="single" w:sz="4" w:space="0" w:color="auto"/>
                  </w:tcBorders>
                  <w:shd w:val="clear" w:color="auto" w:fill="auto"/>
                  <w:noWrap/>
                  <w:vAlign w:val="bottom"/>
                  <w:hideMark/>
                </w:tcPr>
                <w:p w:rsidR="008F786D" w:rsidRPr="00556EB4" w:rsidRDefault="008F786D" w:rsidP="00C0402C">
                  <w:pPr>
                    <w:jc w:val="right"/>
                    <w:rPr>
                      <w:sz w:val="18"/>
                      <w:szCs w:val="18"/>
                    </w:rPr>
                  </w:pPr>
                  <w:r w:rsidRPr="00556EB4">
                    <w:rPr>
                      <w:sz w:val="18"/>
                      <w:szCs w:val="18"/>
                    </w:rPr>
                    <w:t>35,7</w:t>
                  </w:r>
                </w:p>
              </w:tc>
            </w:tr>
          </w:tbl>
          <w:p w:rsidR="008F786D" w:rsidRPr="00556EB4" w:rsidRDefault="008F786D" w:rsidP="008F786D">
            <w:pPr>
              <w:jc w:val="both"/>
              <w:rPr>
                <w:rFonts w:eastAsia="Calibri"/>
                <w:sz w:val="18"/>
                <w:szCs w:val="18"/>
              </w:rPr>
            </w:pPr>
          </w:p>
          <w:tbl>
            <w:tblPr>
              <w:tblW w:w="5000" w:type="pct"/>
              <w:tblLayout w:type="fixed"/>
              <w:tblCellMar>
                <w:left w:w="30" w:type="dxa"/>
                <w:right w:w="30" w:type="dxa"/>
              </w:tblCellMar>
              <w:tblLook w:val="0000"/>
            </w:tblPr>
            <w:tblGrid>
              <w:gridCol w:w="5719"/>
              <w:gridCol w:w="3019"/>
              <w:gridCol w:w="1394"/>
            </w:tblGrid>
            <w:tr w:rsidR="008F786D" w:rsidRPr="00556EB4" w:rsidTr="00B35811">
              <w:tblPrEx>
                <w:tblCellMar>
                  <w:top w:w="0" w:type="dxa"/>
                  <w:bottom w:w="0" w:type="dxa"/>
                </w:tblCellMar>
              </w:tblPrEx>
              <w:trPr>
                <w:trHeight w:val="122"/>
              </w:trPr>
              <w:tc>
                <w:tcPr>
                  <w:tcW w:w="2822" w:type="pct"/>
                </w:tcPr>
                <w:p w:rsidR="008F786D" w:rsidRPr="00556EB4" w:rsidRDefault="008F786D" w:rsidP="00C0402C">
                  <w:pPr>
                    <w:autoSpaceDE w:val="0"/>
                    <w:autoSpaceDN w:val="0"/>
                    <w:adjustRightInd w:val="0"/>
                    <w:jc w:val="right"/>
                    <w:rPr>
                      <w:rFonts w:eastAsia="Calibri"/>
                      <w:color w:val="000000"/>
                      <w:sz w:val="18"/>
                      <w:szCs w:val="18"/>
                    </w:rPr>
                  </w:pPr>
                </w:p>
              </w:tc>
              <w:tc>
                <w:tcPr>
                  <w:tcW w:w="2178" w:type="pct"/>
                  <w:gridSpan w:val="2"/>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 xml:space="preserve">       Приложение №  14</w:t>
                  </w:r>
                </w:p>
              </w:tc>
            </w:tr>
            <w:tr w:rsidR="008F786D" w:rsidRPr="00556EB4" w:rsidTr="00B35811">
              <w:tblPrEx>
                <w:tblCellMar>
                  <w:top w:w="0" w:type="dxa"/>
                  <w:bottom w:w="0" w:type="dxa"/>
                </w:tblCellMar>
              </w:tblPrEx>
              <w:trPr>
                <w:trHeight w:val="254"/>
              </w:trPr>
              <w:tc>
                <w:tcPr>
                  <w:tcW w:w="2822" w:type="pct"/>
                </w:tcPr>
                <w:p w:rsidR="008F786D" w:rsidRPr="00556EB4" w:rsidRDefault="008F786D" w:rsidP="00C0402C">
                  <w:pPr>
                    <w:autoSpaceDE w:val="0"/>
                    <w:autoSpaceDN w:val="0"/>
                    <w:adjustRightInd w:val="0"/>
                    <w:jc w:val="right"/>
                    <w:rPr>
                      <w:rFonts w:eastAsia="Calibri"/>
                      <w:color w:val="000000"/>
                      <w:sz w:val="18"/>
                      <w:szCs w:val="18"/>
                    </w:rPr>
                  </w:pPr>
                </w:p>
              </w:tc>
              <w:tc>
                <w:tcPr>
                  <w:tcW w:w="2178" w:type="pct"/>
                  <w:gridSpan w:val="2"/>
                </w:tcPr>
                <w:p w:rsidR="008F786D" w:rsidRPr="00556EB4" w:rsidRDefault="008F786D" w:rsidP="00C0402C">
                  <w:pPr>
                    <w:autoSpaceDE w:val="0"/>
                    <w:autoSpaceDN w:val="0"/>
                    <w:adjustRightInd w:val="0"/>
                    <w:jc w:val="right"/>
                    <w:rPr>
                      <w:rFonts w:eastAsia="Calibri"/>
                      <w:color w:val="000000"/>
                      <w:sz w:val="18"/>
                      <w:szCs w:val="18"/>
                    </w:rPr>
                  </w:pPr>
                  <w:r w:rsidRPr="00556EB4">
                    <w:rPr>
                      <w:rFonts w:eastAsia="Calibri"/>
                      <w:color w:val="000000"/>
                      <w:sz w:val="18"/>
                      <w:szCs w:val="18"/>
                    </w:rPr>
                    <w:t>к решению районной Думы</w:t>
                  </w:r>
                </w:p>
              </w:tc>
            </w:tr>
            <w:tr w:rsidR="008F786D" w:rsidRPr="00556EB4" w:rsidTr="00B35811">
              <w:tblPrEx>
                <w:tblCellMar>
                  <w:top w:w="0" w:type="dxa"/>
                  <w:bottom w:w="0" w:type="dxa"/>
                </w:tblCellMar>
              </w:tblPrEx>
              <w:trPr>
                <w:trHeight w:val="254"/>
              </w:trPr>
              <w:tc>
                <w:tcPr>
                  <w:tcW w:w="2822" w:type="pct"/>
                </w:tcPr>
                <w:p w:rsidR="008F786D" w:rsidRPr="00556EB4" w:rsidRDefault="008F786D" w:rsidP="00C0402C">
                  <w:pPr>
                    <w:autoSpaceDE w:val="0"/>
                    <w:autoSpaceDN w:val="0"/>
                    <w:adjustRightInd w:val="0"/>
                    <w:jc w:val="right"/>
                    <w:rPr>
                      <w:rFonts w:eastAsia="Calibri"/>
                      <w:color w:val="000000"/>
                      <w:sz w:val="18"/>
                      <w:szCs w:val="18"/>
                    </w:rPr>
                  </w:pPr>
                </w:p>
              </w:tc>
              <w:tc>
                <w:tcPr>
                  <w:tcW w:w="2178" w:type="pct"/>
                  <w:gridSpan w:val="2"/>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 xml:space="preserve">                     от  09.12.2013  №35/251         </w:t>
                  </w:r>
                </w:p>
              </w:tc>
            </w:tr>
            <w:tr w:rsidR="008F786D" w:rsidRPr="00556EB4" w:rsidTr="00B35811">
              <w:tblPrEx>
                <w:tblCellMar>
                  <w:top w:w="0" w:type="dxa"/>
                  <w:bottom w:w="0" w:type="dxa"/>
                </w:tblCellMar>
              </w:tblPrEx>
              <w:trPr>
                <w:trHeight w:val="132"/>
              </w:trPr>
              <w:tc>
                <w:tcPr>
                  <w:tcW w:w="2822" w:type="pct"/>
                </w:tcPr>
                <w:p w:rsidR="008F786D" w:rsidRPr="00556EB4" w:rsidRDefault="008F786D" w:rsidP="00C0402C">
                  <w:pPr>
                    <w:autoSpaceDE w:val="0"/>
                    <w:autoSpaceDN w:val="0"/>
                    <w:adjustRightInd w:val="0"/>
                    <w:jc w:val="right"/>
                    <w:rPr>
                      <w:rFonts w:eastAsia="Calibri"/>
                      <w:color w:val="000000"/>
                      <w:sz w:val="18"/>
                      <w:szCs w:val="18"/>
                    </w:rPr>
                  </w:pPr>
                </w:p>
              </w:tc>
              <w:tc>
                <w:tcPr>
                  <w:tcW w:w="1490" w:type="pct"/>
                </w:tcPr>
                <w:p w:rsidR="008F786D" w:rsidRPr="00556EB4" w:rsidRDefault="008F786D" w:rsidP="00C0402C">
                  <w:pPr>
                    <w:autoSpaceDE w:val="0"/>
                    <w:autoSpaceDN w:val="0"/>
                    <w:adjustRightInd w:val="0"/>
                    <w:jc w:val="right"/>
                    <w:rPr>
                      <w:rFonts w:eastAsia="Calibri"/>
                      <w:color w:val="000000"/>
                      <w:sz w:val="18"/>
                      <w:szCs w:val="18"/>
                    </w:rPr>
                  </w:pPr>
                </w:p>
              </w:tc>
              <w:tc>
                <w:tcPr>
                  <w:tcW w:w="688" w:type="pct"/>
                </w:tcPr>
                <w:p w:rsidR="008F786D" w:rsidRPr="00556EB4" w:rsidRDefault="008F786D" w:rsidP="00C0402C">
                  <w:pPr>
                    <w:autoSpaceDE w:val="0"/>
                    <w:autoSpaceDN w:val="0"/>
                    <w:adjustRightInd w:val="0"/>
                    <w:jc w:val="right"/>
                    <w:rPr>
                      <w:rFonts w:eastAsia="Calibri"/>
                      <w:color w:val="000000"/>
                      <w:sz w:val="18"/>
                      <w:szCs w:val="18"/>
                    </w:rPr>
                  </w:pPr>
                </w:p>
              </w:tc>
            </w:tr>
            <w:tr w:rsidR="008F786D" w:rsidRPr="00556EB4" w:rsidTr="00B35811">
              <w:tblPrEx>
                <w:tblCellMar>
                  <w:top w:w="0" w:type="dxa"/>
                  <w:bottom w:w="0" w:type="dxa"/>
                </w:tblCellMar>
              </w:tblPrEx>
              <w:trPr>
                <w:trHeight w:val="616"/>
              </w:trPr>
              <w:tc>
                <w:tcPr>
                  <w:tcW w:w="5000" w:type="pct"/>
                  <w:gridSpan w:val="3"/>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ИСТОЧНИКИ</w:t>
                  </w:r>
                </w:p>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финансирования дефицита  бюджета муниципального района  на 2014 год</w:t>
                  </w:r>
                </w:p>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(в ред. от 09.10.2014 № 46/316)</w:t>
                  </w:r>
                </w:p>
              </w:tc>
            </w:tr>
            <w:tr w:rsidR="008F786D" w:rsidRPr="00556EB4" w:rsidTr="00B35811">
              <w:tblPrEx>
                <w:tblCellMar>
                  <w:top w:w="0" w:type="dxa"/>
                  <w:bottom w:w="0" w:type="dxa"/>
                </w:tblCellMar>
              </w:tblPrEx>
              <w:trPr>
                <w:trHeight w:val="80"/>
              </w:trPr>
              <w:tc>
                <w:tcPr>
                  <w:tcW w:w="2822" w:type="pct"/>
                  <w:tcBorders>
                    <w:bottom w:val="single" w:sz="4" w:space="0" w:color="auto"/>
                  </w:tcBorders>
                </w:tcPr>
                <w:p w:rsidR="008F786D" w:rsidRPr="00556EB4" w:rsidRDefault="008F786D" w:rsidP="00C0402C">
                  <w:pPr>
                    <w:autoSpaceDE w:val="0"/>
                    <w:autoSpaceDN w:val="0"/>
                    <w:adjustRightInd w:val="0"/>
                    <w:jc w:val="right"/>
                    <w:rPr>
                      <w:rFonts w:eastAsia="Calibri"/>
                      <w:color w:val="000000"/>
                      <w:sz w:val="18"/>
                      <w:szCs w:val="18"/>
                    </w:rPr>
                  </w:pPr>
                </w:p>
              </w:tc>
              <w:tc>
                <w:tcPr>
                  <w:tcW w:w="1490" w:type="pct"/>
                  <w:tcBorders>
                    <w:bottom w:val="single" w:sz="4" w:space="0" w:color="auto"/>
                  </w:tcBorders>
                </w:tcPr>
                <w:p w:rsidR="008F786D" w:rsidRPr="00556EB4" w:rsidRDefault="008F786D" w:rsidP="00C0402C">
                  <w:pPr>
                    <w:autoSpaceDE w:val="0"/>
                    <w:autoSpaceDN w:val="0"/>
                    <w:adjustRightInd w:val="0"/>
                    <w:jc w:val="center"/>
                    <w:rPr>
                      <w:rFonts w:eastAsia="Calibri"/>
                      <w:color w:val="000000"/>
                      <w:sz w:val="18"/>
                      <w:szCs w:val="18"/>
                    </w:rPr>
                  </w:pPr>
                </w:p>
              </w:tc>
              <w:tc>
                <w:tcPr>
                  <w:tcW w:w="688" w:type="pct"/>
                  <w:tcBorders>
                    <w:bottom w:val="single" w:sz="4" w:space="0" w:color="auto"/>
                  </w:tcBorders>
                </w:tcPr>
                <w:p w:rsidR="008F786D" w:rsidRPr="00556EB4" w:rsidRDefault="008F786D" w:rsidP="00C0402C">
                  <w:pPr>
                    <w:autoSpaceDE w:val="0"/>
                    <w:autoSpaceDN w:val="0"/>
                    <w:adjustRightInd w:val="0"/>
                    <w:jc w:val="center"/>
                    <w:rPr>
                      <w:rFonts w:eastAsia="Calibri"/>
                      <w:color w:val="000000"/>
                      <w:sz w:val="18"/>
                      <w:szCs w:val="18"/>
                    </w:rPr>
                  </w:pPr>
                </w:p>
              </w:tc>
            </w:tr>
            <w:tr w:rsidR="008F786D" w:rsidRPr="00556EB4" w:rsidTr="00B35811">
              <w:tblPrEx>
                <w:tblCellMar>
                  <w:top w:w="0" w:type="dxa"/>
                  <w:bottom w:w="0" w:type="dxa"/>
                </w:tblCellMar>
              </w:tblPrEx>
              <w:trPr>
                <w:trHeight w:val="499"/>
              </w:trPr>
              <w:tc>
                <w:tcPr>
                  <w:tcW w:w="2822" w:type="pct"/>
                  <w:tcBorders>
                    <w:top w:val="single" w:sz="4"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Наименование показателя</w:t>
                  </w:r>
                </w:p>
              </w:tc>
              <w:tc>
                <w:tcPr>
                  <w:tcW w:w="1490" w:type="pct"/>
                  <w:tcBorders>
                    <w:top w:val="single" w:sz="4"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Код бюджетной классификации</w:t>
                  </w:r>
                </w:p>
              </w:tc>
              <w:tc>
                <w:tcPr>
                  <w:tcW w:w="688" w:type="pct"/>
                  <w:tcBorders>
                    <w:top w:val="single" w:sz="4"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Сумма  (тыс.рублей)</w:t>
                  </w:r>
                </w:p>
              </w:tc>
            </w:tr>
            <w:tr w:rsidR="008F786D" w:rsidRPr="00556EB4" w:rsidTr="00B35811">
              <w:tblPrEx>
                <w:tblCellMar>
                  <w:top w:w="0" w:type="dxa"/>
                  <w:bottom w:w="0" w:type="dxa"/>
                </w:tblCellMar>
              </w:tblPrEx>
              <w:trPr>
                <w:trHeight w:val="427"/>
              </w:trPr>
              <w:tc>
                <w:tcPr>
                  <w:tcW w:w="2822"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ИСТОЧНИ</w:t>
                  </w:r>
                  <w:r w:rsidRPr="00556EB4">
                    <w:rPr>
                      <w:rFonts w:eastAsia="Calibri"/>
                      <w:b/>
                      <w:bCs/>
                      <w:color w:val="000000"/>
                      <w:sz w:val="18"/>
                      <w:szCs w:val="18"/>
                    </w:rPr>
                    <w:cr/>
                    <w:t>И ВНУТРЕННЕГО</w:t>
                  </w:r>
                  <w:r w:rsidRPr="00556EB4">
                    <w:rPr>
                      <w:rFonts w:eastAsia="Calibri"/>
                      <w:b/>
                      <w:bCs/>
                      <w:color w:val="000000"/>
                      <w:sz w:val="18"/>
                      <w:szCs w:val="18"/>
                    </w:rPr>
                    <w:cr/>
                    <w:t>ФИНАНСИРОВАНИЯ ДЕФИЦИТОВ БЮДЖЕТОВ</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000 01 00 00 00 00 0000 000</w:t>
                  </w:r>
                </w:p>
              </w:tc>
              <w:tc>
                <w:tcPr>
                  <w:tcW w:w="688"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770,5</w:t>
                  </w:r>
                </w:p>
              </w:tc>
            </w:tr>
            <w:tr w:rsidR="008F786D" w:rsidRPr="00556EB4" w:rsidTr="00B35811">
              <w:tblPrEx>
                <w:tblCellMar>
                  <w:top w:w="0" w:type="dxa"/>
                  <w:bottom w:w="0" w:type="dxa"/>
                </w:tblCellMar>
              </w:tblPrEx>
              <w:trPr>
                <w:trHeight w:val="249"/>
              </w:trPr>
              <w:tc>
                <w:tcPr>
                  <w:tcW w:w="2822"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Кредиты кредитных организац</w:t>
                  </w:r>
                  <w:r w:rsidRPr="00556EB4">
                    <w:rPr>
                      <w:rFonts w:eastAsia="Calibri"/>
                      <w:b/>
                      <w:bCs/>
                      <w:color w:val="000000"/>
                      <w:sz w:val="18"/>
                      <w:szCs w:val="18"/>
                    </w:rPr>
                    <w:cr/>
                    <w:t>й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000 01 02 00 00 00 0000 000</w:t>
                  </w:r>
                </w:p>
              </w:tc>
              <w:tc>
                <w:tcPr>
                  <w:tcW w:w="688"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w:t>
                  </w:r>
                </w:p>
              </w:tc>
            </w:tr>
            <w:tr w:rsidR="008F786D" w:rsidRPr="00556EB4" w:rsidTr="00B35811">
              <w:tblPrEx>
                <w:tblCellMar>
                  <w:top w:w="0" w:type="dxa"/>
                  <w:bottom w:w="0" w:type="dxa"/>
                </w:tblCellMar>
              </w:tblPrEx>
              <w:trPr>
                <w:trHeight w:val="427"/>
              </w:trPr>
              <w:tc>
                <w:tcPr>
                  <w:tcW w:w="2822"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Получение кредитов от кредитных организаций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w:t>
                  </w:r>
                  <w:r w:rsidRPr="00556EB4">
                    <w:rPr>
                      <w:rFonts w:eastAsia="Calibri"/>
                      <w:color w:val="000000"/>
                      <w:sz w:val="18"/>
                      <w:szCs w:val="18"/>
                    </w:rPr>
                    <w:cr/>
                    <w:t xml:space="preserve">01 02 </w:t>
                  </w:r>
                  <w:r w:rsidRPr="00556EB4">
                    <w:rPr>
                      <w:rFonts w:eastAsia="Calibri"/>
                      <w:color w:val="000000"/>
                      <w:sz w:val="18"/>
                      <w:szCs w:val="18"/>
                    </w:rPr>
                    <w:cr/>
                    <w:t>0 00 00 0000 700</w:t>
                  </w:r>
                </w:p>
              </w:tc>
              <w:tc>
                <w:tcPr>
                  <w:tcW w:w="688"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12 000</w:t>
                  </w:r>
                </w:p>
              </w:tc>
            </w:tr>
            <w:tr w:rsidR="008F786D" w:rsidRPr="00556EB4" w:rsidTr="00B35811">
              <w:tblPrEx>
                <w:tblCellMar>
                  <w:top w:w="0" w:type="dxa"/>
                  <w:bottom w:w="0" w:type="dxa"/>
                </w:tblCellMar>
              </w:tblPrEx>
              <w:trPr>
                <w:trHeight w:val="400"/>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Получение кредитов от кредитных организаций бюджетом  муниципального района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912 01 02 00 00 05 0000 710</w:t>
                  </w:r>
                </w:p>
              </w:tc>
              <w:tc>
                <w:tcPr>
                  <w:tcW w:w="688"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12 000</w:t>
                  </w:r>
                </w:p>
              </w:tc>
            </w:tr>
            <w:tr w:rsidR="008F786D" w:rsidRPr="00556EB4" w:rsidTr="00B35811">
              <w:tblPrEx>
                <w:tblCellMar>
                  <w:top w:w="0" w:type="dxa"/>
                  <w:bottom w:w="0" w:type="dxa"/>
                </w:tblCellMar>
              </w:tblPrEx>
              <w:trPr>
                <w:trHeight w:val="427"/>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 xml:space="preserve">Погашение кредитов, предоставленных кредитными организациями в валюте Российской Федерации </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000 01 02 00 00 00 0000 800</w:t>
                  </w:r>
                </w:p>
              </w:tc>
              <w:tc>
                <w:tcPr>
                  <w:tcW w:w="688"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12 000</w:t>
                  </w:r>
                </w:p>
              </w:tc>
            </w:tr>
            <w:tr w:rsidR="008F786D" w:rsidRPr="00556EB4" w:rsidTr="00B35811">
              <w:tblPrEx>
                <w:tblCellMar>
                  <w:top w:w="0" w:type="dxa"/>
                  <w:bottom w:w="0" w:type="dxa"/>
                </w:tblCellMar>
              </w:tblPrEx>
              <w:trPr>
                <w:trHeight w:val="242"/>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Погашение бюджетом муниципального района кредитов от кредитных организаций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912 01 02 00 00 05 0000 810</w:t>
                  </w:r>
                </w:p>
              </w:tc>
              <w:tc>
                <w:tcPr>
                  <w:tcW w:w="688"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12 000</w:t>
                  </w:r>
                </w:p>
              </w:tc>
            </w:tr>
            <w:tr w:rsidR="008F786D" w:rsidRPr="00556EB4" w:rsidTr="00B35811">
              <w:tblPrEx>
                <w:tblCellMar>
                  <w:top w:w="0" w:type="dxa"/>
                  <w:bottom w:w="0" w:type="dxa"/>
                </w:tblCellMar>
              </w:tblPrEx>
              <w:trPr>
                <w:trHeight w:val="427"/>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Бюджетные кредиты от других бюджетов бюджетной системы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000 01 03 00 00 00 0000 000</w:t>
                  </w:r>
                </w:p>
              </w:tc>
              <w:tc>
                <w:tcPr>
                  <w:tcW w:w="688"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w:t>
                  </w:r>
                </w:p>
              </w:tc>
            </w:tr>
            <w:tr w:rsidR="008F786D" w:rsidRPr="00556EB4" w:rsidTr="00B35811">
              <w:tblPrEx>
                <w:tblCellMar>
                  <w:top w:w="0" w:type="dxa"/>
                  <w:bottom w:w="0" w:type="dxa"/>
                </w:tblCellMar>
              </w:tblPrEx>
              <w:trPr>
                <w:trHeight w:val="427"/>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Получение бюджетных кредитов от других бюджетов бюджетной системы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000 01 03 00 00 00 0000 700</w:t>
                  </w:r>
                </w:p>
              </w:tc>
              <w:tc>
                <w:tcPr>
                  <w:tcW w:w="688"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w:t>
                  </w:r>
                </w:p>
              </w:tc>
            </w:tr>
            <w:tr w:rsidR="008F786D" w:rsidRPr="00556EB4" w:rsidTr="00B35811">
              <w:tblPrEx>
                <w:tblCellMar>
                  <w:top w:w="0" w:type="dxa"/>
                  <w:bottom w:w="0" w:type="dxa"/>
                </w:tblCellMar>
              </w:tblPrEx>
              <w:trPr>
                <w:trHeight w:val="332"/>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Получение кредитов от других бюджетов бюджетно</w:t>
                  </w:r>
                  <w:r>
                    <w:rPr>
                      <w:rFonts w:eastAsia="Calibri"/>
                      <w:color w:val="000000"/>
                      <w:sz w:val="18"/>
                      <w:szCs w:val="18"/>
                    </w:rPr>
                    <w:t xml:space="preserve">й системы Российской Федерации </w:t>
                  </w:r>
                  <w:r w:rsidRPr="00556EB4">
                    <w:rPr>
                      <w:rFonts w:eastAsia="Calibri"/>
                      <w:color w:val="000000"/>
                      <w:sz w:val="18"/>
                      <w:szCs w:val="18"/>
                    </w:rPr>
                    <w:t>б</w:t>
                  </w:r>
                  <w:r>
                    <w:rPr>
                      <w:rFonts w:eastAsia="Calibri"/>
                      <w:color w:val="000000"/>
                      <w:sz w:val="18"/>
                      <w:szCs w:val="18"/>
                    </w:rPr>
                    <w:t>ю</w:t>
                  </w:r>
                  <w:r w:rsidRPr="00556EB4">
                    <w:rPr>
                      <w:rFonts w:eastAsia="Calibri"/>
                      <w:color w:val="000000"/>
                      <w:sz w:val="18"/>
                      <w:szCs w:val="18"/>
                    </w:rPr>
                    <w:t>джетом муниципального района в валюте Рос</w:t>
                  </w:r>
                  <w:r w:rsidRPr="00556EB4">
                    <w:rPr>
                      <w:rFonts w:eastAsia="Calibri"/>
                      <w:color w:val="000000"/>
                      <w:sz w:val="18"/>
                      <w:szCs w:val="18"/>
                    </w:rPr>
                    <w:cr/>
                    <w:t>ийской Федера</w:t>
                  </w:r>
                  <w:r w:rsidRPr="00556EB4">
                    <w:rPr>
                      <w:rFonts w:eastAsia="Calibri"/>
                      <w:color w:val="000000"/>
                      <w:sz w:val="18"/>
                      <w:szCs w:val="18"/>
                    </w:rPr>
                    <w:cr/>
                    <w:t>ии</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912 01 03 01 00 05 0000 710</w:t>
                  </w:r>
                </w:p>
              </w:tc>
              <w:tc>
                <w:tcPr>
                  <w:tcW w:w="688"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8 000</w:t>
                  </w:r>
                </w:p>
              </w:tc>
            </w:tr>
            <w:tr w:rsidR="008F786D" w:rsidRPr="00556EB4" w:rsidTr="00B35811">
              <w:tblPrEx>
                <w:tblCellMar>
                  <w:top w:w="0" w:type="dxa"/>
                  <w:bottom w:w="0" w:type="dxa"/>
                </w:tblCellMar>
              </w:tblPrEx>
              <w:trPr>
                <w:trHeight w:val="554"/>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Получение кредитов от других бюджетов бюджетной</w:t>
                  </w:r>
                  <w:r>
                    <w:rPr>
                      <w:rFonts w:eastAsia="Calibri"/>
                      <w:color w:val="000000"/>
                      <w:sz w:val="18"/>
                      <w:szCs w:val="18"/>
                    </w:rPr>
                    <w:t xml:space="preserve"> системы Российской Федерации бю</w:t>
                  </w:r>
                  <w:r w:rsidRPr="00556EB4">
                    <w:rPr>
                      <w:rFonts w:eastAsia="Calibri"/>
                      <w:color w:val="000000"/>
                      <w:sz w:val="18"/>
                      <w:szCs w:val="18"/>
                    </w:rPr>
                    <w:t>джетом муниципального района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912 01 03</w:t>
                  </w:r>
                  <w:r w:rsidRPr="00556EB4">
                    <w:rPr>
                      <w:rFonts w:eastAsia="Calibri"/>
                      <w:color w:val="000000"/>
                      <w:sz w:val="18"/>
                      <w:szCs w:val="18"/>
                    </w:rPr>
                    <w:cr/>
                    <w:t>01 00 05 0000 710</w:t>
                  </w:r>
                </w:p>
              </w:tc>
              <w:tc>
                <w:tcPr>
                  <w:tcW w:w="688"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-8 000</w:t>
                  </w:r>
                </w:p>
              </w:tc>
            </w:tr>
            <w:tr w:rsidR="008F786D" w:rsidRPr="00556EB4" w:rsidTr="00B35811">
              <w:tblPrEx>
                <w:tblCellMar>
                  <w:top w:w="0" w:type="dxa"/>
                  <w:bottom w:w="0" w:type="dxa"/>
                </w:tblCellMar>
              </w:tblPrEx>
              <w:trPr>
                <w:trHeight w:val="641"/>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000 01 03 01 00 00 0000 800</w:t>
                  </w:r>
                </w:p>
              </w:tc>
              <w:tc>
                <w:tcPr>
                  <w:tcW w:w="688"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w:t>
                  </w:r>
                </w:p>
              </w:tc>
            </w:tr>
            <w:tr w:rsidR="008F786D" w:rsidRPr="00556EB4" w:rsidTr="00B35811">
              <w:tblPrEx>
                <w:tblCellMar>
                  <w:top w:w="0" w:type="dxa"/>
                  <w:bottom w:w="0" w:type="dxa"/>
                </w:tblCellMar>
              </w:tblPrEx>
              <w:trPr>
                <w:trHeight w:val="543"/>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Погашение бюджетом муниципального района  кредитов от других бюджетов бюджетной системы Российской Федерации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912 01 03 01 00 05 0000 810</w:t>
                  </w:r>
                </w:p>
              </w:tc>
              <w:tc>
                <w:tcPr>
                  <w:tcW w:w="688"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8 000</w:t>
                  </w:r>
                </w:p>
              </w:tc>
            </w:tr>
            <w:tr w:rsidR="008F786D" w:rsidRPr="00556EB4" w:rsidTr="00B35811">
              <w:tblPrEx>
                <w:tblCellMar>
                  <w:top w:w="0" w:type="dxa"/>
                  <w:bottom w:w="0" w:type="dxa"/>
                </w:tblCellMar>
              </w:tblPrEx>
              <w:trPr>
                <w:trHeight w:val="609"/>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Погашение бюджетом муниципального района  кредитов от других бю</w:t>
                  </w:r>
                  <w:r w:rsidRPr="00556EB4">
                    <w:rPr>
                      <w:rFonts w:eastAsia="Calibri"/>
                      <w:color w:val="000000"/>
                      <w:sz w:val="18"/>
                      <w:szCs w:val="18"/>
                    </w:rPr>
                    <w:cr/>
                    <w:t xml:space="preserve">жетов бюджетной системы Российской </w:t>
                  </w:r>
                  <w:r w:rsidRPr="00556EB4">
                    <w:rPr>
                      <w:rFonts w:eastAsia="Calibri"/>
                      <w:color w:val="000000"/>
                      <w:sz w:val="18"/>
                      <w:szCs w:val="18"/>
                    </w:rPr>
                    <w:cr/>
                    <w:t>едерации в валюте Российской Федерации</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912 01 03 01</w:t>
                  </w:r>
                  <w:r w:rsidRPr="00556EB4">
                    <w:rPr>
                      <w:rFonts w:eastAsia="Calibri"/>
                      <w:color w:val="000000"/>
                      <w:sz w:val="18"/>
                      <w:szCs w:val="18"/>
                    </w:rPr>
                    <w:cr/>
                    <w:t>00 05 0000 810</w:t>
                  </w:r>
                </w:p>
              </w:tc>
              <w:tc>
                <w:tcPr>
                  <w:tcW w:w="688"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-8 000</w:t>
                  </w:r>
                </w:p>
              </w:tc>
            </w:tr>
            <w:tr w:rsidR="008F786D" w:rsidRPr="00556EB4" w:rsidTr="00B35811">
              <w:tblPrEx>
                <w:tblCellMar>
                  <w:top w:w="0" w:type="dxa"/>
                  <w:bottom w:w="0" w:type="dxa"/>
                </w:tblCellMar>
              </w:tblPrEx>
              <w:trPr>
                <w:trHeight w:val="265"/>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Изменение остатков сред</w:t>
                  </w:r>
                  <w:r w:rsidRPr="00556EB4">
                    <w:rPr>
                      <w:rFonts w:eastAsia="Calibri"/>
                      <w:b/>
                      <w:bCs/>
                      <w:color w:val="000000"/>
                      <w:sz w:val="18"/>
                      <w:szCs w:val="18"/>
                    </w:rPr>
                    <w:cr/>
                    <w:t xml:space="preserve">тв на счетах </w:t>
                  </w:r>
                  <w:r w:rsidRPr="00556EB4">
                    <w:rPr>
                      <w:rFonts w:eastAsia="Calibri"/>
                      <w:b/>
                      <w:bCs/>
                      <w:color w:val="000000"/>
                      <w:sz w:val="18"/>
                      <w:szCs w:val="18"/>
                    </w:rPr>
                    <w:cr/>
                    <w:t>о учету средств бюджета</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000 01 05 00 00 00 0000 000</w:t>
                  </w:r>
                </w:p>
              </w:tc>
              <w:tc>
                <w:tcPr>
                  <w:tcW w:w="688"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770,5</w:t>
                  </w:r>
                </w:p>
              </w:tc>
            </w:tr>
            <w:tr w:rsidR="008F786D" w:rsidRPr="00556EB4" w:rsidTr="00B35811">
              <w:tblPrEx>
                <w:tblCellMar>
                  <w:top w:w="0" w:type="dxa"/>
                  <w:bottom w:w="0" w:type="dxa"/>
                </w:tblCellMar>
              </w:tblPrEx>
              <w:trPr>
                <w:trHeight w:val="214"/>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Увеличение остатков средств бюд</w:t>
                  </w:r>
                  <w:r w:rsidRPr="00556EB4">
                    <w:rPr>
                      <w:rFonts w:eastAsia="Calibri"/>
                      <w:b/>
                      <w:bCs/>
                      <w:color w:val="000000"/>
                      <w:sz w:val="18"/>
                      <w:szCs w:val="18"/>
                    </w:rPr>
                    <w:cr/>
                    <w:t>етов</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000 01 05 00 00 00 0000 500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154 311,7</w:t>
                  </w:r>
                </w:p>
              </w:tc>
            </w:tr>
            <w:tr w:rsidR="008F786D" w:rsidRPr="00556EB4" w:rsidTr="00B35811">
              <w:tblPrEx>
                <w:tblCellMar>
                  <w:top w:w="0" w:type="dxa"/>
                  <w:bottom w:w="0" w:type="dxa"/>
                </w:tblCellMar>
              </w:tblPrEx>
              <w:trPr>
                <w:trHeight w:val="214"/>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Увеличение прочих остатков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000 01 05 02 00</w:t>
                  </w:r>
                  <w:r w:rsidRPr="00556EB4">
                    <w:rPr>
                      <w:rFonts w:eastAsia="Calibri"/>
                      <w:color w:val="000000"/>
                      <w:sz w:val="18"/>
                      <w:szCs w:val="18"/>
                    </w:rPr>
                    <w:cr/>
                    <w:t>00 0000 500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154 311,7</w:t>
                  </w:r>
                </w:p>
              </w:tc>
            </w:tr>
            <w:tr w:rsidR="008F786D" w:rsidRPr="00556EB4" w:rsidTr="00B35811">
              <w:tblPrEx>
                <w:tblCellMar>
                  <w:top w:w="0" w:type="dxa"/>
                  <w:bottom w:w="0" w:type="dxa"/>
                </w:tblCellMar>
              </w:tblPrEx>
              <w:trPr>
                <w:trHeight w:val="91"/>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Увеличение прочих остат</w:t>
                  </w:r>
                  <w:r w:rsidRPr="00556EB4">
                    <w:rPr>
                      <w:rFonts w:eastAsia="Calibri"/>
                      <w:color w:val="000000"/>
                      <w:sz w:val="18"/>
                      <w:szCs w:val="18"/>
                    </w:rPr>
                    <w:cr/>
                    <w:t>ов денежных с</w:t>
                  </w:r>
                  <w:r w:rsidRPr="00556EB4">
                    <w:rPr>
                      <w:rFonts w:eastAsia="Calibri"/>
                      <w:color w:val="000000"/>
                      <w:sz w:val="18"/>
                      <w:szCs w:val="18"/>
                    </w:rPr>
                    <w:cr/>
                    <w:t>едств бюджетов</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000 01 05 02 01 00 0000 510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154 311,7</w:t>
                  </w:r>
                </w:p>
              </w:tc>
            </w:tr>
            <w:tr w:rsidR="008F786D" w:rsidRPr="00556EB4" w:rsidTr="00B35811">
              <w:tblPrEx>
                <w:tblCellMar>
                  <w:top w:w="0" w:type="dxa"/>
                  <w:bottom w:w="0" w:type="dxa"/>
                </w:tblCellMar>
              </w:tblPrEx>
              <w:trPr>
                <w:trHeight w:val="427"/>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Увеличение прочих остатков денежных средс</w:t>
                  </w:r>
                  <w:r w:rsidRPr="00556EB4">
                    <w:rPr>
                      <w:rFonts w:eastAsia="Calibri"/>
                      <w:color w:val="000000"/>
                      <w:sz w:val="18"/>
                      <w:szCs w:val="18"/>
                    </w:rPr>
                    <w:cr/>
                    <w:t>в бюджетом муниципального района</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912 01 05 02 01 05 0000 510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154 311,7</w:t>
                  </w:r>
                </w:p>
              </w:tc>
            </w:tr>
            <w:tr w:rsidR="008F786D" w:rsidRPr="00556EB4" w:rsidTr="00B35811">
              <w:tblPrEx>
                <w:tblCellMar>
                  <w:top w:w="0" w:type="dxa"/>
                  <w:bottom w:w="0" w:type="dxa"/>
                </w:tblCellMar>
              </w:tblPrEx>
              <w:trPr>
                <w:trHeight w:val="214"/>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b/>
                      <w:bCs/>
                      <w:color w:val="000000"/>
                      <w:sz w:val="18"/>
                      <w:szCs w:val="18"/>
                    </w:rPr>
                  </w:pPr>
                  <w:r w:rsidRPr="00556EB4">
                    <w:rPr>
                      <w:rFonts w:eastAsia="Calibri"/>
                      <w:b/>
                      <w:bCs/>
                      <w:color w:val="000000"/>
                      <w:sz w:val="18"/>
                      <w:szCs w:val="18"/>
                    </w:rPr>
                    <w:t>Уменьшение остатков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 xml:space="preserve">000 01 05 00 00 00 0000 </w:t>
                  </w:r>
                  <w:r w:rsidRPr="00556EB4">
                    <w:rPr>
                      <w:rFonts w:eastAsia="Calibri"/>
                      <w:b/>
                      <w:bCs/>
                      <w:color w:val="000000"/>
                      <w:sz w:val="18"/>
                      <w:szCs w:val="18"/>
                    </w:rPr>
                    <w:cr/>
                    <w:t>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jc w:val="center"/>
                    <w:rPr>
                      <w:rFonts w:eastAsia="Calibri"/>
                      <w:b/>
                      <w:bCs/>
                      <w:color w:val="000000"/>
                      <w:sz w:val="18"/>
                      <w:szCs w:val="18"/>
                    </w:rPr>
                  </w:pPr>
                  <w:r w:rsidRPr="00556EB4">
                    <w:rPr>
                      <w:rFonts w:eastAsia="Calibri"/>
                      <w:b/>
                      <w:bCs/>
                      <w:color w:val="000000"/>
                      <w:sz w:val="18"/>
                      <w:szCs w:val="18"/>
                    </w:rPr>
                    <w:t>155</w:t>
                  </w:r>
                  <w:r w:rsidRPr="00556EB4">
                    <w:rPr>
                      <w:rFonts w:eastAsia="Calibri"/>
                      <w:b/>
                      <w:bCs/>
                      <w:color w:val="000000"/>
                      <w:sz w:val="18"/>
                      <w:szCs w:val="18"/>
                    </w:rPr>
                    <w:cr/>
                    <w:t>082,2</w:t>
                  </w:r>
                </w:p>
              </w:tc>
            </w:tr>
            <w:tr w:rsidR="008F786D" w:rsidRPr="00556EB4" w:rsidTr="00B35811">
              <w:tblPrEx>
                <w:tblCellMar>
                  <w:top w:w="0" w:type="dxa"/>
                  <w:bottom w:w="0" w:type="dxa"/>
                </w:tblCellMar>
              </w:tblPrEx>
              <w:trPr>
                <w:trHeight w:val="214"/>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Уменьшение прочих остатков средств бюджетов</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000 01 05 02 00 00 0000 600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155 082,2</w:t>
                  </w:r>
                </w:p>
              </w:tc>
            </w:tr>
            <w:tr w:rsidR="008F786D" w:rsidRPr="00556EB4" w:rsidTr="00B35811">
              <w:tblPrEx>
                <w:tblCellMar>
                  <w:top w:w="0" w:type="dxa"/>
                  <w:bottom w:w="0" w:type="dxa"/>
                </w:tblCellMar>
              </w:tblPrEx>
              <w:trPr>
                <w:trHeight w:val="107"/>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Уменьше</w:t>
                  </w:r>
                  <w:r w:rsidRPr="00556EB4">
                    <w:rPr>
                      <w:rFonts w:eastAsia="Calibri"/>
                      <w:color w:val="000000"/>
                      <w:sz w:val="18"/>
                      <w:szCs w:val="18"/>
                    </w:rPr>
                    <w:cr/>
                    <w:t>ие прочих остатков денежных средств</w:t>
                  </w:r>
                  <w:r w:rsidRPr="00556EB4">
                    <w:rPr>
                      <w:rFonts w:eastAsia="Calibri"/>
                      <w:color w:val="000000"/>
                      <w:sz w:val="18"/>
                      <w:szCs w:val="18"/>
                    </w:rPr>
                    <w:cr/>
                    <w:t>бюджетов</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000 01 05 02 01 00 0000 610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155 082,2</w:t>
                  </w:r>
                </w:p>
              </w:tc>
            </w:tr>
            <w:tr w:rsidR="008F786D" w:rsidRPr="00556EB4" w:rsidTr="00B35811">
              <w:tblPrEx>
                <w:tblCellMar>
                  <w:top w:w="0" w:type="dxa"/>
                  <w:bottom w:w="0" w:type="dxa"/>
                </w:tblCellMar>
              </w:tblPrEx>
              <w:trPr>
                <w:trHeight w:val="427"/>
              </w:trPr>
              <w:tc>
                <w:tcPr>
                  <w:tcW w:w="2822"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rPr>
                      <w:rFonts w:eastAsia="Calibri"/>
                      <w:color w:val="000000"/>
                      <w:sz w:val="18"/>
                      <w:szCs w:val="18"/>
                    </w:rPr>
                  </w:pPr>
                  <w:r w:rsidRPr="00556EB4">
                    <w:rPr>
                      <w:rFonts w:eastAsia="Calibri"/>
                      <w:color w:val="000000"/>
                      <w:sz w:val="18"/>
                      <w:szCs w:val="18"/>
                    </w:rPr>
                    <w:t>Уменьшение прочих остатков денежных средств бюджетом муниципального района</w:t>
                  </w:r>
                </w:p>
              </w:tc>
              <w:tc>
                <w:tcPr>
                  <w:tcW w:w="1490" w:type="pct"/>
                  <w:tcBorders>
                    <w:top w:val="single" w:sz="6" w:space="0" w:color="auto"/>
                    <w:left w:val="single" w:sz="6" w:space="0" w:color="auto"/>
                    <w:bottom w:val="single" w:sz="6" w:space="0" w:color="auto"/>
                    <w:right w:val="single" w:sz="6" w:space="0" w:color="auto"/>
                  </w:tcBorders>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912 01 05 02 01 05 0000 610</w:t>
                  </w:r>
                </w:p>
              </w:tc>
              <w:tc>
                <w:tcPr>
                  <w:tcW w:w="688" w:type="pct"/>
                  <w:tcBorders>
                    <w:top w:val="single" w:sz="6" w:space="0" w:color="auto"/>
                    <w:left w:val="single" w:sz="6" w:space="0" w:color="auto"/>
                    <w:bottom w:val="single" w:sz="6" w:space="0" w:color="auto"/>
                    <w:right w:val="single" w:sz="6" w:space="0" w:color="auto"/>
                  </w:tcBorders>
                  <w:shd w:val="solid" w:color="FFFFFF" w:fill="auto"/>
                </w:tcPr>
                <w:p w:rsidR="008F786D" w:rsidRPr="00556EB4" w:rsidRDefault="008F786D" w:rsidP="00C0402C">
                  <w:pPr>
                    <w:autoSpaceDE w:val="0"/>
                    <w:autoSpaceDN w:val="0"/>
                    <w:adjustRightInd w:val="0"/>
                    <w:jc w:val="center"/>
                    <w:rPr>
                      <w:rFonts w:eastAsia="Calibri"/>
                      <w:color w:val="000000"/>
                      <w:sz w:val="18"/>
                      <w:szCs w:val="18"/>
                    </w:rPr>
                  </w:pPr>
                  <w:r w:rsidRPr="00556EB4">
                    <w:rPr>
                      <w:rFonts w:eastAsia="Calibri"/>
                      <w:color w:val="000000"/>
                      <w:sz w:val="18"/>
                      <w:szCs w:val="18"/>
                    </w:rPr>
                    <w:t>155 082,2</w:t>
                  </w:r>
                </w:p>
              </w:tc>
            </w:tr>
          </w:tbl>
          <w:p w:rsidR="0072618B" w:rsidRDefault="0072618B" w:rsidP="00EC1E24">
            <w:pPr>
              <w:autoSpaceDE w:val="0"/>
              <w:autoSpaceDN w:val="0"/>
              <w:adjustRightInd w:val="0"/>
              <w:jc w:val="center"/>
              <w:rPr>
                <w:b/>
                <w:sz w:val="18"/>
                <w:szCs w:val="18"/>
              </w:rPr>
            </w:pPr>
          </w:p>
          <w:tbl>
            <w:tblPr>
              <w:tblW w:w="9923" w:type="dxa"/>
              <w:tblLayout w:type="fixed"/>
              <w:tblLook w:val="04A0"/>
            </w:tblPr>
            <w:tblGrid>
              <w:gridCol w:w="2552"/>
              <w:gridCol w:w="1829"/>
              <w:gridCol w:w="1617"/>
              <w:gridCol w:w="1799"/>
              <w:gridCol w:w="2126"/>
            </w:tblGrid>
            <w:tr w:rsidR="004978E6" w:rsidRPr="004978E6" w:rsidTr="00B35811">
              <w:trPr>
                <w:trHeight w:val="461"/>
              </w:trPr>
              <w:tc>
                <w:tcPr>
                  <w:tcW w:w="9923" w:type="dxa"/>
                  <w:gridSpan w:val="5"/>
                </w:tcPr>
                <w:p w:rsidR="004978E6" w:rsidRPr="004978E6" w:rsidRDefault="004978E6" w:rsidP="004978E6">
                  <w:pPr>
                    <w:tabs>
                      <w:tab w:val="left" w:pos="5659"/>
                    </w:tabs>
                    <w:autoSpaceDE w:val="0"/>
                    <w:autoSpaceDN w:val="0"/>
                    <w:adjustRightInd w:val="0"/>
                    <w:spacing w:before="120" w:after="120"/>
                    <w:jc w:val="center"/>
                    <w:rPr>
                      <w:b/>
                      <w:sz w:val="18"/>
                      <w:szCs w:val="18"/>
                    </w:rPr>
                  </w:pPr>
                  <w:r w:rsidRPr="004978E6">
                    <w:rPr>
                      <w:b/>
                      <w:sz w:val="18"/>
                      <w:szCs w:val="18"/>
                    </w:rPr>
                    <w:t>ГЛАВА ТУЖИНСКОГО РАЙОНА КИРОВСКОЙ ОБЛАСТИ</w:t>
                  </w:r>
                </w:p>
              </w:tc>
            </w:tr>
            <w:tr w:rsidR="004978E6" w:rsidRPr="004978E6" w:rsidTr="00B35811">
              <w:tc>
                <w:tcPr>
                  <w:tcW w:w="9923" w:type="dxa"/>
                  <w:gridSpan w:val="5"/>
                </w:tcPr>
                <w:p w:rsidR="004978E6" w:rsidRPr="004978E6" w:rsidRDefault="004978E6" w:rsidP="004978E6">
                  <w:pPr>
                    <w:autoSpaceDE w:val="0"/>
                    <w:autoSpaceDN w:val="0"/>
                    <w:adjustRightInd w:val="0"/>
                    <w:spacing w:line="360" w:lineRule="exact"/>
                    <w:jc w:val="center"/>
                    <w:rPr>
                      <w:b/>
                      <w:sz w:val="18"/>
                      <w:szCs w:val="18"/>
                    </w:rPr>
                  </w:pPr>
                  <w:r w:rsidRPr="004978E6">
                    <w:rPr>
                      <w:b/>
                      <w:sz w:val="18"/>
                      <w:szCs w:val="18"/>
                    </w:rPr>
                    <w:t>ПОСТАНОВЛЕНИЕ</w:t>
                  </w:r>
                </w:p>
              </w:tc>
            </w:tr>
            <w:tr w:rsidR="004978E6" w:rsidRPr="004978E6" w:rsidTr="00B35811">
              <w:trPr>
                <w:trHeight w:val="211"/>
              </w:trPr>
              <w:tc>
                <w:tcPr>
                  <w:tcW w:w="2552" w:type="dxa"/>
                  <w:tcBorders>
                    <w:bottom w:val="single" w:sz="4" w:space="0" w:color="auto"/>
                  </w:tcBorders>
                </w:tcPr>
                <w:p w:rsidR="004978E6" w:rsidRPr="004978E6" w:rsidRDefault="004978E6" w:rsidP="004978E6">
                  <w:pPr>
                    <w:autoSpaceDE w:val="0"/>
                    <w:autoSpaceDN w:val="0"/>
                    <w:adjustRightInd w:val="0"/>
                    <w:jc w:val="center"/>
                    <w:rPr>
                      <w:sz w:val="18"/>
                      <w:szCs w:val="18"/>
                    </w:rPr>
                  </w:pPr>
                  <w:r w:rsidRPr="004978E6">
                    <w:rPr>
                      <w:sz w:val="18"/>
                      <w:szCs w:val="18"/>
                    </w:rPr>
                    <w:t>09.10.2014</w:t>
                  </w:r>
                </w:p>
              </w:tc>
              <w:tc>
                <w:tcPr>
                  <w:tcW w:w="5245" w:type="dxa"/>
                  <w:gridSpan w:val="3"/>
                </w:tcPr>
                <w:p w:rsidR="004978E6" w:rsidRPr="004978E6" w:rsidRDefault="004978E6" w:rsidP="004978E6">
                  <w:pPr>
                    <w:autoSpaceDE w:val="0"/>
                    <w:autoSpaceDN w:val="0"/>
                    <w:adjustRightInd w:val="0"/>
                    <w:jc w:val="right"/>
                    <w:rPr>
                      <w:sz w:val="18"/>
                      <w:szCs w:val="18"/>
                    </w:rPr>
                  </w:pPr>
                  <w:r w:rsidRPr="004978E6">
                    <w:rPr>
                      <w:sz w:val="18"/>
                      <w:szCs w:val="18"/>
                    </w:rPr>
                    <w:t>№</w:t>
                  </w:r>
                </w:p>
              </w:tc>
              <w:tc>
                <w:tcPr>
                  <w:tcW w:w="2126" w:type="dxa"/>
                  <w:tcBorders>
                    <w:bottom w:val="single" w:sz="4" w:space="0" w:color="auto"/>
                  </w:tcBorders>
                </w:tcPr>
                <w:p w:rsidR="004978E6" w:rsidRPr="004978E6" w:rsidRDefault="004978E6" w:rsidP="004978E6">
                  <w:pPr>
                    <w:autoSpaceDE w:val="0"/>
                    <w:autoSpaceDN w:val="0"/>
                    <w:adjustRightInd w:val="0"/>
                    <w:jc w:val="center"/>
                    <w:rPr>
                      <w:sz w:val="18"/>
                      <w:szCs w:val="18"/>
                    </w:rPr>
                  </w:pPr>
                  <w:r w:rsidRPr="004978E6">
                    <w:rPr>
                      <w:sz w:val="18"/>
                      <w:szCs w:val="18"/>
                    </w:rPr>
                    <w:t>7</w:t>
                  </w:r>
                </w:p>
              </w:tc>
            </w:tr>
            <w:tr w:rsidR="004978E6" w:rsidRPr="004978E6" w:rsidTr="00B35811">
              <w:trPr>
                <w:trHeight w:val="281"/>
              </w:trPr>
              <w:tc>
                <w:tcPr>
                  <w:tcW w:w="4381" w:type="dxa"/>
                  <w:gridSpan w:val="2"/>
                </w:tcPr>
                <w:p w:rsidR="004978E6" w:rsidRPr="004978E6" w:rsidRDefault="004978E6" w:rsidP="004978E6">
                  <w:pPr>
                    <w:autoSpaceDE w:val="0"/>
                    <w:autoSpaceDN w:val="0"/>
                    <w:adjustRightInd w:val="0"/>
                    <w:jc w:val="center"/>
                    <w:rPr>
                      <w:sz w:val="18"/>
                      <w:szCs w:val="18"/>
                    </w:rPr>
                  </w:pPr>
                </w:p>
              </w:tc>
              <w:tc>
                <w:tcPr>
                  <w:tcW w:w="1617" w:type="dxa"/>
                </w:tcPr>
                <w:p w:rsidR="004978E6" w:rsidRPr="004978E6" w:rsidRDefault="004978E6" w:rsidP="004978E6">
                  <w:pPr>
                    <w:autoSpaceDE w:val="0"/>
                    <w:autoSpaceDN w:val="0"/>
                    <w:adjustRightInd w:val="0"/>
                    <w:jc w:val="center"/>
                    <w:rPr>
                      <w:sz w:val="18"/>
                      <w:szCs w:val="18"/>
                    </w:rPr>
                  </w:pPr>
                  <w:r w:rsidRPr="004978E6">
                    <w:rPr>
                      <w:sz w:val="18"/>
                      <w:szCs w:val="18"/>
                    </w:rPr>
                    <w:t>пгт Тужа</w:t>
                  </w:r>
                </w:p>
              </w:tc>
              <w:tc>
                <w:tcPr>
                  <w:tcW w:w="3925" w:type="dxa"/>
                  <w:gridSpan w:val="2"/>
                </w:tcPr>
                <w:p w:rsidR="004978E6" w:rsidRPr="004978E6" w:rsidRDefault="004978E6" w:rsidP="004978E6">
                  <w:pPr>
                    <w:autoSpaceDE w:val="0"/>
                    <w:autoSpaceDN w:val="0"/>
                    <w:adjustRightInd w:val="0"/>
                    <w:jc w:val="center"/>
                    <w:rPr>
                      <w:sz w:val="18"/>
                      <w:szCs w:val="18"/>
                    </w:rPr>
                  </w:pPr>
                </w:p>
              </w:tc>
            </w:tr>
          </w:tbl>
          <w:p w:rsidR="004978E6" w:rsidRDefault="004978E6" w:rsidP="004978E6">
            <w:pPr>
              <w:ind w:left="708"/>
              <w:jc w:val="center"/>
              <w:rPr>
                <w:b/>
                <w:sz w:val="18"/>
                <w:szCs w:val="18"/>
              </w:rPr>
            </w:pPr>
            <w:r w:rsidRPr="004978E6">
              <w:rPr>
                <w:b/>
                <w:sz w:val="18"/>
                <w:szCs w:val="18"/>
              </w:rPr>
              <w:t>Об утверждении алгоритма д</w:t>
            </w:r>
            <w:r>
              <w:rPr>
                <w:b/>
                <w:sz w:val="18"/>
                <w:szCs w:val="18"/>
              </w:rPr>
              <w:t xml:space="preserve">ействий в случае возникновения </w:t>
            </w:r>
            <w:r w:rsidRPr="004978E6">
              <w:rPr>
                <w:b/>
                <w:sz w:val="18"/>
                <w:szCs w:val="18"/>
              </w:rPr>
              <w:t>кризисных ситуаций в этноконфессиональных о</w:t>
            </w:r>
            <w:r>
              <w:rPr>
                <w:b/>
                <w:sz w:val="18"/>
                <w:szCs w:val="18"/>
              </w:rPr>
              <w:t>тношениях</w:t>
            </w:r>
            <w:r w:rsidRPr="004978E6">
              <w:rPr>
                <w:b/>
                <w:sz w:val="18"/>
                <w:szCs w:val="18"/>
              </w:rPr>
              <w:t xml:space="preserve"> на территории Тужинского района</w:t>
            </w:r>
          </w:p>
          <w:p w:rsidR="004978E6" w:rsidRPr="004978E6" w:rsidRDefault="004978E6" w:rsidP="004978E6">
            <w:pPr>
              <w:ind w:left="708"/>
              <w:jc w:val="center"/>
              <w:rPr>
                <w:b/>
                <w:sz w:val="18"/>
                <w:szCs w:val="18"/>
              </w:rPr>
            </w:pPr>
          </w:p>
          <w:p w:rsidR="004978E6" w:rsidRPr="004978E6" w:rsidRDefault="004978E6" w:rsidP="004978E6">
            <w:pPr>
              <w:jc w:val="both"/>
              <w:rPr>
                <w:sz w:val="18"/>
                <w:szCs w:val="18"/>
              </w:rPr>
            </w:pPr>
            <w:r w:rsidRPr="004978E6">
              <w:rPr>
                <w:b/>
                <w:sz w:val="18"/>
                <w:szCs w:val="18"/>
              </w:rPr>
              <w:tab/>
            </w:r>
            <w:r w:rsidRPr="004978E6">
              <w:rPr>
                <w:sz w:val="18"/>
                <w:szCs w:val="18"/>
              </w:rPr>
              <w:t>В целях реализации Стратегии государственной  национальной политики Российской Федерации на период до 2025 года, утвержденной Указом Президента Российской Федерации от 19.12.2012 № 1666 «О Стратегии государственной  национальной политики Российской Федерации на период до 2025 года» в соответствии с распоряжением Правительства Кировской области от 18.12.2013 № 404 «Об утверждении плана мероприятий по реализации Стратегии государственной национальной политики Российской Федерации, гармонизации межэтнических отношений и взаимодействию с религиозными организациями в Кировской области на период до 2025 года», статьей</w:t>
            </w:r>
            <w:r w:rsidRPr="004978E6">
              <w:rPr>
                <w:sz w:val="18"/>
                <w:szCs w:val="18"/>
              </w:rPr>
              <w:tab/>
              <w:t xml:space="preserve">  8 Устава Тужинского района ПОСТАНОВЛЯЮ:</w:t>
            </w:r>
          </w:p>
          <w:p w:rsidR="004978E6" w:rsidRPr="004978E6" w:rsidRDefault="004978E6" w:rsidP="004978E6">
            <w:pPr>
              <w:pStyle w:val="a9"/>
              <w:numPr>
                <w:ilvl w:val="0"/>
                <w:numId w:val="50"/>
              </w:numPr>
              <w:ind w:left="0" w:firstLine="360"/>
              <w:jc w:val="both"/>
              <w:rPr>
                <w:sz w:val="18"/>
                <w:szCs w:val="18"/>
              </w:rPr>
            </w:pPr>
            <w:r w:rsidRPr="004978E6">
              <w:rPr>
                <w:sz w:val="18"/>
                <w:szCs w:val="18"/>
              </w:rPr>
              <w:t>Создать оперативный штаб (далее – Штаб) для решения вопросов в случае возникновения кризисных ситуаций в этноконфессиональных отношениях на территории Тужинского района согласно Приложению №1</w:t>
            </w:r>
          </w:p>
          <w:p w:rsidR="004978E6" w:rsidRPr="004978E6" w:rsidRDefault="004978E6" w:rsidP="004978E6">
            <w:pPr>
              <w:pStyle w:val="a9"/>
              <w:numPr>
                <w:ilvl w:val="0"/>
                <w:numId w:val="50"/>
              </w:numPr>
              <w:ind w:left="0" w:firstLine="360"/>
              <w:jc w:val="both"/>
              <w:rPr>
                <w:sz w:val="18"/>
                <w:szCs w:val="18"/>
              </w:rPr>
            </w:pPr>
            <w:r w:rsidRPr="004978E6">
              <w:rPr>
                <w:sz w:val="18"/>
                <w:szCs w:val="18"/>
              </w:rPr>
              <w:t>Утвердить алгоритм действий в случае возникновения кризисных ситуаций в этноконфессиональных отношениях на территории Тужинского района согласно Приложению №2</w:t>
            </w:r>
          </w:p>
          <w:p w:rsidR="004978E6" w:rsidRPr="004978E6" w:rsidRDefault="004978E6" w:rsidP="004978E6">
            <w:pPr>
              <w:pStyle w:val="a9"/>
              <w:numPr>
                <w:ilvl w:val="0"/>
                <w:numId w:val="50"/>
              </w:numPr>
              <w:ind w:left="142" w:firstLine="218"/>
              <w:jc w:val="both"/>
              <w:rPr>
                <w:sz w:val="18"/>
                <w:szCs w:val="18"/>
              </w:rPr>
            </w:pPr>
            <w:r w:rsidRPr="004978E6">
              <w:rPr>
                <w:sz w:val="18"/>
                <w:szCs w:val="18"/>
              </w:rPr>
              <w:t>Контроль за выполнением постановления возложить на главу администрации Тужинского муниципального района Видякину Е.В.</w:t>
            </w:r>
          </w:p>
          <w:p w:rsidR="004978E6" w:rsidRPr="004978E6" w:rsidRDefault="004978E6" w:rsidP="004978E6">
            <w:pPr>
              <w:pStyle w:val="a9"/>
              <w:numPr>
                <w:ilvl w:val="0"/>
                <w:numId w:val="50"/>
              </w:numPr>
              <w:ind w:left="0" w:firstLine="360"/>
              <w:jc w:val="both"/>
              <w:rPr>
                <w:sz w:val="18"/>
                <w:szCs w:val="18"/>
              </w:rPr>
            </w:pPr>
            <w:r w:rsidRPr="004978E6">
              <w:rPr>
                <w:sz w:val="18"/>
                <w:szCs w:val="18"/>
              </w:rPr>
              <w:t>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4978E6" w:rsidRPr="004978E6" w:rsidRDefault="004978E6" w:rsidP="004978E6">
            <w:pPr>
              <w:jc w:val="both"/>
              <w:rPr>
                <w:sz w:val="18"/>
                <w:szCs w:val="18"/>
              </w:rPr>
            </w:pPr>
          </w:p>
          <w:p w:rsidR="004978E6" w:rsidRPr="004978E6" w:rsidRDefault="004978E6" w:rsidP="004978E6">
            <w:pPr>
              <w:jc w:val="both"/>
              <w:rPr>
                <w:sz w:val="18"/>
                <w:szCs w:val="18"/>
              </w:rPr>
            </w:pPr>
            <w:r w:rsidRPr="004978E6">
              <w:rPr>
                <w:sz w:val="18"/>
                <w:szCs w:val="18"/>
              </w:rPr>
              <w:t>Гла</w:t>
            </w:r>
            <w:r>
              <w:rPr>
                <w:sz w:val="18"/>
                <w:szCs w:val="18"/>
              </w:rPr>
              <w:t>ва Тужинского района</w:t>
            </w:r>
            <w:r>
              <w:rPr>
                <w:sz w:val="18"/>
                <w:szCs w:val="18"/>
              </w:rPr>
              <w:tab/>
            </w:r>
            <w:r>
              <w:rPr>
                <w:sz w:val="18"/>
                <w:szCs w:val="18"/>
              </w:rPr>
              <w:tab/>
            </w:r>
            <w:r w:rsidRPr="004978E6">
              <w:rPr>
                <w:sz w:val="18"/>
                <w:szCs w:val="18"/>
              </w:rPr>
              <w:t>Л.А. Трушкова</w:t>
            </w:r>
          </w:p>
          <w:p w:rsidR="004978E6" w:rsidRPr="004978E6" w:rsidRDefault="004978E6" w:rsidP="004978E6">
            <w:pPr>
              <w:autoSpaceDE w:val="0"/>
              <w:autoSpaceDN w:val="0"/>
              <w:adjustRightInd w:val="0"/>
              <w:ind w:left="7121"/>
              <w:rPr>
                <w:rFonts w:eastAsia="Calibri"/>
                <w:sz w:val="18"/>
                <w:szCs w:val="18"/>
              </w:rPr>
            </w:pPr>
            <w:r w:rsidRPr="004978E6">
              <w:rPr>
                <w:rFonts w:eastAsia="Calibri"/>
                <w:sz w:val="18"/>
                <w:szCs w:val="18"/>
              </w:rPr>
              <w:t>ПРИЛОЖЕНИЕ №1</w:t>
            </w:r>
          </w:p>
          <w:p w:rsidR="004978E6" w:rsidRPr="004978E6" w:rsidRDefault="004978E6" w:rsidP="004978E6">
            <w:pPr>
              <w:autoSpaceDE w:val="0"/>
              <w:autoSpaceDN w:val="0"/>
              <w:adjustRightInd w:val="0"/>
              <w:ind w:left="7121"/>
              <w:rPr>
                <w:rFonts w:eastAsia="Calibri"/>
                <w:sz w:val="18"/>
                <w:szCs w:val="18"/>
              </w:rPr>
            </w:pPr>
          </w:p>
          <w:p w:rsidR="004978E6" w:rsidRPr="004978E6" w:rsidRDefault="004978E6" w:rsidP="004978E6">
            <w:pPr>
              <w:autoSpaceDE w:val="0"/>
              <w:autoSpaceDN w:val="0"/>
              <w:adjustRightInd w:val="0"/>
              <w:ind w:left="7121"/>
              <w:rPr>
                <w:rFonts w:eastAsia="Calibri"/>
                <w:sz w:val="18"/>
                <w:szCs w:val="18"/>
              </w:rPr>
            </w:pPr>
            <w:r w:rsidRPr="004978E6">
              <w:rPr>
                <w:rFonts w:eastAsia="Calibri"/>
                <w:sz w:val="18"/>
                <w:szCs w:val="18"/>
              </w:rPr>
              <w:t xml:space="preserve">к постановлению администрации </w:t>
            </w:r>
          </w:p>
          <w:p w:rsidR="004978E6" w:rsidRPr="004978E6" w:rsidRDefault="004978E6" w:rsidP="004978E6">
            <w:pPr>
              <w:autoSpaceDE w:val="0"/>
              <w:autoSpaceDN w:val="0"/>
              <w:adjustRightInd w:val="0"/>
              <w:ind w:left="7121"/>
              <w:rPr>
                <w:rFonts w:eastAsia="Calibri"/>
                <w:sz w:val="18"/>
                <w:szCs w:val="18"/>
              </w:rPr>
            </w:pPr>
            <w:r w:rsidRPr="004978E6">
              <w:rPr>
                <w:rFonts w:eastAsia="Calibri"/>
                <w:sz w:val="18"/>
                <w:szCs w:val="18"/>
              </w:rPr>
              <w:t>Тужинского муниципального района</w:t>
            </w:r>
          </w:p>
          <w:p w:rsidR="004978E6" w:rsidRPr="004978E6" w:rsidRDefault="004978E6" w:rsidP="004978E6">
            <w:pPr>
              <w:autoSpaceDE w:val="0"/>
              <w:autoSpaceDN w:val="0"/>
              <w:adjustRightInd w:val="0"/>
              <w:ind w:left="7121"/>
              <w:rPr>
                <w:rFonts w:eastAsia="Calibri"/>
                <w:sz w:val="18"/>
                <w:szCs w:val="18"/>
              </w:rPr>
            </w:pPr>
            <w:r w:rsidRPr="004978E6">
              <w:rPr>
                <w:rFonts w:eastAsia="Calibri"/>
                <w:sz w:val="18"/>
                <w:szCs w:val="18"/>
              </w:rPr>
              <w:t>от_09.10.2014_№__7___</w:t>
            </w:r>
          </w:p>
          <w:p w:rsidR="004978E6" w:rsidRPr="004978E6" w:rsidRDefault="004978E6" w:rsidP="004978E6">
            <w:pPr>
              <w:autoSpaceDE w:val="0"/>
              <w:autoSpaceDN w:val="0"/>
              <w:adjustRightInd w:val="0"/>
              <w:ind w:left="5664"/>
              <w:rPr>
                <w:rFonts w:eastAsia="Calibri"/>
                <w:sz w:val="18"/>
                <w:szCs w:val="18"/>
              </w:rPr>
            </w:pPr>
          </w:p>
          <w:p w:rsidR="004978E6" w:rsidRPr="004978E6" w:rsidRDefault="004978E6" w:rsidP="004978E6">
            <w:pPr>
              <w:pStyle w:val="a3"/>
              <w:jc w:val="center"/>
              <w:rPr>
                <w:rFonts w:ascii="Times New Roman" w:hAnsi="Times New Roman" w:cs="Times New Roman"/>
                <w:sz w:val="18"/>
                <w:szCs w:val="18"/>
              </w:rPr>
            </w:pPr>
            <w:r w:rsidRPr="004978E6">
              <w:rPr>
                <w:rFonts w:ascii="Times New Roman" w:hAnsi="Times New Roman" w:cs="Times New Roman"/>
                <w:sz w:val="18"/>
                <w:szCs w:val="18"/>
              </w:rPr>
              <w:t>ОПЕРАТИВНЫЙ ШТАБ</w:t>
            </w:r>
          </w:p>
          <w:p w:rsidR="004978E6" w:rsidRPr="004978E6" w:rsidRDefault="004978E6" w:rsidP="004978E6">
            <w:pPr>
              <w:pStyle w:val="a3"/>
              <w:jc w:val="center"/>
              <w:rPr>
                <w:rFonts w:ascii="Times New Roman" w:hAnsi="Times New Roman" w:cs="Times New Roman"/>
                <w:sz w:val="18"/>
                <w:szCs w:val="18"/>
              </w:rPr>
            </w:pPr>
            <w:r w:rsidRPr="004978E6">
              <w:rPr>
                <w:rFonts w:ascii="Times New Roman" w:hAnsi="Times New Roman" w:cs="Times New Roman"/>
                <w:sz w:val="18"/>
                <w:szCs w:val="18"/>
              </w:rPr>
              <w:t>по решению вопросов в случае возникновения кризисных</w:t>
            </w:r>
          </w:p>
          <w:p w:rsidR="004978E6" w:rsidRPr="004978E6" w:rsidRDefault="004978E6" w:rsidP="004978E6">
            <w:pPr>
              <w:pStyle w:val="a3"/>
              <w:jc w:val="center"/>
              <w:rPr>
                <w:rFonts w:ascii="Times New Roman" w:hAnsi="Times New Roman" w:cs="Times New Roman"/>
                <w:sz w:val="18"/>
                <w:szCs w:val="18"/>
              </w:rPr>
            </w:pPr>
            <w:r w:rsidRPr="004978E6">
              <w:rPr>
                <w:rFonts w:ascii="Times New Roman" w:hAnsi="Times New Roman" w:cs="Times New Roman"/>
                <w:sz w:val="18"/>
                <w:szCs w:val="18"/>
              </w:rPr>
              <w:t>ситуаций в этноконфессиональных отношениях</w:t>
            </w:r>
          </w:p>
          <w:p w:rsidR="004978E6" w:rsidRPr="004978E6" w:rsidRDefault="004978E6" w:rsidP="004978E6">
            <w:pPr>
              <w:pStyle w:val="a3"/>
              <w:jc w:val="center"/>
              <w:rPr>
                <w:rFonts w:ascii="Times New Roman" w:hAnsi="Times New Roman" w:cs="Times New Roman"/>
                <w:sz w:val="18"/>
                <w:szCs w:val="18"/>
              </w:rPr>
            </w:pPr>
            <w:r w:rsidRPr="004978E6">
              <w:rPr>
                <w:rFonts w:ascii="Times New Roman" w:hAnsi="Times New Roman" w:cs="Times New Roman"/>
                <w:sz w:val="18"/>
                <w:szCs w:val="18"/>
              </w:rPr>
              <w:t>на территории Тужинского района</w:t>
            </w:r>
          </w:p>
          <w:p w:rsidR="004978E6" w:rsidRPr="004978E6" w:rsidRDefault="004978E6" w:rsidP="004978E6">
            <w:pPr>
              <w:pStyle w:val="a3"/>
              <w:jc w:val="center"/>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ТРУШКОВА</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глава  Тужинского</w:t>
            </w:r>
          </w:p>
          <w:p w:rsidR="004978E6" w:rsidRPr="004978E6" w:rsidRDefault="004978E6" w:rsidP="004978E6">
            <w:pPr>
              <w:pStyle w:val="a3"/>
              <w:ind w:left="2124" w:hanging="2124"/>
              <w:rPr>
                <w:rFonts w:ascii="Times New Roman" w:hAnsi="Times New Roman" w:cs="Times New Roman"/>
                <w:sz w:val="18"/>
                <w:szCs w:val="18"/>
              </w:rPr>
            </w:pPr>
            <w:r w:rsidRPr="004978E6">
              <w:rPr>
                <w:rFonts w:ascii="Times New Roman" w:hAnsi="Times New Roman" w:cs="Times New Roman"/>
                <w:sz w:val="18"/>
                <w:szCs w:val="18"/>
              </w:rPr>
              <w:t>Людмила Александровна</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муниципального района,</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руководитель штаба</w:t>
            </w:r>
          </w:p>
          <w:p w:rsidR="004978E6" w:rsidRPr="004978E6" w:rsidRDefault="004978E6" w:rsidP="004978E6">
            <w:pPr>
              <w:pStyle w:val="a3"/>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ВИДЯКИНА</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 xml:space="preserve">глава администрации Тужинского </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Елена Вадимовна</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Тужинского муниципального</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района, заместитель руководителя</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штаба</w:t>
            </w:r>
          </w:p>
          <w:p w:rsidR="004978E6" w:rsidRPr="004978E6" w:rsidRDefault="004978E6" w:rsidP="004978E6">
            <w:pPr>
              <w:pStyle w:val="a3"/>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ЗЫКОВА</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заведующая сектором специальной</w:t>
            </w:r>
          </w:p>
          <w:p w:rsidR="004978E6" w:rsidRPr="004978E6" w:rsidRDefault="004978E6" w:rsidP="004978E6">
            <w:pPr>
              <w:pStyle w:val="a3"/>
              <w:ind w:left="3540" w:hanging="3540"/>
              <w:rPr>
                <w:rFonts w:ascii="Times New Roman" w:hAnsi="Times New Roman" w:cs="Times New Roman"/>
                <w:sz w:val="18"/>
                <w:szCs w:val="18"/>
              </w:rPr>
            </w:pPr>
            <w:r w:rsidRPr="004978E6">
              <w:rPr>
                <w:rFonts w:ascii="Times New Roman" w:hAnsi="Times New Roman" w:cs="Times New Roman"/>
                <w:sz w:val="18"/>
                <w:szCs w:val="18"/>
              </w:rPr>
              <w:t>Татьяна Анатольевна</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 xml:space="preserve">работы администрации </w:t>
            </w:r>
          </w:p>
          <w:p w:rsidR="004978E6" w:rsidRPr="004978E6" w:rsidRDefault="004978E6" w:rsidP="004978E6">
            <w:pPr>
              <w:pStyle w:val="a3"/>
              <w:ind w:left="3540" w:hanging="3540"/>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Тужинского муниципального</w:t>
            </w:r>
          </w:p>
          <w:p w:rsidR="004978E6" w:rsidRPr="004978E6" w:rsidRDefault="004978E6" w:rsidP="004978E6">
            <w:pPr>
              <w:pStyle w:val="a3"/>
              <w:ind w:left="3540" w:hanging="3540"/>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района, секретарь штаба</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p>
          <w:p w:rsidR="004978E6" w:rsidRPr="004978E6" w:rsidRDefault="004978E6" w:rsidP="004978E6">
            <w:pPr>
              <w:pStyle w:val="a3"/>
              <w:ind w:left="5664" w:hanging="5664"/>
              <w:jc w:val="center"/>
              <w:rPr>
                <w:rFonts w:ascii="Times New Roman" w:hAnsi="Times New Roman" w:cs="Times New Roman"/>
                <w:sz w:val="18"/>
                <w:szCs w:val="18"/>
              </w:rPr>
            </w:pPr>
            <w:r w:rsidRPr="004978E6">
              <w:rPr>
                <w:rFonts w:ascii="Times New Roman" w:hAnsi="Times New Roman" w:cs="Times New Roman"/>
                <w:sz w:val="18"/>
                <w:szCs w:val="18"/>
              </w:rPr>
              <w:t>ЧЛЕНЫ РАЙОННОГО ОПЕРАТИВНОГО ШТАБА</w:t>
            </w:r>
          </w:p>
          <w:p w:rsidR="004978E6" w:rsidRPr="004978E6" w:rsidRDefault="004978E6" w:rsidP="004978E6">
            <w:pPr>
              <w:pStyle w:val="a3"/>
              <w:ind w:left="5664" w:hanging="5664"/>
              <w:rPr>
                <w:rFonts w:ascii="Times New Roman" w:hAnsi="Times New Roman" w:cs="Times New Roman"/>
                <w:sz w:val="18"/>
                <w:szCs w:val="18"/>
              </w:rPr>
            </w:pPr>
          </w:p>
          <w:p w:rsidR="004978E6" w:rsidRPr="004978E6" w:rsidRDefault="004978E6" w:rsidP="004978E6">
            <w:pPr>
              <w:pStyle w:val="a3"/>
              <w:ind w:left="5664" w:hanging="5664"/>
              <w:rPr>
                <w:rFonts w:ascii="Times New Roman" w:hAnsi="Times New Roman" w:cs="Times New Roman"/>
                <w:sz w:val="18"/>
                <w:szCs w:val="18"/>
              </w:rPr>
            </w:pPr>
            <w:r w:rsidRPr="004978E6">
              <w:rPr>
                <w:rFonts w:ascii="Times New Roman" w:hAnsi="Times New Roman" w:cs="Times New Roman"/>
                <w:sz w:val="18"/>
                <w:szCs w:val="18"/>
              </w:rPr>
              <w:t xml:space="preserve">АНДРЕЕВА </w:t>
            </w:r>
            <w:r w:rsidRPr="004978E6">
              <w:rPr>
                <w:rFonts w:ascii="Times New Roman" w:hAnsi="Times New Roman" w:cs="Times New Roman"/>
                <w:sz w:val="18"/>
                <w:szCs w:val="18"/>
              </w:rPr>
              <w:tab/>
              <w:t>начальник управления</w:t>
            </w:r>
          </w:p>
          <w:p w:rsidR="004978E6" w:rsidRPr="004978E6" w:rsidRDefault="004978E6" w:rsidP="004978E6">
            <w:pPr>
              <w:pStyle w:val="a3"/>
              <w:ind w:left="5664" w:hanging="5664"/>
              <w:rPr>
                <w:rFonts w:ascii="Times New Roman" w:hAnsi="Times New Roman" w:cs="Times New Roman"/>
                <w:sz w:val="18"/>
                <w:szCs w:val="18"/>
              </w:rPr>
            </w:pPr>
            <w:r w:rsidRPr="004978E6">
              <w:rPr>
                <w:rFonts w:ascii="Times New Roman" w:hAnsi="Times New Roman" w:cs="Times New Roman"/>
                <w:sz w:val="18"/>
                <w:szCs w:val="18"/>
              </w:rPr>
              <w:t>Зинаида Анатольевна</w:t>
            </w:r>
            <w:r w:rsidRPr="004978E6">
              <w:rPr>
                <w:rFonts w:ascii="Times New Roman" w:hAnsi="Times New Roman" w:cs="Times New Roman"/>
                <w:sz w:val="18"/>
                <w:szCs w:val="18"/>
              </w:rPr>
              <w:tab/>
              <w:t>образования администрации района</w:t>
            </w:r>
          </w:p>
          <w:p w:rsidR="004978E6" w:rsidRPr="004978E6" w:rsidRDefault="004978E6" w:rsidP="004978E6">
            <w:pPr>
              <w:pStyle w:val="a3"/>
              <w:rPr>
                <w:rFonts w:ascii="Times New Roman" w:hAnsi="Times New Roman" w:cs="Times New Roman"/>
                <w:sz w:val="18"/>
                <w:szCs w:val="18"/>
              </w:rPr>
            </w:pPr>
          </w:p>
          <w:p w:rsidR="004978E6" w:rsidRPr="004978E6" w:rsidRDefault="004978E6" w:rsidP="004978E6">
            <w:pPr>
              <w:pStyle w:val="a3"/>
              <w:ind w:left="1416" w:hanging="1416"/>
              <w:rPr>
                <w:rFonts w:ascii="Times New Roman" w:hAnsi="Times New Roman" w:cs="Times New Roman"/>
                <w:sz w:val="18"/>
                <w:szCs w:val="18"/>
              </w:rPr>
            </w:pPr>
            <w:r w:rsidRPr="004978E6">
              <w:rPr>
                <w:rFonts w:ascii="Times New Roman" w:hAnsi="Times New Roman" w:cs="Times New Roman"/>
                <w:sz w:val="18"/>
                <w:szCs w:val="18"/>
              </w:rPr>
              <w:t>БАГАЕВ</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 xml:space="preserve">директор КОГОУ СО «Тужинский </w:t>
            </w:r>
          </w:p>
          <w:p w:rsidR="004978E6" w:rsidRPr="004978E6" w:rsidRDefault="004978E6" w:rsidP="004978E6">
            <w:pPr>
              <w:pStyle w:val="a3"/>
              <w:ind w:left="1416" w:hanging="1416"/>
              <w:rPr>
                <w:rFonts w:ascii="Times New Roman" w:hAnsi="Times New Roman" w:cs="Times New Roman"/>
                <w:sz w:val="18"/>
                <w:szCs w:val="18"/>
              </w:rPr>
            </w:pPr>
            <w:r w:rsidRPr="004978E6">
              <w:rPr>
                <w:rFonts w:ascii="Times New Roman" w:hAnsi="Times New Roman" w:cs="Times New Roman"/>
                <w:sz w:val="18"/>
                <w:szCs w:val="18"/>
              </w:rPr>
              <w:t>Эдуард Николаевич</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 xml:space="preserve">комплексный центр социального </w:t>
            </w:r>
          </w:p>
          <w:p w:rsidR="004978E6" w:rsidRPr="004978E6" w:rsidRDefault="004978E6" w:rsidP="004978E6">
            <w:pPr>
              <w:pStyle w:val="a3"/>
              <w:ind w:left="1416" w:hanging="1416"/>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обслуживания населения»</w:t>
            </w:r>
          </w:p>
          <w:p w:rsidR="004978E6" w:rsidRPr="004978E6" w:rsidRDefault="004978E6" w:rsidP="004978E6">
            <w:pPr>
              <w:pStyle w:val="a3"/>
              <w:ind w:left="1416" w:hanging="1416"/>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(по согласованию)</w:t>
            </w:r>
          </w:p>
          <w:p w:rsidR="004978E6" w:rsidRPr="004978E6" w:rsidRDefault="004978E6" w:rsidP="004978E6">
            <w:pPr>
              <w:pStyle w:val="a3"/>
              <w:ind w:left="1416" w:hanging="1416"/>
              <w:rPr>
                <w:rFonts w:ascii="Times New Roman" w:hAnsi="Times New Roman" w:cs="Times New Roman"/>
                <w:sz w:val="18"/>
                <w:szCs w:val="18"/>
              </w:rPr>
            </w:pPr>
          </w:p>
          <w:p w:rsidR="004978E6" w:rsidRPr="004978E6" w:rsidRDefault="004978E6" w:rsidP="004978E6">
            <w:pPr>
              <w:pStyle w:val="a3"/>
              <w:ind w:left="1416" w:hanging="1416"/>
              <w:rPr>
                <w:rFonts w:ascii="Times New Roman" w:hAnsi="Times New Roman" w:cs="Times New Roman"/>
                <w:sz w:val="18"/>
                <w:szCs w:val="18"/>
              </w:rPr>
            </w:pPr>
            <w:r w:rsidRPr="004978E6">
              <w:rPr>
                <w:rFonts w:ascii="Times New Roman" w:hAnsi="Times New Roman" w:cs="Times New Roman"/>
                <w:sz w:val="18"/>
                <w:szCs w:val="18"/>
              </w:rPr>
              <w:t>БЛЕДНЫХ</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управляющий делами</w:t>
            </w:r>
          </w:p>
          <w:p w:rsidR="004978E6" w:rsidRPr="004978E6" w:rsidRDefault="004978E6" w:rsidP="004978E6">
            <w:pPr>
              <w:pStyle w:val="a3"/>
              <w:ind w:left="1416" w:hanging="1416"/>
              <w:rPr>
                <w:rFonts w:ascii="Times New Roman" w:hAnsi="Times New Roman" w:cs="Times New Roman"/>
                <w:sz w:val="18"/>
                <w:szCs w:val="18"/>
              </w:rPr>
            </w:pPr>
            <w:r w:rsidRPr="004978E6">
              <w:rPr>
                <w:rFonts w:ascii="Times New Roman" w:hAnsi="Times New Roman" w:cs="Times New Roman"/>
                <w:sz w:val="18"/>
                <w:szCs w:val="18"/>
              </w:rPr>
              <w:t>Леонид Васильевич</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администрации Тужинского</w:t>
            </w:r>
          </w:p>
          <w:p w:rsidR="004978E6" w:rsidRPr="004978E6" w:rsidRDefault="004978E6" w:rsidP="004978E6">
            <w:pPr>
              <w:pStyle w:val="a3"/>
              <w:ind w:left="1416" w:hanging="1416"/>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муниципального района</w:t>
            </w:r>
          </w:p>
          <w:p w:rsidR="004978E6" w:rsidRPr="004978E6" w:rsidRDefault="004978E6" w:rsidP="004978E6">
            <w:pPr>
              <w:pStyle w:val="a3"/>
              <w:ind w:left="1416" w:hanging="1416"/>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ВАГАНОВ</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редактор газеты «Родной край»</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Владимир Анатольевич</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(по согласованию)</w:t>
            </w:r>
          </w:p>
          <w:p w:rsidR="004978E6" w:rsidRPr="004978E6" w:rsidRDefault="004978E6" w:rsidP="004978E6">
            <w:pPr>
              <w:pStyle w:val="a3"/>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ГРЕБНЕВ</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начальник Тужинских районных</w:t>
            </w:r>
          </w:p>
          <w:p w:rsidR="004978E6" w:rsidRPr="004978E6" w:rsidRDefault="004978E6" w:rsidP="004978E6">
            <w:pPr>
              <w:pStyle w:val="a3"/>
              <w:ind w:left="5664" w:hanging="5664"/>
              <w:rPr>
                <w:rFonts w:ascii="Times New Roman" w:hAnsi="Times New Roman" w:cs="Times New Roman"/>
                <w:sz w:val="18"/>
                <w:szCs w:val="18"/>
              </w:rPr>
            </w:pPr>
            <w:r w:rsidRPr="004978E6">
              <w:rPr>
                <w:rFonts w:ascii="Times New Roman" w:hAnsi="Times New Roman" w:cs="Times New Roman"/>
                <w:sz w:val="18"/>
                <w:szCs w:val="18"/>
              </w:rPr>
              <w:t>Александр Владимирович</w:t>
            </w:r>
            <w:r w:rsidRPr="004978E6">
              <w:rPr>
                <w:rFonts w:ascii="Times New Roman" w:hAnsi="Times New Roman" w:cs="Times New Roman"/>
                <w:sz w:val="18"/>
                <w:szCs w:val="18"/>
              </w:rPr>
              <w:tab/>
              <w:t>электрических сетей</w:t>
            </w:r>
          </w:p>
          <w:p w:rsidR="004978E6" w:rsidRPr="004978E6" w:rsidRDefault="004978E6" w:rsidP="004978E6">
            <w:pPr>
              <w:pStyle w:val="a3"/>
              <w:ind w:left="5664" w:hanging="5664"/>
              <w:rPr>
                <w:rFonts w:ascii="Times New Roman" w:hAnsi="Times New Roman" w:cs="Times New Roman"/>
                <w:sz w:val="18"/>
                <w:szCs w:val="18"/>
              </w:rPr>
            </w:pPr>
            <w:r w:rsidRPr="004978E6">
              <w:rPr>
                <w:rFonts w:ascii="Times New Roman" w:hAnsi="Times New Roman" w:cs="Times New Roman"/>
                <w:sz w:val="18"/>
                <w:szCs w:val="18"/>
              </w:rPr>
              <w:tab/>
              <w:t>(по согласованию)</w:t>
            </w:r>
          </w:p>
          <w:p w:rsidR="004978E6" w:rsidRPr="004978E6" w:rsidRDefault="004978E6" w:rsidP="004978E6">
            <w:pPr>
              <w:pStyle w:val="a3"/>
              <w:ind w:left="4956" w:hanging="4956"/>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ДУДИНА</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глава Ныровского сельского</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Наталья Петровна</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поселения (по согласованию)</w:t>
            </w:r>
          </w:p>
          <w:p w:rsidR="004978E6" w:rsidRPr="004978E6" w:rsidRDefault="004978E6" w:rsidP="004978E6">
            <w:pPr>
              <w:pStyle w:val="a3"/>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ЗАХАРОВ</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глава Грековского сельского</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Павел Васильевич</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поселения (по согласованию)</w:t>
            </w:r>
          </w:p>
          <w:p w:rsidR="004978E6" w:rsidRPr="004978E6" w:rsidRDefault="004978E6" w:rsidP="004978E6">
            <w:pPr>
              <w:pStyle w:val="a3"/>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КАСЬЯНОВ</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начальник Тужинского участка</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Анатолий Витальевич</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Яранского ДУ № 45 КОГП</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«Вятавтодор» (по согласованию)</w:t>
            </w:r>
          </w:p>
          <w:p w:rsidR="004978E6" w:rsidRPr="004978E6" w:rsidRDefault="004978E6" w:rsidP="004978E6">
            <w:pPr>
              <w:pStyle w:val="a3"/>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КИСЛИЦЫН</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начальник Тужинского РУС</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Евгений Сергеевич</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Советского МРУС</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Кировского филиала ОАО</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«Ростелеком» (согласованию)</w:t>
            </w:r>
          </w:p>
          <w:p w:rsidR="004978E6" w:rsidRPr="004978E6" w:rsidRDefault="004978E6" w:rsidP="004978E6">
            <w:pPr>
              <w:pStyle w:val="a3"/>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КОЛОСОВ</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директор МУП «Коммунальщик»</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Виталий Васильевич</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(по соласованию)</w:t>
            </w:r>
          </w:p>
          <w:p w:rsidR="004978E6" w:rsidRPr="004978E6" w:rsidRDefault="004978E6" w:rsidP="004978E6">
            <w:pPr>
              <w:pStyle w:val="a3"/>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КРАЕВ</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начальник ОНД по Тужинскому</w:t>
            </w:r>
          </w:p>
          <w:p w:rsidR="004978E6" w:rsidRPr="004978E6" w:rsidRDefault="004978E6" w:rsidP="004978E6">
            <w:pPr>
              <w:pStyle w:val="a3"/>
              <w:ind w:left="2832" w:hanging="2832"/>
              <w:rPr>
                <w:rFonts w:ascii="Times New Roman" w:hAnsi="Times New Roman" w:cs="Times New Roman"/>
                <w:sz w:val="18"/>
                <w:szCs w:val="18"/>
              </w:rPr>
            </w:pPr>
            <w:r w:rsidRPr="004978E6">
              <w:rPr>
                <w:rFonts w:ascii="Times New Roman" w:hAnsi="Times New Roman" w:cs="Times New Roman"/>
                <w:sz w:val="18"/>
                <w:szCs w:val="18"/>
              </w:rPr>
              <w:t>Виталий Васильевич</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району (по согласованию)</w:t>
            </w:r>
          </w:p>
          <w:p w:rsidR="004978E6" w:rsidRPr="004978E6" w:rsidRDefault="004978E6" w:rsidP="004978E6">
            <w:pPr>
              <w:pStyle w:val="a3"/>
              <w:ind w:left="2832" w:hanging="2832"/>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p>
          <w:p w:rsidR="004978E6" w:rsidRPr="004978E6" w:rsidRDefault="004978E6" w:rsidP="004978E6">
            <w:pPr>
              <w:pStyle w:val="a3"/>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КУЗНЕЦОВ</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 xml:space="preserve">главный врач «Тужинская </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Андрей Леонидович</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центральная районная больница»</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(по согласованию)</w:t>
            </w:r>
          </w:p>
          <w:p w:rsidR="004978E6" w:rsidRPr="004978E6" w:rsidRDefault="004978E6" w:rsidP="004978E6">
            <w:pPr>
              <w:pStyle w:val="a3"/>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КУИМОВ</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начальник пункта полиции</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Андрей Леонидович</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 xml:space="preserve">«Тужинский» МО МВД </w:t>
            </w:r>
          </w:p>
          <w:p w:rsidR="004978E6" w:rsidRPr="004978E6" w:rsidRDefault="004978E6" w:rsidP="004978E6">
            <w:pPr>
              <w:pStyle w:val="a3"/>
              <w:ind w:left="5664" w:firstLine="6"/>
              <w:rPr>
                <w:rFonts w:ascii="Times New Roman" w:hAnsi="Times New Roman" w:cs="Times New Roman"/>
                <w:sz w:val="18"/>
                <w:szCs w:val="18"/>
              </w:rPr>
            </w:pPr>
            <w:r w:rsidRPr="004978E6">
              <w:rPr>
                <w:rFonts w:ascii="Times New Roman" w:hAnsi="Times New Roman" w:cs="Times New Roman"/>
                <w:sz w:val="18"/>
                <w:szCs w:val="18"/>
              </w:rPr>
              <w:t>«Яранский» (по согласованию)</w:t>
            </w:r>
          </w:p>
          <w:p w:rsidR="004978E6" w:rsidRPr="004978E6" w:rsidRDefault="004978E6" w:rsidP="004978E6">
            <w:pPr>
              <w:pStyle w:val="a3"/>
              <w:ind w:left="5664" w:firstLine="6"/>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ЛОБАНОВ</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директор МУП «Тужинское Владимир Леонидович</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АТП» (по согласованию)</w:t>
            </w:r>
          </w:p>
          <w:p w:rsidR="004978E6" w:rsidRPr="004978E6" w:rsidRDefault="004978E6" w:rsidP="004978E6">
            <w:pPr>
              <w:pStyle w:val="a3"/>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ЛОБАНОВА</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и.о  главы Михайловского</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Нина Анатольевна</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 xml:space="preserve">сельского поселения </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(по согласованию)</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ЛЫСАНОВА</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заведующая отделом культуры</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Светлана Николаевна</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администрации района</w:t>
            </w:r>
          </w:p>
          <w:p w:rsidR="004978E6" w:rsidRPr="004978E6" w:rsidRDefault="004978E6" w:rsidP="004978E6">
            <w:pPr>
              <w:pStyle w:val="a3"/>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МИКЕРИН</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председатель Совета ветеранов,</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Борис Михайлович</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секретарь Тужинского отделения</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КПРФ (по согласованию)</w:t>
            </w:r>
          </w:p>
          <w:p w:rsidR="004978E6" w:rsidRPr="004978E6" w:rsidRDefault="004978E6" w:rsidP="004978E6">
            <w:pPr>
              <w:pStyle w:val="a3"/>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НОВОКШОНОВА</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начальник отдела организационной</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Виктория Алексеевна</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работы администрации района</w:t>
            </w:r>
          </w:p>
          <w:p w:rsidR="004978E6" w:rsidRPr="004978E6" w:rsidRDefault="004978E6" w:rsidP="004978E6">
            <w:pPr>
              <w:pStyle w:val="a3"/>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ПОЛУЭКТОВА</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Глава Пачинского сельского</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Нина Алексеевна</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поселения  (по согласованию)</w:t>
            </w:r>
          </w:p>
          <w:p w:rsidR="004978E6" w:rsidRPr="004978E6" w:rsidRDefault="004978E6" w:rsidP="004978E6">
            <w:pPr>
              <w:pStyle w:val="a3"/>
              <w:rPr>
                <w:rFonts w:ascii="Times New Roman" w:hAnsi="Times New Roman" w:cs="Times New Roman"/>
                <w:sz w:val="18"/>
                <w:szCs w:val="18"/>
              </w:rPr>
            </w:pP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СЕНТЕМОВ</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глава Тужинского городского</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Сергей Иванович</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поселения (по согласованию)</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СУСЛОВ</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t>директор КОГУП «Центр</w:t>
            </w:r>
          </w:p>
          <w:p w:rsidR="004978E6" w:rsidRPr="004978E6" w:rsidRDefault="004978E6" w:rsidP="004978E6">
            <w:pPr>
              <w:pStyle w:val="a3"/>
              <w:rPr>
                <w:rFonts w:ascii="Times New Roman" w:hAnsi="Times New Roman" w:cs="Times New Roman"/>
                <w:sz w:val="18"/>
                <w:szCs w:val="18"/>
              </w:rPr>
            </w:pPr>
            <w:r w:rsidRPr="004978E6">
              <w:rPr>
                <w:rFonts w:ascii="Times New Roman" w:hAnsi="Times New Roman" w:cs="Times New Roman"/>
                <w:sz w:val="18"/>
                <w:szCs w:val="18"/>
              </w:rPr>
              <w:t>Александр Иванович</w:t>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Pr="004978E6">
              <w:rPr>
                <w:rFonts w:ascii="Times New Roman" w:hAnsi="Times New Roman" w:cs="Times New Roman"/>
                <w:sz w:val="18"/>
                <w:szCs w:val="18"/>
              </w:rPr>
              <w:tab/>
            </w:r>
            <w:r w:rsidR="00DB1A75">
              <w:rPr>
                <w:rFonts w:ascii="Times New Roman" w:hAnsi="Times New Roman" w:cs="Times New Roman"/>
                <w:sz w:val="18"/>
                <w:szCs w:val="18"/>
              </w:rPr>
              <w:t xml:space="preserve">                </w:t>
            </w:r>
            <w:r w:rsidRPr="004978E6">
              <w:rPr>
                <w:rFonts w:ascii="Times New Roman" w:hAnsi="Times New Roman" w:cs="Times New Roman"/>
                <w:sz w:val="18"/>
                <w:szCs w:val="18"/>
              </w:rPr>
              <w:t>занятости населения Тужинского</w:t>
            </w:r>
          </w:p>
          <w:p w:rsidR="004978E6" w:rsidRPr="004978E6" w:rsidRDefault="00DB1A75" w:rsidP="004978E6">
            <w:pPr>
              <w:spacing w:line="240" w:lineRule="atLeast"/>
              <w:ind w:left="360"/>
              <w:jc w:val="center"/>
              <w:rPr>
                <w:sz w:val="18"/>
                <w:szCs w:val="18"/>
              </w:rPr>
            </w:pPr>
            <w:r>
              <w:rPr>
                <w:sz w:val="18"/>
                <w:szCs w:val="18"/>
              </w:rPr>
              <w:t xml:space="preserve">                                                             </w:t>
            </w:r>
            <w:r w:rsidR="004978E6" w:rsidRPr="004978E6">
              <w:rPr>
                <w:sz w:val="18"/>
                <w:szCs w:val="18"/>
              </w:rPr>
              <w:t xml:space="preserve">района (по согласованию)        </w:t>
            </w:r>
          </w:p>
          <w:p w:rsidR="00DB1A75" w:rsidRDefault="00DB1A75" w:rsidP="004978E6">
            <w:pPr>
              <w:autoSpaceDE w:val="0"/>
              <w:autoSpaceDN w:val="0"/>
              <w:adjustRightInd w:val="0"/>
              <w:ind w:left="5664"/>
              <w:rPr>
                <w:rFonts w:eastAsia="Calibri"/>
                <w:sz w:val="18"/>
                <w:szCs w:val="18"/>
              </w:rPr>
            </w:pPr>
          </w:p>
          <w:p w:rsidR="004978E6" w:rsidRPr="004978E6" w:rsidRDefault="004978E6" w:rsidP="00DB1A75">
            <w:pPr>
              <w:autoSpaceDE w:val="0"/>
              <w:autoSpaceDN w:val="0"/>
              <w:adjustRightInd w:val="0"/>
              <w:ind w:left="7121"/>
              <w:rPr>
                <w:rFonts w:eastAsia="Calibri"/>
                <w:sz w:val="18"/>
                <w:szCs w:val="18"/>
              </w:rPr>
            </w:pPr>
            <w:r w:rsidRPr="004978E6">
              <w:rPr>
                <w:rFonts w:eastAsia="Calibri"/>
                <w:sz w:val="18"/>
                <w:szCs w:val="18"/>
              </w:rPr>
              <w:t>ПРИЛОЖЕНИЕ №2</w:t>
            </w:r>
          </w:p>
          <w:p w:rsidR="004978E6" w:rsidRPr="004978E6" w:rsidRDefault="004978E6" w:rsidP="00DB1A75">
            <w:pPr>
              <w:autoSpaceDE w:val="0"/>
              <w:autoSpaceDN w:val="0"/>
              <w:adjustRightInd w:val="0"/>
              <w:ind w:left="7121"/>
              <w:rPr>
                <w:rFonts w:eastAsia="Calibri"/>
                <w:sz w:val="18"/>
                <w:szCs w:val="18"/>
              </w:rPr>
            </w:pPr>
          </w:p>
          <w:p w:rsidR="004978E6" w:rsidRPr="004978E6" w:rsidRDefault="004978E6" w:rsidP="00DB1A75">
            <w:pPr>
              <w:autoSpaceDE w:val="0"/>
              <w:autoSpaceDN w:val="0"/>
              <w:adjustRightInd w:val="0"/>
              <w:ind w:left="7121"/>
              <w:rPr>
                <w:rFonts w:eastAsia="Calibri"/>
                <w:sz w:val="18"/>
                <w:szCs w:val="18"/>
              </w:rPr>
            </w:pPr>
            <w:r w:rsidRPr="004978E6">
              <w:rPr>
                <w:rFonts w:eastAsia="Calibri"/>
                <w:sz w:val="18"/>
                <w:szCs w:val="18"/>
              </w:rPr>
              <w:t xml:space="preserve">к постановлению администрации </w:t>
            </w:r>
          </w:p>
          <w:p w:rsidR="004978E6" w:rsidRPr="004978E6" w:rsidRDefault="004978E6" w:rsidP="00DB1A75">
            <w:pPr>
              <w:autoSpaceDE w:val="0"/>
              <w:autoSpaceDN w:val="0"/>
              <w:adjustRightInd w:val="0"/>
              <w:ind w:left="7121"/>
              <w:rPr>
                <w:rFonts w:eastAsia="Calibri"/>
                <w:sz w:val="18"/>
                <w:szCs w:val="18"/>
              </w:rPr>
            </w:pPr>
            <w:r w:rsidRPr="004978E6">
              <w:rPr>
                <w:rFonts w:eastAsia="Calibri"/>
                <w:sz w:val="18"/>
                <w:szCs w:val="18"/>
              </w:rPr>
              <w:t>Тужинского муниципального района</w:t>
            </w:r>
          </w:p>
          <w:p w:rsidR="004978E6" w:rsidRPr="004978E6" w:rsidRDefault="004978E6" w:rsidP="00DB1A75">
            <w:pPr>
              <w:autoSpaceDE w:val="0"/>
              <w:autoSpaceDN w:val="0"/>
              <w:adjustRightInd w:val="0"/>
              <w:ind w:left="7121"/>
              <w:rPr>
                <w:rFonts w:eastAsia="Calibri"/>
                <w:sz w:val="18"/>
                <w:szCs w:val="18"/>
              </w:rPr>
            </w:pPr>
            <w:r w:rsidRPr="004978E6">
              <w:rPr>
                <w:rFonts w:eastAsia="Calibri"/>
                <w:sz w:val="18"/>
                <w:szCs w:val="18"/>
              </w:rPr>
              <w:t>от_09.10.2014__№_7__</w:t>
            </w:r>
          </w:p>
          <w:p w:rsidR="004978E6" w:rsidRPr="004978E6" w:rsidRDefault="004978E6" w:rsidP="004978E6">
            <w:pPr>
              <w:autoSpaceDE w:val="0"/>
              <w:autoSpaceDN w:val="0"/>
              <w:adjustRightInd w:val="0"/>
              <w:jc w:val="center"/>
              <w:rPr>
                <w:rFonts w:eastAsia="Calibri"/>
                <w:b/>
                <w:bCs/>
                <w:sz w:val="18"/>
                <w:szCs w:val="18"/>
              </w:rPr>
            </w:pPr>
            <w:r w:rsidRPr="004978E6">
              <w:rPr>
                <w:rFonts w:eastAsia="Calibri"/>
                <w:b/>
                <w:bCs/>
                <w:sz w:val="18"/>
                <w:szCs w:val="18"/>
              </w:rPr>
              <w:t>Алгоритм</w:t>
            </w:r>
          </w:p>
          <w:p w:rsidR="004978E6" w:rsidRPr="004978E6" w:rsidRDefault="004978E6" w:rsidP="004978E6">
            <w:pPr>
              <w:autoSpaceDE w:val="0"/>
              <w:autoSpaceDN w:val="0"/>
              <w:adjustRightInd w:val="0"/>
              <w:jc w:val="center"/>
              <w:rPr>
                <w:rFonts w:eastAsia="Calibri"/>
                <w:b/>
                <w:bCs/>
                <w:sz w:val="18"/>
                <w:szCs w:val="18"/>
              </w:rPr>
            </w:pPr>
            <w:r w:rsidRPr="004978E6">
              <w:rPr>
                <w:rFonts w:eastAsia="Calibri"/>
                <w:b/>
                <w:bCs/>
                <w:sz w:val="18"/>
                <w:szCs w:val="18"/>
              </w:rPr>
              <w:t>действий в случае возникновения</w:t>
            </w:r>
          </w:p>
          <w:p w:rsidR="004978E6" w:rsidRPr="004978E6" w:rsidRDefault="004978E6" w:rsidP="004978E6">
            <w:pPr>
              <w:autoSpaceDE w:val="0"/>
              <w:autoSpaceDN w:val="0"/>
              <w:adjustRightInd w:val="0"/>
              <w:jc w:val="center"/>
              <w:rPr>
                <w:rFonts w:eastAsia="Calibri"/>
                <w:b/>
                <w:bCs/>
                <w:sz w:val="18"/>
                <w:szCs w:val="18"/>
              </w:rPr>
            </w:pPr>
            <w:r w:rsidRPr="004978E6">
              <w:rPr>
                <w:rFonts w:eastAsia="Calibri"/>
                <w:b/>
                <w:bCs/>
                <w:sz w:val="18"/>
                <w:szCs w:val="18"/>
              </w:rPr>
              <w:t>кризисных ситуаций в этноконфессиональных отношениях</w:t>
            </w:r>
          </w:p>
          <w:p w:rsidR="004978E6" w:rsidRPr="004978E6" w:rsidRDefault="004978E6" w:rsidP="004978E6">
            <w:pPr>
              <w:autoSpaceDE w:val="0"/>
              <w:autoSpaceDN w:val="0"/>
              <w:adjustRightInd w:val="0"/>
              <w:jc w:val="center"/>
              <w:rPr>
                <w:rFonts w:eastAsia="Calibri"/>
                <w:b/>
                <w:bCs/>
                <w:sz w:val="18"/>
                <w:szCs w:val="18"/>
              </w:rPr>
            </w:pPr>
            <w:r w:rsidRPr="004978E6">
              <w:rPr>
                <w:rFonts w:eastAsia="Calibri"/>
                <w:b/>
                <w:bCs/>
                <w:sz w:val="18"/>
                <w:szCs w:val="18"/>
              </w:rPr>
              <w:t xml:space="preserve"> на территории Тужинского района</w:t>
            </w:r>
          </w:p>
          <w:p w:rsidR="004978E6" w:rsidRPr="004978E6" w:rsidRDefault="004978E6" w:rsidP="004978E6">
            <w:pPr>
              <w:autoSpaceDE w:val="0"/>
              <w:autoSpaceDN w:val="0"/>
              <w:adjustRightInd w:val="0"/>
              <w:ind w:firstLine="540"/>
              <w:jc w:val="both"/>
              <w:rPr>
                <w:rFonts w:eastAsia="Calibri"/>
                <w:sz w:val="18"/>
                <w:szCs w:val="18"/>
              </w:rPr>
            </w:pPr>
          </w:p>
          <w:tbl>
            <w:tblPr>
              <w:tblW w:w="5000" w:type="pct"/>
              <w:tblLayout w:type="fixed"/>
              <w:tblCellMar>
                <w:top w:w="75" w:type="dxa"/>
                <w:left w:w="0" w:type="dxa"/>
                <w:bottom w:w="75" w:type="dxa"/>
                <w:right w:w="0" w:type="dxa"/>
              </w:tblCellMar>
              <w:tblLook w:val="0000"/>
            </w:tblPr>
            <w:tblGrid>
              <w:gridCol w:w="596"/>
              <w:gridCol w:w="3875"/>
              <w:gridCol w:w="2271"/>
              <w:gridCol w:w="1514"/>
              <w:gridCol w:w="1866"/>
            </w:tblGrid>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N</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Мероприятие</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Ответ</w:t>
                  </w:r>
                  <w:r w:rsidRPr="004978E6">
                    <w:rPr>
                      <w:rFonts w:eastAsia="Calibri"/>
                      <w:sz w:val="18"/>
                      <w:szCs w:val="18"/>
                    </w:rPr>
                    <w:cr/>
                    <w:t>тве</w:t>
                  </w:r>
                  <w:r w:rsidRPr="004978E6">
                    <w:rPr>
                      <w:rFonts w:eastAsia="Calibri"/>
                      <w:sz w:val="18"/>
                      <w:szCs w:val="18"/>
                    </w:rPr>
                    <w:cr/>
                    <w:t>ный</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С</w:t>
                  </w:r>
                  <w:r w:rsidRPr="004978E6">
                    <w:rPr>
                      <w:rFonts w:eastAsia="Calibri"/>
                      <w:sz w:val="18"/>
                      <w:szCs w:val="18"/>
                    </w:rPr>
                    <w:cr/>
                    <w:t>ок</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Примечание</w:t>
                  </w:r>
                </w:p>
              </w:tc>
            </w:tr>
            <w:tr w:rsidR="004978E6" w:rsidRPr="004978E6" w:rsidTr="00B35811">
              <w:trPr>
                <w:trHeight w:val="574"/>
              </w:trPr>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1.</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Создание районного оперативного штаба (далее - Штаб) по решению возникших вопросов</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Глава района</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в течение 1 дня</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для координации и руководства действиями</w:t>
                  </w: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2.</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Направление полной информации о месте конфликта в Штаб (количество жителей, национальный, религиозный состав, демографические характеристики, экономическая ситуация, ситуация с охраной порядка и преступностью, миграция, руководители общественных  формирований из числа рели</w:t>
                  </w:r>
                  <w:r w:rsidRPr="004978E6">
                    <w:rPr>
                      <w:rFonts w:eastAsia="Calibri"/>
                      <w:sz w:val="18"/>
                      <w:szCs w:val="18"/>
                    </w:rPr>
                    <w:cr/>
                    <w:t>иоз</w:t>
                  </w:r>
                  <w:r w:rsidRPr="004978E6">
                    <w:rPr>
                      <w:rFonts w:eastAsia="Calibri"/>
                      <w:sz w:val="18"/>
                      <w:szCs w:val="18"/>
                    </w:rPr>
                    <w:cr/>
                    <w:t>ых, национальных)</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Гла</w:t>
                  </w:r>
                  <w:r w:rsidRPr="004978E6">
                    <w:rPr>
                      <w:rFonts w:eastAsia="Calibri"/>
                      <w:sz w:val="18"/>
                      <w:szCs w:val="18"/>
                    </w:rPr>
                    <w:cr/>
                    <w:t>ы поселений*</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в течение 1 дня</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3.</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Нап</w:t>
                  </w:r>
                  <w:r w:rsidRPr="004978E6">
                    <w:rPr>
                      <w:rFonts w:eastAsia="Calibri"/>
                      <w:sz w:val="18"/>
                      <w:szCs w:val="18"/>
                    </w:rPr>
                    <w:cr/>
                    <w:t>авление подразделений МО МВД России "Тужинский" в зону ситуации для обеспечения правопорядка и безопасности</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 xml:space="preserve">МО </w:t>
                  </w:r>
                  <w:r w:rsidRPr="004978E6">
                    <w:rPr>
                      <w:rFonts w:eastAsia="Calibri"/>
                      <w:sz w:val="18"/>
                      <w:szCs w:val="18"/>
                    </w:rPr>
                    <w:cr/>
                    <w:t>ВД России "Тужинский"*</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согласно действующим планам</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4.</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Анализ кризисной ситуации (стороны ситуации, личностные и</w:t>
                  </w:r>
                  <w:r w:rsidRPr="004978E6">
                    <w:rPr>
                      <w:rFonts w:eastAsia="Calibri"/>
                      <w:sz w:val="18"/>
                      <w:szCs w:val="18"/>
                    </w:rPr>
                    <w:cr/>
                    <w:t>деловые характеристики основных участников, причина, повод возникновения ситуации, количество участников, общественные настроения, тенденции развития ситуации, пути решения)</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Штаб</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в течение суток</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5.</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Создание условий для работы членов Штаба на месте (рабо</w:t>
                  </w:r>
                  <w:r w:rsidRPr="004978E6">
                    <w:rPr>
                      <w:rFonts w:eastAsia="Calibri"/>
                      <w:sz w:val="18"/>
                      <w:szCs w:val="18"/>
                    </w:rPr>
                    <w:cr/>
                    <w:t>ие места, связь</w:t>
                  </w:r>
                  <w:r w:rsidRPr="004978E6">
                    <w:rPr>
                      <w:rFonts w:eastAsia="Calibri"/>
                      <w:sz w:val="18"/>
                      <w:szCs w:val="18"/>
                    </w:rPr>
                    <w:cr/>
                    <w:t xml:space="preserve"> Интернет, координаты всех служб муниципального образования, проживание</w:t>
                  </w:r>
                  <w:r w:rsidRPr="004978E6">
                    <w:rPr>
                      <w:rFonts w:eastAsia="Calibri"/>
                      <w:sz w:val="18"/>
                      <w:szCs w:val="18"/>
                    </w:rPr>
                    <w:cr/>
                    <w:t xml:space="preserve"> пи</w:t>
                  </w:r>
                  <w:r w:rsidRPr="004978E6">
                    <w:rPr>
                      <w:rFonts w:eastAsia="Calibri"/>
                      <w:sz w:val="18"/>
                      <w:szCs w:val="18"/>
                    </w:rPr>
                    <w:cr/>
                    <w:t>ание)</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Главы поселений*</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в течен</w:t>
                  </w:r>
                  <w:r w:rsidRPr="004978E6">
                    <w:rPr>
                      <w:rFonts w:eastAsia="Calibri"/>
                      <w:sz w:val="18"/>
                      <w:szCs w:val="18"/>
                    </w:rPr>
                    <w:cr/>
                    <w:t>е суток</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6.</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 xml:space="preserve">Охрана </w:t>
                  </w:r>
                  <w:r w:rsidRPr="004978E6">
                    <w:rPr>
                      <w:rFonts w:eastAsia="Calibri"/>
                      <w:sz w:val="18"/>
                      <w:szCs w:val="18"/>
                    </w:rPr>
                    <w:cr/>
                    <w:t>бщественного порядка в муниципальных образованиях</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МО МВД России "Тужинский"*</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в течение часа</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7.</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Предостав</w:t>
                  </w:r>
                  <w:r w:rsidRPr="004978E6">
                    <w:rPr>
                      <w:rFonts w:eastAsia="Calibri"/>
                      <w:sz w:val="18"/>
                      <w:szCs w:val="18"/>
                    </w:rPr>
                    <w:cr/>
                    <w:t>ение официальной объективной информации населению и</w:t>
                  </w:r>
                  <w:r w:rsidRPr="004978E6">
                    <w:rPr>
                      <w:rFonts w:eastAsia="Calibri"/>
                      <w:sz w:val="18"/>
                      <w:szCs w:val="18"/>
                    </w:rPr>
                    <w:cr/>
                    <w:t>СМИ</w:t>
                  </w:r>
                  <w:r w:rsidRPr="004978E6">
                    <w:rPr>
                      <w:rFonts w:eastAsia="Calibri"/>
                      <w:sz w:val="18"/>
                      <w:szCs w:val="18"/>
                    </w:rPr>
                    <w:cr/>
                    <w:t>о ситуации</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Штаб</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по мере необходимости</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8.</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Усиление патрулей ГИБДД и о</w:t>
                  </w:r>
                  <w:r w:rsidRPr="004978E6">
                    <w:rPr>
                      <w:rFonts w:eastAsia="Calibri"/>
                      <w:sz w:val="18"/>
                      <w:szCs w:val="18"/>
                    </w:rPr>
                    <w:cr/>
                    <w:t>раничение движения на</w:t>
                  </w:r>
                  <w:r w:rsidRPr="004978E6">
                    <w:rPr>
                      <w:rFonts w:eastAsia="Calibri"/>
                      <w:sz w:val="18"/>
                      <w:szCs w:val="18"/>
                    </w:rPr>
                    <w:cr/>
                    <w:t>въездах в муниципальное образование с дос</w:t>
                  </w:r>
                  <w:r w:rsidRPr="004978E6">
                    <w:rPr>
                      <w:rFonts w:eastAsia="Calibri"/>
                      <w:sz w:val="18"/>
                      <w:szCs w:val="18"/>
                    </w:rPr>
                    <w:cr/>
                    <w:t>отром транспорта</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МО МВД России "Тужинский"*</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в течение ч</w:t>
                  </w:r>
                  <w:r w:rsidRPr="004978E6">
                    <w:rPr>
                      <w:rFonts w:eastAsia="Calibri"/>
                      <w:sz w:val="18"/>
                      <w:szCs w:val="18"/>
                    </w:rPr>
                    <w:cr/>
                    <w:t>са</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9.</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Выезд группы специалистов в поселения Тужин</w:t>
                  </w:r>
                  <w:r w:rsidRPr="004978E6">
                    <w:rPr>
                      <w:rFonts w:eastAsia="Calibri"/>
                      <w:sz w:val="18"/>
                      <w:szCs w:val="18"/>
                    </w:rPr>
                    <w:cr/>
                    <w:t>ког</w:t>
                  </w:r>
                  <w:r w:rsidRPr="004978E6">
                    <w:rPr>
                      <w:rFonts w:eastAsia="Calibri"/>
                      <w:sz w:val="18"/>
                      <w:szCs w:val="18"/>
                    </w:rPr>
                    <w:cr/>
                    <w:t xml:space="preserve"> района для изучени</w:t>
                  </w:r>
                  <w:r w:rsidRPr="004978E6">
                    <w:rPr>
                      <w:rFonts w:eastAsia="Calibri"/>
                      <w:sz w:val="18"/>
                      <w:szCs w:val="18"/>
                    </w:rPr>
                    <w:cr/>
                    <w:t xml:space="preserve"> ситуации на месте</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Штаб</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в течение трех часов</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10.</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Получение о</w:t>
                  </w:r>
                  <w:r w:rsidRPr="004978E6">
                    <w:rPr>
                      <w:rFonts w:eastAsia="Calibri"/>
                      <w:sz w:val="18"/>
                      <w:szCs w:val="18"/>
                    </w:rPr>
                    <w:cr/>
                    <w:t>еративной информации на текущий момент</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Группа специалистов*</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в течение часа после прибытия на место</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11.</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Вступление в контакт с ос</w:t>
                  </w:r>
                  <w:r w:rsidRPr="004978E6">
                    <w:rPr>
                      <w:rFonts w:eastAsia="Calibri"/>
                      <w:sz w:val="18"/>
                      <w:szCs w:val="18"/>
                    </w:rPr>
                    <w:cr/>
                    <w:t>овными участниками конфликта и его поддержание для выяснения позиций, возможностей гашения остроты ситуации, вероятных путей ее развития, способов прекращения конфликта</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Группа специалистов с участием руководителей общественных формирований*</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в течение</w:t>
                  </w:r>
                  <w:r w:rsidRPr="004978E6">
                    <w:rPr>
                      <w:rFonts w:eastAsia="Calibri"/>
                      <w:sz w:val="18"/>
                      <w:szCs w:val="18"/>
                    </w:rPr>
                    <w:cr/>
                    <w:t>часа после прибытия на место</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1</w:t>
                  </w:r>
                  <w:r w:rsidRPr="004978E6">
                    <w:rPr>
                      <w:rFonts w:eastAsia="Calibri"/>
                      <w:sz w:val="18"/>
                      <w:szCs w:val="18"/>
                    </w:rPr>
                    <w:cr/>
                    <w:t>.</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Оценка ситуации после обсуждения с руководством муниципального образования, участниками конфликта и руководителями общественных формирований, обработки полученной информации для</w:t>
                  </w:r>
                  <w:r w:rsidRPr="004978E6">
                    <w:rPr>
                      <w:rFonts w:eastAsia="Calibri"/>
                      <w:sz w:val="18"/>
                      <w:szCs w:val="18"/>
                    </w:rPr>
                    <w:cr/>
                    <w:t>принятия выработанных по итогам оценки оператив</w:t>
                  </w:r>
                  <w:r w:rsidRPr="004978E6">
                    <w:rPr>
                      <w:rFonts w:eastAsia="Calibri"/>
                      <w:sz w:val="18"/>
                      <w:szCs w:val="18"/>
                    </w:rPr>
                    <w:cr/>
                    <w:t>ых мер</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Группа специалист</w:t>
                  </w:r>
                  <w:r w:rsidRPr="004978E6">
                    <w:rPr>
                      <w:rFonts w:eastAsia="Calibri"/>
                      <w:sz w:val="18"/>
                      <w:szCs w:val="18"/>
                    </w:rPr>
                    <w:cr/>
                    <w:t>в*</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в течение двух часов после прибытия на место</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13.</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Выявление потребностей населения в повседневных вопросах</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 xml:space="preserve">Группа </w:t>
                  </w:r>
                  <w:r w:rsidRPr="004978E6">
                    <w:rPr>
                      <w:rFonts w:eastAsia="Calibri"/>
                      <w:sz w:val="18"/>
                      <w:szCs w:val="18"/>
                    </w:rPr>
                    <w:cr/>
                    <w:t>пециалистов, главы поселений*</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в течение суток после прибытия на место</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14.</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Обработка полученной информации</w:t>
                  </w:r>
                  <w:r w:rsidRPr="004978E6">
                    <w:rPr>
                      <w:rFonts w:eastAsia="Calibri"/>
                      <w:sz w:val="18"/>
                      <w:szCs w:val="18"/>
                    </w:rPr>
                    <w:cr/>
                    <w:t>и п</w:t>
                  </w:r>
                  <w:r w:rsidRPr="004978E6">
                    <w:rPr>
                      <w:rFonts w:eastAsia="Calibri"/>
                      <w:sz w:val="18"/>
                      <w:szCs w:val="18"/>
                    </w:rPr>
                    <w:cr/>
                    <w:t>едставление данных в Штаб для принятия тактических и стратегических</w:t>
                  </w:r>
                  <w:r w:rsidRPr="004978E6">
                    <w:rPr>
                      <w:rFonts w:eastAsia="Calibri"/>
                      <w:sz w:val="18"/>
                      <w:szCs w:val="18"/>
                    </w:rPr>
                    <w:cr/>
                    <w:t>мер</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Группа специалистов*</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в течение двух суток после пр</w:t>
                  </w:r>
                  <w:r w:rsidRPr="004978E6">
                    <w:rPr>
                      <w:rFonts w:eastAsia="Calibri"/>
                      <w:sz w:val="18"/>
                      <w:szCs w:val="18"/>
                    </w:rPr>
                    <w:cr/>
                    <w:t>бытия на место</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15.</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Оперативное взаимодействие всех служб на месте</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Руководитель группы специалистов*</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постоянно</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16.</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Информиро</w:t>
                  </w:r>
                  <w:r w:rsidRPr="004978E6">
                    <w:rPr>
                      <w:rFonts w:eastAsia="Calibri"/>
                      <w:sz w:val="18"/>
                      <w:szCs w:val="18"/>
                    </w:rPr>
                    <w:cr/>
                    <w:t>ание населения о развитии ситуации, переговоры с на</w:t>
                  </w:r>
                  <w:r w:rsidRPr="004978E6">
                    <w:rPr>
                      <w:rFonts w:eastAsia="Calibri"/>
                      <w:sz w:val="18"/>
                      <w:szCs w:val="18"/>
                    </w:rPr>
                    <w:cr/>
                    <w:t>еле</w:t>
                  </w:r>
                  <w:r w:rsidRPr="004978E6">
                    <w:rPr>
                      <w:rFonts w:eastAsia="Calibri"/>
                      <w:sz w:val="18"/>
                      <w:szCs w:val="18"/>
                    </w:rPr>
                    <w:cr/>
                    <w:t>ием</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Руководитель группы специалистов*</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постоянно</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использование мет</w:t>
                  </w:r>
                  <w:r w:rsidRPr="004978E6">
                    <w:rPr>
                      <w:rFonts w:eastAsia="Calibri"/>
                      <w:sz w:val="18"/>
                      <w:szCs w:val="18"/>
                    </w:rPr>
                    <w:cr/>
                    <w:t>дов наглядного информ</w:t>
                  </w:r>
                  <w:r w:rsidRPr="004978E6">
                    <w:rPr>
                      <w:rFonts w:eastAsia="Calibri"/>
                      <w:sz w:val="18"/>
                      <w:szCs w:val="18"/>
                    </w:rPr>
                    <w:cr/>
                    <w:t>рования, личные встречи</w:t>
                  </w: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17.</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Контроль развития ситуации, информирование Штаба</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Группа специалистов*</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постоян</w:t>
                  </w:r>
                  <w:r w:rsidRPr="004978E6">
                    <w:rPr>
                      <w:rFonts w:eastAsia="Calibri"/>
                      <w:sz w:val="18"/>
                      <w:szCs w:val="18"/>
                    </w:rPr>
                    <w:cr/>
                    <w:t>о</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18.</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Осуществление мониторинга публикаци</w:t>
                  </w:r>
                  <w:r w:rsidRPr="004978E6">
                    <w:rPr>
                      <w:rFonts w:eastAsia="Calibri"/>
                      <w:sz w:val="18"/>
                      <w:szCs w:val="18"/>
                    </w:rPr>
                    <w:cr/>
                    <w:t xml:space="preserve"> в </w:t>
                  </w:r>
                  <w:r w:rsidRPr="004978E6">
                    <w:rPr>
                      <w:rFonts w:eastAsia="Calibri"/>
                      <w:sz w:val="18"/>
                      <w:szCs w:val="18"/>
                    </w:rPr>
                    <w:cr/>
                    <w:t>ети Интернет (фильт</w:t>
                  </w:r>
                  <w:r w:rsidRPr="004978E6">
                    <w:rPr>
                      <w:rFonts w:eastAsia="Calibri"/>
                      <w:sz w:val="18"/>
                      <w:szCs w:val="18"/>
                    </w:rPr>
                    <w:cr/>
                    <w:t>ация непроверенных публикаций)</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МО МВД России "Тужинский"*</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center"/>
                    <w:rPr>
                      <w:rFonts w:eastAsia="Calibri"/>
                      <w:sz w:val="18"/>
                      <w:szCs w:val="18"/>
                    </w:rPr>
                  </w:pPr>
                  <w:r w:rsidRPr="004978E6">
                    <w:rPr>
                      <w:rFonts w:eastAsia="Calibri"/>
                      <w:sz w:val="18"/>
                      <w:szCs w:val="18"/>
                    </w:rPr>
                    <w:t>посто</w:t>
                  </w:r>
                  <w:r w:rsidRPr="004978E6">
                    <w:rPr>
                      <w:rFonts w:eastAsia="Calibri"/>
                      <w:sz w:val="18"/>
                      <w:szCs w:val="18"/>
                    </w:rPr>
                    <w:cr/>
                    <w:t>нно</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p>
              </w:tc>
            </w:tr>
            <w:tr w:rsidR="004978E6" w:rsidRPr="004978E6" w:rsidTr="00B35811">
              <w:tc>
                <w:tcPr>
                  <w:tcW w:w="2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rPr>
                      <w:rFonts w:eastAsia="Calibri"/>
                      <w:sz w:val="18"/>
                      <w:szCs w:val="18"/>
                    </w:rPr>
                  </w:pPr>
                  <w:r w:rsidRPr="004978E6">
                    <w:rPr>
                      <w:rFonts w:eastAsia="Calibri"/>
                      <w:sz w:val="18"/>
                      <w:szCs w:val="18"/>
                    </w:rPr>
                    <w:t>19.</w:t>
                  </w:r>
                </w:p>
              </w:tc>
              <w:tc>
                <w:tcPr>
                  <w:tcW w:w="19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Анализ действий</w:t>
                  </w:r>
                  <w:r w:rsidRPr="004978E6">
                    <w:rPr>
                      <w:rFonts w:eastAsia="Calibri"/>
                      <w:sz w:val="18"/>
                      <w:szCs w:val="18"/>
                    </w:rPr>
                    <w:cr/>
                    <w:t>должностных лиц, членов Штаба и Совета при разрешении кризисной ситуации</w:t>
                  </w:r>
                </w:p>
              </w:tc>
              <w:tc>
                <w:tcPr>
                  <w:tcW w:w="11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Глава района</w:t>
                  </w:r>
                </w:p>
              </w:tc>
              <w:tc>
                <w:tcPr>
                  <w:tcW w:w="7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607CD1" w:rsidP="00652549">
                  <w:pPr>
                    <w:autoSpaceDE w:val="0"/>
                    <w:autoSpaceDN w:val="0"/>
                    <w:adjustRightInd w:val="0"/>
                    <w:jc w:val="center"/>
                    <w:rPr>
                      <w:rFonts w:eastAsia="Calibri"/>
                      <w:sz w:val="18"/>
                      <w:szCs w:val="18"/>
                    </w:rPr>
                  </w:pPr>
                  <w:r>
                    <w:rPr>
                      <w:rFonts w:eastAsia="Calibri"/>
                      <w:sz w:val="18"/>
                      <w:szCs w:val="18"/>
                    </w:rPr>
                    <w:t>в те</w:t>
                  </w:r>
                  <w:r w:rsidR="004978E6" w:rsidRPr="004978E6">
                    <w:rPr>
                      <w:rFonts w:eastAsia="Calibri"/>
                      <w:sz w:val="18"/>
                      <w:szCs w:val="18"/>
                    </w:rPr>
                    <w:t>чение тр</w:t>
                  </w:r>
                  <w:r>
                    <w:rPr>
                      <w:rFonts w:eastAsia="Calibri"/>
                      <w:sz w:val="18"/>
                      <w:szCs w:val="18"/>
                    </w:rPr>
                    <w:t>ех дней со</w:t>
                  </w:r>
                  <w:r w:rsidR="004978E6" w:rsidRPr="004978E6">
                    <w:rPr>
                      <w:rFonts w:eastAsia="Calibri"/>
                      <w:sz w:val="18"/>
                      <w:szCs w:val="18"/>
                    </w:rPr>
                    <w:t xml:space="preserve"> дня разрешения кризисной ситуа</w:t>
                  </w:r>
                  <w:r w:rsidR="004978E6" w:rsidRPr="004978E6">
                    <w:rPr>
                      <w:rFonts w:eastAsia="Calibri"/>
                      <w:sz w:val="18"/>
                      <w:szCs w:val="18"/>
                    </w:rPr>
                    <w:cr/>
                    <w:t>ии</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E6" w:rsidRPr="004978E6" w:rsidRDefault="004978E6" w:rsidP="00652549">
                  <w:pPr>
                    <w:autoSpaceDE w:val="0"/>
                    <w:autoSpaceDN w:val="0"/>
                    <w:adjustRightInd w:val="0"/>
                    <w:jc w:val="both"/>
                    <w:rPr>
                      <w:rFonts w:eastAsia="Calibri"/>
                      <w:sz w:val="18"/>
                      <w:szCs w:val="18"/>
                    </w:rPr>
                  </w:pPr>
                  <w:r w:rsidRPr="004978E6">
                    <w:rPr>
                      <w:rFonts w:eastAsia="Calibri"/>
                      <w:sz w:val="18"/>
                      <w:szCs w:val="18"/>
                    </w:rPr>
                    <w:t>для внесения корректив в деятельность Штаба, совета и работу по профилактике кризисных ситуаций</w:t>
                  </w:r>
                </w:p>
              </w:tc>
            </w:tr>
          </w:tbl>
          <w:p w:rsidR="004978E6" w:rsidRPr="004978E6" w:rsidRDefault="004978E6" w:rsidP="004978E6">
            <w:pPr>
              <w:pStyle w:val="a9"/>
              <w:autoSpaceDE w:val="0"/>
              <w:autoSpaceDN w:val="0"/>
              <w:adjustRightInd w:val="0"/>
              <w:rPr>
                <w:rFonts w:eastAsia="Calibri"/>
                <w:sz w:val="18"/>
                <w:szCs w:val="18"/>
              </w:rPr>
            </w:pPr>
          </w:p>
          <w:p w:rsidR="00540B50" w:rsidRDefault="004978E6" w:rsidP="004978E6">
            <w:pPr>
              <w:pStyle w:val="a9"/>
              <w:autoSpaceDE w:val="0"/>
              <w:autoSpaceDN w:val="0"/>
              <w:adjustRightInd w:val="0"/>
              <w:rPr>
                <w:sz w:val="18"/>
                <w:szCs w:val="18"/>
              </w:rPr>
            </w:pPr>
            <w:r w:rsidRPr="004978E6">
              <w:rPr>
                <w:rFonts w:eastAsia="Calibri"/>
                <w:sz w:val="18"/>
                <w:szCs w:val="18"/>
              </w:rPr>
              <w:t>*По согласованию</w:t>
            </w:r>
            <w:r w:rsidRPr="004978E6">
              <w:rPr>
                <w:sz w:val="18"/>
                <w:szCs w:val="18"/>
              </w:rPr>
              <w:t xml:space="preserve">       </w:t>
            </w:r>
          </w:p>
          <w:p w:rsidR="001262EF" w:rsidRDefault="001262EF" w:rsidP="004978E6">
            <w:pPr>
              <w:pStyle w:val="a9"/>
              <w:autoSpaceDE w:val="0"/>
              <w:autoSpaceDN w:val="0"/>
              <w:adjustRightInd w:val="0"/>
              <w:rPr>
                <w:sz w:val="18"/>
                <w:szCs w:val="18"/>
              </w:rPr>
            </w:pPr>
          </w:p>
          <w:tbl>
            <w:tblPr>
              <w:tblW w:w="5000" w:type="pct"/>
              <w:tblLayout w:type="fixed"/>
              <w:tblLook w:val="0000"/>
            </w:tblPr>
            <w:tblGrid>
              <w:gridCol w:w="2382"/>
              <w:gridCol w:w="5396"/>
              <w:gridCol w:w="322"/>
              <w:gridCol w:w="2032"/>
            </w:tblGrid>
            <w:tr w:rsidR="001262EF" w:rsidRPr="001262EF" w:rsidTr="00B35811">
              <w:trPr>
                <w:trHeight w:val="227"/>
              </w:trPr>
              <w:tc>
                <w:tcPr>
                  <w:tcW w:w="5000" w:type="pct"/>
                  <w:gridSpan w:val="4"/>
                </w:tcPr>
                <w:p w:rsidR="001262EF" w:rsidRPr="001262EF" w:rsidRDefault="001262EF" w:rsidP="001262EF">
                  <w:pPr>
                    <w:autoSpaceDE w:val="0"/>
                    <w:snapToGrid w:val="0"/>
                    <w:jc w:val="center"/>
                    <w:rPr>
                      <w:b/>
                      <w:sz w:val="18"/>
                      <w:szCs w:val="18"/>
                    </w:rPr>
                  </w:pPr>
                  <w:r w:rsidRPr="001262EF">
                    <w:rPr>
                      <w:b/>
                      <w:sz w:val="18"/>
                      <w:szCs w:val="18"/>
                    </w:rPr>
                    <w:t>АДМИНИСТРАЦИЯ ТУЖИНСКОГО МУНИЦИПАЛЬНОГО РАЙОНА КИРОВСКОЙ ОБЛАСТИ</w:t>
                  </w:r>
                </w:p>
              </w:tc>
            </w:tr>
            <w:tr w:rsidR="001262EF" w:rsidRPr="001262EF" w:rsidTr="00B35811">
              <w:trPr>
                <w:trHeight w:val="146"/>
              </w:trPr>
              <w:tc>
                <w:tcPr>
                  <w:tcW w:w="5000" w:type="pct"/>
                  <w:gridSpan w:val="4"/>
                </w:tcPr>
                <w:p w:rsidR="001262EF" w:rsidRPr="001262EF" w:rsidRDefault="001262EF" w:rsidP="001262EF">
                  <w:pPr>
                    <w:autoSpaceDE w:val="0"/>
                    <w:snapToGrid w:val="0"/>
                    <w:jc w:val="center"/>
                    <w:rPr>
                      <w:sz w:val="18"/>
                      <w:szCs w:val="18"/>
                    </w:rPr>
                  </w:pPr>
                </w:p>
              </w:tc>
            </w:tr>
            <w:tr w:rsidR="001262EF" w:rsidRPr="001262EF" w:rsidTr="00B35811">
              <w:trPr>
                <w:trHeight w:val="349"/>
              </w:trPr>
              <w:tc>
                <w:tcPr>
                  <w:tcW w:w="5000" w:type="pct"/>
                  <w:gridSpan w:val="4"/>
                </w:tcPr>
                <w:p w:rsidR="001262EF" w:rsidRPr="001262EF" w:rsidRDefault="001262EF" w:rsidP="001262EF">
                  <w:pPr>
                    <w:autoSpaceDE w:val="0"/>
                    <w:snapToGrid w:val="0"/>
                    <w:jc w:val="center"/>
                    <w:rPr>
                      <w:b/>
                      <w:sz w:val="18"/>
                      <w:szCs w:val="18"/>
                    </w:rPr>
                  </w:pPr>
                  <w:r w:rsidRPr="001262EF">
                    <w:rPr>
                      <w:b/>
                      <w:sz w:val="18"/>
                      <w:szCs w:val="18"/>
                    </w:rPr>
                    <w:t>ПОСТАНОВЛЕНИЕ</w:t>
                  </w:r>
                </w:p>
              </w:tc>
            </w:tr>
            <w:tr w:rsidR="001262EF" w:rsidRPr="001262EF" w:rsidTr="00B35811">
              <w:trPr>
                <w:trHeight w:val="80"/>
              </w:trPr>
              <w:tc>
                <w:tcPr>
                  <w:tcW w:w="5000" w:type="pct"/>
                  <w:gridSpan w:val="4"/>
                </w:tcPr>
                <w:p w:rsidR="001262EF" w:rsidRPr="001262EF" w:rsidRDefault="001262EF" w:rsidP="001262EF">
                  <w:pPr>
                    <w:autoSpaceDE w:val="0"/>
                    <w:snapToGrid w:val="0"/>
                    <w:jc w:val="center"/>
                    <w:rPr>
                      <w:sz w:val="18"/>
                      <w:szCs w:val="18"/>
                    </w:rPr>
                  </w:pPr>
                </w:p>
              </w:tc>
            </w:tr>
            <w:tr w:rsidR="001262EF" w:rsidRPr="001262EF" w:rsidTr="00B35811">
              <w:trPr>
                <w:trHeight w:val="307"/>
              </w:trPr>
              <w:tc>
                <w:tcPr>
                  <w:tcW w:w="1175" w:type="pct"/>
                  <w:tcBorders>
                    <w:bottom w:val="single" w:sz="4" w:space="0" w:color="auto"/>
                  </w:tcBorders>
                </w:tcPr>
                <w:p w:rsidR="001262EF" w:rsidRPr="001262EF" w:rsidRDefault="001262EF" w:rsidP="001262EF">
                  <w:pPr>
                    <w:autoSpaceDE w:val="0"/>
                    <w:snapToGrid w:val="0"/>
                    <w:rPr>
                      <w:sz w:val="18"/>
                      <w:szCs w:val="18"/>
                    </w:rPr>
                  </w:pPr>
                  <w:r w:rsidRPr="001262EF">
                    <w:rPr>
                      <w:sz w:val="18"/>
                      <w:szCs w:val="18"/>
                    </w:rPr>
                    <w:t>09.10.2014</w:t>
                  </w:r>
                </w:p>
              </w:tc>
              <w:tc>
                <w:tcPr>
                  <w:tcW w:w="2822" w:type="pct"/>
                  <w:gridSpan w:val="2"/>
                  <w:tcBorders>
                    <w:left w:val="nil"/>
                  </w:tcBorders>
                </w:tcPr>
                <w:p w:rsidR="001262EF" w:rsidRPr="001262EF" w:rsidRDefault="001262EF" w:rsidP="001262EF">
                  <w:pPr>
                    <w:autoSpaceDE w:val="0"/>
                    <w:snapToGrid w:val="0"/>
                    <w:jc w:val="right"/>
                    <w:rPr>
                      <w:sz w:val="18"/>
                      <w:szCs w:val="18"/>
                    </w:rPr>
                  </w:pPr>
                  <w:r w:rsidRPr="001262EF">
                    <w:rPr>
                      <w:sz w:val="18"/>
                      <w:szCs w:val="18"/>
                    </w:rPr>
                    <w:t>№</w:t>
                  </w:r>
                </w:p>
              </w:tc>
              <w:tc>
                <w:tcPr>
                  <w:tcW w:w="1003" w:type="pct"/>
                  <w:tcBorders>
                    <w:bottom w:val="single" w:sz="4" w:space="0" w:color="auto"/>
                  </w:tcBorders>
                </w:tcPr>
                <w:p w:rsidR="001262EF" w:rsidRPr="001262EF" w:rsidRDefault="001262EF" w:rsidP="001262EF">
                  <w:pPr>
                    <w:tabs>
                      <w:tab w:val="left" w:pos="630"/>
                      <w:tab w:val="center" w:pos="942"/>
                      <w:tab w:val="right" w:pos="1885"/>
                    </w:tabs>
                    <w:autoSpaceDE w:val="0"/>
                    <w:snapToGrid w:val="0"/>
                    <w:rPr>
                      <w:sz w:val="18"/>
                      <w:szCs w:val="18"/>
                    </w:rPr>
                  </w:pPr>
                  <w:r w:rsidRPr="001262EF">
                    <w:rPr>
                      <w:sz w:val="18"/>
                      <w:szCs w:val="18"/>
                    </w:rPr>
                    <w:tab/>
                    <w:t>429</w:t>
                  </w:r>
                </w:p>
              </w:tc>
            </w:tr>
            <w:tr w:rsidR="001262EF" w:rsidRPr="001262EF" w:rsidTr="00B35811">
              <w:trPr>
                <w:trHeight w:val="111"/>
              </w:trPr>
              <w:tc>
                <w:tcPr>
                  <w:tcW w:w="1175" w:type="pct"/>
                  <w:tcBorders>
                    <w:top w:val="single" w:sz="4" w:space="0" w:color="auto"/>
                  </w:tcBorders>
                </w:tcPr>
                <w:p w:rsidR="001262EF" w:rsidRPr="001262EF" w:rsidRDefault="001262EF" w:rsidP="001262EF">
                  <w:pPr>
                    <w:autoSpaceDE w:val="0"/>
                    <w:snapToGrid w:val="0"/>
                    <w:jc w:val="center"/>
                    <w:rPr>
                      <w:sz w:val="18"/>
                      <w:szCs w:val="18"/>
                    </w:rPr>
                  </w:pPr>
                </w:p>
              </w:tc>
              <w:tc>
                <w:tcPr>
                  <w:tcW w:w="2663" w:type="pct"/>
                </w:tcPr>
                <w:p w:rsidR="001262EF" w:rsidRPr="001262EF" w:rsidRDefault="001262EF" w:rsidP="001262EF">
                  <w:pPr>
                    <w:autoSpaceDE w:val="0"/>
                    <w:snapToGrid w:val="0"/>
                    <w:jc w:val="center"/>
                    <w:rPr>
                      <w:sz w:val="18"/>
                      <w:szCs w:val="18"/>
                    </w:rPr>
                  </w:pPr>
                  <w:r w:rsidRPr="001262EF">
                    <w:rPr>
                      <w:sz w:val="18"/>
                      <w:szCs w:val="18"/>
                    </w:rPr>
                    <w:t>пгт Тужа</w:t>
                  </w:r>
                </w:p>
              </w:tc>
              <w:tc>
                <w:tcPr>
                  <w:tcW w:w="1162" w:type="pct"/>
                  <w:gridSpan w:val="2"/>
                </w:tcPr>
                <w:p w:rsidR="001262EF" w:rsidRPr="001262EF" w:rsidRDefault="001262EF" w:rsidP="001262EF">
                  <w:pPr>
                    <w:autoSpaceDE w:val="0"/>
                    <w:snapToGrid w:val="0"/>
                    <w:jc w:val="center"/>
                    <w:rPr>
                      <w:sz w:val="18"/>
                      <w:szCs w:val="18"/>
                    </w:rPr>
                  </w:pPr>
                </w:p>
              </w:tc>
            </w:tr>
            <w:tr w:rsidR="001262EF" w:rsidRPr="001262EF" w:rsidTr="00B35811">
              <w:trPr>
                <w:trHeight w:val="82"/>
              </w:trPr>
              <w:tc>
                <w:tcPr>
                  <w:tcW w:w="5000" w:type="pct"/>
                  <w:gridSpan w:val="4"/>
                </w:tcPr>
                <w:p w:rsidR="001262EF" w:rsidRPr="001262EF" w:rsidRDefault="001262EF" w:rsidP="001262EF">
                  <w:pPr>
                    <w:autoSpaceDE w:val="0"/>
                    <w:snapToGrid w:val="0"/>
                    <w:jc w:val="center"/>
                    <w:rPr>
                      <w:sz w:val="18"/>
                      <w:szCs w:val="18"/>
                    </w:rPr>
                  </w:pPr>
                </w:p>
              </w:tc>
            </w:tr>
            <w:tr w:rsidR="001262EF" w:rsidRPr="001262EF" w:rsidTr="00B35811">
              <w:trPr>
                <w:trHeight w:val="112"/>
              </w:trPr>
              <w:tc>
                <w:tcPr>
                  <w:tcW w:w="5000" w:type="pct"/>
                  <w:gridSpan w:val="4"/>
                </w:tcPr>
                <w:p w:rsidR="001262EF" w:rsidRPr="001262EF" w:rsidRDefault="001262EF" w:rsidP="001262EF">
                  <w:pPr>
                    <w:suppressAutoHyphens/>
                    <w:autoSpaceDE w:val="0"/>
                    <w:snapToGrid w:val="0"/>
                    <w:jc w:val="center"/>
                    <w:rPr>
                      <w:b/>
                      <w:sz w:val="18"/>
                      <w:szCs w:val="18"/>
                    </w:rPr>
                  </w:pPr>
                  <w:r w:rsidRPr="001262EF">
                    <w:rPr>
                      <w:b/>
                      <w:sz w:val="18"/>
                      <w:szCs w:val="18"/>
                    </w:rPr>
                    <w:t xml:space="preserve">Об утверждении </w:t>
                  </w:r>
                  <w:r w:rsidRPr="001262EF">
                    <w:rPr>
                      <w:b/>
                      <w:sz w:val="18"/>
                      <w:szCs w:val="18"/>
                    </w:rPr>
                    <w:cr/>
                    <w:t xml:space="preserve">еречня муниципальных программ Тужинского муниципального района </w:t>
                  </w:r>
                </w:p>
              </w:tc>
            </w:tr>
            <w:tr w:rsidR="001262EF" w:rsidRPr="001262EF" w:rsidTr="00B35811">
              <w:trPr>
                <w:trHeight w:val="80"/>
              </w:trPr>
              <w:tc>
                <w:tcPr>
                  <w:tcW w:w="5000" w:type="pct"/>
                  <w:gridSpan w:val="4"/>
                </w:tcPr>
                <w:p w:rsidR="001262EF" w:rsidRPr="001262EF" w:rsidRDefault="001262EF" w:rsidP="001262EF">
                  <w:pPr>
                    <w:autoSpaceDE w:val="0"/>
                    <w:snapToGrid w:val="0"/>
                    <w:ind w:firstLine="709"/>
                    <w:jc w:val="both"/>
                    <w:rPr>
                      <w:sz w:val="18"/>
                      <w:szCs w:val="18"/>
                    </w:rPr>
                  </w:pPr>
                </w:p>
              </w:tc>
            </w:tr>
            <w:tr w:rsidR="001262EF" w:rsidRPr="001262EF" w:rsidTr="00B35811">
              <w:trPr>
                <w:trHeight w:val="4539"/>
              </w:trPr>
              <w:tc>
                <w:tcPr>
                  <w:tcW w:w="5000" w:type="pct"/>
                  <w:gridSpan w:val="4"/>
                </w:tcPr>
                <w:p w:rsidR="001262EF" w:rsidRPr="001262EF" w:rsidRDefault="001262EF" w:rsidP="001262EF">
                  <w:pPr>
                    <w:suppressAutoHyphens/>
                    <w:autoSpaceDE w:val="0"/>
                    <w:snapToGrid w:val="0"/>
                    <w:ind w:firstLine="709"/>
                    <w:jc w:val="both"/>
                    <w:rPr>
                      <w:sz w:val="18"/>
                      <w:szCs w:val="18"/>
                    </w:rPr>
                  </w:pPr>
                  <w:r w:rsidRPr="001262EF">
                    <w:rPr>
                      <w:sz w:val="18"/>
                      <w:szCs w:val="18"/>
                    </w:rPr>
                    <w:t>В соответствии со статьей 179 Бюджетного кодекса Российской Федерации, во исполнение постановлений администрации Тужинского муниципального района от 06.06.2013 № 314 «О разработке, реализации и оценке эффективности реализации муниципальных программ Тужинского муниципального района», от 29.06.2014 №278 «О мерах по составлению проекта бюджета муниципального образования Тужинский муниципальный район на 2015 и плановый период 2016-2017 годов» администрация Тужинского муниципального района  ПОСТАНОВЛЯЕТ:</w:t>
                  </w:r>
                </w:p>
                <w:p w:rsidR="001262EF" w:rsidRPr="001262EF" w:rsidRDefault="001262EF" w:rsidP="001262EF">
                  <w:pPr>
                    <w:suppressAutoHyphens/>
                    <w:autoSpaceDE w:val="0"/>
                    <w:snapToGrid w:val="0"/>
                    <w:ind w:firstLine="709"/>
                    <w:jc w:val="both"/>
                    <w:rPr>
                      <w:sz w:val="18"/>
                      <w:szCs w:val="18"/>
                    </w:rPr>
                  </w:pPr>
                  <w:r w:rsidRPr="001262EF">
                    <w:rPr>
                      <w:sz w:val="18"/>
                      <w:szCs w:val="18"/>
                    </w:rPr>
                    <w:t>1. Внести изменения в постановление администрации Тужинского муниципального района от 23.07.2013 № 410 «Об утверждении перечня муниципальных программ Тужинского муниципального района, предлагаемых к реализации в очередном 2014 году и плановом периоде 2015-2016 годов», утвердив Перечень  муниципальных программ Тужинского района в новой редакции. Прилагается.</w:t>
                  </w:r>
                </w:p>
                <w:p w:rsidR="001262EF" w:rsidRPr="001262EF" w:rsidRDefault="001262EF" w:rsidP="001262EF">
                  <w:pPr>
                    <w:suppressAutoHyphens/>
                    <w:autoSpaceDE w:val="0"/>
                    <w:snapToGrid w:val="0"/>
                    <w:ind w:firstLine="709"/>
                    <w:jc w:val="both"/>
                    <w:rPr>
                      <w:sz w:val="18"/>
                      <w:szCs w:val="18"/>
                    </w:rPr>
                  </w:pPr>
                  <w:r w:rsidRPr="001262EF">
                    <w:rPr>
                      <w:sz w:val="18"/>
                      <w:szCs w:val="18"/>
                    </w:rPr>
                    <w:t xml:space="preserve">2. Контроль за исполнением настоящего постановления оставляю за собой. </w:t>
                  </w:r>
                </w:p>
                <w:p w:rsidR="001262EF" w:rsidRPr="001262EF" w:rsidRDefault="001262EF" w:rsidP="001262EF">
                  <w:pPr>
                    <w:suppressAutoHyphens/>
                    <w:autoSpaceDE w:val="0"/>
                    <w:snapToGrid w:val="0"/>
                    <w:ind w:firstLine="709"/>
                    <w:jc w:val="both"/>
                    <w:rPr>
                      <w:sz w:val="18"/>
                      <w:szCs w:val="18"/>
                    </w:rPr>
                  </w:pPr>
                </w:p>
                <w:p w:rsidR="001262EF" w:rsidRPr="001262EF" w:rsidRDefault="001262EF" w:rsidP="001262EF">
                  <w:pPr>
                    <w:suppressAutoHyphens/>
                    <w:autoSpaceDE w:val="0"/>
                    <w:snapToGrid w:val="0"/>
                    <w:jc w:val="both"/>
                    <w:rPr>
                      <w:sz w:val="18"/>
                      <w:szCs w:val="18"/>
                    </w:rPr>
                  </w:pPr>
                  <w:r w:rsidRPr="001262EF">
                    <w:rPr>
                      <w:sz w:val="18"/>
                      <w:szCs w:val="18"/>
                    </w:rPr>
                    <w:t>Глава администрации</w:t>
                  </w:r>
                </w:p>
                <w:p w:rsidR="001262EF" w:rsidRDefault="001262EF" w:rsidP="001262EF">
                  <w:pPr>
                    <w:suppressAutoHyphens/>
                    <w:autoSpaceDE w:val="0"/>
                    <w:snapToGrid w:val="0"/>
                    <w:jc w:val="both"/>
                    <w:rPr>
                      <w:sz w:val="18"/>
                      <w:szCs w:val="18"/>
                    </w:rPr>
                  </w:pPr>
                  <w:r w:rsidRPr="001262EF">
                    <w:rPr>
                      <w:sz w:val="18"/>
                      <w:szCs w:val="18"/>
                    </w:rPr>
                    <w:t>Тужинского муниципального района    Е.В. Видякина</w:t>
                  </w:r>
                </w:p>
                <w:p w:rsidR="001262EF" w:rsidRPr="00D8310D" w:rsidRDefault="001262EF" w:rsidP="00D8310D">
                  <w:pPr>
                    <w:autoSpaceDE w:val="0"/>
                    <w:jc w:val="right"/>
                    <w:rPr>
                      <w:sz w:val="18"/>
                      <w:szCs w:val="18"/>
                    </w:rPr>
                  </w:pPr>
                  <w:r w:rsidRPr="00D8310D">
                    <w:rPr>
                      <w:sz w:val="18"/>
                      <w:szCs w:val="18"/>
                    </w:rPr>
                    <w:t>УТВЕРЖДЕН</w:t>
                  </w:r>
                </w:p>
                <w:p w:rsidR="001262EF" w:rsidRPr="00D8310D" w:rsidRDefault="001262EF" w:rsidP="00D8310D">
                  <w:pPr>
                    <w:autoSpaceDE w:val="0"/>
                    <w:jc w:val="right"/>
                    <w:rPr>
                      <w:sz w:val="18"/>
                      <w:szCs w:val="18"/>
                    </w:rPr>
                  </w:pPr>
                  <w:r w:rsidRPr="00D8310D">
                    <w:rPr>
                      <w:sz w:val="18"/>
                      <w:szCs w:val="18"/>
                    </w:rPr>
                    <w:tab/>
                  </w:r>
                  <w:r w:rsidRPr="00D8310D">
                    <w:rPr>
                      <w:sz w:val="18"/>
                      <w:szCs w:val="18"/>
                    </w:rPr>
                    <w:tab/>
                  </w:r>
                  <w:r w:rsidRPr="00D8310D">
                    <w:rPr>
                      <w:sz w:val="18"/>
                      <w:szCs w:val="18"/>
                    </w:rPr>
                    <w:tab/>
                  </w:r>
                  <w:r w:rsidRPr="00D8310D">
                    <w:rPr>
                      <w:sz w:val="18"/>
                      <w:szCs w:val="18"/>
                    </w:rPr>
                    <w:tab/>
                  </w:r>
                  <w:r w:rsidRPr="00D8310D">
                    <w:rPr>
                      <w:sz w:val="18"/>
                      <w:szCs w:val="18"/>
                    </w:rPr>
                    <w:tab/>
                  </w:r>
                  <w:r w:rsidRPr="00D8310D">
                    <w:rPr>
                      <w:sz w:val="18"/>
                      <w:szCs w:val="18"/>
                    </w:rPr>
                    <w:tab/>
                    <w:t xml:space="preserve">                                                                 постановлением администрации </w:t>
                  </w:r>
                  <w:r w:rsidR="00D8310D">
                    <w:rPr>
                      <w:sz w:val="18"/>
                      <w:szCs w:val="18"/>
                    </w:rPr>
                    <w:t xml:space="preserve">Тужинского </w:t>
                  </w:r>
                  <w:r w:rsidRPr="00D8310D">
                    <w:rPr>
                      <w:sz w:val="18"/>
                      <w:szCs w:val="18"/>
                    </w:rPr>
                    <w:t>района</w:t>
                  </w:r>
                </w:p>
                <w:p w:rsidR="001262EF" w:rsidRPr="00D8310D" w:rsidRDefault="001262EF" w:rsidP="00D8310D">
                  <w:pPr>
                    <w:autoSpaceDE w:val="0"/>
                    <w:jc w:val="right"/>
                    <w:rPr>
                      <w:sz w:val="18"/>
                      <w:szCs w:val="18"/>
                    </w:rPr>
                  </w:pPr>
                  <w:r w:rsidRPr="00D8310D">
                    <w:rPr>
                      <w:sz w:val="18"/>
                      <w:szCs w:val="18"/>
                    </w:rPr>
                    <w:t xml:space="preserve">                                                                                                                             от _09.10.2014_ 2014  № _429__еречень муниципальных программ Тужинского муниципального района</w:t>
                  </w:r>
                </w:p>
                <w:p w:rsidR="001262EF" w:rsidRDefault="001262EF" w:rsidP="001262EF">
                  <w:pPr>
                    <w:autoSpaceDE w:val="0"/>
                    <w:jc w:val="center"/>
                    <w:rPr>
                      <w:sz w:val="28"/>
                      <w:szCs w:val="28"/>
                    </w:rPr>
                  </w:pPr>
                </w:p>
                <w:tbl>
                  <w:tblPr>
                    <w:tblW w:w="5000" w:type="pct"/>
                    <w:tblLayout w:type="fixed"/>
                    <w:tblLook w:val="0000"/>
                  </w:tblPr>
                  <w:tblGrid>
                    <w:gridCol w:w="479"/>
                    <w:gridCol w:w="2074"/>
                    <w:gridCol w:w="2356"/>
                    <w:gridCol w:w="4997"/>
                  </w:tblGrid>
                  <w:tr w:rsidR="001262EF" w:rsidRPr="00D8310D" w:rsidTr="00B35811">
                    <w:tc>
                      <w:tcPr>
                        <w:tcW w:w="242"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w:t>
                        </w:r>
                      </w:p>
                      <w:p w:rsidR="001262EF" w:rsidRPr="00D8310D" w:rsidRDefault="001262EF" w:rsidP="001262EF">
                        <w:pPr>
                          <w:autoSpaceDE w:val="0"/>
                          <w:jc w:val="center"/>
                          <w:rPr>
                            <w:sz w:val="16"/>
                            <w:szCs w:val="16"/>
                          </w:rPr>
                        </w:pPr>
                        <w:r w:rsidRPr="00D8310D">
                          <w:rPr>
                            <w:sz w:val="16"/>
                            <w:szCs w:val="16"/>
                          </w:rPr>
                          <w:t>п/п</w:t>
                        </w:r>
                      </w:p>
                    </w:tc>
                    <w:tc>
                      <w:tcPr>
                        <w:tcW w:w="1047"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Наименование муниципальной пр</w:t>
                        </w:r>
                        <w:r w:rsidRPr="00D8310D">
                          <w:rPr>
                            <w:sz w:val="16"/>
                            <w:szCs w:val="16"/>
                          </w:rPr>
                          <w:t>о</w:t>
                        </w:r>
                        <w:r w:rsidRPr="00D8310D">
                          <w:rPr>
                            <w:sz w:val="16"/>
                            <w:szCs w:val="16"/>
                          </w:rPr>
                          <w:t>граммы</w:t>
                        </w:r>
                      </w:p>
                    </w:tc>
                    <w:tc>
                      <w:tcPr>
                        <w:tcW w:w="1189"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Ответственный исполнитель</w:t>
                        </w:r>
                      </w:p>
                    </w:tc>
                    <w:tc>
                      <w:tcPr>
                        <w:tcW w:w="2522" w:type="pct"/>
                        <w:tcBorders>
                          <w:top w:val="single" w:sz="4" w:space="0" w:color="000000"/>
                          <w:left w:val="single" w:sz="4" w:space="0" w:color="000000"/>
                          <w:bottom w:val="single" w:sz="4" w:space="0" w:color="000000"/>
                          <w:right w:val="single" w:sz="4" w:space="0" w:color="000000"/>
                        </w:tcBorders>
                      </w:tcPr>
                      <w:p w:rsidR="001262EF" w:rsidRPr="00D8310D" w:rsidRDefault="001262EF" w:rsidP="001262EF">
                        <w:pPr>
                          <w:autoSpaceDE w:val="0"/>
                          <w:snapToGrid w:val="0"/>
                          <w:jc w:val="center"/>
                          <w:rPr>
                            <w:sz w:val="16"/>
                            <w:szCs w:val="16"/>
                          </w:rPr>
                        </w:pPr>
                        <w:r w:rsidRPr="00D8310D">
                          <w:rPr>
                            <w:sz w:val="16"/>
                            <w:szCs w:val="16"/>
                          </w:rPr>
                          <w:t>Основные направления реализации муниципальной программы</w:t>
                        </w:r>
                      </w:p>
                    </w:tc>
                  </w:tr>
                  <w:tr w:rsidR="001262EF" w:rsidRPr="00D8310D" w:rsidTr="00B35811">
                    <w:tc>
                      <w:tcPr>
                        <w:tcW w:w="242"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1</w:t>
                        </w:r>
                      </w:p>
                    </w:tc>
                    <w:tc>
                      <w:tcPr>
                        <w:tcW w:w="1047"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«Развитие образования» на 2014-2018 годы</w:t>
                        </w:r>
                      </w:p>
                    </w:tc>
                    <w:tc>
                      <w:tcPr>
                        <w:tcW w:w="1189" w:type="pct"/>
                        <w:tcBorders>
                          <w:top w:val="single" w:sz="4" w:space="0" w:color="000000"/>
                          <w:left w:val="single" w:sz="4" w:space="0" w:color="000000"/>
                          <w:bottom w:val="single" w:sz="4" w:space="0" w:color="000000"/>
                        </w:tcBorders>
                      </w:tcPr>
                      <w:p w:rsidR="001262EF" w:rsidRPr="00D8310D" w:rsidRDefault="001262EF" w:rsidP="001262EF">
                        <w:pPr>
                          <w:snapToGrid w:val="0"/>
                          <w:rPr>
                            <w:sz w:val="16"/>
                            <w:szCs w:val="16"/>
                          </w:rPr>
                        </w:pPr>
                        <w:r w:rsidRPr="00D8310D">
                          <w:rPr>
                            <w:bCs/>
                            <w:sz w:val="16"/>
                            <w:szCs w:val="16"/>
                          </w:rPr>
                          <w:t>МКУ «Управление образов</w:t>
                        </w:r>
                        <w:r w:rsidRPr="00D8310D">
                          <w:rPr>
                            <w:bCs/>
                            <w:sz w:val="16"/>
                            <w:szCs w:val="16"/>
                          </w:rPr>
                          <w:t>а</w:t>
                        </w:r>
                        <w:r w:rsidRPr="00D8310D">
                          <w:rPr>
                            <w:bCs/>
                            <w:sz w:val="16"/>
                            <w:szCs w:val="16"/>
                          </w:rPr>
                          <w:t>ния администрации Тужи</w:t>
                        </w:r>
                        <w:r w:rsidRPr="00D8310D">
                          <w:rPr>
                            <w:bCs/>
                            <w:sz w:val="16"/>
                            <w:szCs w:val="16"/>
                          </w:rPr>
                          <w:t>н</w:t>
                        </w:r>
                        <w:r w:rsidRPr="00D8310D">
                          <w:rPr>
                            <w:bCs/>
                            <w:sz w:val="16"/>
                            <w:szCs w:val="16"/>
                          </w:rPr>
                          <w:t>ского  муниципального ра</w:t>
                        </w:r>
                        <w:r w:rsidRPr="00D8310D">
                          <w:rPr>
                            <w:bCs/>
                            <w:sz w:val="16"/>
                            <w:szCs w:val="16"/>
                          </w:rPr>
                          <w:t>й</w:t>
                        </w:r>
                        <w:r w:rsidRPr="00D8310D">
                          <w:rPr>
                            <w:bCs/>
                            <w:sz w:val="16"/>
                            <w:szCs w:val="16"/>
                          </w:rPr>
                          <w:t>она»</w:t>
                        </w:r>
                        <w:r w:rsidRPr="00D8310D">
                          <w:rPr>
                            <w:sz w:val="16"/>
                            <w:szCs w:val="16"/>
                          </w:rPr>
                          <w:tab/>
                        </w:r>
                      </w:p>
                      <w:p w:rsidR="001262EF" w:rsidRPr="00D8310D" w:rsidRDefault="001262EF" w:rsidP="001262EF">
                        <w:pPr>
                          <w:autoSpaceDE w:val="0"/>
                          <w:rPr>
                            <w:sz w:val="16"/>
                            <w:szCs w:val="16"/>
                          </w:rPr>
                        </w:pPr>
                        <w:r w:rsidRPr="00D8310D">
                          <w:rPr>
                            <w:sz w:val="16"/>
                            <w:szCs w:val="16"/>
                          </w:rPr>
                          <w:t>Андреева З.А.</w:t>
                        </w:r>
                      </w:p>
                    </w:tc>
                    <w:tc>
                      <w:tcPr>
                        <w:tcW w:w="2522" w:type="pct"/>
                        <w:tcBorders>
                          <w:top w:val="single" w:sz="4" w:space="0" w:color="000000"/>
                          <w:left w:val="single" w:sz="4" w:space="0" w:color="000000"/>
                          <w:bottom w:val="single" w:sz="4" w:space="0" w:color="000000"/>
                          <w:right w:val="single" w:sz="4" w:space="0" w:color="000000"/>
                        </w:tcBorders>
                      </w:tcPr>
                      <w:p w:rsidR="001262EF" w:rsidRPr="00D8310D" w:rsidRDefault="001262EF" w:rsidP="001262EF">
                        <w:pPr>
                          <w:snapToGrid w:val="0"/>
                          <w:rPr>
                            <w:sz w:val="16"/>
                            <w:szCs w:val="16"/>
                          </w:rPr>
                        </w:pPr>
                        <w:r w:rsidRPr="00D8310D">
                          <w:rPr>
                            <w:sz w:val="16"/>
                            <w:szCs w:val="16"/>
                          </w:rPr>
                          <w:t xml:space="preserve">-развитие системы дошкольного образования; </w:t>
                        </w:r>
                      </w:p>
                      <w:p w:rsidR="001262EF" w:rsidRPr="00D8310D" w:rsidRDefault="001262EF" w:rsidP="001262EF">
                        <w:pPr>
                          <w:rPr>
                            <w:sz w:val="16"/>
                            <w:szCs w:val="16"/>
                          </w:rPr>
                        </w:pPr>
                        <w:r w:rsidRPr="00D8310D">
                          <w:rPr>
                            <w:sz w:val="16"/>
                            <w:szCs w:val="16"/>
                          </w:rPr>
                          <w:t xml:space="preserve">-развитие системы общего образования; </w:t>
                        </w:r>
                      </w:p>
                      <w:p w:rsidR="001262EF" w:rsidRPr="00D8310D" w:rsidRDefault="001262EF" w:rsidP="001262EF">
                        <w:pPr>
                          <w:rPr>
                            <w:sz w:val="16"/>
                            <w:szCs w:val="16"/>
                          </w:rPr>
                        </w:pPr>
                        <w:r w:rsidRPr="00D8310D">
                          <w:rPr>
                            <w:sz w:val="16"/>
                            <w:szCs w:val="16"/>
                          </w:rPr>
                          <w:t xml:space="preserve">-развитие  системы воспитания и дополнительного образования детей и молодежи; </w:t>
                        </w:r>
                      </w:p>
                      <w:p w:rsidR="001262EF" w:rsidRPr="00D8310D" w:rsidRDefault="001262EF" w:rsidP="001262EF">
                        <w:pPr>
                          <w:rPr>
                            <w:sz w:val="16"/>
                            <w:szCs w:val="16"/>
                          </w:rPr>
                        </w:pPr>
                        <w:r w:rsidRPr="00D8310D">
                          <w:rPr>
                            <w:sz w:val="16"/>
                            <w:szCs w:val="16"/>
                          </w:rPr>
                          <w:t xml:space="preserve">-развитие системы работы с талантливыми детьми и подростками; </w:t>
                        </w:r>
                      </w:p>
                      <w:p w:rsidR="001262EF" w:rsidRPr="00D8310D" w:rsidRDefault="001262EF" w:rsidP="001262EF">
                        <w:pPr>
                          <w:rPr>
                            <w:sz w:val="16"/>
                            <w:szCs w:val="16"/>
                          </w:rPr>
                        </w:pPr>
                        <w:r w:rsidRPr="00D8310D">
                          <w:rPr>
                            <w:sz w:val="16"/>
                            <w:szCs w:val="16"/>
                          </w:rPr>
                          <w:t>- проведение детской оздоровительной кампании (л</w:t>
                        </w:r>
                        <w:r w:rsidRPr="00D8310D">
                          <w:rPr>
                            <w:sz w:val="16"/>
                            <w:szCs w:val="16"/>
                          </w:rPr>
                          <w:t>а</w:t>
                        </w:r>
                        <w:r w:rsidRPr="00D8310D">
                          <w:rPr>
                            <w:sz w:val="16"/>
                            <w:szCs w:val="16"/>
                          </w:rPr>
                          <w:t xml:space="preserve">геря); </w:t>
                        </w:r>
                      </w:p>
                      <w:p w:rsidR="001262EF" w:rsidRPr="00D8310D" w:rsidRDefault="001262EF" w:rsidP="001262EF">
                        <w:pPr>
                          <w:rPr>
                            <w:sz w:val="16"/>
                            <w:szCs w:val="16"/>
                          </w:rPr>
                        </w:pPr>
                        <w:r w:rsidRPr="00D8310D">
                          <w:rPr>
                            <w:sz w:val="16"/>
                            <w:szCs w:val="16"/>
                          </w:rPr>
                          <w:t>-развитие кадрового потенциала системы образов</w:t>
                        </w:r>
                        <w:r w:rsidRPr="00D8310D">
                          <w:rPr>
                            <w:sz w:val="16"/>
                            <w:szCs w:val="16"/>
                          </w:rPr>
                          <w:t>а</w:t>
                        </w:r>
                        <w:r w:rsidRPr="00D8310D">
                          <w:rPr>
                            <w:sz w:val="16"/>
                            <w:szCs w:val="16"/>
                          </w:rPr>
                          <w:t>ния (повышение квалификации);</w:t>
                        </w:r>
                      </w:p>
                      <w:p w:rsidR="001262EF" w:rsidRPr="00D8310D" w:rsidRDefault="001262EF" w:rsidP="001262EF">
                        <w:pPr>
                          <w:rPr>
                            <w:sz w:val="16"/>
                            <w:szCs w:val="16"/>
                          </w:rPr>
                        </w:pPr>
                        <w:r w:rsidRPr="00D8310D">
                          <w:rPr>
                            <w:sz w:val="16"/>
                            <w:szCs w:val="16"/>
                          </w:rPr>
                          <w:t>-реализация мер социальной поддержки для приё</w:t>
                        </w:r>
                        <w:r w:rsidRPr="00D8310D">
                          <w:rPr>
                            <w:sz w:val="16"/>
                            <w:szCs w:val="16"/>
                          </w:rPr>
                          <w:t>м</w:t>
                        </w:r>
                        <w:r w:rsidRPr="00D8310D">
                          <w:rPr>
                            <w:sz w:val="16"/>
                            <w:szCs w:val="16"/>
                          </w:rPr>
                          <w:t>ных семей и для детей, воспитывающихся в семьях опек</w:t>
                        </w:r>
                        <w:r w:rsidRPr="00D8310D">
                          <w:rPr>
                            <w:sz w:val="16"/>
                            <w:szCs w:val="16"/>
                          </w:rPr>
                          <w:t>у</w:t>
                        </w:r>
                        <w:r w:rsidRPr="00D8310D">
                          <w:rPr>
                            <w:sz w:val="16"/>
                            <w:szCs w:val="16"/>
                          </w:rPr>
                          <w:t>нов (попечителей);</w:t>
                        </w:r>
                      </w:p>
                      <w:p w:rsidR="001262EF" w:rsidRPr="00D8310D" w:rsidRDefault="001262EF" w:rsidP="001262EF">
                        <w:pPr>
                          <w:rPr>
                            <w:sz w:val="16"/>
                            <w:szCs w:val="16"/>
                          </w:rPr>
                        </w:pPr>
                        <w:r w:rsidRPr="00D8310D">
                          <w:rPr>
                            <w:sz w:val="16"/>
                            <w:szCs w:val="16"/>
                          </w:rPr>
                          <w:t>-осуществление качественного бюджетного и налог</w:t>
                        </w:r>
                        <w:r w:rsidRPr="00D8310D">
                          <w:rPr>
                            <w:sz w:val="16"/>
                            <w:szCs w:val="16"/>
                          </w:rPr>
                          <w:t>о</w:t>
                        </w:r>
                        <w:r w:rsidRPr="00D8310D">
                          <w:rPr>
                            <w:sz w:val="16"/>
                            <w:szCs w:val="16"/>
                          </w:rPr>
                          <w:t>вого учёта и отчётности и  операций текущей деятел</w:t>
                        </w:r>
                        <w:r w:rsidRPr="00D8310D">
                          <w:rPr>
                            <w:sz w:val="16"/>
                            <w:szCs w:val="16"/>
                          </w:rPr>
                          <w:t>ь</w:t>
                        </w:r>
                        <w:r w:rsidRPr="00D8310D">
                          <w:rPr>
                            <w:sz w:val="16"/>
                            <w:szCs w:val="16"/>
                          </w:rPr>
                          <w:t>ности в подведомственных учреждениях и управлении образования;</w:t>
                        </w:r>
                      </w:p>
                      <w:p w:rsidR="001262EF" w:rsidRPr="00D8310D" w:rsidRDefault="001262EF" w:rsidP="001262EF">
                        <w:pPr>
                          <w:rPr>
                            <w:sz w:val="16"/>
                            <w:szCs w:val="16"/>
                          </w:rPr>
                        </w:pPr>
                        <w:r w:rsidRPr="00D8310D">
                          <w:rPr>
                            <w:sz w:val="16"/>
                            <w:szCs w:val="16"/>
                          </w:rPr>
                          <w:t>-организация и проведение информационно – методической службой управления образования районного конкурса педагогического мастерства «Уч</w:t>
                        </w:r>
                        <w:r w:rsidRPr="00D8310D">
                          <w:rPr>
                            <w:sz w:val="16"/>
                            <w:szCs w:val="16"/>
                          </w:rPr>
                          <w:t>и</w:t>
                        </w:r>
                        <w:r w:rsidRPr="00D8310D">
                          <w:rPr>
                            <w:sz w:val="16"/>
                            <w:szCs w:val="16"/>
                          </w:rPr>
                          <w:t>тель года» ежегодно (ежегодное участие педагогов района в ко</w:t>
                        </w:r>
                        <w:r w:rsidRPr="00D8310D">
                          <w:rPr>
                            <w:sz w:val="16"/>
                            <w:szCs w:val="16"/>
                          </w:rPr>
                          <w:t>н</w:t>
                        </w:r>
                        <w:r w:rsidRPr="00D8310D">
                          <w:rPr>
                            <w:sz w:val="16"/>
                            <w:szCs w:val="16"/>
                          </w:rPr>
                          <w:t>курсах педагогического мастерства на областном уровне, организация и проведение районных конку</w:t>
                        </w:r>
                        <w:r w:rsidRPr="00D8310D">
                          <w:rPr>
                            <w:sz w:val="16"/>
                            <w:szCs w:val="16"/>
                          </w:rPr>
                          <w:t>р</w:t>
                        </w:r>
                        <w:r w:rsidRPr="00D8310D">
                          <w:rPr>
                            <w:sz w:val="16"/>
                            <w:szCs w:val="16"/>
                          </w:rPr>
                          <w:t>сов и предметных олимпиад для д</w:t>
                        </w:r>
                        <w:r w:rsidRPr="00D8310D">
                          <w:rPr>
                            <w:sz w:val="16"/>
                            <w:szCs w:val="16"/>
                          </w:rPr>
                          <w:t>е</w:t>
                        </w:r>
                        <w:r w:rsidRPr="00D8310D">
                          <w:rPr>
                            <w:sz w:val="16"/>
                            <w:szCs w:val="16"/>
                          </w:rPr>
                          <w:t>тей ежегодно).</w:t>
                        </w:r>
                      </w:p>
                      <w:p w:rsidR="001262EF" w:rsidRPr="00D8310D" w:rsidRDefault="001262EF" w:rsidP="001262EF">
                        <w:pPr>
                          <w:rPr>
                            <w:sz w:val="16"/>
                            <w:szCs w:val="16"/>
                          </w:rPr>
                        </w:pPr>
                        <w:r w:rsidRPr="00D8310D">
                          <w:rPr>
                            <w:sz w:val="16"/>
                            <w:szCs w:val="16"/>
                          </w:rPr>
                          <w:t>-обеспечение предоставления компенсации в ра</w:t>
                        </w:r>
                        <w:r w:rsidRPr="00D8310D">
                          <w:rPr>
                            <w:sz w:val="16"/>
                            <w:szCs w:val="16"/>
                          </w:rPr>
                          <w:t>з</w:t>
                        </w:r>
                        <w:r w:rsidRPr="00D8310D">
                          <w:rPr>
                            <w:sz w:val="16"/>
                            <w:szCs w:val="16"/>
                          </w:rPr>
                          <w:t>мере 100 процентов расходов на оплату жилищно- коммунальных услуг педагогическим работникам в образ</w:t>
                        </w:r>
                        <w:r w:rsidRPr="00D8310D">
                          <w:rPr>
                            <w:sz w:val="16"/>
                            <w:szCs w:val="16"/>
                          </w:rPr>
                          <w:t>о</w:t>
                        </w:r>
                        <w:r w:rsidRPr="00D8310D">
                          <w:rPr>
                            <w:sz w:val="16"/>
                            <w:szCs w:val="16"/>
                          </w:rPr>
                          <w:t>вательных учреждениях Тужинского района;</w:t>
                        </w:r>
                      </w:p>
                      <w:p w:rsidR="001262EF" w:rsidRPr="00D8310D" w:rsidRDefault="001262EF" w:rsidP="001262EF">
                        <w:pPr>
                          <w:rPr>
                            <w:sz w:val="16"/>
                            <w:szCs w:val="16"/>
                          </w:rPr>
                        </w:pPr>
                        <w:r w:rsidRPr="00D8310D">
                          <w:rPr>
                            <w:sz w:val="16"/>
                            <w:szCs w:val="16"/>
                          </w:rPr>
                          <w:t>-обеспечение предоставления жилья детям -сиротам</w:t>
                        </w:r>
                      </w:p>
                      <w:p w:rsidR="001262EF" w:rsidRPr="00D8310D" w:rsidRDefault="001262EF" w:rsidP="001262EF">
                        <w:pPr>
                          <w:rPr>
                            <w:sz w:val="16"/>
                            <w:szCs w:val="16"/>
                          </w:rPr>
                        </w:pPr>
                      </w:p>
                    </w:tc>
                  </w:tr>
                  <w:tr w:rsidR="001262EF" w:rsidRPr="00D8310D" w:rsidTr="00B35811">
                    <w:tc>
                      <w:tcPr>
                        <w:tcW w:w="242"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2</w:t>
                        </w:r>
                      </w:p>
                    </w:tc>
                    <w:tc>
                      <w:tcPr>
                        <w:tcW w:w="1047"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«Развитие местного самоуправл</w:t>
                        </w:r>
                        <w:r w:rsidRPr="00D8310D">
                          <w:rPr>
                            <w:sz w:val="16"/>
                            <w:szCs w:val="16"/>
                          </w:rPr>
                          <w:t>е</w:t>
                        </w:r>
                        <w:r w:rsidRPr="00D8310D">
                          <w:rPr>
                            <w:sz w:val="16"/>
                            <w:szCs w:val="16"/>
                          </w:rPr>
                          <w:t xml:space="preserve">ния»  на 2014-2018 годы </w:t>
                        </w:r>
                      </w:p>
                    </w:tc>
                    <w:tc>
                      <w:tcPr>
                        <w:tcW w:w="1189"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 xml:space="preserve">Управление делами </w:t>
                        </w:r>
                      </w:p>
                      <w:p w:rsidR="001262EF" w:rsidRPr="00D8310D" w:rsidRDefault="001262EF" w:rsidP="001262EF">
                        <w:pPr>
                          <w:autoSpaceDE w:val="0"/>
                          <w:snapToGrid w:val="0"/>
                          <w:rPr>
                            <w:sz w:val="16"/>
                            <w:szCs w:val="16"/>
                          </w:rPr>
                        </w:pPr>
                        <w:r w:rsidRPr="00D8310D">
                          <w:rPr>
                            <w:sz w:val="16"/>
                            <w:szCs w:val="16"/>
                          </w:rPr>
                          <w:t xml:space="preserve">администрации Тужинского </w:t>
                        </w:r>
                      </w:p>
                      <w:p w:rsidR="001262EF" w:rsidRPr="00D8310D" w:rsidRDefault="001262EF" w:rsidP="001262EF">
                        <w:pPr>
                          <w:autoSpaceDE w:val="0"/>
                          <w:snapToGrid w:val="0"/>
                          <w:rPr>
                            <w:sz w:val="16"/>
                            <w:szCs w:val="16"/>
                          </w:rPr>
                        </w:pPr>
                        <w:r w:rsidRPr="00D8310D">
                          <w:rPr>
                            <w:sz w:val="16"/>
                            <w:szCs w:val="16"/>
                          </w:rPr>
                          <w:t>муниципального  района</w:t>
                        </w:r>
                      </w:p>
                      <w:p w:rsidR="001262EF" w:rsidRPr="00D8310D" w:rsidRDefault="001262EF" w:rsidP="001262EF">
                        <w:pPr>
                          <w:autoSpaceDE w:val="0"/>
                          <w:rPr>
                            <w:sz w:val="16"/>
                            <w:szCs w:val="16"/>
                          </w:rPr>
                        </w:pPr>
                        <w:r w:rsidRPr="00D8310D">
                          <w:rPr>
                            <w:sz w:val="16"/>
                            <w:szCs w:val="16"/>
                          </w:rPr>
                          <w:t>Б</w:t>
                        </w:r>
                        <w:r w:rsidRPr="00D8310D">
                          <w:rPr>
                            <w:sz w:val="16"/>
                            <w:szCs w:val="16"/>
                          </w:rPr>
                          <w:cr/>
                          <w:t>едных Л.В.</w:t>
                        </w:r>
                      </w:p>
                    </w:tc>
                    <w:tc>
                      <w:tcPr>
                        <w:tcW w:w="2522" w:type="pct"/>
                        <w:tcBorders>
                          <w:top w:val="single" w:sz="4" w:space="0" w:color="000000"/>
                          <w:left w:val="single" w:sz="4" w:space="0" w:color="000000"/>
                          <w:bottom w:val="single" w:sz="4" w:space="0" w:color="000000"/>
                          <w:right w:val="single" w:sz="4" w:space="0" w:color="000000"/>
                        </w:tcBorders>
                      </w:tcPr>
                      <w:p w:rsidR="001262EF" w:rsidRPr="00D8310D" w:rsidRDefault="001262EF" w:rsidP="001262EF">
                        <w:pPr>
                          <w:autoSpaceDE w:val="0"/>
                          <w:snapToGrid w:val="0"/>
                          <w:ind w:firstLine="34"/>
                          <w:jc w:val="both"/>
                          <w:rPr>
                            <w:sz w:val="16"/>
                            <w:szCs w:val="16"/>
                          </w:rPr>
                        </w:pPr>
                        <w:r w:rsidRPr="00D8310D">
                          <w:rPr>
                            <w:sz w:val="16"/>
                            <w:szCs w:val="16"/>
                          </w:rPr>
                          <w:t>-совершенствование  организации местного сам</w:t>
                        </w:r>
                        <w:r w:rsidRPr="00D8310D">
                          <w:rPr>
                            <w:sz w:val="16"/>
                            <w:szCs w:val="16"/>
                          </w:rPr>
                          <w:t>о</w:t>
                        </w:r>
                        <w:r w:rsidRPr="00D8310D">
                          <w:rPr>
                            <w:sz w:val="16"/>
                            <w:szCs w:val="16"/>
                          </w:rPr>
                          <w:t>управления;</w:t>
                        </w:r>
                      </w:p>
                      <w:p w:rsidR="001262EF" w:rsidRPr="00D8310D" w:rsidRDefault="001262EF" w:rsidP="001262EF">
                        <w:pPr>
                          <w:autoSpaceDE w:val="0"/>
                          <w:ind w:firstLine="175"/>
                          <w:jc w:val="both"/>
                          <w:rPr>
                            <w:sz w:val="16"/>
                            <w:szCs w:val="16"/>
                          </w:rPr>
                        </w:pPr>
                        <w:r w:rsidRPr="00D8310D">
                          <w:rPr>
                            <w:sz w:val="16"/>
                            <w:szCs w:val="16"/>
                          </w:rPr>
                          <w:t>- совершенствование законодательной базы местн</w:t>
                        </w:r>
                        <w:r w:rsidRPr="00D8310D">
                          <w:rPr>
                            <w:sz w:val="16"/>
                            <w:szCs w:val="16"/>
                          </w:rPr>
                          <w:t>о</w:t>
                        </w:r>
                        <w:r w:rsidRPr="00D8310D">
                          <w:rPr>
                            <w:sz w:val="16"/>
                            <w:szCs w:val="16"/>
                          </w:rPr>
                          <w:t>го самоуправления и развитие муниципального но</w:t>
                        </w:r>
                        <w:r w:rsidRPr="00D8310D">
                          <w:rPr>
                            <w:sz w:val="16"/>
                            <w:szCs w:val="16"/>
                          </w:rPr>
                          <w:t>р</w:t>
                        </w:r>
                        <w:r w:rsidRPr="00D8310D">
                          <w:rPr>
                            <w:sz w:val="16"/>
                            <w:szCs w:val="16"/>
                          </w:rPr>
                          <w:t>мотворчества;</w:t>
                        </w:r>
                      </w:p>
                      <w:p w:rsidR="001262EF" w:rsidRPr="00D8310D" w:rsidRDefault="001262EF" w:rsidP="001262EF">
                        <w:pPr>
                          <w:autoSpaceDE w:val="0"/>
                          <w:ind w:firstLine="34"/>
                          <w:jc w:val="both"/>
                          <w:rPr>
                            <w:sz w:val="16"/>
                            <w:szCs w:val="16"/>
                          </w:rPr>
                        </w:pPr>
                        <w:r w:rsidRPr="00D8310D">
                          <w:rPr>
                            <w:sz w:val="16"/>
                            <w:szCs w:val="16"/>
                          </w:rPr>
                          <w:t>- укрепление финансово-экономической основы мес</w:t>
                        </w:r>
                        <w:r w:rsidRPr="00D8310D">
                          <w:rPr>
                            <w:sz w:val="16"/>
                            <w:szCs w:val="16"/>
                          </w:rPr>
                          <w:t>т</w:t>
                        </w:r>
                        <w:r w:rsidRPr="00D8310D">
                          <w:rPr>
                            <w:sz w:val="16"/>
                            <w:szCs w:val="16"/>
                          </w:rPr>
                          <w:t>ного самоуправления;</w:t>
                        </w:r>
                      </w:p>
                      <w:p w:rsidR="001262EF" w:rsidRPr="00D8310D" w:rsidRDefault="001262EF" w:rsidP="001262EF">
                        <w:pPr>
                          <w:autoSpaceDE w:val="0"/>
                          <w:ind w:firstLine="175"/>
                          <w:jc w:val="both"/>
                          <w:rPr>
                            <w:sz w:val="16"/>
                            <w:szCs w:val="16"/>
                          </w:rPr>
                        </w:pPr>
                        <w:r w:rsidRPr="00D8310D">
                          <w:rPr>
                            <w:sz w:val="16"/>
                            <w:szCs w:val="16"/>
                          </w:rPr>
                          <w:t>- повышение эффективности деятельности орг</w:t>
                        </w:r>
                        <w:r w:rsidRPr="00D8310D">
                          <w:rPr>
                            <w:sz w:val="16"/>
                            <w:szCs w:val="16"/>
                          </w:rPr>
                          <w:t>а</w:t>
                        </w:r>
                        <w:r w:rsidRPr="00D8310D">
                          <w:rPr>
                            <w:sz w:val="16"/>
                            <w:szCs w:val="16"/>
                          </w:rPr>
                          <w:t>нов местного самоуправления, улучшение качества и до</w:t>
                        </w:r>
                        <w:r w:rsidRPr="00D8310D">
                          <w:rPr>
                            <w:sz w:val="16"/>
                            <w:szCs w:val="16"/>
                          </w:rPr>
                          <w:t>с</w:t>
                        </w:r>
                        <w:r w:rsidRPr="00D8310D">
                          <w:rPr>
                            <w:sz w:val="16"/>
                            <w:szCs w:val="16"/>
                          </w:rPr>
                          <w:t>тупности оказываемых ими услуг;</w:t>
                        </w:r>
                      </w:p>
                      <w:p w:rsidR="001262EF" w:rsidRPr="00D8310D" w:rsidRDefault="001262EF" w:rsidP="001262EF">
                        <w:pPr>
                          <w:autoSpaceDE w:val="0"/>
                          <w:ind w:firstLine="175"/>
                          <w:jc w:val="both"/>
                          <w:rPr>
                            <w:sz w:val="16"/>
                            <w:szCs w:val="16"/>
                          </w:rPr>
                        </w:pPr>
                        <w:r w:rsidRPr="00D8310D">
                          <w:rPr>
                            <w:sz w:val="16"/>
                            <w:szCs w:val="16"/>
                          </w:rPr>
                          <w:t>-повышение доверия населения к местной власти, обеспечение открытости и доступности органов мес</w:t>
                        </w:r>
                        <w:r w:rsidRPr="00D8310D">
                          <w:rPr>
                            <w:sz w:val="16"/>
                            <w:szCs w:val="16"/>
                          </w:rPr>
                          <w:t>т</w:t>
                        </w:r>
                        <w:r w:rsidRPr="00D8310D">
                          <w:rPr>
                            <w:sz w:val="16"/>
                            <w:szCs w:val="16"/>
                          </w:rPr>
                          <w:t>ного самоуправления;</w:t>
                        </w:r>
                      </w:p>
                      <w:p w:rsidR="001262EF" w:rsidRPr="00D8310D" w:rsidRDefault="001262EF" w:rsidP="001262EF">
                        <w:pPr>
                          <w:autoSpaceDE w:val="0"/>
                          <w:ind w:firstLine="317"/>
                          <w:jc w:val="both"/>
                          <w:rPr>
                            <w:sz w:val="16"/>
                            <w:szCs w:val="16"/>
                          </w:rPr>
                        </w:pPr>
                        <w:r w:rsidRPr="00D8310D">
                          <w:rPr>
                            <w:sz w:val="16"/>
                            <w:szCs w:val="16"/>
                          </w:rPr>
                          <w:t>-развитие муниципальной службы и повышение кадрового потенциала органов местного самоуправл</w:t>
                        </w:r>
                        <w:r w:rsidRPr="00D8310D">
                          <w:rPr>
                            <w:sz w:val="16"/>
                            <w:szCs w:val="16"/>
                          </w:rPr>
                          <w:t>е</w:t>
                        </w:r>
                        <w:r w:rsidRPr="00D8310D">
                          <w:rPr>
                            <w:sz w:val="16"/>
                            <w:szCs w:val="16"/>
                          </w:rPr>
                          <w:t>ния;</w:t>
                        </w:r>
                      </w:p>
                      <w:p w:rsidR="001262EF" w:rsidRPr="00D8310D" w:rsidRDefault="001262EF" w:rsidP="001262EF">
                        <w:pPr>
                          <w:autoSpaceDE w:val="0"/>
                          <w:ind w:firstLine="175"/>
                          <w:jc w:val="both"/>
                          <w:rPr>
                            <w:sz w:val="16"/>
                            <w:szCs w:val="16"/>
                          </w:rPr>
                        </w:pPr>
                        <w:r w:rsidRPr="00D8310D">
                          <w:rPr>
                            <w:sz w:val="16"/>
                            <w:szCs w:val="16"/>
                          </w:rPr>
                          <w:t>-развитие механизмов участия населения в осущес</w:t>
                        </w:r>
                        <w:r w:rsidRPr="00D8310D">
                          <w:rPr>
                            <w:sz w:val="16"/>
                            <w:szCs w:val="16"/>
                          </w:rPr>
                          <w:t>т</w:t>
                        </w:r>
                        <w:r w:rsidRPr="00D8310D">
                          <w:rPr>
                            <w:sz w:val="16"/>
                            <w:szCs w:val="16"/>
                          </w:rPr>
                          <w:t>влении местного самоуправления и активизация сам</w:t>
                        </w:r>
                        <w:r w:rsidRPr="00D8310D">
                          <w:rPr>
                            <w:sz w:val="16"/>
                            <w:szCs w:val="16"/>
                          </w:rPr>
                          <w:t>о</w:t>
                        </w:r>
                        <w:r w:rsidRPr="00D8310D">
                          <w:rPr>
                            <w:sz w:val="16"/>
                            <w:szCs w:val="16"/>
                          </w:rPr>
                          <w:t>организации граждан.</w:t>
                        </w:r>
                      </w:p>
                      <w:p w:rsidR="001262EF" w:rsidRPr="00D8310D" w:rsidRDefault="001262EF" w:rsidP="001262EF">
                        <w:pPr>
                          <w:autoSpaceDE w:val="0"/>
                          <w:jc w:val="center"/>
                          <w:rPr>
                            <w:sz w:val="16"/>
                            <w:szCs w:val="16"/>
                          </w:rPr>
                        </w:pPr>
                      </w:p>
                    </w:tc>
                  </w:tr>
                  <w:tr w:rsidR="001262EF" w:rsidRPr="00D8310D" w:rsidTr="00B35811">
                    <w:tc>
                      <w:tcPr>
                        <w:tcW w:w="242"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3</w:t>
                        </w:r>
                      </w:p>
                    </w:tc>
                    <w:tc>
                      <w:tcPr>
                        <w:tcW w:w="1047"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«Развитие культуры» на 2014-2018 годы</w:t>
                        </w:r>
                      </w:p>
                    </w:tc>
                    <w:tc>
                      <w:tcPr>
                        <w:tcW w:w="1189"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 xml:space="preserve">МКУ «Отдел культуры </w:t>
                        </w:r>
                      </w:p>
                      <w:p w:rsidR="001262EF" w:rsidRPr="00D8310D" w:rsidRDefault="001262EF" w:rsidP="001262EF">
                        <w:pPr>
                          <w:autoSpaceDE w:val="0"/>
                          <w:snapToGrid w:val="0"/>
                          <w:rPr>
                            <w:sz w:val="16"/>
                            <w:szCs w:val="16"/>
                          </w:rPr>
                        </w:pPr>
                        <w:r w:rsidRPr="00D8310D">
                          <w:rPr>
                            <w:sz w:val="16"/>
                            <w:szCs w:val="16"/>
                          </w:rPr>
                          <w:t xml:space="preserve">администрации Тужинского </w:t>
                        </w:r>
                      </w:p>
                      <w:p w:rsidR="001262EF" w:rsidRPr="00D8310D" w:rsidRDefault="001262EF" w:rsidP="001262EF">
                        <w:pPr>
                          <w:autoSpaceDE w:val="0"/>
                          <w:snapToGrid w:val="0"/>
                          <w:rPr>
                            <w:sz w:val="16"/>
                            <w:szCs w:val="16"/>
                          </w:rPr>
                        </w:pPr>
                        <w:r w:rsidRPr="00D8310D">
                          <w:rPr>
                            <w:sz w:val="16"/>
                            <w:szCs w:val="16"/>
                          </w:rPr>
                          <w:t>муниципального района»</w:t>
                        </w:r>
                      </w:p>
                      <w:p w:rsidR="001262EF" w:rsidRPr="00D8310D" w:rsidRDefault="001262EF" w:rsidP="001262EF">
                        <w:pPr>
                          <w:autoSpaceDE w:val="0"/>
                          <w:rPr>
                            <w:sz w:val="16"/>
                            <w:szCs w:val="16"/>
                          </w:rPr>
                        </w:pPr>
                        <w:r w:rsidRPr="00D8310D">
                          <w:rPr>
                            <w:sz w:val="16"/>
                            <w:szCs w:val="16"/>
                          </w:rPr>
                          <w:t>Лысанова С.Н</w:t>
                        </w:r>
                      </w:p>
                    </w:tc>
                    <w:tc>
                      <w:tcPr>
                        <w:tcW w:w="2522" w:type="pct"/>
                        <w:tcBorders>
                          <w:top w:val="single" w:sz="4" w:space="0" w:color="000000"/>
                          <w:left w:val="single" w:sz="4" w:space="0" w:color="000000"/>
                          <w:bottom w:val="single" w:sz="4" w:space="0" w:color="000000"/>
                          <w:right w:val="single" w:sz="4" w:space="0" w:color="000000"/>
                        </w:tcBorders>
                      </w:tcPr>
                      <w:p w:rsidR="001262EF" w:rsidRPr="00D8310D" w:rsidRDefault="001262EF" w:rsidP="001262EF">
                        <w:pPr>
                          <w:autoSpaceDE w:val="0"/>
                          <w:snapToGrid w:val="0"/>
                          <w:jc w:val="both"/>
                          <w:rPr>
                            <w:sz w:val="16"/>
                            <w:szCs w:val="16"/>
                          </w:rPr>
                        </w:pPr>
                        <w:r w:rsidRPr="00D8310D">
                          <w:rPr>
                            <w:sz w:val="16"/>
                            <w:szCs w:val="16"/>
                          </w:rPr>
                          <w:t>-сохранение культурного и исторического наследия района;</w:t>
                        </w:r>
                      </w:p>
                      <w:p w:rsidR="001262EF" w:rsidRPr="00D8310D" w:rsidRDefault="001262EF" w:rsidP="001262EF">
                        <w:pPr>
                          <w:autoSpaceDE w:val="0"/>
                          <w:jc w:val="both"/>
                          <w:rPr>
                            <w:sz w:val="16"/>
                            <w:szCs w:val="16"/>
                          </w:rPr>
                        </w:pPr>
                        <w:r w:rsidRPr="00D8310D">
                          <w:rPr>
                            <w:sz w:val="16"/>
                            <w:szCs w:val="16"/>
                          </w:rPr>
                          <w:t>-создание условий для улучшения доступа гражд</w:t>
                        </w:r>
                        <w:r w:rsidRPr="00D8310D">
                          <w:rPr>
                            <w:sz w:val="16"/>
                            <w:szCs w:val="16"/>
                          </w:rPr>
                          <w:t>а</w:t>
                        </w:r>
                        <w:r w:rsidRPr="00D8310D">
                          <w:rPr>
                            <w:sz w:val="16"/>
                            <w:szCs w:val="16"/>
                          </w:rPr>
                          <w:t>нам района к информации и знаниям;</w:t>
                        </w:r>
                      </w:p>
                      <w:p w:rsidR="001262EF" w:rsidRPr="00D8310D" w:rsidRDefault="001262EF" w:rsidP="001262EF">
                        <w:pPr>
                          <w:autoSpaceDE w:val="0"/>
                          <w:jc w:val="both"/>
                          <w:rPr>
                            <w:sz w:val="16"/>
                            <w:szCs w:val="16"/>
                          </w:rPr>
                        </w:pPr>
                        <w:r w:rsidRPr="00D8310D">
                          <w:rPr>
                            <w:sz w:val="16"/>
                            <w:szCs w:val="16"/>
                          </w:rPr>
                          <w:t>-создание условий для организации культурно-массового досуга населения района.</w:t>
                        </w:r>
                      </w:p>
                      <w:p w:rsidR="001262EF" w:rsidRPr="00D8310D" w:rsidRDefault="001262EF" w:rsidP="001262EF">
                        <w:pPr>
                          <w:autoSpaceDE w:val="0"/>
                          <w:jc w:val="both"/>
                          <w:rPr>
                            <w:sz w:val="16"/>
                            <w:szCs w:val="16"/>
                          </w:rPr>
                        </w:pPr>
                      </w:p>
                    </w:tc>
                  </w:tr>
                  <w:tr w:rsidR="001262EF" w:rsidRPr="00D8310D" w:rsidTr="00B35811">
                    <w:tc>
                      <w:tcPr>
                        <w:tcW w:w="242"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4</w:t>
                        </w:r>
                      </w:p>
                    </w:tc>
                    <w:tc>
                      <w:tcPr>
                        <w:tcW w:w="1047"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«Обеспечение безопасности и жи</w:t>
                        </w:r>
                        <w:r w:rsidRPr="00D8310D">
                          <w:rPr>
                            <w:sz w:val="16"/>
                            <w:szCs w:val="16"/>
                          </w:rPr>
                          <w:t>з</w:t>
                        </w:r>
                        <w:r w:rsidRPr="00D8310D">
                          <w:rPr>
                            <w:sz w:val="16"/>
                            <w:szCs w:val="16"/>
                          </w:rPr>
                          <w:t>недеятельности населения»  на 2014-2018 годы</w:t>
                        </w:r>
                      </w:p>
                    </w:tc>
                    <w:tc>
                      <w:tcPr>
                        <w:tcW w:w="1189" w:type="pct"/>
                        <w:tcBorders>
                          <w:top w:val="single" w:sz="4" w:space="0" w:color="000000"/>
                          <w:left w:val="single" w:sz="4" w:space="0" w:color="000000"/>
                          <w:bottom w:val="single" w:sz="4" w:space="0" w:color="000000"/>
                        </w:tcBorders>
                      </w:tcPr>
                      <w:p w:rsidR="001262EF" w:rsidRPr="00D8310D" w:rsidRDefault="001262EF" w:rsidP="001262EF">
                        <w:pPr>
                          <w:snapToGrid w:val="0"/>
                          <w:rPr>
                            <w:sz w:val="16"/>
                            <w:szCs w:val="16"/>
                          </w:rPr>
                        </w:pPr>
                        <w:r w:rsidRPr="00D8310D">
                          <w:rPr>
                            <w:bCs/>
                            <w:sz w:val="16"/>
                            <w:szCs w:val="16"/>
                          </w:rPr>
                          <w:t>МКУ «Управление образов</w:t>
                        </w:r>
                        <w:r w:rsidRPr="00D8310D">
                          <w:rPr>
                            <w:bCs/>
                            <w:sz w:val="16"/>
                            <w:szCs w:val="16"/>
                          </w:rPr>
                          <w:t>а</w:t>
                        </w:r>
                        <w:r w:rsidRPr="00D8310D">
                          <w:rPr>
                            <w:bCs/>
                            <w:sz w:val="16"/>
                            <w:szCs w:val="16"/>
                          </w:rPr>
                          <w:t>ния администрации Тужи</w:t>
                        </w:r>
                        <w:r w:rsidRPr="00D8310D">
                          <w:rPr>
                            <w:bCs/>
                            <w:sz w:val="16"/>
                            <w:szCs w:val="16"/>
                          </w:rPr>
                          <w:t>н</w:t>
                        </w:r>
                        <w:r w:rsidRPr="00D8310D">
                          <w:rPr>
                            <w:bCs/>
                            <w:sz w:val="16"/>
                            <w:szCs w:val="16"/>
                          </w:rPr>
                          <w:t>ского  муниципального ра</w:t>
                        </w:r>
                        <w:r w:rsidRPr="00D8310D">
                          <w:rPr>
                            <w:bCs/>
                            <w:sz w:val="16"/>
                            <w:szCs w:val="16"/>
                          </w:rPr>
                          <w:t>й</w:t>
                        </w:r>
                        <w:r w:rsidRPr="00D8310D">
                          <w:rPr>
                            <w:bCs/>
                            <w:sz w:val="16"/>
                            <w:szCs w:val="16"/>
                          </w:rPr>
                          <w:t>она»</w:t>
                        </w:r>
                        <w:r w:rsidRPr="00D8310D">
                          <w:rPr>
                            <w:sz w:val="16"/>
                            <w:szCs w:val="16"/>
                          </w:rPr>
                          <w:tab/>
                        </w:r>
                      </w:p>
                      <w:p w:rsidR="001262EF" w:rsidRPr="00D8310D" w:rsidRDefault="001262EF" w:rsidP="001262EF">
                        <w:pPr>
                          <w:autoSpaceDE w:val="0"/>
                          <w:rPr>
                            <w:sz w:val="16"/>
                            <w:szCs w:val="16"/>
                          </w:rPr>
                        </w:pPr>
                        <w:r w:rsidRPr="00D8310D">
                          <w:rPr>
                            <w:sz w:val="16"/>
                            <w:szCs w:val="16"/>
                          </w:rPr>
                          <w:t>Андреева З.А.</w:t>
                        </w:r>
                      </w:p>
                    </w:tc>
                    <w:tc>
                      <w:tcPr>
                        <w:tcW w:w="2522" w:type="pct"/>
                        <w:tcBorders>
                          <w:top w:val="single" w:sz="4" w:space="0" w:color="000000"/>
                          <w:left w:val="single" w:sz="4" w:space="0" w:color="000000"/>
                          <w:bottom w:val="single" w:sz="4" w:space="0" w:color="000000"/>
                          <w:right w:val="single" w:sz="4" w:space="0" w:color="000000"/>
                        </w:tcBorders>
                      </w:tcPr>
                      <w:p w:rsidR="001262EF" w:rsidRPr="00D8310D" w:rsidRDefault="001262EF" w:rsidP="001262EF">
                        <w:pPr>
                          <w:autoSpaceDE w:val="0"/>
                          <w:snapToGrid w:val="0"/>
                          <w:jc w:val="both"/>
                          <w:rPr>
                            <w:sz w:val="16"/>
                            <w:szCs w:val="16"/>
                          </w:rPr>
                        </w:pPr>
                        <w:r w:rsidRPr="00D8310D">
                          <w:rPr>
                            <w:sz w:val="16"/>
                            <w:szCs w:val="16"/>
                          </w:rPr>
                          <w:t>- профилактика правонарушений и преступлений в районе;</w:t>
                        </w:r>
                      </w:p>
                      <w:p w:rsidR="001262EF" w:rsidRPr="00D8310D" w:rsidRDefault="001262EF" w:rsidP="001262EF">
                        <w:pPr>
                          <w:autoSpaceDE w:val="0"/>
                          <w:jc w:val="both"/>
                          <w:rPr>
                            <w:sz w:val="16"/>
                            <w:szCs w:val="16"/>
                          </w:rPr>
                        </w:pPr>
                        <w:r w:rsidRPr="00D8310D">
                          <w:rPr>
                            <w:sz w:val="16"/>
                            <w:szCs w:val="16"/>
                          </w:rPr>
                          <w:t>- противодействие немедицинскому потреблению наркотических средств и их незаконному обороту;</w:t>
                        </w:r>
                      </w:p>
                      <w:p w:rsidR="001262EF" w:rsidRPr="00D8310D" w:rsidRDefault="001262EF" w:rsidP="001262EF">
                        <w:pPr>
                          <w:jc w:val="both"/>
                          <w:rPr>
                            <w:sz w:val="16"/>
                            <w:szCs w:val="16"/>
                          </w:rPr>
                        </w:pPr>
                        <w:r w:rsidRPr="00D8310D">
                          <w:rPr>
                            <w:sz w:val="16"/>
                            <w:szCs w:val="16"/>
                          </w:rPr>
                          <w:t>-обеспечение пожарной безопасности;</w:t>
                        </w:r>
                      </w:p>
                      <w:p w:rsidR="001262EF" w:rsidRPr="00D8310D" w:rsidRDefault="001262EF" w:rsidP="001262EF">
                        <w:pPr>
                          <w:autoSpaceDE w:val="0"/>
                          <w:jc w:val="both"/>
                          <w:rPr>
                            <w:sz w:val="16"/>
                            <w:szCs w:val="16"/>
                          </w:rPr>
                        </w:pPr>
                        <w:r w:rsidRPr="00D8310D">
                          <w:rPr>
                            <w:sz w:val="16"/>
                            <w:szCs w:val="16"/>
                          </w:rPr>
                          <w:t>-повышение общественной и личной безопасности граждан</w:t>
                        </w:r>
                        <w:r w:rsidRPr="00D8310D">
                          <w:rPr>
                            <w:sz w:val="16"/>
                            <w:szCs w:val="16"/>
                          </w:rPr>
                          <w:cr/>
                          <w:t>на территории района.</w:t>
                        </w:r>
                      </w:p>
                    </w:tc>
                  </w:tr>
                  <w:tr w:rsidR="001262EF" w:rsidRPr="00D8310D" w:rsidTr="00B35811">
                    <w:tc>
                      <w:tcPr>
                        <w:tcW w:w="242"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5</w:t>
                        </w:r>
                      </w:p>
                    </w:tc>
                    <w:tc>
                      <w:tcPr>
                        <w:tcW w:w="1047"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«Управление муниципальными финансами и регулирование межбю</w:t>
                        </w:r>
                        <w:r w:rsidRPr="00D8310D">
                          <w:rPr>
                            <w:sz w:val="16"/>
                            <w:szCs w:val="16"/>
                          </w:rPr>
                          <w:t>д</w:t>
                        </w:r>
                        <w:r w:rsidRPr="00D8310D">
                          <w:rPr>
                            <w:sz w:val="16"/>
                            <w:szCs w:val="16"/>
                          </w:rPr>
                          <w:t>жетных отношений»  на 2014-2018 г</w:t>
                        </w:r>
                        <w:r w:rsidRPr="00D8310D">
                          <w:rPr>
                            <w:sz w:val="16"/>
                            <w:szCs w:val="16"/>
                          </w:rPr>
                          <w:t>о</w:t>
                        </w:r>
                        <w:r w:rsidRPr="00D8310D">
                          <w:rPr>
                            <w:sz w:val="16"/>
                            <w:szCs w:val="16"/>
                          </w:rPr>
                          <w:t>ды</w:t>
                        </w:r>
                      </w:p>
                    </w:tc>
                    <w:tc>
                      <w:tcPr>
                        <w:tcW w:w="1189"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МКУ финансовое управление администрации Тужинского</w:t>
                        </w:r>
                      </w:p>
                      <w:p w:rsidR="001262EF" w:rsidRPr="00D8310D" w:rsidRDefault="001262EF" w:rsidP="001262EF">
                        <w:pPr>
                          <w:autoSpaceDE w:val="0"/>
                          <w:snapToGrid w:val="0"/>
                          <w:rPr>
                            <w:sz w:val="16"/>
                            <w:szCs w:val="16"/>
                          </w:rPr>
                        </w:pPr>
                        <w:r w:rsidRPr="00D8310D">
                          <w:rPr>
                            <w:sz w:val="16"/>
                            <w:szCs w:val="16"/>
                          </w:rPr>
                          <w:t xml:space="preserve"> муниципального района</w:t>
                        </w:r>
                      </w:p>
                      <w:p w:rsidR="001262EF" w:rsidRPr="00D8310D" w:rsidRDefault="001262EF" w:rsidP="001262EF">
                        <w:pPr>
                          <w:autoSpaceDE w:val="0"/>
                          <w:rPr>
                            <w:sz w:val="16"/>
                            <w:szCs w:val="16"/>
                          </w:rPr>
                        </w:pPr>
                        <w:r w:rsidRPr="00D8310D">
                          <w:rPr>
                            <w:sz w:val="16"/>
                            <w:szCs w:val="16"/>
                          </w:rPr>
                          <w:t>Докучаева И.Н.</w:t>
                        </w:r>
                      </w:p>
                    </w:tc>
                    <w:tc>
                      <w:tcPr>
                        <w:tcW w:w="2522" w:type="pct"/>
                        <w:tcBorders>
                          <w:top w:val="single" w:sz="4" w:space="0" w:color="000000"/>
                          <w:left w:val="single" w:sz="4" w:space="0" w:color="000000"/>
                          <w:bottom w:val="single" w:sz="4" w:space="0" w:color="000000"/>
                          <w:right w:val="single" w:sz="4" w:space="0" w:color="000000"/>
                        </w:tcBorders>
                      </w:tcPr>
                      <w:p w:rsidR="001262EF" w:rsidRPr="00D8310D" w:rsidRDefault="001262EF" w:rsidP="001262EF">
                        <w:pPr>
                          <w:widowControl w:val="0"/>
                          <w:autoSpaceDE w:val="0"/>
                          <w:snapToGrid w:val="0"/>
                          <w:jc w:val="both"/>
                          <w:rPr>
                            <w:sz w:val="16"/>
                            <w:szCs w:val="16"/>
                          </w:rPr>
                        </w:pPr>
                        <w:r w:rsidRPr="00D8310D">
                          <w:rPr>
                            <w:sz w:val="16"/>
                            <w:szCs w:val="16"/>
                          </w:rPr>
                          <w:t>-организация бюджетного процесса;</w:t>
                        </w:r>
                      </w:p>
                      <w:p w:rsidR="001262EF" w:rsidRPr="00D8310D" w:rsidRDefault="001262EF" w:rsidP="001262EF">
                        <w:pPr>
                          <w:widowControl w:val="0"/>
                          <w:autoSpaceDE w:val="0"/>
                          <w:jc w:val="both"/>
                          <w:rPr>
                            <w:sz w:val="16"/>
                            <w:szCs w:val="16"/>
                          </w:rPr>
                        </w:pPr>
                        <w:r w:rsidRPr="00D8310D">
                          <w:rPr>
                            <w:sz w:val="16"/>
                            <w:szCs w:val="16"/>
                          </w:rPr>
                          <w:t>-обеспечение сбалансированности и устойчивости бюджетной системы</w:t>
                        </w:r>
                      </w:p>
                    </w:tc>
                  </w:tr>
                  <w:tr w:rsidR="001262EF" w:rsidRPr="00D8310D" w:rsidTr="00B35811">
                    <w:tc>
                      <w:tcPr>
                        <w:tcW w:w="242"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6</w:t>
                        </w:r>
                      </w:p>
                    </w:tc>
                    <w:tc>
                      <w:tcPr>
                        <w:tcW w:w="1047"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«Развитие агропромышленного ко</w:t>
                        </w:r>
                        <w:r w:rsidRPr="00D8310D">
                          <w:rPr>
                            <w:sz w:val="16"/>
                            <w:szCs w:val="16"/>
                          </w:rPr>
                          <w:t>м</w:t>
                        </w:r>
                        <w:r w:rsidRPr="00D8310D">
                          <w:rPr>
                            <w:sz w:val="16"/>
                            <w:szCs w:val="16"/>
                          </w:rPr>
                          <w:t>плекса» на 2014-2018 годы</w:t>
                        </w:r>
                      </w:p>
                    </w:tc>
                    <w:tc>
                      <w:tcPr>
                        <w:tcW w:w="1189"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 xml:space="preserve">Управление </w:t>
                        </w:r>
                      </w:p>
                      <w:p w:rsidR="001262EF" w:rsidRPr="00D8310D" w:rsidRDefault="001262EF" w:rsidP="001262EF">
                        <w:pPr>
                          <w:autoSpaceDE w:val="0"/>
                          <w:snapToGrid w:val="0"/>
                          <w:rPr>
                            <w:sz w:val="16"/>
                            <w:szCs w:val="16"/>
                          </w:rPr>
                        </w:pPr>
                        <w:r w:rsidRPr="00D8310D">
                          <w:rPr>
                            <w:sz w:val="16"/>
                            <w:szCs w:val="16"/>
                          </w:rPr>
                          <w:t xml:space="preserve">сельского хозяйства  </w:t>
                        </w:r>
                      </w:p>
                      <w:p w:rsidR="001262EF" w:rsidRPr="00D8310D" w:rsidRDefault="001262EF" w:rsidP="001262EF">
                        <w:pPr>
                          <w:autoSpaceDE w:val="0"/>
                          <w:rPr>
                            <w:sz w:val="16"/>
                            <w:szCs w:val="16"/>
                          </w:rPr>
                        </w:pPr>
                        <w:r w:rsidRPr="00D8310D">
                          <w:rPr>
                            <w:sz w:val="16"/>
                            <w:szCs w:val="16"/>
                          </w:rPr>
                          <w:t>Дербенев Е.А.</w:t>
                        </w:r>
                      </w:p>
                    </w:tc>
                    <w:tc>
                      <w:tcPr>
                        <w:tcW w:w="2522" w:type="pct"/>
                        <w:tcBorders>
                          <w:top w:val="single" w:sz="4" w:space="0" w:color="000000"/>
                          <w:left w:val="single" w:sz="4" w:space="0" w:color="000000"/>
                          <w:bottom w:val="single" w:sz="4" w:space="0" w:color="000000"/>
                          <w:right w:val="single" w:sz="4" w:space="0" w:color="000000"/>
                        </w:tcBorders>
                      </w:tcPr>
                      <w:p w:rsidR="001262EF" w:rsidRPr="00D8310D" w:rsidRDefault="001262EF" w:rsidP="001262EF">
                        <w:pPr>
                          <w:snapToGrid w:val="0"/>
                          <w:jc w:val="both"/>
                          <w:rPr>
                            <w:sz w:val="16"/>
                            <w:szCs w:val="16"/>
                          </w:rPr>
                        </w:pPr>
                        <w:r w:rsidRPr="00D8310D">
                          <w:rPr>
                            <w:sz w:val="16"/>
                            <w:szCs w:val="16"/>
                          </w:rPr>
                          <w:t>-воспроизводство и повышение эффективности использования  земель сельскохозяйственного назнач</w:t>
                        </w:r>
                        <w:r w:rsidRPr="00D8310D">
                          <w:rPr>
                            <w:sz w:val="16"/>
                            <w:szCs w:val="16"/>
                          </w:rPr>
                          <w:t>е</w:t>
                        </w:r>
                        <w:r w:rsidRPr="00D8310D">
                          <w:rPr>
                            <w:sz w:val="16"/>
                            <w:szCs w:val="16"/>
                          </w:rPr>
                          <w:t>ния, увеличение доли фактически используемой па</w:t>
                        </w:r>
                        <w:r w:rsidRPr="00D8310D">
                          <w:rPr>
                            <w:sz w:val="16"/>
                            <w:szCs w:val="16"/>
                          </w:rPr>
                          <w:t>ш</w:t>
                        </w:r>
                        <w:r w:rsidRPr="00D8310D">
                          <w:rPr>
                            <w:sz w:val="16"/>
                            <w:szCs w:val="16"/>
                          </w:rPr>
                          <w:t>ни в общей площади пашни района.</w:t>
                        </w:r>
                      </w:p>
                      <w:p w:rsidR="001262EF" w:rsidRPr="00D8310D" w:rsidRDefault="001262EF" w:rsidP="001262EF">
                        <w:pPr>
                          <w:jc w:val="both"/>
                          <w:rPr>
                            <w:sz w:val="16"/>
                            <w:szCs w:val="16"/>
                          </w:rPr>
                        </w:pPr>
                        <w:r w:rsidRPr="00D8310D">
                          <w:rPr>
                            <w:sz w:val="16"/>
                            <w:szCs w:val="16"/>
                          </w:rPr>
                          <w:t>-создание условий для развития отраслей растени</w:t>
                        </w:r>
                        <w:r w:rsidRPr="00D8310D">
                          <w:rPr>
                            <w:sz w:val="16"/>
                            <w:szCs w:val="16"/>
                          </w:rPr>
                          <w:t>е</w:t>
                        </w:r>
                        <w:r w:rsidRPr="00D8310D">
                          <w:rPr>
                            <w:sz w:val="16"/>
                            <w:szCs w:val="16"/>
                          </w:rPr>
                          <w:t>водства и животноводства, увеличение производства основных видов сельскохозяйственной проду</w:t>
                        </w:r>
                        <w:r w:rsidRPr="00D8310D">
                          <w:rPr>
                            <w:sz w:val="16"/>
                            <w:szCs w:val="16"/>
                          </w:rPr>
                          <w:t>к</w:t>
                        </w:r>
                        <w:r w:rsidRPr="00D8310D">
                          <w:rPr>
                            <w:sz w:val="16"/>
                            <w:szCs w:val="16"/>
                          </w:rPr>
                          <w:t>ции, формирование молочного и мясного скотово</w:t>
                        </w:r>
                        <w:r w:rsidRPr="00D8310D">
                          <w:rPr>
                            <w:sz w:val="16"/>
                            <w:szCs w:val="16"/>
                          </w:rPr>
                          <w:t>д</w:t>
                        </w:r>
                        <w:r w:rsidRPr="00D8310D">
                          <w:rPr>
                            <w:sz w:val="16"/>
                            <w:szCs w:val="16"/>
                          </w:rPr>
                          <w:t>ства.</w:t>
                        </w:r>
                      </w:p>
                      <w:p w:rsidR="001262EF" w:rsidRPr="00D8310D" w:rsidRDefault="001262EF" w:rsidP="001262EF">
                        <w:pPr>
                          <w:jc w:val="both"/>
                          <w:rPr>
                            <w:sz w:val="16"/>
                            <w:szCs w:val="16"/>
                          </w:rPr>
                        </w:pPr>
                        <w:r w:rsidRPr="00D8310D">
                          <w:rPr>
                            <w:sz w:val="16"/>
                            <w:szCs w:val="16"/>
                          </w:rPr>
                          <w:t>-содействие технической и технологической модерн</w:t>
                        </w:r>
                        <w:r w:rsidRPr="00D8310D">
                          <w:rPr>
                            <w:sz w:val="16"/>
                            <w:szCs w:val="16"/>
                          </w:rPr>
                          <w:t>и</w:t>
                        </w:r>
                        <w:r w:rsidRPr="00D8310D">
                          <w:rPr>
                            <w:sz w:val="16"/>
                            <w:szCs w:val="16"/>
                          </w:rPr>
                          <w:t>зации  сельского хозяйства, строительство и реконструкция производственных объектов, обновл</w:t>
                        </w:r>
                        <w:r w:rsidRPr="00D8310D">
                          <w:rPr>
                            <w:sz w:val="16"/>
                            <w:szCs w:val="16"/>
                          </w:rPr>
                          <w:t>е</w:t>
                        </w:r>
                        <w:r w:rsidRPr="00D8310D">
                          <w:rPr>
                            <w:sz w:val="16"/>
                            <w:szCs w:val="16"/>
                          </w:rPr>
                          <w:t>ние парка сельскохозяйственной техники.</w:t>
                        </w:r>
                      </w:p>
                      <w:p w:rsidR="001262EF" w:rsidRPr="00D8310D" w:rsidRDefault="001262EF" w:rsidP="001262EF">
                        <w:pPr>
                          <w:jc w:val="both"/>
                          <w:rPr>
                            <w:sz w:val="16"/>
                            <w:szCs w:val="16"/>
                          </w:rPr>
                        </w:pPr>
                        <w:r w:rsidRPr="00D8310D">
                          <w:rPr>
                            <w:sz w:val="16"/>
                            <w:szCs w:val="16"/>
                          </w:rPr>
                          <w:t>-концентрация земельных участков  из земель сельскохозяйственного назначения в счет невостребова</w:t>
                        </w:r>
                        <w:r w:rsidRPr="00D8310D">
                          <w:rPr>
                            <w:sz w:val="16"/>
                            <w:szCs w:val="16"/>
                          </w:rPr>
                          <w:t>н</w:t>
                        </w:r>
                        <w:r w:rsidRPr="00D8310D">
                          <w:rPr>
                            <w:sz w:val="16"/>
                            <w:szCs w:val="16"/>
                          </w:rPr>
                          <w:t>ных земельных долей  в собственности  поселений и обеспечение эффективного управления  земельными участками, поступившими в  муниципальную собс</w:t>
                        </w:r>
                        <w:r w:rsidRPr="00D8310D">
                          <w:rPr>
                            <w:sz w:val="16"/>
                            <w:szCs w:val="16"/>
                          </w:rPr>
                          <w:t>т</w:t>
                        </w:r>
                        <w:r w:rsidRPr="00D8310D">
                          <w:rPr>
                            <w:sz w:val="16"/>
                            <w:szCs w:val="16"/>
                          </w:rPr>
                          <w:t>венность.</w:t>
                        </w:r>
                      </w:p>
                      <w:p w:rsidR="001262EF" w:rsidRPr="00D8310D" w:rsidRDefault="001262EF" w:rsidP="001262EF">
                        <w:pPr>
                          <w:jc w:val="both"/>
                          <w:rPr>
                            <w:sz w:val="16"/>
                            <w:szCs w:val="16"/>
                          </w:rPr>
                        </w:pPr>
                        <w:r w:rsidRPr="00D8310D">
                          <w:rPr>
                            <w:sz w:val="16"/>
                            <w:szCs w:val="16"/>
                          </w:rPr>
                          <w:t>-привлечение инвесторов в сельскохозяйственное производство, финансовое оздоровление и реорганизация убыточных сельхозпредприятий, увелич</w:t>
                        </w:r>
                        <w:r w:rsidRPr="00D8310D">
                          <w:rPr>
                            <w:sz w:val="16"/>
                            <w:szCs w:val="16"/>
                          </w:rPr>
                          <w:t>е</w:t>
                        </w:r>
                        <w:r w:rsidRPr="00D8310D">
                          <w:rPr>
                            <w:sz w:val="16"/>
                            <w:szCs w:val="16"/>
                          </w:rPr>
                          <w:t>ние удельного веса прибыльных хозяйств в общем  числе.</w:t>
                        </w:r>
                      </w:p>
                      <w:p w:rsidR="001262EF" w:rsidRPr="00D8310D" w:rsidRDefault="001262EF" w:rsidP="001262EF">
                        <w:pPr>
                          <w:jc w:val="both"/>
                          <w:rPr>
                            <w:sz w:val="16"/>
                            <w:szCs w:val="16"/>
                          </w:rPr>
                        </w:pPr>
                        <w:r w:rsidRPr="00D8310D">
                          <w:rPr>
                            <w:sz w:val="16"/>
                            <w:szCs w:val="16"/>
                          </w:rPr>
                          <w:t>-повышение кадрового потенциала АПК района, способного обеспечить эффективное функционир</w:t>
                        </w:r>
                        <w:r w:rsidRPr="00D8310D">
                          <w:rPr>
                            <w:sz w:val="16"/>
                            <w:szCs w:val="16"/>
                          </w:rPr>
                          <w:t>о</w:t>
                        </w:r>
                        <w:r w:rsidRPr="00D8310D">
                          <w:rPr>
                            <w:sz w:val="16"/>
                            <w:szCs w:val="16"/>
                          </w:rPr>
                          <w:t>вание отрасли в современных условиях.</w:t>
                        </w:r>
                      </w:p>
                      <w:p w:rsidR="001262EF" w:rsidRPr="00D8310D" w:rsidRDefault="001262EF" w:rsidP="001262EF">
                        <w:pPr>
                          <w:jc w:val="both"/>
                          <w:rPr>
                            <w:sz w:val="16"/>
                            <w:szCs w:val="16"/>
                          </w:rPr>
                        </w:pPr>
                        <w:r w:rsidRPr="00D8310D">
                          <w:rPr>
                            <w:sz w:val="16"/>
                            <w:szCs w:val="16"/>
                          </w:rPr>
                          <w:t>-повышение доступности кредитов и займов для сельскохозяйственных предприятий, крестьянских (фе</w:t>
                        </w:r>
                        <w:r w:rsidRPr="00D8310D">
                          <w:rPr>
                            <w:sz w:val="16"/>
                            <w:szCs w:val="16"/>
                          </w:rPr>
                          <w:t>р</w:t>
                        </w:r>
                        <w:r w:rsidRPr="00D8310D">
                          <w:rPr>
                            <w:sz w:val="16"/>
                            <w:szCs w:val="16"/>
                          </w:rPr>
                          <w:t>мерских) хозяйств, организаций /потребительской кооперации и граждан, ведущих личные подсобные хозяйства.</w:t>
                        </w:r>
                      </w:p>
                      <w:p w:rsidR="001262EF" w:rsidRPr="00D8310D" w:rsidRDefault="001262EF" w:rsidP="001262EF">
                        <w:pPr>
                          <w:jc w:val="both"/>
                          <w:rPr>
                            <w:sz w:val="16"/>
                            <w:szCs w:val="16"/>
                          </w:rPr>
                        </w:pPr>
                        <w:r w:rsidRPr="00D8310D">
                          <w:rPr>
                            <w:sz w:val="16"/>
                            <w:szCs w:val="16"/>
                          </w:rPr>
                          <w:t>-создание предпосылок устойчивого развития м</w:t>
                        </w:r>
                        <w:r w:rsidRPr="00D8310D">
                          <w:rPr>
                            <w:sz w:val="16"/>
                            <w:szCs w:val="16"/>
                          </w:rPr>
                          <w:t>а</w:t>
                        </w:r>
                        <w:r w:rsidRPr="00D8310D">
                          <w:rPr>
                            <w:sz w:val="16"/>
                            <w:szCs w:val="16"/>
                          </w:rPr>
                          <w:t>лых форм хозяйствования на селе, личных подсобных хозяйств, содействие развитию сельскохозя</w:t>
                        </w:r>
                        <w:r w:rsidRPr="00D8310D">
                          <w:rPr>
                            <w:sz w:val="16"/>
                            <w:szCs w:val="16"/>
                          </w:rPr>
                          <w:t>й</w:t>
                        </w:r>
                        <w:r w:rsidRPr="00D8310D">
                          <w:rPr>
                            <w:sz w:val="16"/>
                            <w:szCs w:val="16"/>
                          </w:rPr>
                          <w:t>ственного и несельскохозяйственного малого бизнеса, повышение занятости и уровня жизни сел</w:t>
                        </w:r>
                        <w:r w:rsidRPr="00D8310D">
                          <w:rPr>
                            <w:sz w:val="16"/>
                            <w:szCs w:val="16"/>
                          </w:rPr>
                          <w:t>ь</w:t>
                        </w:r>
                        <w:r w:rsidRPr="00D8310D">
                          <w:rPr>
                            <w:sz w:val="16"/>
                            <w:szCs w:val="16"/>
                          </w:rPr>
                          <w:t>ского населения</w:t>
                        </w:r>
                      </w:p>
                      <w:p w:rsidR="001262EF" w:rsidRPr="00D8310D" w:rsidRDefault="001262EF" w:rsidP="001262EF">
                        <w:pPr>
                          <w:autoSpaceDE w:val="0"/>
                          <w:jc w:val="both"/>
                          <w:rPr>
                            <w:sz w:val="16"/>
                            <w:szCs w:val="16"/>
                          </w:rPr>
                        </w:pPr>
                      </w:p>
                    </w:tc>
                  </w:tr>
                  <w:tr w:rsidR="001262EF" w:rsidRPr="00D8310D" w:rsidTr="00B35811">
                    <w:tc>
                      <w:tcPr>
                        <w:tcW w:w="242"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7</w:t>
                        </w:r>
                      </w:p>
                    </w:tc>
                    <w:tc>
                      <w:tcPr>
                        <w:tcW w:w="1047"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«Охрана окружающей среды и эк</w:t>
                        </w:r>
                        <w:r w:rsidRPr="00D8310D">
                          <w:rPr>
                            <w:sz w:val="16"/>
                            <w:szCs w:val="16"/>
                          </w:rPr>
                          <w:t>о</w:t>
                        </w:r>
                        <w:r w:rsidRPr="00D8310D">
                          <w:rPr>
                            <w:sz w:val="16"/>
                            <w:szCs w:val="16"/>
                          </w:rPr>
                          <w:t>логическо</w:t>
                        </w:r>
                        <w:r w:rsidRPr="00D8310D">
                          <w:rPr>
                            <w:sz w:val="16"/>
                            <w:szCs w:val="16"/>
                          </w:rPr>
                          <w:cr/>
                          <w:t xml:space="preserve"> воспитание» на 2014-2018 годы</w:t>
                        </w:r>
                      </w:p>
                    </w:tc>
                    <w:tc>
                      <w:tcPr>
                        <w:tcW w:w="1189"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Отдел жизнеобеспечения</w:t>
                        </w:r>
                      </w:p>
                      <w:p w:rsidR="001262EF" w:rsidRPr="00D8310D" w:rsidRDefault="001262EF" w:rsidP="001262EF">
                        <w:pPr>
                          <w:autoSpaceDE w:val="0"/>
                          <w:snapToGrid w:val="0"/>
                          <w:rPr>
                            <w:sz w:val="16"/>
                            <w:szCs w:val="16"/>
                          </w:rPr>
                        </w:pPr>
                        <w:r w:rsidRPr="00D8310D">
                          <w:rPr>
                            <w:sz w:val="16"/>
                            <w:szCs w:val="16"/>
                          </w:rPr>
                          <w:t xml:space="preserve"> администрации Тужинского муниципального района</w:t>
                        </w:r>
                      </w:p>
                      <w:p w:rsidR="001262EF" w:rsidRPr="00D8310D" w:rsidRDefault="001262EF" w:rsidP="001262EF">
                        <w:pPr>
                          <w:autoSpaceDE w:val="0"/>
                          <w:rPr>
                            <w:sz w:val="16"/>
                            <w:szCs w:val="16"/>
                          </w:rPr>
                        </w:pPr>
                        <w:r w:rsidRPr="00D8310D">
                          <w:rPr>
                            <w:sz w:val="16"/>
                            <w:szCs w:val="16"/>
                          </w:rPr>
                          <w:t>Мурсатова Н.С.</w:t>
                        </w:r>
                      </w:p>
                    </w:tc>
                    <w:tc>
                      <w:tcPr>
                        <w:tcW w:w="2522" w:type="pct"/>
                        <w:tcBorders>
                          <w:top w:val="single" w:sz="4" w:space="0" w:color="000000"/>
                          <w:left w:val="single" w:sz="4" w:space="0" w:color="000000"/>
                          <w:bottom w:val="single" w:sz="4" w:space="0" w:color="000000"/>
                          <w:right w:val="single" w:sz="4" w:space="0" w:color="000000"/>
                        </w:tcBorders>
                      </w:tcPr>
                      <w:p w:rsidR="001262EF" w:rsidRPr="00D8310D" w:rsidRDefault="001262EF" w:rsidP="001262EF">
                        <w:pPr>
                          <w:snapToGrid w:val="0"/>
                          <w:jc w:val="both"/>
                          <w:rPr>
                            <w:sz w:val="16"/>
                            <w:szCs w:val="16"/>
                          </w:rPr>
                        </w:pPr>
                        <w:r w:rsidRPr="00D8310D">
                          <w:rPr>
                            <w:sz w:val="16"/>
                            <w:szCs w:val="16"/>
                          </w:rPr>
                          <w:t>-улучшение экологической обстановки в районе;</w:t>
                        </w:r>
                      </w:p>
                      <w:p w:rsidR="001262EF" w:rsidRPr="00D8310D" w:rsidRDefault="001262EF" w:rsidP="001262EF">
                        <w:pPr>
                          <w:snapToGrid w:val="0"/>
                          <w:jc w:val="both"/>
                          <w:rPr>
                            <w:sz w:val="16"/>
                            <w:szCs w:val="16"/>
                          </w:rPr>
                        </w:pPr>
                        <w:r w:rsidRPr="00D8310D">
                          <w:rPr>
                            <w:sz w:val="16"/>
                            <w:szCs w:val="16"/>
                          </w:rPr>
                          <w:t>- обеспечение конституционных прав граждан на</w:t>
                        </w:r>
                      </w:p>
                      <w:p w:rsidR="001262EF" w:rsidRPr="00D8310D" w:rsidRDefault="001262EF" w:rsidP="001262EF">
                        <w:pPr>
                          <w:snapToGrid w:val="0"/>
                          <w:jc w:val="both"/>
                          <w:rPr>
                            <w:sz w:val="16"/>
                            <w:szCs w:val="16"/>
                          </w:rPr>
                        </w:pPr>
                        <w:r w:rsidRPr="00D8310D">
                          <w:rPr>
                            <w:sz w:val="16"/>
                            <w:szCs w:val="16"/>
                          </w:rPr>
                          <w:t xml:space="preserve"> благоприятную окружающую среду, </w:t>
                        </w:r>
                      </w:p>
                      <w:p w:rsidR="001262EF" w:rsidRPr="00D8310D" w:rsidRDefault="001262EF" w:rsidP="001262EF">
                        <w:pPr>
                          <w:snapToGrid w:val="0"/>
                          <w:jc w:val="both"/>
                          <w:rPr>
                            <w:sz w:val="16"/>
                            <w:szCs w:val="16"/>
                          </w:rPr>
                        </w:pPr>
                        <w:r w:rsidRPr="00D8310D">
                          <w:rPr>
                            <w:sz w:val="16"/>
                            <w:szCs w:val="16"/>
                          </w:rPr>
                          <w:t>предотвращение и ликвидация вредного</w:t>
                        </w:r>
                      </w:p>
                      <w:p w:rsidR="001262EF" w:rsidRPr="00D8310D" w:rsidRDefault="001262EF" w:rsidP="001262EF">
                        <w:pPr>
                          <w:snapToGrid w:val="0"/>
                          <w:jc w:val="both"/>
                          <w:rPr>
                            <w:sz w:val="16"/>
                            <w:szCs w:val="16"/>
                          </w:rPr>
                        </w:pPr>
                        <w:r w:rsidRPr="00D8310D">
                          <w:rPr>
                            <w:sz w:val="16"/>
                            <w:szCs w:val="16"/>
                          </w:rPr>
                          <w:t xml:space="preserve"> воздействия отходов производства и потребления</w:t>
                        </w:r>
                      </w:p>
                      <w:p w:rsidR="001262EF" w:rsidRPr="00D8310D" w:rsidRDefault="001262EF" w:rsidP="001262EF">
                        <w:pPr>
                          <w:snapToGrid w:val="0"/>
                          <w:jc w:val="both"/>
                          <w:rPr>
                            <w:sz w:val="16"/>
                            <w:szCs w:val="16"/>
                          </w:rPr>
                        </w:pPr>
                        <w:r w:rsidRPr="00D8310D">
                          <w:rPr>
                            <w:sz w:val="16"/>
                            <w:szCs w:val="16"/>
                          </w:rPr>
                          <w:t xml:space="preserve"> на окружающую среду и здоровье населения, а</w:t>
                        </w:r>
                      </w:p>
                      <w:p w:rsidR="001262EF" w:rsidRPr="00D8310D" w:rsidRDefault="001262EF" w:rsidP="001262EF">
                        <w:pPr>
                          <w:snapToGrid w:val="0"/>
                          <w:jc w:val="both"/>
                          <w:rPr>
                            <w:sz w:val="16"/>
                            <w:szCs w:val="16"/>
                          </w:rPr>
                        </w:pPr>
                        <w:r w:rsidRPr="00D8310D">
                          <w:rPr>
                            <w:sz w:val="16"/>
                            <w:szCs w:val="16"/>
                          </w:rPr>
                          <w:t xml:space="preserve"> также максимальное вовлечение отходов в </w:t>
                        </w:r>
                      </w:p>
                      <w:p w:rsidR="001262EF" w:rsidRPr="00D8310D" w:rsidRDefault="001262EF" w:rsidP="001262EF">
                        <w:pPr>
                          <w:snapToGrid w:val="0"/>
                          <w:jc w:val="both"/>
                          <w:rPr>
                            <w:sz w:val="16"/>
                            <w:szCs w:val="16"/>
                          </w:rPr>
                        </w:pPr>
                        <w:r w:rsidRPr="00D8310D">
                          <w:rPr>
                            <w:sz w:val="16"/>
                            <w:szCs w:val="16"/>
                          </w:rPr>
                          <w:t xml:space="preserve">хозяйственный оборот, обеспечение утилизации и </w:t>
                        </w:r>
                      </w:p>
                      <w:p w:rsidR="001262EF" w:rsidRPr="00D8310D" w:rsidRDefault="001262EF" w:rsidP="001262EF">
                        <w:pPr>
                          <w:snapToGrid w:val="0"/>
                          <w:jc w:val="both"/>
                          <w:rPr>
                            <w:sz w:val="16"/>
                            <w:szCs w:val="16"/>
                          </w:rPr>
                        </w:pPr>
                        <w:r w:rsidRPr="00D8310D">
                          <w:rPr>
                            <w:sz w:val="16"/>
                            <w:szCs w:val="16"/>
                          </w:rPr>
                          <w:t>максимально безопасного размещения отходов</w:t>
                        </w:r>
                      </w:p>
                      <w:p w:rsidR="001262EF" w:rsidRPr="00D8310D" w:rsidRDefault="001262EF" w:rsidP="001262EF">
                        <w:pPr>
                          <w:snapToGrid w:val="0"/>
                          <w:jc w:val="both"/>
                          <w:rPr>
                            <w:sz w:val="16"/>
                            <w:szCs w:val="16"/>
                          </w:rPr>
                        </w:pPr>
                        <w:r w:rsidRPr="00D8310D">
                          <w:rPr>
                            <w:sz w:val="16"/>
                            <w:szCs w:val="16"/>
                          </w:rPr>
                          <w:t xml:space="preserve"> производства и потребления;</w:t>
                        </w:r>
                      </w:p>
                      <w:p w:rsidR="001262EF" w:rsidRPr="00D8310D" w:rsidRDefault="001262EF" w:rsidP="001262EF">
                        <w:pPr>
                          <w:jc w:val="both"/>
                          <w:rPr>
                            <w:sz w:val="16"/>
                            <w:szCs w:val="16"/>
                          </w:rPr>
                        </w:pPr>
                        <w:r w:rsidRPr="00D8310D">
                          <w:rPr>
                            <w:sz w:val="16"/>
                            <w:szCs w:val="16"/>
                          </w:rPr>
                          <w:t>- приведение действующих свалок ТБО в</w:t>
                        </w:r>
                      </w:p>
                      <w:p w:rsidR="001262EF" w:rsidRPr="00D8310D" w:rsidRDefault="001262EF" w:rsidP="001262EF">
                        <w:pPr>
                          <w:jc w:val="both"/>
                          <w:rPr>
                            <w:sz w:val="16"/>
                            <w:szCs w:val="16"/>
                          </w:rPr>
                        </w:pPr>
                        <w:r w:rsidRPr="00D8310D">
                          <w:rPr>
                            <w:sz w:val="16"/>
                            <w:szCs w:val="16"/>
                          </w:rPr>
                          <w:t xml:space="preserve"> соответствие с требованиями природоохранного</w:t>
                        </w:r>
                      </w:p>
                      <w:p w:rsidR="001262EF" w:rsidRPr="00D8310D" w:rsidRDefault="001262EF" w:rsidP="001262EF">
                        <w:pPr>
                          <w:jc w:val="both"/>
                          <w:rPr>
                            <w:sz w:val="16"/>
                            <w:szCs w:val="16"/>
                          </w:rPr>
                        </w:pPr>
                        <w:r w:rsidRPr="00D8310D">
                          <w:rPr>
                            <w:sz w:val="16"/>
                            <w:szCs w:val="16"/>
                          </w:rPr>
                          <w:t xml:space="preserve"> законодательства;</w:t>
                        </w:r>
                      </w:p>
                      <w:p w:rsidR="001262EF" w:rsidRPr="00D8310D" w:rsidRDefault="001262EF" w:rsidP="001262EF">
                        <w:pPr>
                          <w:jc w:val="both"/>
                          <w:rPr>
                            <w:sz w:val="16"/>
                            <w:szCs w:val="16"/>
                          </w:rPr>
                        </w:pPr>
                        <w:r w:rsidRPr="00D8310D">
                          <w:rPr>
                            <w:sz w:val="16"/>
                            <w:szCs w:val="16"/>
                          </w:rPr>
                          <w:t>-ликвидация несанкционированных свалок;</w:t>
                        </w:r>
                      </w:p>
                      <w:p w:rsidR="001262EF" w:rsidRPr="00D8310D" w:rsidRDefault="001262EF" w:rsidP="001262EF">
                        <w:pPr>
                          <w:jc w:val="both"/>
                          <w:rPr>
                            <w:sz w:val="16"/>
                            <w:szCs w:val="16"/>
                          </w:rPr>
                        </w:pPr>
                        <w:r w:rsidRPr="00D8310D">
                          <w:rPr>
                            <w:sz w:val="16"/>
                            <w:szCs w:val="16"/>
                          </w:rPr>
                          <w:t>-получение лицензии МУП «Коммунальщик» на раб</w:t>
                        </w:r>
                        <w:r w:rsidRPr="00D8310D">
                          <w:rPr>
                            <w:sz w:val="16"/>
                            <w:szCs w:val="16"/>
                          </w:rPr>
                          <w:t>о</w:t>
                        </w:r>
                        <w:r w:rsidRPr="00D8310D">
                          <w:rPr>
                            <w:sz w:val="16"/>
                            <w:szCs w:val="16"/>
                          </w:rPr>
                          <w:t>ту с ТБО.</w:t>
                        </w:r>
                      </w:p>
                      <w:p w:rsidR="001262EF" w:rsidRPr="00D8310D" w:rsidRDefault="001262EF" w:rsidP="001262EF">
                        <w:pPr>
                          <w:autoSpaceDE w:val="0"/>
                          <w:jc w:val="both"/>
                          <w:rPr>
                            <w:sz w:val="16"/>
                            <w:szCs w:val="16"/>
                          </w:rPr>
                        </w:pPr>
                      </w:p>
                    </w:tc>
                  </w:tr>
                  <w:tr w:rsidR="001262EF" w:rsidRPr="00D8310D" w:rsidTr="00B35811">
                    <w:tc>
                      <w:tcPr>
                        <w:tcW w:w="242"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8</w:t>
                        </w:r>
                      </w:p>
                    </w:tc>
                    <w:tc>
                      <w:tcPr>
                        <w:tcW w:w="1047"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«Развитие архивного дела» на 2014-2018 годы</w:t>
                        </w:r>
                      </w:p>
                    </w:tc>
                    <w:tc>
                      <w:tcPr>
                        <w:tcW w:w="1189"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 xml:space="preserve">Управление делами </w:t>
                        </w:r>
                      </w:p>
                      <w:p w:rsidR="001262EF" w:rsidRPr="00D8310D" w:rsidRDefault="001262EF" w:rsidP="001262EF">
                        <w:pPr>
                          <w:autoSpaceDE w:val="0"/>
                          <w:snapToGrid w:val="0"/>
                          <w:rPr>
                            <w:sz w:val="16"/>
                            <w:szCs w:val="16"/>
                          </w:rPr>
                        </w:pPr>
                        <w:r w:rsidRPr="00D8310D">
                          <w:rPr>
                            <w:sz w:val="16"/>
                            <w:szCs w:val="16"/>
                          </w:rPr>
                          <w:t xml:space="preserve">администрации Тужинского </w:t>
                        </w:r>
                      </w:p>
                      <w:p w:rsidR="001262EF" w:rsidRPr="00D8310D" w:rsidRDefault="001262EF" w:rsidP="001262EF">
                        <w:pPr>
                          <w:autoSpaceDE w:val="0"/>
                          <w:snapToGrid w:val="0"/>
                          <w:rPr>
                            <w:sz w:val="16"/>
                            <w:szCs w:val="16"/>
                          </w:rPr>
                        </w:pPr>
                        <w:r w:rsidRPr="00D8310D">
                          <w:rPr>
                            <w:sz w:val="16"/>
                            <w:szCs w:val="16"/>
                          </w:rPr>
                          <w:t>муниципального района</w:t>
                        </w:r>
                      </w:p>
                      <w:p w:rsidR="001262EF" w:rsidRPr="00D8310D" w:rsidRDefault="001262EF" w:rsidP="001262EF">
                        <w:pPr>
                          <w:autoSpaceDE w:val="0"/>
                          <w:rPr>
                            <w:sz w:val="16"/>
                            <w:szCs w:val="16"/>
                          </w:rPr>
                        </w:pPr>
                        <w:r w:rsidRPr="00D8310D">
                          <w:rPr>
                            <w:sz w:val="16"/>
                            <w:szCs w:val="16"/>
                          </w:rPr>
                          <w:t>Бледных Л.В.</w:t>
                        </w:r>
                      </w:p>
                    </w:tc>
                    <w:tc>
                      <w:tcPr>
                        <w:tcW w:w="2522" w:type="pct"/>
                        <w:tcBorders>
                          <w:top w:val="single" w:sz="4" w:space="0" w:color="000000"/>
                          <w:left w:val="single" w:sz="4" w:space="0" w:color="000000"/>
                          <w:bottom w:val="single" w:sz="4" w:space="0" w:color="000000"/>
                          <w:right w:val="single" w:sz="4" w:space="0" w:color="000000"/>
                        </w:tcBorders>
                      </w:tcPr>
                      <w:p w:rsidR="001262EF" w:rsidRPr="00D8310D" w:rsidRDefault="001262EF" w:rsidP="001262EF">
                        <w:pPr>
                          <w:autoSpaceDE w:val="0"/>
                          <w:snapToGrid w:val="0"/>
                          <w:jc w:val="both"/>
                          <w:rPr>
                            <w:sz w:val="16"/>
                            <w:szCs w:val="16"/>
                          </w:rPr>
                        </w:pPr>
                        <w:r w:rsidRPr="00D8310D">
                          <w:rPr>
                            <w:sz w:val="16"/>
                            <w:szCs w:val="16"/>
                          </w:rPr>
                          <w:t>-обеспечение безопасности и сохранности архи</w:t>
                        </w:r>
                        <w:r w:rsidRPr="00D8310D">
                          <w:rPr>
                            <w:sz w:val="16"/>
                            <w:szCs w:val="16"/>
                          </w:rPr>
                          <w:t>в</w:t>
                        </w:r>
                        <w:r w:rsidRPr="00D8310D">
                          <w:rPr>
                            <w:sz w:val="16"/>
                            <w:szCs w:val="16"/>
                          </w:rPr>
                          <w:t>ных документов;</w:t>
                        </w:r>
                      </w:p>
                      <w:p w:rsidR="001262EF" w:rsidRPr="00D8310D" w:rsidRDefault="001262EF" w:rsidP="001262EF">
                        <w:pPr>
                          <w:autoSpaceDE w:val="0"/>
                          <w:jc w:val="both"/>
                          <w:rPr>
                            <w:sz w:val="16"/>
                            <w:szCs w:val="16"/>
                          </w:rPr>
                        </w:pPr>
                        <w:r w:rsidRPr="00D8310D">
                          <w:rPr>
                            <w:sz w:val="16"/>
                            <w:szCs w:val="16"/>
                          </w:rPr>
                          <w:t>-пополнение архивного фонда согласно списку учр</w:t>
                        </w:r>
                        <w:r w:rsidRPr="00D8310D">
                          <w:rPr>
                            <w:sz w:val="16"/>
                            <w:szCs w:val="16"/>
                          </w:rPr>
                          <w:t>е</w:t>
                        </w:r>
                        <w:r w:rsidRPr="00D8310D">
                          <w:rPr>
                            <w:sz w:val="16"/>
                            <w:szCs w:val="16"/>
                          </w:rPr>
                          <w:t>ждений района;</w:t>
                        </w:r>
                      </w:p>
                      <w:p w:rsidR="001262EF" w:rsidRPr="00D8310D" w:rsidRDefault="001262EF" w:rsidP="001262EF">
                        <w:pPr>
                          <w:autoSpaceDE w:val="0"/>
                          <w:jc w:val="both"/>
                          <w:rPr>
                            <w:sz w:val="16"/>
                            <w:szCs w:val="16"/>
                          </w:rPr>
                        </w:pPr>
                        <w:r w:rsidRPr="00D8310D">
                          <w:rPr>
                            <w:sz w:val="16"/>
                            <w:szCs w:val="16"/>
                          </w:rPr>
                          <w:t>-своевременный прием документов учреждений, ликвидированных предприятий и предприятий - банкр</w:t>
                        </w:r>
                        <w:r w:rsidRPr="00D8310D">
                          <w:rPr>
                            <w:sz w:val="16"/>
                            <w:szCs w:val="16"/>
                          </w:rPr>
                          <w:t>о</w:t>
                        </w:r>
                        <w:r w:rsidRPr="00D8310D">
                          <w:rPr>
                            <w:sz w:val="16"/>
                            <w:szCs w:val="16"/>
                          </w:rPr>
                          <w:t>тов;</w:t>
                        </w:r>
                      </w:p>
                      <w:p w:rsidR="001262EF" w:rsidRPr="00D8310D" w:rsidRDefault="001262EF" w:rsidP="001262EF">
                        <w:pPr>
                          <w:autoSpaceDE w:val="0"/>
                          <w:jc w:val="both"/>
                          <w:rPr>
                            <w:sz w:val="16"/>
                            <w:szCs w:val="16"/>
                          </w:rPr>
                        </w:pPr>
                        <w:r w:rsidRPr="00D8310D">
                          <w:rPr>
                            <w:sz w:val="16"/>
                            <w:szCs w:val="16"/>
                          </w:rPr>
                          <w:t>-качественное и своевременное исполнение социал</w:t>
                        </w:r>
                        <w:r w:rsidRPr="00D8310D">
                          <w:rPr>
                            <w:sz w:val="16"/>
                            <w:szCs w:val="16"/>
                          </w:rPr>
                          <w:t>ь</w:t>
                        </w:r>
                        <w:r w:rsidRPr="00D8310D">
                          <w:rPr>
                            <w:sz w:val="16"/>
                            <w:szCs w:val="16"/>
                          </w:rPr>
                          <w:t>но-правовых запросов граждан, учреждений, орган</w:t>
                        </w:r>
                        <w:r w:rsidRPr="00D8310D">
                          <w:rPr>
                            <w:sz w:val="16"/>
                            <w:szCs w:val="16"/>
                          </w:rPr>
                          <w:t>и</w:t>
                        </w:r>
                        <w:r w:rsidRPr="00D8310D">
                          <w:rPr>
                            <w:sz w:val="16"/>
                            <w:szCs w:val="16"/>
                          </w:rPr>
                          <w:t>заций</w:t>
                        </w:r>
                      </w:p>
                    </w:tc>
                  </w:tr>
                  <w:tr w:rsidR="001262EF" w:rsidRPr="00D8310D" w:rsidTr="00B35811">
                    <w:tc>
                      <w:tcPr>
                        <w:tcW w:w="242"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9</w:t>
                        </w:r>
                      </w:p>
                    </w:tc>
                    <w:tc>
                      <w:tcPr>
                        <w:tcW w:w="1047" w:type="pct"/>
                        <w:tcBorders>
                          <w:top w:val="single" w:sz="4" w:space="0" w:color="000000"/>
                          <w:left w:val="single" w:sz="4" w:space="0" w:color="000000"/>
                          <w:bottom w:val="single" w:sz="4" w:space="0" w:color="000000"/>
                        </w:tcBorders>
                      </w:tcPr>
                      <w:p w:rsidR="001262EF" w:rsidRPr="00D8310D" w:rsidRDefault="001262EF" w:rsidP="001262EF">
                        <w:pPr>
                          <w:pStyle w:val="a3"/>
                          <w:snapToGrid w:val="0"/>
                          <w:rPr>
                            <w:rFonts w:ascii="Times New Roman" w:hAnsi="Times New Roman"/>
                            <w:sz w:val="16"/>
                            <w:szCs w:val="16"/>
                          </w:rPr>
                        </w:pPr>
                        <w:r w:rsidRPr="00D8310D">
                          <w:rPr>
                            <w:rFonts w:ascii="Times New Roman" w:hAnsi="Times New Roman"/>
                            <w:sz w:val="16"/>
                            <w:szCs w:val="16"/>
                          </w:rPr>
                          <w:t>«Программа управления муниципальным имуществом»  на 2014-2018 годы.</w:t>
                        </w:r>
                      </w:p>
                      <w:p w:rsidR="001262EF" w:rsidRPr="00D8310D" w:rsidRDefault="001262EF" w:rsidP="001262EF">
                        <w:pPr>
                          <w:autoSpaceDE w:val="0"/>
                          <w:rPr>
                            <w:sz w:val="16"/>
                            <w:szCs w:val="16"/>
                          </w:rPr>
                        </w:pPr>
                      </w:p>
                    </w:tc>
                    <w:tc>
                      <w:tcPr>
                        <w:tcW w:w="1189"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Отдел по экономике и прогнозированию администр</w:t>
                        </w:r>
                        <w:r w:rsidRPr="00D8310D">
                          <w:rPr>
                            <w:sz w:val="16"/>
                            <w:szCs w:val="16"/>
                          </w:rPr>
                          <w:t>а</w:t>
                        </w:r>
                        <w:r w:rsidRPr="00D8310D">
                          <w:rPr>
                            <w:sz w:val="16"/>
                            <w:szCs w:val="16"/>
                          </w:rPr>
                          <w:t xml:space="preserve">ции  </w:t>
                        </w:r>
                      </w:p>
                      <w:p w:rsidR="001262EF" w:rsidRPr="00D8310D" w:rsidRDefault="001262EF" w:rsidP="001262EF">
                        <w:pPr>
                          <w:autoSpaceDE w:val="0"/>
                          <w:snapToGrid w:val="0"/>
                          <w:rPr>
                            <w:sz w:val="16"/>
                            <w:szCs w:val="16"/>
                          </w:rPr>
                        </w:pPr>
                        <w:r w:rsidRPr="00D8310D">
                          <w:rPr>
                            <w:sz w:val="16"/>
                            <w:szCs w:val="16"/>
                          </w:rPr>
                          <w:t>Тужинского муниципального района</w:t>
                        </w:r>
                      </w:p>
                      <w:p w:rsidR="001262EF" w:rsidRPr="00D8310D" w:rsidRDefault="001262EF" w:rsidP="001262EF">
                        <w:pPr>
                          <w:autoSpaceDE w:val="0"/>
                          <w:rPr>
                            <w:sz w:val="16"/>
                            <w:szCs w:val="16"/>
                          </w:rPr>
                        </w:pPr>
                        <w:r w:rsidRPr="00D8310D">
                          <w:rPr>
                            <w:sz w:val="16"/>
                            <w:szCs w:val="16"/>
                          </w:rPr>
                          <w:t>Клепцова Г.А.</w:t>
                        </w:r>
                      </w:p>
                    </w:tc>
                    <w:tc>
                      <w:tcPr>
                        <w:tcW w:w="2522" w:type="pct"/>
                        <w:tcBorders>
                          <w:top w:val="single" w:sz="4" w:space="0" w:color="000000"/>
                          <w:left w:val="single" w:sz="4" w:space="0" w:color="000000"/>
                          <w:bottom w:val="single" w:sz="4" w:space="0" w:color="000000"/>
                          <w:right w:val="single" w:sz="4" w:space="0" w:color="000000"/>
                        </w:tcBorders>
                      </w:tcPr>
                      <w:p w:rsidR="001262EF" w:rsidRPr="00D8310D" w:rsidRDefault="001262EF" w:rsidP="001262EF">
                        <w:pPr>
                          <w:pStyle w:val="a3"/>
                          <w:snapToGrid w:val="0"/>
                          <w:jc w:val="both"/>
                          <w:rPr>
                            <w:rFonts w:ascii="Times New Roman" w:hAnsi="Times New Roman"/>
                            <w:sz w:val="16"/>
                            <w:szCs w:val="16"/>
                          </w:rPr>
                        </w:pPr>
                        <w:r w:rsidRPr="00D8310D">
                          <w:rPr>
                            <w:rFonts w:ascii="Times New Roman" w:hAnsi="Times New Roman"/>
                            <w:sz w:val="16"/>
                            <w:szCs w:val="16"/>
                          </w:rPr>
                          <w:t>- Совершенствование системы управления муниципальными предприятиями и учреждениями, повышение эффективности использования закрепленного за ними муниципального имущества, обеспечение полноты и достоверности учета муниципального имущества района;</w:t>
                        </w:r>
                      </w:p>
                      <w:p w:rsidR="001262EF" w:rsidRPr="00D8310D" w:rsidRDefault="001262EF" w:rsidP="001262EF">
                        <w:pPr>
                          <w:pStyle w:val="a3"/>
                          <w:jc w:val="both"/>
                          <w:rPr>
                            <w:rFonts w:ascii="Times New Roman" w:hAnsi="Times New Roman"/>
                            <w:sz w:val="16"/>
                            <w:szCs w:val="16"/>
                          </w:rPr>
                        </w:pPr>
                        <w:r w:rsidRPr="00D8310D">
                          <w:rPr>
                            <w:rFonts w:ascii="Times New Roman" w:hAnsi="Times New Roman"/>
                            <w:sz w:val="16"/>
                            <w:szCs w:val="16"/>
                          </w:rPr>
                          <w:t>- Повышение эффективности использования отдельных объектов имущества, находящегося в муниципальной собственности муниципального образования Тужинский муниципальный район;</w:t>
                        </w:r>
                      </w:p>
                      <w:p w:rsidR="001262EF" w:rsidRPr="00D8310D" w:rsidRDefault="001262EF" w:rsidP="001262EF">
                        <w:pPr>
                          <w:pStyle w:val="a3"/>
                          <w:jc w:val="both"/>
                          <w:rPr>
                            <w:rFonts w:ascii="Times New Roman" w:hAnsi="Times New Roman"/>
                            <w:sz w:val="16"/>
                            <w:szCs w:val="16"/>
                          </w:rPr>
                        </w:pPr>
                        <w:r w:rsidRPr="00D8310D">
                          <w:rPr>
                            <w:rFonts w:ascii="Times New Roman" w:hAnsi="Times New Roman"/>
                            <w:sz w:val="16"/>
                            <w:szCs w:val="16"/>
                          </w:rPr>
                          <w:t>-  Увеличение поступлений в бюджет района неналоговых доходов от использования муниципального имущества;</w:t>
                        </w:r>
                      </w:p>
                      <w:p w:rsidR="001262EF" w:rsidRPr="00D8310D" w:rsidRDefault="001262EF" w:rsidP="001262EF">
                        <w:pPr>
                          <w:pStyle w:val="a3"/>
                          <w:jc w:val="both"/>
                          <w:rPr>
                            <w:rFonts w:ascii="Times New Roman" w:hAnsi="Times New Roman"/>
                            <w:sz w:val="16"/>
                            <w:szCs w:val="16"/>
                          </w:rPr>
                        </w:pPr>
                        <w:r w:rsidRPr="00D8310D">
                          <w:rPr>
                            <w:rFonts w:ascii="Times New Roman" w:hAnsi="Times New Roman"/>
                            <w:sz w:val="16"/>
                            <w:szCs w:val="16"/>
                          </w:rPr>
                          <w:t>- Улучшение финансово-экономических показателей деятельности муниципального унитарного предприятия района;</w:t>
                        </w:r>
                      </w:p>
                      <w:p w:rsidR="001262EF" w:rsidRPr="00D8310D" w:rsidRDefault="001262EF" w:rsidP="001262EF">
                        <w:pPr>
                          <w:pStyle w:val="a3"/>
                          <w:jc w:val="both"/>
                          <w:rPr>
                            <w:rFonts w:ascii="Times New Roman" w:hAnsi="Times New Roman"/>
                            <w:sz w:val="16"/>
                            <w:szCs w:val="16"/>
                          </w:rPr>
                        </w:pPr>
                        <w:r w:rsidRPr="00D8310D">
                          <w:rPr>
                            <w:rFonts w:ascii="Times New Roman" w:hAnsi="Times New Roman"/>
                            <w:sz w:val="16"/>
                            <w:szCs w:val="16"/>
                          </w:rPr>
                          <w:t>- Приватизация имущества, не требующегося для выполнения функций местного самоуправления;</w:t>
                        </w:r>
                      </w:p>
                      <w:p w:rsidR="001262EF" w:rsidRPr="00D8310D" w:rsidRDefault="001262EF" w:rsidP="001262EF">
                        <w:pPr>
                          <w:pStyle w:val="a3"/>
                          <w:jc w:val="both"/>
                          <w:rPr>
                            <w:rFonts w:ascii="Times New Roman" w:hAnsi="Times New Roman"/>
                            <w:sz w:val="16"/>
                            <w:szCs w:val="16"/>
                          </w:rPr>
                        </w:pPr>
                        <w:r w:rsidRPr="00D8310D">
                          <w:rPr>
                            <w:rFonts w:ascii="Times New Roman" w:hAnsi="Times New Roman"/>
                            <w:sz w:val="16"/>
                            <w:szCs w:val="16"/>
                          </w:rPr>
                          <w:t>- Развитие рынка аренды муниципального имущества, земельных участков, взыскание недоимки за аренду муниципального имущества и аренду земельных участков;</w:t>
                        </w:r>
                      </w:p>
                      <w:p w:rsidR="001262EF" w:rsidRPr="00D8310D" w:rsidRDefault="001262EF" w:rsidP="001262EF">
                        <w:pPr>
                          <w:pStyle w:val="a3"/>
                          <w:jc w:val="both"/>
                          <w:rPr>
                            <w:rFonts w:ascii="Times New Roman" w:hAnsi="Times New Roman"/>
                            <w:sz w:val="16"/>
                            <w:szCs w:val="16"/>
                          </w:rPr>
                        </w:pPr>
                        <w:r w:rsidRPr="00D8310D">
                          <w:rPr>
                            <w:rFonts w:ascii="Times New Roman" w:hAnsi="Times New Roman"/>
                            <w:sz w:val="16"/>
                            <w:szCs w:val="16"/>
                          </w:rPr>
                          <w:t>-  Регистрация права собственности.</w:t>
                        </w:r>
                      </w:p>
                      <w:p w:rsidR="001262EF" w:rsidRPr="00D8310D" w:rsidRDefault="001262EF" w:rsidP="001262EF">
                        <w:pPr>
                          <w:autoSpaceDE w:val="0"/>
                          <w:jc w:val="center"/>
                          <w:rPr>
                            <w:sz w:val="16"/>
                            <w:szCs w:val="16"/>
                          </w:rPr>
                        </w:pPr>
                      </w:p>
                    </w:tc>
                  </w:tr>
                  <w:tr w:rsidR="001262EF" w:rsidRPr="00D8310D" w:rsidTr="00B35811">
                    <w:tc>
                      <w:tcPr>
                        <w:tcW w:w="242"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10</w:t>
                        </w:r>
                      </w:p>
                    </w:tc>
                    <w:tc>
                      <w:tcPr>
                        <w:tcW w:w="1047"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«Развитие транспортной инфр</w:t>
                        </w:r>
                        <w:r w:rsidRPr="00D8310D">
                          <w:rPr>
                            <w:sz w:val="16"/>
                            <w:szCs w:val="16"/>
                          </w:rPr>
                          <w:t>а</w:t>
                        </w:r>
                        <w:r w:rsidRPr="00D8310D">
                          <w:rPr>
                            <w:sz w:val="16"/>
                            <w:szCs w:val="16"/>
                          </w:rPr>
                          <w:t>структуры» на 2014-2018 годы</w:t>
                        </w:r>
                      </w:p>
                    </w:tc>
                    <w:tc>
                      <w:tcPr>
                        <w:tcW w:w="1189"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 xml:space="preserve">Отдел жизнеобеспечения </w:t>
                        </w:r>
                      </w:p>
                      <w:p w:rsidR="001262EF" w:rsidRPr="00D8310D" w:rsidRDefault="001262EF" w:rsidP="001262EF">
                        <w:pPr>
                          <w:autoSpaceDE w:val="0"/>
                          <w:snapToGrid w:val="0"/>
                          <w:rPr>
                            <w:sz w:val="16"/>
                            <w:szCs w:val="16"/>
                          </w:rPr>
                        </w:pPr>
                        <w:r w:rsidRPr="00D8310D">
                          <w:rPr>
                            <w:sz w:val="16"/>
                            <w:szCs w:val="16"/>
                          </w:rPr>
                          <w:t xml:space="preserve">администрации Тужинского </w:t>
                        </w:r>
                      </w:p>
                      <w:p w:rsidR="001262EF" w:rsidRPr="00D8310D" w:rsidRDefault="001262EF" w:rsidP="001262EF">
                        <w:pPr>
                          <w:autoSpaceDE w:val="0"/>
                          <w:snapToGrid w:val="0"/>
                          <w:rPr>
                            <w:sz w:val="16"/>
                            <w:szCs w:val="16"/>
                          </w:rPr>
                        </w:pPr>
                        <w:r w:rsidRPr="00D8310D">
                          <w:rPr>
                            <w:sz w:val="16"/>
                            <w:szCs w:val="16"/>
                          </w:rPr>
                          <w:t>муниципального района</w:t>
                        </w:r>
                      </w:p>
                      <w:p w:rsidR="001262EF" w:rsidRPr="00D8310D" w:rsidRDefault="001262EF" w:rsidP="001262EF">
                        <w:pPr>
                          <w:autoSpaceDE w:val="0"/>
                          <w:rPr>
                            <w:sz w:val="16"/>
                            <w:szCs w:val="16"/>
                          </w:rPr>
                        </w:pPr>
                        <w:r w:rsidRPr="00D8310D">
                          <w:rPr>
                            <w:sz w:val="16"/>
                            <w:szCs w:val="16"/>
                          </w:rPr>
                          <w:t>Кислицы</w:t>
                        </w:r>
                        <w:r w:rsidRPr="00D8310D">
                          <w:rPr>
                            <w:sz w:val="16"/>
                            <w:szCs w:val="16"/>
                          </w:rPr>
                          <w:cr/>
                          <w:t>а Е.Б.</w:t>
                        </w:r>
                      </w:p>
                    </w:tc>
                    <w:tc>
                      <w:tcPr>
                        <w:tcW w:w="2522" w:type="pct"/>
                        <w:tcBorders>
                          <w:top w:val="single" w:sz="4" w:space="0" w:color="000000"/>
                          <w:left w:val="single" w:sz="4" w:space="0" w:color="000000"/>
                          <w:bottom w:val="single" w:sz="4" w:space="0" w:color="000000"/>
                          <w:right w:val="single" w:sz="4" w:space="0" w:color="000000"/>
                        </w:tcBorders>
                      </w:tcPr>
                      <w:p w:rsidR="001262EF" w:rsidRPr="00D8310D" w:rsidRDefault="001262EF" w:rsidP="001262EF">
                        <w:pPr>
                          <w:numPr>
                            <w:ilvl w:val="0"/>
                            <w:numId w:val="12"/>
                          </w:numPr>
                          <w:autoSpaceDE w:val="0"/>
                          <w:snapToGrid w:val="0"/>
                          <w:rPr>
                            <w:sz w:val="16"/>
                            <w:szCs w:val="16"/>
                          </w:rPr>
                        </w:pPr>
                        <w:r w:rsidRPr="00D8310D">
                          <w:rPr>
                            <w:sz w:val="16"/>
                            <w:szCs w:val="16"/>
                          </w:rPr>
                          <w:t>Развитие дорожного хозяйства:</w:t>
                        </w:r>
                      </w:p>
                      <w:p w:rsidR="001262EF" w:rsidRPr="00D8310D" w:rsidRDefault="001262EF" w:rsidP="001262EF">
                        <w:pPr>
                          <w:autoSpaceDE w:val="0"/>
                          <w:ind w:left="360"/>
                          <w:rPr>
                            <w:sz w:val="16"/>
                            <w:szCs w:val="16"/>
                          </w:rPr>
                        </w:pPr>
                        <w:r w:rsidRPr="00D8310D">
                          <w:rPr>
                            <w:sz w:val="16"/>
                            <w:szCs w:val="16"/>
                          </w:rPr>
                          <w:t>- содержание автодорог общего пользования местного значения вне границ населенных пун</w:t>
                        </w:r>
                        <w:r w:rsidRPr="00D8310D">
                          <w:rPr>
                            <w:sz w:val="16"/>
                            <w:szCs w:val="16"/>
                          </w:rPr>
                          <w:t>к</w:t>
                        </w:r>
                        <w:r w:rsidRPr="00D8310D">
                          <w:rPr>
                            <w:sz w:val="16"/>
                            <w:szCs w:val="16"/>
                          </w:rPr>
                          <w:t>тов;</w:t>
                        </w:r>
                      </w:p>
                      <w:p w:rsidR="001262EF" w:rsidRPr="00D8310D" w:rsidRDefault="001262EF" w:rsidP="001262EF">
                        <w:pPr>
                          <w:autoSpaceDE w:val="0"/>
                          <w:ind w:left="360"/>
                          <w:rPr>
                            <w:sz w:val="16"/>
                            <w:szCs w:val="16"/>
                          </w:rPr>
                        </w:pPr>
                        <w:r w:rsidRPr="00D8310D">
                          <w:rPr>
                            <w:sz w:val="16"/>
                            <w:szCs w:val="16"/>
                          </w:rPr>
                          <w:t>-паспортизация автодорог общего пользования м</w:t>
                        </w:r>
                        <w:r w:rsidRPr="00D8310D">
                          <w:rPr>
                            <w:sz w:val="16"/>
                            <w:szCs w:val="16"/>
                          </w:rPr>
                          <w:t>е</w:t>
                        </w:r>
                        <w:r w:rsidRPr="00D8310D">
                          <w:rPr>
                            <w:sz w:val="16"/>
                            <w:szCs w:val="16"/>
                          </w:rPr>
                          <w:t>стного значения;</w:t>
                        </w:r>
                      </w:p>
                      <w:p w:rsidR="001262EF" w:rsidRPr="00D8310D" w:rsidRDefault="001262EF" w:rsidP="001262EF">
                        <w:pPr>
                          <w:autoSpaceDE w:val="0"/>
                          <w:ind w:left="360"/>
                          <w:rPr>
                            <w:sz w:val="16"/>
                            <w:szCs w:val="16"/>
                          </w:rPr>
                        </w:pPr>
                        <w:r w:rsidRPr="00D8310D">
                          <w:rPr>
                            <w:sz w:val="16"/>
                            <w:szCs w:val="16"/>
                          </w:rPr>
                          <w:t>-оценка уязвимости мостов на автодорогах о</w:t>
                        </w:r>
                        <w:r w:rsidRPr="00D8310D">
                          <w:rPr>
                            <w:sz w:val="16"/>
                            <w:szCs w:val="16"/>
                          </w:rPr>
                          <w:t>б</w:t>
                        </w:r>
                        <w:r w:rsidRPr="00D8310D">
                          <w:rPr>
                            <w:sz w:val="16"/>
                            <w:szCs w:val="16"/>
                          </w:rPr>
                          <w:t>щего пользования местного значения;</w:t>
                        </w:r>
                      </w:p>
                      <w:p w:rsidR="001262EF" w:rsidRPr="00D8310D" w:rsidRDefault="001262EF" w:rsidP="001262EF">
                        <w:pPr>
                          <w:autoSpaceDE w:val="0"/>
                          <w:ind w:left="360"/>
                          <w:rPr>
                            <w:sz w:val="16"/>
                            <w:szCs w:val="16"/>
                          </w:rPr>
                        </w:pPr>
                        <w:r w:rsidRPr="00D8310D">
                          <w:rPr>
                            <w:sz w:val="16"/>
                            <w:szCs w:val="16"/>
                          </w:rPr>
                          <w:t>-ремонт автодорог общего пользования местного значения вне границ населенных пунктов;</w:t>
                        </w:r>
                      </w:p>
                      <w:p w:rsidR="001262EF" w:rsidRPr="00D8310D" w:rsidRDefault="001262EF" w:rsidP="001262EF">
                        <w:pPr>
                          <w:autoSpaceDE w:val="0"/>
                          <w:ind w:left="360"/>
                          <w:rPr>
                            <w:sz w:val="16"/>
                            <w:szCs w:val="16"/>
                          </w:rPr>
                        </w:pPr>
                        <w:r w:rsidRPr="00D8310D">
                          <w:rPr>
                            <w:sz w:val="16"/>
                            <w:szCs w:val="16"/>
                          </w:rPr>
                          <w:t>-ремонт автодорог общего пользования в гран</w:t>
                        </w:r>
                        <w:r w:rsidRPr="00D8310D">
                          <w:rPr>
                            <w:sz w:val="16"/>
                            <w:szCs w:val="16"/>
                          </w:rPr>
                          <w:t>и</w:t>
                        </w:r>
                        <w:r w:rsidRPr="00D8310D">
                          <w:rPr>
                            <w:sz w:val="16"/>
                            <w:szCs w:val="16"/>
                          </w:rPr>
                          <w:t>цах населенных пунктов;</w:t>
                        </w:r>
                      </w:p>
                      <w:p w:rsidR="001262EF" w:rsidRPr="00D8310D" w:rsidRDefault="001262EF" w:rsidP="001262EF">
                        <w:pPr>
                          <w:autoSpaceDE w:val="0"/>
                          <w:ind w:left="360"/>
                          <w:rPr>
                            <w:sz w:val="16"/>
                            <w:szCs w:val="16"/>
                          </w:rPr>
                        </w:pPr>
                        <w:r w:rsidRPr="00D8310D">
                          <w:rPr>
                            <w:sz w:val="16"/>
                            <w:szCs w:val="16"/>
                          </w:rPr>
                          <w:t>-обеспечение сохранности дорог;</w:t>
                        </w:r>
                      </w:p>
                      <w:p w:rsidR="001262EF" w:rsidRPr="00D8310D" w:rsidRDefault="001262EF" w:rsidP="001262EF">
                        <w:pPr>
                          <w:autoSpaceDE w:val="0"/>
                          <w:ind w:left="360"/>
                          <w:rPr>
                            <w:sz w:val="16"/>
                            <w:szCs w:val="16"/>
                          </w:rPr>
                        </w:pPr>
                        <w:r w:rsidRPr="00D8310D">
                          <w:rPr>
                            <w:sz w:val="16"/>
                            <w:szCs w:val="16"/>
                          </w:rPr>
                          <w:t>-приобретение весового передвижного компле</w:t>
                        </w:r>
                        <w:r w:rsidRPr="00D8310D">
                          <w:rPr>
                            <w:sz w:val="16"/>
                            <w:szCs w:val="16"/>
                          </w:rPr>
                          <w:t>к</w:t>
                        </w:r>
                        <w:r w:rsidRPr="00D8310D">
                          <w:rPr>
                            <w:sz w:val="16"/>
                            <w:szCs w:val="16"/>
                          </w:rPr>
                          <w:t>са оборудования для определения осевых нагр</w:t>
                        </w:r>
                        <w:r w:rsidRPr="00D8310D">
                          <w:rPr>
                            <w:sz w:val="16"/>
                            <w:szCs w:val="16"/>
                          </w:rPr>
                          <w:t>у</w:t>
                        </w:r>
                        <w:r w:rsidRPr="00D8310D">
                          <w:rPr>
                            <w:sz w:val="16"/>
                            <w:szCs w:val="16"/>
                          </w:rPr>
                          <w:t>зок на автотранспорт;</w:t>
                        </w:r>
                      </w:p>
                      <w:p w:rsidR="001262EF" w:rsidRPr="00D8310D" w:rsidRDefault="001262EF" w:rsidP="001262EF">
                        <w:pPr>
                          <w:autoSpaceDE w:val="0"/>
                          <w:ind w:left="360"/>
                          <w:rPr>
                            <w:sz w:val="16"/>
                            <w:szCs w:val="16"/>
                          </w:rPr>
                        </w:pPr>
                        <w:r w:rsidRPr="00D8310D">
                          <w:rPr>
                            <w:sz w:val="16"/>
                            <w:szCs w:val="16"/>
                          </w:rPr>
                          <w:t>2.Развитие автотранспорта:</w:t>
                        </w:r>
                      </w:p>
                      <w:p w:rsidR="001262EF" w:rsidRPr="00D8310D" w:rsidRDefault="001262EF" w:rsidP="001262EF">
                        <w:pPr>
                          <w:autoSpaceDE w:val="0"/>
                          <w:ind w:left="360"/>
                          <w:rPr>
                            <w:sz w:val="16"/>
                            <w:szCs w:val="16"/>
                          </w:rPr>
                        </w:pPr>
                        <w:r w:rsidRPr="00D8310D">
                          <w:rPr>
                            <w:sz w:val="16"/>
                            <w:szCs w:val="16"/>
                          </w:rPr>
                          <w:t>-обеспечение финансовой устойчивости МУП «Тужинское АТП»;</w:t>
                        </w:r>
                      </w:p>
                      <w:p w:rsidR="001262EF" w:rsidRPr="00D8310D" w:rsidRDefault="001262EF" w:rsidP="001262EF">
                        <w:pPr>
                          <w:autoSpaceDE w:val="0"/>
                          <w:ind w:left="360"/>
                          <w:rPr>
                            <w:sz w:val="16"/>
                            <w:szCs w:val="16"/>
                          </w:rPr>
                        </w:pPr>
                        <w:r w:rsidRPr="00D8310D">
                          <w:rPr>
                            <w:sz w:val="16"/>
                            <w:szCs w:val="16"/>
                          </w:rPr>
                          <w:t>3. Повышение безопасности дорожного движ</w:t>
                        </w:r>
                        <w:r w:rsidRPr="00D8310D">
                          <w:rPr>
                            <w:sz w:val="16"/>
                            <w:szCs w:val="16"/>
                          </w:rPr>
                          <w:t>е</w:t>
                        </w:r>
                        <w:r w:rsidRPr="00D8310D">
                          <w:rPr>
                            <w:sz w:val="16"/>
                            <w:szCs w:val="16"/>
                          </w:rPr>
                          <w:t>ния:</w:t>
                        </w:r>
                      </w:p>
                      <w:p w:rsidR="001262EF" w:rsidRPr="00D8310D" w:rsidRDefault="001262EF" w:rsidP="001262EF">
                        <w:pPr>
                          <w:autoSpaceDE w:val="0"/>
                          <w:ind w:left="360"/>
                          <w:rPr>
                            <w:sz w:val="16"/>
                            <w:szCs w:val="16"/>
                          </w:rPr>
                        </w:pPr>
                        <w:r w:rsidRPr="00D8310D">
                          <w:rPr>
                            <w:sz w:val="16"/>
                            <w:szCs w:val="16"/>
                          </w:rPr>
                          <w:t>- предупреждение опасного поведения участн</w:t>
                        </w:r>
                        <w:r w:rsidRPr="00D8310D">
                          <w:rPr>
                            <w:sz w:val="16"/>
                            <w:szCs w:val="16"/>
                          </w:rPr>
                          <w:t>и</w:t>
                        </w:r>
                        <w:r w:rsidRPr="00D8310D">
                          <w:rPr>
                            <w:sz w:val="16"/>
                            <w:szCs w:val="16"/>
                          </w:rPr>
                          <w:t>ков дорожного движения;</w:t>
                        </w:r>
                      </w:p>
                      <w:p w:rsidR="001262EF" w:rsidRPr="00D8310D" w:rsidRDefault="001262EF" w:rsidP="001262EF">
                        <w:pPr>
                          <w:autoSpaceDE w:val="0"/>
                          <w:ind w:left="360"/>
                          <w:rPr>
                            <w:sz w:val="16"/>
                            <w:szCs w:val="16"/>
                          </w:rPr>
                        </w:pPr>
                        <w:r w:rsidRPr="00D8310D">
                          <w:rPr>
                            <w:sz w:val="16"/>
                            <w:szCs w:val="16"/>
                          </w:rPr>
                          <w:t>- развитие системы подготовки водителей тран</w:t>
                        </w:r>
                        <w:r w:rsidRPr="00D8310D">
                          <w:rPr>
                            <w:sz w:val="16"/>
                            <w:szCs w:val="16"/>
                          </w:rPr>
                          <w:t>с</w:t>
                        </w:r>
                        <w:r w:rsidRPr="00D8310D">
                          <w:rPr>
                            <w:sz w:val="16"/>
                            <w:szCs w:val="16"/>
                          </w:rPr>
                          <w:t>портных средств и их допуска к участию дорожн</w:t>
                        </w:r>
                        <w:r w:rsidRPr="00D8310D">
                          <w:rPr>
                            <w:sz w:val="16"/>
                            <w:szCs w:val="16"/>
                          </w:rPr>
                          <w:t>о</w:t>
                        </w:r>
                        <w:r w:rsidRPr="00D8310D">
                          <w:rPr>
                            <w:sz w:val="16"/>
                            <w:szCs w:val="16"/>
                          </w:rPr>
                          <w:t>го движения;</w:t>
                        </w:r>
                      </w:p>
                      <w:p w:rsidR="001262EF" w:rsidRPr="00D8310D" w:rsidRDefault="001262EF" w:rsidP="001262EF">
                        <w:pPr>
                          <w:autoSpaceDE w:val="0"/>
                          <w:ind w:left="360"/>
                          <w:rPr>
                            <w:sz w:val="16"/>
                            <w:szCs w:val="16"/>
                          </w:rPr>
                        </w:pPr>
                        <w:r w:rsidRPr="00D8310D">
                          <w:rPr>
                            <w:sz w:val="16"/>
                            <w:szCs w:val="16"/>
                          </w:rPr>
                          <w:t>-сокращение детского дорожно- уличного травм</w:t>
                        </w:r>
                        <w:r w:rsidRPr="00D8310D">
                          <w:rPr>
                            <w:sz w:val="16"/>
                            <w:szCs w:val="16"/>
                          </w:rPr>
                          <w:t>а</w:t>
                        </w:r>
                        <w:r w:rsidRPr="00D8310D">
                          <w:rPr>
                            <w:sz w:val="16"/>
                            <w:szCs w:val="16"/>
                          </w:rPr>
                          <w:t>тизма</w:t>
                        </w:r>
                      </w:p>
                    </w:tc>
                  </w:tr>
                  <w:tr w:rsidR="001262EF" w:rsidRPr="00D8310D" w:rsidTr="00B35811">
                    <w:tc>
                      <w:tcPr>
                        <w:tcW w:w="242"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11</w:t>
                        </w:r>
                      </w:p>
                    </w:tc>
                    <w:tc>
                      <w:tcPr>
                        <w:tcW w:w="1047"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«Поддержка и развитие малого и среднего предпринимательства»  на 2014-2018 годы</w:t>
                        </w:r>
                      </w:p>
                    </w:tc>
                    <w:tc>
                      <w:tcPr>
                        <w:tcW w:w="1189"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Отдел по экономике и прогнозированию администр</w:t>
                        </w:r>
                        <w:r w:rsidRPr="00D8310D">
                          <w:rPr>
                            <w:sz w:val="16"/>
                            <w:szCs w:val="16"/>
                          </w:rPr>
                          <w:t>а</w:t>
                        </w:r>
                        <w:r w:rsidRPr="00D8310D">
                          <w:rPr>
                            <w:sz w:val="16"/>
                            <w:szCs w:val="16"/>
                          </w:rPr>
                          <w:t>ции Тужинского муниципального ра</w:t>
                        </w:r>
                        <w:r w:rsidRPr="00D8310D">
                          <w:rPr>
                            <w:sz w:val="16"/>
                            <w:szCs w:val="16"/>
                          </w:rPr>
                          <w:t>й</w:t>
                        </w:r>
                        <w:r w:rsidRPr="00D8310D">
                          <w:rPr>
                            <w:sz w:val="16"/>
                            <w:szCs w:val="16"/>
                          </w:rPr>
                          <w:t xml:space="preserve">она </w:t>
                        </w:r>
                      </w:p>
                      <w:p w:rsidR="001262EF" w:rsidRPr="00D8310D" w:rsidRDefault="001262EF" w:rsidP="001262EF">
                        <w:pPr>
                          <w:autoSpaceDE w:val="0"/>
                          <w:rPr>
                            <w:sz w:val="16"/>
                            <w:szCs w:val="16"/>
                          </w:rPr>
                        </w:pPr>
                        <w:r w:rsidRPr="00D8310D">
                          <w:rPr>
                            <w:sz w:val="16"/>
                            <w:szCs w:val="16"/>
                          </w:rPr>
                          <w:t>Клепцова Г.А.</w:t>
                        </w:r>
                      </w:p>
                    </w:tc>
                    <w:tc>
                      <w:tcPr>
                        <w:tcW w:w="2522" w:type="pct"/>
                        <w:tcBorders>
                          <w:top w:val="single" w:sz="4" w:space="0" w:color="000000"/>
                          <w:left w:val="single" w:sz="4" w:space="0" w:color="000000"/>
                          <w:bottom w:val="single" w:sz="4" w:space="0" w:color="000000"/>
                          <w:right w:val="single" w:sz="4" w:space="0" w:color="000000"/>
                        </w:tcBorders>
                      </w:tcPr>
                      <w:p w:rsidR="001262EF" w:rsidRPr="00D8310D" w:rsidRDefault="001262EF" w:rsidP="001262EF">
                        <w:pPr>
                          <w:pStyle w:val="ConsPlusNormal0"/>
                          <w:widowControl/>
                          <w:snapToGrid w:val="0"/>
                          <w:rPr>
                            <w:rFonts w:ascii="Times New Roman" w:hAnsi="Times New Roman" w:cs="Times New Roman"/>
                            <w:sz w:val="16"/>
                            <w:szCs w:val="16"/>
                          </w:rPr>
                        </w:pPr>
                        <w:r w:rsidRPr="00D8310D">
                          <w:rPr>
                            <w:rFonts w:ascii="Times New Roman" w:hAnsi="Times New Roman" w:cs="Times New Roman"/>
                            <w:sz w:val="16"/>
                            <w:szCs w:val="16"/>
                          </w:rPr>
                          <w:t>-развитие ресурса малого предпринимательства  для обеспечения  максимально  полного  использования экономического и социального  потенциала  Тужинского района;</w:t>
                        </w:r>
                      </w:p>
                      <w:p w:rsidR="001262EF" w:rsidRPr="00D8310D" w:rsidRDefault="001262EF" w:rsidP="001262EF">
                        <w:pPr>
                          <w:pStyle w:val="ConsPlusNormal0"/>
                          <w:widowControl/>
                          <w:rPr>
                            <w:rFonts w:ascii="Times New Roman" w:hAnsi="Times New Roman" w:cs="Times New Roman"/>
                            <w:sz w:val="16"/>
                            <w:szCs w:val="16"/>
                          </w:rPr>
                        </w:pPr>
                        <w:r w:rsidRPr="00D8310D">
                          <w:rPr>
                            <w:rFonts w:ascii="Times New Roman" w:hAnsi="Times New Roman" w:cs="Times New Roman"/>
                            <w:sz w:val="16"/>
                            <w:szCs w:val="16"/>
                          </w:rPr>
                          <w:t>-формирование   благоприятной   правовой   среды,</w:t>
                        </w:r>
                        <w:r w:rsidRPr="00D8310D">
                          <w:rPr>
                            <w:rFonts w:ascii="Times New Roman" w:hAnsi="Times New Roman" w:cs="Times New Roman"/>
                            <w:sz w:val="16"/>
                            <w:szCs w:val="16"/>
                          </w:rPr>
                          <w:br/>
                          <w:t xml:space="preserve">стимулирующей          развитие           малого предпринимательства;                            </w:t>
                        </w:r>
                        <w:r w:rsidRPr="00D8310D">
                          <w:rPr>
                            <w:rFonts w:ascii="Times New Roman" w:hAnsi="Times New Roman" w:cs="Times New Roman"/>
                            <w:sz w:val="16"/>
                            <w:szCs w:val="16"/>
                          </w:rPr>
                          <w:br/>
                          <w:t xml:space="preserve">-развитие     инфраструктуры,      обеспечивающей доступность деловых услуг для  субъектов  малого предпринимательства;                            </w:t>
                        </w:r>
                        <w:r w:rsidRPr="00D8310D">
                          <w:rPr>
                            <w:rFonts w:ascii="Times New Roman" w:hAnsi="Times New Roman" w:cs="Times New Roman"/>
                            <w:sz w:val="16"/>
                            <w:szCs w:val="16"/>
                          </w:rPr>
                          <w:br/>
                          <w:t xml:space="preserve">-развитие     механизмов      финансово-кредитной поддержки малого предпринимательства;  </w:t>
                        </w:r>
                      </w:p>
                      <w:p w:rsidR="001262EF" w:rsidRPr="00D8310D" w:rsidRDefault="001262EF" w:rsidP="001262EF">
                        <w:pPr>
                          <w:pStyle w:val="ConsPlusNormal0"/>
                          <w:widowControl/>
                          <w:rPr>
                            <w:rFonts w:ascii="Times New Roman" w:hAnsi="Times New Roman" w:cs="Times New Roman"/>
                            <w:sz w:val="16"/>
                            <w:szCs w:val="16"/>
                          </w:rPr>
                        </w:pPr>
                        <w:r w:rsidRPr="00D8310D">
                          <w:rPr>
                            <w:rFonts w:ascii="Times New Roman" w:hAnsi="Times New Roman" w:cs="Times New Roman"/>
                            <w:sz w:val="16"/>
                            <w:szCs w:val="16"/>
                          </w:rPr>
                          <w:t xml:space="preserve">- укрепление социального статуса, повышение престижа и этичности поведения субъектов предпринимательской деятельности;         </w:t>
                        </w:r>
                        <w:r w:rsidRPr="00D8310D">
                          <w:rPr>
                            <w:rFonts w:ascii="Times New Roman" w:hAnsi="Times New Roman" w:cs="Times New Roman"/>
                            <w:sz w:val="16"/>
                            <w:szCs w:val="16"/>
                          </w:rPr>
                          <w:br/>
                          <w:t>-внедрение           системы            доступной</w:t>
                        </w:r>
                        <w:r w:rsidRPr="00D8310D">
                          <w:rPr>
                            <w:rFonts w:ascii="Times New Roman" w:hAnsi="Times New Roman" w:cs="Times New Roman"/>
                            <w:sz w:val="16"/>
                            <w:szCs w:val="16"/>
                          </w:rPr>
                          <w:br/>
                          <w:t xml:space="preserve">информационно-консультационной поддержки  малого и среднего предпринимательства;                            </w:t>
                        </w:r>
                        <w:r w:rsidRPr="00D8310D">
                          <w:rPr>
                            <w:rFonts w:ascii="Times New Roman" w:hAnsi="Times New Roman" w:cs="Times New Roman"/>
                            <w:sz w:val="16"/>
                            <w:szCs w:val="16"/>
                          </w:rPr>
                          <w:br/>
                          <w:t xml:space="preserve">-развитие     системы     подготовки      кадров, ориентированной на  потребности  сектора  малого и среднего предпринимательства;                            </w:t>
                        </w:r>
                        <w:r w:rsidRPr="00D8310D">
                          <w:rPr>
                            <w:rFonts w:ascii="Times New Roman" w:hAnsi="Times New Roman" w:cs="Times New Roman"/>
                            <w:sz w:val="16"/>
                            <w:szCs w:val="16"/>
                          </w:rPr>
                          <w:br/>
                          <w:t xml:space="preserve">-создание  системы,  способствующей   продвижению продукции субъектов  малого  и среднего предпринимательства района   на   областной и     межрегиональные    рынки;                            </w:t>
                        </w:r>
                        <w:r w:rsidRPr="00D8310D">
                          <w:rPr>
                            <w:rFonts w:ascii="Times New Roman" w:hAnsi="Times New Roman" w:cs="Times New Roman"/>
                            <w:sz w:val="16"/>
                            <w:szCs w:val="16"/>
                          </w:rPr>
                          <w:br/>
                          <w:t xml:space="preserve">-внедрение  отраслевого  подхода  к  поддержке  и развитию субъектов малого и среднего предпринимательства.  </w:t>
                        </w:r>
                      </w:p>
                    </w:tc>
                  </w:tr>
                  <w:tr w:rsidR="001262EF" w:rsidRPr="00D8310D" w:rsidTr="00B35811">
                    <w:tc>
                      <w:tcPr>
                        <w:tcW w:w="242"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12</w:t>
                        </w:r>
                      </w:p>
                    </w:tc>
                    <w:tc>
                      <w:tcPr>
                        <w:tcW w:w="1047"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«Повышение эффективности реал</w:t>
                        </w:r>
                        <w:r w:rsidRPr="00D8310D">
                          <w:rPr>
                            <w:sz w:val="16"/>
                            <w:szCs w:val="16"/>
                          </w:rPr>
                          <w:t>и</w:t>
                        </w:r>
                        <w:r w:rsidRPr="00D8310D">
                          <w:rPr>
                            <w:sz w:val="16"/>
                            <w:szCs w:val="16"/>
                          </w:rPr>
                          <w:t>зации молодёжной политики»  на 2014 –</w:t>
                        </w:r>
                        <w:r w:rsidRPr="00D8310D">
                          <w:rPr>
                            <w:sz w:val="16"/>
                            <w:szCs w:val="16"/>
                          </w:rPr>
                          <w:cr/>
                          <w:t>2018 годы</w:t>
                        </w:r>
                      </w:p>
                    </w:tc>
                    <w:tc>
                      <w:tcPr>
                        <w:tcW w:w="1189"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Отдел социальных отнош</w:t>
                        </w:r>
                        <w:r w:rsidRPr="00D8310D">
                          <w:rPr>
                            <w:sz w:val="16"/>
                            <w:szCs w:val="16"/>
                          </w:rPr>
                          <w:t>е</w:t>
                        </w:r>
                        <w:r w:rsidRPr="00D8310D">
                          <w:rPr>
                            <w:sz w:val="16"/>
                            <w:szCs w:val="16"/>
                          </w:rPr>
                          <w:t>ний администрации Тужи</w:t>
                        </w:r>
                        <w:r w:rsidRPr="00D8310D">
                          <w:rPr>
                            <w:sz w:val="16"/>
                            <w:szCs w:val="16"/>
                          </w:rPr>
                          <w:t>н</w:t>
                        </w:r>
                        <w:r w:rsidRPr="00D8310D">
                          <w:rPr>
                            <w:sz w:val="16"/>
                            <w:szCs w:val="16"/>
                          </w:rPr>
                          <w:t xml:space="preserve">ского </w:t>
                        </w:r>
                      </w:p>
                      <w:p w:rsidR="001262EF" w:rsidRPr="00D8310D" w:rsidRDefault="001262EF" w:rsidP="001262EF">
                        <w:pPr>
                          <w:autoSpaceDE w:val="0"/>
                          <w:snapToGrid w:val="0"/>
                          <w:rPr>
                            <w:sz w:val="16"/>
                            <w:szCs w:val="16"/>
                          </w:rPr>
                        </w:pPr>
                        <w:r w:rsidRPr="00D8310D">
                          <w:rPr>
                            <w:sz w:val="16"/>
                            <w:szCs w:val="16"/>
                          </w:rPr>
                          <w:t>муниципального района</w:t>
                        </w:r>
                      </w:p>
                      <w:p w:rsidR="001262EF" w:rsidRPr="00D8310D" w:rsidRDefault="001262EF" w:rsidP="001262EF">
                        <w:pPr>
                          <w:autoSpaceDE w:val="0"/>
                          <w:rPr>
                            <w:sz w:val="16"/>
                            <w:szCs w:val="16"/>
                          </w:rPr>
                        </w:pPr>
                        <w:r w:rsidRPr="00D8310D">
                          <w:rPr>
                            <w:sz w:val="16"/>
                            <w:szCs w:val="16"/>
                          </w:rPr>
                          <w:t>Устюгова Н.А.</w:t>
                        </w:r>
                      </w:p>
                    </w:tc>
                    <w:tc>
                      <w:tcPr>
                        <w:tcW w:w="2522" w:type="pct"/>
                        <w:tcBorders>
                          <w:top w:val="single" w:sz="4" w:space="0" w:color="000000"/>
                          <w:left w:val="single" w:sz="4" w:space="0" w:color="000000"/>
                          <w:bottom w:val="single" w:sz="4" w:space="0" w:color="000000"/>
                          <w:right w:val="single" w:sz="4" w:space="0" w:color="000000"/>
                        </w:tcBorders>
                      </w:tcPr>
                      <w:p w:rsidR="001262EF" w:rsidRPr="00D8310D" w:rsidRDefault="001262EF" w:rsidP="001262EF">
                        <w:pPr>
                          <w:snapToGrid w:val="0"/>
                          <w:rPr>
                            <w:sz w:val="16"/>
                            <w:szCs w:val="16"/>
                          </w:rPr>
                        </w:pPr>
                        <w:r w:rsidRPr="00D8310D">
                          <w:rPr>
                            <w:sz w:val="16"/>
                            <w:szCs w:val="16"/>
                          </w:rPr>
                          <w:t>- обеспечение занятости и трудоустройство мол</w:t>
                        </w:r>
                        <w:r w:rsidRPr="00D8310D">
                          <w:rPr>
                            <w:sz w:val="16"/>
                            <w:szCs w:val="16"/>
                          </w:rPr>
                          <w:t>о</w:t>
                        </w:r>
                        <w:r w:rsidRPr="00D8310D">
                          <w:rPr>
                            <w:sz w:val="16"/>
                            <w:szCs w:val="16"/>
                          </w:rPr>
                          <w:t>дёжи;</w:t>
                        </w:r>
                      </w:p>
                      <w:p w:rsidR="001262EF" w:rsidRPr="00D8310D" w:rsidRDefault="001262EF" w:rsidP="001262EF">
                        <w:pPr>
                          <w:jc w:val="both"/>
                          <w:rPr>
                            <w:sz w:val="16"/>
                            <w:szCs w:val="16"/>
                          </w:rPr>
                        </w:pPr>
                        <w:r w:rsidRPr="00D8310D">
                          <w:rPr>
                            <w:sz w:val="16"/>
                            <w:szCs w:val="16"/>
                          </w:rPr>
                          <w:t>- вовлечение молодёжи в социальную практику;</w:t>
                        </w:r>
                      </w:p>
                      <w:p w:rsidR="001262EF" w:rsidRPr="00D8310D" w:rsidRDefault="001262EF" w:rsidP="001262EF">
                        <w:pPr>
                          <w:jc w:val="both"/>
                          <w:rPr>
                            <w:sz w:val="16"/>
                            <w:szCs w:val="16"/>
                          </w:rPr>
                        </w:pPr>
                        <w:r w:rsidRPr="00D8310D">
                          <w:rPr>
                            <w:sz w:val="16"/>
                            <w:szCs w:val="16"/>
                          </w:rPr>
                          <w:t>- профилактика безнадзорности и правонарушений;</w:t>
                        </w:r>
                      </w:p>
                      <w:p w:rsidR="001262EF" w:rsidRPr="00D8310D" w:rsidRDefault="001262EF" w:rsidP="001262EF">
                        <w:pPr>
                          <w:jc w:val="both"/>
                          <w:rPr>
                            <w:sz w:val="16"/>
                            <w:szCs w:val="16"/>
                          </w:rPr>
                        </w:pPr>
                        <w:r w:rsidRPr="00D8310D">
                          <w:rPr>
                            <w:sz w:val="16"/>
                            <w:szCs w:val="16"/>
                          </w:rPr>
                          <w:t>- профилактика наркомании и экстремистских проя</w:t>
                        </w:r>
                        <w:r w:rsidRPr="00D8310D">
                          <w:rPr>
                            <w:sz w:val="16"/>
                            <w:szCs w:val="16"/>
                          </w:rPr>
                          <w:t>в</w:t>
                        </w:r>
                        <w:r w:rsidRPr="00D8310D">
                          <w:rPr>
                            <w:sz w:val="16"/>
                            <w:szCs w:val="16"/>
                          </w:rPr>
                          <w:t>лений среди молодёжи;</w:t>
                        </w:r>
                      </w:p>
                      <w:p w:rsidR="001262EF" w:rsidRPr="00D8310D" w:rsidRDefault="001262EF" w:rsidP="001262EF">
                        <w:pPr>
                          <w:jc w:val="both"/>
                          <w:rPr>
                            <w:sz w:val="16"/>
                            <w:szCs w:val="16"/>
                          </w:rPr>
                        </w:pPr>
                        <w:r w:rsidRPr="00D8310D">
                          <w:rPr>
                            <w:sz w:val="16"/>
                            <w:szCs w:val="16"/>
                          </w:rPr>
                          <w:t>- пропаганда здорового образа жизни и профила</w:t>
                        </w:r>
                        <w:r w:rsidRPr="00D8310D">
                          <w:rPr>
                            <w:sz w:val="16"/>
                            <w:szCs w:val="16"/>
                          </w:rPr>
                          <w:t>к</w:t>
                        </w:r>
                        <w:r w:rsidRPr="00D8310D">
                          <w:rPr>
                            <w:sz w:val="16"/>
                            <w:szCs w:val="16"/>
                          </w:rPr>
                          <w:t>тика асоциальных явлений в молодёжной среде;</w:t>
                        </w:r>
                      </w:p>
                      <w:p w:rsidR="001262EF" w:rsidRPr="00D8310D" w:rsidRDefault="001262EF" w:rsidP="001262EF">
                        <w:pPr>
                          <w:jc w:val="both"/>
                          <w:rPr>
                            <w:sz w:val="16"/>
                            <w:szCs w:val="16"/>
                          </w:rPr>
                        </w:pPr>
                        <w:r w:rsidRPr="00D8310D">
                          <w:rPr>
                            <w:sz w:val="16"/>
                            <w:szCs w:val="16"/>
                          </w:rPr>
                          <w:t>- формирование духовности, нравственности и тол</w:t>
                        </w:r>
                        <w:r w:rsidRPr="00D8310D">
                          <w:rPr>
                            <w:sz w:val="16"/>
                            <w:szCs w:val="16"/>
                          </w:rPr>
                          <w:t>е</w:t>
                        </w:r>
                        <w:r w:rsidRPr="00D8310D">
                          <w:rPr>
                            <w:sz w:val="16"/>
                            <w:szCs w:val="16"/>
                          </w:rPr>
                          <w:t>рантности;</w:t>
                        </w:r>
                      </w:p>
                      <w:p w:rsidR="001262EF" w:rsidRPr="00D8310D" w:rsidRDefault="001262EF" w:rsidP="001262EF">
                        <w:pPr>
                          <w:snapToGrid w:val="0"/>
                          <w:rPr>
                            <w:sz w:val="16"/>
                            <w:szCs w:val="16"/>
                          </w:rPr>
                        </w:pPr>
                        <w:r w:rsidRPr="00D8310D">
                          <w:rPr>
                            <w:sz w:val="16"/>
                            <w:szCs w:val="16"/>
                          </w:rPr>
                          <w:t>- формирование патриотизма молодёжи.</w:t>
                        </w:r>
                      </w:p>
                      <w:p w:rsidR="001262EF" w:rsidRPr="00D8310D" w:rsidRDefault="001262EF" w:rsidP="001262EF">
                        <w:pPr>
                          <w:rPr>
                            <w:sz w:val="16"/>
                            <w:szCs w:val="16"/>
                          </w:rPr>
                        </w:pPr>
                      </w:p>
                    </w:tc>
                  </w:tr>
                  <w:tr w:rsidR="001262EF" w:rsidRPr="00D8310D" w:rsidTr="00B35811">
                    <w:tc>
                      <w:tcPr>
                        <w:tcW w:w="242"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13</w:t>
                        </w:r>
                      </w:p>
                    </w:tc>
                    <w:tc>
                      <w:tcPr>
                        <w:tcW w:w="1047"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«Развитие физической культуры и спорта»  на 2014-2018 годы</w:t>
                        </w:r>
                      </w:p>
                    </w:tc>
                    <w:tc>
                      <w:tcPr>
                        <w:tcW w:w="1189"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Отдел социальных отнош</w:t>
                        </w:r>
                        <w:r w:rsidRPr="00D8310D">
                          <w:rPr>
                            <w:sz w:val="16"/>
                            <w:szCs w:val="16"/>
                          </w:rPr>
                          <w:t>е</w:t>
                        </w:r>
                        <w:r w:rsidRPr="00D8310D">
                          <w:rPr>
                            <w:sz w:val="16"/>
                            <w:szCs w:val="16"/>
                          </w:rPr>
                          <w:t>ний администрации Тужи</w:t>
                        </w:r>
                        <w:r w:rsidRPr="00D8310D">
                          <w:rPr>
                            <w:sz w:val="16"/>
                            <w:szCs w:val="16"/>
                          </w:rPr>
                          <w:t>н</w:t>
                        </w:r>
                        <w:r w:rsidRPr="00D8310D">
                          <w:rPr>
                            <w:sz w:val="16"/>
                            <w:szCs w:val="16"/>
                          </w:rPr>
                          <w:t>ского</w:t>
                        </w:r>
                      </w:p>
                      <w:p w:rsidR="001262EF" w:rsidRPr="00D8310D" w:rsidRDefault="001262EF" w:rsidP="001262EF">
                        <w:pPr>
                          <w:autoSpaceDE w:val="0"/>
                          <w:snapToGrid w:val="0"/>
                          <w:rPr>
                            <w:sz w:val="16"/>
                            <w:szCs w:val="16"/>
                          </w:rPr>
                        </w:pPr>
                        <w:r w:rsidRPr="00D8310D">
                          <w:rPr>
                            <w:sz w:val="16"/>
                            <w:szCs w:val="16"/>
                          </w:rPr>
                          <w:t xml:space="preserve"> муниципального района </w:t>
                        </w:r>
                      </w:p>
                      <w:p w:rsidR="001262EF" w:rsidRPr="00D8310D" w:rsidRDefault="001262EF" w:rsidP="001262EF">
                        <w:pPr>
                          <w:autoSpaceDE w:val="0"/>
                          <w:rPr>
                            <w:sz w:val="16"/>
                            <w:szCs w:val="16"/>
                          </w:rPr>
                        </w:pPr>
                        <w:r w:rsidRPr="00D8310D">
                          <w:rPr>
                            <w:sz w:val="16"/>
                            <w:szCs w:val="16"/>
                          </w:rPr>
                          <w:t>Чесноков А.Н.</w:t>
                        </w:r>
                      </w:p>
                    </w:tc>
                    <w:tc>
                      <w:tcPr>
                        <w:tcW w:w="2522" w:type="pct"/>
                        <w:tcBorders>
                          <w:top w:val="single" w:sz="4" w:space="0" w:color="000000"/>
                          <w:left w:val="single" w:sz="4" w:space="0" w:color="000000"/>
                          <w:bottom w:val="single" w:sz="4" w:space="0" w:color="000000"/>
                          <w:right w:val="single" w:sz="4" w:space="0" w:color="000000"/>
                        </w:tcBorders>
                      </w:tcPr>
                      <w:p w:rsidR="001262EF" w:rsidRPr="00D8310D" w:rsidRDefault="001262EF" w:rsidP="001262EF">
                        <w:pPr>
                          <w:autoSpaceDE w:val="0"/>
                          <w:snapToGrid w:val="0"/>
                          <w:rPr>
                            <w:sz w:val="16"/>
                            <w:szCs w:val="16"/>
                          </w:rPr>
                        </w:pPr>
                        <w:r w:rsidRPr="00D8310D">
                          <w:rPr>
                            <w:sz w:val="16"/>
                            <w:szCs w:val="16"/>
                          </w:rPr>
                          <w:t>-создание условий для реализации конституционн</w:t>
                        </w:r>
                        <w:r w:rsidRPr="00D8310D">
                          <w:rPr>
                            <w:sz w:val="16"/>
                            <w:szCs w:val="16"/>
                          </w:rPr>
                          <w:t>о</w:t>
                        </w:r>
                        <w:r w:rsidRPr="00D8310D">
                          <w:rPr>
                            <w:sz w:val="16"/>
                            <w:szCs w:val="16"/>
                          </w:rPr>
                          <w:t>го права граждан на занятие физической культурой и спортом, улучшение здоровья жителей района за счет привлечения регулярным занятием физкульт</w:t>
                        </w:r>
                        <w:r w:rsidRPr="00D8310D">
                          <w:rPr>
                            <w:sz w:val="16"/>
                            <w:szCs w:val="16"/>
                          </w:rPr>
                          <w:t>у</w:t>
                        </w:r>
                        <w:r w:rsidRPr="00D8310D">
                          <w:rPr>
                            <w:sz w:val="16"/>
                            <w:szCs w:val="16"/>
                          </w:rPr>
                          <w:t>рой и спортом;</w:t>
                        </w:r>
                      </w:p>
                      <w:p w:rsidR="001262EF" w:rsidRPr="00D8310D" w:rsidRDefault="001262EF" w:rsidP="001262EF">
                        <w:pPr>
                          <w:autoSpaceDE w:val="0"/>
                          <w:rPr>
                            <w:sz w:val="16"/>
                            <w:szCs w:val="16"/>
                          </w:rPr>
                        </w:pPr>
                        <w:r w:rsidRPr="00D8310D">
                          <w:rPr>
                            <w:sz w:val="16"/>
                            <w:szCs w:val="16"/>
                          </w:rPr>
                          <w:t>- развитие массовой физической культуры и спорта, совершенствование системы подготовки спортсменов высокого класса, проведение различных соревнов</w:t>
                        </w:r>
                        <w:r w:rsidRPr="00D8310D">
                          <w:rPr>
                            <w:sz w:val="16"/>
                            <w:szCs w:val="16"/>
                          </w:rPr>
                          <w:t>а</w:t>
                        </w:r>
                        <w:r w:rsidRPr="00D8310D">
                          <w:rPr>
                            <w:sz w:val="16"/>
                            <w:szCs w:val="16"/>
                          </w:rPr>
                          <w:t>ний;</w:t>
                        </w:r>
                      </w:p>
                      <w:p w:rsidR="001262EF" w:rsidRPr="00D8310D" w:rsidRDefault="001262EF" w:rsidP="001262EF">
                        <w:pPr>
                          <w:autoSpaceDE w:val="0"/>
                          <w:rPr>
                            <w:sz w:val="16"/>
                            <w:szCs w:val="16"/>
                          </w:rPr>
                        </w:pPr>
                        <w:r w:rsidRPr="00D8310D">
                          <w:rPr>
                            <w:sz w:val="16"/>
                            <w:szCs w:val="16"/>
                          </w:rPr>
                          <w:t>-пропаганда физической культуры и сорта, здор</w:t>
                        </w:r>
                        <w:r w:rsidRPr="00D8310D">
                          <w:rPr>
                            <w:sz w:val="16"/>
                            <w:szCs w:val="16"/>
                          </w:rPr>
                          <w:t>о</w:t>
                        </w:r>
                        <w:r w:rsidRPr="00D8310D">
                          <w:rPr>
                            <w:sz w:val="16"/>
                            <w:szCs w:val="16"/>
                          </w:rPr>
                          <w:t>вого образа жизни;</w:t>
                        </w:r>
                      </w:p>
                      <w:p w:rsidR="001262EF" w:rsidRPr="00D8310D" w:rsidRDefault="001262EF" w:rsidP="001262EF">
                        <w:pPr>
                          <w:autoSpaceDE w:val="0"/>
                          <w:rPr>
                            <w:sz w:val="16"/>
                            <w:szCs w:val="16"/>
                          </w:rPr>
                        </w:pPr>
                        <w:r w:rsidRPr="00D8310D">
                          <w:rPr>
                            <w:sz w:val="16"/>
                            <w:szCs w:val="16"/>
                          </w:rPr>
                          <w:t>-укрепление материальной базы для занятий физич</w:t>
                        </w:r>
                        <w:r w:rsidRPr="00D8310D">
                          <w:rPr>
                            <w:sz w:val="16"/>
                            <w:szCs w:val="16"/>
                          </w:rPr>
                          <w:t>е</w:t>
                        </w:r>
                        <w:r w:rsidRPr="00D8310D">
                          <w:rPr>
                            <w:sz w:val="16"/>
                            <w:szCs w:val="16"/>
                          </w:rPr>
                          <w:t>ской культурой и спортом</w:t>
                        </w:r>
                      </w:p>
                    </w:tc>
                  </w:tr>
                  <w:tr w:rsidR="001262EF" w:rsidRPr="00D8310D" w:rsidTr="00B35811">
                    <w:tc>
                      <w:tcPr>
                        <w:tcW w:w="242"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14</w:t>
                        </w:r>
                      </w:p>
                    </w:tc>
                    <w:tc>
                      <w:tcPr>
                        <w:tcW w:w="1047"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«Развитие жилищного строительс</w:t>
                        </w:r>
                        <w:r w:rsidRPr="00D8310D">
                          <w:rPr>
                            <w:sz w:val="16"/>
                            <w:szCs w:val="16"/>
                          </w:rPr>
                          <w:t>т</w:t>
                        </w:r>
                        <w:r w:rsidRPr="00D8310D">
                          <w:rPr>
                            <w:sz w:val="16"/>
                            <w:szCs w:val="16"/>
                          </w:rPr>
                          <w:t>ва»  на 2014-2018 годы</w:t>
                        </w:r>
                      </w:p>
                    </w:tc>
                    <w:tc>
                      <w:tcPr>
                        <w:tcW w:w="1189"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 xml:space="preserve">Отдел жизнеобеспечения </w:t>
                        </w:r>
                      </w:p>
                      <w:p w:rsidR="001262EF" w:rsidRPr="00D8310D" w:rsidRDefault="001262EF" w:rsidP="001262EF">
                        <w:pPr>
                          <w:autoSpaceDE w:val="0"/>
                          <w:snapToGrid w:val="0"/>
                          <w:rPr>
                            <w:sz w:val="16"/>
                            <w:szCs w:val="16"/>
                          </w:rPr>
                        </w:pPr>
                        <w:r w:rsidRPr="00D8310D">
                          <w:rPr>
                            <w:sz w:val="16"/>
                            <w:szCs w:val="16"/>
                          </w:rPr>
                          <w:t>администрации Тужинского</w:t>
                        </w:r>
                      </w:p>
                      <w:p w:rsidR="001262EF" w:rsidRPr="00D8310D" w:rsidRDefault="001262EF" w:rsidP="001262EF">
                        <w:pPr>
                          <w:autoSpaceDE w:val="0"/>
                          <w:snapToGrid w:val="0"/>
                          <w:rPr>
                            <w:sz w:val="16"/>
                            <w:szCs w:val="16"/>
                          </w:rPr>
                        </w:pPr>
                        <w:r w:rsidRPr="00D8310D">
                          <w:rPr>
                            <w:sz w:val="16"/>
                            <w:szCs w:val="16"/>
                          </w:rPr>
                          <w:t xml:space="preserve"> муниципального района </w:t>
                        </w:r>
                      </w:p>
                      <w:p w:rsidR="001262EF" w:rsidRPr="00D8310D" w:rsidRDefault="001262EF" w:rsidP="001262EF">
                        <w:pPr>
                          <w:autoSpaceDE w:val="0"/>
                          <w:rPr>
                            <w:sz w:val="16"/>
                            <w:szCs w:val="16"/>
                          </w:rPr>
                        </w:pPr>
                        <w:r w:rsidRPr="00D8310D">
                          <w:rPr>
                            <w:sz w:val="16"/>
                            <w:szCs w:val="16"/>
                          </w:rPr>
                          <w:t>Мирских Л.А.</w:t>
                        </w:r>
                      </w:p>
                    </w:tc>
                    <w:tc>
                      <w:tcPr>
                        <w:tcW w:w="2522" w:type="pct"/>
                        <w:tcBorders>
                          <w:top w:val="single" w:sz="4" w:space="0" w:color="000000"/>
                          <w:left w:val="single" w:sz="4" w:space="0" w:color="000000"/>
                          <w:bottom w:val="single" w:sz="4" w:space="0" w:color="000000"/>
                          <w:right w:val="single" w:sz="4" w:space="0" w:color="000000"/>
                        </w:tcBorders>
                      </w:tcPr>
                      <w:p w:rsidR="001262EF" w:rsidRPr="00D8310D" w:rsidRDefault="001262EF" w:rsidP="001262EF">
                        <w:pPr>
                          <w:autoSpaceDE w:val="0"/>
                          <w:snapToGrid w:val="0"/>
                          <w:rPr>
                            <w:sz w:val="16"/>
                            <w:szCs w:val="16"/>
                          </w:rPr>
                        </w:pPr>
                        <w:r w:rsidRPr="00D8310D">
                          <w:rPr>
                            <w:sz w:val="16"/>
                            <w:szCs w:val="16"/>
                          </w:rPr>
                          <w:t>-подготовка проектов межевания для развития терр</w:t>
                        </w:r>
                        <w:r w:rsidRPr="00D8310D">
                          <w:rPr>
                            <w:sz w:val="16"/>
                            <w:szCs w:val="16"/>
                          </w:rPr>
                          <w:t>и</w:t>
                        </w:r>
                        <w:r w:rsidRPr="00D8310D">
                          <w:rPr>
                            <w:sz w:val="16"/>
                            <w:szCs w:val="16"/>
                          </w:rPr>
                          <w:t>торий;</w:t>
                        </w:r>
                      </w:p>
                      <w:p w:rsidR="001262EF" w:rsidRPr="00D8310D" w:rsidRDefault="001262EF" w:rsidP="001262EF">
                        <w:pPr>
                          <w:autoSpaceDE w:val="0"/>
                          <w:rPr>
                            <w:sz w:val="16"/>
                            <w:szCs w:val="16"/>
                          </w:rPr>
                        </w:pPr>
                        <w:r w:rsidRPr="00D8310D">
                          <w:rPr>
                            <w:sz w:val="16"/>
                            <w:szCs w:val="16"/>
                          </w:rPr>
                          <w:t>-корректировка  генерального плана пгт Тужа;</w:t>
                        </w:r>
                      </w:p>
                      <w:p w:rsidR="001262EF" w:rsidRPr="00D8310D" w:rsidRDefault="001262EF" w:rsidP="001262EF">
                        <w:pPr>
                          <w:autoSpaceDE w:val="0"/>
                          <w:rPr>
                            <w:sz w:val="16"/>
                            <w:szCs w:val="16"/>
                          </w:rPr>
                        </w:pPr>
                        <w:r w:rsidRPr="00D8310D">
                          <w:rPr>
                            <w:sz w:val="16"/>
                            <w:szCs w:val="16"/>
                          </w:rPr>
                          <w:t>-изготовление гененеральных планов сельских пос</w:t>
                        </w:r>
                        <w:r w:rsidRPr="00D8310D">
                          <w:rPr>
                            <w:sz w:val="16"/>
                            <w:szCs w:val="16"/>
                          </w:rPr>
                          <w:t>е</w:t>
                        </w:r>
                        <w:r w:rsidRPr="00D8310D">
                          <w:rPr>
                            <w:sz w:val="16"/>
                            <w:szCs w:val="16"/>
                          </w:rPr>
                          <w:t>лений;</w:t>
                        </w:r>
                      </w:p>
                      <w:p w:rsidR="001262EF" w:rsidRPr="00D8310D" w:rsidRDefault="001262EF" w:rsidP="001262EF">
                        <w:pPr>
                          <w:autoSpaceDE w:val="0"/>
                          <w:rPr>
                            <w:sz w:val="16"/>
                            <w:szCs w:val="16"/>
                          </w:rPr>
                        </w:pPr>
                        <w:r w:rsidRPr="00D8310D">
                          <w:rPr>
                            <w:sz w:val="16"/>
                            <w:szCs w:val="16"/>
                          </w:rPr>
                          <w:t>-развитие жилищного строительства в районе</w:t>
                        </w:r>
                      </w:p>
                    </w:tc>
                  </w:tr>
                  <w:tr w:rsidR="001262EF" w:rsidRPr="00D8310D" w:rsidTr="00B35811">
                    <w:tc>
                      <w:tcPr>
                        <w:tcW w:w="242"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15</w:t>
                        </w:r>
                      </w:p>
                    </w:tc>
                    <w:tc>
                      <w:tcPr>
                        <w:tcW w:w="1047"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«Комплексная программа модерн</w:t>
                        </w:r>
                        <w:r w:rsidRPr="00D8310D">
                          <w:rPr>
                            <w:sz w:val="16"/>
                            <w:szCs w:val="16"/>
                          </w:rPr>
                          <w:t>и</w:t>
                        </w:r>
                        <w:r w:rsidRPr="00D8310D">
                          <w:rPr>
                            <w:sz w:val="16"/>
                            <w:szCs w:val="16"/>
                          </w:rPr>
                          <w:t xml:space="preserve">зации и реформирования жилищно-комунального хозяйства» на 2014-2018 годы </w:t>
                        </w:r>
                      </w:p>
                      <w:p w:rsidR="001262EF" w:rsidRPr="00D8310D" w:rsidRDefault="001262EF" w:rsidP="001262EF">
                        <w:pPr>
                          <w:snapToGrid w:val="0"/>
                          <w:jc w:val="both"/>
                          <w:rPr>
                            <w:sz w:val="16"/>
                            <w:szCs w:val="16"/>
                          </w:rPr>
                        </w:pPr>
                      </w:p>
                    </w:tc>
                    <w:tc>
                      <w:tcPr>
                        <w:tcW w:w="1189"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 xml:space="preserve">Отдел жизнеобеспечения </w:t>
                        </w:r>
                      </w:p>
                      <w:p w:rsidR="001262EF" w:rsidRPr="00D8310D" w:rsidRDefault="001262EF" w:rsidP="001262EF">
                        <w:pPr>
                          <w:autoSpaceDE w:val="0"/>
                          <w:snapToGrid w:val="0"/>
                          <w:rPr>
                            <w:sz w:val="16"/>
                            <w:szCs w:val="16"/>
                          </w:rPr>
                        </w:pPr>
                        <w:r w:rsidRPr="00D8310D">
                          <w:rPr>
                            <w:sz w:val="16"/>
                            <w:szCs w:val="16"/>
                          </w:rPr>
                          <w:t xml:space="preserve">администрации Тужинского </w:t>
                        </w:r>
                      </w:p>
                      <w:p w:rsidR="001262EF" w:rsidRPr="00D8310D" w:rsidRDefault="001262EF" w:rsidP="001262EF">
                        <w:pPr>
                          <w:autoSpaceDE w:val="0"/>
                          <w:snapToGrid w:val="0"/>
                          <w:rPr>
                            <w:sz w:val="16"/>
                            <w:szCs w:val="16"/>
                          </w:rPr>
                        </w:pPr>
                        <w:r w:rsidRPr="00D8310D">
                          <w:rPr>
                            <w:sz w:val="16"/>
                            <w:szCs w:val="16"/>
                          </w:rPr>
                          <w:t xml:space="preserve">муниципального района </w:t>
                        </w:r>
                      </w:p>
                      <w:p w:rsidR="001262EF" w:rsidRPr="00D8310D" w:rsidRDefault="001262EF" w:rsidP="001262EF">
                        <w:pPr>
                          <w:autoSpaceDE w:val="0"/>
                          <w:rPr>
                            <w:sz w:val="16"/>
                            <w:szCs w:val="16"/>
                          </w:rPr>
                        </w:pPr>
                        <w:r w:rsidRPr="00D8310D">
                          <w:rPr>
                            <w:sz w:val="16"/>
                            <w:szCs w:val="16"/>
                          </w:rPr>
                          <w:t>Мурсатова Н.С.</w:t>
                        </w:r>
                      </w:p>
                    </w:tc>
                    <w:tc>
                      <w:tcPr>
                        <w:tcW w:w="2522" w:type="pct"/>
                        <w:tcBorders>
                          <w:top w:val="single" w:sz="4" w:space="0" w:color="000000"/>
                          <w:left w:val="single" w:sz="4" w:space="0" w:color="000000"/>
                          <w:bottom w:val="single" w:sz="4" w:space="0" w:color="000000"/>
                          <w:right w:val="single" w:sz="4" w:space="0" w:color="000000"/>
                        </w:tcBorders>
                      </w:tcPr>
                      <w:p w:rsidR="001262EF" w:rsidRPr="00D8310D" w:rsidRDefault="001262EF" w:rsidP="001262EF">
                        <w:pPr>
                          <w:snapToGrid w:val="0"/>
                          <w:jc w:val="both"/>
                          <w:rPr>
                            <w:sz w:val="16"/>
                            <w:szCs w:val="16"/>
                          </w:rPr>
                        </w:pPr>
                        <w:r w:rsidRPr="00D8310D">
                          <w:rPr>
                            <w:sz w:val="16"/>
                            <w:szCs w:val="16"/>
                          </w:rPr>
                          <w:t>- строительство тепловых сетей и ликвидация мало</w:t>
                        </w:r>
                      </w:p>
                      <w:p w:rsidR="001262EF" w:rsidRPr="00D8310D" w:rsidRDefault="001262EF" w:rsidP="001262EF">
                        <w:pPr>
                          <w:snapToGrid w:val="0"/>
                          <w:jc w:val="both"/>
                          <w:rPr>
                            <w:sz w:val="16"/>
                            <w:szCs w:val="16"/>
                          </w:rPr>
                        </w:pPr>
                        <w:r w:rsidRPr="00D8310D">
                          <w:rPr>
                            <w:sz w:val="16"/>
                            <w:szCs w:val="16"/>
                          </w:rPr>
                          <w:t>мощных котельных;</w:t>
                        </w:r>
                      </w:p>
                      <w:p w:rsidR="001262EF" w:rsidRPr="00D8310D" w:rsidRDefault="001262EF" w:rsidP="001262EF">
                        <w:pPr>
                          <w:jc w:val="both"/>
                          <w:rPr>
                            <w:sz w:val="16"/>
                            <w:szCs w:val="16"/>
                          </w:rPr>
                        </w:pPr>
                        <w:r w:rsidRPr="00D8310D">
                          <w:rPr>
                            <w:sz w:val="16"/>
                            <w:szCs w:val="16"/>
                          </w:rPr>
                          <w:t xml:space="preserve"> - перевод котельных на местные виды топлива </w:t>
                        </w:r>
                      </w:p>
                      <w:p w:rsidR="001262EF" w:rsidRPr="00D8310D" w:rsidRDefault="001262EF" w:rsidP="001262EF">
                        <w:pPr>
                          <w:jc w:val="both"/>
                          <w:rPr>
                            <w:sz w:val="16"/>
                            <w:szCs w:val="16"/>
                          </w:rPr>
                        </w:pPr>
                        <w:r w:rsidRPr="00D8310D">
                          <w:rPr>
                            <w:sz w:val="16"/>
                            <w:szCs w:val="16"/>
                          </w:rPr>
                          <w:t>(дрова и опил);</w:t>
                        </w:r>
                      </w:p>
                      <w:p w:rsidR="001262EF" w:rsidRPr="00D8310D" w:rsidRDefault="001262EF" w:rsidP="001262EF">
                        <w:pPr>
                          <w:jc w:val="both"/>
                          <w:rPr>
                            <w:sz w:val="16"/>
                            <w:szCs w:val="16"/>
                          </w:rPr>
                        </w:pPr>
                        <w:r w:rsidRPr="00D8310D">
                          <w:rPr>
                            <w:sz w:val="16"/>
                            <w:szCs w:val="16"/>
                          </w:rPr>
                          <w:t xml:space="preserve"> - увеличение мощности котельных;</w:t>
                        </w:r>
                      </w:p>
                      <w:p w:rsidR="001262EF" w:rsidRPr="00D8310D" w:rsidRDefault="001262EF" w:rsidP="001262EF">
                        <w:pPr>
                          <w:jc w:val="both"/>
                          <w:rPr>
                            <w:sz w:val="16"/>
                            <w:szCs w:val="16"/>
                          </w:rPr>
                        </w:pPr>
                        <w:r w:rsidRPr="00D8310D">
                          <w:rPr>
                            <w:sz w:val="16"/>
                            <w:szCs w:val="16"/>
                          </w:rPr>
                          <w:t xml:space="preserve"> - замена устаревших котлов, выработавших свой</w:t>
                        </w:r>
                      </w:p>
                      <w:p w:rsidR="001262EF" w:rsidRPr="00D8310D" w:rsidRDefault="001262EF" w:rsidP="001262EF">
                        <w:pPr>
                          <w:jc w:val="both"/>
                          <w:rPr>
                            <w:sz w:val="16"/>
                            <w:szCs w:val="16"/>
                          </w:rPr>
                        </w:pPr>
                        <w:r w:rsidRPr="00D8310D">
                          <w:rPr>
                            <w:sz w:val="16"/>
                            <w:szCs w:val="16"/>
                          </w:rPr>
                          <w:t xml:space="preserve"> ресурс, на новые, более экономичные;</w:t>
                        </w:r>
                      </w:p>
                      <w:p w:rsidR="001262EF" w:rsidRPr="00D8310D" w:rsidRDefault="001262EF" w:rsidP="001262EF">
                        <w:pPr>
                          <w:jc w:val="both"/>
                          <w:rPr>
                            <w:sz w:val="16"/>
                            <w:szCs w:val="16"/>
                          </w:rPr>
                        </w:pPr>
                        <w:r w:rsidRPr="00D8310D">
                          <w:rPr>
                            <w:sz w:val="16"/>
                            <w:szCs w:val="16"/>
                          </w:rPr>
                          <w:t>- прокладка новых водопроводных сетей;</w:t>
                        </w:r>
                      </w:p>
                      <w:p w:rsidR="001262EF" w:rsidRPr="00D8310D" w:rsidRDefault="001262EF" w:rsidP="001262EF">
                        <w:pPr>
                          <w:jc w:val="both"/>
                          <w:rPr>
                            <w:sz w:val="16"/>
                            <w:szCs w:val="16"/>
                          </w:rPr>
                        </w:pPr>
                        <w:r w:rsidRPr="00D8310D">
                          <w:rPr>
                            <w:sz w:val="16"/>
                            <w:szCs w:val="16"/>
                          </w:rPr>
                          <w:t xml:space="preserve">- строительство напорного коллектора на </w:t>
                        </w:r>
                      </w:p>
                      <w:p w:rsidR="001262EF" w:rsidRPr="00D8310D" w:rsidRDefault="001262EF" w:rsidP="001262EF">
                        <w:pPr>
                          <w:jc w:val="both"/>
                          <w:rPr>
                            <w:sz w:val="16"/>
                            <w:szCs w:val="16"/>
                          </w:rPr>
                        </w:pPr>
                        <w:r w:rsidRPr="00D8310D">
                          <w:rPr>
                            <w:sz w:val="16"/>
                            <w:szCs w:val="16"/>
                          </w:rPr>
                          <w:t>канализационных сетях ЦРБ;</w:t>
                        </w:r>
                      </w:p>
                      <w:p w:rsidR="001262EF" w:rsidRPr="00D8310D" w:rsidRDefault="001262EF" w:rsidP="001262EF">
                        <w:pPr>
                          <w:jc w:val="both"/>
                          <w:rPr>
                            <w:sz w:val="16"/>
                            <w:szCs w:val="16"/>
                          </w:rPr>
                        </w:pPr>
                        <w:r w:rsidRPr="00D8310D">
                          <w:rPr>
                            <w:sz w:val="16"/>
                            <w:szCs w:val="16"/>
                          </w:rPr>
                          <w:t xml:space="preserve"> - приведение мощности очистных сооружений в </w:t>
                        </w:r>
                      </w:p>
                      <w:p w:rsidR="001262EF" w:rsidRPr="00D8310D" w:rsidRDefault="001262EF" w:rsidP="001262EF">
                        <w:pPr>
                          <w:jc w:val="both"/>
                          <w:rPr>
                            <w:sz w:val="16"/>
                            <w:szCs w:val="16"/>
                          </w:rPr>
                        </w:pPr>
                        <w:r w:rsidRPr="00D8310D">
                          <w:rPr>
                            <w:sz w:val="16"/>
                            <w:szCs w:val="16"/>
                          </w:rPr>
                          <w:t>соответствие с фактически принимаемыми</w:t>
                        </w:r>
                      </w:p>
                      <w:p w:rsidR="001262EF" w:rsidRPr="00D8310D" w:rsidRDefault="001262EF" w:rsidP="001262EF">
                        <w:pPr>
                          <w:jc w:val="both"/>
                          <w:rPr>
                            <w:sz w:val="16"/>
                            <w:szCs w:val="16"/>
                          </w:rPr>
                        </w:pPr>
                        <w:r w:rsidRPr="00D8310D">
                          <w:rPr>
                            <w:sz w:val="16"/>
                            <w:szCs w:val="16"/>
                          </w:rPr>
                          <w:t xml:space="preserve"> объемами стоков; </w:t>
                        </w:r>
                      </w:p>
                      <w:p w:rsidR="001262EF" w:rsidRPr="00D8310D" w:rsidRDefault="001262EF" w:rsidP="001262EF">
                        <w:pPr>
                          <w:jc w:val="both"/>
                          <w:rPr>
                            <w:sz w:val="16"/>
                            <w:szCs w:val="16"/>
                          </w:rPr>
                        </w:pPr>
                        <w:r w:rsidRPr="00D8310D">
                          <w:rPr>
                            <w:sz w:val="16"/>
                            <w:szCs w:val="16"/>
                          </w:rPr>
                          <w:t>-замена и капитальный ремонт внутренних инжене</w:t>
                        </w:r>
                        <w:r w:rsidRPr="00D8310D">
                          <w:rPr>
                            <w:sz w:val="16"/>
                            <w:szCs w:val="16"/>
                          </w:rPr>
                          <w:t>р</w:t>
                        </w:r>
                        <w:r w:rsidRPr="00D8310D">
                          <w:rPr>
                            <w:sz w:val="16"/>
                            <w:szCs w:val="16"/>
                          </w:rPr>
                          <w:t xml:space="preserve">ных сетей.          </w:t>
                        </w:r>
                      </w:p>
                    </w:tc>
                  </w:tr>
                  <w:tr w:rsidR="001262EF" w:rsidRPr="00D8310D" w:rsidTr="00B35811">
                    <w:tc>
                      <w:tcPr>
                        <w:tcW w:w="242"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jc w:val="center"/>
                          <w:rPr>
                            <w:sz w:val="16"/>
                            <w:szCs w:val="16"/>
                          </w:rPr>
                        </w:pPr>
                        <w:r w:rsidRPr="00D8310D">
                          <w:rPr>
                            <w:sz w:val="16"/>
                            <w:szCs w:val="16"/>
                          </w:rPr>
                          <w:t>16</w:t>
                        </w:r>
                      </w:p>
                    </w:tc>
                    <w:tc>
                      <w:tcPr>
                        <w:tcW w:w="1047"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«Энергоснабжение и повышение энергетической эффективности» на 2014-2020 годы</w:t>
                        </w:r>
                      </w:p>
                    </w:tc>
                    <w:tc>
                      <w:tcPr>
                        <w:tcW w:w="1189" w:type="pct"/>
                        <w:tcBorders>
                          <w:top w:val="single" w:sz="4" w:space="0" w:color="000000"/>
                          <w:left w:val="single" w:sz="4" w:space="0" w:color="000000"/>
                          <w:bottom w:val="single" w:sz="4" w:space="0" w:color="000000"/>
                        </w:tcBorders>
                      </w:tcPr>
                      <w:p w:rsidR="001262EF" w:rsidRPr="00D8310D" w:rsidRDefault="001262EF" w:rsidP="001262EF">
                        <w:pPr>
                          <w:autoSpaceDE w:val="0"/>
                          <w:snapToGrid w:val="0"/>
                          <w:rPr>
                            <w:sz w:val="16"/>
                            <w:szCs w:val="16"/>
                          </w:rPr>
                        </w:pPr>
                        <w:r w:rsidRPr="00D8310D">
                          <w:rPr>
                            <w:sz w:val="16"/>
                            <w:szCs w:val="16"/>
                          </w:rPr>
                          <w:t>Отдел жизнеобеспечения</w:t>
                        </w:r>
                      </w:p>
                      <w:p w:rsidR="001262EF" w:rsidRPr="00D8310D" w:rsidRDefault="001262EF" w:rsidP="001262EF">
                        <w:pPr>
                          <w:autoSpaceDE w:val="0"/>
                          <w:snapToGrid w:val="0"/>
                          <w:rPr>
                            <w:sz w:val="16"/>
                            <w:szCs w:val="16"/>
                          </w:rPr>
                        </w:pPr>
                        <w:r w:rsidRPr="00D8310D">
                          <w:rPr>
                            <w:sz w:val="16"/>
                            <w:szCs w:val="16"/>
                          </w:rPr>
                          <w:t xml:space="preserve"> администрации Тужинского</w:t>
                        </w:r>
                      </w:p>
                      <w:p w:rsidR="001262EF" w:rsidRPr="00D8310D" w:rsidRDefault="001262EF" w:rsidP="001262EF">
                        <w:pPr>
                          <w:autoSpaceDE w:val="0"/>
                          <w:snapToGrid w:val="0"/>
                          <w:rPr>
                            <w:sz w:val="16"/>
                            <w:szCs w:val="16"/>
                          </w:rPr>
                        </w:pPr>
                        <w:r w:rsidRPr="00D8310D">
                          <w:rPr>
                            <w:sz w:val="16"/>
                            <w:szCs w:val="16"/>
                          </w:rPr>
                          <w:t xml:space="preserve"> муниципального района </w:t>
                        </w:r>
                      </w:p>
                      <w:p w:rsidR="001262EF" w:rsidRPr="00D8310D" w:rsidRDefault="001262EF" w:rsidP="001262EF">
                        <w:pPr>
                          <w:autoSpaceDE w:val="0"/>
                          <w:rPr>
                            <w:sz w:val="16"/>
                            <w:szCs w:val="16"/>
                          </w:rPr>
                        </w:pPr>
                        <w:r w:rsidRPr="00D8310D">
                          <w:rPr>
                            <w:sz w:val="16"/>
                            <w:szCs w:val="16"/>
                          </w:rPr>
                          <w:t>Мурсатова Н.С.</w:t>
                        </w:r>
                      </w:p>
                    </w:tc>
                    <w:tc>
                      <w:tcPr>
                        <w:tcW w:w="2522" w:type="pct"/>
                        <w:tcBorders>
                          <w:top w:val="single" w:sz="4" w:space="0" w:color="000000"/>
                          <w:left w:val="single" w:sz="4" w:space="0" w:color="000000"/>
                          <w:bottom w:val="single" w:sz="4" w:space="0" w:color="000000"/>
                          <w:right w:val="single" w:sz="4" w:space="0" w:color="000000"/>
                        </w:tcBorders>
                      </w:tcPr>
                      <w:p w:rsidR="001262EF" w:rsidRPr="00D8310D" w:rsidRDefault="001262EF" w:rsidP="001262EF">
                        <w:pPr>
                          <w:snapToGrid w:val="0"/>
                          <w:jc w:val="both"/>
                          <w:rPr>
                            <w:sz w:val="16"/>
                            <w:szCs w:val="16"/>
                          </w:rPr>
                        </w:pPr>
                        <w:r w:rsidRPr="00D8310D">
                          <w:rPr>
                            <w:sz w:val="16"/>
                            <w:szCs w:val="16"/>
                          </w:rPr>
                          <w:t>-снижение затрат на приобретение топливно-</w:t>
                        </w:r>
                      </w:p>
                      <w:p w:rsidR="001262EF" w:rsidRPr="00D8310D" w:rsidRDefault="001262EF" w:rsidP="001262EF">
                        <w:pPr>
                          <w:snapToGrid w:val="0"/>
                          <w:jc w:val="both"/>
                          <w:rPr>
                            <w:sz w:val="16"/>
                            <w:szCs w:val="16"/>
                          </w:rPr>
                        </w:pPr>
                        <w:r w:rsidRPr="00D8310D">
                          <w:rPr>
                            <w:sz w:val="16"/>
                            <w:szCs w:val="16"/>
                          </w:rPr>
                          <w:t xml:space="preserve">энергетических ресурсов; </w:t>
                        </w:r>
                      </w:p>
                      <w:p w:rsidR="001262EF" w:rsidRPr="00D8310D" w:rsidRDefault="001262EF" w:rsidP="001262EF">
                        <w:pPr>
                          <w:snapToGrid w:val="0"/>
                          <w:rPr>
                            <w:sz w:val="16"/>
                            <w:szCs w:val="16"/>
                          </w:rPr>
                        </w:pPr>
                        <w:r w:rsidRPr="00D8310D">
                          <w:rPr>
                            <w:sz w:val="16"/>
                            <w:szCs w:val="16"/>
                          </w:rPr>
                          <w:t>- нормирование и установление обоснованных</w:t>
                        </w:r>
                      </w:p>
                      <w:p w:rsidR="001262EF" w:rsidRPr="00D8310D" w:rsidRDefault="001262EF" w:rsidP="001262EF">
                        <w:pPr>
                          <w:snapToGrid w:val="0"/>
                          <w:rPr>
                            <w:sz w:val="16"/>
                            <w:szCs w:val="16"/>
                          </w:rPr>
                        </w:pPr>
                        <w:r w:rsidRPr="00D8310D">
                          <w:rPr>
                            <w:sz w:val="16"/>
                            <w:szCs w:val="16"/>
                          </w:rPr>
                          <w:t xml:space="preserve"> лимитов потребления энергетических ресурсов; </w:t>
                        </w:r>
                      </w:p>
                      <w:p w:rsidR="001262EF" w:rsidRPr="00D8310D" w:rsidRDefault="001262EF" w:rsidP="001262EF">
                        <w:pPr>
                          <w:rPr>
                            <w:sz w:val="16"/>
                            <w:szCs w:val="16"/>
                          </w:rPr>
                        </w:pPr>
                        <w:r w:rsidRPr="00D8310D">
                          <w:rPr>
                            <w:sz w:val="16"/>
                            <w:szCs w:val="16"/>
                          </w:rPr>
                          <w:t xml:space="preserve">- проведение комплекса организационно-правовых </w:t>
                        </w:r>
                      </w:p>
                      <w:p w:rsidR="001262EF" w:rsidRPr="00D8310D" w:rsidRDefault="001262EF" w:rsidP="001262EF">
                        <w:pPr>
                          <w:rPr>
                            <w:sz w:val="16"/>
                            <w:szCs w:val="16"/>
                          </w:rPr>
                        </w:pPr>
                        <w:r w:rsidRPr="00D8310D">
                          <w:rPr>
                            <w:sz w:val="16"/>
                            <w:szCs w:val="16"/>
                          </w:rPr>
                          <w:t xml:space="preserve">мероприятий по управлению энергосбережением, </w:t>
                        </w:r>
                      </w:p>
                      <w:p w:rsidR="001262EF" w:rsidRPr="00D8310D" w:rsidRDefault="001262EF" w:rsidP="001262EF">
                        <w:pPr>
                          <w:rPr>
                            <w:sz w:val="16"/>
                            <w:szCs w:val="16"/>
                          </w:rPr>
                        </w:pPr>
                        <w:r w:rsidRPr="00D8310D">
                          <w:rPr>
                            <w:sz w:val="16"/>
                            <w:szCs w:val="16"/>
                          </w:rPr>
                          <w:t>создание системы показателей, характеризующих</w:t>
                        </w:r>
                      </w:p>
                      <w:p w:rsidR="001262EF" w:rsidRPr="00D8310D" w:rsidRDefault="001262EF" w:rsidP="001262EF">
                        <w:pPr>
                          <w:rPr>
                            <w:sz w:val="16"/>
                            <w:szCs w:val="16"/>
                          </w:rPr>
                        </w:pPr>
                        <w:r w:rsidRPr="00D8310D">
                          <w:rPr>
                            <w:sz w:val="16"/>
                            <w:szCs w:val="16"/>
                          </w:rPr>
                          <w:t xml:space="preserve"> энергетическую эффективность; </w:t>
                        </w:r>
                      </w:p>
                      <w:p w:rsidR="001262EF" w:rsidRPr="00D8310D" w:rsidRDefault="001262EF" w:rsidP="001262EF">
                        <w:pPr>
                          <w:rPr>
                            <w:sz w:val="16"/>
                            <w:szCs w:val="16"/>
                          </w:rPr>
                        </w:pPr>
                        <w:r w:rsidRPr="00D8310D">
                          <w:rPr>
                            <w:sz w:val="16"/>
                            <w:szCs w:val="16"/>
                          </w:rPr>
                          <w:t xml:space="preserve">- обеспечение требований энергетической </w:t>
                        </w:r>
                      </w:p>
                      <w:p w:rsidR="001262EF" w:rsidRPr="00D8310D" w:rsidRDefault="001262EF" w:rsidP="001262EF">
                        <w:pPr>
                          <w:rPr>
                            <w:sz w:val="16"/>
                            <w:szCs w:val="16"/>
                          </w:rPr>
                        </w:pPr>
                        <w:r w:rsidRPr="00D8310D">
                          <w:rPr>
                            <w:sz w:val="16"/>
                            <w:szCs w:val="16"/>
                          </w:rPr>
                          <w:t>эффективности зданий, строений, сооружений в</w:t>
                        </w:r>
                      </w:p>
                      <w:p w:rsidR="001262EF" w:rsidRPr="00D8310D" w:rsidRDefault="001262EF" w:rsidP="001262EF">
                        <w:pPr>
                          <w:rPr>
                            <w:sz w:val="16"/>
                            <w:szCs w:val="16"/>
                          </w:rPr>
                        </w:pPr>
                        <w:r w:rsidRPr="00D8310D">
                          <w:rPr>
                            <w:sz w:val="16"/>
                            <w:szCs w:val="16"/>
                          </w:rPr>
                          <w:t xml:space="preserve"> процессе строительства, реконструкции и </w:t>
                        </w:r>
                      </w:p>
                      <w:p w:rsidR="001262EF" w:rsidRPr="00D8310D" w:rsidRDefault="001262EF" w:rsidP="001262EF">
                        <w:pPr>
                          <w:rPr>
                            <w:sz w:val="16"/>
                            <w:szCs w:val="16"/>
                          </w:rPr>
                        </w:pPr>
                        <w:r w:rsidRPr="00D8310D">
                          <w:rPr>
                            <w:sz w:val="16"/>
                            <w:szCs w:val="16"/>
                          </w:rPr>
                          <w:t>капитального ремонта и в процессе их эксплуат</w:t>
                        </w:r>
                        <w:r w:rsidRPr="00D8310D">
                          <w:rPr>
                            <w:sz w:val="16"/>
                            <w:szCs w:val="16"/>
                          </w:rPr>
                          <w:t>а</w:t>
                        </w:r>
                        <w:r w:rsidRPr="00D8310D">
                          <w:rPr>
                            <w:sz w:val="16"/>
                            <w:szCs w:val="16"/>
                          </w:rPr>
                          <w:t xml:space="preserve">ции; </w:t>
                        </w:r>
                      </w:p>
                      <w:p w:rsidR="001262EF" w:rsidRPr="00D8310D" w:rsidRDefault="001262EF" w:rsidP="001262EF">
                        <w:pPr>
                          <w:jc w:val="both"/>
                          <w:rPr>
                            <w:sz w:val="16"/>
                            <w:szCs w:val="16"/>
                          </w:rPr>
                        </w:pPr>
                        <w:r w:rsidRPr="00D8310D">
                          <w:rPr>
                            <w:sz w:val="16"/>
                            <w:szCs w:val="16"/>
                          </w:rPr>
                          <w:t>- обязательное заключение энергосервисных</w:t>
                        </w:r>
                      </w:p>
                      <w:p w:rsidR="001262EF" w:rsidRPr="00D8310D" w:rsidRDefault="001262EF" w:rsidP="001262EF">
                        <w:pPr>
                          <w:jc w:val="both"/>
                          <w:rPr>
                            <w:sz w:val="16"/>
                            <w:szCs w:val="16"/>
                          </w:rPr>
                        </w:pPr>
                        <w:r w:rsidRPr="00D8310D">
                          <w:rPr>
                            <w:sz w:val="16"/>
                            <w:szCs w:val="16"/>
                          </w:rPr>
                          <w:t xml:space="preserve"> договоров (контрактов) и договоров купли-</w:t>
                        </w:r>
                      </w:p>
                      <w:p w:rsidR="001262EF" w:rsidRPr="00D8310D" w:rsidRDefault="001262EF" w:rsidP="001262EF">
                        <w:pPr>
                          <w:jc w:val="both"/>
                          <w:rPr>
                            <w:sz w:val="16"/>
                            <w:szCs w:val="16"/>
                          </w:rPr>
                        </w:pPr>
                        <w:r w:rsidRPr="00D8310D">
                          <w:rPr>
                            <w:sz w:val="16"/>
                            <w:szCs w:val="16"/>
                          </w:rPr>
                          <w:t>продажи, поставки, передачи энергоресурсов,</w:t>
                        </w:r>
                      </w:p>
                      <w:p w:rsidR="001262EF" w:rsidRPr="00D8310D" w:rsidRDefault="001262EF" w:rsidP="001262EF">
                        <w:pPr>
                          <w:jc w:val="both"/>
                          <w:rPr>
                            <w:sz w:val="16"/>
                            <w:szCs w:val="16"/>
                          </w:rPr>
                        </w:pPr>
                        <w:r w:rsidRPr="00D8310D">
                          <w:rPr>
                            <w:sz w:val="16"/>
                            <w:szCs w:val="16"/>
                          </w:rPr>
                          <w:t xml:space="preserve"> включающих в себя условия энергосервисных</w:t>
                        </w:r>
                      </w:p>
                      <w:p w:rsidR="001262EF" w:rsidRPr="00D8310D" w:rsidRDefault="001262EF" w:rsidP="001262EF">
                        <w:pPr>
                          <w:jc w:val="both"/>
                          <w:rPr>
                            <w:sz w:val="16"/>
                            <w:szCs w:val="16"/>
                          </w:rPr>
                        </w:pPr>
                        <w:r w:rsidRPr="00D8310D">
                          <w:rPr>
                            <w:sz w:val="16"/>
                            <w:szCs w:val="16"/>
                          </w:rPr>
                          <w:t xml:space="preserve"> договоров (контрактов); </w:t>
                        </w:r>
                      </w:p>
                      <w:p w:rsidR="001262EF" w:rsidRPr="00D8310D" w:rsidRDefault="001262EF" w:rsidP="001262EF">
                        <w:pPr>
                          <w:jc w:val="both"/>
                          <w:rPr>
                            <w:sz w:val="16"/>
                            <w:szCs w:val="16"/>
                          </w:rPr>
                        </w:pPr>
                        <w:r w:rsidRPr="00D8310D">
                          <w:rPr>
                            <w:sz w:val="16"/>
                            <w:szCs w:val="16"/>
                          </w:rPr>
                          <w:t>- обеспечение учета всего объема потребляемых</w:t>
                        </w:r>
                      </w:p>
                      <w:p w:rsidR="001262EF" w:rsidRPr="00D8310D" w:rsidRDefault="001262EF" w:rsidP="001262EF">
                        <w:pPr>
                          <w:jc w:val="both"/>
                          <w:rPr>
                            <w:sz w:val="16"/>
                            <w:szCs w:val="16"/>
                          </w:rPr>
                        </w:pPr>
                        <w:r w:rsidRPr="00D8310D">
                          <w:rPr>
                            <w:sz w:val="16"/>
                            <w:szCs w:val="16"/>
                          </w:rPr>
                          <w:t xml:space="preserve"> энергетических ресурсов; </w:t>
                        </w:r>
                      </w:p>
                      <w:p w:rsidR="001262EF" w:rsidRPr="00D8310D" w:rsidRDefault="001262EF" w:rsidP="001262EF">
                        <w:pPr>
                          <w:jc w:val="both"/>
                          <w:rPr>
                            <w:sz w:val="16"/>
                            <w:szCs w:val="16"/>
                          </w:rPr>
                        </w:pPr>
                        <w:r w:rsidRPr="00D8310D">
                          <w:rPr>
                            <w:sz w:val="16"/>
                            <w:szCs w:val="16"/>
                          </w:rPr>
                          <w:t>- организация ведения топливно-энергетических</w:t>
                        </w:r>
                      </w:p>
                      <w:p w:rsidR="001262EF" w:rsidRPr="00D8310D" w:rsidRDefault="001262EF" w:rsidP="001262EF">
                        <w:pPr>
                          <w:jc w:val="both"/>
                          <w:rPr>
                            <w:sz w:val="16"/>
                            <w:szCs w:val="16"/>
                          </w:rPr>
                        </w:pPr>
                        <w:r w:rsidRPr="00D8310D">
                          <w:rPr>
                            <w:sz w:val="16"/>
                            <w:szCs w:val="16"/>
                          </w:rPr>
                          <w:t>балансов.</w:t>
                        </w:r>
                      </w:p>
                      <w:p w:rsidR="001262EF" w:rsidRPr="00D8310D" w:rsidRDefault="001262EF" w:rsidP="001262EF">
                        <w:pPr>
                          <w:autoSpaceDE w:val="0"/>
                          <w:rPr>
                            <w:sz w:val="16"/>
                            <w:szCs w:val="16"/>
                          </w:rPr>
                        </w:pPr>
                      </w:p>
                    </w:tc>
                  </w:tr>
                </w:tbl>
                <w:p w:rsidR="001262EF" w:rsidRPr="001262EF" w:rsidRDefault="001262EF" w:rsidP="001262EF">
                  <w:pPr>
                    <w:suppressAutoHyphens/>
                    <w:autoSpaceDE w:val="0"/>
                    <w:snapToGrid w:val="0"/>
                    <w:jc w:val="both"/>
                    <w:rPr>
                      <w:sz w:val="18"/>
                      <w:szCs w:val="18"/>
                    </w:rPr>
                  </w:pPr>
                </w:p>
              </w:tc>
            </w:tr>
          </w:tbl>
          <w:p w:rsidR="00540B50" w:rsidRPr="00540B50" w:rsidRDefault="00540B50" w:rsidP="00540B50">
            <w:pPr>
              <w:jc w:val="both"/>
              <w:rPr>
                <w:color w:val="000000"/>
                <w:sz w:val="18"/>
                <w:szCs w:val="18"/>
              </w:rPr>
            </w:pPr>
          </w:p>
          <w:p w:rsidR="004978E6" w:rsidRPr="00540B50" w:rsidRDefault="004978E6" w:rsidP="00540B50">
            <w:pPr>
              <w:pStyle w:val="a9"/>
              <w:autoSpaceDE w:val="0"/>
              <w:autoSpaceDN w:val="0"/>
              <w:adjustRightInd w:val="0"/>
              <w:rPr>
                <w:rFonts w:eastAsia="Calibri"/>
                <w:sz w:val="18"/>
                <w:szCs w:val="18"/>
              </w:rPr>
            </w:pPr>
            <w:r w:rsidRPr="00540B50">
              <w:rPr>
                <w:sz w:val="18"/>
                <w:szCs w:val="18"/>
              </w:rPr>
              <w:t xml:space="preserve">                       </w:t>
            </w:r>
          </w:p>
          <w:p w:rsidR="004978E6" w:rsidRDefault="004978E6" w:rsidP="004978E6">
            <w:pPr>
              <w:autoSpaceDE w:val="0"/>
              <w:autoSpaceDN w:val="0"/>
              <w:adjustRightInd w:val="0"/>
              <w:rPr>
                <w:b/>
                <w:sz w:val="18"/>
                <w:szCs w:val="18"/>
              </w:rPr>
            </w:pPr>
          </w:p>
          <w:p w:rsidR="001E6DAD" w:rsidRPr="001E6DAD" w:rsidRDefault="001E6DAD" w:rsidP="001E6DAD">
            <w:pPr>
              <w:pStyle w:val="ConsPlusTitle"/>
              <w:jc w:val="center"/>
              <w:rPr>
                <w:rFonts w:ascii="Times New Roman" w:hAnsi="Times New Roman" w:cs="Times New Roman"/>
                <w:sz w:val="18"/>
                <w:szCs w:val="18"/>
              </w:rPr>
            </w:pPr>
            <w:r w:rsidRPr="001E6DAD">
              <w:rPr>
                <w:rFonts w:ascii="Times New Roman" w:hAnsi="Times New Roman" w:cs="Times New Roman"/>
                <w:sz w:val="18"/>
                <w:szCs w:val="18"/>
              </w:rPr>
              <w:t>АДМИНИСТРАЦИЯ ТУЖИНСКОГО МУНИЦИПАЛЬНОГО РАЙОНА</w:t>
            </w:r>
          </w:p>
          <w:p w:rsidR="001E6DAD" w:rsidRPr="001E6DAD" w:rsidRDefault="001E6DAD" w:rsidP="001E6DAD">
            <w:pPr>
              <w:pStyle w:val="ConsPlusTitle"/>
              <w:jc w:val="center"/>
              <w:rPr>
                <w:rFonts w:ascii="Times New Roman" w:hAnsi="Times New Roman" w:cs="Times New Roman"/>
                <w:sz w:val="18"/>
                <w:szCs w:val="18"/>
              </w:rPr>
            </w:pPr>
            <w:r w:rsidRPr="001E6DAD">
              <w:rPr>
                <w:rFonts w:ascii="Times New Roman" w:hAnsi="Times New Roman" w:cs="Times New Roman"/>
                <w:sz w:val="18"/>
                <w:szCs w:val="18"/>
              </w:rPr>
              <w:t>КИРОВСКОЙ ОБЛАСТИ</w:t>
            </w:r>
          </w:p>
          <w:p w:rsidR="001E6DAD" w:rsidRPr="001E6DAD" w:rsidRDefault="001E6DAD" w:rsidP="001E6DAD">
            <w:pPr>
              <w:pStyle w:val="ConsPlusTitle"/>
              <w:jc w:val="center"/>
              <w:rPr>
                <w:rFonts w:ascii="Times New Roman" w:hAnsi="Times New Roman" w:cs="Times New Roman"/>
                <w:b w:val="0"/>
                <w:sz w:val="18"/>
                <w:szCs w:val="18"/>
              </w:rPr>
            </w:pPr>
          </w:p>
          <w:p w:rsidR="001E6DAD" w:rsidRPr="001E6DAD" w:rsidRDefault="001E6DAD" w:rsidP="001E6DAD">
            <w:pPr>
              <w:pStyle w:val="ConsPlusTitle"/>
              <w:jc w:val="center"/>
              <w:rPr>
                <w:rFonts w:ascii="Times New Roman" w:hAnsi="Times New Roman" w:cs="Times New Roman"/>
                <w:sz w:val="18"/>
                <w:szCs w:val="18"/>
              </w:rPr>
            </w:pPr>
            <w:r w:rsidRPr="001E6DAD">
              <w:rPr>
                <w:rFonts w:ascii="Times New Roman" w:hAnsi="Times New Roman" w:cs="Times New Roman"/>
                <w:sz w:val="18"/>
                <w:szCs w:val="18"/>
              </w:rPr>
              <w:t>ПОСТАНОВЛЕНИЕ</w:t>
            </w:r>
          </w:p>
          <w:p w:rsidR="001E6DAD" w:rsidRPr="001E6DAD" w:rsidRDefault="001E6DAD" w:rsidP="001E6DAD">
            <w:pPr>
              <w:pStyle w:val="ConsPlusTitle"/>
              <w:rPr>
                <w:rFonts w:ascii="Times New Roman" w:hAnsi="Times New Roman" w:cs="Times New Roman"/>
                <w:b w:val="0"/>
                <w:sz w:val="18"/>
                <w:szCs w:val="18"/>
              </w:rPr>
            </w:pPr>
          </w:p>
          <w:tbl>
            <w:tblPr>
              <w:tblW w:w="0" w:type="auto"/>
              <w:tblBorders>
                <w:bottom w:val="single" w:sz="4" w:space="0" w:color="auto"/>
              </w:tblBorders>
              <w:tblLayout w:type="fixed"/>
              <w:tblLook w:val="01E0"/>
            </w:tblPr>
            <w:tblGrid>
              <w:gridCol w:w="1908"/>
              <w:gridCol w:w="2753"/>
              <w:gridCol w:w="3367"/>
              <w:gridCol w:w="1800"/>
            </w:tblGrid>
            <w:tr w:rsidR="001E6DAD" w:rsidRPr="001E6DAD" w:rsidTr="00B35811">
              <w:tc>
                <w:tcPr>
                  <w:tcW w:w="1908" w:type="dxa"/>
                  <w:tcBorders>
                    <w:bottom w:val="single" w:sz="4" w:space="0" w:color="auto"/>
                  </w:tcBorders>
                </w:tcPr>
                <w:p w:rsidR="001E6DAD" w:rsidRPr="001E6DAD" w:rsidRDefault="00DB2EC7" w:rsidP="00DB2EC7">
                  <w:pPr>
                    <w:autoSpaceDE w:val="0"/>
                    <w:autoSpaceDN w:val="0"/>
                    <w:adjustRightInd w:val="0"/>
                    <w:jc w:val="center"/>
                    <w:rPr>
                      <w:sz w:val="18"/>
                      <w:szCs w:val="18"/>
                    </w:rPr>
                  </w:pPr>
                  <w:r>
                    <w:rPr>
                      <w:sz w:val="18"/>
                      <w:szCs w:val="18"/>
                    </w:rPr>
                    <w:t>09.10.2014</w:t>
                  </w:r>
                </w:p>
              </w:tc>
              <w:tc>
                <w:tcPr>
                  <w:tcW w:w="2753" w:type="dxa"/>
                  <w:tcBorders>
                    <w:bottom w:val="nil"/>
                  </w:tcBorders>
                </w:tcPr>
                <w:p w:rsidR="001E6DAD" w:rsidRPr="001E6DAD" w:rsidRDefault="001E6DAD" w:rsidP="009C3A40">
                  <w:pPr>
                    <w:autoSpaceDE w:val="0"/>
                    <w:autoSpaceDN w:val="0"/>
                    <w:adjustRightInd w:val="0"/>
                    <w:jc w:val="both"/>
                    <w:rPr>
                      <w:sz w:val="18"/>
                      <w:szCs w:val="18"/>
                    </w:rPr>
                  </w:pPr>
                </w:p>
              </w:tc>
              <w:tc>
                <w:tcPr>
                  <w:tcW w:w="3367" w:type="dxa"/>
                  <w:tcBorders>
                    <w:bottom w:val="nil"/>
                  </w:tcBorders>
                </w:tcPr>
                <w:p w:rsidR="001E6DAD" w:rsidRPr="001E6DAD" w:rsidRDefault="001E6DAD" w:rsidP="009C3A40">
                  <w:pPr>
                    <w:autoSpaceDE w:val="0"/>
                    <w:autoSpaceDN w:val="0"/>
                    <w:adjustRightInd w:val="0"/>
                    <w:jc w:val="right"/>
                    <w:rPr>
                      <w:sz w:val="18"/>
                      <w:szCs w:val="18"/>
                    </w:rPr>
                  </w:pPr>
                  <w:r w:rsidRPr="001E6DAD">
                    <w:rPr>
                      <w:sz w:val="18"/>
                      <w:szCs w:val="18"/>
                    </w:rPr>
                    <w:t>№</w:t>
                  </w:r>
                </w:p>
              </w:tc>
              <w:tc>
                <w:tcPr>
                  <w:tcW w:w="1800" w:type="dxa"/>
                  <w:tcBorders>
                    <w:bottom w:val="single" w:sz="4" w:space="0" w:color="auto"/>
                  </w:tcBorders>
                </w:tcPr>
                <w:p w:rsidR="001E6DAD" w:rsidRPr="001E6DAD" w:rsidRDefault="00DB2EC7" w:rsidP="009C3A40">
                  <w:pPr>
                    <w:autoSpaceDE w:val="0"/>
                    <w:autoSpaceDN w:val="0"/>
                    <w:adjustRightInd w:val="0"/>
                    <w:jc w:val="center"/>
                    <w:rPr>
                      <w:sz w:val="18"/>
                      <w:szCs w:val="18"/>
                    </w:rPr>
                  </w:pPr>
                  <w:r>
                    <w:rPr>
                      <w:sz w:val="18"/>
                      <w:szCs w:val="18"/>
                    </w:rPr>
                    <w:t>430</w:t>
                  </w:r>
                </w:p>
              </w:tc>
            </w:tr>
            <w:tr w:rsidR="001E6DAD" w:rsidRPr="001E6DAD" w:rsidTr="00B35811">
              <w:tc>
                <w:tcPr>
                  <w:tcW w:w="9828" w:type="dxa"/>
                  <w:gridSpan w:val="4"/>
                  <w:tcBorders>
                    <w:bottom w:val="nil"/>
                  </w:tcBorders>
                </w:tcPr>
                <w:p w:rsidR="001E6DAD" w:rsidRPr="001E6DAD" w:rsidRDefault="001E6DAD" w:rsidP="001E6DAD">
                  <w:pPr>
                    <w:autoSpaceDE w:val="0"/>
                    <w:autoSpaceDN w:val="0"/>
                    <w:adjustRightInd w:val="0"/>
                    <w:jc w:val="center"/>
                    <w:rPr>
                      <w:rStyle w:val="consplusnormal"/>
                      <w:color w:val="000000"/>
                      <w:sz w:val="18"/>
                      <w:szCs w:val="18"/>
                    </w:rPr>
                  </w:pPr>
                  <w:r w:rsidRPr="001E6DAD">
                    <w:rPr>
                      <w:rStyle w:val="consplusnormal"/>
                      <w:color w:val="000000"/>
                      <w:sz w:val="18"/>
                      <w:szCs w:val="18"/>
                    </w:rPr>
                    <w:t>пгт Тужа</w:t>
                  </w:r>
                </w:p>
                <w:p w:rsidR="001E6DAD" w:rsidRPr="001E6DAD" w:rsidRDefault="001E6DAD" w:rsidP="001E6DAD">
                  <w:pPr>
                    <w:autoSpaceDE w:val="0"/>
                    <w:autoSpaceDN w:val="0"/>
                    <w:adjustRightInd w:val="0"/>
                    <w:jc w:val="center"/>
                    <w:rPr>
                      <w:sz w:val="18"/>
                      <w:szCs w:val="18"/>
                    </w:rPr>
                  </w:pPr>
                </w:p>
              </w:tc>
            </w:tr>
          </w:tbl>
          <w:p w:rsidR="001E6DAD" w:rsidRPr="001E6DAD" w:rsidRDefault="001E6DAD" w:rsidP="001E6DAD">
            <w:pPr>
              <w:jc w:val="center"/>
              <w:rPr>
                <w:b/>
                <w:sz w:val="18"/>
                <w:szCs w:val="18"/>
              </w:rPr>
            </w:pPr>
            <w:r w:rsidRPr="001E6DAD">
              <w:rPr>
                <w:b/>
                <w:sz w:val="18"/>
                <w:szCs w:val="18"/>
              </w:rPr>
              <w:t>О внесении изменений в постановление администрации Тужинского муниц</w:t>
            </w:r>
            <w:r w:rsidRPr="001E6DAD">
              <w:rPr>
                <w:b/>
                <w:sz w:val="18"/>
                <w:szCs w:val="18"/>
              </w:rPr>
              <w:t>и</w:t>
            </w:r>
            <w:r w:rsidRPr="001E6DAD">
              <w:rPr>
                <w:b/>
                <w:sz w:val="18"/>
                <w:szCs w:val="18"/>
              </w:rPr>
              <w:t>пального района от 11.10.2013 № 543</w:t>
            </w:r>
          </w:p>
          <w:p w:rsidR="001E6DAD" w:rsidRPr="001E6DAD" w:rsidRDefault="001E6DAD" w:rsidP="001E6DAD">
            <w:pPr>
              <w:jc w:val="center"/>
              <w:rPr>
                <w:b/>
                <w:sz w:val="18"/>
                <w:szCs w:val="18"/>
              </w:rPr>
            </w:pPr>
          </w:p>
          <w:p w:rsidR="001E6DAD" w:rsidRPr="001E6DAD" w:rsidRDefault="001E6DAD" w:rsidP="001E6DAD">
            <w:pPr>
              <w:autoSpaceDE w:val="0"/>
              <w:autoSpaceDN w:val="0"/>
              <w:adjustRightInd w:val="0"/>
              <w:ind w:firstLine="708"/>
              <w:jc w:val="both"/>
              <w:rPr>
                <w:rFonts w:eastAsia="Lucida Sans Unicode"/>
                <w:kern w:val="1"/>
                <w:sz w:val="18"/>
                <w:szCs w:val="18"/>
                <w:lang/>
              </w:rPr>
            </w:pPr>
            <w:r w:rsidRPr="001E6DAD">
              <w:rPr>
                <w:sz w:val="18"/>
                <w:szCs w:val="18"/>
              </w:rPr>
              <w:t>В соответствии с постановлением администрации Тужинского муниц</w:t>
            </w:r>
            <w:r w:rsidRPr="001E6DAD">
              <w:rPr>
                <w:sz w:val="18"/>
                <w:szCs w:val="18"/>
              </w:rPr>
              <w:t>и</w:t>
            </w:r>
            <w:r w:rsidRPr="001E6DAD">
              <w:rPr>
                <w:sz w:val="18"/>
                <w:szCs w:val="18"/>
              </w:rPr>
              <w:t>пального района от 06.06.2013 № 314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w:t>
            </w:r>
            <w:r w:rsidRPr="001E6DAD">
              <w:rPr>
                <w:sz w:val="18"/>
                <w:szCs w:val="18"/>
              </w:rPr>
              <w:t>Я</w:t>
            </w:r>
            <w:r w:rsidRPr="001E6DAD">
              <w:rPr>
                <w:sz w:val="18"/>
                <w:szCs w:val="18"/>
              </w:rPr>
              <w:t>ЕТ:</w:t>
            </w:r>
          </w:p>
          <w:p w:rsidR="001E6DAD" w:rsidRPr="001E6DAD" w:rsidRDefault="001E6DAD" w:rsidP="001E6DAD">
            <w:pPr>
              <w:autoSpaceDE w:val="0"/>
              <w:snapToGrid w:val="0"/>
              <w:ind w:firstLine="708"/>
              <w:jc w:val="both"/>
              <w:rPr>
                <w:sz w:val="18"/>
                <w:szCs w:val="18"/>
              </w:rPr>
            </w:pPr>
            <w:r w:rsidRPr="001E6DAD">
              <w:rPr>
                <w:sz w:val="18"/>
                <w:szCs w:val="18"/>
              </w:rPr>
              <w:t>1. Внести в постановление администрации Тужинского муниципальн</w:t>
            </w:r>
            <w:r w:rsidRPr="001E6DAD">
              <w:rPr>
                <w:sz w:val="18"/>
                <w:szCs w:val="18"/>
              </w:rPr>
              <w:t>о</w:t>
            </w:r>
            <w:r w:rsidRPr="001E6DAD">
              <w:rPr>
                <w:sz w:val="18"/>
                <w:szCs w:val="18"/>
              </w:rPr>
              <w:t>го района от 11.10.2013 № 543, которым утверждена муниципальная программа Тужинского муниципального района «Энергосбережение и повышение энергетической эффективности» на 2014-2020 годы, следующее измен</w:t>
            </w:r>
            <w:r w:rsidRPr="001E6DAD">
              <w:rPr>
                <w:sz w:val="18"/>
                <w:szCs w:val="18"/>
              </w:rPr>
              <w:t>е</w:t>
            </w:r>
            <w:r w:rsidRPr="001E6DAD">
              <w:rPr>
                <w:sz w:val="18"/>
                <w:szCs w:val="18"/>
              </w:rPr>
              <w:t>ние:</w:t>
            </w:r>
          </w:p>
          <w:p w:rsidR="001E6DAD" w:rsidRPr="001E6DAD" w:rsidRDefault="001E6DAD" w:rsidP="001E6DAD">
            <w:pPr>
              <w:autoSpaceDE w:val="0"/>
              <w:snapToGrid w:val="0"/>
              <w:ind w:firstLine="708"/>
              <w:jc w:val="both"/>
              <w:rPr>
                <w:sz w:val="18"/>
                <w:szCs w:val="18"/>
              </w:rPr>
            </w:pPr>
            <w:r w:rsidRPr="001E6DAD">
              <w:rPr>
                <w:sz w:val="18"/>
                <w:szCs w:val="18"/>
              </w:rPr>
              <w:t>1.1. Строку приложения №2 изложить в новой редакции. Прилаг</w:t>
            </w:r>
            <w:r w:rsidRPr="001E6DAD">
              <w:rPr>
                <w:sz w:val="18"/>
                <w:szCs w:val="18"/>
              </w:rPr>
              <w:t>а</w:t>
            </w:r>
            <w:r w:rsidRPr="001E6DAD">
              <w:rPr>
                <w:sz w:val="18"/>
                <w:szCs w:val="18"/>
              </w:rPr>
              <w:t>ется.</w:t>
            </w:r>
          </w:p>
          <w:p w:rsidR="001E6DAD" w:rsidRPr="001E6DAD" w:rsidRDefault="001E6DAD" w:rsidP="001E6DAD">
            <w:pPr>
              <w:tabs>
                <w:tab w:val="num" w:pos="2160"/>
              </w:tabs>
              <w:suppressAutoHyphens/>
              <w:autoSpaceDE w:val="0"/>
              <w:snapToGrid w:val="0"/>
              <w:jc w:val="both"/>
              <w:rPr>
                <w:sz w:val="18"/>
                <w:szCs w:val="18"/>
              </w:rPr>
            </w:pPr>
            <w:r w:rsidRPr="001E6DAD">
              <w:rPr>
                <w:sz w:val="18"/>
                <w:szCs w:val="18"/>
              </w:rPr>
              <w:t xml:space="preserve">          2.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w:t>
            </w:r>
          </w:p>
          <w:p w:rsidR="001E6DAD" w:rsidRPr="001E6DAD" w:rsidRDefault="001E6DAD" w:rsidP="001E6DAD">
            <w:pPr>
              <w:pStyle w:val="heading"/>
              <w:shd w:val="clear" w:color="auto" w:fill="auto"/>
              <w:spacing w:before="0" w:beforeAutospacing="0" w:after="0" w:afterAutospacing="0"/>
              <w:ind w:firstLine="720"/>
              <w:jc w:val="both"/>
              <w:rPr>
                <w:sz w:val="18"/>
                <w:szCs w:val="18"/>
              </w:rPr>
            </w:pPr>
            <w:r w:rsidRPr="001E6DAD">
              <w:rPr>
                <w:sz w:val="18"/>
                <w:szCs w:val="18"/>
              </w:rPr>
              <w:t>3. Контроль за исполнением постановления возложить на заместителя главы администрации района по жизнеобесп</w:t>
            </w:r>
            <w:r w:rsidRPr="001E6DAD">
              <w:rPr>
                <w:sz w:val="18"/>
                <w:szCs w:val="18"/>
              </w:rPr>
              <w:t>е</w:t>
            </w:r>
            <w:r w:rsidRPr="001E6DAD">
              <w:rPr>
                <w:sz w:val="18"/>
                <w:szCs w:val="18"/>
              </w:rPr>
              <w:t>чению Бушманова Н.А.</w:t>
            </w:r>
          </w:p>
          <w:p w:rsidR="001E6DAD" w:rsidRPr="001E6DAD" w:rsidRDefault="001E6DAD" w:rsidP="001E6DAD">
            <w:pPr>
              <w:spacing w:line="360" w:lineRule="auto"/>
              <w:jc w:val="both"/>
              <w:rPr>
                <w:color w:val="000000"/>
                <w:sz w:val="18"/>
                <w:szCs w:val="18"/>
              </w:rPr>
            </w:pPr>
          </w:p>
          <w:p w:rsidR="001E6DAD" w:rsidRPr="001E6DAD" w:rsidRDefault="001E6DAD" w:rsidP="001E6DAD">
            <w:pPr>
              <w:jc w:val="both"/>
              <w:rPr>
                <w:color w:val="000000"/>
                <w:sz w:val="18"/>
                <w:szCs w:val="18"/>
              </w:rPr>
            </w:pPr>
            <w:r w:rsidRPr="001E6DAD">
              <w:rPr>
                <w:color w:val="000000"/>
                <w:sz w:val="18"/>
                <w:szCs w:val="18"/>
              </w:rPr>
              <w:t xml:space="preserve">Глава администрации </w:t>
            </w:r>
          </w:p>
          <w:p w:rsidR="001E6DAD" w:rsidRDefault="001E6DAD" w:rsidP="001E6DAD">
            <w:pPr>
              <w:jc w:val="both"/>
              <w:rPr>
                <w:color w:val="000000"/>
                <w:sz w:val="18"/>
                <w:szCs w:val="18"/>
              </w:rPr>
            </w:pPr>
            <w:r w:rsidRPr="001E6DAD">
              <w:rPr>
                <w:color w:val="000000"/>
                <w:sz w:val="18"/>
                <w:szCs w:val="18"/>
              </w:rPr>
              <w:t>Тужинского муниципального района        Е.В. Вид</w:t>
            </w:r>
            <w:r w:rsidRPr="001E6DAD">
              <w:rPr>
                <w:color w:val="000000"/>
                <w:sz w:val="18"/>
                <w:szCs w:val="18"/>
              </w:rPr>
              <w:t>я</w:t>
            </w:r>
            <w:r w:rsidRPr="001E6DAD">
              <w:rPr>
                <w:color w:val="000000"/>
                <w:sz w:val="18"/>
                <w:szCs w:val="18"/>
              </w:rPr>
              <w:t>кина</w:t>
            </w:r>
          </w:p>
          <w:p w:rsidR="001E6DAD" w:rsidRPr="001E6DAD" w:rsidRDefault="001E6DAD" w:rsidP="001E6DAD">
            <w:pPr>
              <w:ind w:left="5954"/>
              <w:jc w:val="right"/>
              <w:rPr>
                <w:sz w:val="18"/>
                <w:szCs w:val="18"/>
              </w:rPr>
            </w:pPr>
            <w:r w:rsidRPr="001E6DAD">
              <w:rPr>
                <w:sz w:val="18"/>
                <w:szCs w:val="18"/>
              </w:rPr>
              <w:t>ПРИЛОЖЕНИЕ</w:t>
            </w:r>
          </w:p>
          <w:p w:rsidR="001E6DAD" w:rsidRPr="001E6DAD" w:rsidRDefault="001E6DAD" w:rsidP="001E6DAD">
            <w:pPr>
              <w:ind w:left="5954"/>
              <w:jc w:val="right"/>
              <w:rPr>
                <w:sz w:val="18"/>
                <w:szCs w:val="18"/>
              </w:rPr>
            </w:pPr>
            <w:r w:rsidRPr="001E6DAD">
              <w:rPr>
                <w:sz w:val="18"/>
                <w:szCs w:val="18"/>
              </w:rPr>
              <w:t>к постановлению администрации</w:t>
            </w:r>
          </w:p>
          <w:p w:rsidR="001E6DAD" w:rsidRPr="001E6DAD" w:rsidRDefault="001E6DAD" w:rsidP="001E6DAD">
            <w:pPr>
              <w:ind w:left="5954"/>
              <w:jc w:val="right"/>
              <w:rPr>
                <w:sz w:val="18"/>
                <w:szCs w:val="18"/>
              </w:rPr>
            </w:pPr>
            <w:r w:rsidRPr="001E6DAD">
              <w:rPr>
                <w:sz w:val="18"/>
                <w:szCs w:val="18"/>
              </w:rPr>
              <w:t xml:space="preserve"> Тужинского муниципального  ра</w:t>
            </w:r>
            <w:r w:rsidRPr="001E6DAD">
              <w:rPr>
                <w:sz w:val="18"/>
                <w:szCs w:val="18"/>
              </w:rPr>
              <w:t>й</w:t>
            </w:r>
            <w:r w:rsidRPr="001E6DAD">
              <w:rPr>
                <w:sz w:val="18"/>
                <w:szCs w:val="18"/>
              </w:rPr>
              <w:t>она</w:t>
            </w:r>
          </w:p>
          <w:p w:rsidR="001E6DAD" w:rsidRPr="001E6DAD" w:rsidRDefault="001E6DAD" w:rsidP="001E6DAD">
            <w:pPr>
              <w:ind w:left="5954"/>
              <w:jc w:val="right"/>
              <w:rPr>
                <w:sz w:val="18"/>
                <w:szCs w:val="18"/>
              </w:rPr>
            </w:pPr>
            <w:r w:rsidRPr="001E6DAD">
              <w:rPr>
                <w:sz w:val="18"/>
                <w:szCs w:val="18"/>
              </w:rPr>
              <w:t>от _</w:t>
            </w:r>
            <w:r w:rsidR="00DB2EC7">
              <w:rPr>
                <w:sz w:val="18"/>
                <w:szCs w:val="18"/>
              </w:rPr>
              <w:t>09.10.2014</w:t>
            </w:r>
            <w:r w:rsidRPr="001E6DAD">
              <w:rPr>
                <w:sz w:val="18"/>
                <w:szCs w:val="18"/>
              </w:rPr>
              <w:t>__№__</w:t>
            </w:r>
            <w:r w:rsidR="00DB2EC7">
              <w:rPr>
                <w:sz w:val="18"/>
                <w:szCs w:val="18"/>
              </w:rPr>
              <w:t>430</w:t>
            </w:r>
            <w:r w:rsidRPr="001E6DAD">
              <w:rPr>
                <w:sz w:val="18"/>
                <w:szCs w:val="18"/>
              </w:rPr>
              <w:t>___</w:t>
            </w:r>
          </w:p>
          <w:p w:rsidR="001E6DAD" w:rsidRPr="001E6DAD" w:rsidRDefault="001E6DAD" w:rsidP="001E6DAD">
            <w:pPr>
              <w:rPr>
                <w:sz w:val="18"/>
                <w:szCs w:val="18"/>
              </w:rPr>
            </w:pPr>
          </w:p>
          <w:p w:rsidR="001E6DAD" w:rsidRPr="001E6DAD" w:rsidRDefault="001E6DAD" w:rsidP="001E6DAD">
            <w:pPr>
              <w:jc w:val="center"/>
              <w:rPr>
                <w:b/>
                <w:sz w:val="18"/>
                <w:szCs w:val="18"/>
              </w:rPr>
            </w:pPr>
            <w:r w:rsidRPr="001E6DAD">
              <w:rPr>
                <w:b/>
                <w:sz w:val="18"/>
                <w:szCs w:val="18"/>
              </w:rPr>
              <w:t>Прогнозная (справочная) оценка ресурсного обеспечения реализации муниц</w:t>
            </w:r>
            <w:r w:rsidRPr="001E6DAD">
              <w:rPr>
                <w:b/>
                <w:sz w:val="18"/>
                <w:szCs w:val="18"/>
              </w:rPr>
              <w:t>и</w:t>
            </w:r>
            <w:r w:rsidRPr="001E6DAD">
              <w:rPr>
                <w:b/>
                <w:sz w:val="18"/>
                <w:szCs w:val="18"/>
              </w:rPr>
              <w:t>пальной программы</w:t>
            </w:r>
          </w:p>
          <w:p w:rsidR="001E6DAD" w:rsidRPr="001E6DAD" w:rsidRDefault="001E6DAD" w:rsidP="001E6DAD">
            <w:pPr>
              <w:jc w:val="center"/>
              <w:rPr>
                <w:b/>
                <w:sz w:val="18"/>
                <w:szCs w:val="18"/>
              </w:rPr>
            </w:pPr>
            <w:r w:rsidRPr="001E6DAD">
              <w:rPr>
                <w:b/>
                <w:sz w:val="18"/>
                <w:szCs w:val="18"/>
              </w:rPr>
              <w:t>за счёт всех источников финансирования</w:t>
            </w:r>
          </w:p>
          <w:p w:rsidR="001E6DAD" w:rsidRDefault="001E6DAD" w:rsidP="004978E6">
            <w:pPr>
              <w:autoSpaceDE w:val="0"/>
              <w:autoSpaceDN w:val="0"/>
              <w:adjustRightInd w:val="0"/>
              <w:rPr>
                <w:b/>
                <w:sz w:val="18"/>
                <w:szCs w:val="18"/>
              </w:rPr>
            </w:pPr>
          </w:p>
          <w:tbl>
            <w:tblPr>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6"/>
              <w:gridCol w:w="829"/>
              <w:gridCol w:w="478"/>
              <w:gridCol w:w="2010"/>
              <w:gridCol w:w="1708"/>
              <w:gridCol w:w="634"/>
              <w:gridCol w:w="634"/>
              <w:gridCol w:w="634"/>
              <w:gridCol w:w="634"/>
              <w:gridCol w:w="634"/>
              <w:gridCol w:w="634"/>
              <w:gridCol w:w="634"/>
              <w:gridCol w:w="318"/>
            </w:tblGrid>
            <w:tr w:rsidR="001E6DAD" w:rsidRPr="00174943" w:rsidTr="00B35811">
              <w:trPr>
                <w:trHeight w:val="283"/>
              </w:trPr>
              <w:tc>
                <w:tcPr>
                  <w:tcW w:w="111" w:type="pct"/>
                  <w:tcBorders>
                    <w:top w:val="nil"/>
                    <w:left w:val="nil"/>
                    <w:bottom w:val="nil"/>
                    <w:right w:val="single" w:sz="4" w:space="0" w:color="auto"/>
                  </w:tcBorders>
                </w:tcPr>
                <w:p w:rsidR="001E6DAD" w:rsidRPr="001E6DAD" w:rsidRDefault="001E6DAD" w:rsidP="009C3A40">
                  <w:pPr>
                    <w:rPr>
                      <w:sz w:val="18"/>
                      <w:szCs w:val="18"/>
                    </w:rPr>
                  </w:pPr>
                </w:p>
              </w:tc>
              <w:tc>
                <w:tcPr>
                  <w:tcW w:w="415" w:type="pct"/>
                  <w:vMerge w:val="restart"/>
                  <w:tcBorders>
                    <w:left w:val="single" w:sz="4" w:space="0" w:color="auto"/>
                  </w:tcBorders>
                </w:tcPr>
                <w:p w:rsidR="001E6DAD" w:rsidRPr="001E6DAD" w:rsidRDefault="001E6DAD" w:rsidP="009C3A40">
                  <w:pPr>
                    <w:snapToGrid w:val="0"/>
                    <w:jc w:val="center"/>
                    <w:rPr>
                      <w:sz w:val="18"/>
                      <w:szCs w:val="18"/>
                    </w:rPr>
                  </w:pPr>
                  <w:r w:rsidRPr="001E6DAD">
                    <w:rPr>
                      <w:sz w:val="18"/>
                      <w:szCs w:val="18"/>
                    </w:rPr>
                    <w:t>Ст</w:t>
                  </w:r>
                  <w:r w:rsidRPr="001E6DAD">
                    <w:rPr>
                      <w:sz w:val="18"/>
                      <w:szCs w:val="18"/>
                    </w:rPr>
                    <w:t>а</w:t>
                  </w:r>
                  <w:r w:rsidRPr="001E6DAD">
                    <w:rPr>
                      <w:sz w:val="18"/>
                      <w:szCs w:val="18"/>
                    </w:rPr>
                    <w:t>тус</w:t>
                  </w:r>
                </w:p>
              </w:tc>
              <w:tc>
                <w:tcPr>
                  <w:tcW w:w="1242" w:type="pct"/>
                  <w:gridSpan w:val="2"/>
                  <w:vMerge w:val="restart"/>
                </w:tcPr>
                <w:p w:rsidR="001E6DAD" w:rsidRPr="001E6DAD" w:rsidRDefault="001E6DAD" w:rsidP="009C3A40">
                  <w:pPr>
                    <w:snapToGrid w:val="0"/>
                    <w:jc w:val="center"/>
                    <w:rPr>
                      <w:sz w:val="18"/>
                      <w:szCs w:val="18"/>
                    </w:rPr>
                  </w:pPr>
                  <w:r w:rsidRPr="001E6DAD">
                    <w:rPr>
                      <w:sz w:val="18"/>
                      <w:szCs w:val="18"/>
                    </w:rPr>
                    <w:t>Наименование  муниц</w:t>
                  </w:r>
                  <w:r w:rsidRPr="001E6DAD">
                    <w:rPr>
                      <w:sz w:val="18"/>
                      <w:szCs w:val="18"/>
                    </w:rPr>
                    <w:t>и</w:t>
                  </w:r>
                  <w:r w:rsidRPr="001E6DAD">
                    <w:rPr>
                      <w:sz w:val="18"/>
                      <w:szCs w:val="18"/>
                    </w:rPr>
                    <w:t>пальной  программы, по</w:t>
                  </w:r>
                  <w:r w:rsidRPr="001E6DAD">
                    <w:rPr>
                      <w:sz w:val="18"/>
                      <w:szCs w:val="18"/>
                    </w:rPr>
                    <w:t>д</w:t>
                  </w:r>
                  <w:r w:rsidRPr="001E6DAD">
                    <w:rPr>
                      <w:sz w:val="18"/>
                      <w:szCs w:val="18"/>
                    </w:rPr>
                    <w:t>программы,  районной целевой  программы, ведомственной целевой программы, отдельного мер</w:t>
                  </w:r>
                  <w:r w:rsidRPr="001E6DAD">
                    <w:rPr>
                      <w:sz w:val="18"/>
                      <w:szCs w:val="18"/>
                    </w:rPr>
                    <w:t>о</w:t>
                  </w:r>
                  <w:r w:rsidRPr="001E6DAD">
                    <w:rPr>
                      <w:sz w:val="18"/>
                      <w:szCs w:val="18"/>
                    </w:rPr>
                    <w:t>приятия</w:t>
                  </w:r>
                </w:p>
              </w:tc>
              <w:tc>
                <w:tcPr>
                  <w:tcW w:w="853" w:type="pct"/>
                  <w:vMerge w:val="restart"/>
                </w:tcPr>
                <w:p w:rsidR="001E6DAD" w:rsidRPr="001E6DAD" w:rsidRDefault="001E6DAD" w:rsidP="009C3A40">
                  <w:pPr>
                    <w:snapToGrid w:val="0"/>
                    <w:jc w:val="center"/>
                    <w:rPr>
                      <w:sz w:val="18"/>
                      <w:szCs w:val="18"/>
                    </w:rPr>
                  </w:pPr>
                  <w:r w:rsidRPr="001E6DAD">
                    <w:rPr>
                      <w:sz w:val="18"/>
                      <w:szCs w:val="18"/>
                    </w:rPr>
                    <w:t xml:space="preserve">Источники    </w:t>
                  </w:r>
                  <w:r w:rsidRPr="001E6DAD">
                    <w:rPr>
                      <w:sz w:val="18"/>
                      <w:szCs w:val="18"/>
                    </w:rPr>
                    <w:br/>
                    <w:t>финансир</w:t>
                  </w:r>
                  <w:r w:rsidRPr="001E6DAD">
                    <w:rPr>
                      <w:sz w:val="18"/>
                      <w:szCs w:val="18"/>
                    </w:rPr>
                    <w:t>о</w:t>
                  </w:r>
                  <w:r w:rsidRPr="001E6DAD">
                    <w:rPr>
                      <w:sz w:val="18"/>
                      <w:szCs w:val="18"/>
                    </w:rPr>
                    <w:t>вания</w:t>
                  </w:r>
                </w:p>
              </w:tc>
              <w:tc>
                <w:tcPr>
                  <w:tcW w:w="2219" w:type="pct"/>
                  <w:gridSpan w:val="7"/>
                  <w:tcBorders>
                    <w:right w:val="single" w:sz="4" w:space="0" w:color="auto"/>
                  </w:tcBorders>
                </w:tcPr>
                <w:p w:rsidR="001E6DAD" w:rsidRPr="001E6DAD" w:rsidRDefault="001E6DAD" w:rsidP="009C3A40">
                  <w:pPr>
                    <w:snapToGrid w:val="0"/>
                    <w:jc w:val="center"/>
                    <w:rPr>
                      <w:sz w:val="18"/>
                      <w:szCs w:val="18"/>
                    </w:rPr>
                  </w:pPr>
                  <w:r w:rsidRPr="001E6DAD">
                    <w:rPr>
                      <w:sz w:val="18"/>
                      <w:szCs w:val="18"/>
                    </w:rPr>
                    <w:t>Оценка расходов  (тыс. рублей)</w:t>
                  </w:r>
                </w:p>
              </w:tc>
              <w:tc>
                <w:tcPr>
                  <w:tcW w:w="160" w:type="pct"/>
                  <w:vMerge w:val="restart"/>
                  <w:tcBorders>
                    <w:top w:val="nil"/>
                    <w:left w:val="single" w:sz="4" w:space="0" w:color="auto"/>
                    <w:right w:val="nil"/>
                  </w:tcBorders>
                </w:tcPr>
                <w:p w:rsidR="001E6DAD" w:rsidRPr="00174943" w:rsidRDefault="001E6DAD" w:rsidP="009C3A40">
                  <w:pPr>
                    <w:pStyle w:val="ConsPlusNormal0"/>
                    <w:widowControl/>
                    <w:rPr>
                      <w:rFonts w:ascii="Times New Roman" w:hAnsi="Times New Roman" w:cs="Times New Roman"/>
                      <w:sz w:val="24"/>
                      <w:szCs w:val="24"/>
                    </w:rPr>
                  </w:pPr>
                </w:p>
              </w:tc>
            </w:tr>
            <w:tr w:rsidR="001E6DAD" w:rsidRPr="00174943" w:rsidTr="00B35811">
              <w:trPr>
                <w:trHeight w:val="283"/>
              </w:trPr>
              <w:tc>
                <w:tcPr>
                  <w:tcW w:w="111" w:type="pct"/>
                  <w:tcBorders>
                    <w:top w:val="nil"/>
                    <w:left w:val="nil"/>
                    <w:bottom w:val="nil"/>
                    <w:right w:val="single" w:sz="4" w:space="0" w:color="auto"/>
                  </w:tcBorders>
                </w:tcPr>
                <w:p w:rsidR="001E6DAD" w:rsidRPr="001E6DAD" w:rsidRDefault="001E6DAD" w:rsidP="009C3A40">
                  <w:pPr>
                    <w:rPr>
                      <w:sz w:val="18"/>
                      <w:szCs w:val="18"/>
                    </w:rPr>
                  </w:pPr>
                </w:p>
              </w:tc>
              <w:tc>
                <w:tcPr>
                  <w:tcW w:w="415" w:type="pct"/>
                  <w:vMerge/>
                  <w:tcBorders>
                    <w:left w:val="single" w:sz="4" w:space="0" w:color="auto"/>
                  </w:tcBorders>
                </w:tcPr>
                <w:p w:rsidR="001E6DAD" w:rsidRPr="001E6DAD" w:rsidRDefault="001E6DAD" w:rsidP="009C3A40">
                  <w:pPr>
                    <w:snapToGrid w:val="0"/>
                    <w:jc w:val="center"/>
                    <w:rPr>
                      <w:sz w:val="18"/>
                      <w:szCs w:val="18"/>
                    </w:rPr>
                  </w:pPr>
                </w:p>
              </w:tc>
              <w:tc>
                <w:tcPr>
                  <w:tcW w:w="1242" w:type="pct"/>
                  <w:gridSpan w:val="2"/>
                  <w:vMerge/>
                </w:tcPr>
                <w:p w:rsidR="001E6DAD" w:rsidRPr="001E6DAD" w:rsidRDefault="001E6DAD" w:rsidP="009C3A40">
                  <w:pPr>
                    <w:snapToGrid w:val="0"/>
                    <w:jc w:val="center"/>
                    <w:rPr>
                      <w:sz w:val="18"/>
                      <w:szCs w:val="18"/>
                    </w:rPr>
                  </w:pPr>
                </w:p>
              </w:tc>
              <w:tc>
                <w:tcPr>
                  <w:tcW w:w="853" w:type="pct"/>
                  <w:vMerge/>
                </w:tcPr>
                <w:p w:rsidR="001E6DAD" w:rsidRPr="001E6DAD" w:rsidRDefault="001E6DAD" w:rsidP="009C3A40">
                  <w:pPr>
                    <w:snapToGrid w:val="0"/>
                    <w:jc w:val="center"/>
                    <w:rPr>
                      <w:sz w:val="18"/>
                      <w:szCs w:val="18"/>
                    </w:rPr>
                  </w:pPr>
                </w:p>
              </w:tc>
              <w:tc>
                <w:tcPr>
                  <w:tcW w:w="317" w:type="pct"/>
                </w:tcPr>
                <w:p w:rsidR="001E6DAD" w:rsidRPr="001E6DAD" w:rsidRDefault="001E6DAD" w:rsidP="009C3A40">
                  <w:pPr>
                    <w:snapToGrid w:val="0"/>
                    <w:jc w:val="center"/>
                    <w:rPr>
                      <w:sz w:val="18"/>
                      <w:szCs w:val="18"/>
                    </w:rPr>
                  </w:pPr>
                  <w:r w:rsidRPr="001E6DAD">
                    <w:rPr>
                      <w:sz w:val="18"/>
                      <w:szCs w:val="18"/>
                    </w:rPr>
                    <w:t>2014 год</w:t>
                  </w:r>
                </w:p>
              </w:tc>
              <w:tc>
                <w:tcPr>
                  <w:tcW w:w="317" w:type="pct"/>
                </w:tcPr>
                <w:p w:rsidR="001E6DAD" w:rsidRPr="001E6DAD" w:rsidRDefault="001E6DAD" w:rsidP="009C3A40">
                  <w:pPr>
                    <w:snapToGrid w:val="0"/>
                    <w:jc w:val="center"/>
                    <w:rPr>
                      <w:sz w:val="18"/>
                      <w:szCs w:val="18"/>
                    </w:rPr>
                  </w:pPr>
                  <w:r w:rsidRPr="001E6DAD">
                    <w:rPr>
                      <w:sz w:val="18"/>
                      <w:szCs w:val="18"/>
                    </w:rPr>
                    <w:t xml:space="preserve">2015 год   </w:t>
                  </w:r>
                  <w:r w:rsidRPr="001E6DAD">
                    <w:rPr>
                      <w:sz w:val="18"/>
                      <w:szCs w:val="18"/>
                    </w:rPr>
                    <w:br/>
                  </w:r>
                </w:p>
              </w:tc>
              <w:tc>
                <w:tcPr>
                  <w:tcW w:w="317" w:type="pct"/>
                </w:tcPr>
                <w:p w:rsidR="001E6DAD" w:rsidRPr="001E6DAD" w:rsidRDefault="001E6DAD" w:rsidP="009C3A40">
                  <w:pPr>
                    <w:snapToGrid w:val="0"/>
                    <w:jc w:val="center"/>
                    <w:rPr>
                      <w:sz w:val="18"/>
                      <w:szCs w:val="18"/>
                    </w:rPr>
                  </w:pPr>
                  <w:r w:rsidRPr="001E6DAD">
                    <w:rPr>
                      <w:sz w:val="18"/>
                      <w:szCs w:val="18"/>
                    </w:rPr>
                    <w:t xml:space="preserve">2016 год   </w:t>
                  </w:r>
                  <w:r w:rsidRPr="001E6DAD">
                    <w:rPr>
                      <w:sz w:val="18"/>
                      <w:szCs w:val="18"/>
                    </w:rPr>
                    <w:br/>
                  </w:r>
                </w:p>
              </w:tc>
              <w:tc>
                <w:tcPr>
                  <w:tcW w:w="317" w:type="pct"/>
                </w:tcPr>
                <w:p w:rsidR="001E6DAD" w:rsidRPr="001E6DAD" w:rsidRDefault="001E6DAD" w:rsidP="009C3A40">
                  <w:pPr>
                    <w:snapToGrid w:val="0"/>
                    <w:jc w:val="center"/>
                    <w:rPr>
                      <w:sz w:val="18"/>
                      <w:szCs w:val="18"/>
                    </w:rPr>
                  </w:pPr>
                  <w:r w:rsidRPr="001E6DAD">
                    <w:rPr>
                      <w:sz w:val="18"/>
                      <w:szCs w:val="18"/>
                    </w:rPr>
                    <w:t>2017 год</w:t>
                  </w:r>
                </w:p>
              </w:tc>
              <w:tc>
                <w:tcPr>
                  <w:tcW w:w="317" w:type="pct"/>
                </w:tcPr>
                <w:p w:rsidR="001E6DAD" w:rsidRPr="001E6DAD" w:rsidRDefault="001E6DAD" w:rsidP="009C3A40">
                  <w:pPr>
                    <w:snapToGrid w:val="0"/>
                    <w:jc w:val="center"/>
                    <w:rPr>
                      <w:sz w:val="18"/>
                      <w:szCs w:val="18"/>
                    </w:rPr>
                  </w:pPr>
                  <w:r w:rsidRPr="001E6DAD">
                    <w:rPr>
                      <w:sz w:val="18"/>
                      <w:szCs w:val="18"/>
                    </w:rPr>
                    <w:t>2018 год</w:t>
                  </w:r>
                </w:p>
              </w:tc>
              <w:tc>
                <w:tcPr>
                  <w:tcW w:w="317" w:type="pct"/>
                </w:tcPr>
                <w:p w:rsidR="001E6DAD" w:rsidRPr="001E6DAD" w:rsidRDefault="001E6DAD" w:rsidP="009C3A40">
                  <w:pPr>
                    <w:snapToGrid w:val="0"/>
                    <w:jc w:val="center"/>
                    <w:rPr>
                      <w:sz w:val="18"/>
                      <w:szCs w:val="18"/>
                    </w:rPr>
                  </w:pPr>
                  <w:r w:rsidRPr="001E6DAD">
                    <w:rPr>
                      <w:sz w:val="18"/>
                      <w:szCs w:val="18"/>
                    </w:rPr>
                    <w:t>2019 год</w:t>
                  </w:r>
                </w:p>
              </w:tc>
              <w:tc>
                <w:tcPr>
                  <w:tcW w:w="317" w:type="pct"/>
                  <w:tcBorders>
                    <w:right w:val="single" w:sz="4" w:space="0" w:color="auto"/>
                  </w:tcBorders>
                </w:tcPr>
                <w:p w:rsidR="001E6DAD" w:rsidRPr="001E6DAD" w:rsidRDefault="001E6DAD" w:rsidP="009C3A40">
                  <w:pPr>
                    <w:snapToGrid w:val="0"/>
                    <w:jc w:val="center"/>
                    <w:rPr>
                      <w:sz w:val="18"/>
                      <w:szCs w:val="18"/>
                    </w:rPr>
                  </w:pPr>
                  <w:r w:rsidRPr="001E6DAD">
                    <w:rPr>
                      <w:sz w:val="18"/>
                      <w:szCs w:val="18"/>
                    </w:rPr>
                    <w:t>2020 год</w:t>
                  </w:r>
                </w:p>
              </w:tc>
              <w:tc>
                <w:tcPr>
                  <w:tcW w:w="160" w:type="pct"/>
                  <w:vMerge/>
                  <w:tcBorders>
                    <w:top w:val="nil"/>
                    <w:left w:val="single" w:sz="4" w:space="0" w:color="auto"/>
                    <w:right w:val="nil"/>
                  </w:tcBorders>
                </w:tcPr>
                <w:p w:rsidR="001E6DAD" w:rsidRDefault="001E6DAD" w:rsidP="009C3A40">
                  <w:pPr>
                    <w:pStyle w:val="ConsPlusNormal0"/>
                    <w:widowControl/>
                    <w:jc w:val="center"/>
                    <w:rPr>
                      <w:rFonts w:ascii="Times New Roman" w:hAnsi="Times New Roman" w:cs="Times New Roman"/>
                      <w:sz w:val="24"/>
                      <w:szCs w:val="24"/>
                    </w:rPr>
                  </w:pPr>
                </w:p>
              </w:tc>
            </w:tr>
            <w:tr w:rsidR="001E6DAD" w:rsidRPr="00174943" w:rsidTr="00B35811">
              <w:trPr>
                <w:trHeight w:val="283"/>
              </w:trPr>
              <w:tc>
                <w:tcPr>
                  <w:tcW w:w="111" w:type="pct"/>
                  <w:tcBorders>
                    <w:top w:val="nil"/>
                    <w:left w:val="nil"/>
                    <w:bottom w:val="nil"/>
                    <w:right w:val="single" w:sz="4" w:space="0" w:color="auto"/>
                  </w:tcBorders>
                </w:tcPr>
                <w:p w:rsidR="001E6DAD" w:rsidRPr="001E6DAD" w:rsidRDefault="001E6DAD" w:rsidP="009C3A40">
                  <w:pPr>
                    <w:rPr>
                      <w:sz w:val="18"/>
                      <w:szCs w:val="18"/>
                    </w:rPr>
                  </w:pPr>
                </w:p>
              </w:tc>
              <w:tc>
                <w:tcPr>
                  <w:tcW w:w="415" w:type="pct"/>
                  <w:tcBorders>
                    <w:left w:val="single" w:sz="4" w:space="0" w:color="auto"/>
                  </w:tcBorders>
                </w:tcPr>
                <w:p w:rsidR="001E6DAD" w:rsidRPr="001E6DAD" w:rsidRDefault="001E6DAD" w:rsidP="009C3A40">
                  <w:pPr>
                    <w:rPr>
                      <w:sz w:val="18"/>
                      <w:szCs w:val="18"/>
                    </w:rPr>
                  </w:pPr>
                </w:p>
              </w:tc>
              <w:tc>
                <w:tcPr>
                  <w:tcW w:w="239" w:type="pct"/>
                </w:tcPr>
                <w:p w:rsidR="001E6DAD" w:rsidRPr="001E6DAD" w:rsidRDefault="001E6DAD" w:rsidP="009C3A40">
                  <w:pPr>
                    <w:pStyle w:val="ConsPlusNormal0"/>
                    <w:widowControl/>
                    <w:jc w:val="center"/>
                    <w:rPr>
                      <w:rFonts w:ascii="Times New Roman" w:hAnsi="Times New Roman" w:cs="Times New Roman"/>
                      <w:sz w:val="18"/>
                      <w:szCs w:val="18"/>
                    </w:rPr>
                  </w:pPr>
                  <w:r w:rsidRPr="001E6DAD">
                    <w:rPr>
                      <w:rFonts w:ascii="Times New Roman" w:hAnsi="Times New Roman" w:cs="Times New Roman"/>
                      <w:sz w:val="18"/>
                      <w:szCs w:val="18"/>
                    </w:rPr>
                    <w:t>2.2</w:t>
                  </w:r>
                </w:p>
              </w:tc>
              <w:tc>
                <w:tcPr>
                  <w:tcW w:w="1004" w:type="pct"/>
                </w:tcPr>
                <w:p w:rsidR="001E6DAD" w:rsidRPr="001E6DAD" w:rsidRDefault="001E6DAD" w:rsidP="009C3A40">
                  <w:pPr>
                    <w:pStyle w:val="ConsPlusNormal0"/>
                    <w:widowControl/>
                    <w:jc w:val="both"/>
                    <w:rPr>
                      <w:rFonts w:ascii="Times New Roman" w:hAnsi="Times New Roman" w:cs="Times New Roman"/>
                      <w:sz w:val="18"/>
                      <w:szCs w:val="18"/>
                    </w:rPr>
                  </w:pPr>
                  <w:r w:rsidRPr="001E6DAD">
                    <w:rPr>
                      <w:rFonts w:ascii="Times New Roman" w:hAnsi="Times New Roman" w:cs="Times New Roman"/>
                      <w:sz w:val="18"/>
                      <w:szCs w:val="18"/>
                    </w:rPr>
                    <w:t>Модернизация си</w:t>
                  </w:r>
                  <w:r w:rsidRPr="001E6DAD">
                    <w:rPr>
                      <w:rFonts w:ascii="Times New Roman" w:hAnsi="Times New Roman" w:cs="Times New Roman"/>
                      <w:sz w:val="18"/>
                      <w:szCs w:val="18"/>
                    </w:rPr>
                    <w:t>с</w:t>
                  </w:r>
                  <w:r w:rsidRPr="001E6DAD">
                    <w:rPr>
                      <w:rFonts w:ascii="Times New Roman" w:hAnsi="Times New Roman" w:cs="Times New Roman"/>
                      <w:sz w:val="18"/>
                      <w:szCs w:val="18"/>
                    </w:rPr>
                    <w:t>тем освещения с установкой энергосберега</w:t>
                  </w:r>
                  <w:r w:rsidRPr="001E6DAD">
                    <w:rPr>
                      <w:rFonts w:ascii="Times New Roman" w:hAnsi="Times New Roman" w:cs="Times New Roman"/>
                      <w:sz w:val="18"/>
                      <w:szCs w:val="18"/>
                    </w:rPr>
                    <w:t>ю</w:t>
                  </w:r>
                  <w:r w:rsidRPr="001E6DAD">
                    <w:rPr>
                      <w:rFonts w:ascii="Times New Roman" w:hAnsi="Times New Roman" w:cs="Times New Roman"/>
                      <w:sz w:val="18"/>
                      <w:szCs w:val="18"/>
                    </w:rPr>
                    <w:t>щих ламп освещения муниципальных учре</w:t>
                  </w:r>
                  <w:r w:rsidRPr="001E6DAD">
                    <w:rPr>
                      <w:rFonts w:ascii="Times New Roman" w:hAnsi="Times New Roman" w:cs="Times New Roman"/>
                      <w:sz w:val="18"/>
                      <w:szCs w:val="18"/>
                    </w:rPr>
                    <w:t>ж</w:t>
                  </w:r>
                  <w:r w:rsidRPr="001E6DAD">
                    <w:rPr>
                      <w:rFonts w:ascii="Times New Roman" w:hAnsi="Times New Roman" w:cs="Times New Roman"/>
                      <w:sz w:val="18"/>
                      <w:szCs w:val="18"/>
                    </w:rPr>
                    <w:t>дений, в том числе:</w:t>
                  </w:r>
                </w:p>
                <w:p w:rsidR="001E6DAD" w:rsidRPr="001E6DAD" w:rsidRDefault="001E6DAD" w:rsidP="009C3A40">
                  <w:pPr>
                    <w:pStyle w:val="ConsPlusNormal0"/>
                    <w:widowControl/>
                    <w:jc w:val="both"/>
                    <w:rPr>
                      <w:rFonts w:ascii="Times New Roman" w:hAnsi="Times New Roman" w:cs="Times New Roman"/>
                      <w:sz w:val="18"/>
                      <w:szCs w:val="18"/>
                    </w:rPr>
                  </w:pPr>
                  <w:r w:rsidRPr="001E6DAD">
                    <w:rPr>
                      <w:rFonts w:ascii="Times New Roman" w:hAnsi="Times New Roman" w:cs="Times New Roman"/>
                      <w:sz w:val="18"/>
                      <w:szCs w:val="18"/>
                    </w:rPr>
                    <w:t>учреждения образов</w:t>
                  </w:r>
                  <w:r w:rsidRPr="001E6DAD">
                    <w:rPr>
                      <w:rFonts w:ascii="Times New Roman" w:hAnsi="Times New Roman" w:cs="Times New Roman"/>
                      <w:sz w:val="18"/>
                      <w:szCs w:val="18"/>
                    </w:rPr>
                    <w:t>а</w:t>
                  </w:r>
                  <w:r w:rsidRPr="001E6DAD">
                    <w:rPr>
                      <w:rFonts w:ascii="Times New Roman" w:hAnsi="Times New Roman" w:cs="Times New Roman"/>
                      <w:sz w:val="18"/>
                      <w:szCs w:val="18"/>
                    </w:rPr>
                    <w:t>ния</w:t>
                  </w:r>
                </w:p>
                <w:p w:rsidR="001E6DAD" w:rsidRPr="001E6DAD" w:rsidRDefault="001E6DAD" w:rsidP="009C3A40">
                  <w:pPr>
                    <w:pStyle w:val="ConsPlusNormal0"/>
                    <w:widowControl/>
                    <w:jc w:val="both"/>
                    <w:rPr>
                      <w:rFonts w:ascii="Times New Roman" w:hAnsi="Times New Roman" w:cs="Times New Roman"/>
                      <w:sz w:val="18"/>
                      <w:szCs w:val="18"/>
                    </w:rPr>
                  </w:pPr>
                  <w:r w:rsidRPr="001E6DAD">
                    <w:rPr>
                      <w:rFonts w:ascii="Times New Roman" w:hAnsi="Times New Roman" w:cs="Times New Roman"/>
                      <w:sz w:val="18"/>
                      <w:szCs w:val="18"/>
                    </w:rPr>
                    <w:t>учреждения кул</w:t>
                  </w:r>
                  <w:r w:rsidRPr="001E6DAD">
                    <w:rPr>
                      <w:rFonts w:ascii="Times New Roman" w:hAnsi="Times New Roman" w:cs="Times New Roman"/>
                      <w:sz w:val="18"/>
                      <w:szCs w:val="18"/>
                    </w:rPr>
                    <w:t>ь</w:t>
                  </w:r>
                  <w:r w:rsidRPr="001E6DAD">
                    <w:rPr>
                      <w:rFonts w:ascii="Times New Roman" w:hAnsi="Times New Roman" w:cs="Times New Roman"/>
                      <w:sz w:val="18"/>
                      <w:szCs w:val="18"/>
                    </w:rPr>
                    <w:t>туры</w:t>
                  </w:r>
                </w:p>
                <w:p w:rsidR="001E6DAD" w:rsidRPr="001E6DAD" w:rsidRDefault="001E6DAD" w:rsidP="009C3A40">
                  <w:pPr>
                    <w:pStyle w:val="ConsPlusNormal0"/>
                    <w:widowControl/>
                    <w:jc w:val="both"/>
                    <w:rPr>
                      <w:rFonts w:ascii="Times New Roman" w:hAnsi="Times New Roman" w:cs="Times New Roman"/>
                      <w:sz w:val="18"/>
                      <w:szCs w:val="18"/>
                    </w:rPr>
                  </w:pPr>
                  <w:r w:rsidRPr="001E6DAD">
                    <w:rPr>
                      <w:rFonts w:ascii="Times New Roman" w:hAnsi="Times New Roman" w:cs="Times New Roman"/>
                      <w:sz w:val="18"/>
                      <w:szCs w:val="18"/>
                    </w:rPr>
                    <w:t>учреждения спорта</w:t>
                  </w:r>
                </w:p>
                <w:p w:rsidR="001E6DAD" w:rsidRPr="001E6DAD" w:rsidRDefault="001E6DAD" w:rsidP="009C3A40">
                  <w:pPr>
                    <w:pStyle w:val="ConsPlusNormal0"/>
                    <w:widowControl/>
                    <w:jc w:val="both"/>
                    <w:rPr>
                      <w:rFonts w:ascii="Times New Roman" w:hAnsi="Times New Roman" w:cs="Times New Roman"/>
                      <w:sz w:val="18"/>
                      <w:szCs w:val="18"/>
                    </w:rPr>
                  </w:pPr>
                  <w:r w:rsidRPr="001E6DAD">
                    <w:rPr>
                      <w:rFonts w:ascii="Times New Roman" w:hAnsi="Times New Roman" w:cs="Times New Roman"/>
                      <w:sz w:val="18"/>
                      <w:szCs w:val="18"/>
                    </w:rPr>
                    <w:t>а</w:t>
                  </w:r>
                  <w:r w:rsidRPr="001E6DAD">
                    <w:rPr>
                      <w:rFonts w:ascii="Times New Roman" w:hAnsi="Times New Roman" w:cs="Times New Roman"/>
                      <w:sz w:val="18"/>
                      <w:szCs w:val="18"/>
                    </w:rPr>
                    <w:cr/>
                    <w:t>министрация района</w:t>
                  </w:r>
                </w:p>
              </w:tc>
              <w:tc>
                <w:tcPr>
                  <w:tcW w:w="853" w:type="pct"/>
                </w:tcPr>
                <w:p w:rsidR="001E6DAD" w:rsidRPr="001E6DAD" w:rsidRDefault="001E6DAD" w:rsidP="009C3A40">
                  <w:pPr>
                    <w:jc w:val="center"/>
                    <w:rPr>
                      <w:sz w:val="18"/>
                      <w:szCs w:val="18"/>
                    </w:rPr>
                  </w:pPr>
                  <w:r w:rsidRPr="001E6DAD">
                    <w:rPr>
                      <w:sz w:val="18"/>
                      <w:szCs w:val="18"/>
                    </w:rPr>
                    <w:t>р</w:t>
                  </w:r>
                  <w:r w:rsidRPr="001E6DAD">
                    <w:rPr>
                      <w:sz w:val="18"/>
                      <w:szCs w:val="18"/>
                    </w:rPr>
                    <w:cr/>
                    <w:t>йонный бюджет</w:t>
                  </w:r>
                </w:p>
              </w:tc>
              <w:tc>
                <w:tcPr>
                  <w:tcW w:w="317" w:type="pct"/>
                </w:tcPr>
                <w:p w:rsidR="001E6DAD" w:rsidRPr="001E6DAD" w:rsidRDefault="001E6DAD" w:rsidP="009C3A40">
                  <w:pPr>
                    <w:pStyle w:val="ConsPlusNormal0"/>
                    <w:widowControl/>
                    <w:jc w:val="center"/>
                    <w:rPr>
                      <w:rFonts w:ascii="Times New Roman" w:hAnsi="Times New Roman" w:cs="Times New Roman"/>
                      <w:sz w:val="18"/>
                      <w:szCs w:val="18"/>
                    </w:rPr>
                  </w:pPr>
                  <w:r w:rsidRPr="001E6DAD">
                    <w:rPr>
                      <w:rFonts w:ascii="Times New Roman" w:hAnsi="Times New Roman" w:cs="Times New Roman"/>
                      <w:sz w:val="18"/>
                      <w:szCs w:val="18"/>
                    </w:rPr>
                    <w:t>0</w:t>
                  </w:r>
                </w:p>
              </w:tc>
              <w:tc>
                <w:tcPr>
                  <w:tcW w:w="317" w:type="pct"/>
                </w:tcPr>
                <w:p w:rsidR="001E6DAD" w:rsidRPr="001E6DAD" w:rsidRDefault="001E6DAD" w:rsidP="009C3A40">
                  <w:pPr>
                    <w:jc w:val="center"/>
                    <w:rPr>
                      <w:sz w:val="18"/>
                      <w:szCs w:val="18"/>
                    </w:rPr>
                  </w:pPr>
                  <w:r w:rsidRPr="001E6DAD">
                    <w:rPr>
                      <w:sz w:val="18"/>
                      <w:szCs w:val="18"/>
                    </w:rPr>
                    <w:t>80,0</w:t>
                  </w:r>
                </w:p>
                <w:p w:rsidR="001E6DAD" w:rsidRPr="001E6DAD" w:rsidRDefault="001E6DAD" w:rsidP="009C3A40">
                  <w:pPr>
                    <w:jc w:val="center"/>
                    <w:rPr>
                      <w:sz w:val="18"/>
                      <w:szCs w:val="18"/>
                    </w:rPr>
                  </w:pPr>
                </w:p>
                <w:p w:rsidR="001E6DAD" w:rsidRPr="001E6DAD" w:rsidRDefault="001E6DAD" w:rsidP="009C3A40">
                  <w:pPr>
                    <w:jc w:val="center"/>
                    <w:rPr>
                      <w:sz w:val="18"/>
                      <w:szCs w:val="18"/>
                    </w:rPr>
                  </w:pPr>
                </w:p>
                <w:p w:rsidR="001E6DAD" w:rsidRPr="001E6DAD" w:rsidRDefault="001E6DAD" w:rsidP="009C3A40">
                  <w:pPr>
                    <w:jc w:val="center"/>
                    <w:rPr>
                      <w:sz w:val="18"/>
                      <w:szCs w:val="18"/>
                    </w:rPr>
                  </w:pPr>
                </w:p>
                <w:p w:rsidR="001E6DAD" w:rsidRPr="001E6DAD" w:rsidRDefault="001E6DAD" w:rsidP="009C3A40">
                  <w:pPr>
                    <w:rPr>
                      <w:sz w:val="18"/>
                      <w:szCs w:val="18"/>
                    </w:rPr>
                  </w:pPr>
                </w:p>
                <w:p w:rsidR="001E6DAD" w:rsidRPr="001E6DAD" w:rsidRDefault="001E6DAD" w:rsidP="009C3A40">
                  <w:pPr>
                    <w:rPr>
                      <w:sz w:val="18"/>
                      <w:szCs w:val="18"/>
                    </w:rPr>
                  </w:pPr>
                </w:p>
                <w:p w:rsidR="001E6DAD" w:rsidRPr="001E6DAD" w:rsidRDefault="001E6DAD" w:rsidP="009C3A40">
                  <w:pPr>
                    <w:jc w:val="center"/>
                    <w:rPr>
                      <w:sz w:val="18"/>
                      <w:szCs w:val="18"/>
                    </w:rPr>
                  </w:pPr>
                  <w:r w:rsidRPr="001E6DAD">
                    <w:rPr>
                      <w:sz w:val="18"/>
                      <w:szCs w:val="18"/>
                    </w:rPr>
                    <w:t>50,0</w:t>
                  </w:r>
                </w:p>
                <w:p w:rsidR="001E6DAD" w:rsidRPr="001E6DAD" w:rsidRDefault="001E6DAD" w:rsidP="009C3A40">
                  <w:pPr>
                    <w:jc w:val="center"/>
                    <w:rPr>
                      <w:sz w:val="18"/>
                      <w:szCs w:val="18"/>
                    </w:rPr>
                  </w:pPr>
                  <w:r w:rsidRPr="001E6DAD">
                    <w:rPr>
                      <w:sz w:val="18"/>
                      <w:szCs w:val="18"/>
                    </w:rPr>
                    <w:t>10,0</w:t>
                  </w:r>
                </w:p>
                <w:p w:rsidR="001E6DAD" w:rsidRPr="001E6DAD" w:rsidRDefault="001E6DAD" w:rsidP="009C3A40">
                  <w:pPr>
                    <w:jc w:val="center"/>
                    <w:rPr>
                      <w:sz w:val="18"/>
                      <w:szCs w:val="18"/>
                    </w:rPr>
                  </w:pPr>
                  <w:r w:rsidRPr="001E6DAD">
                    <w:rPr>
                      <w:sz w:val="18"/>
                      <w:szCs w:val="18"/>
                    </w:rPr>
                    <w:t>10,0</w:t>
                  </w:r>
                </w:p>
                <w:p w:rsidR="001E6DAD" w:rsidRPr="001E6DAD" w:rsidRDefault="001E6DAD" w:rsidP="009C3A40">
                  <w:pPr>
                    <w:jc w:val="center"/>
                    <w:rPr>
                      <w:sz w:val="18"/>
                      <w:szCs w:val="18"/>
                    </w:rPr>
                  </w:pPr>
                  <w:r w:rsidRPr="001E6DAD">
                    <w:rPr>
                      <w:sz w:val="18"/>
                      <w:szCs w:val="18"/>
                    </w:rPr>
                    <w:t>10,0</w:t>
                  </w:r>
                </w:p>
              </w:tc>
              <w:tc>
                <w:tcPr>
                  <w:tcW w:w="317" w:type="pct"/>
                </w:tcPr>
                <w:p w:rsidR="001E6DAD" w:rsidRPr="001E6DAD" w:rsidRDefault="001E6DAD" w:rsidP="009C3A40">
                  <w:pPr>
                    <w:jc w:val="center"/>
                    <w:rPr>
                      <w:sz w:val="18"/>
                      <w:szCs w:val="18"/>
                    </w:rPr>
                  </w:pPr>
                </w:p>
              </w:tc>
              <w:tc>
                <w:tcPr>
                  <w:tcW w:w="317" w:type="pct"/>
                </w:tcPr>
                <w:p w:rsidR="001E6DAD" w:rsidRPr="00174943" w:rsidRDefault="001E6DAD" w:rsidP="009C3A40">
                  <w:pPr>
                    <w:jc w:val="center"/>
                  </w:pPr>
                </w:p>
              </w:tc>
              <w:tc>
                <w:tcPr>
                  <w:tcW w:w="317" w:type="pct"/>
                </w:tcPr>
                <w:p w:rsidR="001E6DAD" w:rsidRPr="00174943" w:rsidRDefault="001E6DAD" w:rsidP="009C3A40">
                  <w:pPr>
                    <w:jc w:val="center"/>
                  </w:pPr>
                </w:p>
              </w:tc>
              <w:tc>
                <w:tcPr>
                  <w:tcW w:w="317" w:type="pct"/>
                </w:tcPr>
                <w:p w:rsidR="001E6DAD" w:rsidRPr="00174943" w:rsidRDefault="001E6DAD" w:rsidP="009C3A40">
                  <w:pPr>
                    <w:jc w:val="center"/>
                  </w:pPr>
                </w:p>
              </w:tc>
              <w:tc>
                <w:tcPr>
                  <w:tcW w:w="317" w:type="pct"/>
                  <w:tcBorders>
                    <w:right w:val="single" w:sz="4" w:space="0" w:color="auto"/>
                  </w:tcBorders>
                </w:tcPr>
                <w:p w:rsidR="001E6DAD" w:rsidRPr="00174943" w:rsidRDefault="001E6DAD" w:rsidP="009C3A40">
                  <w:pPr>
                    <w:pStyle w:val="ConsPlusNormal0"/>
                    <w:widowControl/>
                    <w:jc w:val="center"/>
                    <w:rPr>
                      <w:rFonts w:ascii="Times New Roman" w:hAnsi="Times New Roman" w:cs="Times New Roman"/>
                      <w:sz w:val="24"/>
                      <w:szCs w:val="24"/>
                    </w:rPr>
                  </w:pPr>
                </w:p>
              </w:tc>
              <w:tc>
                <w:tcPr>
                  <w:tcW w:w="160" w:type="pct"/>
                  <w:vMerge/>
                  <w:tcBorders>
                    <w:left w:val="single" w:sz="4" w:space="0" w:color="auto"/>
                    <w:bottom w:val="nil"/>
                    <w:right w:val="nil"/>
                  </w:tcBorders>
                </w:tcPr>
                <w:p w:rsidR="001E6DAD" w:rsidRDefault="001E6DAD" w:rsidP="009C3A40">
                  <w:pPr>
                    <w:pStyle w:val="ConsPlusNormal0"/>
                    <w:widowControl/>
                    <w:jc w:val="center"/>
                    <w:rPr>
                      <w:rFonts w:ascii="Times New Roman" w:hAnsi="Times New Roman" w:cs="Times New Roman"/>
                      <w:sz w:val="24"/>
                      <w:szCs w:val="24"/>
                    </w:rPr>
                  </w:pPr>
                </w:p>
              </w:tc>
            </w:tr>
          </w:tbl>
          <w:p w:rsidR="001E6DAD" w:rsidRDefault="001E6DAD" w:rsidP="001E6DAD">
            <w:pPr>
              <w:jc w:val="both"/>
              <w:rPr>
                <w:color w:val="000000"/>
                <w:sz w:val="28"/>
                <w:szCs w:val="28"/>
              </w:rPr>
            </w:pPr>
          </w:p>
          <w:p w:rsidR="00E636E0" w:rsidRDefault="00E636E0" w:rsidP="00EC1E24">
            <w:pPr>
              <w:autoSpaceDE w:val="0"/>
              <w:autoSpaceDN w:val="0"/>
              <w:adjustRightInd w:val="0"/>
              <w:jc w:val="center"/>
              <w:rPr>
                <w:b/>
                <w:sz w:val="18"/>
                <w:szCs w:val="18"/>
              </w:rPr>
            </w:pPr>
            <w:r w:rsidRPr="00EC1E24">
              <w:rPr>
                <w:b/>
                <w:sz w:val="18"/>
                <w:szCs w:val="18"/>
              </w:rPr>
              <w:t>АДМИНИСТРАЦИЯ ТУЖИНСКОГО МУНИЦИПАЛЬНОГО РАЙОНА КИРОВСКОЙ ОБЛАСТИ</w:t>
            </w:r>
          </w:p>
          <w:p w:rsidR="00EC1E24" w:rsidRPr="00EC1E24" w:rsidRDefault="00EC1E24" w:rsidP="00EC1E24">
            <w:pPr>
              <w:autoSpaceDE w:val="0"/>
              <w:autoSpaceDN w:val="0"/>
              <w:adjustRightInd w:val="0"/>
              <w:jc w:val="center"/>
              <w:rPr>
                <w:b/>
                <w:sz w:val="18"/>
                <w:szCs w:val="18"/>
              </w:rPr>
            </w:pPr>
          </w:p>
        </w:tc>
      </w:tr>
      <w:tr w:rsidR="00E636E0" w:rsidRPr="00EC1E24" w:rsidTr="00B35811">
        <w:tblPrEx>
          <w:tblLook w:val="04A0"/>
        </w:tblPrEx>
        <w:trPr>
          <w:trHeight w:val="302"/>
        </w:trPr>
        <w:tc>
          <w:tcPr>
            <w:tcW w:w="5000" w:type="pct"/>
            <w:gridSpan w:val="10"/>
          </w:tcPr>
          <w:p w:rsidR="00E636E0" w:rsidRPr="00EC1E24" w:rsidRDefault="00E636E0" w:rsidP="00EC1E24">
            <w:pPr>
              <w:autoSpaceDE w:val="0"/>
              <w:autoSpaceDN w:val="0"/>
              <w:adjustRightInd w:val="0"/>
              <w:spacing w:after="120"/>
              <w:jc w:val="center"/>
              <w:rPr>
                <w:b/>
                <w:sz w:val="18"/>
                <w:szCs w:val="18"/>
              </w:rPr>
            </w:pPr>
            <w:r w:rsidRPr="00EC1E24">
              <w:rPr>
                <w:b/>
                <w:sz w:val="18"/>
                <w:szCs w:val="18"/>
              </w:rPr>
              <w:lastRenderedPageBreak/>
              <w:t>ПОСТАНОВЛЕНИЕ</w:t>
            </w:r>
          </w:p>
        </w:tc>
      </w:tr>
      <w:tr w:rsidR="00E636E0" w:rsidRPr="00EC1E24" w:rsidTr="00B35811">
        <w:tblPrEx>
          <w:tblLook w:val="04A0"/>
        </w:tblPrEx>
        <w:tc>
          <w:tcPr>
            <w:tcW w:w="626" w:type="pct"/>
            <w:gridSpan w:val="2"/>
            <w:tcBorders>
              <w:bottom w:val="single" w:sz="4" w:space="0" w:color="auto"/>
            </w:tcBorders>
          </w:tcPr>
          <w:p w:rsidR="00E636E0" w:rsidRPr="00EC1E24" w:rsidRDefault="00E636E0" w:rsidP="00EC1E24">
            <w:pPr>
              <w:autoSpaceDE w:val="0"/>
              <w:autoSpaceDN w:val="0"/>
              <w:adjustRightInd w:val="0"/>
              <w:jc w:val="center"/>
              <w:rPr>
                <w:sz w:val="18"/>
                <w:szCs w:val="18"/>
              </w:rPr>
            </w:pPr>
            <w:r w:rsidRPr="00EC1E24">
              <w:rPr>
                <w:sz w:val="18"/>
                <w:szCs w:val="18"/>
              </w:rPr>
              <w:t>09.10.2014</w:t>
            </w:r>
          </w:p>
        </w:tc>
        <w:tc>
          <w:tcPr>
            <w:tcW w:w="3606" w:type="pct"/>
            <w:gridSpan w:val="6"/>
          </w:tcPr>
          <w:p w:rsidR="00E636E0" w:rsidRPr="00EC1E24" w:rsidRDefault="00E636E0" w:rsidP="00EC1E24">
            <w:pPr>
              <w:autoSpaceDE w:val="0"/>
              <w:autoSpaceDN w:val="0"/>
              <w:adjustRightInd w:val="0"/>
              <w:jc w:val="right"/>
              <w:rPr>
                <w:sz w:val="18"/>
                <w:szCs w:val="18"/>
              </w:rPr>
            </w:pPr>
            <w:r w:rsidRPr="00EC1E24">
              <w:rPr>
                <w:sz w:val="18"/>
                <w:szCs w:val="18"/>
              </w:rPr>
              <w:t>№</w:t>
            </w:r>
          </w:p>
        </w:tc>
        <w:tc>
          <w:tcPr>
            <w:tcW w:w="768" w:type="pct"/>
            <w:gridSpan w:val="2"/>
            <w:tcBorders>
              <w:bottom w:val="single" w:sz="4" w:space="0" w:color="auto"/>
            </w:tcBorders>
          </w:tcPr>
          <w:p w:rsidR="00E636E0" w:rsidRPr="00EC1E24" w:rsidRDefault="00E636E0" w:rsidP="00EC1E24">
            <w:pPr>
              <w:autoSpaceDE w:val="0"/>
              <w:autoSpaceDN w:val="0"/>
              <w:adjustRightInd w:val="0"/>
              <w:jc w:val="center"/>
              <w:rPr>
                <w:sz w:val="18"/>
                <w:szCs w:val="18"/>
              </w:rPr>
            </w:pPr>
            <w:r w:rsidRPr="00EC1E24">
              <w:rPr>
                <w:sz w:val="18"/>
                <w:szCs w:val="18"/>
              </w:rPr>
              <w:t>431</w:t>
            </w:r>
          </w:p>
        </w:tc>
      </w:tr>
      <w:tr w:rsidR="00E636E0" w:rsidRPr="00EC1E24" w:rsidTr="00B35811">
        <w:tblPrEx>
          <w:tblLook w:val="04A0"/>
        </w:tblPrEx>
        <w:tc>
          <w:tcPr>
            <w:tcW w:w="1375" w:type="pct"/>
            <w:gridSpan w:val="3"/>
          </w:tcPr>
          <w:p w:rsidR="00E636E0" w:rsidRPr="00EC1E24" w:rsidRDefault="00E636E0" w:rsidP="00EC1E24">
            <w:pPr>
              <w:autoSpaceDE w:val="0"/>
              <w:autoSpaceDN w:val="0"/>
              <w:adjustRightInd w:val="0"/>
              <w:jc w:val="center"/>
              <w:rPr>
                <w:sz w:val="18"/>
                <w:szCs w:val="18"/>
              </w:rPr>
            </w:pPr>
          </w:p>
        </w:tc>
        <w:tc>
          <w:tcPr>
            <w:tcW w:w="1012" w:type="pct"/>
            <w:gridSpan w:val="3"/>
          </w:tcPr>
          <w:p w:rsidR="00E636E0" w:rsidRPr="00EC1E24" w:rsidRDefault="00E636E0" w:rsidP="00EC1E24">
            <w:pPr>
              <w:autoSpaceDE w:val="0"/>
              <w:autoSpaceDN w:val="0"/>
              <w:adjustRightInd w:val="0"/>
              <w:spacing w:after="120"/>
              <w:jc w:val="center"/>
              <w:rPr>
                <w:sz w:val="18"/>
                <w:szCs w:val="18"/>
              </w:rPr>
            </w:pPr>
            <w:r w:rsidRPr="00EC1E24">
              <w:rPr>
                <w:sz w:val="18"/>
                <w:szCs w:val="18"/>
              </w:rPr>
              <w:t>пгт Тужа</w:t>
            </w:r>
          </w:p>
        </w:tc>
        <w:tc>
          <w:tcPr>
            <w:tcW w:w="2613" w:type="pct"/>
            <w:gridSpan w:val="4"/>
          </w:tcPr>
          <w:p w:rsidR="00E636E0" w:rsidRPr="00EC1E24" w:rsidRDefault="00E636E0" w:rsidP="00EC1E24">
            <w:pPr>
              <w:autoSpaceDE w:val="0"/>
              <w:autoSpaceDN w:val="0"/>
              <w:adjustRightInd w:val="0"/>
              <w:jc w:val="center"/>
              <w:rPr>
                <w:sz w:val="18"/>
                <w:szCs w:val="18"/>
              </w:rPr>
            </w:pPr>
          </w:p>
        </w:tc>
      </w:tr>
      <w:tr w:rsidR="00E636E0" w:rsidRPr="00EC1E24" w:rsidTr="00B35811">
        <w:tblPrEx>
          <w:tblLook w:val="04A0"/>
        </w:tblPrEx>
        <w:tc>
          <w:tcPr>
            <w:tcW w:w="5000" w:type="pct"/>
            <w:gridSpan w:val="10"/>
          </w:tcPr>
          <w:p w:rsidR="00E636E0" w:rsidRPr="00EC1E24" w:rsidRDefault="00E636E0" w:rsidP="00EC1E24">
            <w:pPr>
              <w:jc w:val="center"/>
              <w:rPr>
                <w:b/>
                <w:sz w:val="18"/>
                <w:szCs w:val="18"/>
                <w:lang w:eastAsia="en-US"/>
              </w:rPr>
            </w:pPr>
            <w:r w:rsidRPr="00EC1E24">
              <w:rPr>
                <w:b/>
                <w:sz w:val="18"/>
                <w:szCs w:val="18"/>
              </w:rPr>
              <w:t>Об</w:t>
            </w:r>
            <w:r w:rsidR="00D60B3C">
              <w:rPr>
                <w:b/>
                <w:sz w:val="18"/>
                <w:szCs w:val="18"/>
              </w:rPr>
              <w:t xml:space="preserve"> </w:t>
            </w:r>
            <w:r w:rsidRPr="00EC1E24">
              <w:rPr>
                <w:b/>
                <w:sz w:val="18"/>
                <w:szCs w:val="18"/>
              </w:rPr>
              <w:t>изменении</w:t>
            </w:r>
            <w:r w:rsidR="00D60B3C">
              <w:rPr>
                <w:b/>
                <w:sz w:val="18"/>
                <w:szCs w:val="18"/>
              </w:rPr>
              <w:t xml:space="preserve"> </w:t>
            </w:r>
            <w:r w:rsidRPr="00EC1E24">
              <w:rPr>
                <w:b/>
                <w:sz w:val="18"/>
                <w:szCs w:val="18"/>
              </w:rPr>
              <w:t>типа муниципальных казенных</w:t>
            </w:r>
            <w:r w:rsidR="00D60B3C">
              <w:rPr>
                <w:b/>
                <w:sz w:val="18"/>
                <w:szCs w:val="18"/>
              </w:rPr>
              <w:t xml:space="preserve"> </w:t>
            </w:r>
            <w:r w:rsidRPr="00EC1E24">
              <w:rPr>
                <w:b/>
                <w:sz w:val="18"/>
                <w:szCs w:val="18"/>
              </w:rPr>
              <w:t>учреждений</w:t>
            </w:r>
            <w:r w:rsidR="00D60B3C">
              <w:rPr>
                <w:b/>
                <w:sz w:val="18"/>
                <w:szCs w:val="18"/>
              </w:rPr>
              <w:t xml:space="preserve"> </w:t>
            </w:r>
            <w:r w:rsidRPr="00EC1E24">
              <w:rPr>
                <w:b/>
                <w:sz w:val="18"/>
                <w:szCs w:val="18"/>
              </w:rPr>
              <w:t>культуры</w:t>
            </w:r>
            <w:r w:rsidR="00D60B3C">
              <w:rPr>
                <w:b/>
                <w:sz w:val="18"/>
                <w:szCs w:val="18"/>
              </w:rPr>
              <w:t xml:space="preserve"> </w:t>
            </w:r>
            <w:r w:rsidRPr="00EC1E24">
              <w:rPr>
                <w:b/>
                <w:sz w:val="18"/>
                <w:szCs w:val="18"/>
              </w:rPr>
              <w:t>и</w:t>
            </w:r>
            <w:r w:rsidR="00D60B3C">
              <w:rPr>
                <w:b/>
                <w:sz w:val="18"/>
                <w:szCs w:val="18"/>
              </w:rPr>
              <w:t xml:space="preserve"> </w:t>
            </w:r>
            <w:r w:rsidRPr="00EC1E24">
              <w:rPr>
                <w:b/>
                <w:sz w:val="18"/>
                <w:szCs w:val="18"/>
              </w:rPr>
              <w:t>дополнительного</w:t>
            </w:r>
            <w:r w:rsidR="00D60B3C">
              <w:rPr>
                <w:b/>
                <w:sz w:val="18"/>
                <w:szCs w:val="18"/>
              </w:rPr>
              <w:t xml:space="preserve"> </w:t>
            </w:r>
            <w:r w:rsidRPr="00EC1E24">
              <w:rPr>
                <w:b/>
                <w:sz w:val="18"/>
                <w:szCs w:val="18"/>
              </w:rPr>
              <w:t>образования</w:t>
            </w:r>
            <w:r w:rsidR="00D60B3C">
              <w:rPr>
                <w:b/>
                <w:sz w:val="18"/>
                <w:szCs w:val="18"/>
              </w:rPr>
              <w:t xml:space="preserve"> </w:t>
            </w:r>
            <w:r w:rsidRPr="00EC1E24">
              <w:rPr>
                <w:b/>
                <w:sz w:val="18"/>
                <w:szCs w:val="18"/>
              </w:rPr>
              <w:t>в</w:t>
            </w:r>
            <w:r w:rsidR="00D60B3C">
              <w:rPr>
                <w:b/>
                <w:sz w:val="18"/>
                <w:szCs w:val="18"/>
              </w:rPr>
              <w:t xml:space="preserve"> </w:t>
            </w:r>
            <w:r w:rsidRPr="00EC1E24">
              <w:rPr>
                <w:b/>
                <w:sz w:val="18"/>
                <w:szCs w:val="18"/>
              </w:rPr>
              <w:t>сфере</w:t>
            </w:r>
            <w:r w:rsidR="00D60B3C">
              <w:rPr>
                <w:b/>
                <w:sz w:val="18"/>
                <w:szCs w:val="18"/>
              </w:rPr>
              <w:t xml:space="preserve"> </w:t>
            </w:r>
            <w:r w:rsidRPr="00EC1E24">
              <w:rPr>
                <w:b/>
                <w:sz w:val="18"/>
                <w:szCs w:val="18"/>
              </w:rPr>
              <w:t>культуры</w:t>
            </w:r>
            <w:r w:rsidR="00D60B3C">
              <w:rPr>
                <w:b/>
                <w:sz w:val="18"/>
                <w:szCs w:val="18"/>
              </w:rPr>
              <w:t xml:space="preserve"> </w:t>
            </w:r>
            <w:r w:rsidRPr="00EC1E24">
              <w:rPr>
                <w:b/>
                <w:sz w:val="18"/>
                <w:szCs w:val="18"/>
              </w:rPr>
              <w:t>Тужинского</w:t>
            </w:r>
            <w:r w:rsidR="00D60B3C">
              <w:rPr>
                <w:b/>
                <w:sz w:val="18"/>
                <w:szCs w:val="18"/>
              </w:rPr>
              <w:t xml:space="preserve"> </w:t>
            </w:r>
            <w:r w:rsidRPr="00EC1E24">
              <w:rPr>
                <w:b/>
                <w:sz w:val="18"/>
                <w:szCs w:val="18"/>
              </w:rPr>
              <w:t>района</w:t>
            </w:r>
          </w:p>
          <w:p w:rsidR="00E636E0" w:rsidRPr="00EC1E24" w:rsidRDefault="00E636E0" w:rsidP="00EC1E24">
            <w:pPr>
              <w:pStyle w:val="ConsPlusTitle"/>
              <w:rPr>
                <w:rFonts w:ascii="Times New Roman" w:hAnsi="Times New Roman" w:cs="Times New Roman"/>
                <w:sz w:val="18"/>
                <w:szCs w:val="18"/>
              </w:rPr>
            </w:pPr>
          </w:p>
        </w:tc>
      </w:tr>
      <w:tr w:rsidR="00E636E0" w:rsidRPr="00EC1E24" w:rsidTr="00B35811">
        <w:tblPrEx>
          <w:tblLook w:val="04A0"/>
        </w:tblPrEx>
        <w:tc>
          <w:tcPr>
            <w:tcW w:w="5000" w:type="pct"/>
            <w:gridSpan w:val="10"/>
          </w:tcPr>
          <w:p w:rsidR="00E636E0" w:rsidRPr="00EC1E24" w:rsidRDefault="00E636E0" w:rsidP="00EC1E24">
            <w:pPr>
              <w:pStyle w:val="ConsPlusTitle"/>
              <w:ind w:firstLine="884"/>
              <w:jc w:val="both"/>
              <w:rPr>
                <w:rFonts w:ascii="Times New Roman" w:hAnsi="Times New Roman" w:cs="Times New Roman"/>
                <w:b w:val="0"/>
                <w:sz w:val="18"/>
                <w:szCs w:val="18"/>
              </w:rPr>
            </w:pPr>
            <w:r w:rsidRPr="00EC1E24">
              <w:rPr>
                <w:rFonts w:ascii="Times New Roman" w:hAnsi="Times New Roman" w:cs="Times New Roman"/>
                <w:b w:val="0"/>
                <w:sz w:val="18"/>
                <w:szCs w:val="18"/>
              </w:rPr>
              <w:t>В</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соответствии</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с</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Гражданским</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кодексом</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Российской</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Федерации,</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федеральными</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законами</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от</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12.01.1996 №</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7-ФЗ</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«О</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некоммерческих</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организациях»,</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от</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06.10.2003</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131 – ФЗ</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«Об</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общих</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принципах</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организации</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местного</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самоуправления в</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Российской</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Федерации»,</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от</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08.05.2010</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83 – ФЗ</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«О</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внесении</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изменений</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в</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отдельные</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законодательные</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акты</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Российской</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Федерации</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в</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связи</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с</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совершенствованием</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правового</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положения государственных</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(муниципальных)</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учреждений»,</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постановлением</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администрации</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Тужинского</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района</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от 22.12.2010 года № 688</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«Об утверждении порядка создания, реорганизации, изменения типа и ликвидации муниципальных учреждений Тужинского муниципального района, а также утверждения уставов муниципальных учреждений Тужинского муниципального района и внесения в них изменений»,</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руководствуясь</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Уставом</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Тужинского</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района</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администрация</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Тужинского</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района</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ПОСТАНОВЛЯЕТ:</w:t>
            </w:r>
          </w:p>
          <w:p w:rsidR="00E636E0" w:rsidRPr="00EC1E24" w:rsidRDefault="00526885" w:rsidP="00EC1E24">
            <w:pPr>
              <w:pStyle w:val="ConsPlusTitle"/>
              <w:ind w:firstLine="884"/>
              <w:jc w:val="both"/>
              <w:rPr>
                <w:rFonts w:ascii="Times New Roman" w:hAnsi="Times New Roman" w:cs="Times New Roman"/>
                <w:b w:val="0"/>
                <w:sz w:val="18"/>
                <w:szCs w:val="18"/>
              </w:rPr>
            </w:pPr>
            <w:r w:rsidRPr="00EC1E24">
              <w:rPr>
                <w:rFonts w:ascii="Times New Roman" w:hAnsi="Times New Roman" w:cs="Times New Roman"/>
                <w:b w:val="0"/>
                <w:sz w:val="18"/>
                <w:szCs w:val="18"/>
              </w:rPr>
              <w:t>1.</w:t>
            </w:r>
            <w:r w:rsidR="00E636E0" w:rsidRPr="00EC1E24">
              <w:rPr>
                <w:rFonts w:ascii="Times New Roman" w:hAnsi="Times New Roman" w:cs="Times New Roman"/>
                <w:b w:val="0"/>
                <w:sz w:val="18"/>
                <w:szCs w:val="18"/>
              </w:rPr>
              <w:t xml:space="preserve"> Изменить</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тип</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существующих</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муниципальных казенных</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учреждений</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культуры</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и</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дополнительного образования</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в</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сфере</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культуры,</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полномочия</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учредителя</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которых</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осуществляет</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муниципальное</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казённое учреждение</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«Отдел</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культуры</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администрации Тужинского муниципального</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района»,</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в</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связи</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с</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изменением</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типа</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муниципальных</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бюджетных</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учреждений культуры с</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сохранением</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основных</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целей</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деятельности.</w:t>
            </w:r>
            <w:r w:rsidR="00D60B3C">
              <w:rPr>
                <w:rFonts w:ascii="Times New Roman" w:hAnsi="Times New Roman" w:cs="Times New Roman"/>
                <w:b w:val="0"/>
                <w:sz w:val="18"/>
                <w:szCs w:val="18"/>
              </w:rPr>
              <w:t xml:space="preserve"> </w:t>
            </w:r>
          </w:p>
          <w:p w:rsidR="00E636E0" w:rsidRPr="00EC1E24" w:rsidRDefault="00526885" w:rsidP="00EC1E24">
            <w:pPr>
              <w:pStyle w:val="ConsPlusTitle"/>
              <w:suppressAutoHyphens w:val="0"/>
              <w:autoSpaceDN w:val="0"/>
              <w:adjustRightInd w:val="0"/>
              <w:ind w:firstLine="884"/>
              <w:jc w:val="both"/>
              <w:rPr>
                <w:rFonts w:ascii="Times New Roman" w:hAnsi="Times New Roman" w:cs="Times New Roman"/>
                <w:b w:val="0"/>
                <w:color w:val="FF0000"/>
                <w:sz w:val="18"/>
                <w:szCs w:val="18"/>
              </w:rPr>
            </w:pPr>
            <w:r w:rsidRPr="00EC1E24">
              <w:rPr>
                <w:rFonts w:ascii="Times New Roman" w:hAnsi="Times New Roman" w:cs="Times New Roman"/>
                <w:b w:val="0"/>
                <w:sz w:val="18"/>
                <w:szCs w:val="18"/>
              </w:rPr>
              <w:t>2.</w:t>
            </w:r>
            <w:r w:rsidR="00E636E0" w:rsidRPr="00EC1E24">
              <w:rPr>
                <w:rFonts w:ascii="Times New Roman" w:hAnsi="Times New Roman" w:cs="Times New Roman"/>
                <w:b w:val="0"/>
                <w:sz w:val="18"/>
                <w:szCs w:val="18"/>
              </w:rPr>
              <w:t>Руководителям</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учреждений:</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муниципальное</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казённое</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учрежд</w:t>
            </w:r>
            <w:r w:rsidR="00E636E0" w:rsidRPr="00EC1E24">
              <w:rPr>
                <w:rFonts w:ascii="Times New Roman" w:hAnsi="Times New Roman" w:cs="Times New Roman"/>
                <w:b w:val="0"/>
                <w:sz w:val="18"/>
                <w:szCs w:val="18"/>
              </w:rPr>
              <w:t>е</w:t>
            </w:r>
            <w:r w:rsidR="00E636E0" w:rsidRPr="00EC1E24">
              <w:rPr>
                <w:rFonts w:ascii="Times New Roman" w:hAnsi="Times New Roman" w:cs="Times New Roman"/>
                <w:b w:val="0"/>
                <w:sz w:val="18"/>
                <w:szCs w:val="18"/>
              </w:rPr>
              <w:t>ние</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культуры</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Тужинская районная межпоселенческая</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централизованная</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библиотечная</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система,</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муниципальное</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казённое</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учреждение</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культуры</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«Тужинский</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районный</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краеведческий</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музей»,</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муниципальное</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казенное</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обр</w:t>
            </w:r>
            <w:r w:rsidR="00E636E0" w:rsidRPr="00EC1E24">
              <w:rPr>
                <w:rFonts w:ascii="Times New Roman" w:hAnsi="Times New Roman" w:cs="Times New Roman"/>
                <w:b w:val="0"/>
                <w:sz w:val="18"/>
                <w:szCs w:val="18"/>
              </w:rPr>
              <w:t>а</w:t>
            </w:r>
            <w:r w:rsidR="00E636E0" w:rsidRPr="00EC1E24">
              <w:rPr>
                <w:rFonts w:ascii="Times New Roman" w:hAnsi="Times New Roman" w:cs="Times New Roman"/>
                <w:b w:val="0"/>
                <w:sz w:val="18"/>
                <w:szCs w:val="18"/>
              </w:rPr>
              <w:t>зовательное</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учреждение</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дополнительного</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образования</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детей</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Тужинская районная детская</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музыкальная</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школа,</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привести</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уставы</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в</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соответс</w:t>
            </w:r>
            <w:r w:rsidR="00E636E0" w:rsidRPr="00EC1E24">
              <w:rPr>
                <w:rFonts w:ascii="Times New Roman" w:hAnsi="Times New Roman" w:cs="Times New Roman"/>
                <w:b w:val="0"/>
                <w:sz w:val="18"/>
                <w:szCs w:val="18"/>
              </w:rPr>
              <w:t>т</w:t>
            </w:r>
            <w:r w:rsidR="00E636E0" w:rsidRPr="00EC1E24">
              <w:rPr>
                <w:rFonts w:ascii="Times New Roman" w:hAnsi="Times New Roman" w:cs="Times New Roman"/>
                <w:b w:val="0"/>
                <w:sz w:val="18"/>
                <w:szCs w:val="18"/>
              </w:rPr>
              <w:t>вии</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с</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настоящим</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постановлением</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в</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срок</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до</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color w:val="FF0000"/>
                <w:sz w:val="18"/>
                <w:szCs w:val="18"/>
              </w:rPr>
              <w:t>31</w:t>
            </w:r>
            <w:r w:rsidR="00D60B3C">
              <w:rPr>
                <w:rFonts w:ascii="Times New Roman" w:hAnsi="Times New Roman" w:cs="Times New Roman"/>
                <w:b w:val="0"/>
                <w:color w:val="FF0000"/>
                <w:sz w:val="18"/>
                <w:szCs w:val="18"/>
              </w:rPr>
              <w:t xml:space="preserve"> </w:t>
            </w:r>
            <w:r w:rsidR="00E636E0" w:rsidRPr="00EC1E24">
              <w:rPr>
                <w:rFonts w:ascii="Times New Roman" w:hAnsi="Times New Roman" w:cs="Times New Roman"/>
                <w:b w:val="0"/>
                <w:color w:val="FF0000"/>
                <w:sz w:val="18"/>
                <w:szCs w:val="18"/>
              </w:rPr>
              <w:t>декабря</w:t>
            </w:r>
            <w:r w:rsidR="00D60B3C">
              <w:rPr>
                <w:rFonts w:ascii="Times New Roman" w:hAnsi="Times New Roman" w:cs="Times New Roman"/>
                <w:b w:val="0"/>
                <w:color w:val="FF0000"/>
                <w:sz w:val="18"/>
                <w:szCs w:val="18"/>
              </w:rPr>
              <w:t xml:space="preserve"> </w:t>
            </w:r>
            <w:r w:rsidR="00E636E0" w:rsidRPr="00EC1E24">
              <w:rPr>
                <w:rFonts w:ascii="Times New Roman" w:hAnsi="Times New Roman" w:cs="Times New Roman"/>
                <w:b w:val="0"/>
                <w:color w:val="FF0000"/>
                <w:sz w:val="18"/>
                <w:szCs w:val="18"/>
              </w:rPr>
              <w:t>2014</w:t>
            </w:r>
            <w:r w:rsidR="00D60B3C">
              <w:rPr>
                <w:rFonts w:ascii="Times New Roman" w:hAnsi="Times New Roman" w:cs="Times New Roman"/>
                <w:b w:val="0"/>
                <w:color w:val="FF0000"/>
                <w:sz w:val="18"/>
                <w:szCs w:val="18"/>
              </w:rPr>
              <w:t xml:space="preserve"> </w:t>
            </w:r>
            <w:r w:rsidR="00E636E0" w:rsidRPr="00EC1E24">
              <w:rPr>
                <w:rFonts w:ascii="Times New Roman" w:hAnsi="Times New Roman" w:cs="Times New Roman"/>
                <w:b w:val="0"/>
                <w:color w:val="FF0000"/>
                <w:sz w:val="18"/>
                <w:szCs w:val="18"/>
              </w:rPr>
              <w:t>года.</w:t>
            </w:r>
          </w:p>
          <w:p w:rsidR="00E636E0" w:rsidRPr="00EC1E24" w:rsidRDefault="00E636E0" w:rsidP="00EC1E24">
            <w:pPr>
              <w:pStyle w:val="ConsPlusTitle"/>
              <w:suppressAutoHyphens w:val="0"/>
              <w:autoSpaceDN w:val="0"/>
              <w:adjustRightInd w:val="0"/>
              <w:ind w:left="34" w:firstLine="850"/>
              <w:jc w:val="both"/>
              <w:rPr>
                <w:rFonts w:ascii="Times New Roman" w:hAnsi="Times New Roman" w:cs="Times New Roman"/>
                <w:b w:val="0"/>
                <w:sz w:val="18"/>
                <w:szCs w:val="18"/>
              </w:rPr>
            </w:pPr>
            <w:r w:rsidRPr="00EC1E24">
              <w:rPr>
                <w:rFonts w:ascii="Times New Roman" w:hAnsi="Times New Roman" w:cs="Times New Roman"/>
                <w:b w:val="0"/>
                <w:sz w:val="18"/>
                <w:szCs w:val="18"/>
              </w:rPr>
              <w:t>3. Заведующей</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Отделом</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культуры</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Лысановой С.Н.</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осуществить</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необходимые</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организационно – правовые</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мероприятия,</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связанные</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с</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изменением</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типа</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существующих</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муниципальных</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казённых</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учрежд</w:t>
            </w:r>
            <w:r w:rsidRPr="00EC1E24">
              <w:rPr>
                <w:rFonts w:ascii="Times New Roman" w:hAnsi="Times New Roman" w:cs="Times New Roman"/>
                <w:b w:val="0"/>
                <w:sz w:val="18"/>
                <w:szCs w:val="18"/>
              </w:rPr>
              <w:t>е</w:t>
            </w:r>
            <w:r w:rsidRPr="00EC1E24">
              <w:rPr>
                <w:rFonts w:ascii="Times New Roman" w:hAnsi="Times New Roman" w:cs="Times New Roman"/>
                <w:b w:val="0"/>
                <w:sz w:val="18"/>
                <w:szCs w:val="18"/>
              </w:rPr>
              <w:t>ний в целях создания бюджетных учреждений до 31.12.2014 года.</w:t>
            </w:r>
          </w:p>
          <w:p w:rsidR="00E636E0" w:rsidRPr="00EC1E24" w:rsidRDefault="00526885" w:rsidP="00EC1E24">
            <w:pPr>
              <w:pStyle w:val="ConsPlusTitle"/>
              <w:suppressAutoHyphens w:val="0"/>
              <w:autoSpaceDN w:val="0"/>
              <w:adjustRightInd w:val="0"/>
              <w:ind w:left="34" w:firstLine="850"/>
              <w:jc w:val="both"/>
              <w:rPr>
                <w:rFonts w:ascii="Times New Roman" w:hAnsi="Times New Roman" w:cs="Times New Roman"/>
                <w:b w:val="0"/>
                <w:sz w:val="18"/>
                <w:szCs w:val="18"/>
              </w:rPr>
            </w:pPr>
            <w:r w:rsidRPr="00EC1E24">
              <w:rPr>
                <w:rFonts w:ascii="Times New Roman" w:hAnsi="Times New Roman" w:cs="Times New Roman"/>
                <w:b w:val="0"/>
                <w:sz w:val="18"/>
                <w:szCs w:val="18"/>
              </w:rPr>
              <w:t>4.</w:t>
            </w:r>
            <w:r w:rsidR="00E636E0" w:rsidRPr="00EC1E24">
              <w:rPr>
                <w:rFonts w:ascii="Times New Roman" w:hAnsi="Times New Roman" w:cs="Times New Roman"/>
                <w:b w:val="0"/>
                <w:sz w:val="18"/>
                <w:szCs w:val="18"/>
              </w:rPr>
              <w:t>Настоящее постановление вступает в силу с момента опубликования</w:t>
            </w:r>
            <w:r w:rsidR="00D60B3C">
              <w:rPr>
                <w:rFonts w:ascii="Times New Roman" w:hAnsi="Times New Roman" w:cs="Times New Roman"/>
                <w:b w:val="0"/>
                <w:sz w:val="18"/>
                <w:szCs w:val="18"/>
              </w:rPr>
              <w:t xml:space="preserve"> </w:t>
            </w:r>
            <w:r w:rsidR="00E636E0" w:rsidRPr="00EC1E24">
              <w:rPr>
                <w:rFonts w:ascii="Times New Roman" w:hAnsi="Times New Roman" w:cs="Times New Roman"/>
                <w:b w:val="0"/>
                <w:sz w:val="18"/>
                <w:szCs w:val="18"/>
              </w:rPr>
              <w:t>в Бюллетене муниципальных нормативных правовых актов органов местного сам</w:t>
            </w:r>
            <w:r w:rsidR="00E636E0" w:rsidRPr="00EC1E24">
              <w:rPr>
                <w:rFonts w:ascii="Times New Roman" w:hAnsi="Times New Roman" w:cs="Times New Roman"/>
                <w:b w:val="0"/>
                <w:sz w:val="18"/>
                <w:szCs w:val="18"/>
              </w:rPr>
              <w:t>о</w:t>
            </w:r>
            <w:r w:rsidR="00E636E0" w:rsidRPr="00EC1E24">
              <w:rPr>
                <w:rFonts w:ascii="Times New Roman" w:hAnsi="Times New Roman" w:cs="Times New Roman"/>
                <w:b w:val="0"/>
                <w:sz w:val="18"/>
                <w:szCs w:val="18"/>
              </w:rPr>
              <w:t>управления Тужинского муниципального района Кировской области.</w:t>
            </w:r>
            <w:r w:rsidR="00E636E0" w:rsidRPr="00EC1E24">
              <w:rPr>
                <w:rFonts w:ascii="Times New Roman" w:hAnsi="Times New Roman" w:cs="Times New Roman"/>
                <w:sz w:val="18"/>
                <w:szCs w:val="18"/>
              </w:rPr>
              <w:t xml:space="preserve"> </w:t>
            </w:r>
          </w:p>
          <w:p w:rsidR="00E636E0" w:rsidRPr="00EC1E24" w:rsidRDefault="00E636E0" w:rsidP="00EC1E24">
            <w:pPr>
              <w:pStyle w:val="ConsPlusTitle"/>
              <w:suppressAutoHyphens w:val="0"/>
              <w:autoSpaceDN w:val="0"/>
              <w:adjustRightInd w:val="0"/>
              <w:ind w:left="34" w:firstLine="850"/>
              <w:jc w:val="both"/>
              <w:rPr>
                <w:rFonts w:ascii="Times New Roman" w:hAnsi="Times New Roman" w:cs="Times New Roman"/>
                <w:sz w:val="18"/>
                <w:szCs w:val="18"/>
              </w:rPr>
            </w:pPr>
            <w:r w:rsidRPr="00EC1E24">
              <w:rPr>
                <w:rFonts w:ascii="Times New Roman" w:hAnsi="Times New Roman" w:cs="Times New Roman"/>
                <w:b w:val="0"/>
                <w:sz w:val="18"/>
                <w:szCs w:val="18"/>
              </w:rPr>
              <w:t>5. Контроль</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за</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выполнением</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постановления</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возложить</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на</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заведующую Отд</w:t>
            </w:r>
            <w:r w:rsidRPr="00EC1E24">
              <w:rPr>
                <w:rFonts w:ascii="Times New Roman" w:hAnsi="Times New Roman" w:cs="Times New Roman"/>
                <w:b w:val="0"/>
                <w:sz w:val="18"/>
                <w:szCs w:val="18"/>
              </w:rPr>
              <w:t>е</w:t>
            </w:r>
            <w:r w:rsidRPr="00EC1E24">
              <w:rPr>
                <w:rFonts w:ascii="Times New Roman" w:hAnsi="Times New Roman" w:cs="Times New Roman"/>
                <w:b w:val="0"/>
                <w:sz w:val="18"/>
                <w:szCs w:val="18"/>
              </w:rPr>
              <w:t>лом</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культуры</w:t>
            </w:r>
            <w:r w:rsidR="00D60B3C">
              <w:rPr>
                <w:rFonts w:ascii="Times New Roman" w:hAnsi="Times New Roman" w:cs="Times New Roman"/>
                <w:b w:val="0"/>
                <w:sz w:val="18"/>
                <w:szCs w:val="18"/>
              </w:rPr>
              <w:t xml:space="preserve"> </w:t>
            </w:r>
            <w:r w:rsidRPr="00EC1E24">
              <w:rPr>
                <w:rFonts w:ascii="Times New Roman" w:hAnsi="Times New Roman" w:cs="Times New Roman"/>
                <w:b w:val="0"/>
                <w:sz w:val="18"/>
                <w:szCs w:val="18"/>
              </w:rPr>
              <w:t>Лысановой С.Н.</w:t>
            </w:r>
            <w:r w:rsidR="00D60B3C">
              <w:rPr>
                <w:rFonts w:ascii="Times New Roman" w:hAnsi="Times New Roman" w:cs="Times New Roman"/>
                <w:b w:val="0"/>
                <w:sz w:val="18"/>
                <w:szCs w:val="18"/>
              </w:rPr>
              <w:t xml:space="preserve"> </w:t>
            </w:r>
          </w:p>
          <w:p w:rsidR="00E636E0" w:rsidRPr="00EC1E24" w:rsidRDefault="00E636E0" w:rsidP="00EC1E24">
            <w:pPr>
              <w:jc w:val="both"/>
              <w:rPr>
                <w:sz w:val="18"/>
                <w:szCs w:val="18"/>
              </w:rPr>
            </w:pPr>
          </w:p>
        </w:tc>
      </w:tr>
      <w:tr w:rsidR="00E636E0" w:rsidRPr="00EC1E24" w:rsidTr="00B35811">
        <w:tblPrEx>
          <w:tblLook w:val="04A0"/>
        </w:tblPrEx>
        <w:tc>
          <w:tcPr>
            <w:tcW w:w="1654" w:type="pct"/>
            <w:gridSpan w:val="4"/>
          </w:tcPr>
          <w:p w:rsidR="00E636E0" w:rsidRPr="00EC1E24" w:rsidRDefault="00E636E0" w:rsidP="00EC1E24">
            <w:pPr>
              <w:suppressAutoHyphens/>
              <w:autoSpaceDE w:val="0"/>
              <w:autoSpaceDN w:val="0"/>
              <w:adjustRightInd w:val="0"/>
              <w:spacing w:before="100" w:beforeAutospacing="1"/>
              <w:rPr>
                <w:sz w:val="18"/>
                <w:szCs w:val="18"/>
              </w:rPr>
            </w:pPr>
            <w:r w:rsidRPr="00EC1E24">
              <w:rPr>
                <w:sz w:val="18"/>
                <w:szCs w:val="18"/>
              </w:rPr>
              <w:t>Глава администрации Тужинского муниципального района</w:t>
            </w:r>
          </w:p>
        </w:tc>
        <w:tc>
          <w:tcPr>
            <w:tcW w:w="278" w:type="pct"/>
          </w:tcPr>
          <w:p w:rsidR="00E636E0" w:rsidRPr="00EC1E24" w:rsidRDefault="00E636E0" w:rsidP="00EC1E24">
            <w:pPr>
              <w:suppressAutoHyphens/>
              <w:autoSpaceDE w:val="0"/>
              <w:autoSpaceDN w:val="0"/>
              <w:adjustRightInd w:val="0"/>
              <w:jc w:val="center"/>
              <w:rPr>
                <w:sz w:val="18"/>
                <w:szCs w:val="18"/>
              </w:rPr>
            </w:pPr>
          </w:p>
        </w:tc>
        <w:tc>
          <w:tcPr>
            <w:tcW w:w="3068" w:type="pct"/>
            <w:gridSpan w:val="5"/>
          </w:tcPr>
          <w:p w:rsidR="00EC1E24" w:rsidRDefault="00EC1E24" w:rsidP="00EC1E24">
            <w:pPr>
              <w:suppressAutoHyphens/>
              <w:autoSpaceDE w:val="0"/>
              <w:autoSpaceDN w:val="0"/>
              <w:adjustRightInd w:val="0"/>
              <w:rPr>
                <w:sz w:val="18"/>
                <w:szCs w:val="18"/>
              </w:rPr>
            </w:pPr>
          </w:p>
          <w:p w:rsidR="00E636E0" w:rsidRPr="00EC1E24" w:rsidRDefault="00E636E0" w:rsidP="00EC1E24">
            <w:pPr>
              <w:suppressAutoHyphens/>
              <w:autoSpaceDE w:val="0"/>
              <w:autoSpaceDN w:val="0"/>
              <w:adjustRightInd w:val="0"/>
              <w:rPr>
                <w:sz w:val="18"/>
                <w:szCs w:val="18"/>
              </w:rPr>
            </w:pPr>
            <w:r w:rsidRPr="00EC1E24">
              <w:rPr>
                <w:sz w:val="18"/>
                <w:szCs w:val="18"/>
              </w:rPr>
              <w:t>Е.В. Видякина</w:t>
            </w:r>
          </w:p>
        </w:tc>
      </w:tr>
    </w:tbl>
    <w:p w:rsidR="008179C4" w:rsidRPr="00EC1E24" w:rsidRDefault="008179C4" w:rsidP="00EC1E24">
      <w:pPr>
        <w:ind w:firstLine="708"/>
        <w:jc w:val="both"/>
        <w:rPr>
          <w:rFonts w:eastAsia="Calibri"/>
          <w:sz w:val="18"/>
          <w:szCs w:val="18"/>
        </w:rPr>
      </w:pPr>
    </w:p>
    <w:p w:rsidR="00EA00A6" w:rsidRPr="00EC1E24" w:rsidRDefault="00EA00A6" w:rsidP="00EC1E24">
      <w:pPr>
        <w:autoSpaceDE w:val="0"/>
        <w:autoSpaceDN w:val="0"/>
        <w:adjustRightInd w:val="0"/>
        <w:spacing w:before="360"/>
        <w:ind w:right="-82"/>
        <w:jc w:val="center"/>
        <w:rPr>
          <w:b/>
          <w:sz w:val="18"/>
          <w:szCs w:val="18"/>
        </w:rPr>
      </w:pPr>
      <w:r w:rsidRPr="00EC1E24">
        <w:rPr>
          <w:b/>
          <w:sz w:val="18"/>
          <w:szCs w:val="18"/>
        </w:rPr>
        <w:t>АДМИНИСТРАЦИЯ ТУЖИНСКОГО МУНИЦИПАЛЬНОГО РАЙОНА</w:t>
      </w:r>
    </w:p>
    <w:p w:rsidR="00EA00A6" w:rsidRPr="00EC1E24" w:rsidRDefault="00EA00A6" w:rsidP="00EC1E24">
      <w:pPr>
        <w:autoSpaceDE w:val="0"/>
        <w:autoSpaceDN w:val="0"/>
        <w:adjustRightInd w:val="0"/>
        <w:spacing w:after="360"/>
        <w:jc w:val="center"/>
        <w:rPr>
          <w:b/>
          <w:sz w:val="18"/>
          <w:szCs w:val="18"/>
        </w:rPr>
      </w:pPr>
      <w:r w:rsidRPr="00EC1E24">
        <w:rPr>
          <w:b/>
          <w:sz w:val="18"/>
          <w:szCs w:val="18"/>
        </w:rPr>
        <w:t>КИРОВСКОЙ ОБЛАСТИ</w:t>
      </w:r>
    </w:p>
    <w:p w:rsidR="00EA00A6" w:rsidRPr="00EC1E24" w:rsidRDefault="00EA00A6" w:rsidP="00EC1E24">
      <w:pPr>
        <w:pStyle w:val="ConsPlusTitle"/>
        <w:spacing w:after="360"/>
        <w:jc w:val="center"/>
        <w:rPr>
          <w:rFonts w:ascii="Times New Roman" w:hAnsi="Times New Roman" w:cs="Times New Roman"/>
          <w:sz w:val="18"/>
          <w:szCs w:val="18"/>
        </w:rPr>
      </w:pPr>
      <w:r w:rsidRPr="00EC1E24">
        <w:rPr>
          <w:rFonts w:ascii="Times New Roman" w:hAnsi="Times New Roman" w:cs="Times New Roman"/>
          <w:sz w:val="18"/>
          <w:szCs w:val="18"/>
        </w:rPr>
        <w:t>ПОСТАНОВЛЕНИЕ</w:t>
      </w:r>
    </w:p>
    <w:tbl>
      <w:tblPr>
        <w:tblW w:w="0" w:type="auto"/>
        <w:tblBorders>
          <w:bottom w:val="single" w:sz="4" w:space="0" w:color="auto"/>
        </w:tblBorders>
        <w:tblLook w:val="01E0"/>
      </w:tblPr>
      <w:tblGrid>
        <w:gridCol w:w="1908"/>
        <w:gridCol w:w="2753"/>
        <w:gridCol w:w="3367"/>
        <w:gridCol w:w="1800"/>
      </w:tblGrid>
      <w:tr w:rsidR="00EA00A6" w:rsidRPr="00EC1E24" w:rsidTr="00727EAD">
        <w:tc>
          <w:tcPr>
            <w:tcW w:w="1908" w:type="dxa"/>
            <w:tcBorders>
              <w:bottom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09.10.2014</w:t>
            </w:r>
          </w:p>
        </w:tc>
        <w:tc>
          <w:tcPr>
            <w:tcW w:w="2753" w:type="dxa"/>
            <w:tcBorders>
              <w:bottom w:val="nil"/>
            </w:tcBorders>
          </w:tcPr>
          <w:p w:rsidR="00EA00A6" w:rsidRPr="00EC1E24" w:rsidRDefault="00EA00A6" w:rsidP="00EC1E24">
            <w:pPr>
              <w:autoSpaceDE w:val="0"/>
              <w:autoSpaceDN w:val="0"/>
              <w:adjustRightInd w:val="0"/>
              <w:jc w:val="center"/>
              <w:rPr>
                <w:sz w:val="18"/>
                <w:szCs w:val="18"/>
              </w:rPr>
            </w:pPr>
          </w:p>
        </w:tc>
        <w:tc>
          <w:tcPr>
            <w:tcW w:w="3367" w:type="dxa"/>
            <w:tcBorders>
              <w:bottom w:val="nil"/>
            </w:tcBorders>
          </w:tcPr>
          <w:p w:rsidR="00EA00A6" w:rsidRPr="00EC1E24" w:rsidRDefault="00EA00A6" w:rsidP="00EC1E24">
            <w:pPr>
              <w:autoSpaceDE w:val="0"/>
              <w:autoSpaceDN w:val="0"/>
              <w:adjustRightInd w:val="0"/>
              <w:jc w:val="right"/>
              <w:rPr>
                <w:sz w:val="18"/>
                <w:szCs w:val="18"/>
              </w:rPr>
            </w:pPr>
            <w:r w:rsidRPr="00EC1E24">
              <w:rPr>
                <w:sz w:val="18"/>
                <w:szCs w:val="18"/>
              </w:rPr>
              <w:t>№</w:t>
            </w:r>
          </w:p>
        </w:tc>
        <w:tc>
          <w:tcPr>
            <w:tcW w:w="1800" w:type="dxa"/>
            <w:tcBorders>
              <w:bottom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432</w:t>
            </w:r>
          </w:p>
        </w:tc>
      </w:tr>
      <w:tr w:rsidR="00EA00A6" w:rsidRPr="00EC1E24" w:rsidTr="00727EAD">
        <w:tc>
          <w:tcPr>
            <w:tcW w:w="9828" w:type="dxa"/>
            <w:gridSpan w:val="4"/>
            <w:tcBorders>
              <w:bottom w:val="nil"/>
            </w:tcBorders>
          </w:tcPr>
          <w:p w:rsidR="00EA00A6" w:rsidRPr="00EC1E24" w:rsidRDefault="00EA00A6" w:rsidP="00EC1E24">
            <w:pPr>
              <w:autoSpaceDE w:val="0"/>
              <w:autoSpaceDN w:val="0"/>
              <w:adjustRightInd w:val="0"/>
              <w:jc w:val="center"/>
              <w:rPr>
                <w:sz w:val="18"/>
                <w:szCs w:val="18"/>
              </w:rPr>
            </w:pPr>
            <w:r w:rsidRPr="00EC1E24">
              <w:rPr>
                <w:rStyle w:val="consplusnormal"/>
                <w:color w:val="000000"/>
                <w:sz w:val="18"/>
                <w:szCs w:val="18"/>
              </w:rPr>
              <w:t>пгт Тужа</w:t>
            </w:r>
          </w:p>
        </w:tc>
      </w:tr>
    </w:tbl>
    <w:p w:rsidR="00EC1E24" w:rsidRDefault="00EA00A6" w:rsidP="00EC1E24">
      <w:pPr>
        <w:spacing w:after="120"/>
        <w:jc w:val="center"/>
        <w:rPr>
          <w:b/>
          <w:color w:val="000000"/>
          <w:sz w:val="18"/>
          <w:szCs w:val="18"/>
        </w:rPr>
      </w:pPr>
      <w:r w:rsidRPr="00EC1E24">
        <w:rPr>
          <w:b/>
          <w:color w:val="000000"/>
          <w:sz w:val="18"/>
          <w:szCs w:val="18"/>
        </w:rPr>
        <w:t>О внесении изменений в постановление администрации Тужинского муниципального</w:t>
      </w:r>
    </w:p>
    <w:p w:rsidR="00EA00A6" w:rsidRPr="00EC1E24" w:rsidRDefault="00EA00A6" w:rsidP="00EC1E24">
      <w:pPr>
        <w:spacing w:after="120"/>
        <w:jc w:val="center"/>
        <w:rPr>
          <w:b/>
          <w:color w:val="000000"/>
          <w:sz w:val="18"/>
          <w:szCs w:val="18"/>
        </w:rPr>
      </w:pPr>
      <w:r w:rsidRPr="00EC1E24">
        <w:rPr>
          <w:b/>
          <w:color w:val="000000"/>
          <w:sz w:val="18"/>
          <w:szCs w:val="18"/>
        </w:rPr>
        <w:t xml:space="preserve"> района от 11.10.2013 № 536</w:t>
      </w:r>
    </w:p>
    <w:p w:rsidR="00EA00A6" w:rsidRPr="00EC1E24" w:rsidRDefault="00EA00A6" w:rsidP="00EC1E24">
      <w:pPr>
        <w:autoSpaceDE w:val="0"/>
        <w:autoSpaceDN w:val="0"/>
        <w:adjustRightInd w:val="0"/>
        <w:ind w:firstLine="708"/>
        <w:jc w:val="both"/>
        <w:rPr>
          <w:rFonts w:eastAsia="Lucida Sans Unicode"/>
          <w:kern w:val="1"/>
          <w:sz w:val="18"/>
          <w:szCs w:val="18"/>
          <w:lang/>
        </w:rPr>
      </w:pPr>
      <w:r w:rsidRPr="00EC1E24">
        <w:rPr>
          <w:sz w:val="18"/>
          <w:szCs w:val="18"/>
        </w:rPr>
        <w:t>В соответствии с постановлениями администрации Тужинского муниципального района от 06.06.2013 № 314 «О разработке, реализации и оценке эффективности реализации муниципальных программ Тужинского муниципального района» и от 25.06.2014 № 278 «О мерах по составлению проекта бюджета муниципального образования Тужинский муниципальный район на 2015 год и на плановый период 2016-2017 годов» администрация Тужинского муниципального района ПОСТАНОВЛЯЕТ:</w:t>
      </w:r>
    </w:p>
    <w:p w:rsidR="00EA00A6" w:rsidRPr="00EC1E24" w:rsidRDefault="00EA00A6" w:rsidP="00EC1E24">
      <w:pPr>
        <w:pStyle w:val="ad"/>
        <w:ind w:firstLine="720"/>
        <w:jc w:val="both"/>
        <w:rPr>
          <w:sz w:val="18"/>
          <w:szCs w:val="18"/>
        </w:rPr>
      </w:pPr>
      <w:r w:rsidRPr="00EC1E24">
        <w:rPr>
          <w:sz w:val="18"/>
          <w:szCs w:val="18"/>
        </w:rPr>
        <w:t>1. Муниципальную программу Тужинского муниципального района «Управление муниципальным имуществом» на 2014-2016 годы, утвержденную постановлением администрации Тужинского муниципального района от 11.10.2013 № 536 «Об утверждении муниципальной программы Тужинского муниципального района «Управление муниципальным имуществом» на 2014-2016 годы», изложить в новой редакции. Прилагается.</w:t>
      </w:r>
    </w:p>
    <w:p w:rsidR="00EA00A6" w:rsidRPr="00EC1E24" w:rsidRDefault="00EA00A6" w:rsidP="00EC1E24">
      <w:pPr>
        <w:pStyle w:val="ad"/>
        <w:ind w:firstLine="720"/>
        <w:jc w:val="both"/>
        <w:rPr>
          <w:sz w:val="18"/>
          <w:szCs w:val="18"/>
        </w:rPr>
      </w:pPr>
      <w:r w:rsidRPr="00EC1E24">
        <w:rPr>
          <w:sz w:val="18"/>
          <w:szCs w:val="1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EA00A6" w:rsidRPr="00EC1E24" w:rsidRDefault="00EA00A6" w:rsidP="00EC1E24">
      <w:pPr>
        <w:pStyle w:val="heading"/>
        <w:shd w:val="clear" w:color="auto" w:fill="auto"/>
        <w:spacing w:before="0" w:beforeAutospacing="0" w:after="0" w:afterAutospacing="0"/>
        <w:ind w:firstLine="709"/>
        <w:jc w:val="both"/>
        <w:rPr>
          <w:sz w:val="18"/>
          <w:szCs w:val="18"/>
        </w:rPr>
      </w:pPr>
      <w:r w:rsidRPr="00EC1E24">
        <w:rPr>
          <w:sz w:val="18"/>
          <w:szCs w:val="18"/>
        </w:rPr>
        <w:t>3. Контроль за исполнением постановления оставляю за собой.</w:t>
      </w:r>
    </w:p>
    <w:p w:rsidR="00EA00A6" w:rsidRPr="00EC1E24" w:rsidRDefault="00EA00A6" w:rsidP="00EC1E24">
      <w:pPr>
        <w:jc w:val="both"/>
        <w:rPr>
          <w:sz w:val="18"/>
          <w:szCs w:val="18"/>
        </w:rPr>
      </w:pPr>
    </w:p>
    <w:tbl>
      <w:tblPr>
        <w:tblW w:w="5000" w:type="pct"/>
        <w:tblLook w:val="04A0"/>
      </w:tblPr>
      <w:tblGrid>
        <w:gridCol w:w="4443"/>
        <w:gridCol w:w="6120"/>
      </w:tblGrid>
      <w:tr w:rsidR="00EA00A6" w:rsidRPr="00EC1E24" w:rsidTr="00EA00A6">
        <w:tc>
          <w:tcPr>
            <w:tcW w:w="2103" w:type="pct"/>
          </w:tcPr>
          <w:p w:rsidR="00EA00A6" w:rsidRPr="00EC1E24" w:rsidRDefault="00EA00A6" w:rsidP="00EC1E24">
            <w:pPr>
              <w:rPr>
                <w:sz w:val="18"/>
                <w:szCs w:val="18"/>
              </w:rPr>
            </w:pPr>
            <w:r w:rsidRPr="00EC1E24">
              <w:rPr>
                <w:sz w:val="18"/>
                <w:szCs w:val="18"/>
              </w:rPr>
              <w:t>Глава администрации Тужинского муниципального района</w:t>
            </w:r>
          </w:p>
        </w:tc>
        <w:tc>
          <w:tcPr>
            <w:tcW w:w="2897" w:type="pct"/>
          </w:tcPr>
          <w:p w:rsidR="00EA00A6" w:rsidRPr="00EC1E24" w:rsidRDefault="00EA00A6" w:rsidP="00EC1E24">
            <w:pPr>
              <w:jc w:val="both"/>
              <w:rPr>
                <w:sz w:val="18"/>
                <w:szCs w:val="18"/>
              </w:rPr>
            </w:pPr>
          </w:p>
          <w:p w:rsidR="00EA00A6" w:rsidRPr="00EC1E24" w:rsidRDefault="00EA00A6" w:rsidP="00EC1E24">
            <w:pPr>
              <w:jc w:val="both"/>
              <w:rPr>
                <w:sz w:val="18"/>
                <w:szCs w:val="18"/>
              </w:rPr>
            </w:pPr>
            <w:r w:rsidRPr="00EC1E24">
              <w:rPr>
                <w:sz w:val="18"/>
                <w:szCs w:val="18"/>
              </w:rPr>
              <w:t>Е.В. Видякина</w:t>
            </w:r>
          </w:p>
        </w:tc>
      </w:tr>
    </w:tbl>
    <w:p w:rsidR="008179C4" w:rsidRPr="00EC1E24" w:rsidRDefault="008179C4" w:rsidP="00EC1E24">
      <w:pPr>
        <w:ind w:firstLine="708"/>
        <w:jc w:val="both"/>
        <w:rPr>
          <w:rFonts w:eastAsia="Calibri"/>
          <w:sz w:val="18"/>
          <w:szCs w:val="18"/>
        </w:rPr>
      </w:pPr>
    </w:p>
    <w:tbl>
      <w:tblPr>
        <w:tblW w:w="5000" w:type="pct"/>
        <w:tblLook w:val="04A0"/>
      </w:tblPr>
      <w:tblGrid>
        <w:gridCol w:w="5974"/>
        <w:gridCol w:w="4589"/>
      </w:tblGrid>
      <w:tr w:rsidR="00EA00A6" w:rsidRPr="00EC1E24" w:rsidTr="00574692">
        <w:trPr>
          <w:trHeight w:val="80"/>
        </w:trPr>
        <w:tc>
          <w:tcPr>
            <w:tcW w:w="2828" w:type="pct"/>
          </w:tcPr>
          <w:p w:rsidR="00EA00A6" w:rsidRPr="00EC1E24" w:rsidRDefault="00EA00A6" w:rsidP="00EC1E24">
            <w:pPr>
              <w:rPr>
                <w:sz w:val="18"/>
                <w:szCs w:val="18"/>
              </w:rPr>
            </w:pPr>
          </w:p>
        </w:tc>
        <w:tc>
          <w:tcPr>
            <w:tcW w:w="2172" w:type="pct"/>
          </w:tcPr>
          <w:p w:rsidR="00234CB1" w:rsidRDefault="00234CB1" w:rsidP="00EC1E24">
            <w:pPr>
              <w:rPr>
                <w:sz w:val="18"/>
                <w:szCs w:val="18"/>
              </w:rPr>
            </w:pPr>
          </w:p>
          <w:p w:rsidR="00234CB1" w:rsidRDefault="00234CB1" w:rsidP="00EC1E24">
            <w:pPr>
              <w:rPr>
                <w:sz w:val="18"/>
                <w:szCs w:val="18"/>
              </w:rPr>
            </w:pPr>
          </w:p>
          <w:p w:rsidR="00EA00A6" w:rsidRPr="00EC1E24" w:rsidRDefault="00EA00A6" w:rsidP="00EC1E24">
            <w:pPr>
              <w:rPr>
                <w:sz w:val="18"/>
                <w:szCs w:val="18"/>
              </w:rPr>
            </w:pPr>
            <w:r w:rsidRPr="00EC1E24">
              <w:rPr>
                <w:sz w:val="18"/>
                <w:szCs w:val="18"/>
              </w:rPr>
              <w:t>УТВЕРЖДЕНА</w:t>
            </w:r>
          </w:p>
          <w:p w:rsidR="00EA00A6" w:rsidRPr="00EC1E24" w:rsidRDefault="00EA00A6" w:rsidP="00EC1E24">
            <w:pPr>
              <w:rPr>
                <w:sz w:val="18"/>
                <w:szCs w:val="18"/>
              </w:rPr>
            </w:pPr>
          </w:p>
          <w:p w:rsidR="00EA00A6" w:rsidRPr="00EC1E24" w:rsidRDefault="00EA00A6" w:rsidP="00EC1E24">
            <w:pPr>
              <w:rPr>
                <w:sz w:val="18"/>
                <w:szCs w:val="18"/>
              </w:rPr>
            </w:pPr>
            <w:r w:rsidRPr="00EC1E24">
              <w:rPr>
                <w:sz w:val="18"/>
                <w:szCs w:val="18"/>
              </w:rPr>
              <w:t>постановлением администрации</w:t>
            </w:r>
          </w:p>
          <w:p w:rsidR="00EA00A6" w:rsidRPr="00EC1E24" w:rsidRDefault="00EA00A6" w:rsidP="00EC1E24">
            <w:pPr>
              <w:rPr>
                <w:sz w:val="18"/>
                <w:szCs w:val="18"/>
              </w:rPr>
            </w:pPr>
            <w:r w:rsidRPr="00EC1E24">
              <w:rPr>
                <w:sz w:val="18"/>
                <w:szCs w:val="18"/>
              </w:rPr>
              <w:t>Тужинского муниципального района</w:t>
            </w:r>
          </w:p>
          <w:p w:rsidR="00EA00A6" w:rsidRPr="00EC1E24" w:rsidRDefault="00EA00A6" w:rsidP="00EC1E24">
            <w:pPr>
              <w:rPr>
                <w:sz w:val="18"/>
                <w:szCs w:val="18"/>
              </w:rPr>
            </w:pPr>
            <w:r w:rsidRPr="00EC1E24">
              <w:rPr>
                <w:sz w:val="18"/>
                <w:szCs w:val="18"/>
              </w:rPr>
              <w:t>от 09.10.2014 № 432</w:t>
            </w:r>
          </w:p>
        </w:tc>
      </w:tr>
    </w:tbl>
    <w:p w:rsidR="00EA00A6" w:rsidRPr="00EC1E24" w:rsidRDefault="00EA00A6" w:rsidP="00EC1E24">
      <w:pPr>
        <w:pStyle w:val="ConsPlusTitle"/>
        <w:jc w:val="center"/>
        <w:rPr>
          <w:rFonts w:ascii="Times New Roman" w:hAnsi="Times New Roman" w:cs="Times New Roman"/>
          <w:sz w:val="18"/>
          <w:szCs w:val="18"/>
        </w:rPr>
      </w:pPr>
    </w:p>
    <w:p w:rsidR="00EA00A6" w:rsidRPr="00EC1E24" w:rsidRDefault="00EA00A6" w:rsidP="00EC1E24">
      <w:pPr>
        <w:pStyle w:val="ConsPlusTitle"/>
        <w:jc w:val="center"/>
        <w:rPr>
          <w:rFonts w:ascii="Times New Roman" w:hAnsi="Times New Roman" w:cs="Times New Roman"/>
          <w:sz w:val="18"/>
          <w:szCs w:val="18"/>
        </w:rPr>
      </w:pPr>
    </w:p>
    <w:p w:rsidR="00EA00A6" w:rsidRPr="00EC1E24" w:rsidRDefault="00EA00A6"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МУНИЦИПАЛЬНАЯ ПРОГРАММА</w:t>
      </w:r>
    </w:p>
    <w:p w:rsidR="00EA00A6" w:rsidRPr="00EC1E24" w:rsidRDefault="00EA00A6"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ТУЖИНСКОГО МУНИЦИПАЛЬНОГО РАЙОНА</w:t>
      </w:r>
    </w:p>
    <w:p w:rsidR="00EA00A6" w:rsidRPr="00EC1E24" w:rsidRDefault="00EA00A6"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«УПРАВЛЕНИЕ МУНИЦИПАЛЬНЫМ ИМУЩЕСТВОМ»</w:t>
      </w:r>
    </w:p>
    <w:p w:rsidR="00EA00A6" w:rsidRPr="00EC1E24" w:rsidRDefault="00EA00A6"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 xml:space="preserve"> НА 2014-2018 ГОДЫ</w:t>
      </w:r>
    </w:p>
    <w:p w:rsidR="00EA00A6" w:rsidRPr="00EC1E24" w:rsidRDefault="00EA00A6" w:rsidP="00EC1E24">
      <w:pPr>
        <w:pStyle w:val="ConsPlusNormal0"/>
        <w:jc w:val="center"/>
        <w:rPr>
          <w:rFonts w:ascii="Times New Roman" w:hAnsi="Times New Roman" w:cs="Times New Roman"/>
          <w:sz w:val="18"/>
          <w:szCs w:val="18"/>
        </w:rPr>
      </w:pPr>
    </w:p>
    <w:p w:rsidR="00EA00A6" w:rsidRPr="00EC1E24" w:rsidRDefault="00EA00A6" w:rsidP="00EC1E24">
      <w:pPr>
        <w:pStyle w:val="ConsPlusNormal0"/>
        <w:jc w:val="center"/>
        <w:rPr>
          <w:rFonts w:ascii="Times New Roman" w:hAnsi="Times New Roman" w:cs="Times New Roman"/>
          <w:b/>
          <w:sz w:val="18"/>
          <w:szCs w:val="18"/>
        </w:rPr>
      </w:pPr>
      <w:r w:rsidRPr="00EC1E24">
        <w:rPr>
          <w:rFonts w:ascii="Times New Roman" w:hAnsi="Times New Roman" w:cs="Times New Roman"/>
          <w:b/>
          <w:sz w:val="18"/>
          <w:szCs w:val="18"/>
        </w:rPr>
        <w:t>ПАСПОРТ</w:t>
      </w:r>
    </w:p>
    <w:p w:rsidR="00EA00A6" w:rsidRPr="00EC1E24" w:rsidRDefault="00EA00A6" w:rsidP="00EC1E24">
      <w:pPr>
        <w:pStyle w:val="ConsPlusNormal0"/>
        <w:jc w:val="center"/>
        <w:rPr>
          <w:rFonts w:ascii="Times New Roman" w:hAnsi="Times New Roman" w:cs="Times New Roman"/>
          <w:b/>
          <w:sz w:val="18"/>
          <w:szCs w:val="18"/>
        </w:rPr>
      </w:pPr>
      <w:r w:rsidRPr="00EC1E24">
        <w:rPr>
          <w:rFonts w:ascii="Times New Roman" w:hAnsi="Times New Roman" w:cs="Times New Roman"/>
          <w:b/>
          <w:sz w:val="18"/>
          <w:szCs w:val="18"/>
        </w:rPr>
        <w:t>Муниципальной программы Тужинского муниципального района</w:t>
      </w:r>
    </w:p>
    <w:p w:rsidR="00EA00A6" w:rsidRPr="00EC1E24" w:rsidRDefault="00EA00A6" w:rsidP="00EC1E24">
      <w:pPr>
        <w:pStyle w:val="ConsPlusNormal0"/>
        <w:jc w:val="center"/>
        <w:rPr>
          <w:rFonts w:ascii="Times New Roman" w:hAnsi="Times New Roman" w:cs="Times New Roman"/>
          <w:b/>
          <w:sz w:val="18"/>
          <w:szCs w:val="18"/>
        </w:rPr>
      </w:pPr>
      <w:r w:rsidRPr="00EC1E24">
        <w:rPr>
          <w:rFonts w:ascii="Times New Roman" w:hAnsi="Times New Roman" w:cs="Times New Roman"/>
          <w:b/>
          <w:sz w:val="18"/>
          <w:szCs w:val="18"/>
        </w:rPr>
        <w:t>«Управление муниципальным имуществом» на 2014-2018 годы</w:t>
      </w:r>
    </w:p>
    <w:p w:rsidR="00EA00A6" w:rsidRPr="00EC1E24" w:rsidRDefault="00EA00A6" w:rsidP="00EC1E24">
      <w:pPr>
        <w:pStyle w:val="ConsPlusNormal0"/>
        <w:jc w:val="center"/>
        <w:rPr>
          <w:rFonts w:ascii="Times New Roman" w:hAnsi="Times New Roman" w:cs="Times New Roman"/>
          <w:b/>
          <w:sz w:val="18"/>
          <w:szCs w:val="18"/>
        </w:rPr>
      </w:pPr>
    </w:p>
    <w:p w:rsidR="00EA00A6" w:rsidRPr="00EC1E24" w:rsidRDefault="00EA00A6" w:rsidP="00EC1E24">
      <w:pPr>
        <w:pStyle w:val="ConsPlusNormal0"/>
        <w:jc w:val="center"/>
        <w:rPr>
          <w:rFonts w:ascii="Times New Roman" w:hAnsi="Times New Roman" w:cs="Times New Roman"/>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1"/>
        <w:gridCol w:w="5282"/>
      </w:tblGrid>
      <w:tr w:rsidR="00EA00A6" w:rsidRPr="00EC1E24" w:rsidTr="00574692">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Ответственный исполнитель муниципальной программы</w:t>
            </w:r>
          </w:p>
        </w:tc>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Отдел по экономике и прогнозированию администрации Тужинского муниципального района</w:t>
            </w:r>
          </w:p>
        </w:tc>
      </w:tr>
      <w:tr w:rsidR="00EA00A6" w:rsidRPr="00EC1E24" w:rsidTr="00574692">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Соисполнители муниципальной программы</w:t>
            </w:r>
          </w:p>
        </w:tc>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отсутствуют</w:t>
            </w:r>
          </w:p>
        </w:tc>
      </w:tr>
      <w:tr w:rsidR="00EA00A6" w:rsidRPr="00EC1E24" w:rsidTr="00574692">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Наименование подпрограмм</w:t>
            </w:r>
          </w:p>
        </w:tc>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отсутствуют</w:t>
            </w:r>
          </w:p>
        </w:tc>
      </w:tr>
      <w:tr w:rsidR="00EA00A6" w:rsidRPr="00EC1E24" w:rsidTr="00574692">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Программно-целевые инструменты муниципальной программы</w:t>
            </w:r>
          </w:p>
        </w:tc>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отсутствуют</w:t>
            </w:r>
          </w:p>
        </w:tc>
      </w:tr>
      <w:tr w:rsidR="00EA00A6" w:rsidRPr="00EC1E24" w:rsidTr="00574692">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Цели муниципальной программы</w:t>
            </w:r>
          </w:p>
        </w:tc>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обеспечение реализации органами местного самоуправления Тужинского муниципального района их полномочий;</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получение доходов бюджета муниципального образования Тужинский муниципальный район (далее - бюджет района) от использования муниципального имущества.</w:t>
            </w:r>
          </w:p>
        </w:tc>
      </w:tr>
      <w:tr w:rsidR="00EA00A6" w:rsidRPr="00EC1E24" w:rsidTr="00574692">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Задачи муниципальной программы</w:t>
            </w:r>
          </w:p>
        </w:tc>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обеспечение полноты и достоверности учета муниципального имущества района;</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разграничение муниципального имущества района в целях обеспечения исполнения функций местного самоуправления;</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приватизация имущества, не требующегося для выполнения функций местного самоуправления;</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предоставление свободного муниципального имущества в аренду через проведение процедуры торгов на право заключения договоров аренды;</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обеспечение контроля за использованием и сохранностью муниципального имущества , закрепленного за муниципальным унитарным предприятием района, муниципальными казенными учреждениями;</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государственная регистрация права собственности на земельные участки и объекты недвижимости;</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завершение работ по разграничению собственности на землю;</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увеличение количества земельных участков, находящихся в собственности муниципального района, и вовлечение их в хозяйственную деятельность;</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получение в полном объеме доходов от использования земельных участков.</w:t>
            </w:r>
          </w:p>
        </w:tc>
      </w:tr>
      <w:tr w:rsidR="00EA00A6" w:rsidRPr="00EC1E24" w:rsidTr="00574692">
        <w:trPr>
          <w:trHeight w:val="705"/>
        </w:trPr>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Целевые показатели эффективности реализации муниципальной программы</w:t>
            </w:r>
          </w:p>
        </w:tc>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 xml:space="preserve"> Поступление в бюджет района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доходов от управления и распоряжения имуществом;</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и подлежащих технической инвентаризации;</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доля объектов недвижимости, на которые зарегистрировано право собственности муниципального района (хозяйственного ведения, оперативного управления), в общем количестве объектов недвижимости, учитываемых в реестре муниципального имущества и подлежащих государственной регистрации;</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количество земельных участков, на которые зарегистрировано право собственности муниципального района.</w:t>
            </w:r>
          </w:p>
        </w:tc>
      </w:tr>
      <w:tr w:rsidR="00EA00A6" w:rsidRPr="00EC1E24" w:rsidTr="00574692">
        <w:trPr>
          <w:trHeight w:val="70"/>
        </w:trPr>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Этапы и сроки реализации муниципальной программы</w:t>
            </w:r>
          </w:p>
        </w:tc>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2014-2018 годы</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Разделение реализации муниципальной программы на этапы не предусмотрено.</w:t>
            </w:r>
          </w:p>
        </w:tc>
      </w:tr>
      <w:tr w:rsidR="00EA00A6" w:rsidRPr="00EC1E24" w:rsidTr="00574692">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Объемы ассигнований муниципальной программы</w:t>
            </w:r>
          </w:p>
        </w:tc>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Общий объем ассигнований муниципальной программы за счет средств районного бюджета составят 1155,0 тыс. руб., в том числе:</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на 2014 год –202,0 тыс. руб.,</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на 2015 год – 215,0 тыс. руб.,</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на 2016 год – 229,0 тыс. руб.;</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на 2017 год - 242,0 тыс. руб.;</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на 2018 год - 267,0 тыс. руб.</w:t>
            </w:r>
          </w:p>
        </w:tc>
      </w:tr>
      <w:tr w:rsidR="00EA00A6" w:rsidRPr="00EC1E24" w:rsidTr="00574692">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Ожидаемые конечные результаты реализации муниципальной программы</w:t>
            </w:r>
          </w:p>
        </w:tc>
        <w:tc>
          <w:tcPr>
            <w:tcW w:w="2500" w:type="pct"/>
          </w:tcPr>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в процессе реализации муниципальной программы к 2018 году планируется достижение следующих показателей:</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поступлений в бюджет района доходов от управления и распоряжения имуществом 8529,5 тыс. руб., в т.ч.</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в 2014 году – 2296,3 тыс. руб.;</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в 2015 году - 1603,0 тыс. руб.;</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в 2016 году – 1554,7 тыс. руб.;</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в 2017 году - 1518,5 тыс. руб.;</w:t>
            </w:r>
          </w:p>
          <w:p w:rsidR="00EA00A6" w:rsidRPr="00EC1E24" w:rsidRDefault="00EA00A6"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в 2018 году - 1557,0 тыс. руб.</w:t>
            </w:r>
          </w:p>
          <w:p w:rsidR="00EA00A6" w:rsidRPr="00EC1E24" w:rsidRDefault="00EA00A6" w:rsidP="00EC1E24">
            <w:pPr>
              <w:pStyle w:val="ConsPlusNormal0"/>
              <w:ind w:firstLine="604"/>
              <w:jc w:val="both"/>
              <w:rPr>
                <w:rFonts w:ascii="Times New Roman" w:hAnsi="Times New Roman" w:cs="Times New Roman"/>
                <w:sz w:val="18"/>
                <w:szCs w:val="18"/>
              </w:rPr>
            </w:pPr>
            <w:r w:rsidRPr="00EC1E24">
              <w:rPr>
                <w:rFonts w:ascii="Times New Roman" w:hAnsi="Times New Roman" w:cs="Times New Roman"/>
                <w:sz w:val="18"/>
                <w:szCs w:val="18"/>
              </w:rPr>
              <w:t>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и подлежащих технической инвентаризации до 29 %;</w:t>
            </w:r>
          </w:p>
          <w:p w:rsidR="00EA00A6" w:rsidRPr="00EC1E24" w:rsidRDefault="00EA00A6" w:rsidP="00EC1E24">
            <w:pPr>
              <w:widowControl w:val="0"/>
              <w:autoSpaceDE w:val="0"/>
              <w:autoSpaceDN w:val="0"/>
              <w:adjustRightInd w:val="0"/>
              <w:ind w:firstLine="604"/>
              <w:jc w:val="both"/>
              <w:rPr>
                <w:sz w:val="18"/>
                <w:szCs w:val="18"/>
              </w:rPr>
            </w:pPr>
            <w:r w:rsidRPr="00EC1E24">
              <w:rPr>
                <w:sz w:val="18"/>
                <w:szCs w:val="18"/>
              </w:rPr>
              <w:t>увеличение доли объектов недвижимости, на которые зарегистрировано право собственности Тужинского муниципального района (хозяйственного ведения, оперативного управления), в общем количестве объектов недвижимости, учитываемых в реестре муниципального</w:t>
            </w:r>
            <w:r w:rsidR="00D60B3C">
              <w:rPr>
                <w:sz w:val="18"/>
                <w:szCs w:val="18"/>
              </w:rPr>
              <w:t xml:space="preserve"> </w:t>
            </w:r>
            <w:r w:rsidRPr="00EC1E24">
              <w:rPr>
                <w:sz w:val="18"/>
                <w:szCs w:val="18"/>
              </w:rPr>
              <w:t xml:space="preserve">имущества Тужинского муниципального района и подлежащих государственной регистрации, до 32 %; </w:t>
            </w:r>
          </w:p>
          <w:p w:rsidR="00EA00A6" w:rsidRPr="00EC1E24" w:rsidRDefault="00EA00A6" w:rsidP="00EC1E24">
            <w:pPr>
              <w:widowControl w:val="0"/>
              <w:autoSpaceDE w:val="0"/>
              <w:autoSpaceDN w:val="0"/>
              <w:adjustRightInd w:val="0"/>
              <w:ind w:firstLine="604"/>
              <w:jc w:val="both"/>
              <w:rPr>
                <w:sz w:val="18"/>
                <w:szCs w:val="18"/>
              </w:rPr>
            </w:pPr>
            <w:r w:rsidRPr="00EC1E24">
              <w:rPr>
                <w:sz w:val="18"/>
                <w:szCs w:val="18"/>
              </w:rPr>
              <w:t>увеличение количества земельных участков, на которые зарегистрировано право собственности Тужинского муниципального района, до 97.</w:t>
            </w:r>
          </w:p>
        </w:tc>
      </w:tr>
    </w:tbl>
    <w:p w:rsidR="00EA00A6" w:rsidRPr="00EC1E24" w:rsidRDefault="00EA00A6" w:rsidP="00EC1E24">
      <w:pPr>
        <w:pStyle w:val="ConsPlusNormal0"/>
        <w:ind w:firstLine="540"/>
        <w:jc w:val="both"/>
        <w:rPr>
          <w:rFonts w:ascii="Times New Roman" w:hAnsi="Times New Roman" w:cs="Times New Roman"/>
          <w:sz w:val="18"/>
          <w:szCs w:val="18"/>
        </w:rPr>
      </w:pPr>
    </w:p>
    <w:p w:rsidR="00EA00A6" w:rsidRPr="00EC1E24" w:rsidRDefault="00EA00A6" w:rsidP="00EC1E24">
      <w:pPr>
        <w:shd w:val="clear" w:color="auto" w:fill="FFFFFF"/>
        <w:tabs>
          <w:tab w:val="left" w:pos="0"/>
        </w:tabs>
        <w:jc w:val="center"/>
        <w:rPr>
          <w:b/>
          <w:color w:val="000000"/>
          <w:sz w:val="18"/>
          <w:szCs w:val="18"/>
        </w:rPr>
      </w:pPr>
    </w:p>
    <w:p w:rsidR="00EA00A6" w:rsidRPr="00EC1E24" w:rsidRDefault="00EA00A6" w:rsidP="00EC1E24">
      <w:pPr>
        <w:pStyle w:val="ConsPlusTitle"/>
        <w:ind w:firstLine="709"/>
        <w:jc w:val="center"/>
        <w:rPr>
          <w:rFonts w:ascii="Times New Roman" w:hAnsi="Times New Roman" w:cs="Times New Roman"/>
          <w:sz w:val="18"/>
          <w:szCs w:val="18"/>
        </w:rPr>
      </w:pPr>
      <w:r w:rsidRPr="00EC1E24">
        <w:rPr>
          <w:rFonts w:ascii="Times New Roman" w:hAnsi="Times New Roman" w:cs="Times New Roman"/>
          <w:sz w:val="18"/>
          <w:szCs w:val="18"/>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EA00A6" w:rsidRPr="00EC1E24" w:rsidRDefault="00EA00A6" w:rsidP="00EC1E24">
      <w:pPr>
        <w:shd w:val="clear" w:color="auto" w:fill="FFFFFF"/>
        <w:tabs>
          <w:tab w:val="left" w:pos="0"/>
        </w:tabs>
        <w:ind w:firstLine="709"/>
        <w:jc w:val="both"/>
        <w:rPr>
          <w:b/>
          <w:color w:val="000000"/>
          <w:sz w:val="18"/>
          <w:szCs w:val="18"/>
        </w:rPr>
      </w:pPr>
    </w:p>
    <w:p w:rsidR="00EA00A6" w:rsidRPr="00EC1E24" w:rsidRDefault="00EA00A6" w:rsidP="00EC1E24">
      <w:pPr>
        <w:pStyle w:val="ConsPlusNormal0"/>
        <w:ind w:firstLine="709"/>
        <w:jc w:val="both"/>
        <w:rPr>
          <w:rFonts w:ascii="Times New Roman" w:hAnsi="Times New Roman" w:cs="Times New Roman"/>
          <w:sz w:val="18"/>
          <w:szCs w:val="18"/>
        </w:rPr>
      </w:pPr>
      <w:r w:rsidRPr="00EC1E24">
        <w:rPr>
          <w:rFonts w:ascii="Times New Roman" w:hAnsi="Times New Roman" w:cs="Times New Roman"/>
          <w:sz w:val="18"/>
          <w:szCs w:val="18"/>
        </w:rPr>
        <w:t>На 01.07.2013 г. в составе муниципального имущества Тужинского муниципального района находятся:</w:t>
      </w:r>
    </w:p>
    <w:p w:rsidR="00EA00A6" w:rsidRPr="00EC1E24" w:rsidRDefault="00EA00A6" w:rsidP="00EC1E24">
      <w:pPr>
        <w:pStyle w:val="ConsPlusNormal0"/>
        <w:ind w:firstLine="709"/>
        <w:jc w:val="both"/>
        <w:rPr>
          <w:rFonts w:ascii="Times New Roman" w:hAnsi="Times New Roman" w:cs="Times New Roman"/>
          <w:sz w:val="18"/>
          <w:szCs w:val="18"/>
        </w:rPr>
      </w:pPr>
      <w:r w:rsidRPr="00EC1E24">
        <w:rPr>
          <w:rFonts w:ascii="Times New Roman" w:hAnsi="Times New Roman" w:cs="Times New Roman"/>
          <w:sz w:val="18"/>
          <w:szCs w:val="18"/>
        </w:rPr>
        <w:t>1 муниципальное унитарное предприятие МУП «АТП»;</w:t>
      </w:r>
    </w:p>
    <w:p w:rsidR="00EA00A6" w:rsidRPr="00EC1E24" w:rsidRDefault="00EA00A6" w:rsidP="00EC1E24">
      <w:pPr>
        <w:pStyle w:val="ConsPlusNormal0"/>
        <w:ind w:firstLine="709"/>
        <w:jc w:val="both"/>
        <w:rPr>
          <w:rFonts w:ascii="Times New Roman" w:hAnsi="Times New Roman" w:cs="Times New Roman"/>
          <w:sz w:val="18"/>
          <w:szCs w:val="18"/>
        </w:rPr>
      </w:pPr>
      <w:r w:rsidRPr="00EC1E24">
        <w:rPr>
          <w:rFonts w:ascii="Times New Roman" w:hAnsi="Times New Roman" w:cs="Times New Roman"/>
          <w:sz w:val="18"/>
          <w:szCs w:val="18"/>
        </w:rPr>
        <w:t>19 муниципальных казенных учреждений;</w:t>
      </w:r>
    </w:p>
    <w:p w:rsidR="00EA00A6" w:rsidRPr="00EC1E24" w:rsidRDefault="00EA00A6" w:rsidP="00EC1E24">
      <w:pPr>
        <w:pStyle w:val="ConsPlusNormal0"/>
        <w:ind w:firstLine="709"/>
        <w:jc w:val="both"/>
        <w:rPr>
          <w:rFonts w:ascii="Times New Roman" w:hAnsi="Times New Roman" w:cs="Times New Roman"/>
          <w:sz w:val="18"/>
          <w:szCs w:val="18"/>
        </w:rPr>
      </w:pPr>
      <w:r w:rsidRPr="00EC1E24">
        <w:rPr>
          <w:rFonts w:ascii="Times New Roman" w:hAnsi="Times New Roman" w:cs="Times New Roman"/>
          <w:sz w:val="18"/>
          <w:szCs w:val="18"/>
        </w:rPr>
        <w:t>26 объектов недвижимости в казне;</w:t>
      </w:r>
    </w:p>
    <w:p w:rsidR="00EA00A6" w:rsidRPr="00EC1E24" w:rsidRDefault="00EA00A6" w:rsidP="00EC1E24">
      <w:pPr>
        <w:pStyle w:val="ConsPlusNormal0"/>
        <w:ind w:firstLine="709"/>
        <w:jc w:val="both"/>
        <w:rPr>
          <w:rFonts w:ascii="Times New Roman" w:hAnsi="Times New Roman" w:cs="Times New Roman"/>
          <w:sz w:val="18"/>
          <w:szCs w:val="18"/>
        </w:rPr>
      </w:pPr>
      <w:r w:rsidRPr="00EC1E24">
        <w:rPr>
          <w:rFonts w:ascii="Times New Roman" w:hAnsi="Times New Roman" w:cs="Times New Roman"/>
          <w:sz w:val="18"/>
          <w:szCs w:val="18"/>
        </w:rPr>
        <w:t>23 дороги;</w:t>
      </w:r>
    </w:p>
    <w:p w:rsidR="00EA00A6" w:rsidRPr="00EC1E24" w:rsidRDefault="00EA00A6" w:rsidP="00EC1E24">
      <w:pPr>
        <w:pStyle w:val="ConsPlusNormal0"/>
        <w:ind w:firstLine="709"/>
        <w:jc w:val="both"/>
        <w:rPr>
          <w:rFonts w:ascii="Times New Roman" w:hAnsi="Times New Roman" w:cs="Times New Roman"/>
          <w:sz w:val="18"/>
          <w:szCs w:val="18"/>
        </w:rPr>
      </w:pPr>
      <w:r w:rsidRPr="00EC1E24">
        <w:rPr>
          <w:rFonts w:ascii="Times New Roman" w:hAnsi="Times New Roman" w:cs="Times New Roman"/>
          <w:sz w:val="18"/>
          <w:szCs w:val="18"/>
        </w:rPr>
        <w:t>80 земельных участков общей площадью 240,3 гектар;</w:t>
      </w:r>
    </w:p>
    <w:p w:rsidR="00EA00A6" w:rsidRPr="00EC1E24" w:rsidRDefault="00EA00A6" w:rsidP="00EC1E24">
      <w:pPr>
        <w:pStyle w:val="ConsPlusNormal0"/>
        <w:ind w:firstLine="709"/>
        <w:jc w:val="both"/>
        <w:rPr>
          <w:rFonts w:ascii="Times New Roman" w:hAnsi="Times New Roman" w:cs="Times New Roman"/>
          <w:sz w:val="18"/>
          <w:szCs w:val="18"/>
        </w:rPr>
      </w:pPr>
      <w:r w:rsidRPr="00EC1E24">
        <w:rPr>
          <w:rFonts w:ascii="Times New Roman" w:hAnsi="Times New Roman" w:cs="Times New Roman"/>
          <w:sz w:val="18"/>
          <w:szCs w:val="18"/>
        </w:rPr>
        <w:t>68 шт. акций ОАО «Кировоблгаз».</w:t>
      </w:r>
    </w:p>
    <w:p w:rsidR="00EA00A6" w:rsidRPr="00EC1E24" w:rsidRDefault="00EA00A6" w:rsidP="00EC1E24">
      <w:pPr>
        <w:pStyle w:val="ConsPlusNormal0"/>
        <w:ind w:firstLine="709"/>
        <w:jc w:val="both"/>
        <w:rPr>
          <w:rFonts w:ascii="Times New Roman" w:hAnsi="Times New Roman" w:cs="Times New Roman"/>
          <w:sz w:val="18"/>
          <w:szCs w:val="18"/>
        </w:rPr>
      </w:pPr>
      <w:r w:rsidRPr="00EC1E24">
        <w:rPr>
          <w:rFonts w:ascii="Times New Roman" w:hAnsi="Times New Roman" w:cs="Times New Roman"/>
          <w:sz w:val="18"/>
          <w:szCs w:val="18"/>
        </w:rPr>
        <w:t>Основными направлениями использования муниципального имущества Тужинского муниципального района являются:</w:t>
      </w:r>
    </w:p>
    <w:p w:rsidR="00EA00A6" w:rsidRPr="00EC1E24" w:rsidRDefault="00EA00A6" w:rsidP="00EC1E24">
      <w:pPr>
        <w:pStyle w:val="ConsPlusNormal0"/>
        <w:ind w:firstLine="709"/>
        <w:jc w:val="both"/>
        <w:rPr>
          <w:rFonts w:ascii="Times New Roman" w:hAnsi="Times New Roman" w:cs="Times New Roman"/>
          <w:sz w:val="18"/>
          <w:szCs w:val="18"/>
        </w:rPr>
      </w:pPr>
      <w:r w:rsidRPr="00EC1E24">
        <w:rPr>
          <w:rFonts w:ascii="Times New Roman" w:hAnsi="Times New Roman" w:cs="Times New Roman"/>
          <w:sz w:val="18"/>
          <w:szCs w:val="18"/>
        </w:rPr>
        <w:t>передача в оперативное управление муниципальным казенным учреждениям;</w:t>
      </w:r>
    </w:p>
    <w:p w:rsidR="00EA00A6" w:rsidRPr="00EC1E24" w:rsidRDefault="00EA00A6" w:rsidP="00EC1E24">
      <w:pPr>
        <w:pStyle w:val="ConsPlusNormal0"/>
        <w:ind w:firstLine="709"/>
        <w:jc w:val="both"/>
        <w:rPr>
          <w:rFonts w:ascii="Times New Roman" w:hAnsi="Times New Roman" w:cs="Times New Roman"/>
          <w:sz w:val="18"/>
          <w:szCs w:val="18"/>
        </w:rPr>
      </w:pPr>
      <w:r w:rsidRPr="00EC1E24">
        <w:rPr>
          <w:rFonts w:ascii="Times New Roman" w:hAnsi="Times New Roman" w:cs="Times New Roman"/>
          <w:sz w:val="18"/>
          <w:szCs w:val="18"/>
        </w:rPr>
        <w:t>передача в хозяйственное ведение муниципальному унитарному предприятию;</w:t>
      </w:r>
    </w:p>
    <w:p w:rsidR="00EA00A6" w:rsidRPr="00EC1E24" w:rsidRDefault="00EA00A6" w:rsidP="00EC1E24">
      <w:pPr>
        <w:pStyle w:val="ConsPlusNormal0"/>
        <w:ind w:firstLine="709"/>
        <w:jc w:val="both"/>
        <w:rPr>
          <w:rFonts w:ascii="Times New Roman" w:hAnsi="Times New Roman" w:cs="Times New Roman"/>
          <w:sz w:val="18"/>
          <w:szCs w:val="18"/>
        </w:rPr>
      </w:pPr>
      <w:r w:rsidRPr="00EC1E24">
        <w:rPr>
          <w:rFonts w:ascii="Times New Roman" w:hAnsi="Times New Roman" w:cs="Times New Roman"/>
          <w:sz w:val="18"/>
          <w:szCs w:val="18"/>
        </w:rPr>
        <w:t>передача в аренду;</w:t>
      </w:r>
    </w:p>
    <w:p w:rsidR="00EA00A6" w:rsidRPr="00EC1E24" w:rsidRDefault="00EA00A6" w:rsidP="00EC1E24">
      <w:pPr>
        <w:pStyle w:val="ConsPlusNormal0"/>
        <w:ind w:firstLine="709"/>
        <w:jc w:val="both"/>
        <w:rPr>
          <w:rFonts w:ascii="Times New Roman" w:hAnsi="Times New Roman" w:cs="Times New Roman"/>
          <w:sz w:val="18"/>
          <w:szCs w:val="18"/>
        </w:rPr>
      </w:pPr>
      <w:r w:rsidRPr="00EC1E24">
        <w:rPr>
          <w:rFonts w:ascii="Times New Roman" w:hAnsi="Times New Roman" w:cs="Times New Roman"/>
          <w:sz w:val="18"/>
          <w:szCs w:val="18"/>
        </w:rPr>
        <w:t>передача в безвозмездное пользование;</w:t>
      </w:r>
    </w:p>
    <w:p w:rsidR="00EA00A6" w:rsidRPr="00EC1E24" w:rsidRDefault="00EA00A6" w:rsidP="00EC1E24">
      <w:pPr>
        <w:pStyle w:val="ConsPlusNormal0"/>
        <w:ind w:firstLine="709"/>
        <w:jc w:val="both"/>
        <w:rPr>
          <w:rFonts w:ascii="Times New Roman" w:hAnsi="Times New Roman" w:cs="Times New Roman"/>
          <w:sz w:val="18"/>
          <w:szCs w:val="18"/>
        </w:rPr>
      </w:pPr>
      <w:r w:rsidRPr="00EC1E24">
        <w:rPr>
          <w:rFonts w:ascii="Times New Roman" w:hAnsi="Times New Roman" w:cs="Times New Roman"/>
          <w:sz w:val="18"/>
          <w:szCs w:val="18"/>
        </w:rPr>
        <w:t>передача в собственность, в том числе передача в собственность иных лиц (приватизация);</w:t>
      </w:r>
    </w:p>
    <w:p w:rsidR="00EA00A6" w:rsidRPr="00EC1E24" w:rsidRDefault="00EA00A6" w:rsidP="00EC1E24">
      <w:pPr>
        <w:pStyle w:val="ConsPlusNormal0"/>
        <w:ind w:firstLine="709"/>
        <w:jc w:val="both"/>
        <w:rPr>
          <w:rFonts w:ascii="Times New Roman" w:hAnsi="Times New Roman" w:cs="Times New Roman"/>
          <w:sz w:val="18"/>
          <w:szCs w:val="18"/>
        </w:rPr>
      </w:pPr>
      <w:r w:rsidRPr="00EC1E24">
        <w:rPr>
          <w:rFonts w:ascii="Times New Roman" w:hAnsi="Times New Roman" w:cs="Times New Roman"/>
          <w:sz w:val="18"/>
          <w:szCs w:val="18"/>
        </w:rPr>
        <w:t>передача в возмездное пользование;</w:t>
      </w:r>
    </w:p>
    <w:p w:rsidR="00EA00A6" w:rsidRPr="00EC1E24" w:rsidRDefault="00EA00A6" w:rsidP="00EC1E24">
      <w:pPr>
        <w:pStyle w:val="ConsPlusNormal0"/>
        <w:ind w:firstLine="709"/>
        <w:jc w:val="both"/>
        <w:rPr>
          <w:rFonts w:ascii="Times New Roman" w:hAnsi="Times New Roman" w:cs="Times New Roman"/>
          <w:sz w:val="18"/>
          <w:szCs w:val="18"/>
        </w:rPr>
      </w:pPr>
      <w:r w:rsidRPr="00EC1E24">
        <w:rPr>
          <w:rFonts w:ascii="Times New Roman" w:hAnsi="Times New Roman" w:cs="Times New Roman"/>
          <w:sz w:val="18"/>
          <w:szCs w:val="18"/>
        </w:rPr>
        <w:t>передача земельных участков в постоянное (бессрочное) пользование, безвозмездное срочное пользование, аренду и собственность.</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По состоянию на 01.07.2013 года:</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71 объект недвижимого имущества общей площадью 19984,8 кв. метров закреплен на праве оперативного управления за муниципальными казенными учреждениями;</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4 объекта недвижимого имущества общей площадью 1966,8 кв. метров закреплены на праве хозяйственного ведения за муниципальным унитарным предприятием;</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26 объектов недвижимого имущества общей площадью 53381,8 кв. метров составляют казну муниципального района;</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действуют 1876 договоров аренды на земельные участки, государственная собственность на которые не разграничена;</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15 земельных участков, находящихся в собственности Тужинского муниципального района предоставлены учреждениям на праве постоянного (бессрочного) пользования;</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2 земельных участка, находящихся в собственности Тужинского муниципального района, переданы в аренду;</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действуют 22 договора аренды недвижимого имущества на общую площадь 1076,51 кв. метров;</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действуют 11 договоров безвозмездного пользования</w:t>
      </w:r>
      <w:r w:rsidR="00D60B3C">
        <w:rPr>
          <w:sz w:val="18"/>
          <w:szCs w:val="18"/>
        </w:rPr>
        <w:t xml:space="preserve"> </w:t>
      </w:r>
      <w:r w:rsidRPr="00EC1E24">
        <w:rPr>
          <w:sz w:val="18"/>
          <w:szCs w:val="18"/>
        </w:rPr>
        <w:t>недвижимым имуществом на общую площадь 41318,16 кв. метров;</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действует 1 договор возмездного пользования имуществом на</w:t>
      </w:r>
      <w:r w:rsidR="00D60B3C">
        <w:rPr>
          <w:sz w:val="18"/>
          <w:szCs w:val="18"/>
        </w:rPr>
        <w:t xml:space="preserve"> </w:t>
      </w:r>
      <w:r w:rsidRPr="00EC1E24">
        <w:rPr>
          <w:sz w:val="18"/>
          <w:szCs w:val="18"/>
        </w:rPr>
        <w:t>общую площадь 9 кв.м.</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Учет муниципального имущества Тужинского муниципального района и ведение его реестра осуществляются отделом по экономике и прогнозированию администрации Тужинского муниципального района</w:t>
      </w:r>
      <w:r w:rsidRPr="00EC1E24">
        <w:rPr>
          <w:b/>
          <w:sz w:val="18"/>
          <w:szCs w:val="18"/>
        </w:rPr>
        <w:t xml:space="preserve"> </w:t>
      </w:r>
      <w:r w:rsidRPr="00EC1E24">
        <w:rPr>
          <w:sz w:val="18"/>
          <w:szCs w:val="18"/>
        </w:rPr>
        <w:t>с использованием автоматизированной системы управления имуществом «Имущество».</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Необходимо отметить, что в сфере управления и распоряжения муниципальным имуществом имеется ряд проблем, которые необходимо решить в ближайшей перспективе:</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 xml:space="preserve">1.1. Отсутствие технической документации на часть объектов недвижимого имущества. Данное обстоятельство сдерживает процессы по государственной регистрации прав собственности Тужинского муниципального района (хозяйственного ведения, оперативного управления) на объекты недвижимого имущества, соответственно отрицательно сказывается на вовлечении таких объектов в экономический оборот, на принятие решений о приватизации. </w:t>
      </w:r>
    </w:p>
    <w:p w:rsidR="00EA00A6" w:rsidRPr="00EC1E24" w:rsidRDefault="00EA00A6" w:rsidP="00EC1E24">
      <w:pPr>
        <w:pStyle w:val="ConsPlusNormal0"/>
        <w:ind w:firstLine="709"/>
        <w:jc w:val="both"/>
        <w:rPr>
          <w:rFonts w:ascii="Times New Roman" w:hAnsi="Times New Roman" w:cs="Times New Roman"/>
          <w:sz w:val="18"/>
          <w:szCs w:val="18"/>
        </w:rPr>
      </w:pPr>
      <w:r w:rsidRPr="00EC1E24">
        <w:rPr>
          <w:rFonts w:ascii="Times New Roman" w:hAnsi="Times New Roman" w:cs="Times New Roman"/>
          <w:sz w:val="18"/>
          <w:szCs w:val="18"/>
        </w:rPr>
        <w:t>По состоянию на 01.07.2013 проведена техническая инвентаризация 22 объектов недвижимого имущества (22,7 % от их общего количества), на 28 объектов (28,9 %) зарегистрированы права (собственности муниципального района, хозяйственного ведения либо оперативного управления).</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 xml:space="preserve">В целях решения этой проблемы </w:t>
      </w:r>
      <w:hyperlink r:id="rId8" w:history="1">
        <w:r w:rsidRPr="00EC1E24">
          <w:rPr>
            <w:sz w:val="18"/>
            <w:szCs w:val="18"/>
          </w:rPr>
          <w:t>Программой</w:t>
        </w:r>
      </w:hyperlink>
      <w:r w:rsidRPr="00EC1E24">
        <w:rPr>
          <w:sz w:val="18"/>
          <w:szCs w:val="18"/>
        </w:rPr>
        <w:t xml:space="preserve"> предусматривается проведение технической инвентаризации объектов недвижимого имущества и оформление прав на них.</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1.2. Неэффективное использование отдельных объектов муниципальной собственности Тужинского муниципального района. По состоянию на 01.07.2013 26 объектов недвижимого имущества находятся в казне муниципального района, часть из этих объектов не используется в настоящее время и не планируется к использованию для нужд района. В отношении таких объектов требуется принятие решений о приватизации либо передаче в собственность поселений при необходимости использования их для решения вопросов местного значения.</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1.3. Нестабильность и снижение уровня доходов в бюджет района от управления муниципальным имуществом Тужинского муниципального района в период с 2014 года.</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Так, сумма поступлений доходов от аренды и от реализации муниципального имущества в районный бюджет в 2012 году составила 2368,8 тыс. руб. Поступление доходов от управления муниципальным имуществом в 2013 году прогнозируется в сумме 2564,23 тыс. руб., в 2014 году - 2296,3 тыс. руб., в 2015 году – 1603,0 тыс. руб., в 2016 году - 1554,7 тыс. руб., в 2017 году - 1518,5 тыс. руб., в2018 году - 1557,0 тыс. руб.</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1.3.1. Рост поступлений доходов от аренды имущества обусловлен ежегодным применением индекса-дефлятора при расчете размера арендной платы, проведением переоценки размера арендной платы при заключении договоров аренды на новый срок. Планируется поступление доходов от аренды имущества в 2014 году- 682,6 тыс. руб., в 2015 году - 645,0 тыс. руб., в 2016 году - 690,0 тыс. руб., в 2017 году - 738,0 тыс. руб., в 2018 году - 795,0 тыс. руб.</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1.3.2. Продажа муниципального имущества не планируется в связи с отсутствием в муниципальной собственности Тужинского района высоколиквидного имущества, не используемого для обеспечения исполнения полномочий района и, соответственно, подлежащего приватизации.</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1.3.3. Нестабильность поступления доходов от арендной платы за землю обусловлена выкупом земельных участков, что приведет к снижению доходов от аренды и, соответственно, к коррекции структуры поступлений средств от арендной платы за землю в пользу земельного налога. В 2014 году планируется поступление доходов от аренды земли 620,6 тыс. руб., в 2015 году – 747,5 тыс. руб., в 2016 году – 681,5 тыс. руб., в 2017 году - 614,5 тыс. руб., в 2018 году - 572,0 тыс. руб.</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1.3.4. Снижение роста доходов от продажи земельных участков обусловлено снижением количества земельных участков, продаваемых с аукционов. В 2014 планируется поступление доходов от продажи земельных участков в сумме 335,4,0 тыс. руб., в 2015 году - 60,0 тыс. руб., в 2016 году - 42,5 тыс. руб., в 2017 году - 25,0 тыс. руб., в 2018 году - 66,0 тыс. руб.</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В целях решения этих проблем планируется увеличить эффективность использования муниципального имущества.</w:t>
      </w:r>
    </w:p>
    <w:p w:rsidR="00EA00A6" w:rsidRPr="00EC1E24" w:rsidRDefault="00EA00A6" w:rsidP="00EC1E24">
      <w:pPr>
        <w:widowControl w:val="0"/>
        <w:autoSpaceDE w:val="0"/>
        <w:autoSpaceDN w:val="0"/>
        <w:adjustRightInd w:val="0"/>
        <w:ind w:firstLine="709"/>
        <w:jc w:val="both"/>
        <w:rPr>
          <w:sz w:val="18"/>
          <w:szCs w:val="18"/>
        </w:rPr>
      </w:pPr>
    </w:p>
    <w:p w:rsidR="00EA00A6" w:rsidRPr="00EC1E24" w:rsidRDefault="00EA00A6" w:rsidP="00EC1E24">
      <w:pPr>
        <w:shd w:val="clear" w:color="auto" w:fill="FFFFFF"/>
        <w:tabs>
          <w:tab w:val="left" w:pos="1080"/>
        </w:tabs>
        <w:ind w:left="708" w:firstLine="709"/>
        <w:jc w:val="center"/>
        <w:rPr>
          <w:b/>
          <w:color w:val="000000"/>
          <w:sz w:val="18"/>
          <w:szCs w:val="18"/>
        </w:rPr>
      </w:pPr>
      <w:r w:rsidRPr="00EC1E24">
        <w:rPr>
          <w:b/>
          <w:color w:val="000000"/>
          <w:sz w:val="18"/>
          <w:szCs w:val="18"/>
        </w:rPr>
        <w:t>2. ПРИОРИТЕТЫ МУНИЦИПАЛЬНОЙ ПОЛИТИКИ В СООТВЕТСТВУЮЩЕЙ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EA00A6" w:rsidRPr="00EC1E24" w:rsidRDefault="00EA00A6" w:rsidP="00EC1E24">
      <w:pPr>
        <w:shd w:val="clear" w:color="auto" w:fill="FFFFFF"/>
        <w:tabs>
          <w:tab w:val="left" w:pos="1080"/>
        </w:tabs>
        <w:ind w:left="708" w:firstLine="709"/>
        <w:jc w:val="both"/>
        <w:rPr>
          <w:b/>
          <w:color w:val="000000"/>
          <w:sz w:val="18"/>
          <w:szCs w:val="18"/>
        </w:rPr>
      </w:pPr>
    </w:p>
    <w:p w:rsidR="00EA00A6" w:rsidRPr="00EC1E24" w:rsidRDefault="00EA00A6" w:rsidP="00EC1E24">
      <w:pPr>
        <w:widowControl w:val="0"/>
        <w:autoSpaceDE w:val="0"/>
        <w:autoSpaceDN w:val="0"/>
        <w:adjustRightInd w:val="0"/>
        <w:ind w:firstLine="709"/>
        <w:jc w:val="both"/>
        <w:rPr>
          <w:sz w:val="18"/>
          <w:szCs w:val="18"/>
        </w:rPr>
      </w:pPr>
      <w:hyperlink r:id="rId9" w:history="1">
        <w:r w:rsidRPr="00EC1E24">
          <w:rPr>
            <w:sz w:val="18"/>
            <w:szCs w:val="18"/>
          </w:rPr>
          <w:t>Статьей</w:t>
        </w:r>
      </w:hyperlink>
      <w:r w:rsidRPr="00EC1E24">
        <w:rPr>
          <w:sz w:val="18"/>
          <w:szCs w:val="18"/>
        </w:rPr>
        <w:t xml:space="preserve"> 8 Положения об управлении и распоряжении имуществом муниципального образования Тужинский муниципальный район, утвержденного решением Тужинской районной Думы Кировской области от 25.10.2012 № 21/158, предусмотрены цели управления муниципальным имуществом:</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обеспечение реализации органами местного самоуправления Тужинского района своих полномочий;</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получение доходов бюджета района от использования муниципального имущества.</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Программой социально-экономического развития муниципального образования Тужинский муниципальный район на 2012-2018 годы, принятой решением Тужинской районной Думы Кировской области от 12.12.2011 № 13/83, определена приоритетная (основная) цель управления муниципальным имуществом: повышение эффективности управления муниципальной собственностью, повышение доходности от использования муниципального имущества, повышение доходности от продажи земельных участков, повышение доходности от аренды земельных участков.</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Целями муниципальной программы являются:</w:t>
      </w:r>
    </w:p>
    <w:p w:rsidR="00EA00A6" w:rsidRPr="00EC1E24" w:rsidRDefault="00EA00A6" w:rsidP="00EC1E24">
      <w:pPr>
        <w:widowControl w:val="0"/>
        <w:autoSpaceDE w:val="0"/>
        <w:autoSpaceDN w:val="0"/>
        <w:adjustRightInd w:val="0"/>
        <w:ind w:firstLine="709"/>
        <w:jc w:val="both"/>
        <w:rPr>
          <w:sz w:val="18"/>
          <w:szCs w:val="18"/>
        </w:rPr>
      </w:pPr>
      <w:hyperlink w:anchor="Par263" w:history="1"/>
      <w:r w:rsidRPr="00EC1E24">
        <w:rPr>
          <w:sz w:val="18"/>
          <w:szCs w:val="18"/>
        </w:rPr>
        <w:t>обеспечение реализации органами местного самоуправления Тужинского муниципального района их полномочий;</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обеспечение доходов бюджета муниципального образования Тужинский муниципальный район (далее - бюджет района) от использования муниципального имущества.</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Достижение поставленных целей возможно при условии решения следующих задач:</w:t>
      </w:r>
    </w:p>
    <w:p w:rsidR="00EA00A6" w:rsidRPr="00EC1E24" w:rsidRDefault="00EA00A6" w:rsidP="00EC1E24">
      <w:pPr>
        <w:widowControl w:val="0"/>
        <w:autoSpaceDE w:val="0"/>
        <w:autoSpaceDN w:val="0"/>
        <w:adjustRightInd w:val="0"/>
        <w:ind w:firstLine="709"/>
        <w:jc w:val="both"/>
        <w:rPr>
          <w:sz w:val="18"/>
          <w:szCs w:val="18"/>
        </w:rPr>
      </w:pPr>
      <w:bookmarkStart w:id="0" w:name="Par263"/>
      <w:bookmarkEnd w:id="0"/>
      <w:r w:rsidRPr="00EC1E24">
        <w:rPr>
          <w:sz w:val="18"/>
          <w:szCs w:val="18"/>
        </w:rPr>
        <w:t>для достижения цели "Обеспечение реализации органами местного самоуправления Тужинского муниципального района их полномочий" ставятся следующие задачи:</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обеспечение полноты и достоверности учета муниципального имущества района;</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разграничение муниципального имущества района в целях обеспечения исполнения функций местного самоуправления;</w:t>
      </w:r>
    </w:p>
    <w:p w:rsidR="00EA00A6" w:rsidRPr="00EC1E24" w:rsidRDefault="00EA00A6" w:rsidP="00EC1E24">
      <w:pPr>
        <w:widowControl w:val="0"/>
        <w:autoSpaceDE w:val="0"/>
        <w:autoSpaceDN w:val="0"/>
        <w:adjustRightInd w:val="0"/>
        <w:ind w:firstLine="709"/>
        <w:jc w:val="both"/>
        <w:rPr>
          <w:sz w:val="18"/>
          <w:szCs w:val="18"/>
        </w:rPr>
      </w:pPr>
      <w:bookmarkStart w:id="1" w:name="Par267"/>
      <w:bookmarkEnd w:id="1"/>
      <w:r w:rsidRPr="00EC1E24">
        <w:rPr>
          <w:sz w:val="18"/>
          <w:szCs w:val="18"/>
        </w:rPr>
        <w:t>для достижения цели "Поступление доходов бюджета</w:t>
      </w:r>
      <w:r w:rsidR="00D60B3C">
        <w:rPr>
          <w:sz w:val="18"/>
          <w:szCs w:val="18"/>
        </w:rPr>
        <w:t xml:space="preserve"> </w:t>
      </w:r>
      <w:r w:rsidRPr="00EC1E24">
        <w:rPr>
          <w:sz w:val="18"/>
          <w:szCs w:val="18"/>
        </w:rPr>
        <w:t>района от использования муниципального имущества" ставятся следующие задачи:</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приватизация имущества, не требующегося для выполнения функций местного самоуправления;</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предоставление свободного муниципального имущества в аренду через проведение процедуры торгов на право заключения договоров аренды;</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обеспечение контроля за использованием и сохранностью муниципального имущества, закрепленного за муниципальным унитарным предприятием района, муниципальными казенными учреждениями, который заключается в проведении проверок использования и сохранности муниципального имущества района;</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государственная регистрация права собственности на земельные участки, которая реализуется с целью:</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завершения работ по разграничению собственности на землю;</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увеличения количества земельных участков, находящихся в собственности муниципального района, и вовлечения их в хозяйственную деятельность;</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получения в полном объеме доходов от использования земельных участков.</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Целевыми показателями эффективности реализации муниципальной программы являются:</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2.1. Поступление в бюджет района доходов от управления и распоряжения</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муниципальным имуществом.</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Показатель определяется отделом по экономике и прогнозированию администрации Тужинского муниципального района на основании данных финансового управления.</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2.2. 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и подлежащих технической инвентаризации.</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Показатель определяется на основании сведений реестра муниципального имущества Тужинского муниципального района.</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Показатель исчисляется по следующей формуле:</w:t>
      </w:r>
    </w:p>
    <w:p w:rsidR="00EA00A6" w:rsidRPr="00EC1E24" w:rsidRDefault="00EA00A6" w:rsidP="00EC1E24">
      <w:pPr>
        <w:widowControl w:val="0"/>
        <w:autoSpaceDE w:val="0"/>
        <w:autoSpaceDN w:val="0"/>
        <w:adjustRightInd w:val="0"/>
        <w:ind w:firstLine="709"/>
        <w:jc w:val="both"/>
        <w:rPr>
          <w:sz w:val="18"/>
          <w:szCs w:val="18"/>
        </w:rPr>
      </w:pPr>
    </w:p>
    <w:p w:rsidR="00EA00A6" w:rsidRPr="00EC1E24" w:rsidRDefault="00EA00A6" w:rsidP="00EC1E24">
      <w:pPr>
        <w:widowControl w:val="0"/>
        <w:autoSpaceDE w:val="0"/>
        <w:autoSpaceDN w:val="0"/>
        <w:adjustRightInd w:val="0"/>
        <w:ind w:firstLine="709"/>
        <w:jc w:val="center"/>
        <w:rPr>
          <w:sz w:val="18"/>
          <w:szCs w:val="18"/>
        </w:rPr>
      </w:pPr>
      <w:r w:rsidRPr="00EC1E24">
        <w:rPr>
          <w:sz w:val="18"/>
          <w:szCs w:val="18"/>
        </w:rPr>
        <w:t>ОБ% = ОБтех / ОБобщ x 100%, где:</w:t>
      </w:r>
    </w:p>
    <w:p w:rsidR="00EA00A6" w:rsidRPr="00EC1E24" w:rsidRDefault="00EA00A6" w:rsidP="00EC1E24">
      <w:pPr>
        <w:widowControl w:val="0"/>
        <w:autoSpaceDE w:val="0"/>
        <w:autoSpaceDN w:val="0"/>
        <w:adjustRightInd w:val="0"/>
        <w:ind w:firstLine="709"/>
        <w:jc w:val="both"/>
        <w:rPr>
          <w:sz w:val="18"/>
          <w:szCs w:val="18"/>
        </w:rPr>
      </w:pP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ОБ% - 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Тужинского муниципального района и подлежащих технической инвентаризации;</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ОБтех - количество объектов недвижимости, в отношении которых проведена техническая инвентаризация;</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ОБобщ - общее количество объектов недвижимости, учитываемых в реестре муниципального имущества и подлежащих технической инвентаризации.</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2.3. Доля объектов недвижимости, на которые зарегистрировано право собственности Тужинского муниципального района (хозяйственного ведения, оперативного управления), в общем количестве объектов недвижимости, учитываемых в реестре муниципального имущества Тужинского муниципального района и подлежащих государственной регистрации.</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Показатель определяется на основании сведений реестра муниципального имущества Тужинского муниципального района.</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Показатель исчисляется по следующей формуле:</w:t>
      </w:r>
    </w:p>
    <w:p w:rsidR="00EA00A6" w:rsidRPr="00EC1E24" w:rsidRDefault="00EA00A6" w:rsidP="00EC1E24">
      <w:pPr>
        <w:widowControl w:val="0"/>
        <w:autoSpaceDE w:val="0"/>
        <w:autoSpaceDN w:val="0"/>
        <w:adjustRightInd w:val="0"/>
        <w:ind w:firstLine="709"/>
        <w:jc w:val="both"/>
        <w:rPr>
          <w:sz w:val="18"/>
          <w:szCs w:val="18"/>
        </w:rPr>
      </w:pPr>
    </w:p>
    <w:p w:rsidR="00EA00A6" w:rsidRPr="00EC1E24" w:rsidRDefault="00EA00A6" w:rsidP="00EC1E24">
      <w:pPr>
        <w:widowControl w:val="0"/>
        <w:autoSpaceDE w:val="0"/>
        <w:autoSpaceDN w:val="0"/>
        <w:adjustRightInd w:val="0"/>
        <w:ind w:firstLine="709"/>
        <w:jc w:val="center"/>
        <w:rPr>
          <w:sz w:val="18"/>
          <w:szCs w:val="18"/>
        </w:rPr>
      </w:pPr>
      <w:r w:rsidRPr="00EC1E24">
        <w:rPr>
          <w:sz w:val="18"/>
          <w:szCs w:val="18"/>
        </w:rPr>
        <w:t>ОБ% = ОБзр / ОБобщ x 100%, где:</w:t>
      </w:r>
    </w:p>
    <w:p w:rsidR="00EA00A6" w:rsidRPr="00EC1E24" w:rsidRDefault="00EA00A6" w:rsidP="00EC1E24">
      <w:pPr>
        <w:widowControl w:val="0"/>
        <w:autoSpaceDE w:val="0"/>
        <w:autoSpaceDN w:val="0"/>
        <w:adjustRightInd w:val="0"/>
        <w:ind w:firstLine="709"/>
        <w:jc w:val="both"/>
        <w:rPr>
          <w:sz w:val="18"/>
          <w:szCs w:val="18"/>
        </w:rPr>
      </w:pP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ОБ% - доля объектов недвижимости, на которые зарегистрировано право собственности Тужинского муниципального района (хозяйственного ведения, оперативного управления), в общем количестве объектов недвижимости, учитываемых в реестре муниципального имущества Тужинского муниципального района и подлежащих государственной регистрации;</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ОБзр - количество объектов недвижимости, в отношении которых зарегистрировано право собственности Тужинского муниципального района (хозяйственного ведения, оперативного управления);</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ОБобщ - общее количество объектов недвижимости, учитываемых в реестре муниципального</w:t>
      </w:r>
      <w:r w:rsidR="00D60B3C">
        <w:rPr>
          <w:sz w:val="18"/>
          <w:szCs w:val="18"/>
        </w:rPr>
        <w:t xml:space="preserve"> </w:t>
      </w:r>
      <w:r w:rsidRPr="00EC1E24">
        <w:rPr>
          <w:sz w:val="18"/>
          <w:szCs w:val="18"/>
        </w:rPr>
        <w:t>имущества Тужинского муниципального района и подлежащих государственной регистрации.</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2.4. Количество земельных участков, на которые зарегистрировано право собственности Тужинского муниципального района.</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 xml:space="preserve">Показатель определяется по данным отдела по экономике и прогнозированию. Целевые </w:t>
      </w:r>
      <w:hyperlink w:anchor="Par471" w:history="1">
        <w:r w:rsidRPr="00EC1E24">
          <w:rPr>
            <w:sz w:val="18"/>
            <w:szCs w:val="18"/>
          </w:rPr>
          <w:t>показатели</w:t>
        </w:r>
      </w:hyperlink>
      <w:r w:rsidRPr="00EC1E24">
        <w:rPr>
          <w:sz w:val="18"/>
          <w:szCs w:val="18"/>
        </w:rPr>
        <w:t xml:space="preserve"> эффективности реализации муниципальной программы приведены в приложении № 1.</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Основными ожидаемыми результатами муниципальной программы в качественном выражении должны стать:</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поступление в бюджет района доходов от управления и распоряжения</w:t>
      </w:r>
      <w:r w:rsidRPr="00EC1E24">
        <w:rPr>
          <w:color w:val="FF0000"/>
          <w:sz w:val="18"/>
          <w:szCs w:val="18"/>
        </w:rPr>
        <w:t xml:space="preserve"> </w:t>
      </w:r>
      <w:r w:rsidRPr="00EC1E24">
        <w:rPr>
          <w:sz w:val="18"/>
          <w:szCs w:val="18"/>
        </w:rPr>
        <w:t>муниципальным имуществом в сумме 8529,5 тыс. руб., в т.ч. в 2014 году- 2296,3 тыс. руб., в 2015 году- 1603,0 тыс. руб., в 2016 году- 1554,7 тыс. руб., в 2017 году- 1518,5 тыс. руб., в 2018 году- 1557,0 тыс. руб.;</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 xml:space="preserve">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в реестре муниципального имущества Тужинского муниципального района и подлежащих технической инвентаризации, до 29 %;</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увеличение доли объектов недвижимости, на которые зарегистрировано право собственности Тужинского муниципального района (хозяйственного ведения, оперативного управления), в общем количестве объектов недвижимости, учитываемых в реестре муниципального</w:t>
      </w:r>
      <w:r w:rsidR="00D60B3C">
        <w:rPr>
          <w:sz w:val="18"/>
          <w:szCs w:val="18"/>
        </w:rPr>
        <w:t xml:space="preserve"> </w:t>
      </w:r>
      <w:r w:rsidRPr="00EC1E24">
        <w:rPr>
          <w:sz w:val="18"/>
          <w:szCs w:val="18"/>
        </w:rPr>
        <w:t>имущества Тужинского муниципального района и подлежащих государственной регистрации, до 32 %.;</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увеличение количества земельных участков, на которые зарегистрировано право собственности Тужинского муниципального района, до 97 шт.</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Срок реализации муниципальной программы - 2014 - 2018 годы. Деление реализации муниципальной программы на этапы не предусматривается.</w:t>
      </w:r>
    </w:p>
    <w:p w:rsidR="00EA00A6" w:rsidRPr="00EC1E24" w:rsidRDefault="00EA00A6" w:rsidP="00EC1E24">
      <w:pPr>
        <w:pStyle w:val="ConsPlusNormal0"/>
        <w:ind w:firstLine="709"/>
        <w:jc w:val="both"/>
        <w:rPr>
          <w:rFonts w:ascii="Times New Roman" w:hAnsi="Times New Roman" w:cs="Times New Roman"/>
          <w:sz w:val="18"/>
          <w:szCs w:val="18"/>
        </w:rPr>
      </w:pPr>
    </w:p>
    <w:p w:rsidR="00EA00A6" w:rsidRPr="00EC1E24" w:rsidRDefault="00EA00A6" w:rsidP="00EC1E24">
      <w:pPr>
        <w:shd w:val="clear" w:color="auto" w:fill="FFFFFF"/>
        <w:ind w:firstLine="709"/>
        <w:jc w:val="center"/>
        <w:rPr>
          <w:b/>
          <w:sz w:val="18"/>
          <w:szCs w:val="18"/>
        </w:rPr>
      </w:pPr>
      <w:r w:rsidRPr="00EC1E24">
        <w:rPr>
          <w:b/>
          <w:sz w:val="18"/>
          <w:szCs w:val="18"/>
        </w:rPr>
        <w:t>3.ОБОБЩЕННАЯ ХАРАКТЕРИСТИКА МЕРОПРИЯТИЙ</w:t>
      </w:r>
    </w:p>
    <w:p w:rsidR="00EA00A6" w:rsidRPr="00EC1E24" w:rsidRDefault="00EA00A6" w:rsidP="00EC1E24">
      <w:pPr>
        <w:shd w:val="clear" w:color="auto" w:fill="FFFFFF"/>
        <w:ind w:firstLine="709"/>
        <w:jc w:val="center"/>
        <w:rPr>
          <w:b/>
          <w:sz w:val="18"/>
          <w:szCs w:val="18"/>
        </w:rPr>
      </w:pPr>
      <w:r w:rsidRPr="00EC1E24">
        <w:rPr>
          <w:b/>
          <w:sz w:val="18"/>
          <w:szCs w:val="18"/>
        </w:rPr>
        <w:t>МУНИЦИПАЛЬНОЙ ПРОГРАММЫ</w:t>
      </w:r>
    </w:p>
    <w:p w:rsidR="00EA00A6" w:rsidRPr="00EC1E24" w:rsidRDefault="00EA00A6" w:rsidP="00EC1E24">
      <w:pPr>
        <w:shd w:val="clear" w:color="auto" w:fill="FFFFFF"/>
        <w:ind w:firstLine="709"/>
        <w:jc w:val="both"/>
        <w:rPr>
          <w:b/>
          <w:color w:val="000000"/>
          <w:sz w:val="18"/>
          <w:szCs w:val="18"/>
        </w:rPr>
      </w:pP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Путем реализации данной муниципальной программы будут осуществляться следующие мероприятия:</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по организации учета муниципального имущества района и по проведению его технической инвентаризации;</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по проведению балансовых комиссий по результатам деятельности муниципального унитарного предприятия;</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по проведению независимой оценки размера арендной платы, рыночной стоимости муниципального имущества;</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по обеспечению сохранности муниципального имущества, составляющего казну района, на период до передачи в оперативное управление, хозяйственное ведение, аренду или приватизацию;</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по размещению информации о муниципальном имуществе Тужинского муниципального района в информационно-телекоммуникационной сети "Интернет";</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по организации и проведению продаж приватизируемого муниципального имущества.</w:t>
      </w:r>
    </w:p>
    <w:p w:rsidR="00EA00A6" w:rsidRPr="00EC1E24" w:rsidRDefault="00EA00A6" w:rsidP="00EC1E24">
      <w:pPr>
        <w:pStyle w:val="af0"/>
        <w:shd w:val="clear" w:color="auto" w:fill="FFFFFF"/>
        <w:tabs>
          <w:tab w:val="clear" w:pos="4677"/>
          <w:tab w:val="clear" w:pos="9355"/>
        </w:tabs>
        <w:ind w:firstLine="709"/>
        <w:jc w:val="both"/>
        <w:rPr>
          <w:sz w:val="18"/>
          <w:szCs w:val="18"/>
        </w:rPr>
      </w:pPr>
    </w:p>
    <w:p w:rsidR="00EA00A6" w:rsidRPr="00EC1E24" w:rsidRDefault="00EA00A6" w:rsidP="00EC1E24">
      <w:pPr>
        <w:pStyle w:val="af0"/>
        <w:shd w:val="clear" w:color="auto" w:fill="FFFFFF"/>
        <w:tabs>
          <w:tab w:val="clear" w:pos="4677"/>
          <w:tab w:val="clear" w:pos="9355"/>
        </w:tabs>
        <w:ind w:firstLine="709"/>
        <w:jc w:val="both"/>
        <w:rPr>
          <w:sz w:val="18"/>
          <w:szCs w:val="18"/>
        </w:rPr>
      </w:pPr>
    </w:p>
    <w:p w:rsidR="00EA00A6" w:rsidRPr="00EC1E24" w:rsidRDefault="00EA00A6" w:rsidP="00EC1E24">
      <w:pPr>
        <w:pStyle w:val="af0"/>
        <w:shd w:val="clear" w:color="auto" w:fill="FFFFFF"/>
        <w:tabs>
          <w:tab w:val="clear" w:pos="4677"/>
          <w:tab w:val="clear" w:pos="9355"/>
        </w:tabs>
        <w:ind w:firstLine="709"/>
        <w:jc w:val="both"/>
        <w:rPr>
          <w:sz w:val="18"/>
          <w:szCs w:val="18"/>
        </w:rPr>
      </w:pPr>
    </w:p>
    <w:p w:rsidR="00EA00A6" w:rsidRPr="00EC1E24" w:rsidRDefault="00EA00A6" w:rsidP="00EC1E24">
      <w:pPr>
        <w:widowControl w:val="0"/>
        <w:autoSpaceDE w:val="0"/>
        <w:autoSpaceDN w:val="0"/>
        <w:adjustRightInd w:val="0"/>
        <w:ind w:firstLine="709"/>
        <w:jc w:val="center"/>
        <w:outlineLvl w:val="1"/>
        <w:rPr>
          <w:b/>
          <w:sz w:val="18"/>
          <w:szCs w:val="18"/>
        </w:rPr>
      </w:pPr>
      <w:r w:rsidRPr="00EC1E24">
        <w:rPr>
          <w:b/>
          <w:sz w:val="18"/>
          <w:szCs w:val="18"/>
        </w:rPr>
        <w:t>4. ОСНОВНЫЕ МЕРЫ ПРАВОВОГО РЕГУЛИРОВАНИЯ</w:t>
      </w:r>
    </w:p>
    <w:p w:rsidR="00EA00A6" w:rsidRPr="00EC1E24" w:rsidRDefault="00EA00A6" w:rsidP="00EC1E24">
      <w:pPr>
        <w:widowControl w:val="0"/>
        <w:autoSpaceDE w:val="0"/>
        <w:autoSpaceDN w:val="0"/>
        <w:adjustRightInd w:val="0"/>
        <w:ind w:firstLine="709"/>
        <w:jc w:val="center"/>
        <w:rPr>
          <w:b/>
          <w:sz w:val="18"/>
          <w:szCs w:val="18"/>
        </w:rPr>
      </w:pPr>
      <w:r w:rsidRPr="00EC1E24">
        <w:rPr>
          <w:b/>
          <w:sz w:val="18"/>
          <w:szCs w:val="18"/>
        </w:rPr>
        <w:t>В СФЕРЕ РЕАЛИЗАЦИИ МУНИЦИПАЛЬНОЙ ПРОГРАММЫ</w:t>
      </w:r>
    </w:p>
    <w:p w:rsidR="00EA00A6" w:rsidRPr="00EC1E24" w:rsidRDefault="00EA00A6" w:rsidP="00EC1E24">
      <w:pPr>
        <w:widowControl w:val="0"/>
        <w:autoSpaceDE w:val="0"/>
        <w:autoSpaceDN w:val="0"/>
        <w:adjustRightInd w:val="0"/>
        <w:ind w:firstLine="709"/>
        <w:jc w:val="both"/>
        <w:rPr>
          <w:b/>
          <w:sz w:val="18"/>
          <w:szCs w:val="18"/>
        </w:rPr>
      </w:pP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В настоящее время сформирована и утверждена нормативная правовая основа, необходимая для реализации муниципальной программы. В дальнейшем разработка и утверждение нормативных правовых актов будут обусловлены:</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изменениями федерального законодательства;</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изменениями регионального законодательства;</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принятыми управленческими решениями.</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В случае изменения законодательства в сфере управления имуществом отделом по экономике и прогнозированию администрации Тужинского муниципального района незамедлительно будут разработаны проекты нормативных правовых актов в целях приведения в соответствие с федеральным законодательством.</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Кроме того, отделом по экономике и прогнозированию вносятся изменения в действующие правовые акты с учетом решения Тужинской районной Думы об утверждении бюджета на очередной финансовый год и плановый период.</w:t>
      </w:r>
    </w:p>
    <w:p w:rsidR="00EA00A6" w:rsidRPr="00EC1E24" w:rsidRDefault="00EA00A6" w:rsidP="00EC1E24">
      <w:pPr>
        <w:pStyle w:val="af0"/>
        <w:shd w:val="clear" w:color="auto" w:fill="FFFFFF"/>
        <w:ind w:firstLine="709"/>
        <w:jc w:val="both"/>
        <w:rPr>
          <w:b/>
          <w:sz w:val="18"/>
          <w:szCs w:val="18"/>
        </w:rPr>
      </w:pPr>
    </w:p>
    <w:p w:rsidR="00EA00A6" w:rsidRPr="00EC1E24" w:rsidRDefault="00EA00A6" w:rsidP="00EC1E24">
      <w:pPr>
        <w:pStyle w:val="af0"/>
        <w:shd w:val="clear" w:color="auto" w:fill="FFFFFF"/>
        <w:ind w:firstLine="709"/>
        <w:jc w:val="center"/>
        <w:rPr>
          <w:b/>
          <w:sz w:val="18"/>
          <w:szCs w:val="18"/>
        </w:rPr>
      </w:pPr>
      <w:r w:rsidRPr="00EC1E24">
        <w:rPr>
          <w:b/>
          <w:sz w:val="18"/>
          <w:szCs w:val="18"/>
        </w:rPr>
        <w:t>5. РЕСУРСНОЕ ОБЕСПЕЧЕНИЕ МУНИЦИПАЛЬНОЙ ПРОГРАММЫ</w:t>
      </w:r>
    </w:p>
    <w:p w:rsidR="00EA00A6" w:rsidRPr="00EC1E24" w:rsidRDefault="00EA00A6" w:rsidP="00EC1E24">
      <w:pPr>
        <w:widowControl w:val="0"/>
        <w:autoSpaceDE w:val="0"/>
        <w:autoSpaceDN w:val="0"/>
        <w:adjustRightInd w:val="0"/>
        <w:ind w:firstLine="709"/>
        <w:jc w:val="both"/>
        <w:rPr>
          <w:sz w:val="18"/>
          <w:szCs w:val="18"/>
        </w:rPr>
      </w:pP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Финансовое обеспечение реализации муниципальной программы осуществляется за счет средств бюджета района. Финансирование муниципальной программы будет осуществляться по направлению "прочие расходы".</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Объем ежегодных расходов, связанных с финансовым обеспечением муниципальной программы, устанавливается решением Тужинской районной Думы о бюджете на очередной финансовый год и плановый период.</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Общий объем ассигнований на реализацию муниципальной программы за счет средств бюджета района составит 1155,0 тыс. рублей, в том числе в 2014 году – 202,0 тыс. руб., в 2015 году – 215,0 тыс. руб., в 2016 году- 229,0 тыс. руб., в 2017 году- 242,0 тыс. руб., в 2018 году- 257,0 тыс. руб.</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Данные расходы сформированы исходя из следующих затрат:</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на оплату работ по технической паспортизации муниципального недвижимого имущества;</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на оплату услуг по проведению независимой оценки рыночной стоимости муниципального имущества;</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на оплату объявлений в средствах массовой информации;</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работы, связанные с межеванием земельных участков муниципального образования;</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на оплату услуг по проведению независимой оценки рыночной стоимости земельных участков;</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прочие расходы.</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Объемы финансирования муниципальной программы уточняются</w:t>
      </w:r>
      <w:r w:rsidR="00D60B3C">
        <w:rPr>
          <w:sz w:val="18"/>
          <w:szCs w:val="18"/>
        </w:rPr>
        <w:t xml:space="preserve"> </w:t>
      </w:r>
      <w:r w:rsidRPr="00EC1E24">
        <w:rPr>
          <w:sz w:val="18"/>
          <w:szCs w:val="18"/>
        </w:rPr>
        <w:t>при формировании бюджета района на очередной финансовый год и плановый период.</w:t>
      </w:r>
    </w:p>
    <w:p w:rsidR="00EA00A6" w:rsidRPr="00EC1E24" w:rsidRDefault="00EA00A6" w:rsidP="00EC1E24">
      <w:pPr>
        <w:widowControl w:val="0"/>
        <w:autoSpaceDE w:val="0"/>
        <w:autoSpaceDN w:val="0"/>
        <w:adjustRightInd w:val="0"/>
        <w:ind w:firstLine="709"/>
        <w:jc w:val="both"/>
        <w:rPr>
          <w:sz w:val="18"/>
          <w:szCs w:val="18"/>
        </w:rPr>
      </w:pPr>
      <w:hyperlink w:anchor="Par627" w:history="1">
        <w:r w:rsidRPr="00EC1E24">
          <w:rPr>
            <w:sz w:val="18"/>
            <w:szCs w:val="18"/>
          </w:rPr>
          <w:t>Расходы</w:t>
        </w:r>
      </w:hyperlink>
      <w:r w:rsidRPr="00EC1E24">
        <w:rPr>
          <w:sz w:val="18"/>
          <w:szCs w:val="18"/>
        </w:rPr>
        <w:t xml:space="preserve"> на реализацию муниципальной</w:t>
      </w:r>
      <w:r w:rsidR="00D60B3C">
        <w:rPr>
          <w:sz w:val="18"/>
          <w:szCs w:val="18"/>
        </w:rPr>
        <w:t xml:space="preserve"> </w:t>
      </w:r>
      <w:r w:rsidRPr="00EC1E24">
        <w:rPr>
          <w:sz w:val="18"/>
          <w:szCs w:val="18"/>
        </w:rPr>
        <w:t>программы за счет средств бюджета района приведены в приложении № 2.</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Прогнозная (справочная) оценка ресурсного обеспечения реализации муниципальной программы за счет всех источников финансирования приведена в приложении № 3.</w:t>
      </w:r>
    </w:p>
    <w:p w:rsidR="00EA00A6" w:rsidRPr="00EC1E24" w:rsidRDefault="00EA00A6" w:rsidP="00EC1E24">
      <w:pPr>
        <w:widowControl w:val="0"/>
        <w:autoSpaceDE w:val="0"/>
        <w:autoSpaceDN w:val="0"/>
        <w:adjustRightInd w:val="0"/>
        <w:ind w:firstLine="709"/>
        <w:jc w:val="both"/>
        <w:rPr>
          <w:sz w:val="18"/>
          <w:szCs w:val="18"/>
        </w:rPr>
      </w:pPr>
    </w:p>
    <w:p w:rsidR="00EA00A6" w:rsidRPr="00EC1E24" w:rsidRDefault="00EA00A6" w:rsidP="00EC1E24">
      <w:pPr>
        <w:widowControl w:val="0"/>
        <w:autoSpaceDE w:val="0"/>
        <w:autoSpaceDN w:val="0"/>
        <w:adjustRightInd w:val="0"/>
        <w:ind w:firstLine="709"/>
        <w:jc w:val="center"/>
        <w:outlineLvl w:val="1"/>
        <w:rPr>
          <w:b/>
          <w:sz w:val="18"/>
          <w:szCs w:val="18"/>
        </w:rPr>
      </w:pPr>
      <w:r w:rsidRPr="00EC1E24">
        <w:rPr>
          <w:b/>
          <w:sz w:val="18"/>
          <w:szCs w:val="18"/>
        </w:rPr>
        <w:t>6. АНАЛИЗ РИСКОВ РЕАЛИЗАЦИИ МУНИЦИПАЛЬНОЙ</w:t>
      </w:r>
    </w:p>
    <w:p w:rsidR="00EA00A6" w:rsidRPr="00EC1E24" w:rsidRDefault="00EA00A6" w:rsidP="00EC1E24">
      <w:pPr>
        <w:widowControl w:val="0"/>
        <w:autoSpaceDE w:val="0"/>
        <w:autoSpaceDN w:val="0"/>
        <w:adjustRightInd w:val="0"/>
        <w:ind w:firstLine="709"/>
        <w:jc w:val="center"/>
        <w:outlineLvl w:val="1"/>
        <w:rPr>
          <w:b/>
          <w:sz w:val="18"/>
          <w:szCs w:val="18"/>
        </w:rPr>
      </w:pPr>
      <w:r w:rsidRPr="00EC1E24">
        <w:rPr>
          <w:b/>
          <w:sz w:val="18"/>
          <w:szCs w:val="18"/>
        </w:rPr>
        <w:t>ПРОГРАММЫ И МЕРЫ УПРАВЛЕНИЯ РИСКАМИ</w:t>
      </w:r>
    </w:p>
    <w:p w:rsidR="00EA00A6" w:rsidRPr="00EC1E24" w:rsidRDefault="00EA00A6" w:rsidP="00EC1E24">
      <w:pPr>
        <w:widowControl w:val="0"/>
        <w:autoSpaceDE w:val="0"/>
        <w:autoSpaceDN w:val="0"/>
        <w:adjustRightInd w:val="0"/>
        <w:ind w:firstLine="709"/>
        <w:jc w:val="both"/>
        <w:rPr>
          <w:b/>
          <w:sz w:val="18"/>
          <w:szCs w:val="18"/>
        </w:rPr>
      </w:pP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Для успешной реализации поставленных задач муниципальной программы необходимо проводить анализ рисков, которые могут повлиять на ее выполнение.</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Управление риском - это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w:t>
      </w:r>
      <w:r w:rsidR="00D60B3C">
        <w:rPr>
          <w:sz w:val="18"/>
          <w:szCs w:val="18"/>
        </w:rPr>
        <w:t xml:space="preserve"> </w:t>
      </w:r>
      <w:r w:rsidRPr="00EC1E24">
        <w:rPr>
          <w:sz w:val="18"/>
          <w:szCs w:val="18"/>
        </w:rPr>
        <w:t>нормативно-правовых актов Российской Федерации, распоряжений и</w:t>
      </w:r>
      <w:r w:rsidR="00D60B3C">
        <w:rPr>
          <w:sz w:val="18"/>
          <w:szCs w:val="18"/>
        </w:rPr>
        <w:t xml:space="preserve"> </w:t>
      </w:r>
      <w:r w:rsidRPr="00EC1E24">
        <w:rPr>
          <w:sz w:val="18"/>
          <w:szCs w:val="18"/>
        </w:rPr>
        <w:t>приказов департамента государственной собственности Кировской области, приказов и распоряжений на уровне муниципального района, предусматривающая непрерывное обновление, анализ и пересмотр имеющейся информации.</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К рискам реализации муниципальной программы следует отнести следующие:</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6.1. Законодательные риски. В планируемом периоде возможно внесение изменений в нормативно-правовые акты на федеральном, областном, районном уровне, что существенно повлияет на достижение поставленных целей муниципальной программы.</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В целях снижения законодательных рисков планируется своевременное внесение дополнений в действующую нормативную базу, а при необходимости и возможных изменений в финансирование.</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 xml:space="preserve">6.2. Финансовые риски. Наиболее важной экономической составляющей муниципальной программы является ее финансирование за счет средств бюджета района. Одним из наиболее важных рисков является уменьшение объема бюджета Тужинского муниципального района в связи с оптимизацией расходов при его формировании, которые направлены на реализацию мероприятий </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муниципальной программы.</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К финансово-экономическим рискам также относится неэффективное и нерациональное использование ресурсов муниципальной программы. На уровне макроэкономики возможны снижение темпов роста экономики, уровня инвестиционной активности, высокая инфляция.</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Организация мониторинга и аналитического сопровождения реализации муниципальной программы обеспечит управление данными рисками. Проведение экономического анализа по использованию ресурсов муниципальной программы, определение экономии средств и перенесение их на наиболее затратные мероприятия минимизирует риски, а также сократит потери выделенных средств в течение финансового года.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6.3. Непредвиденные риски. Данные риски связаны с природными и техногенными катастрофами и катаклизмами, которые могут привести к увеличению расходов бюджета района и снижению расходов на муниципальную программу. Немаловажное значение имеют организационные риски, связанные с ошибками управления, неверными действиями и суждениями людей, непосредственно задействованных в реализации муниципальной программы.</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Меры по минимизации непредвиденных рисков будут предприниматься в ходе оперативного управления.</w:t>
      </w:r>
    </w:p>
    <w:p w:rsidR="00EA00A6" w:rsidRPr="00EC1E24" w:rsidRDefault="00EA00A6" w:rsidP="00EC1E24">
      <w:pPr>
        <w:widowControl w:val="0"/>
        <w:autoSpaceDE w:val="0"/>
        <w:autoSpaceDN w:val="0"/>
        <w:adjustRightInd w:val="0"/>
        <w:ind w:firstLine="709"/>
        <w:jc w:val="both"/>
        <w:rPr>
          <w:sz w:val="18"/>
          <w:szCs w:val="18"/>
        </w:rPr>
      </w:pPr>
      <w:r w:rsidRPr="00EC1E24">
        <w:rPr>
          <w:sz w:val="18"/>
          <w:szCs w:val="18"/>
        </w:rPr>
        <w:t>Своевременно принятые меры по управлению рисками приведут к достижению поставленных целей муниципальной программы.</w:t>
      </w:r>
    </w:p>
    <w:p w:rsidR="00EA00A6" w:rsidRDefault="00EA00A6" w:rsidP="00EC1E24">
      <w:pPr>
        <w:widowControl w:val="0"/>
        <w:autoSpaceDE w:val="0"/>
        <w:autoSpaceDN w:val="0"/>
        <w:adjustRightInd w:val="0"/>
        <w:jc w:val="both"/>
        <w:rPr>
          <w:sz w:val="18"/>
          <w:szCs w:val="18"/>
        </w:rPr>
      </w:pPr>
    </w:p>
    <w:p w:rsidR="00DA237D" w:rsidRPr="00EC1E24" w:rsidRDefault="00DA237D" w:rsidP="00EC1E24">
      <w:pPr>
        <w:widowControl w:val="0"/>
        <w:autoSpaceDE w:val="0"/>
        <w:autoSpaceDN w:val="0"/>
        <w:adjustRightInd w:val="0"/>
        <w:jc w:val="both"/>
        <w:rPr>
          <w:sz w:val="18"/>
          <w:szCs w:val="18"/>
        </w:rPr>
      </w:pPr>
    </w:p>
    <w:p w:rsidR="00EA00A6" w:rsidRPr="00EC1E24" w:rsidRDefault="00EA00A6" w:rsidP="00EC1E24">
      <w:pPr>
        <w:widowControl w:val="0"/>
        <w:autoSpaceDE w:val="0"/>
        <w:autoSpaceDN w:val="0"/>
        <w:adjustRightInd w:val="0"/>
        <w:jc w:val="right"/>
        <w:outlineLvl w:val="1"/>
        <w:rPr>
          <w:sz w:val="18"/>
          <w:szCs w:val="18"/>
        </w:rPr>
      </w:pPr>
      <w:r w:rsidRPr="00EC1E24">
        <w:rPr>
          <w:sz w:val="18"/>
          <w:szCs w:val="18"/>
        </w:rPr>
        <w:t>Приложение № 1</w:t>
      </w:r>
    </w:p>
    <w:p w:rsidR="00EA00A6" w:rsidRPr="00EC1E24" w:rsidRDefault="00EA00A6" w:rsidP="00EC1E24">
      <w:pPr>
        <w:widowControl w:val="0"/>
        <w:autoSpaceDE w:val="0"/>
        <w:autoSpaceDN w:val="0"/>
        <w:adjustRightInd w:val="0"/>
        <w:ind w:left="142" w:hanging="142"/>
        <w:jc w:val="right"/>
        <w:rPr>
          <w:sz w:val="18"/>
          <w:szCs w:val="18"/>
        </w:rPr>
      </w:pPr>
      <w:r w:rsidRPr="00EC1E24">
        <w:rPr>
          <w:sz w:val="18"/>
          <w:szCs w:val="18"/>
        </w:rPr>
        <w:t>к муниципальной программе</w:t>
      </w:r>
    </w:p>
    <w:p w:rsidR="00EA00A6" w:rsidRPr="00EC1E24" w:rsidRDefault="00EA00A6" w:rsidP="00EC1E24">
      <w:pPr>
        <w:widowControl w:val="0"/>
        <w:autoSpaceDE w:val="0"/>
        <w:autoSpaceDN w:val="0"/>
        <w:adjustRightInd w:val="0"/>
        <w:ind w:firstLine="540"/>
        <w:jc w:val="both"/>
        <w:rPr>
          <w:sz w:val="18"/>
          <w:szCs w:val="18"/>
        </w:rPr>
      </w:pPr>
    </w:p>
    <w:p w:rsidR="00EA00A6" w:rsidRPr="00EC1E24" w:rsidRDefault="00EA00A6" w:rsidP="00EC1E24">
      <w:pPr>
        <w:widowControl w:val="0"/>
        <w:autoSpaceDE w:val="0"/>
        <w:autoSpaceDN w:val="0"/>
        <w:adjustRightInd w:val="0"/>
        <w:jc w:val="center"/>
        <w:rPr>
          <w:b/>
          <w:bCs/>
          <w:sz w:val="18"/>
          <w:szCs w:val="18"/>
        </w:rPr>
      </w:pPr>
      <w:bookmarkStart w:id="2" w:name="Par471"/>
      <w:bookmarkEnd w:id="2"/>
      <w:r w:rsidRPr="00EC1E24">
        <w:rPr>
          <w:b/>
          <w:bCs/>
          <w:sz w:val="18"/>
          <w:szCs w:val="18"/>
        </w:rPr>
        <w:t>СВЕДЕНИЯ О ЦЕЛЕВЫХ ПОКАЗАТЕЛЯХ</w:t>
      </w:r>
    </w:p>
    <w:p w:rsidR="00EA00A6" w:rsidRPr="00EC1E24" w:rsidRDefault="00EA00A6" w:rsidP="00EC1E24">
      <w:pPr>
        <w:widowControl w:val="0"/>
        <w:autoSpaceDE w:val="0"/>
        <w:autoSpaceDN w:val="0"/>
        <w:adjustRightInd w:val="0"/>
        <w:ind w:left="-284" w:firstLine="284"/>
        <w:jc w:val="center"/>
        <w:rPr>
          <w:b/>
          <w:bCs/>
          <w:sz w:val="18"/>
          <w:szCs w:val="18"/>
        </w:rPr>
      </w:pPr>
      <w:r w:rsidRPr="00EC1E24">
        <w:rPr>
          <w:b/>
          <w:bCs/>
          <w:sz w:val="18"/>
          <w:szCs w:val="18"/>
        </w:rPr>
        <w:t>ЭФФЕКТИВНОСТИ РЕАЛИЗАЦИИ МУНИЦИПАЛЬНОЙ ПРОГРАММЫ</w:t>
      </w:r>
    </w:p>
    <w:p w:rsidR="00EA00A6" w:rsidRPr="00EC1E24" w:rsidRDefault="00EA00A6" w:rsidP="00EC1E24">
      <w:pPr>
        <w:widowControl w:val="0"/>
        <w:autoSpaceDE w:val="0"/>
        <w:autoSpaceDN w:val="0"/>
        <w:adjustRightInd w:val="0"/>
        <w:ind w:left="-284" w:firstLine="284"/>
        <w:jc w:val="center"/>
        <w:rPr>
          <w:b/>
          <w:bCs/>
          <w:sz w:val="18"/>
          <w:szCs w:val="18"/>
        </w:rPr>
      </w:pPr>
    </w:p>
    <w:tbl>
      <w:tblPr>
        <w:tblW w:w="5000" w:type="pct"/>
        <w:tblCellSpacing w:w="5" w:type="nil"/>
        <w:tblCellMar>
          <w:left w:w="75" w:type="dxa"/>
          <w:right w:w="75" w:type="dxa"/>
        </w:tblCellMar>
        <w:tblLook w:val="0000"/>
      </w:tblPr>
      <w:tblGrid>
        <w:gridCol w:w="585"/>
        <w:gridCol w:w="2042"/>
        <w:gridCol w:w="1312"/>
        <w:gridCol w:w="1167"/>
        <w:gridCol w:w="1020"/>
        <w:gridCol w:w="875"/>
        <w:gridCol w:w="873"/>
        <w:gridCol w:w="875"/>
        <w:gridCol w:w="873"/>
        <w:gridCol w:w="875"/>
      </w:tblGrid>
      <w:tr w:rsidR="00EA00A6" w:rsidRPr="00EC1E24" w:rsidTr="00EA00A6">
        <w:trPr>
          <w:trHeight w:val="360"/>
          <w:tblCellSpacing w:w="5" w:type="nil"/>
        </w:trPr>
        <w:tc>
          <w:tcPr>
            <w:tcW w:w="278" w:type="pct"/>
            <w:vMerge w:val="restar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center"/>
              <w:rPr>
                <w:rFonts w:ascii="Times New Roman" w:hAnsi="Times New Roman"/>
                <w:sz w:val="18"/>
                <w:szCs w:val="18"/>
              </w:rPr>
            </w:pPr>
            <w:r w:rsidRPr="00EC1E24">
              <w:rPr>
                <w:rFonts w:ascii="Times New Roman" w:hAnsi="Times New Roman"/>
                <w:sz w:val="18"/>
                <w:szCs w:val="18"/>
              </w:rPr>
              <w:t>№ п/п</w:t>
            </w:r>
          </w:p>
        </w:tc>
        <w:tc>
          <w:tcPr>
            <w:tcW w:w="972" w:type="pct"/>
            <w:vMerge w:val="restar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center"/>
              <w:rPr>
                <w:rFonts w:ascii="Times New Roman" w:hAnsi="Times New Roman"/>
                <w:sz w:val="18"/>
                <w:szCs w:val="18"/>
              </w:rPr>
            </w:pPr>
            <w:r w:rsidRPr="00EC1E24">
              <w:rPr>
                <w:rFonts w:ascii="Times New Roman" w:hAnsi="Times New Roman"/>
                <w:sz w:val="18"/>
                <w:szCs w:val="18"/>
              </w:rPr>
              <w:t>Наименование программы, наименование показателя</w:t>
            </w:r>
          </w:p>
        </w:tc>
        <w:tc>
          <w:tcPr>
            <w:tcW w:w="625" w:type="pct"/>
            <w:vMerge w:val="restar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center"/>
              <w:rPr>
                <w:rFonts w:ascii="Times New Roman" w:hAnsi="Times New Roman"/>
                <w:sz w:val="18"/>
                <w:szCs w:val="18"/>
              </w:rPr>
            </w:pPr>
            <w:r w:rsidRPr="00EC1E24">
              <w:rPr>
                <w:rFonts w:ascii="Times New Roman" w:hAnsi="Times New Roman"/>
                <w:sz w:val="18"/>
                <w:szCs w:val="18"/>
              </w:rPr>
              <w:t>Единица измер</w:t>
            </w:r>
            <w:r w:rsidRPr="00EC1E24">
              <w:rPr>
                <w:rFonts w:ascii="Times New Roman" w:hAnsi="Times New Roman"/>
                <w:sz w:val="18"/>
                <w:szCs w:val="18"/>
              </w:rPr>
              <w:t>е</w:t>
            </w:r>
            <w:r w:rsidRPr="00EC1E24">
              <w:rPr>
                <w:rFonts w:ascii="Times New Roman" w:hAnsi="Times New Roman"/>
                <w:sz w:val="18"/>
                <w:szCs w:val="18"/>
              </w:rPr>
              <w:t>ния</w:t>
            </w:r>
          </w:p>
        </w:tc>
        <w:tc>
          <w:tcPr>
            <w:tcW w:w="3125" w:type="pct"/>
            <w:gridSpan w:val="7"/>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center"/>
              <w:rPr>
                <w:rFonts w:ascii="Times New Roman" w:hAnsi="Times New Roman"/>
                <w:sz w:val="18"/>
                <w:szCs w:val="18"/>
              </w:rPr>
            </w:pPr>
            <w:r w:rsidRPr="00EC1E24">
              <w:rPr>
                <w:rFonts w:ascii="Times New Roman" w:hAnsi="Times New Roman"/>
                <w:sz w:val="18"/>
                <w:szCs w:val="18"/>
              </w:rPr>
              <w:t>Значение показателей эффективности</w:t>
            </w:r>
          </w:p>
        </w:tc>
      </w:tr>
      <w:tr w:rsidR="00EA00A6" w:rsidRPr="00EC1E24" w:rsidTr="00EA00A6">
        <w:trPr>
          <w:trHeight w:val="360"/>
          <w:tblCellSpacing w:w="5" w:type="nil"/>
        </w:trPr>
        <w:tc>
          <w:tcPr>
            <w:tcW w:w="278" w:type="pct"/>
            <w:vMerge/>
            <w:tcBorders>
              <w:left w:val="single" w:sz="4" w:space="0" w:color="auto"/>
              <w:bottom w:val="single" w:sz="4" w:space="0" w:color="auto"/>
              <w:right w:val="single" w:sz="4" w:space="0" w:color="auto"/>
            </w:tcBorders>
          </w:tcPr>
          <w:p w:rsidR="00EA00A6" w:rsidRPr="00EC1E24" w:rsidRDefault="00EA00A6" w:rsidP="00EC1E24">
            <w:pPr>
              <w:pStyle w:val="ConsPlusCell0"/>
              <w:rPr>
                <w:rFonts w:ascii="Times New Roman" w:hAnsi="Times New Roman"/>
                <w:sz w:val="18"/>
                <w:szCs w:val="18"/>
              </w:rPr>
            </w:pPr>
          </w:p>
        </w:tc>
        <w:tc>
          <w:tcPr>
            <w:tcW w:w="972" w:type="pct"/>
            <w:vMerge/>
            <w:tcBorders>
              <w:left w:val="single" w:sz="4" w:space="0" w:color="auto"/>
              <w:bottom w:val="single" w:sz="4" w:space="0" w:color="auto"/>
              <w:right w:val="single" w:sz="4" w:space="0" w:color="auto"/>
            </w:tcBorders>
          </w:tcPr>
          <w:p w:rsidR="00EA00A6" w:rsidRPr="00EC1E24" w:rsidRDefault="00EA00A6" w:rsidP="00EC1E24">
            <w:pPr>
              <w:pStyle w:val="ConsPlusCell0"/>
              <w:rPr>
                <w:rFonts w:ascii="Times New Roman" w:hAnsi="Times New Roman"/>
                <w:sz w:val="18"/>
                <w:szCs w:val="18"/>
              </w:rPr>
            </w:pPr>
          </w:p>
        </w:tc>
        <w:tc>
          <w:tcPr>
            <w:tcW w:w="625" w:type="pct"/>
            <w:vMerge/>
            <w:tcBorders>
              <w:left w:val="single" w:sz="4" w:space="0" w:color="auto"/>
              <w:bottom w:val="single" w:sz="4" w:space="0" w:color="auto"/>
              <w:right w:val="single" w:sz="4" w:space="0" w:color="auto"/>
            </w:tcBorders>
          </w:tcPr>
          <w:p w:rsidR="00EA00A6" w:rsidRPr="00EC1E24" w:rsidRDefault="00EA00A6" w:rsidP="00EC1E24">
            <w:pPr>
              <w:pStyle w:val="ConsPlusCell0"/>
              <w:rPr>
                <w:rFonts w:ascii="Times New Roman" w:hAnsi="Times New Roman"/>
                <w:sz w:val="18"/>
                <w:szCs w:val="18"/>
              </w:rPr>
            </w:pPr>
          </w:p>
        </w:tc>
        <w:tc>
          <w:tcPr>
            <w:tcW w:w="556" w:type="pct"/>
            <w:tcBorders>
              <w:left w:val="single" w:sz="4" w:space="0" w:color="auto"/>
              <w:bottom w:val="single" w:sz="4" w:space="0" w:color="auto"/>
              <w:right w:val="single" w:sz="4" w:space="0" w:color="auto"/>
            </w:tcBorders>
          </w:tcPr>
          <w:p w:rsidR="00EA00A6" w:rsidRPr="00EC1E24" w:rsidRDefault="00EA00A6" w:rsidP="00EC1E24">
            <w:pPr>
              <w:pStyle w:val="ConsPlusCell0"/>
              <w:jc w:val="center"/>
              <w:rPr>
                <w:rFonts w:ascii="Times New Roman" w:hAnsi="Times New Roman"/>
                <w:sz w:val="18"/>
                <w:szCs w:val="18"/>
              </w:rPr>
            </w:pPr>
            <w:r w:rsidRPr="00EC1E24">
              <w:rPr>
                <w:rFonts w:ascii="Times New Roman" w:hAnsi="Times New Roman"/>
                <w:sz w:val="18"/>
                <w:szCs w:val="18"/>
              </w:rPr>
              <w:t>2012 год баз</w:t>
            </w:r>
            <w:r w:rsidRPr="00EC1E24">
              <w:rPr>
                <w:rFonts w:ascii="Times New Roman" w:hAnsi="Times New Roman"/>
                <w:sz w:val="18"/>
                <w:szCs w:val="18"/>
              </w:rPr>
              <w:t>о</w:t>
            </w:r>
            <w:r w:rsidRPr="00EC1E24">
              <w:rPr>
                <w:rFonts w:ascii="Times New Roman" w:hAnsi="Times New Roman"/>
                <w:sz w:val="18"/>
                <w:szCs w:val="18"/>
              </w:rPr>
              <w:t>вый</w:t>
            </w:r>
          </w:p>
        </w:tc>
        <w:tc>
          <w:tcPr>
            <w:tcW w:w="486" w:type="pct"/>
            <w:tcBorders>
              <w:left w:val="single" w:sz="4" w:space="0" w:color="auto"/>
              <w:bottom w:val="single" w:sz="4" w:space="0" w:color="auto"/>
              <w:right w:val="single" w:sz="4" w:space="0" w:color="auto"/>
            </w:tcBorders>
          </w:tcPr>
          <w:p w:rsidR="00EA00A6" w:rsidRPr="00EC1E24" w:rsidRDefault="00EA00A6" w:rsidP="00EC1E24">
            <w:pPr>
              <w:pStyle w:val="ConsPlusCell0"/>
              <w:jc w:val="center"/>
              <w:rPr>
                <w:rFonts w:ascii="Times New Roman" w:hAnsi="Times New Roman"/>
                <w:sz w:val="18"/>
                <w:szCs w:val="18"/>
              </w:rPr>
            </w:pPr>
            <w:r w:rsidRPr="00EC1E24">
              <w:rPr>
                <w:rFonts w:ascii="Times New Roman" w:hAnsi="Times New Roman"/>
                <w:sz w:val="18"/>
                <w:szCs w:val="18"/>
              </w:rPr>
              <w:t>2013 год факт</w:t>
            </w:r>
          </w:p>
        </w:tc>
        <w:tc>
          <w:tcPr>
            <w:tcW w:w="417" w:type="pct"/>
            <w:tcBorders>
              <w:left w:val="single" w:sz="4" w:space="0" w:color="auto"/>
              <w:bottom w:val="single" w:sz="4" w:space="0" w:color="auto"/>
              <w:right w:val="single" w:sz="4" w:space="0" w:color="auto"/>
            </w:tcBorders>
          </w:tcPr>
          <w:p w:rsidR="00EA00A6" w:rsidRPr="00EC1E24" w:rsidRDefault="00EA00A6" w:rsidP="00EC1E24">
            <w:pPr>
              <w:pStyle w:val="ConsPlusCell0"/>
              <w:jc w:val="center"/>
              <w:rPr>
                <w:rFonts w:ascii="Times New Roman" w:hAnsi="Times New Roman"/>
                <w:sz w:val="18"/>
                <w:szCs w:val="18"/>
              </w:rPr>
            </w:pPr>
            <w:r w:rsidRPr="00EC1E24">
              <w:rPr>
                <w:rFonts w:ascii="Times New Roman" w:hAnsi="Times New Roman"/>
                <w:sz w:val="18"/>
                <w:szCs w:val="18"/>
              </w:rPr>
              <w:t>2014 год</w:t>
            </w:r>
          </w:p>
        </w:tc>
        <w:tc>
          <w:tcPr>
            <w:tcW w:w="416" w:type="pct"/>
            <w:tcBorders>
              <w:left w:val="single" w:sz="4" w:space="0" w:color="auto"/>
              <w:bottom w:val="single" w:sz="4" w:space="0" w:color="auto"/>
              <w:right w:val="single" w:sz="4" w:space="0" w:color="auto"/>
            </w:tcBorders>
          </w:tcPr>
          <w:p w:rsidR="00EA00A6" w:rsidRPr="00EC1E24" w:rsidRDefault="00EA00A6" w:rsidP="00EC1E24">
            <w:pPr>
              <w:pStyle w:val="ConsPlusCell0"/>
              <w:jc w:val="center"/>
              <w:rPr>
                <w:rFonts w:ascii="Times New Roman" w:hAnsi="Times New Roman"/>
                <w:sz w:val="18"/>
                <w:szCs w:val="18"/>
              </w:rPr>
            </w:pPr>
            <w:r w:rsidRPr="00EC1E24">
              <w:rPr>
                <w:rFonts w:ascii="Times New Roman" w:hAnsi="Times New Roman"/>
                <w:sz w:val="18"/>
                <w:szCs w:val="18"/>
              </w:rPr>
              <w:t>2015 год</w:t>
            </w:r>
          </w:p>
        </w:tc>
        <w:tc>
          <w:tcPr>
            <w:tcW w:w="417" w:type="pct"/>
            <w:tcBorders>
              <w:left w:val="single" w:sz="4" w:space="0" w:color="auto"/>
              <w:bottom w:val="single" w:sz="4" w:space="0" w:color="auto"/>
              <w:right w:val="single" w:sz="4" w:space="0" w:color="auto"/>
            </w:tcBorders>
          </w:tcPr>
          <w:p w:rsidR="00EA00A6" w:rsidRPr="00EC1E24" w:rsidRDefault="00EA00A6" w:rsidP="00EC1E24">
            <w:pPr>
              <w:pStyle w:val="ConsPlusCell0"/>
              <w:jc w:val="center"/>
              <w:rPr>
                <w:rFonts w:ascii="Times New Roman" w:hAnsi="Times New Roman"/>
                <w:sz w:val="18"/>
                <w:szCs w:val="18"/>
              </w:rPr>
            </w:pPr>
            <w:r w:rsidRPr="00EC1E24">
              <w:rPr>
                <w:rFonts w:ascii="Times New Roman" w:hAnsi="Times New Roman"/>
                <w:sz w:val="18"/>
                <w:szCs w:val="18"/>
              </w:rPr>
              <w:t>2016 год</w:t>
            </w:r>
          </w:p>
          <w:p w:rsidR="00EA00A6" w:rsidRPr="00EC1E24" w:rsidRDefault="00EA00A6" w:rsidP="00EC1E24">
            <w:pPr>
              <w:pStyle w:val="ConsPlusCell0"/>
              <w:jc w:val="center"/>
              <w:rPr>
                <w:rFonts w:ascii="Times New Roman" w:hAnsi="Times New Roman"/>
                <w:sz w:val="18"/>
                <w:szCs w:val="18"/>
              </w:rPr>
            </w:pPr>
          </w:p>
        </w:tc>
        <w:tc>
          <w:tcPr>
            <w:tcW w:w="416" w:type="pct"/>
            <w:tcBorders>
              <w:left w:val="single" w:sz="4" w:space="0" w:color="auto"/>
              <w:bottom w:val="single" w:sz="4" w:space="0" w:color="auto"/>
              <w:right w:val="single" w:sz="4" w:space="0" w:color="auto"/>
            </w:tcBorders>
          </w:tcPr>
          <w:p w:rsidR="00EA00A6" w:rsidRPr="00EC1E24" w:rsidRDefault="00EA00A6" w:rsidP="00EC1E24">
            <w:pPr>
              <w:pStyle w:val="ConsPlusCell0"/>
              <w:jc w:val="center"/>
              <w:rPr>
                <w:rFonts w:ascii="Times New Roman" w:hAnsi="Times New Roman"/>
                <w:sz w:val="18"/>
                <w:szCs w:val="18"/>
              </w:rPr>
            </w:pPr>
            <w:r w:rsidRPr="00EC1E24">
              <w:rPr>
                <w:rFonts w:ascii="Times New Roman" w:hAnsi="Times New Roman"/>
                <w:sz w:val="18"/>
                <w:szCs w:val="18"/>
              </w:rPr>
              <w:t>2017 год</w:t>
            </w:r>
          </w:p>
          <w:p w:rsidR="00EA00A6" w:rsidRPr="00EC1E24" w:rsidRDefault="00EA00A6" w:rsidP="00EC1E24">
            <w:pPr>
              <w:pStyle w:val="ConsPlusCell0"/>
              <w:jc w:val="center"/>
              <w:rPr>
                <w:rFonts w:ascii="Times New Roman" w:hAnsi="Times New Roman"/>
                <w:sz w:val="18"/>
                <w:szCs w:val="18"/>
              </w:rPr>
            </w:pPr>
          </w:p>
        </w:tc>
        <w:tc>
          <w:tcPr>
            <w:tcW w:w="417" w:type="pct"/>
            <w:tcBorders>
              <w:left w:val="single" w:sz="4" w:space="0" w:color="auto"/>
              <w:bottom w:val="single" w:sz="4" w:space="0" w:color="auto"/>
              <w:right w:val="single" w:sz="4" w:space="0" w:color="auto"/>
            </w:tcBorders>
          </w:tcPr>
          <w:p w:rsidR="00EA00A6" w:rsidRPr="00EC1E24" w:rsidRDefault="00EA00A6" w:rsidP="00EC1E24">
            <w:pPr>
              <w:pStyle w:val="ConsPlusCell0"/>
              <w:jc w:val="center"/>
              <w:rPr>
                <w:rFonts w:ascii="Times New Roman" w:hAnsi="Times New Roman"/>
                <w:sz w:val="18"/>
                <w:szCs w:val="18"/>
              </w:rPr>
            </w:pPr>
            <w:r w:rsidRPr="00EC1E24">
              <w:rPr>
                <w:rFonts w:ascii="Times New Roman" w:hAnsi="Times New Roman"/>
                <w:sz w:val="18"/>
                <w:szCs w:val="18"/>
              </w:rPr>
              <w:t>2018 год</w:t>
            </w:r>
          </w:p>
          <w:p w:rsidR="00EA00A6" w:rsidRPr="00EC1E24" w:rsidRDefault="00EA00A6" w:rsidP="00EC1E24">
            <w:pPr>
              <w:pStyle w:val="ConsPlusCell0"/>
              <w:jc w:val="center"/>
              <w:rPr>
                <w:rFonts w:ascii="Times New Roman" w:hAnsi="Times New Roman"/>
                <w:sz w:val="18"/>
                <w:szCs w:val="18"/>
              </w:rPr>
            </w:pPr>
          </w:p>
        </w:tc>
      </w:tr>
      <w:tr w:rsidR="00EA00A6" w:rsidRPr="00EC1E24" w:rsidTr="00EA0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blCellSpacing w:w="5" w:type="nil"/>
        </w:trPr>
        <w:tc>
          <w:tcPr>
            <w:tcW w:w="278" w:type="pct"/>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1</w:t>
            </w:r>
          </w:p>
        </w:tc>
        <w:tc>
          <w:tcPr>
            <w:tcW w:w="972" w:type="pct"/>
          </w:tcPr>
          <w:p w:rsidR="00EA00A6" w:rsidRPr="00EC1E24" w:rsidRDefault="00EA00A6"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Поступление в бюджет района доходов от управления и распор</w:t>
            </w:r>
            <w:r w:rsidRPr="00EC1E24">
              <w:rPr>
                <w:rFonts w:ascii="Times New Roman" w:hAnsi="Times New Roman" w:cs="Times New Roman"/>
                <w:sz w:val="18"/>
                <w:szCs w:val="18"/>
              </w:rPr>
              <w:t>я</w:t>
            </w:r>
            <w:r w:rsidRPr="00EC1E24">
              <w:rPr>
                <w:rFonts w:ascii="Times New Roman" w:hAnsi="Times New Roman" w:cs="Times New Roman"/>
                <w:sz w:val="18"/>
                <w:szCs w:val="18"/>
              </w:rPr>
              <w:t>жения муниципальным имуществом, итого</w:t>
            </w:r>
          </w:p>
        </w:tc>
        <w:tc>
          <w:tcPr>
            <w:tcW w:w="625" w:type="pct"/>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тыс. руб.</w:t>
            </w:r>
          </w:p>
        </w:tc>
        <w:tc>
          <w:tcPr>
            <w:tcW w:w="556"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2368,8</w:t>
            </w:r>
          </w:p>
        </w:tc>
        <w:tc>
          <w:tcPr>
            <w:tcW w:w="486" w:type="pct"/>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2564,23</w:t>
            </w:r>
          </w:p>
        </w:tc>
        <w:tc>
          <w:tcPr>
            <w:tcW w:w="417" w:type="pct"/>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2296,3</w:t>
            </w:r>
          </w:p>
        </w:tc>
        <w:tc>
          <w:tcPr>
            <w:tcW w:w="416"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1603,0</w:t>
            </w:r>
          </w:p>
        </w:tc>
        <w:tc>
          <w:tcPr>
            <w:tcW w:w="417"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1554,7</w:t>
            </w:r>
          </w:p>
        </w:tc>
        <w:tc>
          <w:tcPr>
            <w:tcW w:w="416"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1518,5</w:t>
            </w:r>
          </w:p>
        </w:tc>
        <w:tc>
          <w:tcPr>
            <w:tcW w:w="417"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1557,0</w:t>
            </w:r>
          </w:p>
        </w:tc>
      </w:tr>
      <w:tr w:rsidR="00EA00A6" w:rsidRPr="00EC1E24" w:rsidTr="00EA0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blCellSpacing w:w="5" w:type="nil"/>
        </w:trPr>
        <w:tc>
          <w:tcPr>
            <w:tcW w:w="278" w:type="pct"/>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1.1.</w:t>
            </w:r>
          </w:p>
        </w:tc>
        <w:tc>
          <w:tcPr>
            <w:tcW w:w="972" w:type="pct"/>
          </w:tcPr>
          <w:p w:rsidR="00EA00A6" w:rsidRPr="00EC1E24" w:rsidRDefault="00EA00A6"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Доходы от сдачи в аренду муниципального имущества</w:t>
            </w:r>
          </w:p>
        </w:tc>
        <w:tc>
          <w:tcPr>
            <w:tcW w:w="625" w:type="pct"/>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тыс. руб.</w:t>
            </w:r>
          </w:p>
        </w:tc>
        <w:tc>
          <w:tcPr>
            <w:tcW w:w="556"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713,6</w:t>
            </w:r>
          </w:p>
        </w:tc>
        <w:tc>
          <w:tcPr>
            <w:tcW w:w="486" w:type="pct"/>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755,09</w:t>
            </w:r>
          </w:p>
        </w:tc>
        <w:tc>
          <w:tcPr>
            <w:tcW w:w="417" w:type="pct"/>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682,6</w:t>
            </w:r>
          </w:p>
        </w:tc>
        <w:tc>
          <w:tcPr>
            <w:tcW w:w="416"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645,0</w:t>
            </w:r>
          </w:p>
        </w:tc>
        <w:tc>
          <w:tcPr>
            <w:tcW w:w="417"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690,0</w:t>
            </w:r>
          </w:p>
        </w:tc>
        <w:tc>
          <w:tcPr>
            <w:tcW w:w="416"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738,0</w:t>
            </w:r>
          </w:p>
        </w:tc>
        <w:tc>
          <w:tcPr>
            <w:tcW w:w="417"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795,0</w:t>
            </w:r>
          </w:p>
        </w:tc>
      </w:tr>
      <w:tr w:rsidR="00EA00A6" w:rsidRPr="00EC1E24" w:rsidTr="00EA0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blCellSpacing w:w="5" w:type="nil"/>
        </w:trPr>
        <w:tc>
          <w:tcPr>
            <w:tcW w:w="278" w:type="pct"/>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1.2.</w:t>
            </w:r>
          </w:p>
        </w:tc>
        <w:tc>
          <w:tcPr>
            <w:tcW w:w="972" w:type="pct"/>
          </w:tcPr>
          <w:p w:rsidR="00EA00A6" w:rsidRPr="00EC1E24" w:rsidRDefault="00EA00A6"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Поступления от прод</w:t>
            </w:r>
            <w:r w:rsidRPr="00EC1E24">
              <w:rPr>
                <w:rFonts w:ascii="Times New Roman" w:hAnsi="Times New Roman" w:cs="Times New Roman"/>
                <w:sz w:val="18"/>
                <w:szCs w:val="18"/>
              </w:rPr>
              <w:t>а</w:t>
            </w:r>
            <w:r w:rsidRPr="00EC1E24">
              <w:rPr>
                <w:rFonts w:ascii="Times New Roman" w:hAnsi="Times New Roman" w:cs="Times New Roman"/>
                <w:sz w:val="18"/>
                <w:szCs w:val="18"/>
              </w:rPr>
              <w:t>жи муниципального имущества</w:t>
            </w:r>
          </w:p>
        </w:tc>
        <w:tc>
          <w:tcPr>
            <w:tcW w:w="625" w:type="pct"/>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тыс. руб.</w:t>
            </w:r>
          </w:p>
        </w:tc>
        <w:tc>
          <w:tcPr>
            <w:tcW w:w="556"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240,42</w:t>
            </w:r>
          </w:p>
        </w:tc>
        <w:tc>
          <w:tcPr>
            <w:tcW w:w="486" w:type="pct"/>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286,27</w:t>
            </w:r>
          </w:p>
        </w:tc>
        <w:tc>
          <w:tcPr>
            <w:tcW w:w="417" w:type="pct"/>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545,4</w:t>
            </w:r>
          </w:p>
        </w:tc>
        <w:tc>
          <w:tcPr>
            <w:tcW w:w="416"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30,0</w:t>
            </w:r>
          </w:p>
        </w:tc>
        <w:tc>
          <w:tcPr>
            <w:tcW w:w="417"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20,0</w:t>
            </w:r>
          </w:p>
        </w:tc>
        <w:tc>
          <w:tcPr>
            <w:tcW w:w="416"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20,0</w:t>
            </w:r>
          </w:p>
        </w:tc>
        <w:tc>
          <w:tcPr>
            <w:tcW w:w="417"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w:t>
            </w:r>
          </w:p>
        </w:tc>
      </w:tr>
      <w:tr w:rsidR="00EA00A6" w:rsidRPr="00EC1E24" w:rsidTr="00EC1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blCellSpacing w:w="5" w:type="nil"/>
        </w:trPr>
        <w:tc>
          <w:tcPr>
            <w:tcW w:w="278" w:type="pct"/>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1.3.</w:t>
            </w:r>
          </w:p>
        </w:tc>
        <w:tc>
          <w:tcPr>
            <w:tcW w:w="972" w:type="pct"/>
          </w:tcPr>
          <w:p w:rsidR="00EA00A6" w:rsidRPr="00EC1E24" w:rsidRDefault="00EA00A6"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Поступления от арен</w:t>
            </w:r>
            <w:r w:rsidRPr="00EC1E24">
              <w:rPr>
                <w:rFonts w:ascii="Times New Roman" w:hAnsi="Times New Roman" w:cs="Times New Roman"/>
                <w:sz w:val="18"/>
                <w:szCs w:val="18"/>
              </w:rPr>
              <w:t>д</w:t>
            </w:r>
            <w:r w:rsidRPr="00EC1E24">
              <w:rPr>
                <w:rFonts w:ascii="Times New Roman" w:hAnsi="Times New Roman" w:cs="Times New Roman"/>
                <w:sz w:val="18"/>
                <w:szCs w:val="18"/>
              </w:rPr>
              <w:t>ной платы за землю</w:t>
            </w:r>
          </w:p>
        </w:tc>
        <w:tc>
          <w:tcPr>
            <w:tcW w:w="625" w:type="pct"/>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тыс. руб.</w:t>
            </w:r>
          </w:p>
        </w:tc>
        <w:tc>
          <w:tcPr>
            <w:tcW w:w="556"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1094,13</w:t>
            </w:r>
          </w:p>
        </w:tc>
        <w:tc>
          <w:tcPr>
            <w:tcW w:w="486" w:type="pct"/>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1115,54</w:t>
            </w:r>
          </w:p>
        </w:tc>
        <w:tc>
          <w:tcPr>
            <w:tcW w:w="417" w:type="pct"/>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620,6</w:t>
            </w:r>
          </w:p>
        </w:tc>
        <w:tc>
          <w:tcPr>
            <w:tcW w:w="416"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747,5</w:t>
            </w:r>
          </w:p>
        </w:tc>
        <w:tc>
          <w:tcPr>
            <w:tcW w:w="417"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681,5</w:t>
            </w:r>
          </w:p>
        </w:tc>
        <w:tc>
          <w:tcPr>
            <w:tcW w:w="416"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614,5</w:t>
            </w:r>
          </w:p>
        </w:tc>
        <w:tc>
          <w:tcPr>
            <w:tcW w:w="417"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572,0</w:t>
            </w:r>
          </w:p>
        </w:tc>
      </w:tr>
      <w:tr w:rsidR="00EA00A6" w:rsidRPr="00EC1E24" w:rsidTr="00EC1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7"/>
          <w:tblCellSpacing w:w="5" w:type="nil"/>
        </w:trPr>
        <w:tc>
          <w:tcPr>
            <w:tcW w:w="278" w:type="pct"/>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1.4.</w:t>
            </w:r>
          </w:p>
        </w:tc>
        <w:tc>
          <w:tcPr>
            <w:tcW w:w="972" w:type="pct"/>
          </w:tcPr>
          <w:p w:rsidR="00EA00A6" w:rsidRPr="00EC1E24" w:rsidRDefault="00EA00A6"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Поступления от прод</w:t>
            </w:r>
            <w:r w:rsidRPr="00EC1E24">
              <w:rPr>
                <w:rFonts w:ascii="Times New Roman" w:hAnsi="Times New Roman" w:cs="Times New Roman"/>
                <w:sz w:val="18"/>
                <w:szCs w:val="18"/>
              </w:rPr>
              <w:t>а</w:t>
            </w:r>
            <w:r w:rsidRPr="00EC1E24">
              <w:rPr>
                <w:rFonts w:ascii="Times New Roman" w:hAnsi="Times New Roman" w:cs="Times New Roman"/>
                <w:sz w:val="18"/>
                <w:szCs w:val="18"/>
              </w:rPr>
              <w:t>жи земельных участков</w:t>
            </w:r>
          </w:p>
        </w:tc>
        <w:tc>
          <w:tcPr>
            <w:tcW w:w="625" w:type="pct"/>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тыс. руб.</w:t>
            </w:r>
          </w:p>
        </w:tc>
        <w:tc>
          <w:tcPr>
            <w:tcW w:w="556"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320,68</w:t>
            </w:r>
          </w:p>
        </w:tc>
        <w:tc>
          <w:tcPr>
            <w:tcW w:w="486" w:type="pct"/>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131,18</w:t>
            </w:r>
          </w:p>
        </w:tc>
        <w:tc>
          <w:tcPr>
            <w:tcW w:w="417" w:type="pct"/>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335,4</w:t>
            </w:r>
          </w:p>
        </w:tc>
        <w:tc>
          <w:tcPr>
            <w:tcW w:w="416"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60,0</w:t>
            </w:r>
          </w:p>
        </w:tc>
        <w:tc>
          <w:tcPr>
            <w:tcW w:w="417"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42,5</w:t>
            </w:r>
          </w:p>
        </w:tc>
        <w:tc>
          <w:tcPr>
            <w:tcW w:w="416"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25,0</w:t>
            </w:r>
          </w:p>
        </w:tc>
        <w:tc>
          <w:tcPr>
            <w:tcW w:w="417" w:type="pct"/>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66,0</w:t>
            </w:r>
          </w:p>
        </w:tc>
      </w:tr>
      <w:tr w:rsidR="00EA00A6" w:rsidRPr="00EC1E24" w:rsidTr="00EC1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blCellSpacing w:w="5" w:type="nil"/>
        </w:trPr>
        <w:tc>
          <w:tcPr>
            <w:tcW w:w="278"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1.5.</w:t>
            </w:r>
          </w:p>
        </w:tc>
        <w:tc>
          <w:tcPr>
            <w:tcW w:w="972"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Поступления от найма жилья</w:t>
            </w:r>
          </w:p>
        </w:tc>
        <w:tc>
          <w:tcPr>
            <w:tcW w:w="62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тыс. руб.</w:t>
            </w:r>
          </w:p>
        </w:tc>
        <w:tc>
          <w:tcPr>
            <w:tcW w:w="55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w:t>
            </w:r>
          </w:p>
        </w:tc>
        <w:tc>
          <w:tcPr>
            <w:tcW w:w="48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11,3</w:t>
            </w:r>
          </w:p>
        </w:tc>
        <w:tc>
          <w:tcPr>
            <w:tcW w:w="41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11,5</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11,7</w:t>
            </w:r>
          </w:p>
        </w:tc>
        <w:tc>
          <w:tcPr>
            <w:tcW w:w="41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12,0</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12,0</w:t>
            </w:r>
          </w:p>
        </w:tc>
      </w:tr>
      <w:tr w:rsidR="00EA00A6" w:rsidRPr="00EC1E24" w:rsidTr="00EC1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blCellSpacing w:w="5" w:type="nil"/>
        </w:trPr>
        <w:tc>
          <w:tcPr>
            <w:tcW w:w="278"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1.6.</w:t>
            </w:r>
          </w:p>
        </w:tc>
        <w:tc>
          <w:tcPr>
            <w:tcW w:w="972"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 xml:space="preserve">Прочие доходы </w:t>
            </w:r>
          </w:p>
        </w:tc>
        <w:tc>
          <w:tcPr>
            <w:tcW w:w="62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тыс. руб.</w:t>
            </w:r>
          </w:p>
        </w:tc>
        <w:tc>
          <w:tcPr>
            <w:tcW w:w="55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w:t>
            </w:r>
          </w:p>
        </w:tc>
        <w:tc>
          <w:tcPr>
            <w:tcW w:w="48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61,51</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101,0</w:t>
            </w:r>
          </w:p>
        </w:tc>
        <w:tc>
          <w:tcPr>
            <w:tcW w:w="41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109,0</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109,0</w:t>
            </w:r>
          </w:p>
        </w:tc>
        <w:tc>
          <w:tcPr>
            <w:tcW w:w="41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109,0</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112,0</w:t>
            </w:r>
          </w:p>
        </w:tc>
      </w:tr>
      <w:tr w:rsidR="00EA00A6" w:rsidRPr="00EC1E24" w:rsidTr="00EC1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blCellSpacing w:w="5" w:type="nil"/>
        </w:trPr>
        <w:tc>
          <w:tcPr>
            <w:tcW w:w="278"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1.7.</w:t>
            </w:r>
          </w:p>
        </w:tc>
        <w:tc>
          <w:tcPr>
            <w:tcW w:w="972"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Перечисления части прибыли</w:t>
            </w:r>
          </w:p>
        </w:tc>
        <w:tc>
          <w:tcPr>
            <w:tcW w:w="62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тыс. руб.</w:t>
            </w:r>
          </w:p>
        </w:tc>
        <w:tc>
          <w:tcPr>
            <w:tcW w:w="55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w:t>
            </w:r>
          </w:p>
        </w:tc>
        <w:tc>
          <w:tcPr>
            <w:tcW w:w="48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209,6</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w:t>
            </w:r>
          </w:p>
        </w:tc>
        <w:tc>
          <w:tcPr>
            <w:tcW w:w="41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w:t>
            </w:r>
          </w:p>
        </w:tc>
        <w:tc>
          <w:tcPr>
            <w:tcW w:w="41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w:t>
            </w:r>
          </w:p>
        </w:tc>
      </w:tr>
      <w:tr w:rsidR="00EA00A6" w:rsidRPr="00EC1E24" w:rsidTr="00EC1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tblCellSpacing w:w="5" w:type="nil"/>
        </w:trPr>
        <w:tc>
          <w:tcPr>
            <w:tcW w:w="278"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1.8.</w:t>
            </w:r>
          </w:p>
        </w:tc>
        <w:tc>
          <w:tcPr>
            <w:tcW w:w="972"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 xml:space="preserve">Дивиденды </w:t>
            </w:r>
          </w:p>
        </w:tc>
        <w:tc>
          <w:tcPr>
            <w:tcW w:w="62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тыс. руб.</w:t>
            </w:r>
          </w:p>
        </w:tc>
        <w:tc>
          <w:tcPr>
            <w:tcW w:w="55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w:t>
            </w:r>
          </w:p>
        </w:tc>
        <w:tc>
          <w:tcPr>
            <w:tcW w:w="48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5,04</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color w:val="000000"/>
                <w:sz w:val="18"/>
                <w:szCs w:val="18"/>
              </w:rPr>
            </w:pPr>
            <w:r w:rsidRPr="00EC1E24">
              <w:rPr>
                <w:rFonts w:ascii="Times New Roman" w:hAnsi="Times New Roman"/>
                <w:color w:val="000000"/>
                <w:sz w:val="18"/>
                <w:szCs w:val="18"/>
              </w:rPr>
              <w:t>-</w:t>
            </w:r>
          </w:p>
        </w:tc>
        <w:tc>
          <w:tcPr>
            <w:tcW w:w="41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w:t>
            </w:r>
          </w:p>
        </w:tc>
        <w:tc>
          <w:tcPr>
            <w:tcW w:w="41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w:t>
            </w:r>
          </w:p>
        </w:tc>
      </w:tr>
      <w:tr w:rsidR="00EA00A6" w:rsidRPr="00EC1E24" w:rsidTr="00EA0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blCellSpacing w:w="5" w:type="nil"/>
        </w:trPr>
        <w:tc>
          <w:tcPr>
            <w:tcW w:w="278"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2</w:t>
            </w:r>
          </w:p>
        </w:tc>
        <w:tc>
          <w:tcPr>
            <w:tcW w:w="972"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Доля объектов недв</w:t>
            </w:r>
            <w:r w:rsidRPr="00EC1E24">
              <w:rPr>
                <w:rFonts w:ascii="Times New Roman" w:hAnsi="Times New Roman" w:cs="Times New Roman"/>
                <w:sz w:val="18"/>
                <w:szCs w:val="18"/>
              </w:rPr>
              <w:t>и</w:t>
            </w:r>
            <w:r w:rsidRPr="00EC1E24">
              <w:rPr>
                <w:rFonts w:ascii="Times New Roman" w:hAnsi="Times New Roman" w:cs="Times New Roman"/>
                <w:sz w:val="18"/>
                <w:szCs w:val="18"/>
              </w:rPr>
              <w:t>жимости, в отношении которых проведена те</w:t>
            </w:r>
            <w:r w:rsidRPr="00EC1E24">
              <w:rPr>
                <w:rFonts w:ascii="Times New Roman" w:hAnsi="Times New Roman" w:cs="Times New Roman"/>
                <w:sz w:val="18"/>
                <w:szCs w:val="18"/>
              </w:rPr>
              <w:t>х</w:t>
            </w:r>
            <w:r w:rsidRPr="00EC1E24">
              <w:rPr>
                <w:rFonts w:ascii="Times New Roman" w:hAnsi="Times New Roman" w:cs="Times New Roman"/>
                <w:sz w:val="18"/>
                <w:szCs w:val="18"/>
              </w:rPr>
              <w:t>ническая инвентариз</w:t>
            </w:r>
            <w:r w:rsidRPr="00EC1E24">
              <w:rPr>
                <w:rFonts w:ascii="Times New Roman" w:hAnsi="Times New Roman" w:cs="Times New Roman"/>
                <w:sz w:val="18"/>
                <w:szCs w:val="18"/>
              </w:rPr>
              <w:t>а</w:t>
            </w:r>
            <w:r w:rsidRPr="00EC1E24">
              <w:rPr>
                <w:rFonts w:ascii="Times New Roman" w:hAnsi="Times New Roman" w:cs="Times New Roman"/>
                <w:sz w:val="18"/>
                <w:szCs w:val="18"/>
              </w:rPr>
              <w:t>ция, в общем количес</w:t>
            </w:r>
            <w:r w:rsidRPr="00EC1E24">
              <w:rPr>
                <w:rFonts w:ascii="Times New Roman" w:hAnsi="Times New Roman" w:cs="Times New Roman"/>
                <w:sz w:val="18"/>
                <w:szCs w:val="18"/>
              </w:rPr>
              <w:t>т</w:t>
            </w:r>
            <w:r w:rsidRPr="00EC1E24">
              <w:rPr>
                <w:rFonts w:ascii="Times New Roman" w:hAnsi="Times New Roman" w:cs="Times New Roman"/>
                <w:sz w:val="18"/>
                <w:szCs w:val="18"/>
              </w:rPr>
              <w:t>ве объектов недвижим</w:t>
            </w:r>
            <w:r w:rsidRPr="00EC1E24">
              <w:rPr>
                <w:rFonts w:ascii="Times New Roman" w:hAnsi="Times New Roman" w:cs="Times New Roman"/>
                <w:sz w:val="18"/>
                <w:szCs w:val="18"/>
              </w:rPr>
              <w:t>о</w:t>
            </w:r>
            <w:r w:rsidRPr="00EC1E24">
              <w:rPr>
                <w:rFonts w:ascii="Times New Roman" w:hAnsi="Times New Roman" w:cs="Times New Roman"/>
                <w:sz w:val="18"/>
                <w:szCs w:val="18"/>
              </w:rPr>
              <w:t>сти, учитываемых в ре</w:t>
            </w:r>
            <w:r w:rsidRPr="00EC1E24">
              <w:rPr>
                <w:rFonts w:ascii="Times New Roman" w:hAnsi="Times New Roman" w:cs="Times New Roman"/>
                <w:sz w:val="18"/>
                <w:szCs w:val="18"/>
              </w:rPr>
              <w:t>е</w:t>
            </w:r>
            <w:r w:rsidRPr="00EC1E24">
              <w:rPr>
                <w:rFonts w:ascii="Times New Roman" w:hAnsi="Times New Roman" w:cs="Times New Roman"/>
                <w:sz w:val="18"/>
                <w:szCs w:val="18"/>
              </w:rPr>
              <w:t>стре муниципального имущества и подлеж</w:t>
            </w:r>
            <w:r w:rsidRPr="00EC1E24">
              <w:rPr>
                <w:rFonts w:ascii="Times New Roman" w:hAnsi="Times New Roman" w:cs="Times New Roman"/>
                <w:sz w:val="18"/>
                <w:szCs w:val="18"/>
              </w:rPr>
              <w:t>а</w:t>
            </w:r>
            <w:r w:rsidRPr="00EC1E24">
              <w:rPr>
                <w:rFonts w:ascii="Times New Roman" w:hAnsi="Times New Roman" w:cs="Times New Roman"/>
                <w:sz w:val="18"/>
                <w:szCs w:val="18"/>
              </w:rPr>
              <w:t>щих технической и</w:t>
            </w:r>
            <w:r w:rsidRPr="00EC1E24">
              <w:rPr>
                <w:rFonts w:ascii="Times New Roman" w:hAnsi="Times New Roman" w:cs="Times New Roman"/>
                <w:sz w:val="18"/>
                <w:szCs w:val="18"/>
              </w:rPr>
              <w:t>н</w:t>
            </w:r>
            <w:r w:rsidRPr="00EC1E24">
              <w:rPr>
                <w:rFonts w:ascii="Times New Roman" w:hAnsi="Times New Roman" w:cs="Times New Roman"/>
                <w:sz w:val="18"/>
                <w:szCs w:val="18"/>
              </w:rPr>
              <w:t>вентаризации</w:t>
            </w:r>
          </w:p>
        </w:tc>
        <w:tc>
          <w:tcPr>
            <w:tcW w:w="62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center"/>
              <w:rPr>
                <w:rFonts w:ascii="Times New Roman" w:hAnsi="Times New Roman"/>
                <w:sz w:val="18"/>
                <w:szCs w:val="18"/>
              </w:rPr>
            </w:pPr>
            <w:r w:rsidRPr="00EC1E24">
              <w:rPr>
                <w:rFonts w:ascii="Times New Roman" w:hAnsi="Times New Roman"/>
                <w:sz w:val="18"/>
                <w:szCs w:val="18"/>
              </w:rPr>
              <w:t>%</w:t>
            </w:r>
          </w:p>
        </w:tc>
        <w:tc>
          <w:tcPr>
            <w:tcW w:w="55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22,4</w:t>
            </w:r>
          </w:p>
        </w:tc>
        <w:tc>
          <w:tcPr>
            <w:tcW w:w="48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22,7</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25,0</w:t>
            </w:r>
          </w:p>
        </w:tc>
        <w:tc>
          <w:tcPr>
            <w:tcW w:w="41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26,0</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27,0</w:t>
            </w:r>
          </w:p>
        </w:tc>
        <w:tc>
          <w:tcPr>
            <w:tcW w:w="41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28,0</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29,0</w:t>
            </w:r>
          </w:p>
        </w:tc>
      </w:tr>
      <w:tr w:rsidR="00EA00A6" w:rsidRPr="00EC1E24" w:rsidTr="00EA0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blCellSpacing w:w="5" w:type="nil"/>
        </w:trPr>
        <w:tc>
          <w:tcPr>
            <w:tcW w:w="278"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3</w:t>
            </w:r>
          </w:p>
        </w:tc>
        <w:tc>
          <w:tcPr>
            <w:tcW w:w="972"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доля объектов недв</w:t>
            </w:r>
            <w:r w:rsidRPr="00EC1E24">
              <w:rPr>
                <w:rFonts w:ascii="Times New Roman" w:hAnsi="Times New Roman" w:cs="Times New Roman"/>
                <w:sz w:val="18"/>
                <w:szCs w:val="18"/>
              </w:rPr>
              <w:t>и</w:t>
            </w:r>
            <w:r w:rsidRPr="00EC1E24">
              <w:rPr>
                <w:rFonts w:ascii="Times New Roman" w:hAnsi="Times New Roman" w:cs="Times New Roman"/>
                <w:sz w:val="18"/>
                <w:szCs w:val="18"/>
              </w:rPr>
              <w:t>жимости, на которые зарегистрировано право собственности муниц</w:t>
            </w:r>
            <w:r w:rsidRPr="00EC1E24">
              <w:rPr>
                <w:rFonts w:ascii="Times New Roman" w:hAnsi="Times New Roman" w:cs="Times New Roman"/>
                <w:sz w:val="18"/>
                <w:szCs w:val="18"/>
              </w:rPr>
              <w:t>и</w:t>
            </w:r>
            <w:r w:rsidRPr="00EC1E24">
              <w:rPr>
                <w:rFonts w:ascii="Times New Roman" w:hAnsi="Times New Roman" w:cs="Times New Roman"/>
                <w:sz w:val="18"/>
                <w:szCs w:val="18"/>
              </w:rPr>
              <w:t>пального района (хозя</w:t>
            </w:r>
            <w:r w:rsidRPr="00EC1E24">
              <w:rPr>
                <w:rFonts w:ascii="Times New Roman" w:hAnsi="Times New Roman" w:cs="Times New Roman"/>
                <w:sz w:val="18"/>
                <w:szCs w:val="18"/>
              </w:rPr>
              <w:t>й</w:t>
            </w:r>
            <w:r w:rsidRPr="00EC1E24">
              <w:rPr>
                <w:rFonts w:ascii="Times New Roman" w:hAnsi="Times New Roman" w:cs="Times New Roman"/>
                <w:sz w:val="18"/>
                <w:szCs w:val="18"/>
              </w:rPr>
              <w:t>ственного ведения, оп</w:t>
            </w:r>
            <w:r w:rsidRPr="00EC1E24">
              <w:rPr>
                <w:rFonts w:ascii="Times New Roman" w:hAnsi="Times New Roman" w:cs="Times New Roman"/>
                <w:sz w:val="18"/>
                <w:szCs w:val="18"/>
              </w:rPr>
              <w:t>е</w:t>
            </w:r>
            <w:r w:rsidRPr="00EC1E24">
              <w:rPr>
                <w:rFonts w:ascii="Times New Roman" w:hAnsi="Times New Roman" w:cs="Times New Roman"/>
                <w:sz w:val="18"/>
                <w:szCs w:val="18"/>
              </w:rPr>
              <w:t>ративного управления), в общем количестве объектов недвижим</w:t>
            </w:r>
            <w:r w:rsidRPr="00EC1E24">
              <w:rPr>
                <w:rFonts w:ascii="Times New Roman" w:hAnsi="Times New Roman" w:cs="Times New Roman"/>
                <w:sz w:val="18"/>
                <w:szCs w:val="18"/>
              </w:rPr>
              <w:t>о</w:t>
            </w:r>
            <w:r w:rsidRPr="00EC1E24">
              <w:rPr>
                <w:rFonts w:ascii="Times New Roman" w:hAnsi="Times New Roman" w:cs="Times New Roman"/>
                <w:sz w:val="18"/>
                <w:szCs w:val="18"/>
              </w:rPr>
              <w:t>сти, учитываемых в ре</w:t>
            </w:r>
            <w:r w:rsidRPr="00EC1E24">
              <w:rPr>
                <w:rFonts w:ascii="Times New Roman" w:hAnsi="Times New Roman" w:cs="Times New Roman"/>
                <w:sz w:val="18"/>
                <w:szCs w:val="18"/>
              </w:rPr>
              <w:t>е</w:t>
            </w:r>
            <w:r w:rsidRPr="00EC1E24">
              <w:rPr>
                <w:rFonts w:ascii="Times New Roman" w:hAnsi="Times New Roman" w:cs="Times New Roman"/>
                <w:sz w:val="18"/>
                <w:szCs w:val="18"/>
              </w:rPr>
              <w:t>стре муниципального имущества и подлеж</w:t>
            </w:r>
            <w:r w:rsidRPr="00EC1E24">
              <w:rPr>
                <w:rFonts w:ascii="Times New Roman" w:hAnsi="Times New Roman" w:cs="Times New Roman"/>
                <w:sz w:val="18"/>
                <w:szCs w:val="18"/>
              </w:rPr>
              <w:t>а</w:t>
            </w:r>
            <w:r w:rsidRPr="00EC1E24">
              <w:rPr>
                <w:rFonts w:ascii="Times New Roman" w:hAnsi="Times New Roman" w:cs="Times New Roman"/>
                <w:sz w:val="18"/>
                <w:szCs w:val="18"/>
              </w:rPr>
              <w:t>щих государственной регистрации;</w:t>
            </w:r>
          </w:p>
        </w:tc>
        <w:tc>
          <w:tcPr>
            <w:tcW w:w="62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center"/>
              <w:rPr>
                <w:rFonts w:ascii="Times New Roman" w:hAnsi="Times New Roman"/>
                <w:sz w:val="18"/>
                <w:szCs w:val="18"/>
              </w:rPr>
            </w:pPr>
            <w:r w:rsidRPr="00EC1E24">
              <w:rPr>
                <w:rFonts w:ascii="Times New Roman" w:hAnsi="Times New Roman"/>
                <w:sz w:val="18"/>
                <w:szCs w:val="18"/>
              </w:rPr>
              <w:t>%</w:t>
            </w:r>
          </w:p>
        </w:tc>
        <w:tc>
          <w:tcPr>
            <w:tcW w:w="55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28,9</w:t>
            </w:r>
          </w:p>
        </w:tc>
        <w:tc>
          <w:tcPr>
            <w:tcW w:w="48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29,0</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30</w:t>
            </w:r>
          </w:p>
        </w:tc>
        <w:tc>
          <w:tcPr>
            <w:tcW w:w="41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30,5</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31</w:t>
            </w:r>
          </w:p>
        </w:tc>
        <w:tc>
          <w:tcPr>
            <w:tcW w:w="41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31,5</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32,0</w:t>
            </w:r>
          </w:p>
        </w:tc>
      </w:tr>
      <w:tr w:rsidR="00EA00A6" w:rsidRPr="00EC1E24" w:rsidTr="00EA0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blCellSpacing w:w="5" w:type="nil"/>
        </w:trPr>
        <w:tc>
          <w:tcPr>
            <w:tcW w:w="278"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rPr>
                <w:rFonts w:ascii="Times New Roman" w:hAnsi="Times New Roman"/>
                <w:sz w:val="18"/>
                <w:szCs w:val="18"/>
              </w:rPr>
            </w:pPr>
            <w:r w:rsidRPr="00EC1E24">
              <w:rPr>
                <w:rFonts w:ascii="Times New Roman" w:hAnsi="Times New Roman"/>
                <w:sz w:val="18"/>
                <w:szCs w:val="18"/>
              </w:rPr>
              <w:t>4</w:t>
            </w:r>
          </w:p>
        </w:tc>
        <w:tc>
          <w:tcPr>
            <w:tcW w:w="972"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Количество земельных участков, на которые зарегистрировано право собственности муниц</w:t>
            </w:r>
            <w:r w:rsidRPr="00EC1E24">
              <w:rPr>
                <w:rFonts w:ascii="Times New Roman" w:hAnsi="Times New Roman" w:cs="Times New Roman"/>
                <w:sz w:val="18"/>
                <w:szCs w:val="18"/>
              </w:rPr>
              <w:t>и</w:t>
            </w:r>
            <w:r w:rsidRPr="00EC1E24">
              <w:rPr>
                <w:rFonts w:ascii="Times New Roman" w:hAnsi="Times New Roman" w:cs="Times New Roman"/>
                <w:sz w:val="18"/>
                <w:szCs w:val="18"/>
              </w:rPr>
              <w:t>пального района.</w:t>
            </w:r>
          </w:p>
        </w:tc>
        <w:tc>
          <w:tcPr>
            <w:tcW w:w="62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center"/>
              <w:rPr>
                <w:rFonts w:ascii="Times New Roman" w:hAnsi="Times New Roman"/>
                <w:sz w:val="18"/>
                <w:szCs w:val="18"/>
              </w:rPr>
            </w:pPr>
            <w:r w:rsidRPr="00EC1E24">
              <w:rPr>
                <w:rFonts w:ascii="Times New Roman" w:hAnsi="Times New Roman"/>
                <w:sz w:val="18"/>
                <w:szCs w:val="18"/>
              </w:rPr>
              <w:t>шт.</w:t>
            </w:r>
          </w:p>
        </w:tc>
        <w:tc>
          <w:tcPr>
            <w:tcW w:w="55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79</w:t>
            </w:r>
          </w:p>
        </w:tc>
        <w:tc>
          <w:tcPr>
            <w:tcW w:w="48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80</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86</w:t>
            </w:r>
          </w:p>
        </w:tc>
        <w:tc>
          <w:tcPr>
            <w:tcW w:w="41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90</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93</w:t>
            </w:r>
          </w:p>
        </w:tc>
        <w:tc>
          <w:tcPr>
            <w:tcW w:w="41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95</w:t>
            </w:r>
          </w:p>
        </w:tc>
        <w:tc>
          <w:tcPr>
            <w:tcW w:w="417"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pStyle w:val="ConsPlusCell0"/>
              <w:jc w:val="right"/>
              <w:rPr>
                <w:rFonts w:ascii="Times New Roman" w:hAnsi="Times New Roman"/>
                <w:sz w:val="18"/>
                <w:szCs w:val="18"/>
              </w:rPr>
            </w:pPr>
            <w:r w:rsidRPr="00EC1E24">
              <w:rPr>
                <w:rFonts w:ascii="Times New Roman" w:hAnsi="Times New Roman"/>
                <w:sz w:val="18"/>
                <w:szCs w:val="18"/>
              </w:rPr>
              <w:t>97</w:t>
            </w:r>
          </w:p>
        </w:tc>
      </w:tr>
    </w:tbl>
    <w:p w:rsidR="00EA00A6" w:rsidRPr="00EC1E24" w:rsidRDefault="00EA00A6" w:rsidP="00EC1E24">
      <w:pPr>
        <w:widowControl w:val="0"/>
        <w:autoSpaceDE w:val="0"/>
        <w:autoSpaceDN w:val="0"/>
        <w:adjustRightInd w:val="0"/>
        <w:ind w:left="-284" w:firstLine="284"/>
        <w:jc w:val="center"/>
        <w:rPr>
          <w:b/>
          <w:bCs/>
          <w:sz w:val="18"/>
          <w:szCs w:val="18"/>
        </w:rPr>
      </w:pPr>
    </w:p>
    <w:p w:rsidR="00234CB1" w:rsidRDefault="00234CB1" w:rsidP="00EC1E24">
      <w:pPr>
        <w:widowControl w:val="0"/>
        <w:autoSpaceDE w:val="0"/>
        <w:autoSpaceDN w:val="0"/>
        <w:adjustRightInd w:val="0"/>
        <w:jc w:val="right"/>
        <w:outlineLvl w:val="1"/>
        <w:rPr>
          <w:sz w:val="18"/>
          <w:szCs w:val="18"/>
        </w:rPr>
      </w:pPr>
      <w:bookmarkStart w:id="3" w:name="Par627"/>
      <w:bookmarkEnd w:id="3"/>
    </w:p>
    <w:p w:rsidR="00EA00A6" w:rsidRPr="00EC1E24" w:rsidRDefault="00EA00A6" w:rsidP="00EC1E24">
      <w:pPr>
        <w:widowControl w:val="0"/>
        <w:autoSpaceDE w:val="0"/>
        <w:autoSpaceDN w:val="0"/>
        <w:adjustRightInd w:val="0"/>
        <w:jc w:val="right"/>
        <w:outlineLvl w:val="1"/>
        <w:rPr>
          <w:sz w:val="18"/>
          <w:szCs w:val="18"/>
        </w:rPr>
      </w:pPr>
      <w:r w:rsidRPr="00EC1E24">
        <w:rPr>
          <w:sz w:val="18"/>
          <w:szCs w:val="18"/>
        </w:rPr>
        <w:t>Приложение № 2</w:t>
      </w:r>
    </w:p>
    <w:p w:rsidR="00EA00A6" w:rsidRPr="00EC1E24" w:rsidRDefault="00EA00A6" w:rsidP="00EC1E24">
      <w:pPr>
        <w:widowControl w:val="0"/>
        <w:autoSpaceDE w:val="0"/>
        <w:autoSpaceDN w:val="0"/>
        <w:adjustRightInd w:val="0"/>
        <w:ind w:left="142" w:hanging="142"/>
        <w:jc w:val="right"/>
        <w:rPr>
          <w:sz w:val="18"/>
          <w:szCs w:val="18"/>
        </w:rPr>
      </w:pPr>
      <w:r w:rsidRPr="00EC1E24">
        <w:rPr>
          <w:sz w:val="18"/>
          <w:szCs w:val="18"/>
        </w:rPr>
        <w:t>к муниципальной программе</w:t>
      </w:r>
    </w:p>
    <w:p w:rsidR="00EA00A6" w:rsidRPr="00EC1E24" w:rsidRDefault="00EA00A6" w:rsidP="00EC1E24">
      <w:pPr>
        <w:widowControl w:val="0"/>
        <w:autoSpaceDE w:val="0"/>
        <w:autoSpaceDN w:val="0"/>
        <w:adjustRightInd w:val="0"/>
        <w:ind w:firstLine="540"/>
        <w:jc w:val="both"/>
        <w:rPr>
          <w:sz w:val="18"/>
          <w:szCs w:val="18"/>
        </w:rPr>
      </w:pPr>
    </w:p>
    <w:p w:rsidR="00EA00A6" w:rsidRPr="00EC1E24" w:rsidRDefault="00EA00A6" w:rsidP="00EC1E24">
      <w:pPr>
        <w:widowControl w:val="0"/>
        <w:autoSpaceDE w:val="0"/>
        <w:autoSpaceDN w:val="0"/>
        <w:adjustRightInd w:val="0"/>
        <w:jc w:val="center"/>
        <w:rPr>
          <w:b/>
          <w:bCs/>
          <w:sz w:val="18"/>
          <w:szCs w:val="18"/>
        </w:rPr>
      </w:pPr>
      <w:r w:rsidRPr="00EC1E24">
        <w:rPr>
          <w:b/>
          <w:bCs/>
          <w:sz w:val="18"/>
          <w:szCs w:val="18"/>
        </w:rPr>
        <w:t>РАСХОДЫ</w:t>
      </w:r>
    </w:p>
    <w:p w:rsidR="00EA00A6" w:rsidRPr="00EC1E24" w:rsidRDefault="00EA00A6" w:rsidP="00EC1E24">
      <w:pPr>
        <w:widowControl w:val="0"/>
        <w:autoSpaceDE w:val="0"/>
        <w:autoSpaceDN w:val="0"/>
        <w:adjustRightInd w:val="0"/>
        <w:jc w:val="center"/>
        <w:rPr>
          <w:b/>
          <w:bCs/>
          <w:sz w:val="18"/>
          <w:szCs w:val="18"/>
        </w:rPr>
      </w:pPr>
      <w:r w:rsidRPr="00EC1E24">
        <w:rPr>
          <w:b/>
          <w:bCs/>
          <w:sz w:val="18"/>
          <w:szCs w:val="18"/>
        </w:rPr>
        <w:t>НА РЕАЛИЗАЦИЮ МУНИЦИПАЛЬНОЙ ПРОГРАММЫ</w:t>
      </w:r>
    </w:p>
    <w:p w:rsidR="00EA00A6" w:rsidRPr="00EC1E24" w:rsidRDefault="00EA00A6" w:rsidP="00EC1E24">
      <w:pPr>
        <w:widowControl w:val="0"/>
        <w:autoSpaceDE w:val="0"/>
        <w:autoSpaceDN w:val="0"/>
        <w:adjustRightInd w:val="0"/>
        <w:jc w:val="center"/>
        <w:rPr>
          <w:b/>
          <w:bCs/>
          <w:sz w:val="18"/>
          <w:szCs w:val="18"/>
        </w:rPr>
      </w:pPr>
      <w:r w:rsidRPr="00EC1E24">
        <w:rPr>
          <w:b/>
          <w:bCs/>
          <w:sz w:val="18"/>
          <w:szCs w:val="18"/>
        </w:rPr>
        <w:t>ЗА СЧЕТ СРЕДСТВ БЮДЖЕТА РАЙОНА</w:t>
      </w:r>
    </w:p>
    <w:p w:rsidR="00EA00A6" w:rsidRPr="00EC1E24" w:rsidRDefault="00EA00A6" w:rsidP="00EC1E24">
      <w:pPr>
        <w:widowControl w:val="0"/>
        <w:autoSpaceDE w:val="0"/>
        <w:autoSpaceDN w:val="0"/>
        <w:adjustRightInd w:val="0"/>
        <w:jc w:val="center"/>
        <w:rPr>
          <w:b/>
          <w:bCs/>
          <w:sz w:val="18"/>
          <w:szCs w:val="18"/>
        </w:rPr>
      </w:pPr>
    </w:p>
    <w:tbl>
      <w:tblPr>
        <w:tblW w:w="5000" w:type="pct"/>
        <w:tblCellSpacing w:w="5" w:type="nil"/>
        <w:tblCellMar>
          <w:left w:w="75" w:type="dxa"/>
          <w:right w:w="75" w:type="dxa"/>
        </w:tblCellMar>
        <w:tblLook w:val="0000"/>
      </w:tblPr>
      <w:tblGrid>
        <w:gridCol w:w="538"/>
        <w:gridCol w:w="1481"/>
        <w:gridCol w:w="1896"/>
        <w:gridCol w:w="1738"/>
        <w:gridCol w:w="806"/>
        <w:gridCol w:w="808"/>
        <w:gridCol w:w="806"/>
        <w:gridCol w:w="808"/>
        <w:gridCol w:w="806"/>
        <w:gridCol w:w="810"/>
      </w:tblGrid>
      <w:tr w:rsidR="00EA00A6" w:rsidRPr="00EC1E24" w:rsidTr="00EA00A6">
        <w:trPr>
          <w:trHeight w:val="320"/>
          <w:tblCellSpacing w:w="5" w:type="nil"/>
        </w:trPr>
        <w:tc>
          <w:tcPr>
            <w:tcW w:w="256" w:type="pct"/>
            <w:vMerge w:val="restar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 п/п</w:t>
            </w:r>
          </w:p>
        </w:tc>
        <w:tc>
          <w:tcPr>
            <w:tcW w:w="705" w:type="pct"/>
            <w:vMerge w:val="restar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Статус</w:t>
            </w:r>
          </w:p>
        </w:tc>
        <w:tc>
          <w:tcPr>
            <w:tcW w:w="903" w:type="pct"/>
            <w:vMerge w:val="restar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Наименование муниципальной программы</w:t>
            </w:r>
          </w:p>
        </w:tc>
        <w:tc>
          <w:tcPr>
            <w:tcW w:w="828" w:type="pct"/>
            <w:vMerge w:val="restar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Главный распорядитель бюджетных средств</w:t>
            </w:r>
          </w:p>
        </w:tc>
        <w:tc>
          <w:tcPr>
            <w:tcW w:w="2308" w:type="pct"/>
            <w:gridSpan w:val="6"/>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Расходы (тыс. рублей)</w:t>
            </w:r>
          </w:p>
        </w:tc>
      </w:tr>
      <w:tr w:rsidR="00EA00A6" w:rsidRPr="00EC1E24" w:rsidTr="00EC1E24">
        <w:trPr>
          <w:trHeight w:val="413"/>
          <w:tblCellSpacing w:w="5" w:type="nil"/>
        </w:trPr>
        <w:tc>
          <w:tcPr>
            <w:tcW w:w="256" w:type="pct"/>
            <w:vMerge/>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p>
        </w:tc>
        <w:tc>
          <w:tcPr>
            <w:tcW w:w="705" w:type="pct"/>
            <w:vMerge/>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p>
        </w:tc>
        <w:tc>
          <w:tcPr>
            <w:tcW w:w="903" w:type="pct"/>
            <w:vMerge/>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p>
        </w:tc>
        <w:tc>
          <w:tcPr>
            <w:tcW w:w="828" w:type="pct"/>
            <w:vMerge/>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p>
        </w:tc>
        <w:tc>
          <w:tcPr>
            <w:tcW w:w="384"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2014</w:t>
            </w:r>
          </w:p>
          <w:p w:rsidR="00EA00A6" w:rsidRPr="00EC1E24" w:rsidRDefault="00EA00A6" w:rsidP="00EC1E24">
            <w:pPr>
              <w:autoSpaceDE w:val="0"/>
              <w:autoSpaceDN w:val="0"/>
              <w:adjustRightInd w:val="0"/>
              <w:jc w:val="center"/>
              <w:rPr>
                <w:sz w:val="18"/>
                <w:szCs w:val="18"/>
              </w:rPr>
            </w:pPr>
            <w:r w:rsidRPr="00EC1E24">
              <w:rPr>
                <w:sz w:val="18"/>
                <w:szCs w:val="18"/>
              </w:rPr>
              <w:t>год</w:t>
            </w:r>
          </w:p>
        </w:tc>
        <w:tc>
          <w:tcPr>
            <w:tcW w:w="385"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2015</w:t>
            </w:r>
          </w:p>
          <w:p w:rsidR="00EA00A6" w:rsidRPr="00EC1E24" w:rsidRDefault="00EA00A6" w:rsidP="00EC1E24">
            <w:pPr>
              <w:autoSpaceDE w:val="0"/>
              <w:autoSpaceDN w:val="0"/>
              <w:adjustRightInd w:val="0"/>
              <w:jc w:val="center"/>
              <w:rPr>
                <w:sz w:val="18"/>
                <w:szCs w:val="18"/>
              </w:rPr>
            </w:pPr>
            <w:r w:rsidRPr="00EC1E24">
              <w:rPr>
                <w:sz w:val="18"/>
                <w:szCs w:val="18"/>
              </w:rPr>
              <w:t>год</w:t>
            </w:r>
          </w:p>
        </w:tc>
        <w:tc>
          <w:tcPr>
            <w:tcW w:w="384"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2016</w:t>
            </w:r>
          </w:p>
          <w:p w:rsidR="00EA00A6" w:rsidRPr="00EC1E24" w:rsidRDefault="00EA00A6" w:rsidP="00EC1E24">
            <w:pPr>
              <w:autoSpaceDE w:val="0"/>
              <w:autoSpaceDN w:val="0"/>
              <w:adjustRightInd w:val="0"/>
              <w:jc w:val="center"/>
              <w:rPr>
                <w:sz w:val="18"/>
                <w:szCs w:val="18"/>
              </w:rPr>
            </w:pPr>
            <w:r w:rsidRPr="00EC1E24">
              <w:rPr>
                <w:sz w:val="18"/>
                <w:szCs w:val="18"/>
              </w:rPr>
              <w:t>год</w:t>
            </w:r>
          </w:p>
        </w:tc>
        <w:tc>
          <w:tcPr>
            <w:tcW w:w="385"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2017</w:t>
            </w:r>
          </w:p>
          <w:p w:rsidR="00EA00A6" w:rsidRPr="00EC1E24" w:rsidRDefault="00EA00A6" w:rsidP="00EC1E24">
            <w:pPr>
              <w:autoSpaceDE w:val="0"/>
              <w:autoSpaceDN w:val="0"/>
              <w:adjustRightInd w:val="0"/>
              <w:jc w:val="center"/>
              <w:rPr>
                <w:sz w:val="18"/>
                <w:szCs w:val="18"/>
              </w:rPr>
            </w:pPr>
            <w:r w:rsidRPr="00EC1E24">
              <w:rPr>
                <w:sz w:val="18"/>
                <w:szCs w:val="18"/>
              </w:rPr>
              <w:t>год</w:t>
            </w:r>
          </w:p>
        </w:tc>
        <w:tc>
          <w:tcPr>
            <w:tcW w:w="384"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2018</w:t>
            </w:r>
          </w:p>
          <w:p w:rsidR="00EA00A6" w:rsidRPr="00EC1E24" w:rsidRDefault="00EA00A6" w:rsidP="00EC1E24">
            <w:pPr>
              <w:autoSpaceDE w:val="0"/>
              <w:autoSpaceDN w:val="0"/>
              <w:adjustRightInd w:val="0"/>
              <w:jc w:val="center"/>
              <w:rPr>
                <w:sz w:val="18"/>
                <w:szCs w:val="18"/>
              </w:rPr>
            </w:pPr>
            <w:r w:rsidRPr="00EC1E24">
              <w:rPr>
                <w:sz w:val="18"/>
                <w:szCs w:val="18"/>
              </w:rPr>
              <w:t>год</w:t>
            </w:r>
          </w:p>
        </w:tc>
        <w:tc>
          <w:tcPr>
            <w:tcW w:w="385"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Итого</w:t>
            </w:r>
          </w:p>
        </w:tc>
      </w:tr>
      <w:tr w:rsidR="00EA00A6" w:rsidRPr="00EC1E24" w:rsidTr="00EA00A6">
        <w:trPr>
          <w:trHeight w:val="1761"/>
          <w:tblCellSpacing w:w="5" w:type="nil"/>
        </w:trPr>
        <w:tc>
          <w:tcPr>
            <w:tcW w:w="25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w:t>
            </w:r>
          </w:p>
        </w:tc>
        <w:tc>
          <w:tcPr>
            <w:tcW w:w="70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Муниципальная программа</w:t>
            </w:r>
          </w:p>
        </w:tc>
        <w:tc>
          <w:tcPr>
            <w:tcW w:w="903"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Муниципальная программа Тужинского муниципального района "Управление муниципальным имуществом» на 2014 - 2018 годы</w:t>
            </w:r>
          </w:p>
        </w:tc>
        <w:tc>
          <w:tcPr>
            <w:tcW w:w="828"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Администрация Тужинского муниципального района</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202,0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215,0</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229,0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242,0</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267,0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1155,0</w:t>
            </w:r>
          </w:p>
        </w:tc>
      </w:tr>
      <w:tr w:rsidR="00EA00A6" w:rsidRPr="00EC1E24" w:rsidTr="00EC1E24">
        <w:trPr>
          <w:trHeight w:val="1000"/>
          <w:tblCellSpacing w:w="5" w:type="nil"/>
        </w:trPr>
        <w:tc>
          <w:tcPr>
            <w:tcW w:w="25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1.1</w:t>
            </w:r>
          </w:p>
        </w:tc>
        <w:tc>
          <w:tcPr>
            <w:tcW w:w="70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Мероприятие</w:t>
            </w:r>
          </w:p>
        </w:tc>
        <w:tc>
          <w:tcPr>
            <w:tcW w:w="903"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Техническая паспортизация муниципального недвижимого имущества</w:t>
            </w:r>
          </w:p>
        </w:tc>
        <w:tc>
          <w:tcPr>
            <w:tcW w:w="828"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Администрация Тужинского муниципального района</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50,0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53,0</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56,0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59,0</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62,0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280,0</w:t>
            </w:r>
          </w:p>
        </w:tc>
      </w:tr>
      <w:tr w:rsidR="00EA00A6" w:rsidRPr="00EC1E24" w:rsidTr="00EA00A6">
        <w:trPr>
          <w:trHeight w:val="1248"/>
          <w:tblCellSpacing w:w="5" w:type="nil"/>
        </w:trPr>
        <w:tc>
          <w:tcPr>
            <w:tcW w:w="25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1.2</w:t>
            </w:r>
          </w:p>
        </w:tc>
        <w:tc>
          <w:tcPr>
            <w:tcW w:w="70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Мероприятие</w:t>
            </w:r>
          </w:p>
        </w:tc>
        <w:tc>
          <w:tcPr>
            <w:tcW w:w="903"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Оплата услуг по проведению независимой оценки рыночной стоимости муниципального имущества</w:t>
            </w:r>
          </w:p>
        </w:tc>
        <w:tc>
          <w:tcPr>
            <w:tcW w:w="828"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Администрация Тужинского муниципального района</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5,0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5,0</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5,0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8,0</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8,0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31,0</w:t>
            </w:r>
          </w:p>
        </w:tc>
      </w:tr>
      <w:tr w:rsidR="00EA00A6" w:rsidRPr="00EC1E24" w:rsidTr="00EC1E24">
        <w:trPr>
          <w:trHeight w:val="802"/>
          <w:tblCellSpacing w:w="5" w:type="nil"/>
        </w:trPr>
        <w:tc>
          <w:tcPr>
            <w:tcW w:w="25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1.3</w:t>
            </w:r>
          </w:p>
        </w:tc>
        <w:tc>
          <w:tcPr>
            <w:tcW w:w="70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Мероприятие</w:t>
            </w:r>
          </w:p>
        </w:tc>
        <w:tc>
          <w:tcPr>
            <w:tcW w:w="903"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На оплату объявлений в средствах массовой информации</w:t>
            </w:r>
          </w:p>
        </w:tc>
        <w:tc>
          <w:tcPr>
            <w:tcW w:w="828"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Администрация Тужинского муниципального района</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12,0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13,0</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14,0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15,0</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16,0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70,0</w:t>
            </w:r>
          </w:p>
        </w:tc>
      </w:tr>
      <w:tr w:rsidR="00EA00A6" w:rsidRPr="00EC1E24" w:rsidTr="00EA00A6">
        <w:trPr>
          <w:trHeight w:val="843"/>
          <w:tblCellSpacing w:w="5" w:type="nil"/>
        </w:trPr>
        <w:tc>
          <w:tcPr>
            <w:tcW w:w="25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1.4</w:t>
            </w:r>
          </w:p>
        </w:tc>
        <w:tc>
          <w:tcPr>
            <w:tcW w:w="70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Мероприятие</w:t>
            </w:r>
          </w:p>
        </w:tc>
        <w:tc>
          <w:tcPr>
            <w:tcW w:w="903"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Работы, связанные с межеванием земельных участков</w:t>
            </w:r>
          </w:p>
        </w:tc>
        <w:tc>
          <w:tcPr>
            <w:tcW w:w="828"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Администрация Тужинского муниципального района</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100,0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107,0</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115,0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119,0</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136,0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577,0</w:t>
            </w:r>
          </w:p>
        </w:tc>
      </w:tr>
      <w:tr w:rsidR="00EA00A6" w:rsidRPr="00EC1E24" w:rsidTr="00EA00A6">
        <w:trPr>
          <w:trHeight w:val="1266"/>
          <w:tblCellSpacing w:w="5" w:type="nil"/>
        </w:trPr>
        <w:tc>
          <w:tcPr>
            <w:tcW w:w="25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1.5</w:t>
            </w:r>
          </w:p>
        </w:tc>
        <w:tc>
          <w:tcPr>
            <w:tcW w:w="70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Мероприятие</w:t>
            </w:r>
          </w:p>
        </w:tc>
        <w:tc>
          <w:tcPr>
            <w:tcW w:w="903"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Оплата услуг по проведению независимой оценки рыночной стоимости земельных участков</w:t>
            </w:r>
          </w:p>
        </w:tc>
        <w:tc>
          <w:tcPr>
            <w:tcW w:w="828"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Администрация Тужинского муниципального района</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25,0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27,0</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29,0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31,0</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35,0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147,0</w:t>
            </w:r>
          </w:p>
        </w:tc>
      </w:tr>
      <w:tr w:rsidR="00EA00A6" w:rsidRPr="00EC1E24" w:rsidTr="00EA00A6">
        <w:trPr>
          <w:trHeight w:val="663"/>
          <w:tblCellSpacing w:w="5" w:type="nil"/>
        </w:trPr>
        <w:tc>
          <w:tcPr>
            <w:tcW w:w="256"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1.6</w:t>
            </w:r>
          </w:p>
        </w:tc>
        <w:tc>
          <w:tcPr>
            <w:tcW w:w="70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p>
        </w:tc>
        <w:tc>
          <w:tcPr>
            <w:tcW w:w="903"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Прочие расходы</w:t>
            </w:r>
          </w:p>
        </w:tc>
        <w:tc>
          <w:tcPr>
            <w:tcW w:w="828"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Администрация Тужинского муниципального района</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10,0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10,0</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10,0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10,0</w:t>
            </w:r>
          </w:p>
        </w:tc>
        <w:tc>
          <w:tcPr>
            <w:tcW w:w="384"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10,0</w:t>
            </w:r>
          </w:p>
        </w:tc>
        <w:tc>
          <w:tcPr>
            <w:tcW w:w="385"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50,0</w:t>
            </w:r>
          </w:p>
        </w:tc>
      </w:tr>
    </w:tbl>
    <w:p w:rsidR="00EA00A6" w:rsidRPr="00EC1E24" w:rsidRDefault="00EA00A6" w:rsidP="00EC1E24">
      <w:pPr>
        <w:widowControl w:val="0"/>
        <w:autoSpaceDE w:val="0"/>
        <w:autoSpaceDN w:val="0"/>
        <w:adjustRightInd w:val="0"/>
        <w:ind w:firstLine="540"/>
        <w:jc w:val="both"/>
        <w:rPr>
          <w:sz w:val="18"/>
          <w:szCs w:val="18"/>
        </w:rPr>
      </w:pPr>
    </w:p>
    <w:p w:rsidR="00EA00A6" w:rsidRPr="00EC1E24" w:rsidRDefault="00EA00A6" w:rsidP="00EC1E24">
      <w:pPr>
        <w:widowControl w:val="0"/>
        <w:autoSpaceDE w:val="0"/>
        <w:autoSpaceDN w:val="0"/>
        <w:adjustRightInd w:val="0"/>
        <w:ind w:firstLine="540"/>
        <w:jc w:val="both"/>
        <w:rPr>
          <w:sz w:val="18"/>
          <w:szCs w:val="18"/>
        </w:rPr>
      </w:pPr>
    </w:p>
    <w:p w:rsidR="00EA00A6" w:rsidRPr="00EC1E24" w:rsidRDefault="00EA00A6" w:rsidP="00EC1E24">
      <w:pPr>
        <w:widowControl w:val="0"/>
        <w:autoSpaceDE w:val="0"/>
        <w:autoSpaceDN w:val="0"/>
        <w:adjustRightInd w:val="0"/>
        <w:ind w:firstLine="540"/>
        <w:jc w:val="both"/>
        <w:rPr>
          <w:sz w:val="18"/>
          <w:szCs w:val="18"/>
        </w:rPr>
      </w:pPr>
    </w:p>
    <w:p w:rsidR="00EA00A6" w:rsidRPr="00EC1E24" w:rsidRDefault="00EA00A6" w:rsidP="00EC1E24">
      <w:pPr>
        <w:widowControl w:val="0"/>
        <w:autoSpaceDE w:val="0"/>
        <w:autoSpaceDN w:val="0"/>
        <w:adjustRightInd w:val="0"/>
        <w:ind w:firstLine="540"/>
        <w:jc w:val="right"/>
        <w:rPr>
          <w:sz w:val="18"/>
          <w:szCs w:val="18"/>
        </w:rPr>
      </w:pPr>
      <w:r w:rsidRPr="00EC1E24">
        <w:rPr>
          <w:sz w:val="18"/>
          <w:szCs w:val="18"/>
        </w:rPr>
        <w:t>Приложение № 3</w:t>
      </w:r>
    </w:p>
    <w:p w:rsidR="00EA00A6" w:rsidRPr="00EC1E24" w:rsidRDefault="00EA00A6" w:rsidP="00EC1E24">
      <w:pPr>
        <w:widowControl w:val="0"/>
        <w:autoSpaceDE w:val="0"/>
        <w:autoSpaceDN w:val="0"/>
        <w:adjustRightInd w:val="0"/>
        <w:ind w:firstLine="540"/>
        <w:jc w:val="right"/>
        <w:rPr>
          <w:sz w:val="18"/>
          <w:szCs w:val="18"/>
        </w:rPr>
      </w:pPr>
      <w:r w:rsidRPr="00EC1E24">
        <w:rPr>
          <w:sz w:val="18"/>
          <w:szCs w:val="18"/>
        </w:rPr>
        <w:t>к муниципальной программе</w:t>
      </w:r>
    </w:p>
    <w:p w:rsidR="00EA00A6" w:rsidRPr="00EC1E24" w:rsidRDefault="00EA00A6" w:rsidP="00EC1E24">
      <w:pPr>
        <w:autoSpaceDE w:val="0"/>
        <w:autoSpaceDN w:val="0"/>
        <w:adjustRightInd w:val="0"/>
        <w:jc w:val="center"/>
        <w:outlineLvl w:val="0"/>
        <w:rPr>
          <w:sz w:val="18"/>
          <w:szCs w:val="18"/>
        </w:rPr>
      </w:pPr>
    </w:p>
    <w:p w:rsidR="00EA00A6" w:rsidRPr="00EC1E24" w:rsidRDefault="00EA00A6" w:rsidP="00EC1E24">
      <w:pPr>
        <w:autoSpaceDE w:val="0"/>
        <w:autoSpaceDN w:val="0"/>
        <w:adjustRightInd w:val="0"/>
        <w:jc w:val="center"/>
        <w:rPr>
          <w:b/>
          <w:sz w:val="18"/>
          <w:szCs w:val="18"/>
        </w:rPr>
      </w:pPr>
      <w:r w:rsidRPr="00EC1E24">
        <w:rPr>
          <w:b/>
          <w:sz w:val="18"/>
          <w:szCs w:val="18"/>
        </w:rPr>
        <w:t>ПРОГНОЗНАЯ (СПРАВОЧНАЯ) ОЦЕНКА РЕСУРСНОГО ОБЕСПЕЧЕНИЯ</w:t>
      </w:r>
    </w:p>
    <w:p w:rsidR="00EA00A6" w:rsidRPr="00EC1E24" w:rsidRDefault="00EA00A6" w:rsidP="00EC1E24">
      <w:pPr>
        <w:autoSpaceDE w:val="0"/>
        <w:autoSpaceDN w:val="0"/>
        <w:adjustRightInd w:val="0"/>
        <w:jc w:val="center"/>
        <w:rPr>
          <w:b/>
          <w:sz w:val="18"/>
          <w:szCs w:val="18"/>
        </w:rPr>
      </w:pPr>
      <w:r w:rsidRPr="00EC1E24">
        <w:rPr>
          <w:b/>
          <w:sz w:val="18"/>
          <w:szCs w:val="18"/>
        </w:rPr>
        <w:t>РЕАЛИЗАЦИИ МУНИЦИПАЛЬНОЙ ПРОГРАММЫ ЗА СЧЕТ</w:t>
      </w:r>
    </w:p>
    <w:p w:rsidR="00EA00A6" w:rsidRPr="00EC1E24" w:rsidRDefault="00EA00A6" w:rsidP="00EC1E24">
      <w:pPr>
        <w:autoSpaceDE w:val="0"/>
        <w:autoSpaceDN w:val="0"/>
        <w:adjustRightInd w:val="0"/>
        <w:jc w:val="center"/>
        <w:rPr>
          <w:b/>
          <w:sz w:val="18"/>
          <w:szCs w:val="18"/>
        </w:rPr>
      </w:pPr>
      <w:r w:rsidRPr="00EC1E24">
        <w:rPr>
          <w:b/>
          <w:sz w:val="18"/>
          <w:szCs w:val="18"/>
        </w:rPr>
        <w:t>ВСЕХ ИСТОЧНИКОВ ФИНАНСИРОВАНИЯ</w:t>
      </w:r>
    </w:p>
    <w:p w:rsidR="00EA00A6" w:rsidRPr="00EC1E24" w:rsidRDefault="00EA00A6" w:rsidP="00EC1E24">
      <w:pPr>
        <w:autoSpaceDE w:val="0"/>
        <w:autoSpaceDN w:val="0"/>
        <w:adjustRightInd w:val="0"/>
        <w:jc w:val="both"/>
        <w:rPr>
          <w:sz w:val="18"/>
          <w:szCs w:val="18"/>
        </w:rPr>
      </w:pPr>
    </w:p>
    <w:tbl>
      <w:tblPr>
        <w:tblW w:w="5000" w:type="pct"/>
        <w:tblCellSpacing w:w="5" w:type="nil"/>
        <w:tblCellMar>
          <w:left w:w="75" w:type="dxa"/>
          <w:right w:w="75" w:type="dxa"/>
        </w:tblCellMar>
        <w:tblLook w:val="0000"/>
      </w:tblPr>
      <w:tblGrid>
        <w:gridCol w:w="574"/>
        <w:gridCol w:w="1726"/>
        <w:gridCol w:w="1871"/>
        <w:gridCol w:w="1871"/>
        <w:gridCol w:w="720"/>
        <w:gridCol w:w="718"/>
        <w:gridCol w:w="720"/>
        <w:gridCol w:w="720"/>
        <w:gridCol w:w="720"/>
        <w:gridCol w:w="857"/>
      </w:tblGrid>
      <w:tr w:rsidR="00EA00A6" w:rsidRPr="00EC1E24" w:rsidTr="00EA00A6">
        <w:trPr>
          <w:trHeight w:val="253"/>
          <w:tblCellSpacing w:w="5" w:type="nil"/>
        </w:trPr>
        <w:tc>
          <w:tcPr>
            <w:tcW w:w="274" w:type="pct"/>
            <w:vMerge w:val="restar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 п/п</w:t>
            </w:r>
          </w:p>
        </w:tc>
        <w:tc>
          <w:tcPr>
            <w:tcW w:w="822" w:type="pct"/>
            <w:vMerge w:val="restar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Статус</w:t>
            </w:r>
          </w:p>
        </w:tc>
        <w:tc>
          <w:tcPr>
            <w:tcW w:w="891" w:type="pct"/>
            <w:vMerge w:val="restar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Наименование муниципальной программы, подпрограммы, муниципальной целевой программы, ведомственной целевой программы, отдельного мероприятия</w:t>
            </w:r>
          </w:p>
        </w:tc>
        <w:tc>
          <w:tcPr>
            <w:tcW w:w="891" w:type="pct"/>
            <w:vMerge w:val="restar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Источники финансирования</w:t>
            </w:r>
          </w:p>
        </w:tc>
        <w:tc>
          <w:tcPr>
            <w:tcW w:w="2123" w:type="pct"/>
            <w:gridSpan w:val="6"/>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Оценка расходов, тыс. руб.</w:t>
            </w:r>
          </w:p>
        </w:tc>
      </w:tr>
      <w:tr w:rsidR="00EA00A6" w:rsidRPr="00EC1E24" w:rsidTr="00EA00A6">
        <w:trPr>
          <w:trHeight w:val="1760"/>
          <w:tblCellSpacing w:w="5" w:type="nil"/>
        </w:trPr>
        <w:tc>
          <w:tcPr>
            <w:tcW w:w="274" w:type="pct"/>
            <w:vMerge/>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p>
        </w:tc>
        <w:tc>
          <w:tcPr>
            <w:tcW w:w="822" w:type="pct"/>
            <w:vMerge/>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p>
        </w:tc>
        <w:tc>
          <w:tcPr>
            <w:tcW w:w="891" w:type="pct"/>
            <w:vMerge/>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p>
        </w:tc>
        <w:tc>
          <w:tcPr>
            <w:tcW w:w="891" w:type="pct"/>
            <w:vMerge/>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p>
        </w:tc>
        <w:tc>
          <w:tcPr>
            <w:tcW w:w="343"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2014</w:t>
            </w:r>
          </w:p>
        </w:tc>
        <w:tc>
          <w:tcPr>
            <w:tcW w:w="342"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2015</w:t>
            </w:r>
          </w:p>
        </w:tc>
        <w:tc>
          <w:tcPr>
            <w:tcW w:w="343"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2016</w:t>
            </w:r>
          </w:p>
        </w:tc>
        <w:tc>
          <w:tcPr>
            <w:tcW w:w="343"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2017</w:t>
            </w:r>
          </w:p>
        </w:tc>
        <w:tc>
          <w:tcPr>
            <w:tcW w:w="343"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2018</w:t>
            </w:r>
          </w:p>
        </w:tc>
        <w:tc>
          <w:tcPr>
            <w:tcW w:w="411" w:type="pct"/>
            <w:tcBorders>
              <w:top w:val="single" w:sz="4" w:space="0" w:color="auto"/>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jc w:val="center"/>
              <w:rPr>
                <w:sz w:val="18"/>
                <w:szCs w:val="18"/>
              </w:rPr>
            </w:pPr>
            <w:r w:rsidRPr="00EC1E24">
              <w:rPr>
                <w:sz w:val="18"/>
                <w:szCs w:val="18"/>
              </w:rPr>
              <w:t>Итого</w:t>
            </w:r>
          </w:p>
        </w:tc>
      </w:tr>
      <w:tr w:rsidR="00EA00A6" w:rsidRPr="00EC1E24" w:rsidTr="00EA00A6">
        <w:trPr>
          <w:trHeight w:val="435"/>
          <w:tblCellSpacing w:w="5" w:type="nil"/>
        </w:trPr>
        <w:tc>
          <w:tcPr>
            <w:tcW w:w="274" w:type="pct"/>
            <w:vMerge w:val="restar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p>
        </w:tc>
        <w:tc>
          <w:tcPr>
            <w:tcW w:w="822" w:type="pct"/>
            <w:vMerge w:val="restar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Муниципальная программа</w:t>
            </w:r>
          </w:p>
        </w:tc>
        <w:tc>
          <w:tcPr>
            <w:tcW w:w="891" w:type="pct"/>
            <w:vMerge w:val="restar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Муниципальная программа Тужинского муниципального района «Управление муниципальным имуществом» на 2014-2018 годы</w:t>
            </w:r>
          </w:p>
        </w:tc>
        <w:tc>
          <w:tcPr>
            <w:tcW w:w="891"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всего</w:t>
            </w:r>
          </w:p>
        </w:tc>
        <w:tc>
          <w:tcPr>
            <w:tcW w:w="343"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202,0</w:t>
            </w:r>
          </w:p>
        </w:tc>
        <w:tc>
          <w:tcPr>
            <w:tcW w:w="342"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215,0</w:t>
            </w:r>
          </w:p>
        </w:tc>
        <w:tc>
          <w:tcPr>
            <w:tcW w:w="343"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229,0</w:t>
            </w:r>
          </w:p>
        </w:tc>
        <w:tc>
          <w:tcPr>
            <w:tcW w:w="343"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242,0</w:t>
            </w:r>
          </w:p>
        </w:tc>
        <w:tc>
          <w:tcPr>
            <w:tcW w:w="343"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267,0</w:t>
            </w:r>
          </w:p>
        </w:tc>
        <w:tc>
          <w:tcPr>
            <w:tcW w:w="411"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1155,0</w:t>
            </w:r>
          </w:p>
        </w:tc>
      </w:tr>
      <w:tr w:rsidR="00EA00A6" w:rsidRPr="00EC1E24" w:rsidTr="00EA00A6">
        <w:trPr>
          <w:trHeight w:val="681"/>
          <w:tblCellSpacing w:w="5" w:type="nil"/>
        </w:trPr>
        <w:tc>
          <w:tcPr>
            <w:tcW w:w="274" w:type="pct"/>
            <w:vMerge/>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p>
        </w:tc>
        <w:tc>
          <w:tcPr>
            <w:tcW w:w="822" w:type="pct"/>
            <w:vMerge/>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p>
        </w:tc>
        <w:tc>
          <w:tcPr>
            <w:tcW w:w="891" w:type="pct"/>
            <w:vMerge/>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p>
        </w:tc>
        <w:tc>
          <w:tcPr>
            <w:tcW w:w="891"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местный бюджет</w:t>
            </w:r>
          </w:p>
        </w:tc>
        <w:tc>
          <w:tcPr>
            <w:tcW w:w="343"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202,0</w:t>
            </w:r>
          </w:p>
        </w:tc>
        <w:tc>
          <w:tcPr>
            <w:tcW w:w="342"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215,0</w:t>
            </w:r>
          </w:p>
        </w:tc>
        <w:tc>
          <w:tcPr>
            <w:tcW w:w="343"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229,0</w:t>
            </w:r>
          </w:p>
        </w:tc>
        <w:tc>
          <w:tcPr>
            <w:tcW w:w="343"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242,0</w:t>
            </w:r>
          </w:p>
        </w:tc>
        <w:tc>
          <w:tcPr>
            <w:tcW w:w="343"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267,0</w:t>
            </w:r>
          </w:p>
        </w:tc>
        <w:tc>
          <w:tcPr>
            <w:tcW w:w="411" w:type="pct"/>
            <w:tcBorders>
              <w:left w:val="single" w:sz="4" w:space="0" w:color="auto"/>
              <w:bottom w:val="single" w:sz="4" w:space="0" w:color="auto"/>
              <w:right w:val="single" w:sz="4" w:space="0" w:color="auto"/>
            </w:tcBorders>
          </w:tcPr>
          <w:p w:rsidR="00EA00A6" w:rsidRPr="00EC1E24" w:rsidRDefault="00EA00A6" w:rsidP="00EC1E24">
            <w:pPr>
              <w:autoSpaceDE w:val="0"/>
              <w:autoSpaceDN w:val="0"/>
              <w:adjustRightInd w:val="0"/>
              <w:rPr>
                <w:sz w:val="18"/>
                <w:szCs w:val="18"/>
              </w:rPr>
            </w:pPr>
            <w:r w:rsidRPr="00EC1E24">
              <w:rPr>
                <w:sz w:val="18"/>
                <w:szCs w:val="18"/>
              </w:rPr>
              <w:t>1155,0</w:t>
            </w:r>
          </w:p>
        </w:tc>
      </w:tr>
    </w:tbl>
    <w:p w:rsidR="00EA00A6" w:rsidRPr="00EC1E24" w:rsidRDefault="00EA00A6" w:rsidP="00EC1E24">
      <w:pPr>
        <w:jc w:val="both"/>
        <w:rPr>
          <w:sz w:val="18"/>
          <w:szCs w:val="18"/>
          <w:lang w:eastAsia="ar-SA"/>
        </w:rPr>
      </w:pPr>
    </w:p>
    <w:p w:rsidR="006A19EF" w:rsidRPr="00EC1E24" w:rsidRDefault="00D60B3C" w:rsidP="00EC1E24">
      <w:pPr>
        <w:autoSpaceDE w:val="0"/>
        <w:ind w:right="-82"/>
        <w:jc w:val="center"/>
        <w:rPr>
          <w:b/>
          <w:sz w:val="18"/>
          <w:szCs w:val="18"/>
        </w:rPr>
      </w:pPr>
      <w:r>
        <w:rPr>
          <w:sz w:val="18"/>
          <w:szCs w:val="18"/>
        </w:rPr>
        <w:t xml:space="preserve"> </w:t>
      </w:r>
      <w:r w:rsidR="006A19EF" w:rsidRPr="00EC1E24">
        <w:rPr>
          <w:b/>
          <w:sz w:val="18"/>
          <w:szCs w:val="18"/>
        </w:rPr>
        <w:t>АДМИНИСТРАЦИЯ ТУЖИНСКОГО МУНИЦИПАЛЬНОГО РАЙОНА</w:t>
      </w:r>
    </w:p>
    <w:p w:rsidR="006A19EF" w:rsidRDefault="006A19EF" w:rsidP="00EC1E24">
      <w:pPr>
        <w:autoSpaceDE w:val="0"/>
        <w:jc w:val="center"/>
        <w:rPr>
          <w:b/>
          <w:sz w:val="18"/>
          <w:szCs w:val="18"/>
        </w:rPr>
      </w:pPr>
      <w:r w:rsidRPr="00EC1E24">
        <w:rPr>
          <w:b/>
          <w:sz w:val="18"/>
          <w:szCs w:val="18"/>
        </w:rPr>
        <w:t>КИРОВСКОЙ ОБЛАСТИ</w:t>
      </w:r>
    </w:p>
    <w:p w:rsidR="00EC1E24" w:rsidRPr="00EC1E24" w:rsidRDefault="00EC1E24" w:rsidP="00EC1E24">
      <w:pPr>
        <w:autoSpaceDE w:val="0"/>
        <w:jc w:val="center"/>
        <w:rPr>
          <w:b/>
          <w:sz w:val="18"/>
          <w:szCs w:val="18"/>
        </w:rPr>
      </w:pPr>
    </w:p>
    <w:p w:rsidR="006A19EF" w:rsidRPr="00EC1E24" w:rsidRDefault="006A19EF"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ПОСТАНОВЛЕНИЕ</w:t>
      </w:r>
    </w:p>
    <w:tbl>
      <w:tblPr>
        <w:tblW w:w="5000" w:type="pct"/>
        <w:tblLook w:val="0000"/>
      </w:tblPr>
      <w:tblGrid>
        <w:gridCol w:w="2051"/>
        <w:gridCol w:w="2958"/>
        <w:gridCol w:w="3619"/>
        <w:gridCol w:w="1935"/>
      </w:tblGrid>
      <w:tr w:rsidR="006A19EF" w:rsidRPr="00EC1E24" w:rsidTr="006A19EF">
        <w:tc>
          <w:tcPr>
            <w:tcW w:w="971" w:type="pct"/>
            <w:tcBorders>
              <w:bottom w:val="single" w:sz="4" w:space="0" w:color="000000"/>
            </w:tcBorders>
          </w:tcPr>
          <w:p w:rsidR="006A19EF" w:rsidRPr="00EC1E24" w:rsidRDefault="006A19EF" w:rsidP="00EC1E24">
            <w:pPr>
              <w:autoSpaceDE w:val="0"/>
              <w:snapToGrid w:val="0"/>
              <w:jc w:val="center"/>
              <w:rPr>
                <w:sz w:val="18"/>
                <w:szCs w:val="18"/>
              </w:rPr>
            </w:pPr>
            <w:r w:rsidRPr="00EC1E24">
              <w:rPr>
                <w:sz w:val="18"/>
                <w:szCs w:val="18"/>
              </w:rPr>
              <w:t>09.10.2014</w:t>
            </w:r>
          </w:p>
        </w:tc>
        <w:tc>
          <w:tcPr>
            <w:tcW w:w="1400" w:type="pct"/>
          </w:tcPr>
          <w:p w:rsidR="006A19EF" w:rsidRPr="00EC1E24" w:rsidRDefault="006A19EF" w:rsidP="00EC1E24">
            <w:pPr>
              <w:autoSpaceDE w:val="0"/>
              <w:snapToGrid w:val="0"/>
              <w:jc w:val="center"/>
              <w:rPr>
                <w:sz w:val="18"/>
                <w:szCs w:val="18"/>
              </w:rPr>
            </w:pPr>
          </w:p>
        </w:tc>
        <w:tc>
          <w:tcPr>
            <w:tcW w:w="1713" w:type="pct"/>
          </w:tcPr>
          <w:p w:rsidR="006A19EF" w:rsidRPr="00EC1E24" w:rsidRDefault="006A19EF" w:rsidP="00EC1E24">
            <w:pPr>
              <w:autoSpaceDE w:val="0"/>
              <w:snapToGrid w:val="0"/>
              <w:jc w:val="right"/>
              <w:rPr>
                <w:sz w:val="18"/>
                <w:szCs w:val="18"/>
              </w:rPr>
            </w:pPr>
            <w:r w:rsidRPr="00EC1E24">
              <w:rPr>
                <w:sz w:val="18"/>
                <w:szCs w:val="18"/>
              </w:rPr>
              <w:t>№</w:t>
            </w:r>
          </w:p>
        </w:tc>
        <w:tc>
          <w:tcPr>
            <w:tcW w:w="916" w:type="pct"/>
            <w:tcBorders>
              <w:bottom w:val="single" w:sz="4" w:space="0" w:color="000000"/>
            </w:tcBorders>
          </w:tcPr>
          <w:p w:rsidR="006A19EF" w:rsidRPr="00EC1E24" w:rsidRDefault="006A19EF" w:rsidP="00EC1E24">
            <w:pPr>
              <w:autoSpaceDE w:val="0"/>
              <w:snapToGrid w:val="0"/>
              <w:jc w:val="center"/>
              <w:rPr>
                <w:sz w:val="18"/>
                <w:szCs w:val="18"/>
              </w:rPr>
            </w:pPr>
            <w:r w:rsidRPr="00EC1E24">
              <w:rPr>
                <w:sz w:val="18"/>
                <w:szCs w:val="18"/>
              </w:rPr>
              <w:t>433</w:t>
            </w:r>
          </w:p>
        </w:tc>
      </w:tr>
      <w:tr w:rsidR="006A19EF" w:rsidRPr="00EC1E24" w:rsidTr="006A19EF">
        <w:tc>
          <w:tcPr>
            <w:tcW w:w="5000" w:type="pct"/>
            <w:gridSpan w:val="4"/>
          </w:tcPr>
          <w:p w:rsidR="006A19EF" w:rsidRPr="00EC1E24" w:rsidRDefault="006A19EF" w:rsidP="00EC1E24">
            <w:pPr>
              <w:autoSpaceDE w:val="0"/>
              <w:snapToGrid w:val="0"/>
              <w:jc w:val="center"/>
              <w:rPr>
                <w:color w:val="000000"/>
                <w:sz w:val="18"/>
                <w:szCs w:val="18"/>
              </w:rPr>
            </w:pPr>
            <w:r w:rsidRPr="00EC1E24">
              <w:rPr>
                <w:color w:val="000000"/>
                <w:sz w:val="18"/>
                <w:szCs w:val="18"/>
              </w:rPr>
              <w:t>пгт Тужа</w:t>
            </w:r>
          </w:p>
        </w:tc>
      </w:tr>
    </w:tbl>
    <w:p w:rsidR="006A19EF" w:rsidRDefault="006A19EF" w:rsidP="00EC1E24">
      <w:pPr>
        <w:jc w:val="center"/>
        <w:rPr>
          <w:b/>
          <w:color w:val="000000"/>
          <w:sz w:val="18"/>
          <w:szCs w:val="18"/>
        </w:rPr>
      </w:pPr>
      <w:r w:rsidRPr="00EC1E24">
        <w:rPr>
          <w:b/>
          <w:color w:val="000000"/>
          <w:sz w:val="18"/>
          <w:szCs w:val="18"/>
        </w:rPr>
        <w:t xml:space="preserve">О внесении изменений в постановление администрации Тужинского муниципального района от </w:t>
      </w:r>
      <w:smartTag w:uri="urn:schemas-microsoft-com:office:smarttags" w:element="date">
        <w:smartTagPr>
          <w:attr w:name="ls" w:val="trans"/>
          <w:attr w:name="Month" w:val="10"/>
          <w:attr w:name="Day" w:val="11"/>
          <w:attr w:name="Year" w:val="2013"/>
        </w:smartTagPr>
        <w:r w:rsidRPr="00EC1E24">
          <w:rPr>
            <w:b/>
            <w:color w:val="000000"/>
            <w:sz w:val="18"/>
            <w:szCs w:val="18"/>
          </w:rPr>
          <w:t>11.10.2013</w:t>
        </w:r>
      </w:smartTag>
      <w:r w:rsidRPr="00EC1E24">
        <w:rPr>
          <w:b/>
          <w:color w:val="000000"/>
          <w:sz w:val="18"/>
          <w:szCs w:val="18"/>
        </w:rPr>
        <w:t xml:space="preserve"> № 539</w:t>
      </w:r>
    </w:p>
    <w:p w:rsidR="00EC1E24" w:rsidRPr="00EC1E24" w:rsidRDefault="00EC1E24" w:rsidP="00EC1E24">
      <w:pPr>
        <w:jc w:val="center"/>
        <w:rPr>
          <w:b/>
          <w:color w:val="000000"/>
          <w:sz w:val="18"/>
          <w:szCs w:val="18"/>
        </w:rPr>
      </w:pPr>
    </w:p>
    <w:p w:rsidR="006A19EF" w:rsidRPr="00EC1E24" w:rsidRDefault="006A19EF" w:rsidP="00EC1E24">
      <w:pPr>
        <w:autoSpaceDE w:val="0"/>
        <w:ind w:firstLine="708"/>
        <w:jc w:val="both"/>
        <w:rPr>
          <w:sz w:val="18"/>
          <w:szCs w:val="18"/>
        </w:rPr>
      </w:pPr>
      <w:r w:rsidRPr="00EC1E24">
        <w:rPr>
          <w:sz w:val="18"/>
          <w:szCs w:val="18"/>
        </w:rPr>
        <w:t xml:space="preserve">В соответствии с постановлениями администрации Тужинского муниципального района от </w:t>
      </w:r>
      <w:smartTag w:uri="urn:schemas-microsoft-com:office:smarttags" w:element="date">
        <w:smartTagPr>
          <w:attr w:name="ls" w:val="trans"/>
          <w:attr w:name="Month" w:val="06"/>
          <w:attr w:name="Day" w:val="06"/>
          <w:attr w:name="Year" w:val="2013"/>
        </w:smartTagPr>
        <w:r w:rsidRPr="00EC1E24">
          <w:rPr>
            <w:sz w:val="18"/>
            <w:szCs w:val="18"/>
          </w:rPr>
          <w:t>06.06.2013</w:t>
        </w:r>
      </w:smartTag>
      <w:r w:rsidRPr="00EC1E24">
        <w:rPr>
          <w:sz w:val="18"/>
          <w:szCs w:val="18"/>
        </w:rPr>
        <w:t xml:space="preserve"> № 314 «О разработке, реализации и оценке эффективности реализации муниципальных программ Тужинского муниципального района» и от </w:t>
      </w:r>
      <w:smartTag w:uri="urn:schemas-microsoft-com:office:smarttags" w:element="date">
        <w:smartTagPr>
          <w:attr w:name="ls" w:val="trans"/>
          <w:attr w:name="Month" w:val="06"/>
          <w:attr w:name="Day" w:val="25"/>
          <w:attr w:name="Year" w:val="2014"/>
        </w:smartTagPr>
        <w:r w:rsidRPr="00EC1E24">
          <w:rPr>
            <w:sz w:val="18"/>
            <w:szCs w:val="18"/>
          </w:rPr>
          <w:t>25.06.2014</w:t>
        </w:r>
      </w:smartTag>
      <w:r w:rsidRPr="00EC1E24">
        <w:rPr>
          <w:sz w:val="18"/>
          <w:szCs w:val="18"/>
        </w:rPr>
        <w:t xml:space="preserve"> № 278 «О мерах по составлению проекта бюджета муниципального образования Тужинский муниципальный район на 2015 год и на плановый период 2016-2017 годов»,</w:t>
      </w:r>
      <w:r w:rsidR="00D60B3C">
        <w:rPr>
          <w:sz w:val="18"/>
          <w:szCs w:val="18"/>
        </w:rPr>
        <w:t xml:space="preserve"> </w:t>
      </w:r>
      <w:r w:rsidRPr="00EC1E24">
        <w:rPr>
          <w:sz w:val="18"/>
          <w:szCs w:val="18"/>
        </w:rPr>
        <w:t>администрация Тужинского муниципального района</w:t>
      </w:r>
      <w:r w:rsidR="00D60B3C">
        <w:rPr>
          <w:sz w:val="18"/>
          <w:szCs w:val="18"/>
        </w:rPr>
        <w:t xml:space="preserve"> </w:t>
      </w:r>
      <w:r w:rsidRPr="00EC1E24">
        <w:rPr>
          <w:sz w:val="18"/>
          <w:szCs w:val="18"/>
        </w:rPr>
        <w:t>ПОСТАНОВЛЯЕТ:</w:t>
      </w:r>
    </w:p>
    <w:p w:rsidR="006A19EF" w:rsidRPr="00EC1E24" w:rsidRDefault="006A19EF" w:rsidP="00EC1E24">
      <w:pPr>
        <w:pStyle w:val="ad"/>
        <w:spacing w:after="0"/>
        <w:ind w:firstLine="720"/>
        <w:jc w:val="both"/>
        <w:rPr>
          <w:sz w:val="18"/>
          <w:szCs w:val="18"/>
        </w:rPr>
      </w:pPr>
      <w:r w:rsidRPr="00EC1E24">
        <w:rPr>
          <w:sz w:val="18"/>
          <w:szCs w:val="18"/>
        </w:rPr>
        <w:t xml:space="preserve">1. Муниципальную программу Тужинского муниципального района «Повышение эффективности реализации молодежной политики» на 2014-2016 годы, утвержденную постановлением администрации Тужинского муниципального района от </w:t>
      </w:r>
      <w:smartTag w:uri="urn:schemas-microsoft-com:office:smarttags" w:element="date">
        <w:smartTagPr>
          <w:attr w:name="ls" w:val="trans"/>
          <w:attr w:name="Month" w:val="10"/>
          <w:attr w:name="Day" w:val="11"/>
          <w:attr w:name="Year" w:val="2013"/>
        </w:smartTagPr>
        <w:r w:rsidRPr="00EC1E24">
          <w:rPr>
            <w:sz w:val="18"/>
            <w:szCs w:val="18"/>
          </w:rPr>
          <w:t>11.10.2013</w:t>
        </w:r>
      </w:smartTag>
      <w:r w:rsidRPr="00EC1E24">
        <w:rPr>
          <w:sz w:val="18"/>
          <w:szCs w:val="18"/>
        </w:rPr>
        <w:t xml:space="preserve"> № 539 «Об утверждении муниципальной программы Тужинского муниципального района «Повышение эффективности реализации молодежной политики» на 2014-2016 годы», изложить в новой редакции. Прилагается.</w:t>
      </w:r>
    </w:p>
    <w:p w:rsidR="006A19EF" w:rsidRPr="00EC1E24" w:rsidRDefault="006A19EF" w:rsidP="00EC1E24">
      <w:pPr>
        <w:pStyle w:val="ad"/>
        <w:spacing w:after="0"/>
        <w:ind w:firstLine="720"/>
        <w:jc w:val="both"/>
        <w:rPr>
          <w:sz w:val="18"/>
          <w:szCs w:val="18"/>
        </w:rPr>
      </w:pPr>
      <w:r w:rsidRPr="00EC1E24">
        <w:rPr>
          <w:sz w:val="18"/>
          <w:szCs w:val="1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6A19EF" w:rsidRPr="00EC1E24" w:rsidRDefault="00D60B3C" w:rsidP="00EC1E24">
      <w:pPr>
        <w:pStyle w:val="heading"/>
        <w:shd w:val="clear" w:color="auto" w:fill="auto"/>
        <w:spacing w:before="0" w:beforeAutospacing="0" w:after="0" w:afterAutospacing="0"/>
        <w:jc w:val="both"/>
        <w:rPr>
          <w:sz w:val="18"/>
          <w:szCs w:val="18"/>
        </w:rPr>
      </w:pPr>
      <w:r>
        <w:rPr>
          <w:sz w:val="18"/>
          <w:szCs w:val="18"/>
        </w:rPr>
        <w:t xml:space="preserve"> </w:t>
      </w:r>
      <w:r w:rsidR="006A19EF" w:rsidRPr="00EC1E24">
        <w:rPr>
          <w:sz w:val="18"/>
          <w:szCs w:val="18"/>
        </w:rPr>
        <w:t>3. Контроль за исполнением постановления оставляю за собой.</w:t>
      </w:r>
    </w:p>
    <w:p w:rsidR="006A19EF" w:rsidRPr="00EC1E24" w:rsidRDefault="006A19EF" w:rsidP="00EC1E24">
      <w:pPr>
        <w:pStyle w:val="heading"/>
        <w:shd w:val="clear" w:color="auto" w:fill="auto"/>
        <w:spacing w:before="0" w:beforeAutospacing="0" w:after="0" w:afterAutospacing="0"/>
        <w:jc w:val="both"/>
        <w:rPr>
          <w:sz w:val="18"/>
          <w:szCs w:val="18"/>
        </w:rPr>
      </w:pPr>
      <w:r w:rsidRPr="00EC1E24">
        <w:rPr>
          <w:sz w:val="18"/>
          <w:szCs w:val="18"/>
        </w:rPr>
        <w:t xml:space="preserve">Глава администрации </w:t>
      </w:r>
    </w:p>
    <w:p w:rsidR="006A19EF" w:rsidRPr="00EC1E24" w:rsidRDefault="006A19EF" w:rsidP="00EC1E24">
      <w:pPr>
        <w:jc w:val="both"/>
        <w:rPr>
          <w:color w:val="000000"/>
          <w:sz w:val="18"/>
          <w:szCs w:val="18"/>
        </w:rPr>
      </w:pPr>
      <w:r w:rsidRPr="00EC1E24">
        <w:rPr>
          <w:color w:val="000000"/>
          <w:sz w:val="18"/>
          <w:szCs w:val="18"/>
        </w:rPr>
        <w:t>Тужинского муниципального района</w:t>
      </w:r>
      <w:r w:rsidR="00D60B3C">
        <w:rPr>
          <w:color w:val="000000"/>
          <w:sz w:val="18"/>
          <w:szCs w:val="18"/>
        </w:rPr>
        <w:t xml:space="preserve"> </w:t>
      </w:r>
      <w:r w:rsidRPr="00EC1E24">
        <w:rPr>
          <w:color w:val="000000"/>
          <w:sz w:val="18"/>
          <w:szCs w:val="18"/>
        </w:rPr>
        <w:t>Е.В. Видякина</w:t>
      </w:r>
    </w:p>
    <w:p w:rsidR="006A19EF" w:rsidRPr="00EC1E24" w:rsidRDefault="006A19EF" w:rsidP="00EC1E24">
      <w:pPr>
        <w:widowControl w:val="0"/>
        <w:autoSpaceDE w:val="0"/>
        <w:jc w:val="both"/>
        <w:rPr>
          <w:sz w:val="18"/>
          <w:szCs w:val="18"/>
        </w:rPr>
      </w:pPr>
    </w:p>
    <w:p w:rsidR="006A19EF" w:rsidRPr="00EC1E24" w:rsidRDefault="006A19EF" w:rsidP="00EC1E24">
      <w:pPr>
        <w:widowControl w:val="0"/>
        <w:autoSpaceDE w:val="0"/>
        <w:ind w:firstLine="6663"/>
        <w:jc w:val="both"/>
        <w:rPr>
          <w:sz w:val="18"/>
          <w:szCs w:val="18"/>
        </w:rPr>
      </w:pPr>
      <w:r w:rsidRPr="00EC1E24">
        <w:rPr>
          <w:sz w:val="18"/>
          <w:szCs w:val="18"/>
        </w:rPr>
        <w:t>УТВЕРЖДЕНА</w:t>
      </w:r>
    </w:p>
    <w:p w:rsidR="006A19EF" w:rsidRPr="00EC1E24" w:rsidRDefault="006A19EF" w:rsidP="00EC1E24">
      <w:pPr>
        <w:widowControl w:val="0"/>
        <w:autoSpaceDE w:val="0"/>
        <w:ind w:firstLine="6663"/>
        <w:rPr>
          <w:sz w:val="18"/>
          <w:szCs w:val="18"/>
        </w:rPr>
      </w:pPr>
      <w:r w:rsidRPr="00EC1E24">
        <w:rPr>
          <w:sz w:val="18"/>
          <w:szCs w:val="18"/>
        </w:rPr>
        <w:t xml:space="preserve">Постановлением администрации </w:t>
      </w:r>
    </w:p>
    <w:p w:rsidR="006A19EF" w:rsidRPr="00EC1E24" w:rsidRDefault="00D60B3C" w:rsidP="00EC1E24">
      <w:pPr>
        <w:widowControl w:val="0"/>
        <w:autoSpaceDE w:val="0"/>
        <w:ind w:firstLine="4500"/>
        <w:jc w:val="right"/>
        <w:rPr>
          <w:sz w:val="18"/>
          <w:szCs w:val="18"/>
        </w:rPr>
      </w:pPr>
      <w:r>
        <w:rPr>
          <w:sz w:val="18"/>
          <w:szCs w:val="18"/>
        </w:rPr>
        <w:t xml:space="preserve">  </w:t>
      </w:r>
      <w:r w:rsidR="006A19EF" w:rsidRPr="00EC1E24">
        <w:rPr>
          <w:sz w:val="18"/>
          <w:szCs w:val="18"/>
        </w:rPr>
        <w:t>Тужинского муниципального района</w:t>
      </w:r>
    </w:p>
    <w:p w:rsidR="006A19EF" w:rsidRPr="00EC1E24" w:rsidRDefault="006A19EF" w:rsidP="00EC1E24">
      <w:pPr>
        <w:widowControl w:val="0"/>
        <w:autoSpaceDE w:val="0"/>
        <w:ind w:firstLine="6663"/>
        <w:rPr>
          <w:sz w:val="18"/>
          <w:szCs w:val="18"/>
        </w:rPr>
      </w:pPr>
      <w:r w:rsidRPr="00EC1E24">
        <w:rPr>
          <w:sz w:val="18"/>
          <w:szCs w:val="18"/>
        </w:rPr>
        <w:t>от _09.10.2014_</w:t>
      </w:r>
      <w:r w:rsidR="00D60B3C">
        <w:rPr>
          <w:sz w:val="18"/>
          <w:szCs w:val="18"/>
        </w:rPr>
        <w:t xml:space="preserve"> </w:t>
      </w:r>
      <w:r w:rsidRPr="00EC1E24">
        <w:rPr>
          <w:sz w:val="18"/>
          <w:szCs w:val="18"/>
        </w:rPr>
        <w:t xml:space="preserve"> N _433__</w:t>
      </w:r>
    </w:p>
    <w:p w:rsidR="006A19EF" w:rsidRPr="00EC1E24" w:rsidRDefault="006A19EF" w:rsidP="00EC1E24">
      <w:pPr>
        <w:widowControl w:val="0"/>
        <w:autoSpaceDE w:val="0"/>
        <w:jc w:val="center"/>
        <w:rPr>
          <w:sz w:val="18"/>
          <w:szCs w:val="18"/>
        </w:rPr>
      </w:pPr>
    </w:p>
    <w:p w:rsidR="006A19EF" w:rsidRPr="00EC1E24" w:rsidRDefault="006A19EF" w:rsidP="00EC1E24">
      <w:pPr>
        <w:widowControl w:val="0"/>
        <w:autoSpaceDE w:val="0"/>
        <w:jc w:val="right"/>
        <w:rPr>
          <w:sz w:val="18"/>
          <w:szCs w:val="18"/>
        </w:rPr>
      </w:pPr>
    </w:p>
    <w:p w:rsidR="006A19EF" w:rsidRPr="00EC1E24" w:rsidRDefault="006A19EF" w:rsidP="00EC1E24">
      <w:pPr>
        <w:widowControl w:val="0"/>
        <w:autoSpaceDE w:val="0"/>
        <w:jc w:val="center"/>
        <w:rPr>
          <w:b/>
          <w:bCs/>
          <w:sz w:val="18"/>
          <w:szCs w:val="18"/>
        </w:rPr>
      </w:pPr>
      <w:bookmarkStart w:id="4" w:name="Par32"/>
      <w:bookmarkEnd w:id="4"/>
      <w:r w:rsidRPr="00EC1E24">
        <w:rPr>
          <w:b/>
          <w:bCs/>
          <w:sz w:val="18"/>
          <w:szCs w:val="18"/>
        </w:rPr>
        <w:t xml:space="preserve">МУНИЦИПАЛЬНАЯ ПРОГРАММА </w:t>
      </w:r>
    </w:p>
    <w:p w:rsidR="006A19EF" w:rsidRPr="00EC1E24" w:rsidRDefault="006A19EF" w:rsidP="00EC1E24">
      <w:pPr>
        <w:widowControl w:val="0"/>
        <w:autoSpaceDE w:val="0"/>
        <w:jc w:val="center"/>
        <w:rPr>
          <w:b/>
          <w:bCs/>
          <w:sz w:val="18"/>
          <w:szCs w:val="18"/>
        </w:rPr>
      </w:pPr>
      <w:r w:rsidRPr="00EC1E24">
        <w:rPr>
          <w:b/>
          <w:bCs/>
          <w:sz w:val="18"/>
          <w:szCs w:val="18"/>
        </w:rPr>
        <w:t xml:space="preserve">ТУЖИНСКОГО МУНИЦИПАЛЬНОГО РАЙОНА </w:t>
      </w:r>
    </w:p>
    <w:p w:rsidR="006A19EF" w:rsidRPr="00EC1E24" w:rsidRDefault="006A19EF" w:rsidP="00EC1E24">
      <w:pPr>
        <w:widowControl w:val="0"/>
        <w:autoSpaceDE w:val="0"/>
        <w:jc w:val="center"/>
        <w:rPr>
          <w:b/>
          <w:bCs/>
          <w:sz w:val="18"/>
          <w:szCs w:val="18"/>
        </w:rPr>
      </w:pPr>
      <w:r w:rsidRPr="00EC1E24">
        <w:rPr>
          <w:b/>
          <w:bCs/>
          <w:sz w:val="18"/>
          <w:szCs w:val="18"/>
        </w:rPr>
        <w:t xml:space="preserve">«Повышение эффективности реализации молодежной политики» </w:t>
      </w:r>
    </w:p>
    <w:p w:rsidR="006A19EF" w:rsidRPr="00EC1E24" w:rsidRDefault="006A19EF" w:rsidP="00EC1E24">
      <w:pPr>
        <w:widowControl w:val="0"/>
        <w:autoSpaceDE w:val="0"/>
        <w:jc w:val="center"/>
        <w:rPr>
          <w:b/>
          <w:bCs/>
          <w:sz w:val="18"/>
          <w:szCs w:val="18"/>
        </w:rPr>
      </w:pPr>
      <w:r w:rsidRPr="00EC1E24">
        <w:rPr>
          <w:b/>
          <w:bCs/>
          <w:sz w:val="18"/>
          <w:szCs w:val="18"/>
        </w:rPr>
        <w:t>НА 2014-2018 ГОДЫ</w:t>
      </w:r>
    </w:p>
    <w:p w:rsidR="006A19EF" w:rsidRPr="00EC1E24" w:rsidRDefault="006A19EF" w:rsidP="00EC1E24">
      <w:pPr>
        <w:shd w:val="clear" w:color="auto" w:fill="FFFFFF"/>
        <w:jc w:val="center"/>
        <w:rPr>
          <w:b/>
          <w:bCs/>
          <w:sz w:val="18"/>
          <w:szCs w:val="18"/>
        </w:rPr>
      </w:pPr>
    </w:p>
    <w:p w:rsidR="006A19EF" w:rsidRPr="00EC1E24" w:rsidRDefault="006A19EF" w:rsidP="00EC1E24">
      <w:pPr>
        <w:shd w:val="clear" w:color="auto" w:fill="FFFFFF"/>
        <w:jc w:val="center"/>
        <w:rPr>
          <w:b/>
          <w:bCs/>
          <w:sz w:val="18"/>
          <w:szCs w:val="18"/>
        </w:rPr>
      </w:pPr>
      <w:r w:rsidRPr="00EC1E24">
        <w:rPr>
          <w:b/>
          <w:bCs/>
          <w:sz w:val="18"/>
          <w:szCs w:val="18"/>
        </w:rPr>
        <w:t>ПАСПОРТ</w:t>
      </w:r>
    </w:p>
    <w:p w:rsidR="006A19EF" w:rsidRPr="00EC1E24" w:rsidRDefault="006A19EF" w:rsidP="00EC1E24">
      <w:pPr>
        <w:shd w:val="clear" w:color="auto" w:fill="FFFFFF"/>
        <w:jc w:val="center"/>
        <w:rPr>
          <w:b/>
          <w:bCs/>
          <w:sz w:val="18"/>
          <w:szCs w:val="18"/>
        </w:rPr>
      </w:pPr>
      <w:r w:rsidRPr="00EC1E24">
        <w:rPr>
          <w:b/>
          <w:bCs/>
          <w:sz w:val="18"/>
          <w:szCs w:val="18"/>
        </w:rPr>
        <w:t>муниципальной программы Тужинского муниципального района</w:t>
      </w:r>
    </w:p>
    <w:p w:rsidR="006A19EF" w:rsidRPr="00EC1E24" w:rsidRDefault="006A19EF" w:rsidP="00EC1E24">
      <w:pPr>
        <w:shd w:val="clear" w:color="auto" w:fill="FFFFFF"/>
        <w:jc w:val="center"/>
        <w:rPr>
          <w:b/>
          <w:bCs/>
          <w:sz w:val="18"/>
          <w:szCs w:val="18"/>
        </w:rPr>
      </w:pPr>
      <w:r w:rsidRPr="00EC1E24">
        <w:rPr>
          <w:b/>
          <w:bCs/>
          <w:sz w:val="18"/>
          <w:szCs w:val="18"/>
        </w:rPr>
        <w:t>«Повышение эффективности реализации молодежной политики»</w:t>
      </w:r>
    </w:p>
    <w:p w:rsidR="006A19EF" w:rsidRPr="00EC1E24" w:rsidRDefault="006A19EF" w:rsidP="00EC1E24">
      <w:pPr>
        <w:shd w:val="clear" w:color="auto" w:fill="FFFFFF"/>
        <w:jc w:val="center"/>
        <w:rPr>
          <w:b/>
          <w:bCs/>
          <w:sz w:val="18"/>
          <w:szCs w:val="18"/>
        </w:rPr>
      </w:pPr>
      <w:r w:rsidRPr="00EC1E24">
        <w:rPr>
          <w:b/>
          <w:bCs/>
          <w:sz w:val="18"/>
          <w:szCs w:val="18"/>
        </w:rPr>
        <w:t xml:space="preserve"> на 2014 – 2018 годы</w:t>
      </w:r>
    </w:p>
    <w:p w:rsidR="006A19EF" w:rsidRPr="00EC1E24" w:rsidRDefault="006A19EF" w:rsidP="00EC1E24">
      <w:pPr>
        <w:shd w:val="clear" w:color="auto" w:fill="FFFFFF"/>
        <w:jc w:val="center"/>
        <w:rPr>
          <w:sz w:val="18"/>
          <w:szCs w:val="18"/>
        </w:rPr>
      </w:pPr>
    </w:p>
    <w:tbl>
      <w:tblPr>
        <w:tblW w:w="0" w:type="auto"/>
        <w:tblInd w:w="-82" w:type="dxa"/>
        <w:tblLayout w:type="fixed"/>
        <w:tblLook w:val="0000"/>
      </w:tblPr>
      <w:tblGrid>
        <w:gridCol w:w="4068"/>
        <w:gridCol w:w="6032"/>
      </w:tblGrid>
      <w:tr w:rsidR="006A19EF" w:rsidRPr="00EC1E24" w:rsidTr="00727EAD">
        <w:tc>
          <w:tcPr>
            <w:tcW w:w="4068" w:type="dxa"/>
            <w:tcBorders>
              <w:top w:val="single" w:sz="8" w:space="0" w:color="000000"/>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 Ответственный исполнитель муниципальной программы</w:t>
            </w:r>
          </w:p>
        </w:tc>
        <w:tc>
          <w:tcPr>
            <w:tcW w:w="6032" w:type="dxa"/>
            <w:tcBorders>
              <w:top w:val="single" w:sz="8" w:space="0" w:color="000000"/>
              <w:left w:val="single" w:sz="8" w:space="0" w:color="000000"/>
              <w:bottom w:val="single" w:sz="8" w:space="0" w:color="000000"/>
              <w:right w:val="single" w:sz="8" w:space="0" w:color="000000"/>
            </w:tcBorders>
            <w:tcMar>
              <w:left w:w="0" w:type="dxa"/>
              <w:right w:w="0" w:type="dxa"/>
            </w:tcMar>
          </w:tcPr>
          <w:p w:rsidR="006A19EF" w:rsidRPr="00EC1E24" w:rsidRDefault="006A19EF" w:rsidP="00EC1E24">
            <w:pPr>
              <w:snapToGrid w:val="0"/>
              <w:rPr>
                <w:sz w:val="18"/>
                <w:szCs w:val="18"/>
              </w:rPr>
            </w:pPr>
            <w:r w:rsidRPr="00EC1E24">
              <w:rPr>
                <w:sz w:val="18"/>
                <w:szCs w:val="18"/>
              </w:rPr>
              <w:t>Отдел социальных отношений администрации Тужинского муниципального района</w:t>
            </w:r>
          </w:p>
        </w:tc>
      </w:tr>
      <w:tr w:rsidR="006A19EF" w:rsidRPr="00EC1E24" w:rsidTr="00727EAD">
        <w:tc>
          <w:tcPr>
            <w:tcW w:w="4068" w:type="dxa"/>
            <w:tcBorders>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Соисполнители муниципальной программы</w:t>
            </w:r>
          </w:p>
        </w:tc>
        <w:tc>
          <w:tcPr>
            <w:tcW w:w="6032" w:type="dxa"/>
            <w:tcBorders>
              <w:left w:val="single" w:sz="8" w:space="0" w:color="000000"/>
              <w:bottom w:val="single" w:sz="8" w:space="0" w:color="000000"/>
              <w:right w:val="single" w:sz="8" w:space="0" w:color="000000"/>
            </w:tcBorders>
            <w:tcMar>
              <w:left w:w="0" w:type="dxa"/>
              <w:right w:w="0" w:type="dxa"/>
            </w:tcMar>
          </w:tcPr>
          <w:p w:rsidR="006A19EF" w:rsidRPr="00EC1E24" w:rsidRDefault="006A19EF" w:rsidP="00EC1E24">
            <w:pPr>
              <w:snapToGrid w:val="0"/>
              <w:rPr>
                <w:sz w:val="18"/>
                <w:szCs w:val="18"/>
              </w:rPr>
            </w:pPr>
            <w:r w:rsidRPr="00EC1E24">
              <w:rPr>
                <w:sz w:val="18"/>
                <w:szCs w:val="18"/>
              </w:rPr>
              <w:t>отсутствуют</w:t>
            </w:r>
          </w:p>
        </w:tc>
      </w:tr>
      <w:tr w:rsidR="006A19EF" w:rsidRPr="00EC1E24" w:rsidTr="00727EAD">
        <w:tc>
          <w:tcPr>
            <w:tcW w:w="4068" w:type="dxa"/>
            <w:tcBorders>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Наименование подпрограммы</w:t>
            </w:r>
          </w:p>
        </w:tc>
        <w:tc>
          <w:tcPr>
            <w:tcW w:w="6032" w:type="dxa"/>
            <w:tcBorders>
              <w:left w:val="single" w:sz="8" w:space="0" w:color="000000"/>
              <w:bottom w:val="single" w:sz="8" w:space="0" w:color="000000"/>
              <w:right w:val="single" w:sz="8" w:space="0" w:color="000000"/>
            </w:tcBorders>
            <w:tcMar>
              <w:left w:w="0" w:type="dxa"/>
              <w:right w:w="0" w:type="dxa"/>
            </w:tcMar>
          </w:tcPr>
          <w:p w:rsidR="006A19EF" w:rsidRPr="00EC1E24" w:rsidRDefault="006A19EF" w:rsidP="00EC1E24">
            <w:pPr>
              <w:snapToGrid w:val="0"/>
              <w:rPr>
                <w:sz w:val="18"/>
                <w:szCs w:val="18"/>
              </w:rPr>
            </w:pPr>
            <w:r w:rsidRPr="00EC1E24">
              <w:rPr>
                <w:sz w:val="18"/>
                <w:szCs w:val="18"/>
              </w:rPr>
              <w:t>отсутствует</w:t>
            </w:r>
          </w:p>
        </w:tc>
      </w:tr>
      <w:tr w:rsidR="006A19EF" w:rsidRPr="00EC1E24" w:rsidTr="00727EAD">
        <w:tc>
          <w:tcPr>
            <w:tcW w:w="4068" w:type="dxa"/>
            <w:tcBorders>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Программно-целевые инструменты</w:t>
            </w:r>
          </w:p>
          <w:p w:rsidR="006A19EF" w:rsidRPr="00EC1E24" w:rsidRDefault="006A19EF" w:rsidP="00EC1E24">
            <w:pPr>
              <w:rPr>
                <w:sz w:val="18"/>
                <w:szCs w:val="18"/>
              </w:rPr>
            </w:pPr>
            <w:r w:rsidRPr="00EC1E24">
              <w:rPr>
                <w:sz w:val="18"/>
                <w:szCs w:val="18"/>
              </w:rPr>
              <w:t>муниципальной программы</w:t>
            </w:r>
          </w:p>
        </w:tc>
        <w:tc>
          <w:tcPr>
            <w:tcW w:w="6032" w:type="dxa"/>
            <w:tcBorders>
              <w:left w:val="single" w:sz="8" w:space="0" w:color="000000"/>
              <w:bottom w:val="single" w:sz="8" w:space="0" w:color="000000"/>
              <w:right w:val="single" w:sz="8" w:space="0" w:color="000000"/>
            </w:tcBorders>
            <w:tcMar>
              <w:left w:w="0" w:type="dxa"/>
              <w:right w:w="0" w:type="dxa"/>
            </w:tcMar>
          </w:tcPr>
          <w:p w:rsidR="006A19EF" w:rsidRPr="00EC1E24" w:rsidRDefault="006A19EF" w:rsidP="00EC1E24">
            <w:pPr>
              <w:snapToGrid w:val="0"/>
              <w:rPr>
                <w:sz w:val="18"/>
                <w:szCs w:val="18"/>
              </w:rPr>
            </w:pPr>
            <w:r w:rsidRPr="00EC1E24">
              <w:rPr>
                <w:sz w:val="18"/>
                <w:szCs w:val="18"/>
              </w:rPr>
              <w:t>отсутствуют</w:t>
            </w:r>
          </w:p>
        </w:tc>
      </w:tr>
      <w:tr w:rsidR="006A19EF" w:rsidRPr="00EC1E24" w:rsidTr="00727EAD">
        <w:tc>
          <w:tcPr>
            <w:tcW w:w="4068" w:type="dxa"/>
            <w:tcBorders>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Цели муниципальной программы</w:t>
            </w:r>
          </w:p>
        </w:tc>
        <w:tc>
          <w:tcPr>
            <w:tcW w:w="6032" w:type="dxa"/>
            <w:tcBorders>
              <w:left w:val="single" w:sz="8" w:space="0" w:color="000000"/>
              <w:bottom w:val="single" w:sz="8" w:space="0" w:color="000000"/>
              <w:right w:val="single" w:sz="8" w:space="0" w:color="000000"/>
            </w:tcBorders>
            <w:tcMar>
              <w:left w:w="0" w:type="dxa"/>
              <w:right w:w="0" w:type="dxa"/>
            </w:tcMar>
          </w:tcPr>
          <w:p w:rsidR="006A19EF" w:rsidRPr="00EC1E24" w:rsidRDefault="006A19EF" w:rsidP="00EC1E24">
            <w:pPr>
              <w:snapToGrid w:val="0"/>
              <w:jc w:val="both"/>
              <w:rPr>
                <w:sz w:val="18"/>
                <w:szCs w:val="18"/>
              </w:rPr>
            </w:pPr>
            <w:r w:rsidRPr="00EC1E24">
              <w:rPr>
                <w:sz w:val="18"/>
                <w:szCs w:val="18"/>
              </w:rPr>
              <w:t>Формирование условий для развития личности молодого человека и его последующей социализации в социально-экономические условия района</w:t>
            </w:r>
          </w:p>
        </w:tc>
      </w:tr>
      <w:tr w:rsidR="006A19EF" w:rsidRPr="00EC1E24" w:rsidTr="00727EAD">
        <w:tc>
          <w:tcPr>
            <w:tcW w:w="4068" w:type="dxa"/>
            <w:tcBorders>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Задачи муниципальной программы</w:t>
            </w:r>
          </w:p>
        </w:tc>
        <w:tc>
          <w:tcPr>
            <w:tcW w:w="6032" w:type="dxa"/>
            <w:tcBorders>
              <w:left w:val="single" w:sz="8" w:space="0" w:color="000000"/>
              <w:bottom w:val="single" w:sz="8" w:space="0" w:color="000000"/>
              <w:right w:val="single" w:sz="8" w:space="0" w:color="000000"/>
            </w:tcBorders>
            <w:tcMar>
              <w:left w:w="0" w:type="dxa"/>
              <w:right w:w="0" w:type="dxa"/>
            </w:tcMar>
          </w:tcPr>
          <w:p w:rsidR="006A19EF" w:rsidRPr="00EC1E24" w:rsidRDefault="006A19EF" w:rsidP="00EC1E24">
            <w:pPr>
              <w:snapToGrid w:val="0"/>
              <w:jc w:val="both"/>
              <w:rPr>
                <w:sz w:val="18"/>
                <w:szCs w:val="18"/>
              </w:rPr>
            </w:pPr>
            <w:r w:rsidRPr="00EC1E24">
              <w:rPr>
                <w:sz w:val="18"/>
                <w:szCs w:val="18"/>
              </w:rPr>
              <w:t>обеспечение молодежи доступными и качественными социальными услугами, направленными на снижение миграции молодежи из района;</w:t>
            </w:r>
          </w:p>
          <w:p w:rsidR="006A19EF" w:rsidRPr="00EC1E24" w:rsidRDefault="006A19EF" w:rsidP="00EC1E24">
            <w:pPr>
              <w:jc w:val="both"/>
              <w:rPr>
                <w:sz w:val="18"/>
                <w:szCs w:val="18"/>
              </w:rPr>
            </w:pPr>
            <w:r w:rsidRPr="00EC1E24">
              <w:rPr>
                <w:sz w:val="18"/>
                <w:szCs w:val="18"/>
              </w:rPr>
              <w:t>вовлечение молодежи в социальную практику и ее информирование о потенциальных позитивных возможностях развития;</w:t>
            </w:r>
          </w:p>
          <w:p w:rsidR="006A19EF" w:rsidRPr="00EC1E24" w:rsidRDefault="006A19EF" w:rsidP="00EC1E24">
            <w:pPr>
              <w:jc w:val="both"/>
              <w:rPr>
                <w:sz w:val="18"/>
                <w:szCs w:val="18"/>
              </w:rPr>
            </w:pPr>
            <w:r w:rsidRPr="00EC1E24">
              <w:rPr>
                <w:sz w:val="18"/>
                <w:szCs w:val="18"/>
              </w:rPr>
              <w:t>интеграция молодых людей, оказавшихся в трудной жизненной ситуации, в жизни общества;</w:t>
            </w:r>
          </w:p>
          <w:p w:rsidR="006A19EF" w:rsidRPr="00EC1E24" w:rsidRDefault="006A19EF" w:rsidP="00EC1E24">
            <w:pPr>
              <w:jc w:val="both"/>
              <w:rPr>
                <w:sz w:val="18"/>
                <w:szCs w:val="18"/>
              </w:rPr>
            </w:pPr>
            <w:r w:rsidRPr="00EC1E24">
              <w:rPr>
                <w:sz w:val="18"/>
                <w:szCs w:val="18"/>
              </w:rPr>
              <w:t>пропаганда здорового образа жизни и профилактика асоциальных явлений в молодежной среде;</w:t>
            </w:r>
          </w:p>
          <w:p w:rsidR="006A19EF" w:rsidRPr="00EC1E24" w:rsidRDefault="006A19EF" w:rsidP="00EC1E24">
            <w:pPr>
              <w:jc w:val="both"/>
              <w:rPr>
                <w:sz w:val="18"/>
                <w:szCs w:val="18"/>
              </w:rPr>
            </w:pPr>
            <w:r w:rsidRPr="00EC1E24">
              <w:rPr>
                <w:sz w:val="18"/>
                <w:szCs w:val="18"/>
              </w:rPr>
              <w:t>формирование духовности, нравственности, патриотизма, толерантности.</w:t>
            </w:r>
          </w:p>
        </w:tc>
      </w:tr>
      <w:tr w:rsidR="006A19EF" w:rsidRPr="00EC1E24" w:rsidTr="00727EAD">
        <w:tc>
          <w:tcPr>
            <w:tcW w:w="4068" w:type="dxa"/>
            <w:tcBorders>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Целевые показатели эффективности реализации муниципальной программы</w:t>
            </w:r>
          </w:p>
          <w:p w:rsidR="006A19EF" w:rsidRPr="00EC1E24" w:rsidRDefault="006A19EF" w:rsidP="00EC1E24">
            <w:pPr>
              <w:rPr>
                <w:sz w:val="18"/>
                <w:szCs w:val="18"/>
              </w:rPr>
            </w:pPr>
            <w:r w:rsidRPr="00EC1E24">
              <w:rPr>
                <w:sz w:val="18"/>
                <w:szCs w:val="18"/>
              </w:rPr>
              <w:t> </w:t>
            </w:r>
          </w:p>
          <w:p w:rsidR="006A19EF" w:rsidRPr="00EC1E24" w:rsidRDefault="006A19EF" w:rsidP="00EC1E24">
            <w:pPr>
              <w:rPr>
                <w:sz w:val="18"/>
                <w:szCs w:val="18"/>
              </w:rPr>
            </w:pPr>
            <w:r w:rsidRPr="00EC1E24">
              <w:rPr>
                <w:sz w:val="18"/>
                <w:szCs w:val="18"/>
              </w:rPr>
              <w:t> </w:t>
            </w:r>
          </w:p>
        </w:tc>
        <w:tc>
          <w:tcPr>
            <w:tcW w:w="6032" w:type="dxa"/>
            <w:tcBorders>
              <w:left w:val="single" w:sz="8" w:space="0" w:color="000000"/>
              <w:bottom w:val="single" w:sz="8" w:space="0" w:color="000000"/>
              <w:right w:val="single" w:sz="8" w:space="0" w:color="000000"/>
            </w:tcBorders>
            <w:tcMar>
              <w:left w:w="0" w:type="dxa"/>
              <w:right w:w="0" w:type="dxa"/>
            </w:tcMar>
          </w:tcPr>
          <w:p w:rsidR="006A19EF" w:rsidRPr="00EC1E24" w:rsidRDefault="006A19EF" w:rsidP="00EC1E24">
            <w:pPr>
              <w:snapToGrid w:val="0"/>
              <w:jc w:val="both"/>
              <w:rPr>
                <w:sz w:val="18"/>
                <w:szCs w:val="18"/>
              </w:rPr>
            </w:pPr>
            <w:r w:rsidRPr="00EC1E24">
              <w:rPr>
                <w:sz w:val="18"/>
                <w:szCs w:val="18"/>
              </w:rPr>
              <w:t>количество молодых людей, мигрирующих ежегодно из района;</w:t>
            </w:r>
          </w:p>
          <w:p w:rsidR="006A19EF" w:rsidRPr="00EC1E24" w:rsidRDefault="006A19EF" w:rsidP="00EC1E24">
            <w:pPr>
              <w:jc w:val="both"/>
              <w:rPr>
                <w:sz w:val="18"/>
                <w:szCs w:val="18"/>
              </w:rPr>
            </w:pPr>
            <w:r w:rsidRPr="00EC1E24">
              <w:rPr>
                <w:sz w:val="18"/>
                <w:szCs w:val="18"/>
              </w:rPr>
              <w:t>количество молодых людей, принимающих участие в добровольческой деятельности;</w:t>
            </w:r>
          </w:p>
          <w:p w:rsidR="006A19EF" w:rsidRPr="00EC1E24" w:rsidRDefault="006A19EF" w:rsidP="00EC1E24">
            <w:pPr>
              <w:jc w:val="both"/>
              <w:rPr>
                <w:sz w:val="18"/>
                <w:szCs w:val="18"/>
              </w:rPr>
            </w:pPr>
            <w:r w:rsidRPr="00EC1E24">
              <w:rPr>
                <w:sz w:val="18"/>
                <w:szCs w:val="18"/>
              </w:rPr>
              <w:t>количество молодых семей, состоящих на учете как социально-опасные;</w:t>
            </w:r>
          </w:p>
          <w:p w:rsidR="006A19EF" w:rsidRPr="00EC1E24" w:rsidRDefault="006A19EF" w:rsidP="00EC1E24">
            <w:pPr>
              <w:jc w:val="both"/>
              <w:rPr>
                <w:sz w:val="18"/>
                <w:szCs w:val="18"/>
              </w:rPr>
            </w:pPr>
            <w:r w:rsidRPr="00EC1E24">
              <w:rPr>
                <w:sz w:val="18"/>
                <w:szCs w:val="18"/>
              </w:rPr>
              <w:t xml:space="preserve"> количество молодых людей, находящихся в трудной жизненной ситуации,</w:t>
            </w:r>
            <w:r w:rsidR="00D60B3C">
              <w:rPr>
                <w:sz w:val="18"/>
                <w:szCs w:val="18"/>
              </w:rPr>
              <w:t xml:space="preserve"> </w:t>
            </w:r>
            <w:r w:rsidRPr="00EC1E24">
              <w:rPr>
                <w:sz w:val="18"/>
                <w:szCs w:val="18"/>
              </w:rPr>
              <w:t>состоящих на учете КДНиЗП;</w:t>
            </w:r>
          </w:p>
          <w:p w:rsidR="006A19EF" w:rsidRPr="00EC1E24" w:rsidRDefault="006A19EF" w:rsidP="00EC1E24">
            <w:pPr>
              <w:jc w:val="both"/>
              <w:rPr>
                <w:sz w:val="18"/>
                <w:szCs w:val="18"/>
              </w:rPr>
            </w:pPr>
            <w:r w:rsidRPr="00EC1E24">
              <w:rPr>
                <w:sz w:val="18"/>
                <w:szCs w:val="18"/>
              </w:rPr>
              <w:t>количество мероприятий, направленных на формирование духовности, нравственности, патриотизма.</w:t>
            </w:r>
          </w:p>
        </w:tc>
      </w:tr>
      <w:tr w:rsidR="006A19EF" w:rsidRPr="00EC1E24" w:rsidTr="00727EAD">
        <w:tc>
          <w:tcPr>
            <w:tcW w:w="4068" w:type="dxa"/>
            <w:tcBorders>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Этапы и сроки реализации муниципальной программы</w:t>
            </w:r>
          </w:p>
        </w:tc>
        <w:tc>
          <w:tcPr>
            <w:tcW w:w="6032" w:type="dxa"/>
            <w:tcBorders>
              <w:left w:val="single" w:sz="8" w:space="0" w:color="000000"/>
              <w:bottom w:val="single" w:sz="8" w:space="0" w:color="000000"/>
              <w:right w:val="single" w:sz="8" w:space="0" w:color="000000"/>
            </w:tcBorders>
            <w:tcMar>
              <w:left w:w="0" w:type="dxa"/>
              <w:right w:w="0" w:type="dxa"/>
            </w:tcMar>
          </w:tcPr>
          <w:p w:rsidR="006A19EF" w:rsidRPr="00EC1E24" w:rsidRDefault="006A19EF" w:rsidP="00EC1E24">
            <w:pPr>
              <w:snapToGrid w:val="0"/>
              <w:jc w:val="both"/>
              <w:rPr>
                <w:sz w:val="18"/>
                <w:szCs w:val="18"/>
              </w:rPr>
            </w:pPr>
            <w:r w:rsidRPr="00EC1E24">
              <w:rPr>
                <w:sz w:val="18"/>
                <w:szCs w:val="18"/>
              </w:rPr>
              <w:t>Муниципальная программа не содержит этапов. Срок реализации Муниципальной программы 2014-2018 годы.</w:t>
            </w:r>
          </w:p>
        </w:tc>
      </w:tr>
      <w:tr w:rsidR="006A19EF" w:rsidRPr="00EC1E24" w:rsidTr="00727EAD">
        <w:tc>
          <w:tcPr>
            <w:tcW w:w="4068" w:type="dxa"/>
            <w:tcBorders>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Объемы ассигнований муниципальной программы</w:t>
            </w:r>
          </w:p>
        </w:tc>
        <w:tc>
          <w:tcPr>
            <w:tcW w:w="6032" w:type="dxa"/>
            <w:tcBorders>
              <w:left w:val="single" w:sz="8" w:space="0" w:color="000000"/>
              <w:bottom w:val="single" w:sz="8" w:space="0" w:color="000000"/>
              <w:right w:val="single" w:sz="8" w:space="0" w:color="000000"/>
            </w:tcBorders>
            <w:tcMar>
              <w:left w:w="0" w:type="dxa"/>
              <w:right w:w="0" w:type="dxa"/>
            </w:tcMar>
          </w:tcPr>
          <w:p w:rsidR="006A19EF" w:rsidRPr="00EC1E24" w:rsidRDefault="006A19EF" w:rsidP="00EC1E24">
            <w:pPr>
              <w:snapToGrid w:val="0"/>
              <w:rPr>
                <w:sz w:val="18"/>
                <w:szCs w:val="18"/>
              </w:rPr>
            </w:pPr>
            <w:r w:rsidRPr="00EC1E24">
              <w:rPr>
                <w:sz w:val="18"/>
                <w:szCs w:val="18"/>
              </w:rPr>
              <w:t>Общий объем финансирования муниципальной программы – 361,5 тыс. рублей, в том числе по источникам финансирования: средства федерального бюджета –0 тыс. руб.; средства областного бюджета –0 тыс. руб.;</w:t>
            </w:r>
            <w:r w:rsidR="00D60B3C">
              <w:rPr>
                <w:sz w:val="18"/>
                <w:szCs w:val="18"/>
              </w:rPr>
              <w:t xml:space="preserve"> </w:t>
            </w:r>
            <w:r w:rsidRPr="00EC1E24">
              <w:rPr>
                <w:sz w:val="18"/>
                <w:szCs w:val="18"/>
              </w:rPr>
              <w:t>средства районного бюджета – 361,5</w:t>
            </w:r>
            <w:r w:rsidR="00D60B3C">
              <w:rPr>
                <w:sz w:val="18"/>
                <w:szCs w:val="18"/>
              </w:rPr>
              <w:t xml:space="preserve"> </w:t>
            </w:r>
            <w:r w:rsidRPr="00EC1E24">
              <w:rPr>
                <w:sz w:val="18"/>
                <w:szCs w:val="18"/>
              </w:rPr>
              <w:t>тыс. руб.; (2014-74,1 т.р.; 2015-66,7 т.р.;2016-70,0 т.р.; 2017-73,5 т.р.; 2018- 77,2 .тыс. руб.)</w:t>
            </w:r>
          </w:p>
        </w:tc>
      </w:tr>
      <w:tr w:rsidR="006A19EF" w:rsidRPr="00EC1E24" w:rsidTr="00727EAD">
        <w:tc>
          <w:tcPr>
            <w:tcW w:w="4068" w:type="dxa"/>
            <w:tcBorders>
              <w:left w:val="single" w:sz="8" w:space="0" w:color="000000"/>
              <w:bottom w:val="single" w:sz="8" w:space="0" w:color="000000"/>
            </w:tcBorders>
          </w:tcPr>
          <w:p w:rsidR="006A19EF" w:rsidRPr="00EC1E24" w:rsidRDefault="006A19EF" w:rsidP="00EC1E24">
            <w:pPr>
              <w:snapToGrid w:val="0"/>
              <w:rPr>
                <w:sz w:val="18"/>
                <w:szCs w:val="18"/>
              </w:rPr>
            </w:pPr>
          </w:p>
          <w:p w:rsidR="006A19EF" w:rsidRPr="00EC1E24" w:rsidRDefault="006A19EF" w:rsidP="00EC1E24">
            <w:pPr>
              <w:rPr>
                <w:sz w:val="18"/>
                <w:szCs w:val="18"/>
              </w:rPr>
            </w:pPr>
            <w:r w:rsidRPr="00EC1E24">
              <w:rPr>
                <w:sz w:val="18"/>
                <w:szCs w:val="18"/>
              </w:rPr>
              <w:t>Ожидаемые конечные результаты</w:t>
            </w:r>
          </w:p>
          <w:p w:rsidR="006A19EF" w:rsidRPr="00EC1E24" w:rsidRDefault="006A19EF" w:rsidP="00EC1E24">
            <w:pPr>
              <w:rPr>
                <w:sz w:val="18"/>
                <w:szCs w:val="18"/>
              </w:rPr>
            </w:pPr>
            <w:r w:rsidRPr="00EC1E24">
              <w:rPr>
                <w:sz w:val="18"/>
                <w:szCs w:val="18"/>
              </w:rPr>
              <w:t>реализации</w:t>
            </w:r>
            <w:r w:rsidR="00D60B3C">
              <w:rPr>
                <w:sz w:val="18"/>
                <w:szCs w:val="18"/>
              </w:rPr>
              <w:t xml:space="preserve"> </w:t>
            </w:r>
            <w:r w:rsidRPr="00EC1E24">
              <w:rPr>
                <w:sz w:val="18"/>
                <w:szCs w:val="18"/>
              </w:rPr>
              <w:t>муниципальной программы</w:t>
            </w:r>
          </w:p>
        </w:tc>
        <w:tc>
          <w:tcPr>
            <w:tcW w:w="6032" w:type="dxa"/>
            <w:tcBorders>
              <w:left w:val="single" w:sz="8" w:space="0" w:color="000000"/>
              <w:bottom w:val="single" w:sz="8" w:space="0" w:color="000000"/>
              <w:right w:val="single" w:sz="8" w:space="0" w:color="000000"/>
            </w:tcBorders>
            <w:tcMar>
              <w:left w:w="0" w:type="dxa"/>
              <w:right w:w="0" w:type="dxa"/>
            </w:tcMar>
          </w:tcPr>
          <w:p w:rsidR="006A19EF" w:rsidRPr="00EC1E24" w:rsidRDefault="006A19EF" w:rsidP="00EC1E24">
            <w:pPr>
              <w:rPr>
                <w:sz w:val="18"/>
                <w:szCs w:val="18"/>
              </w:rPr>
            </w:pPr>
            <w:r w:rsidRPr="00EC1E24">
              <w:rPr>
                <w:sz w:val="18"/>
                <w:szCs w:val="18"/>
              </w:rPr>
              <w:t>Конечными результатами реализации муниципальной программы будут являться достигнутые показатели к концу 2018 года с динамикой снижения/ увеличения в сравнении к показателям</w:t>
            </w:r>
            <w:r w:rsidR="00D60B3C">
              <w:rPr>
                <w:sz w:val="18"/>
                <w:szCs w:val="18"/>
              </w:rPr>
              <w:t xml:space="preserve"> </w:t>
            </w:r>
            <w:r w:rsidRPr="00EC1E24">
              <w:rPr>
                <w:sz w:val="18"/>
                <w:szCs w:val="18"/>
              </w:rPr>
              <w:t>2012 года, в том числе:</w:t>
            </w:r>
          </w:p>
          <w:p w:rsidR="006A19EF" w:rsidRPr="00EC1E24" w:rsidRDefault="006A19EF" w:rsidP="00EC1E24">
            <w:pPr>
              <w:rPr>
                <w:sz w:val="18"/>
                <w:szCs w:val="18"/>
              </w:rPr>
            </w:pPr>
            <w:r w:rsidRPr="00EC1E24">
              <w:rPr>
                <w:sz w:val="18"/>
                <w:szCs w:val="18"/>
              </w:rPr>
              <w:t>снижение количества молодых людей, мигрирующих ежегодно из района на 10 чел.;</w:t>
            </w:r>
          </w:p>
          <w:p w:rsidR="006A19EF" w:rsidRPr="00EC1E24" w:rsidRDefault="006A19EF" w:rsidP="00EC1E24">
            <w:pPr>
              <w:rPr>
                <w:sz w:val="18"/>
                <w:szCs w:val="18"/>
              </w:rPr>
            </w:pPr>
            <w:r w:rsidRPr="00EC1E24">
              <w:rPr>
                <w:sz w:val="18"/>
                <w:szCs w:val="18"/>
              </w:rPr>
              <w:t>увеличение количества молодых людей, принимающих участие в добровольческой деятельности на 30 чел.;</w:t>
            </w:r>
          </w:p>
          <w:p w:rsidR="006A19EF" w:rsidRPr="00EC1E24" w:rsidRDefault="006A19EF" w:rsidP="00EC1E24">
            <w:pPr>
              <w:rPr>
                <w:sz w:val="18"/>
                <w:szCs w:val="18"/>
              </w:rPr>
            </w:pPr>
            <w:r w:rsidRPr="00EC1E24">
              <w:rPr>
                <w:sz w:val="18"/>
                <w:szCs w:val="18"/>
              </w:rPr>
              <w:t>снижение количества молодых семей, состоящих на учете как социально-опасные на 6 сем.;</w:t>
            </w:r>
          </w:p>
          <w:p w:rsidR="006A19EF" w:rsidRPr="00EC1E24" w:rsidRDefault="006A19EF" w:rsidP="00EC1E24">
            <w:pPr>
              <w:jc w:val="both"/>
              <w:rPr>
                <w:sz w:val="18"/>
                <w:szCs w:val="18"/>
              </w:rPr>
            </w:pPr>
            <w:r w:rsidRPr="00EC1E24">
              <w:rPr>
                <w:sz w:val="18"/>
                <w:szCs w:val="18"/>
              </w:rPr>
              <w:t>снижение количества молодых людей, находящихся в трудной жизненной ситуации,</w:t>
            </w:r>
            <w:r w:rsidR="00D60B3C">
              <w:rPr>
                <w:sz w:val="18"/>
                <w:szCs w:val="18"/>
              </w:rPr>
              <w:t xml:space="preserve"> </w:t>
            </w:r>
            <w:r w:rsidRPr="00EC1E24">
              <w:rPr>
                <w:sz w:val="18"/>
                <w:szCs w:val="18"/>
              </w:rPr>
              <w:t>состоящих на учете КДНиЗП на 6 чел.;</w:t>
            </w:r>
          </w:p>
          <w:p w:rsidR="006A19EF" w:rsidRPr="00EC1E24" w:rsidRDefault="006A19EF" w:rsidP="00EC1E24">
            <w:pPr>
              <w:jc w:val="both"/>
              <w:rPr>
                <w:sz w:val="18"/>
                <w:szCs w:val="18"/>
              </w:rPr>
            </w:pPr>
          </w:p>
          <w:p w:rsidR="006A19EF" w:rsidRPr="00EC1E24" w:rsidRDefault="006A19EF" w:rsidP="00EC1E24">
            <w:pPr>
              <w:jc w:val="both"/>
              <w:rPr>
                <w:sz w:val="18"/>
                <w:szCs w:val="18"/>
              </w:rPr>
            </w:pPr>
            <w:r w:rsidRPr="00EC1E24">
              <w:rPr>
                <w:sz w:val="18"/>
                <w:szCs w:val="18"/>
              </w:rPr>
              <w:t>увеличение количества мероприятий, направленных на формирование духовности, нравственности, патриотизма на 7</w:t>
            </w:r>
          </w:p>
          <w:p w:rsidR="006A19EF" w:rsidRPr="00EC1E24" w:rsidRDefault="006A19EF" w:rsidP="00EC1E24">
            <w:pPr>
              <w:rPr>
                <w:sz w:val="18"/>
                <w:szCs w:val="18"/>
              </w:rPr>
            </w:pPr>
          </w:p>
        </w:tc>
      </w:tr>
    </w:tbl>
    <w:p w:rsidR="006A19EF" w:rsidRPr="00EC1E24" w:rsidRDefault="006A19EF" w:rsidP="00EC1E24">
      <w:pPr>
        <w:tabs>
          <w:tab w:val="left" w:pos="720"/>
        </w:tabs>
        <w:ind w:firstLine="720"/>
        <w:jc w:val="center"/>
        <w:rPr>
          <w:b/>
          <w:sz w:val="18"/>
          <w:szCs w:val="18"/>
        </w:rPr>
      </w:pPr>
    </w:p>
    <w:p w:rsidR="006A19EF" w:rsidRPr="00EC1E24" w:rsidRDefault="006A19EF" w:rsidP="00EC1E24">
      <w:pPr>
        <w:tabs>
          <w:tab w:val="left" w:pos="720"/>
        </w:tabs>
        <w:ind w:firstLine="720"/>
        <w:jc w:val="center"/>
        <w:rPr>
          <w:b/>
          <w:sz w:val="18"/>
          <w:szCs w:val="18"/>
        </w:rPr>
      </w:pPr>
      <w:r w:rsidRPr="00EC1E24">
        <w:rPr>
          <w:b/>
          <w:sz w:val="18"/>
          <w:szCs w:val="18"/>
        </w:rPr>
        <w:t>1. Общая характеристика сферы реализации Государственной программы, в том числе формулировки основных проблем в указанной сфере и прогноз ее развития</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Государственная молодежная политика рассматривается как деятельность государства, направленная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 что закреплено в «Основных направлениях государственной молодежной политики в Российской Федерации», одобренных Верховным Советом Российской Федерации в июне 1993 года и продолжающих действовать в части, не противоречащей законодательству Российской Федерации.</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 xml:space="preserve">Правовую основу, цели, основные направления, принципы, экономические и социальные гарантии осуществления государственной молодежной политики определяет Закон Кировской области от </w:t>
      </w:r>
      <w:smartTag w:uri="urn:schemas-microsoft-com:office:smarttags" w:element="date">
        <w:smartTagPr>
          <w:attr w:name="ls" w:val="trans"/>
          <w:attr w:name="Month" w:val="12"/>
          <w:attr w:name="Day" w:val="25"/>
          <w:attr w:name="Year" w:val="2009"/>
        </w:smartTagPr>
        <w:r w:rsidRPr="00EC1E24">
          <w:rPr>
            <w:sz w:val="18"/>
            <w:szCs w:val="18"/>
          </w:rPr>
          <w:t>25.12.2009</w:t>
        </w:r>
      </w:smartTag>
      <w:r w:rsidRPr="00EC1E24">
        <w:rPr>
          <w:sz w:val="18"/>
          <w:szCs w:val="18"/>
        </w:rPr>
        <w:t xml:space="preserve"> № 480-ЗО «О государственной молодежной политике в Кировской области».</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 xml:space="preserve">Молодежь Тужинского района на </w:t>
      </w:r>
      <w:smartTag w:uri="urn:schemas-microsoft-com:office:smarttags" w:element="date">
        <w:smartTagPr>
          <w:attr w:name="ls" w:val="trans"/>
          <w:attr w:name="Month" w:val="1"/>
          <w:attr w:name="Day" w:val="01"/>
          <w:attr w:name="Year" w:val="2013"/>
        </w:smartTagPr>
        <w:r w:rsidRPr="00EC1E24">
          <w:rPr>
            <w:sz w:val="18"/>
            <w:szCs w:val="18"/>
          </w:rPr>
          <w:t>01 января 2013 года</w:t>
        </w:r>
      </w:smartTag>
      <w:r w:rsidRPr="00EC1E24">
        <w:rPr>
          <w:sz w:val="18"/>
          <w:szCs w:val="18"/>
        </w:rPr>
        <w:t xml:space="preserve"> – это 1165 молодых людей в возрасте от 14 до 30 лет или 16% от всего населения нашего района.</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Развивается инфраструктура молодежной политики. На региональном уровне создано управление по делам молодежи Кировской области, на муниципальном уровне – работает ведущий специалист по молодежной политике администрации Тужинского муниципального района. Кроме того, с молодежью работают учреждения дополнительного образования детей (МКОУ ДОД Дом детского творчества,</w:t>
      </w:r>
      <w:r w:rsidRPr="00EC1E24">
        <w:rPr>
          <w:rStyle w:val="apple-converted-space"/>
          <w:sz w:val="18"/>
          <w:szCs w:val="18"/>
        </w:rPr>
        <w:t> </w:t>
      </w:r>
      <w:r w:rsidRPr="00EC1E24">
        <w:rPr>
          <w:sz w:val="18"/>
          <w:szCs w:val="18"/>
        </w:rPr>
        <w:t>МКОУ ДОД Тужинская районная детская музыкальная школа , МКОУ ДОД</w:t>
      </w:r>
      <w:r w:rsidR="00D60B3C">
        <w:rPr>
          <w:sz w:val="18"/>
          <w:szCs w:val="18"/>
        </w:rPr>
        <w:t xml:space="preserve"> </w:t>
      </w:r>
      <w:r w:rsidRPr="00EC1E24">
        <w:rPr>
          <w:sz w:val="18"/>
          <w:szCs w:val="18"/>
        </w:rPr>
        <w:t>Детско-юношеская спортивная школа), учреждения культуры (МКУК Тужинский РКДЦ с клубными подразделениями, МКУК «Тужинский районный краеведческий музей», МКУК «Тужинская районная ЦБС»).</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Развивается молодежное общественное движение. При администрации Тужинского района создан районный Совет молодежи. Повысился интерес молодежи к творчеству. Увеличилось число молодежи, принимающей участие в творческих конкурсах, фестивалях районного, межрегионального, областного и всероссийского уровнях. В целях развития интеллектуального потенциала учащихся и молодежи района ежегодно проводится конкурс «Лидер года».</w:t>
      </w:r>
      <w:r w:rsidRPr="00EC1E24">
        <w:rPr>
          <w:rStyle w:val="apple-converted-space"/>
          <w:sz w:val="18"/>
          <w:szCs w:val="18"/>
        </w:rPr>
        <w:t> </w:t>
      </w:r>
      <w:r w:rsidRPr="00EC1E24">
        <w:rPr>
          <w:sz w:val="18"/>
          <w:szCs w:val="18"/>
        </w:rPr>
        <w:t xml:space="preserve">За время проведения в конкурсе приняли участие более – 100 учащихся образовательных учреждений района. </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В целях привлечения молодежи к занятиям физической культурой, спортом, для работающей молодежи ежегодно проводится районный туристический слёт.</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 xml:space="preserve">Для всесторонней поддержки талантливых и одаренных учащихся образовательных учреждений района направлен ряд мер, таких как награждение Грамотами администрации Тужинского района, награждение Грамотой главы района и подарком детей и подростков (по итогам года), принимавших активное участие в мероприятиях спортивной, научной, творческой и социальной направленности. </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 xml:space="preserve">В рамках выполнения распоряжения Правительства Российской Федерации от </w:t>
      </w:r>
      <w:smartTag w:uri="urn:schemas-microsoft-com:office:smarttags" w:element="date">
        <w:smartTagPr>
          <w:attr w:name="ls" w:val="trans"/>
          <w:attr w:name="Month" w:val="11"/>
          <w:attr w:name="Day" w:val="17"/>
          <w:attr w:name="Year" w:val="2008"/>
        </w:smartTagPr>
        <w:r w:rsidRPr="00EC1E24">
          <w:rPr>
            <w:sz w:val="18"/>
            <w:szCs w:val="18"/>
          </w:rPr>
          <w:t>17.11.2008</w:t>
        </w:r>
      </w:smartTag>
      <w:r w:rsidRPr="00EC1E24">
        <w:rPr>
          <w:sz w:val="18"/>
          <w:szCs w:val="18"/>
        </w:rPr>
        <w:t xml:space="preserve"> № 1662-р «О Концепции долгосрочного социально-экономического развития Российской Федерации на период до 2020 года», в части исполнения положений раздела № 9 «Молодежная политика» в Тужинском районе осуществляется работа по развитию молодежного</w:t>
      </w:r>
      <w:r w:rsidRPr="00EC1E24">
        <w:rPr>
          <w:color w:val="666666"/>
          <w:sz w:val="18"/>
          <w:szCs w:val="18"/>
        </w:rPr>
        <w:t xml:space="preserve"> </w:t>
      </w:r>
      <w:r w:rsidRPr="00EC1E24">
        <w:rPr>
          <w:sz w:val="18"/>
          <w:szCs w:val="18"/>
        </w:rPr>
        <w:t>добровольческого движения: организована регистрация добровольцев (волонтеров), про</w:t>
      </w:r>
      <w:r w:rsidRPr="00EC1E24">
        <w:rPr>
          <w:spacing w:val="-4"/>
          <w:sz w:val="18"/>
          <w:szCs w:val="18"/>
        </w:rPr>
        <w:t>водятся</w:t>
      </w:r>
      <w:r w:rsidRPr="00EC1E24">
        <w:rPr>
          <w:rStyle w:val="apple-converted-space"/>
          <w:spacing w:val="-4"/>
          <w:sz w:val="18"/>
          <w:szCs w:val="18"/>
        </w:rPr>
        <w:t> </w:t>
      </w:r>
      <w:r w:rsidRPr="00EC1E24">
        <w:rPr>
          <w:sz w:val="18"/>
          <w:szCs w:val="18"/>
        </w:rPr>
        <w:t>имиджевые мероприятия в сфере добровольчества.</w:t>
      </w:r>
    </w:p>
    <w:p w:rsidR="006A19EF" w:rsidRPr="00EC1E24" w:rsidRDefault="006A19EF" w:rsidP="00EC1E24">
      <w:pPr>
        <w:pStyle w:val="consnormal0"/>
        <w:shd w:val="clear" w:color="auto" w:fill="FFFFFF"/>
        <w:tabs>
          <w:tab w:val="left" w:pos="720"/>
        </w:tabs>
        <w:spacing w:before="0" w:after="0"/>
        <w:ind w:firstLine="720"/>
        <w:jc w:val="both"/>
        <w:rPr>
          <w:rFonts w:cs="Times New Roman"/>
          <w:sz w:val="18"/>
          <w:szCs w:val="18"/>
        </w:rPr>
      </w:pPr>
      <w:r w:rsidRPr="00EC1E24">
        <w:rPr>
          <w:rFonts w:cs="Times New Roman"/>
          <w:sz w:val="18"/>
          <w:szCs w:val="18"/>
        </w:rPr>
        <w:t>Воспитание нравственности и духовности, гражданственности и патриотизма</w:t>
      </w:r>
      <w:r w:rsidRPr="00EC1E24">
        <w:rPr>
          <w:rStyle w:val="apple-converted-space"/>
          <w:rFonts w:cs="Times New Roman"/>
          <w:bCs/>
          <w:sz w:val="18"/>
          <w:szCs w:val="18"/>
        </w:rPr>
        <w:t> также является одним</w:t>
      </w:r>
      <w:r w:rsidRPr="00EC1E24">
        <w:rPr>
          <w:rFonts w:cs="Times New Roman"/>
          <w:sz w:val="18"/>
          <w:szCs w:val="18"/>
        </w:rPr>
        <w:t xml:space="preserve"> из основных направлений реализации молодежной политики на территории Тужинского района. Работа, проводимая ведущим специалистом по молодежной политике администрации Тужинского района по данному направлению, основана на комплексе военно-патриотических мероприятий. Для педагогов организовывается проведение круглых столов, семинаров по проблемам военно-патриотического воспитания молодежи. Для учащихся проводятся историко-познавательные, военно-спортивные игры («Зарница»); историко-краеведческие олимпиады, викторины, конференции; учебные сборы для юношей допризывного возраста; День призывника. Во всех образовательных учреждениях района к памятным датам истории проводятся уроки Мужества, встречи с ветеранами Великой Отечественной войны, локальных вооруженных конфликтов.</w:t>
      </w:r>
    </w:p>
    <w:p w:rsidR="006A19EF" w:rsidRPr="00EC1E24" w:rsidRDefault="006A19EF" w:rsidP="00EC1E24">
      <w:pPr>
        <w:shd w:val="clear" w:color="auto" w:fill="FFFFFF"/>
        <w:tabs>
          <w:tab w:val="left" w:pos="0"/>
        </w:tabs>
        <w:ind w:firstLine="720"/>
        <w:jc w:val="both"/>
        <w:rPr>
          <w:sz w:val="18"/>
          <w:szCs w:val="18"/>
        </w:rPr>
      </w:pPr>
      <w:r w:rsidRPr="00EC1E24">
        <w:rPr>
          <w:sz w:val="18"/>
          <w:szCs w:val="18"/>
        </w:rPr>
        <w:t>С целью приобщения молодежи к здоровому образу жизни ежегодно проводятся районные акции по профилактике употребления психоактивных веществ и табакокурения.</w:t>
      </w:r>
      <w:r w:rsidRPr="00EC1E24">
        <w:rPr>
          <w:rStyle w:val="apple-converted-space"/>
          <w:sz w:val="18"/>
          <w:szCs w:val="18"/>
        </w:rPr>
        <w:t> </w:t>
      </w:r>
      <w:r w:rsidRPr="00EC1E24">
        <w:rPr>
          <w:sz w:val="18"/>
          <w:szCs w:val="18"/>
        </w:rPr>
        <w:t xml:space="preserve">В ходе акции формируются рабочие группы из числа организаторов для проведения уроков здоровья, родительских собраний, групповых и индивидуальных консультаций с учащимися, педагогами, родителями. </w:t>
      </w:r>
    </w:p>
    <w:p w:rsidR="006A19EF" w:rsidRPr="00EC1E24" w:rsidRDefault="006A19EF" w:rsidP="00EC1E24">
      <w:pPr>
        <w:shd w:val="clear" w:color="auto" w:fill="FFFFFF"/>
        <w:ind w:firstLine="539"/>
        <w:jc w:val="both"/>
        <w:rPr>
          <w:sz w:val="18"/>
          <w:szCs w:val="18"/>
        </w:rPr>
      </w:pPr>
      <w:r w:rsidRPr="00EC1E24">
        <w:rPr>
          <w:sz w:val="18"/>
          <w:szCs w:val="18"/>
        </w:rPr>
        <w:t>Социально-экономическая помощь молодежи – одна из самых важных проблем. Отделом социальных отношений администрации Тужинского района налажено сотрудничество с Центром занятости населения Тужинского района.</w:t>
      </w:r>
    </w:p>
    <w:p w:rsidR="006A19EF" w:rsidRPr="00EC1E24" w:rsidRDefault="006A19EF" w:rsidP="00EC1E24">
      <w:pPr>
        <w:shd w:val="clear" w:color="auto" w:fill="FFFFFF"/>
        <w:ind w:firstLine="539"/>
        <w:jc w:val="both"/>
        <w:rPr>
          <w:rStyle w:val="apple-converted-space"/>
          <w:sz w:val="18"/>
          <w:szCs w:val="18"/>
        </w:rPr>
      </w:pPr>
      <w:r w:rsidRPr="00EC1E24">
        <w:rPr>
          <w:sz w:val="18"/>
          <w:szCs w:val="18"/>
        </w:rPr>
        <w:t>Большое внимание уделяется временному трудоустройству молодых людей, подготовке студентов к работе в летний период.</w:t>
      </w:r>
      <w:r w:rsidRPr="00EC1E24">
        <w:rPr>
          <w:rStyle w:val="apple-converted-space"/>
          <w:sz w:val="18"/>
          <w:szCs w:val="18"/>
        </w:rPr>
        <w:t> </w:t>
      </w:r>
    </w:p>
    <w:p w:rsidR="006A19EF" w:rsidRPr="00EC1E24" w:rsidRDefault="006A19EF" w:rsidP="00EC1E24">
      <w:pPr>
        <w:shd w:val="clear" w:color="auto" w:fill="FFFFFF"/>
        <w:ind w:firstLine="560"/>
        <w:jc w:val="both"/>
        <w:rPr>
          <w:sz w:val="18"/>
          <w:szCs w:val="18"/>
        </w:rPr>
      </w:pPr>
      <w:r w:rsidRPr="00EC1E24">
        <w:rPr>
          <w:sz w:val="18"/>
          <w:szCs w:val="18"/>
        </w:rPr>
        <w:t>Несмотря на вышеизложенное, подростки испытывали трудности с трудоустройством, такие как:</w:t>
      </w:r>
    </w:p>
    <w:p w:rsidR="006A19EF" w:rsidRPr="00EC1E24" w:rsidRDefault="006A19EF" w:rsidP="00EC1E24">
      <w:pPr>
        <w:shd w:val="clear" w:color="auto" w:fill="FFFFFF"/>
        <w:ind w:firstLine="539"/>
        <w:jc w:val="both"/>
        <w:rPr>
          <w:sz w:val="18"/>
          <w:szCs w:val="18"/>
        </w:rPr>
      </w:pPr>
      <w:r w:rsidRPr="00EC1E24">
        <w:rPr>
          <w:sz w:val="18"/>
          <w:szCs w:val="18"/>
        </w:rPr>
        <w:t> - отсутствие ИНН;</w:t>
      </w:r>
    </w:p>
    <w:p w:rsidR="006A19EF" w:rsidRPr="00EC1E24" w:rsidRDefault="006A19EF" w:rsidP="00EC1E24">
      <w:pPr>
        <w:shd w:val="clear" w:color="auto" w:fill="FFFFFF"/>
        <w:ind w:firstLine="539"/>
        <w:jc w:val="both"/>
        <w:rPr>
          <w:sz w:val="18"/>
          <w:szCs w:val="18"/>
        </w:rPr>
      </w:pPr>
      <w:r w:rsidRPr="00EC1E24">
        <w:rPr>
          <w:sz w:val="18"/>
          <w:szCs w:val="18"/>
        </w:rPr>
        <w:t> - нежелание работодателей предоставлять работу подросткам на неполный рабочий день;</w:t>
      </w:r>
    </w:p>
    <w:p w:rsidR="006A19EF" w:rsidRPr="00EC1E24" w:rsidRDefault="006A19EF" w:rsidP="00EC1E24">
      <w:pPr>
        <w:shd w:val="clear" w:color="auto" w:fill="FFFFFF"/>
        <w:ind w:firstLine="539"/>
        <w:jc w:val="both"/>
        <w:rPr>
          <w:sz w:val="18"/>
          <w:szCs w:val="18"/>
        </w:rPr>
      </w:pPr>
      <w:r w:rsidRPr="00EC1E24">
        <w:rPr>
          <w:sz w:val="18"/>
          <w:szCs w:val="18"/>
        </w:rPr>
        <w:t> - невозможность устроиться до достижения подростками 16-летнего возраста и другие.</w:t>
      </w:r>
    </w:p>
    <w:p w:rsidR="006A19EF" w:rsidRPr="00EC1E24" w:rsidRDefault="006A19EF" w:rsidP="00EC1E24">
      <w:pPr>
        <w:shd w:val="clear" w:color="auto" w:fill="FFFFFF"/>
        <w:ind w:firstLine="539"/>
        <w:jc w:val="both"/>
        <w:rPr>
          <w:sz w:val="18"/>
          <w:szCs w:val="18"/>
        </w:rPr>
      </w:pPr>
      <w:r w:rsidRPr="00EC1E24">
        <w:rPr>
          <w:sz w:val="18"/>
          <w:szCs w:val="18"/>
        </w:rPr>
        <w:t>Многие подростки указывали одной из трудностей устройства на работу недостаток информации об имеющихся вакансиях.</w:t>
      </w:r>
    </w:p>
    <w:p w:rsidR="006A19EF" w:rsidRPr="00EC1E24" w:rsidRDefault="006A19EF" w:rsidP="00EC1E24">
      <w:pPr>
        <w:shd w:val="clear" w:color="auto" w:fill="FFFFFF"/>
        <w:ind w:firstLine="539"/>
        <w:jc w:val="both"/>
        <w:rPr>
          <w:sz w:val="18"/>
          <w:szCs w:val="18"/>
        </w:rPr>
      </w:pPr>
      <w:r w:rsidRPr="00EC1E24">
        <w:rPr>
          <w:sz w:val="18"/>
          <w:szCs w:val="18"/>
        </w:rPr>
        <w:t>Однако учащаяся молодежь желает трудиться не только в летнее время, но и в течение учебного года. Таким образом, необходимо создать условия для реализации права молодежи на труд, поддерживать организации, осуществляющие деятельность по содействию занятости молодых граждан, обеспечить финансовую поддержку мероприятий по созданию рабочих мест для молодежи, в первую очередь для лиц, не достигших 18-летнего возраста, особенно нуждающихся в социальной защите и испытывающих трудности в поиске работы.</w:t>
      </w:r>
    </w:p>
    <w:p w:rsidR="006A19EF" w:rsidRPr="00EC1E24" w:rsidRDefault="006A19EF" w:rsidP="00EC1E24">
      <w:pPr>
        <w:shd w:val="clear" w:color="auto" w:fill="FFFFFF"/>
        <w:ind w:firstLine="539"/>
        <w:jc w:val="both"/>
        <w:rPr>
          <w:sz w:val="18"/>
          <w:szCs w:val="18"/>
        </w:rPr>
      </w:pPr>
      <w:r w:rsidRPr="00EC1E24">
        <w:rPr>
          <w:sz w:val="18"/>
          <w:szCs w:val="18"/>
        </w:rPr>
        <w:t>Остается нерешенной проблема создания системы</w:t>
      </w:r>
      <w:r w:rsidRPr="00EC1E24">
        <w:rPr>
          <w:rStyle w:val="apple-converted-space"/>
          <w:sz w:val="18"/>
          <w:szCs w:val="18"/>
        </w:rPr>
        <w:t> </w:t>
      </w:r>
      <w:r w:rsidRPr="00EC1E24">
        <w:rPr>
          <w:sz w:val="18"/>
          <w:szCs w:val="18"/>
        </w:rPr>
        <w:t>информационного обеспечения молодежи по вопросам трудоустройства, профессиональной подготовки, культурного досуга, социально-правовой защиты.</w:t>
      </w:r>
      <w:r w:rsidRPr="00EC1E24">
        <w:rPr>
          <w:rStyle w:val="apple-converted-space"/>
          <w:sz w:val="18"/>
          <w:szCs w:val="18"/>
        </w:rPr>
        <w:t> </w:t>
      </w:r>
      <w:r w:rsidRPr="00EC1E24">
        <w:rPr>
          <w:sz w:val="18"/>
          <w:szCs w:val="18"/>
        </w:rPr>
        <w:t>Большинство молодых людей не обладают своевременной, а соответственно актуальной информацией о районных программах и мероприятиях.</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В Тужинском районе отсутствуют современные молодежные центры. Уровень толерантности в молодежной среде можно и нужно повышать. Необходимо также проработать механизм создания такой молодежной инфраструктуры, где могли бы реализовывать собственные проекты молодежные организации и движения.</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На решение этих и других проблем направлена Программа.</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Программа построена на обоснованном учете потребностей молодых граждан, адресности проводимых мероприятий, направлена на поддержку позитивных тенденций в становлении, развитии молодого поколения, усиление степени противодействия деструктивному влиянию окружающей среды и активной общественной деятельности на благо района и государства. Каждый молодой человек, опираясь на собственный опыт, знания,</w:t>
      </w:r>
      <w:r w:rsidRPr="00EC1E24">
        <w:rPr>
          <w:color w:val="666666"/>
          <w:sz w:val="18"/>
          <w:szCs w:val="18"/>
        </w:rPr>
        <w:t xml:space="preserve"> </w:t>
      </w:r>
      <w:r w:rsidRPr="00EC1E24">
        <w:rPr>
          <w:sz w:val="18"/>
          <w:szCs w:val="18"/>
        </w:rPr>
        <w:t>достижения, образование, инициативу, желание участвовать в социально-значимых проектах, должен иметь возможность реализовать свой потенциал.</w:t>
      </w:r>
    </w:p>
    <w:p w:rsidR="006A19EF" w:rsidRPr="00EC1E24" w:rsidRDefault="00D60B3C" w:rsidP="00EC1E24">
      <w:pPr>
        <w:shd w:val="clear" w:color="auto" w:fill="FFFFFF"/>
        <w:tabs>
          <w:tab w:val="left" w:pos="720"/>
        </w:tabs>
        <w:ind w:firstLine="720"/>
        <w:jc w:val="both"/>
        <w:rPr>
          <w:sz w:val="18"/>
          <w:szCs w:val="18"/>
        </w:rPr>
      </w:pPr>
      <w:r>
        <w:rPr>
          <w:b/>
          <w:bCs/>
          <w:sz w:val="18"/>
          <w:szCs w:val="18"/>
        </w:rPr>
        <w:t xml:space="preserve"> </w:t>
      </w:r>
    </w:p>
    <w:p w:rsidR="006A19EF" w:rsidRPr="00EC1E24" w:rsidRDefault="006A19EF" w:rsidP="00EC1E24">
      <w:pPr>
        <w:shd w:val="clear" w:color="auto" w:fill="FFFFFF"/>
        <w:tabs>
          <w:tab w:val="left" w:pos="720"/>
        </w:tabs>
        <w:ind w:firstLine="720"/>
        <w:jc w:val="center"/>
        <w:rPr>
          <w:b/>
          <w:bCs/>
          <w:sz w:val="18"/>
          <w:szCs w:val="18"/>
        </w:rPr>
      </w:pPr>
      <w:r w:rsidRPr="00EC1E24">
        <w:rPr>
          <w:b/>
          <w:bCs/>
          <w:sz w:val="18"/>
          <w:szCs w:val="18"/>
        </w:rPr>
        <w:t>2.</w:t>
      </w:r>
      <w:r w:rsidR="00E83BF8">
        <w:rPr>
          <w:sz w:val="18"/>
          <w:szCs w:val="18"/>
        </w:rPr>
        <w:t xml:space="preserve"> </w:t>
      </w:r>
      <w:r w:rsidRPr="00EC1E24">
        <w:rPr>
          <w:b/>
          <w:bCs/>
          <w:sz w:val="18"/>
          <w:szCs w:val="18"/>
        </w:rPr>
        <w:t>Приоритеты государственной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 2.1. Приоритеты государственной политики в сфере реализации муниципальной программы.</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Утвержденные Правительством Российской Федерации приоритетные задачи социально-экономического развития Российской Федерации до 2020 года потребовали пересмотра самой идеологии реализации молодежной политики – от идеи поддержки молодежи к идее создания условий для повышения степени интеграции молодых граждан страны в социально-экономические, общественно-политические и социокультурные отношения с целью увеличения их вклада в социально-экономическое развитие страны.</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Приоритетные направления государственной молодежной политики на среднесрочную перспективу определены в следующих документах:</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 xml:space="preserve">распоряжении Правительства Российской Федерации от </w:t>
      </w:r>
      <w:smartTag w:uri="urn:schemas-microsoft-com:office:smarttags" w:element="date">
        <w:smartTagPr>
          <w:attr w:name="ls" w:val="trans"/>
          <w:attr w:name="Month" w:val="12"/>
          <w:attr w:name="Day" w:val="18"/>
          <w:attr w:name="Year" w:val="2006"/>
        </w:smartTagPr>
        <w:r w:rsidRPr="00EC1E24">
          <w:rPr>
            <w:sz w:val="18"/>
            <w:szCs w:val="18"/>
          </w:rPr>
          <w:t>18.12.2006</w:t>
        </w:r>
      </w:smartTag>
      <w:r w:rsidRPr="00EC1E24">
        <w:rPr>
          <w:sz w:val="18"/>
          <w:szCs w:val="18"/>
        </w:rPr>
        <w:t xml:space="preserve"> № 1760-р «О Стратегии государственной молодежной политики в Российской Федерации на период до 2016 года»;</w:t>
      </w:r>
    </w:p>
    <w:p w:rsidR="006A19EF" w:rsidRPr="00EC1E24" w:rsidRDefault="006A19EF" w:rsidP="00EC1E24">
      <w:pPr>
        <w:shd w:val="clear" w:color="auto" w:fill="FFFFFF"/>
        <w:tabs>
          <w:tab w:val="left" w:pos="720"/>
        </w:tabs>
        <w:ind w:right="-6" w:firstLine="720"/>
        <w:jc w:val="both"/>
        <w:rPr>
          <w:sz w:val="18"/>
          <w:szCs w:val="18"/>
        </w:rPr>
      </w:pPr>
      <w:r w:rsidRPr="00EC1E24">
        <w:rPr>
          <w:sz w:val="18"/>
          <w:szCs w:val="18"/>
        </w:rPr>
        <w:t xml:space="preserve">распоряжении Правительства Российской Федерации от </w:t>
      </w:r>
      <w:smartTag w:uri="urn:schemas-microsoft-com:office:smarttags" w:element="date">
        <w:smartTagPr>
          <w:attr w:name="ls" w:val="trans"/>
          <w:attr w:name="Month" w:val="11"/>
          <w:attr w:name="Day" w:val="17"/>
          <w:attr w:name="Year" w:val="2008"/>
        </w:smartTagPr>
        <w:r w:rsidRPr="00EC1E24">
          <w:rPr>
            <w:sz w:val="18"/>
            <w:szCs w:val="18"/>
          </w:rPr>
          <w:t>17.11.2008</w:t>
        </w:r>
      </w:smartTag>
      <w:r w:rsidRPr="00EC1E24">
        <w:rPr>
          <w:sz w:val="18"/>
          <w:szCs w:val="18"/>
        </w:rPr>
        <w:t xml:space="preserve"> № 1662-р «О Концепции долгосрочного социально-экономического развития Российской Федерации на период до 2020 года»;</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 xml:space="preserve">Законе Кировской области от </w:t>
      </w:r>
      <w:smartTag w:uri="urn:schemas-microsoft-com:office:smarttags" w:element="date">
        <w:smartTagPr>
          <w:attr w:name="ls" w:val="trans"/>
          <w:attr w:name="Month" w:val="03"/>
          <w:attr w:name="Day" w:val="02"/>
          <w:attr w:name="Year" w:val="2005"/>
        </w:smartTagPr>
        <w:r w:rsidRPr="00EC1E24">
          <w:rPr>
            <w:sz w:val="18"/>
            <w:szCs w:val="18"/>
          </w:rPr>
          <w:t>02.03.2005</w:t>
        </w:r>
      </w:smartTag>
      <w:r w:rsidRPr="00EC1E24">
        <w:rPr>
          <w:sz w:val="18"/>
          <w:szCs w:val="18"/>
        </w:rPr>
        <w:t xml:space="preserve"> № 312-ЗО «О государственной поддержке молодежных и детских общественных объединений в Кировской области»;</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 xml:space="preserve">Законе Кировской области от </w:t>
      </w:r>
      <w:smartTag w:uri="urn:schemas-microsoft-com:office:smarttags" w:element="date">
        <w:smartTagPr>
          <w:attr w:name="ls" w:val="trans"/>
          <w:attr w:name="Month" w:val="12"/>
          <w:attr w:name="Day" w:val="25"/>
          <w:attr w:name="Year" w:val="2009"/>
        </w:smartTagPr>
        <w:r w:rsidRPr="00EC1E24">
          <w:rPr>
            <w:sz w:val="18"/>
            <w:szCs w:val="18"/>
          </w:rPr>
          <w:t>25.12.2009</w:t>
        </w:r>
      </w:smartTag>
      <w:r w:rsidRPr="00EC1E24">
        <w:rPr>
          <w:sz w:val="18"/>
          <w:szCs w:val="18"/>
        </w:rPr>
        <w:t xml:space="preserve"> № 480-ЗО «О государственной молодежной политике в Кировской области»;</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 xml:space="preserve">постановлении Правительства Кировской области от </w:t>
      </w:r>
      <w:smartTag w:uri="urn:schemas-microsoft-com:office:smarttags" w:element="date">
        <w:smartTagPr>
          <w:attr w:name="ls" w:val="trans"/>
          <w:attr w:name="Month" w:val="08"/>
          <w:attr w:name="Day" w:val="12"/>
          <w:attr w:name="Year" w:val="2008"/>
        </w:smartTagPr>
        <w:r w:rsidRPr="00EC1E24">
          <w:rPr>
            <w:sz w:val="18"/>
            <w:szCs w:val="18"/>
          </w:rPr>
          <w:t>12.08.2008</w:t>
        </w:r>
      </w:smartTag>
      <w:r w:rsidRPr="00EC1E24">
        <w:rPr>
          <w:sz w:val="18"/>
          <w:szCs w:val="18"/>
        </w:rPr>
        <w:t xml:space="preserve"> № 142/319 «О Стратегии социально-экономического развития Кировской области на период до 2020 года».</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Муниципальная программа разработана с учетом направлений, предлагаемых в основных стратегических документах страны и региона.</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государственной молодежной политики – мероприятия последовательно выполняются на протяжении всего срока действия муниципальной программы, без привязки к календарным годам, в связи с чем отдельные этапы ее реализации не выделяются.</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Приоритетами государственной молодежной политики на территории Тужинского района являются:</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вовлечение молодежи в социально - экономическую практику, с целью увеличения трудовых ресурсов в районе;</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гражданское и патриотическое воспитание молодежи;</w:t>
      </w:r>
    </w:p>
    <w:p w:rsidR="006A19EF" w:rsidRPr="00EC1E24" w:rsidRDefault="006A19EF" w:rsidP="00EC1E24">
      <w:pPr>
        <w:shd w:val="clear" w:color="auto" w:fill="FFFFFF"/>
        <w:tabs>
          <w:tab w:val="left" w:pos="720"/>
        </w:tabs>
        <w:ind w:firstLine="720"/>
        <w:rPr>
          <w:sz w:val="18"/>
          <w:szCs w:val="18"/>
        </w:rPr>
      </w:pPr>
      <w:r w:rsidRPr="00EC1E24">
        <w:rPr>
          <w:sz w:val="18"/>
          <w:szCs w:val="18"/>
        </w:rPr>
        <w:t>профилактика негативных явлений в подростково-молодежной среде.</w:t>
      </w:r>
    </w:p>
    <w:p w:rsidR="006A19EF" w:rsidRPr="00EC1E24" w:rsidRDefault="006A19EF" w:rsidP="00EC1E24">
      <w:pPr>
        <w:shd w:val="clear" w:color="auto" w:fill="FFFFFF"/>
        <w:tabs>
          <w:tab w:val="left" w:pos="720"/>
        </w:tabs>
        <w:ind w:firstLine="720"/>
        <w:rPr>
          <w:sz w:val="18"/>
          <w:szCs w:val="18"/>
        </w:rPr>
      </w:pPr>
      <w:r w:rsidRPr="00EC1E24">
        <w:rPr>
          <w:sz w:val="18"/>
          <w:szCs w:val="18"/>
        </w:rPr>
        <w:t> 2.2. Цель, задачи и целевые показатели реализации муниципальной программы.</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Целью муниципальной программы является формирование условий для развития личности молодого человека и его последующей социализации в социально-экономические условия района. Для достижения поставленной цели необходимо решить следующие задачи:</w:t>
      </w:r>
    </w:p>
    <w:p w:rsidR="006A19EF" w:rsidRPr="00EC1E24" w:rsidRDefault="006A19EF" w:rsidP="00EC1E24">
      <w:pPr>
        <w:ind w:firstLine="720"/>
        <w:jc w:val="both"/>
        <w:rPr>
          <w:sz w:val="18"/>
          <w:szCs w:val="18"/>
        </w:rPr>
      </w:pPr>
      <w:r w:rsidRPr="00EC1E24">
        <w:rPr>
          <w:sz w:val="18"/>
          <w:szCs w:val="18"/>
        </w:rPr>
        <w:t>обеспечение молодежи доступными и качественными социальными услугами, направленными на снижение миграции молодежи из района;</w:t>
      </w:r>
    </w:p>
    <w:p w:rsidR="006A19EF" w:rsidRPr="00EC1E24" w:rsidRDefault="006A19EF" w:rsidP="00EC1E24">
      <w:pPr>
        <w:ind w:firstLine="720"/>
        <w:jc w:val="both"/>
        <w:rPr>
          <w:sz w:val="18"/>
          <w:szCs w:val="18"/>
        </w:rPr>
      </w:pPr>
      <w:r w:rsidRPr="00EC1E24">
        <w:rPr>
          <w:sz w:val="18"/>
          <w:szCs w:val="18"/>
        </w:rPr>
        <w:t>вовлечение молодежи в социальную практику и ее информирование о потенциальных позитивных возможностях развития;</w:t>
      </w:r>
    </w:p>
    <w:p w:rsidR="006A19EF" w:rsidRPr="00EC1E24" w:rsidRDefault="006A19EF" w:rsidP="00EC1E24">
      <w:pPr>
        <w:ind w:firstLine="720"/>
        <w:jc w:val="both"/>
        <w:rPr>
          <w:sz w:val="18"/>
          <w:szCs w:val="18"/>
        </w:rPr>
      </w:pPr>
      <w:r w:rsidRPr="00EC1E24">
        <w:rPr>
          <w:sz w:val="18"/>
          <w:szCs w:val="18"/>
        </w:rPr>
        <w:t>интеграция молодых людей, оказавшихся в трудной жизненной ситуации, в жизни общества;</w:t>
      </w:r>
    </w:p>
    <w:p w:rsidR="006A19EF" w:rsidRPr="00EC1E24" w:rsidRDefault="006A19EF" w:rsidP="00EC1E24">
      <w:pPr>
        <w:ind w:firstLine="720"/>
        <w:jc w:val="both"/>
        <w:rPr>
          <w:sz w:val="18"/>
          <w:szCs w:val="18"/>
        </w:rPr>
      </w:pPr>
      <w:r w:rsidRPr="00EC1E24">
        <w:rPr>
          <w:sz w:val="18"/>
          <w:szCs w:val="18"/>
        </w:rPr>
        <w:t>пропаганда здорового образа жизни и профилактика асоциальных явлений в молодежной среде;</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формирование духовности, нравственности, патриотизма, толерантности.</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Целевыми показателями эффективности реализации муниципальной программы будут являться:</w:t>
      </w:r>
    </w:p>
    <w:p w:rsidR="006A19EF" w:rsidRPr="00EC1E24" w:rsidRDefault="006A19EF" w:rsidP="00EC1E24">
      <w:pPr>
        <w:ind w:firstLine="720"/>
        <w:jc w:val="both"/>
        <w:rPr>
          <w:sz w:val="18"/>
          <w:szCs w:val="18"/>
        </w:rPr>
      </w:pPr>
      <w:r w:rsidRPr="00EC1E24">
        <w:rPr>
          <w:sz w:val="18"/>
          <w:szCs w:val="18"/>
        </w:rPr>
        <w:t>количество молодых людей, мигрирующих ежегодно из района;</w:t>
      </w:r>
    </w:p>
    <w:p w:rsidR="006A19EF" w:rsidRPr="00EC1E24" w:rsidRDefault="006A19EF" w:rsidP="00EC1E24">
      <w:pPr>
        <w:ind w:firstLine="720"/>
        <w:jc w:val="both"/>
        <w:rPr>
          <w:sz w:val="18"/>
          <w:szCs w:val="18"/>
        </w:rPr>
      </w:pPr>
      <w:r w:rsidRPr="00EC1E24">
        <w:rPr>
          <w:sz w:val="18"/>
          <w:szCs w:val="18"/>
        </w:rPr>
        <w:t>количество молодых людей, принимающих участие в добровольческой деятельности;</w:t>
      </w:r>
    </w:p>
    <w:p w:rsidR="006A19EF" w:rsidRPr="00EC1E24" w:rsidRDefault="006A19EF" w:rsidP="00EC1E24">
      <w:pPr>
        <w:ind w:firstLine="720"/>
        <w:jc w:val="both"/>
        <w:rPr>
          <w:sz w:val="18"/>
          <w:szCs w:val="18"/>
        </w:rPr>
      </w:pPr>
      <w:r w:rsidRPr="00EC1E24">
        <w:rPr>
          <w:sz w:val="18"/>
          <w:szCs w:val="18"/>
        </w:rPr>
        <w:t>количество молодых семей, состоящих на учете как социально-опасные;</w:t>
      </w:r>
    </w:p>
    <w:p w:rsidR="006A19EF" w:rsidRPr="00EC1E24" w:rsidRDefault="006A19EF" w:rsidP="00EC1E24">
      <w:pPr>
        <w:ind w:firstLine="720"/>
        <w:jc w:val="both"/>
        <w:rPr>
          <w:sz w:val="18"/>
          <w:szCs w:val="18"/>
        </w:rPr>
      </w:pPr>
      <w:r w:rsidRPr="00EC1E24">
        <w:rPr>
          <w:sz w:val="18"/>
          <w:szCs w:val="18"/>
        </w:rPr>
        <w:t xml:space="preserve"> количество молодых людей, находящихся в трудной жизненной ситуации,</w:t>
      </w:r>
      <w:r w:rsidR="00D60B3C">
        <w:rPr>
          <w:sz w:val="18"/>
          <w:szCs w:val="18"/>
        </w:rPr>
        <w:t xml:space="preserve"> </w:t>
      </w:r>
      <w:r w:rsidRPr="00EC1E24">
        <w:rPr>
          <w:sz w:val="18"/>
          <w:szCs w:val="18"/>
        </w:rPr>
        <w:t>состоящих на учете КДНиЗП;</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количество мероприятий, направленных на формирование духовности, нравственности, патриотизма.</w:t>
      </w:r>
    </w:p>
    <w:p w:rsidR="006A19EF" w:rsidRPr="00EC1E24" w:rsidRDefault="006A19EF" w:rsidP="00EC1E24">
      <w:pPr>
        <w:shd w:val="clear" w:color="auto" w:fill="FFFFFF"/>
        <w:tabs>
          <w:tab w:val="left" w:pos="720"/>
        </w:tabs>
        <w:ind w:firstLine="720"/>
        <w:jc w:val="both"/>
        <w:rPr>
          <w:sz w:val="18"/>
          <w:szCs w:val="18"/>
        </w:rPr>
      </w:pPr>
      <w:r w:rsidRPr="00EC1E24">
        <w:rPr>
          <w:sz w:val="18"/>
          <w:szCs w:val="18"/>
        </w:rPr>
        <w:t>Данные целевые показатели рассчитываются на основании данных текущей отчетности ведущего специалиста по молодежной политике администрации Тужинского района.</w:t>
      </w:r>
    </w:p>
    <w:p w:rsidR="006A19EF" w:rsidRPr="00EC1E24" w:rsidRDefault="006A19EF" w:rsidP="00EC1E24">
      <w:pPr>
        <w:shd w:val="clear" w:color="auto" w:fill="FFFFFF"/>
        <w:ind w:firstLine="708"/>
        <w:jc w:val="both"/>
        <w:rPr>
          <w:sz w:val="18"/>
          <w:szCs w:val="18"/>
        </w:rPr>
      </w:pPr>
      <w:r w:rsidRPr="00EC1E24">
        <w:rPr>
          <w:sz w:val="18"/>
          <w:szCs w:val="18"/>
        </w:rPr>
        <w:t> 2.3. Описание ожидаемых конечных результатов реализации муниципальной программы.</w:t>
      </w:r>
    </w:p>
    <w:p w:rsidR="006A19EF" w:rsidRPr="00EC1E24" w:rsidRDefault="006A19EF" w:rsidP="00EC1E24">
      <w:pPr>
        <w:ind w:firstLine="720"/>
        <w:jc w:val="both"/>
        <w:rPr>
          <w:sz w:val="18"/>
          <w:szCs w:val="18"/>
        </w:rPr>
      </w:pPr>
      <w:r w:rsidRPr="00EC1E24">
        <w:rPr>
          <w:sz w:val="18"/>
          <w:szCs w:val="18"/>
        </w:rPr>
        <w:t>Конечными результатами реализации муниципальной программы будут являтся достигнутые показатели к концу 2018 года с динамикой снижения/ увеличения в сравнении к показателям</w:t>
      </w:r>
      <w:r w:rsidR="00D60B3C">
        <w:rPr>
          <w:sz w:val="18"/>
          <w:szCs w:val="18"/>
        </w:rPr>
        <w:t xml:space="preserve"> </w:t>
      </w:r>
      <w:r w:rsidRPr="00EC1E24">
        <w:rPr>
          <w:sz w:val="18"/>
          <w:szCs w:val="18"/>
        </w:rPr>
        <w:t>2012 года, в том числе:</w:t>
      </w:r>
    </w:p>
    <w:p w:rsidR="006A19EF" w:rsidRPr="00EC1E24" w:rsidRDefault="006A19EF" w:rsidP="00EC1E24">
      <w:pPr>
        <w:ind w:firstLine="720"/>
        <w:jc w:val="both"/>
        <w:rPr>
          <w:sz w:val="18"/>
          <w:szCs w:val="18"/>
        </w:rPr>
      </w:pPr>
      <w:r w:rsidRPr="00EC1E24">
        <w:rPr>
          <w:sz w:val="18"/>
          <w:szCs w:val="18"/>
        </w:rPr>
        <w:t>снижение количества молодых людей, мигрирующих ежегодно из района на 10 чел.;</w:t>
      </w:r>
    </w:p>
    <w:p w:rsidR="006A19EF" w:rsidRPr="00EC1E24" w:rsidRDefault="006A19EF" w:rsidP="00EC1E24">
      <w:pPr>
        <w:ind w:firstLine="720"/>
        <w:jc w:val="both"/>
        <w:rPr>
          <w:sz w:val="18"/>
          <w:szCs w:val="18"/>
        </w:rPr>
      </w:pPr>
      <w:r w:rsidRPr="00EC1E24">
        <w:rPr>
          <w:sz w:val="18"/>
          <w:szCs w:val="18"/>
        </w:rPr>
        <w:t>увеличение количества молодых людей, принимающих участие в добровольческой деятельности на 30 чел.;</w:t>
      </w:r>
    </w:p>
    <w:p w:rsidR="006A19EF" w:rsidRPr="00EC1E24" w:rsidRDefault="006A19EF" w:rsidP="00EC1E24">
      <w:pPr>
        <w:ind w:firstLine="720"/>
        <w:jc w:val="both"/>
        <w:rPr>
          <w:sz w:val="18"/>
          <w:szCs w:val="18"/>
        </w:rPr>
      </w:pPr>
      <w:r w:rsidRPr="00EC1E24">
        <w:rPr>
          <w:sz w:val="18"/>
          <w:szCs w:val="18"/>
        </w:rPr>
        <w:t>снижение количества молодых семей состоящих на учете как социально-опасные на 6 семьи.;</w:t>
      </w:r>
    </w:p>
    <w:p w:rsidR="006A19EF" w:rsidRPr="00EC1E24" w:rsidRDefault="006A19EF" w:rsidP="00EC1E24">
      <w:pPr>
        <w:ind w:firstLine="720"/>
        <w:jc w:val="both"/>
        <w:rPr>
          <w:sz w:val="18"/>
          <w:szCs w:val="18"/>
        </w:rPr>
      </w:pPr>
      <w:r w:rsidRPr="00EC1E24">
        <w:rPr>
          <w:sz w:val="18"/>
          <w:szCs w:val="18"/>
        </w:rPr>
        <w:t>снижение количества молодых людей, находящихся в трудной жизненной ситуации,</w:t>
      </w:r>
      <w:r w:rsidR="00D60B3C">
        <w:rPr>
          <w:sz w:val="18"/>
          <w:szCs w:val="18"/>
        </w:rPr>
        <w:t xml:space="preserve"> </w:t>
      </w:r>
      <w:r w:rsidRPr="00EC1E24">
        <w:rPr>
          <w:sz w:val="18"/>
          <w:szCs w:val="18"/>
        </w:rPr>
        <w:t>состоящих на учете КДНиЗП на 6 чел.;</w:t>
      </w:r>
    </w:p>
    <w:p w:rsidR="006A19EF" w:rsidRPr="00EC1E24" w:rsidRDefault="006A19EF" w:rsidP="00EC1E24">
      <w:pPr>
        <w:ind w:firstLine="720"/>
        <w:jc w:val="both"/>
        <w:rPr>
          <w:sz w:val="18"/>
          <w:szCs w:val="18"/>
        </w:rPr>
      </w:pPr>
      <w:r w:rsidRPr="00EC1E24">
        <w:rPr>
          <w:sz w:val="18"/>
          <w:szCs w:val="18"/>
        </w:rPr>
        <w:t>увеличение количества мероприятий направленных на формирование духовности, нравственности, патриотизма на 7.</w:t>
      </w:r>
    </w:p>
    <w:p w:rsidR="006A19EF" w:rsidRPr="00EC1E24" w:rsidRDefault="006A19EF" w:rsidP="00EC1E24">
      <w:pPr>
        <w:shd w:val="clear" w:color="auto" w:fill="FFFFFF"/>
        <w:ind w:firstLine="720"/>
        <w:jc w:val="both"/>
        <w:rPr>
          <w:sz w:val="18"/>
          <w:szCs w:val="18"/>
        </w:rPr>
      </w:pPr>
      <w:r w:rsidRPr="00EC1E24">
        <w:rPr>
          <w:sz w:val="18"/>
          <w:szCs w:val="18"/>
        </w:rPr>
        <w:t>Сведения о динамике количественных значений целевых показателей эффективности реализации муниципальной программы по годам ее реализации представлены в приложении № 1.</w:t>
      </w:r>
    </w:p>
    <w:p w:rsidR="006A19EF" w:rsidRPr="00EC1E24" w:rsidRDefault="006A19EF" w:rsidP="00EC1E24">
      <w:pPr>
        <w:shd w:val="clear" w:color="auto" w:fill="FFFFFF"/>
        <w:ind w:firstLine="720"/>
        <w:jc w:val="both"/>
        <w:rPr>
          <w:sz w:val="18"/>
          <w:szCs w:val="18"/>
        </w:rPr>
      </w:pPr>
      <w:r w:rsidRPr="00EC1E24">
        <w:rPr>
          <w:sz w:val="18"/>
          <w:szCs w:val="18"/>
        </w:rPr>
        <w:t>Основными ожидаемыми результатами муниципальной программы в качественном выражении должны стать:</w:t>
      </w:r>
    </w:p>
    <w:p w:rsidR="006A19EF" w:rsidRPr="00EC1E24" w:rsidRDefault="006A19EF" w:rsidP="00EC1E24">
      <w:pPr>
        <w:shd w:val="clear" w:color="auto" w:fill="FFFFFF"/>
        <w:ind w:firstLine="720"/>
        <w:jc w:val="both"/>
        <w:rPr>
          <w:sz w:val="18"/>
          <w:szCs w:val="18"/>
        </w:rPr>
      </w:pPr>
      <w:r w:rsidRPr="00EC1E24">
        <w:rPr>
          <w:sz w:val="18"/>
          <w:szCs w:val="18"/>
        </w:rPr>
        <w:t>рост возможностей, условий и стимулов у молодых людей к раскрытию своего инновационного потенциала;</w:t>
      </w:r>
    </w:p>
    <w:p w:rsidR="006A19EF" w:rsidRPr="00EC1E24" w:rsidRDefault="006A19EF" w:rsidP="00EC1E24">
      <w:pPr>
        <w:shd w:val="clear" w:color="auto" w:fill="FFFFFF"/>
        <w:ind w:firstLine="720"/>
        <w:jc w:val="both"/>
        <w:rPr>
          <w:sz w:val="18"/>
          <w:szCs w:val="18"/>
        </w:rPr>
      </w:pPr>
      <w:r w:rsidRPr="00EC1E24">
        <w:rPr>
          <w:sz w:val="18"/>
          <w:szCs w:val="18"/>
        </w:rPr>
        <w:t>повышение социальной активности молодежи;</w:t>
      </w:r>
    </w:p>
    <w:p w:rsidR="006A19EF" w:rsidRPr="00EC1E24" w:rsidRDefault="006A19EF" w:rsidP="00EC1E24">
      <w:pPr>
        <w:shd w:val="clear" w:color="auto" w:fill="FFFFFF"/>
        <w:ind w:firstLine="720"/>
        <w:jc w:val="both"/>
        <w:rPr>
          <w:sz w:val="18"/>
          <w:szCs w:val="18"/>
        </w:rPr>
      </w:pPr>
      <w:r w:rsidRPr="00EC1E24">
        <w:rPr>
          <w:sz w:val="18"/>
          <w:szCs w:val="18"/>
        </w:rPr>
        <w:t>развитие инфраструктуры молодежной политики;</w:t>
      </w:r>
    </w:p>
    <w:p w:rsidR="006A19EF" w:rsidRPr="00EC1E24" w:rsidRDefault="006A19EF" w:rsidP="00EC1E24">
      <w:pPr>
        <w:shd w:val="clear" w:color="auto" w:fill="FFFFFF"/>
        <w:ind w:firstLine="720"/>
        <w:jc w:val="both"/>
        <w:rPr>
          <w:sz w:val="18"/>
          <w:szCs w:val="18"/>
        </w:rPr>
      </w:pPr>
      <w:r w:rsidRPr="00EC1E24">
        <w:rPr>
          <w:sz w:val="18"/>
          <w:szCs w:val="18"/>
        </w:rPr>
        <w:t>повышение продуктивности занятости талантливой молодежи, реализующей инновационные проекты, использование добровольческого труда для решения социальных проблем общества.</w:t>
      </w:r>
    </w:p>
    <w:p w:rsidR="006A19EF" w:rsidRPr="00EC1E24" w:rsidRDefault="006A19EF" w:rsidP="00EC1E24">
      <w:pPr>
        <w:shd w:val="clear" w:color="auto" w:fill="FFFFFF"/>
        <w:ind w:firstLine="720"/>
        <w:jc w:val="both"/>
        <w:rPr>
          <w:sz w:val="18"/>
          <w:szCs w:val="18"/>
        </w:rPr>
      </w:pPr>
      <w:r w:rsidRPr="00EC1E24">
        <w:rPr>
          <w:sz w:val="18"/>
          <w:szCs w:val="18"/>
        </w:rPr>
        <w:t xml:space="preserve">Выполнение мероприятий настоящей муниципальной программы позволит реализовать идею, заложенную 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w:t>
      </w:r>
      <w:smartTag w:uri="urn:schemas-microsoft-com:office:smarttags" w:element="date">
        <w:smartTagPr>
          <w:attr w:name="ls" w:val="trans"/>
          <w:attr w:name="Month" w:val="11"/>
          <w:attr w:name="Day" w:val="17"/>
          <w:attr w:name="Year" w:val="2008"/>
        </w:smartTagPr>
        <w:r w:rsidRPr="00EC1E24">
          <w:rPr>
            <w:sz w:val="18"/>
            <w:szCs w:val="18"/>
          </w:rPr>
          <w:t>17.11.2008</w:t>
        </w:r>
      </w:smartTag>
      <w:r w:rsidRPr="00EC1E24">
        <w:rPr>
          <w:sz w:val="18"/>
          <w:szCs w:val="18"/>
        </w:rPr>
        <w:t xml:space="preserve"> № 1662-р «О Концепции долгосрочного социально-экономического развития Российской Федерации до 2020 года», о том, что в быстро изменяющемся мире стратегические преимущества будут у тех государств, которые смогут эффективно развивать и продуктивно использовать инновационный потенциал развития, основным носителем которого является молодежь.</w:t>
      </w:r>
    </w:p>
    <w:p w:rsidR="006A19EF" w:rsidRPr="00EC1E24" w:rsidRDefault="006A19EF" w:rsidP="00EC1E24">
      <w:pPr>
        <w:shd w:val="clear" w:color="auto" w:fill="FFFFFF"/>
        <w:ind w:firstLine="720"/>
        <w:jc w:val="both"/>
        <w:rPr>
          <w:b/>
          <w:bCs/>
          <w:sz w:val="18"/>
          <w:szCs w:val="18"/>
        </w:rPr>
      </w:pPr>
      <w:r w:rsidRPr="00EC1E24">
        <w:rPr>
          <w:sz w:val="18"/>
          <w:szCs w:val="18"/>
        </w:rPr>
        <w:t> </w:t>
      </w:r>
      <w:r w:rsidRPr="00EC1E24">
        <w:rPr>
          <w:b/>
          <w:bCs/>
          <w:sz w:val="18"/>
          <w:szCs w:val="18"/>
        </w:rPr>
        <w:t>3. Обобщенная характеристика мероприятий муниципальной</w:t>
      </w:r>
      <w:r w:rsidRPr="00EC1E24">
        <w:rPr>
          <w:rStyle w:val="apple-converted-space"/>
          <w:b/>
          <w:bCs/>
          <w:sz w:val="18"/>
          <w:szCs w:val="18"/>
        </w:rPr>
        <w:t> </w:t>
      </w:r>
      <w:r w:rsidRPr="00EC1E24">
        <w:rPr>
          <w:b/>
          <w:bCs/>
          <w:sz w:val="18"/>
          <w:szCs w:val="18"/>
        </w:rPr>
        <w:br/>
        <w:t xml:space="preserve"> программы.</w:t>
      </w:r>
    </w:p>
    <w:p w:rsidR="006A19EF" w:rsidRPr="00EC1E24" w:rsidRDefault="006A19EF" w:rsidP="00EC1E24">
      <w:pPr>
        <w:ind w:firstLine="720"/>
        <w:jc w:val="both"/>
        <w:rPr>
          <w:sz w:val="18"/>
          <w:szCs w:val="18"/>
        </w:rPr>
      </w:pPr>
      <w:r w:rsidRPr="00EC1E24">
        <w:rPr>
          <w:sz w:val="18"/>
          <w:szCs w:val="18"/>
        </w:rPr>
        <w:t>3.1. Решение задачи «Обеспечение молодежи доступными и качественными социальными услугами, направленных на снижение миграции молодежи из района» планируется осуществлять по следующему направлению:</w:t>
      </w:r>
    </w:p>
    <w:p w:rsidR="006A19EF" w:rsidRPr="00EC1E24" w:rsidRDefault="006A19EF" w:rsidP="00EC1E24">
      <w:pPr>
        <w:shd w:val="clear" w:color="auto" w:fill="FFFFFF"/>
        <w:ind w:firstLine="539"/>
        <w:jc w:val="both"/>
        <w:rPr>
          <w:sz w:val="18"/>
          <w:szCs w:val="18"/>
        </w:rPr>
      </w:pPr>
      <w:r w:rsidRPr="00EC1E24">
        <w:rPr>
          <w:sz w:val="18"/>
          <w:szCs w:val="18"/>
        </w:rPr>
        <w:t xml:space="preserve">Формирование системы, необходимой для создания условий по реализации права молодежи на труд. </w:t>
      </w:r>
    </w:p>
    <w:p w:rsidR="006A19EF" w:rsidRPr="00EC1E24" w:rsidRDefault="006A19EF" w:rsidP="00EC1E24">
      <w:pPr>
        <w:shd w:val="clear" w:color="auto" w:fill="FFFFFF"/>
        <w:ind w:firstLine="720"/>
        <w:jc w:val="both"/>
        <w:rPr>
          <w:sz w:val="18"/>
          <w:szCs w:val="18"/>
        </w:rPr>
      </w:pPr>
      <w:r w:rsidRPr="00EC1E24">
        <w:rPr>
          <w:sz w:val="18"/>
          <w:szCs w:val="18"/>
        </w:rPr>
        <w:t>В рамках данного направления планируется осуществить комплекс мероприятий, направленных на:</w:t>
      </w:r>
    </w:p>
    <w:p w:rsidR="006A19EF" w:rsidRPr="00EC1E24" w:rsidRDefault="006A19EF" w:rsidP="00EC1E24">
      <w:pPr>
        <w:shd w:val="clear" w:color="auto" w:fill="FFFFFF"/>
        <w:ind w:firstLine="539"/>
        <w:jc w:val="both"/>
        <w:rPr>
          <w:sz w:val="18"/>
          <w:szCs w:val="18"/>
        </w:rPr>
      </w:pPr>
      <w:r w:rsidRPr="00EC1E24">
        <w:rPr>
          <w:sz w:val="18"/>
          <w:szCs w:val="18"/>
        </w:rPr>
        <w:t>поддержку организаций, осуществляющих деятельность по содействию занятости молодых граждан;</w:t>
      </w:r>
    </w:p>
    <w:p w:rsidR="006A19EF" w:rsidRPr="00EC1E24" w:rsidRDefault="006A19EF" w:rsidP="00EC1E24">
      <w:pPr>
        <w:shd w:val="clear" w:color="auto" w:fill="FFFFFF"/>
        <w:ind w:firstLine="539"/>
        <w:jc w:val="both"/>
        <w:rPr>
          <w:sz w:val="18"/>
          <w:szCs w:val="18"/>
        </w:rPr>
      </w:pPr>
      <w:r w:rsidRPr="00EC1E24">
        <w:rPr>
          <w:sz w:val="18"/>
          <w:szCs w:val="18"/>
        </w:rPr>
        <w:t xml:space="preserve"> обеспечение финансовой поддержки мероприятий по созданию рабочих мест для молодежи.</w:t>
      </w:r>
    </w:p>
    <w:p w:rsidR="006A19EF" w:rsidRPr="00EC1E24" w:rsidRDefault="006A19EF" w:rsidP="00EC1E24">
      <w:pPr>
        <w:ind w:firstLine="720"/>
        <w:jc w:val="both"/>
        <w:rPr>
          <w:sz w:val="18"/>
          <w:szCs w:val="18"/>
        </w:rPr>
      </w:pPr>
      <w:r w:rsidRPr="00EC1E24">
        <w:rPr>
          <w:sz w:val="18"/>
          <w:szCs w:val="18"/>
        </w:rPr>
        <w:t>3.2. Реализацию задачи «Вовлечение молодежи в социальную практику и ее информирование о потенциальных позитивных возможностях развития» планируется осуществлять в рамках следующих комплексных мероприятий, направленных на:</w:t>
      </w:r>
    </w:p>
    <w:p w:rsidR="006A19EF" w:rsidRPr="00EC1E24" w:rsidRDefault="006A19EF" w:rsidP="00EC1E24">
      <w:pPr>
        <w:shd w:val="clear" w:color="auto" w:fill="FFFFFF"/>
        <w:ind w:firstLine="720"/>
        <w:jc w:val="both"/>
        <w:rPr>
          <w:sz w:val="18"/>
          <w:szCs w:val="18"/>
        </w:rPr>
      </w:pPr>
      <w:r w:rsidRPr="00EC1E24">
        <w:rPr>
          <w:sz w:val="18"/>
          <w:szCs w:val="18"/>
        </w:rPr>
        <w:t>стимулирование общественной активности молодежи;</w:t>
      </w:r>
    </w:p>
    <w:p w:rsidR="006A19EF" w:rsidRPr="00EC1E24" w:rsidRDefault="006A19EF" w:rsidP="00EC1E24">
      <w:pPr>
        <w:shd w:val="clear" w:color="auto" w:fill="FFFFFF"/>
        <w:ind w:firstLine="720"/>
        <w:jc w:val="both"/>
        <w:rPr>
          <w:sz w:val="18"/>
          <w:szCs w:val="18"/>
        </w:rPr>
      </w:pPr>
      <w:r w:rsidRPr="00EC1E24">
        <w:rPr>
          <w:sz w:val="18"/>
          <w:szCs w:val="18"/>
        </w:rPr>
        <w:t>вовлечение молодежи в общественно-политическую жизнь района;</w:t>
      </w:r>
    </w:p>
    <w:p w:rsidR="006A19EF" w:rsidRPr="00EC1E24" w:rsidRDefault="006A19EF" w:rsidP="00EC1E24">
      <w:pPr>
        <w:shd w:val="clear" w:color="auto" w:fill="FFFFFF"/>
        <w:ind w:firstLine="720"/>
        <w:jc w:val="both"/>
        <w:rPr>
          <w:sz w:val="18"/>
          <w:szCs w:val="18"/>
        </w:rPr>
      </w:pPr>
      <w:r w:rsidRPr="00EC1E24">
        <w:rPr>
          <w:sz w:val="18"/>
          <w:szCs w:val="18"/>
        </w:rPr>
        <w:t>развитие волонтерского движения, поддержку общественных инициатив, в том числе направленных на формирование у молодежи российской идентичности (россияне).</w:t>
      </w:r>
    </w:p>
    <w:p w:rsidR="006A19EF" w:rsidRPr="00EC1E24" w:rsidRDefault="006A19EF" w:rsidP="00EC1E24">
      <w:pPr>
        <w:shd w:val="clear" w:color="auto" w:fill="FFFFFF"/>
        <w:ind w:firstLine="720"/>
        <w:jc w:val="both"/>
        <w:rPr>
          <w:sz w:val="18"/>
          <w:szCs w:val="18"/>
        </w:rPr>
      </w:pPr>
      <w:r w:rsidRPr="00EC1E24">
        <w:rPr>
          <w:sz w:val="18"/>
          <w:szCs w:val="18"/>
        </w:rPr>
        <w:t>Основными механизмами работы по данному направлению станут:</w:t>
      </w:r>
    </w:p>
    <w:p w:rsidR="006A19EF" w:rsidRPr="00EC1E24" w:rsidRDefault="006A19EF" w:rsidP="00EC1E24">
      <w:pPr>
        <w:shd w:val="clear" w:color="auto" w:fill="FFFFFF"/>
        <w:ind w:firstLine="720"/>
        <w:jc w:val="both"/>
        <w:rPr>
          <w:sz w:val="18"/>
          <w:szCs w:val="18"/>
        </w:rPr>
      </w:pPr>
      <w:r w:rsidRPr="00EC1E24">
        <w:rPr>
          <w:sz w:val="18"/>
          <w:szCs w:val="18"/>
        </w:rPr>
        <w:t>сбор, хранение и актуализация информации о молодежи, активно участвующей в жизни общества (волонтерах, молодежных организациях, молодых предпринимателях и т.д.);</w:t>
      </w:r>
    </w:p>
    <w:p w:rsidR="006A19EF" w:rsidRPr="00EC1E24" w:rsidRDefault="006A19EF" w:rsidP="00EC1E24">
      <w:pPr>
        <w:shd w:val="clear" w:color="auto" w:fill="FFFFFF"/>
        <w:ind w:firstLine="720"/>
        <w:jc w:val="both"/>
        <w:rPr>
          <w:sz w:val="18"/>
          <w:szCs w:val="18"/>
        </w:rPr>
      </w:pPr>
      <w:r w:rsidRPr="00EC1E24">
        <w:rPr>
          <w:sz w:val="18"/>
          <w:szCs w:val="18"/>
        </w:rPr>
        <w:t>комплексное и индивидуальное информирование молодых людей об имеющихся возможностях (реализуемых программах, акциях, мероприятиях), в том числе о мероприятиях патриотической и гражданственной тематики, повышение привлекательности таких мероприятий для молодых людей;</w:t>
      </w:r>
    </w:p>
    <w:p w:rsidR="006A19EF" w:rsidRPr="00EC1E24" w:rsidRDefault="006A19EF" w:rsidP="00EC1E24">
      <w:pPr>
        <w:shd w:val="clear" w:color="auto" w:fill="FFFFFF"/>
        <w:ind w:firstLine="720"/>
        <w:jc w:val="both"/>
        <w:rPr>
          <w:sz w:val="18"/>
          <w:szCs w:val="18"/>
        </w:rPr>
      </w:pPr>
      <w:r w:rsidRPr="00EC1E24">
        <w:rPr>
          <w:sz w:val="18"/>
          <w:szCs w:val="18"/>
        </w:rPr>
        <w:t>поддержка и сопровождение деятельности молодежных консультативно-совещательных структур (советы молодежи), молодежных общественных структур предприятий;</w:t>
      </w:r>
    </w:p>
    <w:p w:rsidR="006A19EF" w:rsidRPr="00EC1E24" w:rsidRDefault="006A19EF" w:rsidP="00EC1E24">
      <w:pPr>
        <w:shd w:val="clear" w:color="auto" w:fill="FFFFFF"/>
        <w:ind w:firstLine="720"/>
        <w:jc w:val="both"/>
        <w:rPr>
          <w:sz w:val="18"/>
          <w:szCs w:val="18"/>
        </w:rPr>
      </w:pPr>
      <w:r w:rsidRPr="00EC1E24">
        <w:rPr>
          <w:sz w:val="18"/>
          <w:szCs w:val="18"/>
        </w:rPr>
        <w:t>проведение имиджевых мероприятий в сфере добровольчества, мероприятий по популяризации общественной активности;</w:t>
      </w:r>
    </w:p>
    <w:p w:rsidR="006A19EF" w:rsidRPr="00EC1E24" w:rsidRDefault="006A19EF" w:rsidP="00EC1E24">
      <w:pPr>
        <w:shd w:val="clear" w:color="auto" w:fill="FFFFFF"/>
        <w:ind w:firstLine="720"/>
        <w:jc w:val="both"/>
        <w:rPr>
          <w:sz w:val="18"/>
          <w:szCs w:val="18"/>
        </w:rPr>
      </w:pPr>
      <w:r w:rsidRPr="00EC1E24">
        <w:rPr>
          <w:sz w:val="18"/>
          <w:szCs w:val="18"/>
        </w:rPr>
        <w:t>реализация проектов, мероприятий, содействующих трудовой занятости молодежи и развитию профессионального мастерства молодежи;</w:t>
      </w:r>
    </w:p>
    <w:p w:rsidR="006A19EF" w:rsidRPr="00EC1E24" w:rsidRDefault="006A19EF" w:rsidP="00EC1E24">
      <w:pPr>
        <w:jc w:val="both"/>
        <w:rPr>
          <w:sz w:val="18"/>
          <w:szCs w:val="18"/>
        </w:rPr>
      </w:pPr>
      <w:r w:rsidRPr="00EC1E24">
        <w:rPr>
          <w:sz w:val="18"/>
          <w:szCs w:val="18"/>
        </w:rPr>
        <w:t>3.3. Интеграция молодых людей, оказавшихся в трудной жизненной ситуации, в жизни общества.</w:t>
      </w:r>
    </w:p>
    <w:p w:rsidR="006A19EF" w:rsidRPr="00EC1E24" w:rsidRDefault="006A19EF" w:rsidP="00EC1E24">
      <w:pPr>
        <w:shd w:val="clear" w:color="auto" w:fill="FFFFFF"/>
        <w:ind w:firstLine="720"/>
        <w:jc w:val="both"/>
        <w:rPr>
          <w:sz w:val="18"/>
          <w:szCs w:val="18"/>
        </w:rPr>
      </w:pPr>
      <w:r w:rsidRPr="00EC1E24">
        <w:rPr>
          <w:sz w:val="18"/>
          <w:szCs w:val="18"/>
        </w:rPr>
        <w:t>В рамках данного направления планируется осуществить комплекс мероприятий, направленных на:</w:t>
      </w:r>
    </w:p>
    <w:p w:rsidR="006A19EF" w:rsidRPr="00EC1E24" w:rsidRDefault="006A19EF" w:rsidP="00EC1E24">
      <w:pPr>
        <w:shd w:val="clear" w:color="auto" w:fill="FFFFFF"/>
        <w:ind w:firstLine="720"/>
        <w:jc w:val="both"/>
        <w:rPr>
          <w:sz w:val="18"/>
          <w:szCs w:val="18"/>
        </w:rPr>
      </w:pPr>
      <w:r w:rsidRPr="00EC1E24">
        <w:rPr>
          <w:sz w:val="18"/>
          <w:szCs w:val="18"/>
        </w:rPr>
        <w:t>создание условий для реабилитации и адаптации молодежи, находящейся в трудной жизненной ситуации;</w:t>
      </w:r>
    </w:p>
    <w:p w:rsidR="006A19EF" w:rsidRPr="00EC1E24" w:rsidRDefault="006A19EF" w:rsidP="00EC1E24">
      <w:pPr>
        <w:shd w:val="clear" w:color="auto" w:fill="FFFFFF"/>
        <w:ind w:firstLine="720"/>
        <w:jc w:val="both"/>
        <w:rPr>
          <w:sz w:val="18"/>
          <w:szCs w:val="18"/>
        </w:rPr>
      </w:pPr>
      <w:r w:rsidRPr="00EC1E24">
        <w:rPr>
          <w:sz w:val="18"/>
          <w:szCs w:val="18"/>
        </w:rPr>
        <w:t>профилактику асоциальной деятельности молодых людей, находящихся в социально-опасном положении, реализацию мер по профилактической работе с молодыми гражданами группы социального риска, по предупреждению асоциального поведения среди молодежи.</w:t>
      </w:r>
    </w:p>
    <w:p w:rsidR="006A19EF" w:rsidRPr="00EC1E24" w:rsidRDefault="006A19EF" w:rsidP="00EC1E24">
      <w:pPr>
        <w:shd w:val="clear" w:color="auto" w:fill="FFFFFF"/>
        <w:ind w:firstLine="720"/>
        <w:jc w:val="both"/>
        <w:rPr>
          <w:sz w:val="18"/>
          <w:szCs w:val="18"/>
        </w:rPr>
      </w:pPr>
      <w:r w:rsidRPr="00EC1E24">
        <w:rPr>
          <w:sz w:val="18"/>
          <w:szCs w:val="18"/>
        </w:rPr>
        <w:t>Основными механизмами работы по данному направлению станут:</w:t>
      </w:r>
    </w:p>
    <w:p w:rsidR="006A19EF" w:rsidRPr="00EC1E24" w:rsidRDefault="006A19EF" w:rsidP="00EC1E24">
      <w:pPr>
        <w:shd w:val="clear" w:color="auto" w:fill="FFFFFF"/>
        <w:ind w:firstLine="720"/>
        <w:jc w:val="both"/>
        <w:rPr>
          <w:sz w:val="18"/>
          <w:szCs w:val="18"/>
        </w:rPr>
      </w:pPr>
      <w:r w:rsidRPr="00EC1E24">
        <w:rPr>
          <w:sz w:val="18"/>
          <w:szCs w:val="18"/>
        </w:rPr>
        <w:t>комплексное и индивидуальное информирование молодых людей, находящихся в трудной жизненной ситуации (в том числе, находящихся в местах лишения свободы), в социально-опасном положении, об имеющихся возможностях (реализуемых программах, предоставляемых услугах и т.д.);</w:t>
      </w:r>
    </w:p>
    <w:p w:rsidR="006A19EF" w:rsidRPr="00EC1E24" w:rsidRDefault="006A19EF" w:rsidP="00EC1E24">
      <w:pPr>
        <w:shd w:val="clear" w:color="auto" w:fill="FFFFFF"/>
        <w:ind w:firstLine="720"/>
        <w:jc w:val="both"/>
        <w:rPr>
          <w:sz w:val="18"/>
          <w:szCs w:val="18"/>
        </w:rPr>
      </w:pPr>
      <w:r w:rsidRPr="00EC1E24">
        <w:rPr>
          <w:sz w:val="18"/>
          <w:szCs w:val="18"/>
        </w:rPr>
        <w:t>реализация проектов, мероприятий по работе с молодежью, оказавшейся в трудной жизненной ситуации, в социально-опасном положении;</w:t>
      </w:r>
    </w:p>
    <w:p w:rsidR="006A19EF" w:rsidRPr="00EC1E24" w:rsidRDefault="006A19EF" w:rsidP="00EC1E24">
      <w:pPr>
        <w:shd w:val="clear" w:color="auto" w:fill="FFFFFF"/>
        <w:ind w:firstLine="720"/>
        <w:jc w:val="both"/>
        <w:rPr>
          <w:sz w:val="18"/>
          <w:szCs w:val="18"/>
        </w:rPr>
      </w:pPr>
      <w:r w:rsidRPr="00EC1E24">
        <w:rPr>
          <w:sz w:val="18"/>
          <w:szCs w:val="18"/>
        </w:rPr>
        <w:t>поддержка деятельности волонтерских отрядов по пропаганде здорового образа жизни, молодежного добровольческого антинаркотического движения.</w:t>
      </w:r>
    </w:p>
    <w:p w:rsidR="006A19EF" w:rsidRPr="00EC1E24" w:rsidRDefault="006A19EF" w:rsidP="00EC1E24">
      <w:pPr>
        <w:ind w:firstLine="720"/>
        <w:jc w:val="both"/>
        <w:rPr>
          <w:sz w:val="18"/>
          <w:szCs w:val="18"/>
        </w:rPr>
      </w:pPr>
      <w:r w:rsidRPr="00EC1E24">
        <w:rPr>
          <w:sz w:val="18"/>
          <w:szCs w:val="18"/>
        </w:rPr>
        <w:t>3.4. Реализация таких задач, как «Пропаганда здорового образа жизни и профилактика асоциальных явлений в молодежной среде», а также «Формирование духовности, нравственности, патриотизма, толерантности» планируется осуществлять в рамках следующих комплексных мероприятий, направленных на:</w:t>
      </w:r>
    </w:p>
    <w:p w:rsidR="006A19EF" w:rsidRPr="00EC1E24" w:rsidRDefault="006A19EF" w:rsidP="00EC1E24">
      <w:pPr>
        <w:shd w:val="clear" w:color="auto" w:fill="FFFFFF"/>
        <w:ind w:firstLine="720"/>
        <w:jc w:val="both"/>
        <w:rPr>
          <w:sz w:val="18"/>
          <w:szCs w:val="18"/>
        </w:rPr>
      </w:pPr>
      <w:r w:rsidRPr="00EC1E24">
        <w:rPr>
          <w:sz w:val="18"/>
          <w:szCs w:val="18"/>
        </w:rPr>
        <w:t>популяризацию здорового образа жизни;</w:t>
      </w:r>
    </w:p>
    <w:p w:rsidR="006A19EF" w:rsidRPr="00EC1E24" w:rsidRDefault="006A19EF" w:rsidP="00EC1E24">
      <w:pPr>
        <w:shd w:val="clear" w:color="auto" w:fill="FFFFFF"/>
        <w:ind w:firstLine="720"/>
        <w:jc w:val="both"/>
        <w:rPr>
          <w:sz w:val="18"/>
          <w:szCs w:val="18"/>
        </w:rPr>
      </w:pPr>
      <w:r w:rsidRPr="00EC1E24">
        <w:rPr>
          <w:sz w:val="18"/>
          <w:szCs w:val="18"/>
        </w:rPr>
        <w:t>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6A19EF" w:rsidRPr="00EC1E24" w:rsidRDefault="006A19EF" w:rsidP="00EC1E24">
      <w:pPr>
        <w:shd w:val="clear" w:color="auto" w:fill="FFFFFF"/>
        <w:ind w:firstLine="720"/>
        <w:jc w:val="both"/>
        <w:rPr>
          <w:sz w:val="18"/>
          <w:szCs w:val="18"/>
        </w:rPr>
      </w:pPr>
      <w:r w:rsidRPr="00EC1E24">
        <w:rPr>
          <w:sz w:val="18"/>
          <w:szCs w:val="18"/>
        </w:rPr>
        <w:t>Основными механизмами работы по данному направлению станут:</w:t>
      </w:r>
    </w:p>
    <w:p w:rsidR="006A19EF" w:rsidRPr="00EC1E24" w:rsidRDefault="006A19EF" w:rsidP="00EC1E24">
      <w:pPr>
        <w:shd w:val="clear" w:color="auto" w:fill="FFFFFF"/>
        <w:ind w:firstLine="720"/>
        <w:jc w:val="both"/>
        <w:rPr>
          <w:sz w:val="18"/>
          <w:szCs w:val="18"/>
        </w:rPr>
      </w:pPr>
      <w:r w:rsidRPr="00EC1E24">
        <w:rPr>
          <w:sz w:val="18"/>
          <w:szCs w:val="18"/>
        </w:rPr>
        <w:t>комплексное и индивидуальное информирование молодых людей об профилактике асоциальных явлений (реализуемых программах, акциях, мероприятиях);</w:t>
      </w:r>
    </w:p>
    <w:p w:rsidR="006A19EF" w:rsidRPr="00EC1E24" w:rsidRDefault="006A19EF" w:rsidP="00EC1E24">
      <w:pPr>
        <w:shd w:val="clear" w:color="auto" w:fill="FFFFFF"/>
        <w:ind w:firstLine="720"/>
        <w:jc w:val="both"/>
        <w:rPr>
          <w:sz w:val="18"/>
          <w:szCs w:val="18"/>
        </w:rPr>
      </w:pPr>
      <w:r w:rsidRPr="00EC1E24">
        <w:rPr>
          <w:sz w:val="18"/>
          <w:szCs w:val="18"/>
        </w:rPr>
        <w:t xml:space="preserve"> о мероприятиях патриотической и гражданственной тематики, повышение привлекательности таких мероприятий для молодых людей;</w:t>
      </w:r>
    </w:p>
    <w:p w:rsidR="006A19EF" w:rsidRPr="00EC1E24" w:rsidRDefault="006A19EF" w:rsidP="00EC1E24">
      <w:pPr>
        <w:shd w:val="clear" w:color="auto" w:fill="FFFFFF"/>
        <w:ind w:firstLine="720"/>
        <w:jc w:val="both"/>
        <w:rPr>
          <w:sz w:val="18"/>
          <w:szCs w:val="18"/>
        </w:rPr>
      </w:pPr>
      <w:r w:rsidRPr="00EC1E24">
        <w:rPr>
          <w:sz w:val="18"/>
          <w:szCs w:val="18"/>
        </w:rPr>
        <w:t>проведение семинаров, круглых столов по вопросам гражданско-патриотического воспитания молодежи, мероприятий, посвященных памятным календарным датам воинской славы России;</w:t>
      </w:r>
    </w:p>
    <w:p w:rsidR="006A19EF" w:rsidRPr="00EC1E24" w:rsidRDefault="006A19EF" w:rsidP="00EC1E24">
      <w:pPr>
        <w:shd w:val="clear" w:color="auto" w:fill="FFFFFF"/>
        <w:ind w:firstLine="720"/>
        <w:jc w:val="both"/>
        <w:rPr>
          <w:sz w:val="18"/>
          <w:szCs w:val="18"/>
        </w:rPr>
      </w:pPr>
      <w:r w:rsidRPr="00EC1E24">
        <w:rPr>
          <w:sz w:val="18"/>
          <w:szCs w:val="18"/>
        </w:rPr>
        <w:t>Муниципальная программа включает мероприятия по развитию системы информационного сопровождения, мониторинга и оценки реализации государственной молодежной политики в Тужинском районе, предусматривает создание равных условий для получения информации молодежью, проживающей в сельской местности.</w:t>
      </w:r>
    </w:p>
    <w:p w:rsidR="006A19EF" w:rsidRPr="00EC1E24" w:rsidRDefault="006A19EF" w:rsidP="00EC1E24">
      <w:pPr>
        <w:shd w:val="clear" w:color="auto" w:fill="FFFFFF"/>
        <w:ind w:firstLine="720"/>
        <w:rPr>
          <w:sz w:val="18"/>
          <w:szCs w:val="18"/>
        </w:rPr>
      </w:pPr>
      <w:r w:rsidRPr="00EC1E24">
        <w:rPr>
          <w:sz w:val="18"/>
          <w:szCs w:val="18"/>
        </w:rPr>
        <w:t> </w:t>
      </w:r>
    </w:p>
    <w:p w:rsidR="006A19EF" w:rsidRPr="00EC1E24" w:rsidRDefault="006A19EF" w:rsidP="00EC1E24">
      <w:pPr>
        <w:shd w:val="clear" w:color="auto" w:fill="FFFFFF"/>
        <w:ind w:firstLine="720"/>
        <w:jc w:val="center"/>
        <w:rPr>
          <w:b/>
          <w:bCs/>
          <w:sz w:val="18"/>
          <w:szCs w:val="18"/>
        </w:rPr>
      </w:pPr>
      <w:r w:rsidRPr="00EC1E24">
        <w:rPr>
          <w:b/>
          <w:bCs/>
          <w:sz w:val="18"/>
          <w:szCs w:val="18"/>
        </w:rPr>
        <w:t>4.</w:t>
      </w:r>
      <w:r w:rsidR="00E83BF8">
        <w:rPr>
          <w:sz w:val="18"/>
          <w:szCs w:val="18"/>
        </w:rPr>
        <w:t xml:space="preserve"> </w:t>
      </w:r>
      <w:r w:rsidRPr="00EC1E24">
        <w:rPr>
          <w:b/>
          <w:bCs/>
          <w:sz w:val="18"/>
          <w:szCs w:val="18"/>
        </w:rPr>
        <w:t>Основные меры правового регулирования в сфере реализации муниципальной программы</w:t>
      </w:r>
    </w:p>
    <w:p w:rsidR="006A19EF" w:rsidRPr="00EC1E24" w:rsidRDefault="006A19EF" w:rsidP="00EC1E24">
      <w:pPr>
        <w:shd w:val="clear" w:color="auto" w:fill="FFFFFF"/>
        <w:ind w:firstLine="720"/>
        <w:jc w:val="both"/>
        <w:rPr>
          <w:sz w:val="18"/>
          <w:szCs w:val="18"/>
        </w:rPr>
      </w:pPr>
      <w:r w:rsidRPr="00EC1E24">
        <w:rPr>
          <w:sz w:val="18"/>
          <w:szCs w:val="18"/>
        </w:rPr>
        <w:t>Реализация муниципальной программы предполагает разработку и утверждение комплекса мер правового регулирования.</w:t>
      </w:r>
    </w:p>
    <w:p w:rsidR="006A19EF" w:rsidRPr="00EC1E24" w:rsidRDefault="006A19EF" w:rsidP="0060528B">
      <w:pPr>
        <w:pStyle w:val="consplusnonformat1"/>
        <w:shd w:val="clear" w:color="auto" w:fill="FFFFFF"/>
        <w:spacing w:before="0" w:after="0"/>
        <w:ind w:firstLine="720"/>
        <w:jc w:val="both"/>
        <w:rPr>
          <w:rFonts w:cs="Times New Roman"/>
          <w:sz w:val="18"/>
          <w:szCs w:val="18"/>
        </w:rPr>
      </w:pPr>
      <w:r w:rsidRPr="00EC1E24">
        <w:rPr>
          <w:rFonts w:cs="Times New Roman"/>
          <w:sz w:val="18"/>
          <w:szCs w:val="18"/>
        </w:rPr>
        <w:t>Разработка и утверждение нормативных правовых актов будет осуществлена в случае внесения изменений и (или) принятия нормативных правовых актов на федеральном и региональном уровнях, затрагивающих сферу реализации настоящей муниципальной программы, а также в случае принятия соответствующих управленческих решений.</w:t>
      </w:r>
    </w:p>
    <w:p w:rsidR="006A19EF" w:rsidRPr="00EC1E24" w:rsidRDefault="006A19EF" w:rsidP="00EC1E24">
      <w:pPr>
        <w:shd w:val="clear" w:color="auto" w:fill="FFFFFF"/>
        <w:ind w:firstLine="720"/>
        <w:jc w:val="center"/>
        <w:rPr>
          <w:b/>
          <w:bCs/>
          <w:sz w:val="18"/>
          <w:szCs w:val="18"/>
        </w:rPr>
      </w:pPr>
      <w:r w:rsidRPr="00EC1E24">
        <w:rPr>
          <w:b/>
          <w:bCs/>
          <w:sz w:val="18"/>
          <w:szCs w:val="18"/>
        </w:rPr>
        <w:t>5.Ресурсное обеспечение муниципальной программы</w:t>
      </w:r>
    </w:p>
    <w:p w:rsidR="006A19EF" w:rsidRPr="00EC1E24" w:rsidRDefault="006A19EF" w:rsidP="00EC1E24">
      <w:pPr>
        <w:widowControl w:val="0"/>
        <w:autoSpaceDE w:val="0"/>
        <w:ind w:firstLine="720"/>
        <w:jc w:val="both"/>
        <w:rPr>
          <w:sz w:val="18"/>
          <w:szCs w:val="18"/>
        </w:rPr>
      </w:pPr>
      <w:r w:rsidRPr="00EC1E24">
        <w:rPr>
          <w:sz w:val="18"/>
          <w:szCs w:val="18"/>
        </w:rPr>
        <w:t>Расходы на реализацию Муниципальной программы планируется осуществлять за счет средств муниципального бюджета.</w:t>
      </w:r>
    </w:p>
    <w:p w:rsidR="006A19EF" w:rsidRPr="00EC1E24" w:rsidRDefault="006A19EF" w:rsidP="00EC1E24">
      <w:pPr>
        <w:widowControl w:val="0"/>
        <w:autoSpaceDE w:val="0"/>
        <w:ind w:firstLine="720"/>
        <w:jc w:val="both"/>
        <w:rPr>
          <w:sz w:val="18"/>
          <w:szCs w:val="18"/>
        </w:rPr>
      </w:pPr>
      <w:r w:rsidRPr="00EC1E24">
        <w:rPr>
          <w:sz w:val="18"/>
          <w:szCs w:val="18"/>
        </w:rPr>
        <w:t>Общий объем финансовых ресурсов, необходимых для реализации Муниципальной программы, в 2014 - 2018 годах составит</w:t>
      </w:r>
      <w:r w:rsidR="00D60B3C">
        <w:rPr>
          <w:sz w:val="18"/>
          <w:szCs w:val="18"/>
        </w:rPr>
        <w:t xml:space="preserve"> </w:t>
      </w:r>
      <w:r w:rsidRPr="00EC1E24">
        <w:rPr>
          <w:sz w:val="18"/>
          <w:szCs w:val="18"/>
        </w:rPr>
        <w:t>361,5 тыс.</w:t>
      </w:r>
      <w:r w:rsidRPr="00EC1E24">
        <w:rPr>
          <w:b/>
          <w:color w:val="FF0000"/>
          <w:sz w:val="18"/>
          <w:szCs w:val="18"/>
        </w:rPr>
        <w:t xml:space="preserve"> </w:t>
      </w:r>
      <w:r w:rsidRPr="00EC1E24">
        <w:rPr>
          <w:sz w:val="18"/>
          <w:szCs w:val="18"/>
        </w:rPr>
        <w:t>рублей, в том числе средства</w:t>
      </w:r>
      <w:r w:rsidR="00D60B3C">
        <w:rPr>
          <w:sz w:val="18"/>
          <w:szCs w:val="18"/>
        </w:rPr>
        <w:t xml:space="preserve"> </w:t>
      </w:r>
      <w:r w:rsidRPr="00EC1E24">
        <w:rPr>
          <w:sz w:val="18"/>
          <w:szCs w:val="18"/>
        </w:rPr>
        <w:t>бюджета муниципального района – 361,5 тыс. рублей.</w:t>
      </w:r>
    </w:p>
    <w:p w:rsidR="006A19EF" w:rsidRPr="00EC1E24" w:rsidRDefault="006A19EF" w:rsidP="00EC1E24">
      <w:pPr>
        <w:widowControl w:val="0"/>
        <w:autoSpaceDE w:val="0"/>
        <w:ind w:firstLine="720"/>
        <w:jc w:val="both"/>
        <w:rPr>
          <w:sz w:val="18"/>
          <w:szCs w:val="18"/>
        </w:rPr>
      </w:pPr>
      <w:r w:rsidRPr="00EC1E24">
        <w:rPr>
          <w:sz w:val="18"/>
          <w:szCs w:val="18"/>
        </w:rPr>
        <w:t>Объемы бюджетных ассигнований будут уточняться при формировании бюджета муниципального района на очередной финансовый год и на плановый период.</w:t>
      </w:r>
    </w:p>
    <w:p w:rsidR="006A19EF" w:rsidRPr="00EC1E24" w:rsidRDefault="006A19EF" w:rsidP="00EC1E24">
      <w:pPr>
        <w:widowControl w:val="0"/>
        <w:autoSpaceDE w:val="0"/>
        <w:ind w:firstLine="720"/>
        <w:jc w:val="both"/>
        <w:rPr>
          <w:sz w:val="18"/>
          <w:szCs w:val="18"/>
        </w:rPr>
      </w:pPr>
      <w:r w:rsidRPr="00EC1E24">
        <w:rPr>
          <w:sz w:val="18"/>
          <w:szCs w:val="18"/>
        </w:rPr>
        <w:t>Финансовое обеспечение Муниципальной программы за счет средств бюджета муниципального района представлено в приложении N 2, в том числе по годам реализации Муниципальной программы.</w:t>
      </w:r>
    </w:p>
    <w:p w:rsidR="006A19EF" w:rsidRPr="00EC1E24" w:rsidRDefault="006A19EF" w:rsidP="00EC1E24">
      <w:pPr>
        <w:widowControl w:val="0"/>
        <w:autoSpaceDE w:val="0"/>
        <w:ind w:firstLine="720"/>
        <w:jc w:val="both"/>
        <w:rPr>
          <w:sz w:val="18"/>
          <w:szCs w:val="18"/>
        </w:rPr>
      </w:pPr>
      <w:r w:rsidRPr="00EC1E24">
        <w:rPr>
          <w:sz w:val="18"/>
          <w:szCs w:val="18"/>
        </w:rPr>
        <w:t>Прогнозная (справочная) оценка ресурсного обеспечения реализации Муниципальной программы за счет всех источников финансирования представлена в приложении N 3, в том числе по годам реализации Муниципальной программы.</w:t>
      </w:r>
    </w:p>
    <w:p w:rsidR="006A19EF" w:rsidRPr="00EC1E24" w:rsidRDefault="006A19EF" w:rsidP="00EC1E24">
      <w:pPr>
        <w:shd w:val="clear" w:color="auto" w:fill="FFFFFF"/>
        <w:ind w:firstLine="720"/>
        <w:jc w:val="center"/>
        <w:rPr>
          <w:b/>
          <w:bCs/>
          <w:sz w:val="18"/>
          <w:szCs w:val="18"/>
        </w:rPr>
      </w:pPr>
    </w:p>
    <w:p w:rsidR="006A19EF" w:rsidRPr="00EC1E24" w:rsidRDefault="006A19EF" w:rsidP="00EC1E24">
      <w:pPr>
        <w:shd w:val="clear" w:color="auto" w:fill="FFFFFF"/>
        <w:ind w:firstLine="720"/>
        <w:jc w:val="center"/>
        <w:rPr>
          <w:b/>
          <w:bCs/>
          <w:sz w:val="18"/>
          <w:szCs w:val="18"/>
        </w:rPr>
      </w:pPr>
      <w:r w:rsidRPr="00EC1E24">
        <w:rPr>
          <w:b/>
          <w:bCs/>
          <w:sz w:val="18"/>
          <w:szCs w:val="18"/>
        </w:rPr>
        <w:t>6.Анализ рисков реализации муниципальной программы и описание мер управления рисками</w:t>
      </w:r>
    </w:p>
    <w:p w:rsidR="006A19EF" w:rsidRPr="00EC1E24" w:rsidRDefault="006A19EF" w:rsidP="00EC1E24">
      <w:pPr>
        <w:shd w:val="clear" w:color="auto" w:fill="FFFFFF"/>
        <w:ind w:firstLine="720"/>
        <w:jc w:val="both"/>
        <w:rPr>
          <w:sz w:val="18"/>
          <w:szCs w:val="18"/>
        </w:rPr>
      </w:pPr>
      <w:r w:rsidRPr="00EC1E24">
        <w:rPr>
          <w:sz w:val="18"/>
          <w:szCs w:val="18"/>
        </w:rPr>
        <w:t> 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6A19EF" w:rsidRPr="00EC1E24" w:rsidRDefault="006A19EF" w:rsidP="00EC1E24">
      <w:pPr>
        <w:shd w:val="clear" w:color="auto" w:fill="FFFFFF"/>
        <w:ind w:firstLine="720"/>
        <w:jc w:val="both"/>
        <w:rPr>
          <w:sz w:val="18"/>
          <w:szCs w:val="18"/>
        </w:rPr>
      </w:pPr>
      <w:r w:rsidRPr="00EC1E24">
        <w:rPr>
          <w:sz w:val="18"/>
          <w:szCs w:val="18"/>
        </w:rPr>
        <w:t>Риски реализации муниципальной программы, которыми может управлять ответственный исполнитель, уменьшая вероятность</w:t>
      </w:r>
      <w:r w:rsidRPr="00EC1E24">
        <w:rPr>
          <w:color w:val="666666"/>
          <w:sz w:val="18"/>
          <w:szCs w:val="18"/>
        </w:rPr>
        <w:t xml:space="preserve"> </w:t>
      </w:r>
      <w:r w:rsidRPr="00EC1E24">
        <w:rPr>
          <w:sz w:val="18"/>
          <w:szCs w:val="18"/>
        </w:rPr>
        <w:t>их возникновения, приведены в таблице 1.</w:t>
      </w:r>
    </w:p>
    <w:p w:rsidR="006A19EF" w:rsidRPr="00EC1E24" w:rsidRDefault="006A19EF" w:rsidP="00EC1E24">
      <w:pPr>
        <w:shd w:val="clear" w:color="auto" w:fill="FFFFFF"/>
        <w:ind w:left="540" w:firstLine="360"/>
        <w:jc w:val="right"/>
        <w:rPr>
          <w:sz w:val="18"/>
          <w:szCs w:val="18"/>
        </w:rPr>
      </w:pPr>
    </w:p>
    <w:p w:rsidR="006A19EF" w:rsidRPr="00EC1E24" w:rsidRDefault="006A19EF" w:rsidP="00EC1E24">
      <w:pPr>
        <w:shd w:val="clear" w:color="auto" w:fill="FFFFFF"/>
        <w:ind w:left="540" w:firstLine="360"/>
        <w:jc w:val="right"/>
        <w:rPr>
          <w:sz w:val="18"/>
          <w:szCs w:val="18"/>
        </w:rPr>
      </w:pPr>
      <w:r w:rsidRPr="00EC1E24">
        <w:rPr>
          <w:sz w:val="18"/>
          <w:szCs w:val="18"/>
        </w:rPr>
        <w:t> Таблица 1</w:t>
      </w:r>
    </w:p>
    <w:p w:rsidR="006A19EF" w:rsidRPr="00EC1E24" w:rsidRDefault="006A19EF" w:rsidP="00EC1E24">
      <w:pPr>
        <w:shd w:val="clear" w:color="auto" w:fill="FFFFFF"/>
        <w:ind w:left="540" w:firstLine="360"/>
        <w:jc w:val="center"/>
        <w:rPr>
          <w:sz w:val="18"/>
          <w:szCs w:val="18"/>
        </w:rPr>
      </w:pPr>
      <w:r w:rsidRPr="00EC1E24">
        <w:rPr>
          <w:sz w:val="18"/>
          <w:szCs w:val="18"/>
        </w:rPr>
        <w:t>Риски реализации муниципальной программы</w:t>
      </w:r>
    </w:p>
    <w:p w:rsidR="006A19EF" w:rsidRPr="00EC1E24" w:rsidRDefault="006A19EF" w:rsidP="00EC1E24">
      <w:pPr>
        <w:shd w:val="clear" w:color="auto" w:fill="FFFFFF"/>
        <w:ind w:left="540" w:firstLine="360"/>
        <w:jc w:val="center"/>
        <w:rPr>
          <w:sz w:val="18"/>
          <w:szCs w:val="18"/>
        </w:rPr>
      </w:pPr>
      <w:r w:rsidRPr="00EC1E24">
        <w:rPr>
          <w:sz w:val="18"/>
          <w:szCs w:val="18"/>
        </w:rPr>
        <w:t>и меры управления рисками</w:t>
      </w:r>
    </w:p>
    <w:tbl>
      <w:tblPr>
        <w:tblW w:w="0" w:type="auto"/>
        <w:tblInd w:w="108" w:type="dxa"/>
        <w:tblLayout w:type="fixed"/>
        <w:tblLook w:val="0000"/>
      </w:tblPr>
      <w:tblGrid>
        <w:gridCol w:w="3780"/>
        <w:gridCol w:w="5960"/>
      </w:tblGrid>
      <w:tr w:rsidR="006A19EF" w:rsidRPr="00EC1E24" w:rsidTr="00727EAD">
        <w:trPr>
          <w:tblHeader/>
        </w:trPr>
        <w:tc>
          <w:tcPr>
            <w:tcW w:w="3780" w:type="dxa"/>
            <w:tcBorders>
              <w:top w:val="single" w:sz="8" w:space="0" w:color="000000"/>
              <w:left w:val="single" w:sz="8" w:space="0" w:color="000000"/>
              <w:bottom w:val="single" w:sz="8" w:space="0" w:color="000000"/>
            </w:tcBorders>
          </w:tcPr>
          <w:p w:rsidR="006A19EF" w:rsidRPr="00EC1E24" w:rsidRDefault="006A19EF" w:rsidP="00EC1E24">
            <w:pPr>
              <w:snapToGrid w:val="0"/>
              <w:ind w:left="-108"/>
              <w:jc w:val="center"/>
              <w:rPr>
                <w:sz w:val="18"/>
                <w:szCs w:val="18"/>
              </w:rPr>
            </w:pPr>
            <w:r w:rsidRPr="00EC1E24">
              <w:rPr>
                <w:color w:val="666666"/>
                <w:sz w:val="18"/>
                <w:szCs w:val="18"/>
              </w:rPr>
              <w:t> </w:t>
            </w:r>
            <w:r w:rsidRPr="00EC1E24">
              <w:rPr>
                <w:sz w:val="18"/>
                <w:szCs w:val="18"/>
              </w:rPr>
              <w:t>Вид риска</w:t>
            </w:r>
          </w:p>
        </w:tc>
        <w:tc>
          <w:tcPr>
            <w:tcW w:w="5960" w:type="dxa"/>
            <w:tcBorders>
              <w:top w:val="single" w:sz="8" w:space="0" w:color="000000"/>
              <w:left w:val="single" w:sz="8" w:space="0" w:color="000000"/>
              <w:bottom w:val="single" w:sz="8" w:space="0" w:color="000000"/>
              <w:right w:val="single" w:sz="8" w:space="0" w:color="000000"/>
            </w:tcBorders>
            <w:tcMar>
              <w:left w:w="0" w:type="dxa"/>
              <w:right w:w="0" w:type="dxa"/>
            </w:tcMar>
          </w:tcPr>
          <w:p w:rsidR="006A19EF" w:rsidRPr="00EC1E24" w:rsidRDefault="006A19EF" w:rsidP="00EC1E24">
            <w:pPr>
              <w:snapToGrid w:val="0"/>
              <w:ind w:left="-108"/>
              <w:jc w:val="center"/>
              <w:rPr>
                <w:sz w:val="18"/>
                <w:szCs w:val="18"/>
              </w:rPr>
            </w:pPr>
            <w:r w:rsidRPr="00EC1E24">
              <w:rPr>
                <w:sz w:val="18"/>
                <w:szCs w:val="18"/>
              </w:rPr>
              <w:t>Меры по управлению рисками</w:t>
            </w:r>
          </w:p>
        </w:tc>
      </w:tr>
      <w:tr w:rsidR="006A19EF" w:rsidRPr="00EC1E24" w:rsidTr="00727EAD">
        <w:tc>
          <w:tcPr>
            <w:tcW w:w="3780" w:type="dxa"/>
            <w:tcBorders>
              <w:left w:val="single" w:sz="8" w:space="0" w:color="000000"/>
              <w:bottom w:val="single" w:sz="8" w:space="0" w:color="000000"/>
            </w:tcBorders>
          </w:tcPr>
          <w:p w:rsidR="006A19EF" w:rsidRPr="00EC1E24" w:rsidRDefault="006A19EF" w:rsidP="00E83BF8">
            <w:pPr>
              <w:snapToGrid w:val="0"/>
              <w:rPr>
                <w:sz w:val="18"/>
                <w:szCs w:val="18"/>
              </w:rPr>
            </w:pPr>
            <w:r w:rsidRPr="00EC1E24">
              <w:rPr>
                <w:sz w:val="18"/>
                <w:szCs w:val="18"/>
              </w:rPr>
              <w:t>Отсутствие финансирования, либо финансирование в недостаточном объеме мероприятий муниципальной программы</w:t>
            </w:r>
          </w:p>
          <w:p w:rsidR="006A19EF" w:rsidRPr="00EC1E24" w:rsidRDefault="006A19EF" w:rsidP="00E83BF8">
            <w:pPr>
              <w:jc w:val="both"/>
              <w:rPr>
                <w:sz w:val="18"/>
                <w:szCs w:val="18"/>
              </w:rPr>
            </w:pPr>
            <w:r w:rsidRPr="00EC1E24">
              <w:rPr>
                <w:sz w:val="18"/>
                <w:szCs w:val="18"/>
              </w:rPr>
              <w:t> </w:t>
            </w:r>
          </w:p>
        </w:tc>
        <w:tc>
          <w:tcPr>
            <w:tcW w:w="5960" w:type="dxa"/>
            <w:tcBorders>
              <w:left w:val="single" w:sz="8" w:space="0" w:color="000000"/>
              <w:bottom w:val="single" w:sz="8" w:space="0" w:color="000000"/>
              <w:right w:val="single" w:sz="8" w:space="0" w:color="000000"/>
            </w:tcBorders>
            <w:tcMar>
              <w:left w:w="0" w:type="dxa"/>
              <w:right w:w="0" w:type="dxa"/>
            </w:tcMar>
          </w:tcPr>
          <w:p w:rsidR="006A19EF" w:rsidRPr="00EC1E24" w:rsidRDefault="006A19EF" w:rsidP="00E83BF8">
            <w:pPr>
              <w:snapToGrid w:val="0"/>
              <w:ind w:left="189" w:right="101"/>
              <w:jc w:val="both"/>
              <w:rPr>
                <w:sz w:val="18"/>
                <w:szCs w:val="18"/>
              </w:rPr>
            </w:pPr>
            <w:r w:rsidRPr="00EC1E24">
              <w:rPr>
                <w:sz w:val="18"/>
                <w:szCs w:val="18"/>
              </w:rPr>
              <w:t>определение приоритетных направлений реализации муниципальной программы, оперативное внесение соответствующих корректировок в муниципальную программу</w:t>
            </w:r>
          </w:p>
        </w:tc>
      </w:tr>
      <w:tr w:rsidR="006A19EF" w:rsidRPr="00EC1E24" w:rsidTr="00727EAD">
        <w:tc>
          <w:tcPr>
            <w:tcW w:w="3780" w:type="dxa"/>
            <w:tcBorders>
              <w:left w:val="single" w:sz="8" w:space="0" w:color="000000"/>
              <w:bottom w:val="single" w:sz="8" w:space="0" w:color="000000"/>
            </w:tcBorders>
          </w:tcPr>
          <w:p w:rsidR="006A19EF" w:rsidRPr="00EC1E24" w:rsidRDefault="006A19EF" w:rsidP="00E83BF8">
            <w:pPr>
              <w:snapToGrid w:val="0"/>
              <w:jc w:val="both"/>
              <w:rPr>
                <w:sz w:val="18"/>
                <w:szCs w:val="18"/>
              </w:rPr>
            </w:pPr>
            <w:r w:rsidRPr="00EC1E24">
              <w:rPr>
                <w:sz w:val="18"/>
                <w:szCs w:val="18"/>
              </w:rPr>
              <w:t>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w:t>
            </w:r>
          </w:p>
        </w:tc>
        <w:tc>
          <w:tcPr>
            <w:tcW w:w="5960" w:type="dxa"/>
            <w:tcBorders>
              <w:left w:val="single" w:sz="8" w:space="0" w:color="000000"/>
              <w:bottom w:val="single" w:sz="8" w:space="0" w:color="000000"/>
              <w:right w:val="single" w:sz="8" w:space="0" w:color="000000"/>
            </w:tcBorders>
            <w:tcMar>
              <w:left w:w="0" w:type="dxa"/>
              <w:right w:w="0" w:type="dxa"/>
            </w:tcMar>
          </w:tcPr>
          <w:p w:rsidR="006A19EF" w:rsidRPr="00EC1E24" w:rsidRDefault="006A19EF" w:rsidP="00E83BF8">
            <w:pPr>
              <w:snapToGrid w:val="0"/>
              <w:ind w:left="189" w:right="101"/>
              <w:jc w:val="both"/>
              <w:rPr>
                <w:sz w:val="18"/>
                <w:szCs w:val="18"/>
              </w:rPr>
            </w:pPr>
            <w:r w:rsidRPr="00EC1E24">
              <w:rPr>
                <w:sz w:val="18"/>
                <w:szCs w:val="18"/>
              </w:rPr>
              <w:t>организационно-методическая поддержка подведомственных учреждений, участвующих в реализации муниципальной программы</w:t>
            </w:r>
          </w:p>
        </w:tc>
      </w:tr>
      <w:tr w:rsidR="006A19EF" w:rsidRPr="00EC1E24" w:rsidTr="00727EAD">
        <w:tc>
          <w:tcPr>
            <w:tcW w:w="3780" w:type="dxa"/>
            <w:tcBorders>
              <w:left w:val="single" w:sz="8" w:space="0" w:color="000000"/>
              <w:bottom w:val="single" w:sz="8" w:space="0" w:color="000000"/>
            </w:tcBorders>
          </w:tcPr>
          <w:p w:rsidR="006A19EF" w:rsidRPr="00EC1E24" w:rsidRDefault="006A19EF" w:rsidP="00E83BF8">
            <w:pPr>
              <w:snapToGrid w:val="0"/>
              <w:jc w:val="both"/>
              <w:rPr>
                <w:sz w:val="18"/>
                <w:szCs w:val="18"/>
              </w:rPr>
            </w:pPr>
            <w:r w:rsidRPr="00EC1E24">
              <w:rPr>
                <w:sz w:val="18"/>
                <w:szCs w:val="18"/>
              </w:rPr>
              <w:t>Возможное изменение федерального и регионального законодательства</w:t>
            </w:r>
          </w:p>
        </w:tc>
        <w:tc>
          <w:tcPr>
            <w:tcW w:w="5960" w:type="dxa"/>
            <w:tcBorders>
              <w:left w:val="single" w:sz="8" w:space="0" w:color="000000"/>
              <w:bottom w:val="single" w:sz="8" w:space="0" w:color="000000"/>
              <w:right w:val="single" w:sz="8" w:space="0" w:color="000000"/>
            </w:tcBorders>
            <w:tcMar>
              <w:left w:w="0" w:type="dxa"/>
              <w:right w:w="0" w:type="dxa"/>
            </w:tcMar>
          </w:tcPr>
          <w:p w:rsidR="006A19EF" w:rsidRPr="00EC1E24" w:rsidRDefault="006A19EF" w:rsidP="00E83BF8">
            <w:pPr>
              <w:snapToGrid w:val="0"/>
              <w:ind w:left="189" w:right="101"/>
              <w:jc w:val="both"/>
              <w:rPr>
                <w:sz w:val="18"/>
                <w:szCs w:val="18"/>
              </w:rPr>
            </w:pPr>
            <w:r w:rsidRPr="00EC1E24">
              <w:rPr>
                <w:sz w:val="18"/>
                <w:szCs w:val="18"/>
              </w:rPr>
              <w:t>оперативное внесение изменений в действующие правовые акты и (или) принятие новых правовых актов Тужинского муниципального района, касающихся сферы действия данной муниципальной программы</w:t>
            </w:r>
          </w:p>
        </w:tc>
      </w:tr>
      <w:tr w:rsidR="006A19EF" w:rsidRPr="00EC1E24" w:rsidTr="00727EAD">
        <w:tc>
          <w:tcPr>
            <w:tcW w:w="3780" w:type="dxa"/>
            <w:tcBorders>
              <w:left w:val="single" w:sz="8" w:space="0" w:color="000000"/>
              <w:bottom w:val="single" w:sz="8" w:space="0" w:color="000000"/>
            </w:tcBorders>
          </w:tcPr>
          <w:p w:rsidR="006A19EF" w:rsidRPr="00EC1E24" w:rsidRDefault="006A19EF" w:rsidP="00E83BF8">
            <w:pPr>
              <w:snapToGrid w:val="0"/>
              <w:jc w:val="both"/>
              <w:rPr>
                <w:sz w:val="18"/>
                <w:szCs w:val="18"/>
              </w:rPr>
            </w:pPr>
            <w:r w:rsidRPr="00EC1E24">
              <w:rPr>
                <w:sz w:val="18"/>
                <w:szCs w:val="18"/>
              </w:rPr>
              <w:t>Повышение социальной напряженности среди молодежи из-за неполной или недостоверной информации о реализуемых мероприятиях, субъективные факторы в молодежной среде (готовность участия, направленность интереса и т. д.)</w:t>
            </w:r>
          </w:p>
        </w:tc>
        <w:tc>
          <w:tcPr>
            <w:tcW w:w="5960" w:type="dxa"/>
            <w:tcBorders>
              <w:left w:val="single" w:sz="8" w:space="0" w:color="000000"/>
              <w:bottom w:val="single" w:sz="8" w:space="0" w:color="000000"/>
              <w:right w:val="single" w:sz="8" w:space="0" w:color="000000"/>
            </w:tcBorders>
            <w:tcMar>
              <w:left w:w="0" w:type="dxa"/>
              <w:right w:w="0" w:type="dxa"/>
            </w:tcMar>
          </w:tcPr>
          <w:p w:rsidR="006A19EF" w:rsidRPr="00EC1E24" w:rsidRDefault="006A19EF" w:rsidP="00E83BF8">
            <w:pPr>
              <w:snapToGrid w:val="0"/>
              <w:ind w:left="189" w:right="101"/>
              <w:jc w:val="both"/>
              <w:rPr>
                <w:sz w:val="18"/>
                <w:szCs w:val="18"/>
              </w:rPr>
            </w:pPr>
            <w:r w:rsidRPr="00EC1E24">
              <w:rPr>
                <w:sz w:val="18"/>
                <w:szCs w:val="18"/>
              </w:rPr>
              <w:t>открытость и прозрачность планов мероприятий и практических действий, информационное сопровождение муниципальной программы</w:t>
            </w:r>
          </w:p>
        </w:tc>
      </w:tr>
    </w:tbl>
    <w:p w:rsidR="006A19EF" w:rsidRPr="00EC1E24" w:rsidRDefault="006A19EF" w:rsidP="00EC1E24">
      <w:pPr>
        <w:shd w:val="clear" w:color="auto" w:fill="FFFFFF"/>
        <w:ind w:left="540" w:firstLine="360"/>
        <w:jc w:val="both"/>
        <w:rPr>
          <w:sz w:val="18"/>
          <w:szCs w:val="18"/>
        </w:rPr>
      </w:pPr>
    </w:p>
    <w:p w:rsidR="006A19EF" w:rsidRPr="00EC1E24" w:rsidRDefault="006A19EF" w:rsidP="00EC1E24">
      <w:pPr>
        <w:shd w:val="clear" w:color="auto" w:fill="FFFFFF"/>
        <w:ind w:left="540" w:firstLine="360"/>
        <w:jc w:val="both"/>
        <w:rPr>
          <w:sz w:val="18"/>
          <w:szCs w:val="18"/>
        </w:rPr>
      </w:pPr>
      <w:r w:rsidRPr="00EC1E24">
        <w:rPr>
          <w:sz w:val="18"/>
          <w:szCs w:val="18"/>
        </w:rPr>
        <w:t> 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применения технологии решения актуальных проблем в молодежной среде с участием самой молодежи.</w:t>
      </w:r>
    </w:p>
    <w:p w:rsidR="0060528B" w:rsidRDefault="0060528B" w:rsidP="00D60B3C">
      <w:pPr>
        <w:shd w:val="clear" w:color="auto" w:fill="FFFFFF"/>
        <w:rPr>
          <w:sz w:val="18"/>
          <w:szCs w:val="18"/>
        </w:rPr>
      </w:pPr>
    </w:p>
    <w:p w:rsidR="006A19EF" w:rsidRPr="00EC1E24" w:rsidRDefault="006A19EF" w:rsidP="00EC1E24">
      <w:pPr>
        <w:shd w:val="clear" w:color="auto" w:fill="FFFFFF"/>
        <w:ind w:left="7020"/>
        <w:rPr>
          <w:sz w:val="18"/>
          <w:szCs w:val="18"/>
        </w:rPr>
      </w:pPr>
      <w:r w:rsidRPr="00EC1E24">
        <w:rPr>
          <w:sz w:val="18"/>
          <w:szCs w:val="18"/>
        </w:rPr>
        <w:t>Приложение № 1</w:t>
      </w:r>
    </w:p>
    <w:p w:rsidR="006A19EF" w:rsidRPr="00EC1E24" w:rsidRDefault="006A19EF" w:rsidP="00EC1E24">
      <w:pPr>
        <w:shd w:val="clear" w:color="auto" w:fill="FFFFFF"/>
        <w:ind w:left="7020"/>
        <w:rPr>
          <w:sz w:val="18"/>
          <w:szCs w:val="18"/>
        </w:rPr>
      </w:pPr>
      <w:r w:rsidRPr="00EC1E24">
        <w:rPr>
          <w:sz w:val="18"/>
          <w:szCs w:val="18"/>
        </w:rPr>
        <w:t>к муниципальной программе</w:t>
      </w:r>
    </w:p>
    <w:p w:rsidR="006A19EF" w:rsidRPr="00EC1E24" w:rsidRDefault="006A19EF" w:rsidP="00EC1E24">
      <w:pPr>
        <w:shd w:val="clear" w:color="auto" w:fill="FFFFFF"/>
        <w:ind w:left="7020"/>
        <w:rPr>
          <w:sz w:val="18"/>
          <w:szCs w:val="18"/>
        </w:rPr>
      </w:pPr>
    </w:p>
    <w:p w:rsidR="006A19EF" w:rsidRPr="00EC1E24" w:rsidRDefault="006A19EF" w:rsidP="00EC1E24">
      <w:pPr>
        <w:shd w:val="clear" w:color="auto" w:fill="FFFFFF"/>
        <w:jc w:val="center"/>
        <w:rPr>
          <w:b/>
          <w:bCs/>
          <w:sz w:val="18"/>
          <w:szCs w:val="18"/>
        </w:rPr>
      </w:pPr>
      <w:r w:rsidRPr="00EC1E24">
        <w:rPr>
          <w:b/>
          <w:bCs/>
          <w:sz w:val="18"/>
          <w:szCs w:val="18"/>
        </w:rPr>
        <w:t>Сведения о целевых показателях эффективности реализации муниципальной программы</w:t>
      </w:r>
    </w:p>
    <w:p w:rsidR="006A19EF" w:rsidRPr="00EC1E24" w:rsidRDefault="006A19EF" w:rsidP="00EC1E24">
      <w:pPr>
        <w:shd w:val="clear" w:color="auto" w:fill="FFFFFF"/>
        <w:rPr>
          <w:sz w:val="18"/>
          <w:szCs w:val="18"/>
          <w:vertAlign w:val="subscript"/>
        </w:rPr>
      </w:pPr>
      <w:r w:rsidRPr="00EC1E24">
        <w:rPr>
          <w:sz w:val="18"/>
          <w:szCs w:val="18"/>
          <w:vertAlign w:val="subscript"/>
        </w:rPr>
        <w:t> </w:t>
      </w:r>
    </w:p>
    <w:tbl>
      <w:tblPr>
        <w:tblW w:w="5000" w:type="pct"/>
        <w:tblLook w:val="0000"/>
      </w:tblPr>
      <w:tblGrid>
        <w:gridCol w:w="633"/>
        <w:gridCol w:w="3291"/>
        <w:gridCol w:w="827"/>
        <w:gridCol w:w="819"/>
        <w:gridCol w:w="741"/>
        <w:gridCol w:w="891"/>
        <w:gridCol w:w="742"/>
        <w:gridCol w:w="892"/>
        <w:gridCol w:w="814"/>
        <w:gridCol w:w="913"/>
      </w:tblGrid>
      <w:tr w:rsidR="006A19EF" w:rsidRPr="00EC1E24" w:rsidTr="006A19EF">
        <w:trPr>
          <w:trHeight w:val="525"/>
          <w:tblHeader/>
        </w:trPr>
        <w:tc>
          <w:tcPr>
            <w:tcW w:w="304" w:type="pct"/>
            <w:vMerge w:val="restart"/>
            <w:tcBorders>
              <w:top w:val="single" w:sz="8" w:space="0" w:color="000000"/>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w:t>
            </w:r>
          </w:p>
          <w:p w:rsidR="006A19EF" w:rsidRPr="00EC1E24" w:rsidRDefault="006A19EF" w:rsidP="00EC1E24">
            <w:pPr>
              <w:jc w:val="center"/>
              <w:rPr>
                <w:sz w:val="18"/>
                <w:szCs w:val="18"/>
              </w:rPr>
            </w:pPr>
            <w:r w:rsidRPr="00EC1E24">
              <w:rPr>
                <w:sz w:val="18"/>
                <w:szCs w:val="18"/>
              </w:rPr>
              <w:t>п/п</w:t>
            </w:r>
          </w:p>
        </w:tc>
        <w:tc>
          <w:tcPr>
            <w:tcW w:w="1562" w:type="pct"/>
            <w:vMerge w:val="restart"/>
            <w:tcBorders>
              <w:top w:val="single" w:sz="8" w:space="0" w:color="000000"/>
              <w:left w:val="single" w:sz="8" w:space="0" w:color="000000"/>
              <w:bottom w:val="single" w:sz="8" w:space="0" w:color="000000"/>
            </w:tcBorders>
            <w:tcMar>
              <w:left w:w="0" w:type="dxa"/>
              <w:right w:w="0" w:type="dxa"/>
            </w:tcMar>
          </w:tcPr>
          <w:p w:rsidR="006A19EF" w:rsidRPr="00EC1E24" w:rsidRDefault="006A19EF" w:rsidP="00EC1E24">
            <w:pPr>
              <w:snapToGrid w:val="0"/>
              <w:jc w:val="center"/>
              <w:rPr>
                <w:sz w:val="18"/>
                <w:szCs w:val="18"/>
              </w:rPr>
            </w:pPr>
            <w:r w:rsidRPr="00EC1E24">
              <w:rPr>
                <w:sz w:val="18"/>
                <w:szCs w:val="18"/>
              </w:rPr>
              <w:t>Наименование программы, наименование показателя</w:t>
            </w:r>
          </w:p>
          <w:p w:rsidR="006A19EF" w:rsidRPr="00EC1E24" w:rsidRDefault="006A19EF" w:rsidP="00D60B3C">
            <w:pPr>
              <w:jc w:val="center"/>
              <w:rPr>
                <w:sz w:val="18"/>
                <w:szCs w:val="18"/>
              </w:rPr>
            </w:pPr>
          </w:p>
        </w:tc>
        <w:tc>
          <w:tcPr>
            <w:tcW w:w="355" w:type="pct"/>
            <w:vMerge w:val="restart"/>
            <w:tcBorders>
              <w:top w:val="single" w:sz="8" w:space="0" w:color="000000"/>
              <w:left w:val="single" w:sz="8" w:space="0" w:color="000000"/>
              <w:bottom w:val="single" w:sz="8" w:space="0" w:color="000000"/>
            </w:tcBorders>
            <w:tcMar>
              <w:left w:w="0" w:type="dxa"/>
              <w:right w:w="0" w:type="dxa"/>
            </w:tcMar>
          </w:tcPr>
          <w:p w:rsidR="006A19EF" w:rsidRPr="00EC1E24" w:rsidRDefault="006A19EF" w:rsidP="00EC1E24">
            <w:pPr>
              <w:snapToGrid w:val="0"/>
              <w:jc w:val="center"/>
              <w:rPr>
                <w:sz w:val="18"/>
                <w:szCs w:val="18"/>
              </w:rPr>
            </w:pPr>
            <w:r w:rsidRPr="00EC1E24">
              <w:rPr>
                <w:sz w:val="18"/>
                <w:szCs w:val="18"/>
              </w:rPr>
              <w:t>Единица измерения</w:t>
            </w:r>
          </w:p>
        </w:tc>
        <w:tc>
          <w:tcPr>
            <w:tcW w:w="2779" w:type="pct"/>
            <w:gridSpan w:val="7"/>
            <w:tcBorders>
              <w:top w:val="single" w:sz="8" w:space="0" w:color="000000"/>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r w:rsidRPr="00EC1E24">
              <w:rPr>
                <w:sz w:val="18"/>
                <w:szCs w:val="18"/>
              </w:rPr>
              <w:t>Значение показателей эффективности</w:t>
            </w:r>
          </w:p>
        </w:tc>
      </w:tr>
      <w:tr w:rsidR="006A19EF" w:rsidRPr="00EC1E24" w:rsidTr="00D60B3C">
        <w:trPr>
          <w:trHeight w:val="483"/>
          <w:tblHeader/>
        </w:trPr>
        <w:tc>
          <w:tcPr>
            <w:tcW w:w="304" w:type="pct"/>
            <w:vMerge/>
            <w:tcBorders>
              <w:top w:val="single" w:sz="8" w:space="0" w:color="000000"/>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1562" w:type="pct"/>
            <w:vMerge/>
            <w:tcBorders>
              <w:top w:val="single" w:sz="8" w:space="0" w:color="000000"/>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355" w:type="pct"/>
            <w:vMerge/>
            <w:tcBorders>
              <w:top w:val="single" w:sz="8" w:space="0" w:color="000000"/>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392"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2012</w:t>
            </w:r>
          </w:p>
          <w:p w:rsidR="006A19EF" w:rsidRPr="00EC1E24" w:rsidRDefault="006A19EF" w:rsidP="00EC1E24">
            <w:pPr>
              <w:jc w:val="center"/>
              <w:rPr>
                <w:sz w:val="18"/>
                <w:szCs w:val="18"/>
              </w:rPr>
            </w:pPr>
            <w:r w:rsidRPr="00EC1E24">
              <w:rPr>
                <w:sz w:val="18"/>
                <w:szCs w:val="18"/>
              </w:rPr>
              <w:t>год</w:t>
            </w:r>
          </w:p>
        </w:tc>
        <w:tc>
          <w:tcPr>
            <w:tcW w:w="355"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2013</w:t>
            </w:r>
          </w:p>
          <w:p w:rsidR="006A19EF" w:rsidRPr="00EC1E24" w:rsidRDefault="006A19EF" w:rsidP="00EC1E24">
            <w:pPr>
              <w:jc w:val="center"/>
              <w:rPr>
                <w:sz w:val="18"/>
                <w:szCs w:val="18"/>
              </w:rPr>
            </w:pPr>
            <w:r w:rsidRPr="00EC1E24">
              <w:rPr>
                <w:sz w:val="18"/>
                <w:szCs w:val="18"/>
              </w:rPr>
              <w:t>год</w:t>
            </w:r>
          </w:p>
        </w:tc>
        <w:tc>
          <w:tcPr>
            <w:tcW w:w="426"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2014</w:t>
            </w:r>
          </w:p>
          <w:p w:rsidR="006A19EF" w:rsidRPr="00EC1E24" w:rsidRDefault="006A19EF" w:rsidP="00EC1E24">
            <w:pPr>
              <w:jc w:val="center"/>
              <w:rPr>
                <w:sz w:val="18"/>
                <w:szCs w:val="18"/>
              </w:rPr>
            </w:pPr>
            <w:r w:rsidRPr="00EC1E24">
              <w:rPr>
                <w:sz w:val="18"/>
                <w:szCs w:val="18"/>
              </w:rPr>
              <w:t>год</w:t>
            </w:r>
          </w:p>
        </w:tc>
        <w:tc>
          <w:tcPr>
            <w:tcW w:w="355"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2015</w:t>
            </w:r>
          </w:p>
          <w:p w:rsidR="006A19EF" w:rsidRPr="00EC1E24" w:rsidRDefault="006A19EF" w:rsidP="00EC1E24">
            <w:pPr>
              <w:jc w:val="center"/>
              <w:rPr>
                <w:sz w:val="18"/>
                <w:szCs w:val="18"/>
              </w:rPr>
            </w:pPr>
            <w:r w:rsidRPr="00EC1E24">
              <w:rPr>
                <w:sz w:val="18"/>
                <w:szCs w:val="18"/>
              </w:rPr>
              <w:t>год</w:t>
            </w:r>
          </w:p>
        </w:tc>
        <w:tc>
          <w:tcPr>
            <w:tcW w:w="426"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2016</w:t>
            </w:r>
          </w:p>
          <w:p w:rsidR="006A19EF" w:rsidRPr="00EC1E24" w:rsidRDefault="006A19EF" w:rsidP="00EC1E24">
            <w:pPr>
              <w:jc w:val="center"/>
              <w:rPr>
                <w:sz w:val="18"/>
                <w:szCs w:val="18"/>
              </w:rPr>
            </w:pPr>
            <w:r w:rsidRPr="00EC1E24">
              <w:rPr>
                <w:sz w:val="18"/>
                <w:szCs w:val="18"/>
              </w:rPr>
              <w:t>год</w:t>
            </w:r>
          </w:p>
        </w:tc>
        <w:tc>
          <w:tcPr>
            <w:tcW w:w="389"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2017 год</w:t>
            </w:r>
          </w:p>
        </w:tc>
        <w:tc>
          <w:tcPr>
            <w:tcW w:w="436" w:type="pct"/>
            <w:tcBorders>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r w:rsidRPr="00EC1E24">
              <w:rPr>
                <w:sz w:val="18"/>
                <w:szCs w:val="18"/>
              </w:rPr>
              <w:t xml:space="preserve">2018 </w:t>
            </w:r>
          </w:p>
          <w:p w:rsidR="006A19EF" w:rsidRPr="00EC1E24" w:rsidRDefault="006A19EF" w:rsidP="00EC1E24">
            <w:pPr>
              <w:jc w:val="center"/>
              <w:rPr>
                <w:sz w:val="18"/>
                <w:szCs w:val="18"/>
              </w:rPr>
            </w:pPr>
            <w:r w:rsidRPr="00EC1E24">
              <w:rPr>
                <w:sz w:val="18"/>
                <w:szCs w:val="18"/>
              </w:rPr>
              <w:t>год</w:t>
            </w:r>
          </w:p>
        </w:tc>
      </w:tr>
      <w:tr w:rsidR="006A19EF" w:rsidRPr="00EC1E24" w:rsidTr="006A19EF">
        <w:trPr>
          <w:trHeight w:val="300"/>
        </w:trPr>
        <w:tc>
          <w:tcPr>
            <w:tcW w:w="304"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1</w:t>
            </w:r>
          </w:p>
        </w:tc>
        <w:tc>
          <w:tcPr>
            <w:tcW w:w="1562" w:type="pct"/>
            <w:tcBorders>
              <w:left w:val="single" w:sz="8" w:space="0" w:color="000000"/>
              <w:bottom w:val="single" w:sz="8" w:space="0" w:color="000000"/>
            </w:tcBorders>
            <w:tcMar>
              <w:left w:w="0" w:type="dxa"/>
              <w:right w:w="0" w:type="dxa"/>
            </w:tcMar>
          </w:tcPr>
          <w:p w:rsidR="006A19EF" w:rsidRPr="00EC1E24" w:rsidRDefault="006A19EF" w:rsidP="0060528B">
            <w:pPr>
              <w:snapToGrid w:val="0"/>
              <w:ind w:left="110" w:right="169"/>
              <w:jc w:val="both"/>
              <w:rPr>
                <w:sz w:val="18"/>
                <w:szCs w:val="18"/>
              </w:rPr>
            </w:pPr>
            <w:r w:rsidRPr="00EC1E24">
              <w:rPr>
                <w:sz w:val="18"/>
                <w:szCs w:val="18"/>
              </w:rPr>
              <w:t>Муниципальная программа Тужинского муниципального района «Повышение эффективности реализации молодежной политики» на 2014 – 2018 годы</w:t>
            </w:r>
          </w:p>
        </w:tc>
        <w:tc>
          <w:tcPr>
            <w:tcW w:w="355" w:type="pct"/>
            <w:tcBorders>
              <w:left w:val="single" w:sz="8" w:space="0" w:color="000000"/>
              <w:bottom w:val="single" w:sz="8" w:space="0" w:color="000000"/>
            </w:tcBorders>
            <w:tcMar>
              <w:left w:w="0" w:type="dxa"/>
              <w:right w:w="0" w:type="dxa"/>
            </w:tcMar>
          </w:tcPr>
          <w:p w:rsidR="006A19EF" w:rsidRPr="00EC1E24" w:rsidRDefault="006A19EF" w:rsidP="00EC1E24">
            <w:pPr>
              <w:snapToGrid w:val="0"/>
              <w:jc w:val="center"/>
              <w:rPr>
                <w:sz w:val="18"/>
                <w:szCs w:val="18"/>
              </w:rPr>
            </w:pPr>
            <w:r w:rsidRPr="00EC1E24">
              <w:rPr>
                <w:sz w:val="18"/>
                <w:szCs w:val="18"/>
              </w:rPr>
              <w:t> </w:t>
            </w:r>
          </w:p>
        </w:tc>
        <w:tc>
          <w:tcPr>
            <w:tcW w:w="392"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 </w:t>
            </w:r>
          </w:p>
        </w:tc>
        <w:tc>
          <w:tcPr>
            <w:tcW w:w="355"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 </w:t>
            </w:r>
          </w:p>
        </w:tc>
        <w:tc>
          <w:tcPr>
            <w:tcW w:w="426"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 </w:t>
            </w:r>
          </w:p>
        </w:tc>
        <w:tc>
          <w:tcPr>
            <w:tcW w:w="355" w:type="pct"/>
            <w:tcBorders>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 </w:t>
            </w:r>
          </w:p>
        </w:tc>
        <w:tc>
          <w:tcPr>
            <w:tcW w:w="426" w:type="pct"/>
            <w:tcBorders>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 </w:t>
            </w:r>
          </w:p>
        </w:tc>
        <w:tc>
          <w:tcPr>
            <w:tcW w:w="389" w:type="pct"/>
            <w:tcBorders>
              <w:left w:val="single" w:sz="8" w:space="0" w:color="000000"/>
              <w:bottom w:val="single" w:sz="8" w:space="0" w:color="000000"/>
            </w:tcBorders>
          </w:tcPr>
          <w:p w:rsidR="006A19EF" w:rsidRPr="00EC1E24" w:rsidRDefault="006A19EF" w:rsidP="00EC1E24">
            <w:pPr>
              <w:snapToGrid w:val="0"/>
              <w:rPr>
                <w:sz w:val="18"/>
                <w:szCs w:val="18"/>
              </w:rPr>
            </w:pPr>
          </w:p>
        </w:tc>
        <w:tc>
          <w:tcPr>
            <w:tcW w:w="436" w:type="pct"/>
            <w:tcBorders>
              <w:left w:val="single" w:sz="8" w:space="0" w:color="000000"/>
              <w:bottom w:val="single" w:sz="8" w:space="0" w:color="000000"/>
              <w:right w:val="single" w:sz="8" w:space="0" w:color="000000"/>
            </w:tcBorders>
          </w:tcPr>
          <w:p w:rsidR="006A19EF" w:rsidRPr="00EC1E24" w:rsidRDefault="006A19EF" w:rsidP="00EC1E24">
            <w:pPr>
              <w:snapToGrid w:val="0"/>
              <w:rPr>
                <w:sz w:val="18"/>
                <w:szCs w:val="18"/>
              </w:rPr>
            </w:pPr>
          </w:p>
        </w:tc>
      </w:tr>
      <w:tr w:rsidR="006A19EF" w:rsidRPr="00EC1E24" w:rsidTr="006A19EF">
        <w:trPr>
          <w:trHeight w:val="300"/>
        </w:trPr>
        <w:tc>
          <w:tcPr>
            <w:tcW w:w="304"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1.1</w:t>
            </w:r>
          </w:p>
        </w:tc>
        <w:tc>
          <w:tcPr>
            <w:tcW w:w="1562" w:type="pct"/>
            <w:tcBorders>
              <w:left w:val="single" w:sz="8" w:space="0" w:color="000000"/>
              <w:bottom w:val="single" w:sz="8" w:space="0" w:color="000000"/>
            </w:tcBorders>
            <w:tcMar>
              <w:left w:w="0" w:type="dxa"/>
              <w:right w:w="0" w:type="dxa"/>
            </w:tcMar>
          </w:tcPr>
          <w:p w:rsidR="006A19EF" w:rsidRPr="00EC1E24" w:rsidRDefault="006A19EF" w:rsidP="0060528B">
            <w:pPr>
              <w:snapToGrid w:val="0"/>
              <w:ind w:left="110" w:right="169"/>
              <w:jc w:val="both"/>
              <w:rPr>
                <w:sz w:val="18"/>
                <w:szCs w:val="18"/>
              </w:rPr>
            </w:pPr>
            <w:r w:rsidRPr="00EC1E24">
              <w:rPr>
                <w:sz w:val="18"/>
                <w:szCs w:val="18"/>
              </w:rPr>
              <w:t>Количество молодых людей, мигрирующих ежегодно из района</w:t>
            </w:r>
          </w:p>
        </w:tc>
        <w:tc>
          <w:tcPr>
            <w:tcW w:w="355" w:type="pct"/>
            <w:tcBorders>
              <w:left w:val="single" w:sz="8" w:space="0" w:color="000000"/>
              <w:bottom w:val="single" w:sz="8" w:space="0" w:color="000000"/>
            </w:tcBorders>
            <w:tcMar>
              <w:left w:w="0" w:type="dxa"/>
              <w:right w:w="0" w:type="dxa"/>
            </w:tcMar>
          </w:tcPr>
          <w:p w:rsidR="006A19EF" w:rsidRPr="00EC1E24" w:rsidRDefault="006A19EF" w:rsidP="00EC1E24">
            <w:pPr>
              <w:snapToGrid w:val="0"/>
              <w:jc w:val="center"/>
              <w:rPr>
                <w:sz w:val="18"/>
                <w:szCs w:val="18"/>
              </w:rPr>
            </w:pPr>
            <w:r w:rsidRPr="00EC1E24">
              <w:rPr>
                <w:sz w:val="18"/>
                <w:szCs w:val="18"/>
              </w:rPr>
              <w:t> чел.</w:t>
            </w:r>
          </w:p>
        </w:tc>
        <w:tc>
          <w:tcPr>
            <w:tcW w:w="392"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30</w:t>
            </w:r>
          </w:p>
        </w:tc>
        <w:tc>
          <w:tcPr>
            <w:tcW w:w="355"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28</w:t>
            </w:r>
          </w:p>
        </w:tc>
        <w:tc>
          <w:tcPr>
            <w:tcW w:w="426"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26</w:t>
            </w:r>
          </w:p>
        </w:tc>
        <w:tc>
          <w:tcPr>
            <w:tcW w:w="355"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25</w:t>
            </w:r>
          </w:p>
        </w:tc>
        <w:tc>
          <w:tcPr>
            <w:tcW w:w="426"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23</w:t>
            </w:r>
          </w:p>
        </w:tc>
        <w:tc>
          <w:tcPr>
            <w:tcW w:w="389"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21</w:t>
            </w:r>
          </w:p>
        </w:tc>
        <w:tc>
          <w:tcPr>
            <w:tcW w:w="436" w:type="pct"/>
            <w:tcBorders>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r w:rsidRPr="00EC1E24">
              <w:rPr>
                <w:sz w:val="18"/>
                <w:szCs w:val="18"/>
              </w:rPr>
              <w:t>20</w:t>
            </w:r>
          </w:p>
        </w:tc>
      </w:tr>
      <w:tr w:rsidR="006A19EF" w:rsidRPr="00EC1E24" w:rsidTr="006A19EF">
        <w:trPr>
          <w:trHeight w:val="300"/>
        </w:trPr>
        <w:tc>
          <w:tcPr>
            <w:tcW w:w="304"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1.2</w:t>
            </w:r>
          </w:p>
        </w:tc>
        <w:tc>
          <w:tcPr>
            <w:tcW w:w="1562" w:type="pct"/>
            <w:tcBorders>
              <w:left w:val="single" w:sz="8" w:space="0" w:color="000000"/>
              <w:bottom w:val="single" w:sz="8" w:space="0" w:color="000000"/>
            </w:tcBorders>
            <w:tcMar>
              <w:left w:w="0" w:type="dxa"/>
              <w:right w:w="0" w:type="dxa"/>
            </w:tcMar>
          </w:tcPr>
          <w:p w:rsidR="006A19EF" w:rsidRPr="00EC1E24" w:rsidRDefault="006A19EF" w:rsidP="0060528B">
            <w:pPr>
              <w:snapToGrid w:val="0"/>
              <w:ind w:left="110" w:right="169"/>
              <w:jc w:val="both"/>
              <w:rPr>
                <w:sz w:val="18"/>
                <w:szCs w:val="18"/>
              </w:rPr>
            </w:pPr>
            <w:r w:rsidRPr="00EC1E24">
              <w:rPr>
                <w:sz w:val="18"/>
                <w:szCs w:val="18"/>
              </w:rPr>
              <w:t>Количество молодых людей, принимающих участие в добровольческой деятельности</w:t>
            </w:r>
          </w:p>
        </w:tc>
        <w:tc>
          <w:tcPr>
            <w:tcW w:w="355" w:type="pct"/>
            <w:tcBorders>
              <w:left w:val="single" w:sz="8" w:space="0" w:color="000000"/>
              <w:bottom w:val="single" w:sz="8" w:space="0" w:color="000000"/>
            </w:tcBorders>
            <w:tcMar>
              <w:left w:w="0" w:type="dxa"/>
              <w:right w:w="0" w:type="dxa"/>
            </w:tcMar>
          </w:tcPr>
          <w:p w:rsidR="006A19EF" w:rsidRPr="00EC1E24" w:rsidRDefault="006A19EF" w:rsidP="00EC1E24">
            <w:pPr>
              <w:snapToGrid w:val="0"/>
              <w:jc w:val="center"/>
              <w:rPr>
                <w:sz w:val="18"/>
                <w:szCs w:val="18"/>
              </w:rPr>
            </w:pPr>
            <w:r w:rsidRPr="00EC1E24">
              <w:rPr>
                <w:sz w:val="18"/>
                <w:szCs w:val="18"/>
              </w:rPr>
              <w:t>чел.</w:t>
            </w:r>
          </w:p>
        </w:tc>
        <w:tc>
          <w:tcPr>
            <w:tcW w:w="392"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70</w:t>
            </w:r>
          </w:p>
        </w:tc>
        <w:tc>
          <w:tcPr>
            <w:tcW w:w="355"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75</w:t>
            </w:r>
          </w:p>
        </w:tc>
        <w:tc>
          <w:tcPr>
            <w:tcW w:w="426"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80</w:t>
            </w:r>
          </w:p>
        </w:tc>
        <w:tc>
          <w:tcPr>
            <w:tcW w:w="355"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85</w:t>
            </w:r>
          </w:p>
        </w:tc>
        <w:tc>
          <w:tcPr>
            <w:tcW w:w="426"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90</w:t>
            </w:r>
          </w:p>
        </w:tc>
        <w:tc>
          <w:tcPr>
            <w:tcW w:w="389"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95</w:t>
            </w:r>
          </w:p>
        </w:tc>
        <w:tc>
          <w:tcPr>
            <w:tcW w:w="436" w:type="pct"/>
            <w:tcBorders>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r w:rsidRPr="00EC1E24">
              <w:rPr>
                <w:sz w:val="18"/>
                <w:szCs w:val="18"/>
              </w:rPr>
              <w:t>100</w:t>
            </w:r>
          </w:p>
        </w:tc>
      </w:tr>
      <w:tr w:rsidR="006A19EF" w:rsidRPr="00EC1E24" w:rsidTr="006A19EF">
        <w:trPr>
          <w:trHeight w:val="300"/>
        </w:trPr>
        <w:tc>
          <w:tcPr>
            <w:tcW w:w="304"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1.3</w:t>
            </w:r>
          </w:p>
        </w:tc>
        <w:tc>
          <w:tcPr>
            <w:tcW w:w="1562" w:type="pct"/>
            <w:tcBorders>
              <w:left w:val="single" w:sz="8" w:space="0" w:color="000000"/>
              <w:bottom w:val="single" w:sz="8" w:space="0" w:color="000000"/>
            </w:tcBorders>
            <w:tcMar>
              <w:left w:w="0" w:type="dxa"/>
              <w:right w:w="0" w:type="dxa"/>
            </w:tcMar>
          </w:tcPr>
          <w:p w:rsidR="006A19EF" w:rsidRPr="00EC1E24" w:rsidRDefault="006A19EF" w:rsidP="0060528B">
            <w:pPr>
              <w:snapToGrid w:val="0"/>
              <w:ind w:left="110" w:right="169"/>
              <w:jc w:val="both"/>
              <w:rPr>
                <w:sz w:val="18"/>
                <w:szCs w:val="18"/>
              </w:rPr>
            </w:pPr>
            <w:r w:rsidRPr="00EC1E24">
              <w:rPr>
                <w:sz w:val="18"/>
                <w:szCs w:val="18"/>
              </w:rPr>
              <w:t>Количество молодых семей, состоящих на учете как социально -опасные</w:t>
            </w:r>
          </w:p>
        </w:tc>
        <w:tc>
          <w:tcPr>
            <w:tcW w:w="355" w:type="pct"/>
            <w:tcBorders>
              <w:left w:val="single" w:sz="8" w:space="0" w:color="000000"/>
              <w:bottom w:val="single" w:sz="8" w:space="0" w:color="000000"/>
            </w:tcBorders>
            <w:tcMar>
              <w:left w:w="0" w:type="dxa"/>
              <w:right w:w="0" w:type="dxa"/>
            </w:tcMar>
          </w:tcPr>
          <w:p w:rsidR="006A19EF" w:rsidRPr="00EC1E24" w:rsidRDefault="006A19EF" w:rsidP="00EC1E24">
            <w:pPr>
              <w:snapToGrid w:val="0"/>
              <w:jc w:val="center"/>
              <w:rPr>
                <w:sz w:val="18"/>
                <w:szCs w:val="18"/>
              </w:rPr>
            </w:pPr>
            <w:r w:rsidRPr="00EC1E24">
              <w:rPr>
                <w:sz w:val="18"/>
                <w:szCs w:val="18"/>
              </w:rPr>
              <w:t>сем.</w:t>
            </w:r>
          </w:p>
        </w:tc>
        <w:tc>
          <w:tcPr>
            <w:tcW w:w="392"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8</w:t>
            </w:r>
          </w:p>
        </w:tc>
        <w:tc>
          <w:tcPr>
            <w:tcW w:w="355"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7</w:t>
            </w:r>
          </w:p>
        </w:tc>
        <w:tc>
          <w:tcPr>
            <w:tcW w:w="426"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6</w:t>
            </w:r>
          </w:p>
        </w:tc>
        <w:tc>
          <w:tcPr>
            <w:tcW w:w="355"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5</w:t>
            </w:r>
          </w:p>
        </w:tc>
        <w:tc>
          <w:tcPr>
            <w:tcW w:w="426"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4</w:t>
            </w:r>
          </w:p>
        </w:tc>
        <w:tc>
          <w:tcPr>
            <w:tcW w:w="389"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3</w:t>
            </w:r>
          </w:p>
        </w:tc>
        <w:tc>
          <w:tcPr>
            <w:tcW w:w="436" w:type="pct"/>
            <w:tcBorders>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r w:rsidRPr="00EC1E24">
              <w:rPr>
                <w:sz w:val="18"/>
                <w:szCs w:val="18"/>
              </w:rPr>
              <w:t>2</w:t>
            </w:r>
          </w:p>
        </w:tc>
      </w:tr>
      <w:tr w:rsidR="006A19EF" w:rsidRPr="00EC1E24" w:rsidTr="006A19EF">
        <w:trPr>
          <w:trHeight w:val="300"/>
        </w:trPr>
        <w:tc>
          <w:tcPr>
            <w:tcW w:w="304"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1.4</w:t>
            </w:r>
          </w:p>
        </w:tc>
        <w:tc>
          <w:tcPr>
            <w:tcW w:w="1562" w:type="pct"/>
            <w:tcBorders>
              <w:left w:val="single" w:sz="8" w:space="0" w:color="000000"/>
              <w:bottom w:val="single" w:sz="8" w:space="0" w:color="000000"/>
            </w:tcBorders>
            <w:tcMar>
              <w:left w:w="0" w:type="dxa"/>
              <w:right w:w="0" w:type="dxa"/>
            </w:tcMar>
          </w:tcPr>
          <w:p w:rsidR="006A19EF" w:rsidRPr="00EC1E24" w:rsidRDefault="006A19EF" w:rsidP="0060528B">
            <w:pPr>
              <w:snapToGrid w:val="0"/>
              <w:ind w:left="110" w:right="169"/>
              <w:jc w:val="both"/>
              <w:rPr>
                <w:sz w:val="18"/>
                <w:szCs w:val="18"/>
              </w:rPr>
            </w:pPr>
            <w:r w:rsidRPr="00EC1E24">
              <w:rPr>
                <w:sz w:val="18"/>
                <w:szCs w:val="18"/>
              </w:rPr>
              <w:t>Количество молодых людей, находящихся в трудной жизненной ситуации, состоящих на учете КДНиЗП</w:t>
            </w:r>
          </w:p>
        </w:tc>
        <w:tc>
          <w:tcPr>
            <w:tcW w:w="355" w:type="pct"/>
            <w:tcBorders>
              <w:left w:val="single" w:sz="8" w:space="0" w:color="000000"/>
              <w:bottom w:val="single" w:sz="8" w:space="0" w:color="000000"/>
            </w:tcBorders>
            <w:tcMar>
              <w:left w:w="0" w:type="dxa"/>
              <w:right w:w="0" w:type="dxa"/>
            </w:tcMar>
          </w:tcPr>
          <w:p w:rsidR="006A19EF" w:rsidRPr="00EC1E24" w:rsidRDefault="006A19EF" w:rsidP="00EC1E24">
            <w:pPr>
              <w:snapToGrid w:val="0"/>
              <w:jc w:val="center"/>
              <w:rPr>
                <w:sz w:val="18"/>
                <w:szCs w:val="18"/>
              </w:rPr>
            </w:pPr>
            <w:r w:rsidRPr="00EC1E24">
              <w:rPr>
                <w:sz w:val="18"/>
                <w:szCs w:val="18"/>
              </w:rPr>
              <w:t>чел.</w:t>
            </w:r>
          </w:p>
        </w:tc>
        <w:tc>
          <w:tcPr>
            <w:tcW w:w="392"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16</w:t>
            </w:r>
          </w:p>
        </w:tc>
        <w:tc>
          <w:tcPr>
            <w:tcW w:w="355"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15</w:t>
            </w:r>
          </w:p>
        </w:tc>
        <w:tc>
          <w:tcPr>
            <w:tcW w:w="426"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14</w:t>
            </w:r>
          </w:p>
        </w:tc>
        <w:tc>
          <w:tcPr>
            <w:tcW w:w="355"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13</w:t>
            </w:r>
          </w:p>
        </w:tc>
        <w:tc>
          <w:tcPr>
            <w:tcW w:w="426"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12</w:t>
            </w:r>
          </w:p>
        </w:tc>
        <w:tc>
          <w:tcPr>
            <w:tcW w:w="389"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11</w:t>
            </w:r>
          </w:p>
        </w:tc>
        <w:tc>
          <w:tcPr>
            <w:tcW w:w="436" w:type="pct"/>
            <w:tcBorders>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r w:rsidRPr="00EC1E24">
              <w:rPr>
                <w:sz w:val="18"/>
                <w:szCs w:val="18"/>
              </w:rPr>
              <w:t>10</w:t>
            </w:r>
          </w:p>
        </w:tc>
      </w:tr>
      <w:tr w:rsidR="006A19EF" w:rsidRPr="00EC1E24" w:rsidTr="00E83BF8">
        <w:trPr>
          <w:trHeight w:val="771"/>
        </w:trPr>
        <w:tc>
          <w:tcPr>
            <w:tcW w:w="304"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1.5</w:t>
            </w:r>
          </w:p>
        </w:tc>
        <w:tc>
          <w:tcPr>
            <w:tcW w:w="1562" w:type="pct"/>
            <w:tcBorders>
              <w:left w:val="single" w:sz="8" w:space="0" w:color="000000"/>
              <w:bottom w:val="single" w:sz="8" w:space="0" w:color="000000"/>
            </w:tcBorders>
            <w:tcMar>
              <w:left w:w="0" w:type="dxa"/>
              <w:right w:w="0" w:type="dxa"/>
            </w:tcMar>
          </w:tcPr>
          <w:p w:rsidR="006A19EF" w:rsidRPr="00EC1E24" w:rsidRDefault="006A19EF" w:rsidP="0060528B">
            <w:pPr>
              <w:snapToGrid w:val="0"/>
              <w:ind w:left="110" w:right="169"/>
              <w:jc w:val="both"/>
              <w:rPr>
                <w:sz w:val="18"/>
                <w:szCs w:val="18"/>
              </w:rPr>
            </w:pPr>
            <w:r w:rsidRPr="00EC1E24">
              <w:rPr>
                <w:sz w:val="18"/>
                <w:szCs w:val="18"/>
              </w:rPr>
              <w:t>Количество мероприятий, направленных на формирование духовности, нравственности, патриотизма</w:t>
            </w:r>
          </w:p>
        </w:tc>
        <w:tc>
          <w:tcPr>
            <w:tcW w:w="355" w:type="pct"/>
            <w:tcBorders>
              <w:left w:val="single" w:sz="8" w:space="0" w:color="000000"/>
              <w:bottom w:val="single" w:sz="8" w:space="0" w:color="000000"/>
            </w:tcBorders>
            <w:tcMar>
              <w:left w:w="0" w:type="dxa"/>
              <w:right w:w="0" w:type="dxa"/>
            </w:tcMar>
          </w:tcPr>
          <w:p w:rsidR="006A19EF" w:rsidRPr="00EC1E24" w:rsidRDefault="006A19EF" w:rsidP="00EC1E24">
            <w:pPr>
              <w:snapToGrid w:val="0"/>
              <w:jc w:val="center"/>
              <w:rPr>
                <w:sz w:val="18"/>
                <w:szCs w:val="18"/>
              </w:rPr>
            </w:pPr>
            <w:r w:rsidRPr="00EC1E24">
              <w:rPr>
                <w:sz w:val="18"/>
                <w:szCs w:val="18"/>
              </w:rPr>
              <w:t>шт.</w:t>
            </w:r>
          </w:p>
        </w:tc>
        <w:tc>
          <w:tcPr>
            <w:tcW w:w="392"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24</w:t>
            </w:r>
          </w:p>
        </w:tc>
        <w:tc>
          <w:tcPr>
            <w:tcW w:w="355"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26</w:t>
            </w:r>
          </w:p>
        </w:tc>
        <w:tc>
          <w:tcPr>
            <w:tcW w:w="426"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27</w:t>
            </w:r>
          </w:p>
        </w:tc>
        <w:tc>
          <w:tcPr>
            <w:tcW w:w="355"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28</w:t>
            </w:r>
          </w:p>
        </w:tc>
        <w:tc>
          <w:tcPr>
            <w:tcW w:w="426"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29</w:t>
            </w:r>
          </w:p>
        </w:tc>
        <w:tc>
          <w:tcPr>
            <w:tcW w:w="389"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30</w:t>
            </w:r>
          </w:p>
        </w:tc>
        <w:tc>
          <w:tcPr>
            <w:tcW w:w="436" w:type="pct"/>
            <w:tcBorders>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r w:rsidRPr="00EC1E24">
              <w:rPr>
                <w:sz w:val="18"/>
                <w:szCs w:val="18"/>
              </w:rPr>
              <w:t>31</w:t>
            </w:r>
          </w:p>
        </w:tc>
      </w:tr>
    </w:tbl>
    <w:p w:rsidR="006A19EF" w:rsidRPr="00EC1E24" w:rsidRDefault="006A19EF" w:rsidP="00EC1E24">
      <w:pPr>
        <w:shd w:val="clear" w:color="auto" w:fill="FFFFFF"/>
        <w:ind w:right="-370"/>
        <w:jc w:val="both"/>
        <w:rPr>
          <w:sz w:val="18"/>
          <w:szCs w:val="18"/>
        </w:rPr>
      </w:pPr>
      <w:r w:rsidRPr="00EC1E24">
        <w:rPr>
          <w:sz w:val="18"/>
          <w:szCs w:val="18"/>
        </w:rPr>
        <w:t> </w:t>
      </w:r>
    </w:p>
    <w:p w:rsidR="006A19EF" w:rsidRPr="00EC1E24" w:rsidRDefault="006A19EF" w:rsidP="00EC1E24">
      <w:pPr>
        <w:shd w:val="clear" w:color="auto" w:fill="FFFFFF"/>
        <w:tabs>
          <w:tab w:val="left" w:pos="7920"/>
        </w:tabs>
        <w:jc w:val="right"/>
        <w:rPr>
          <w:sz w:val="18"/>
          <w:szCs w:val="18"/>
        </w:rPr>
      </w:pPr>
      <w:r w:rsidRPr="00EC1E24">
        <w:rPr>
          <w:sz w:val="18"/>
          <w:szCs w:val="18"/>
        </w:rPr>
        <w:t>Приложение № 2</w:t>
      </w:r>
    </w:p>
    <w:p w:rsidR="006A19EF" w:rsidRPr="00EC1E24" w:rsidRDefault="006A19EF" w:rsidP="00EC1E24">
      <w:pPr>
        <w:shd w:val="clear" w:color="auto" w:fill="FFFFFF"/>
        <w:tabs>
          <w:tab w:val="left" w:pos="10260"/>
        </w:tabs>
        <w:jc w:val="right"/>
        <w:rPr>
          <w:sz w:val="18"/>
          <w:szCs w:val="18"/>
        </w:rPr>
      </w:pPr>
      <w:r w:rsidRPr="00EC1E24">
        <w:rPr>
          <w:sz w:val="18"/>
          <w:szCs w:val="18"/>
        </w:rPr>
        <w:t>к муниципальной</w:t>
      </w:r>
    </w:p>
    <w:p w:rsidR="006A19EF" w:rsidRPr="00EC1E24" w:rsidRDefault="006A19EF" w:rsidP="00EC1E24">
      <w:pPr>
        <w:shd w:val="clear" w:color="auto" w:fill="FFFFFF"/>
        <w:tabs>
          <w:tab w:val="left" w:pos="10260"/>
        </w:tabs>
        <w:jc w:val="right"/>
        <w:rPr>
          <w:sz w:val="18"/>
          <w:szCs w:val="18"/>
        </w:rPr>
      </w:pPr>
      <w:r w:rsidRPr="00EC1E24">
        <w:rPr>
          <w:sz w:val="18"/>
          <w:szCs w:val="18"/>
        </w:rPr>
        <w:t>программе</w:t>
      </w:r>
    </w:p>
    <w:p w:rsidR="006A19EF" w:rsidRPr="00EC1E24" w:rsidRDefault="006A19EF" w:rsidP="00EC1E24">
      <w:pPr>
        <w:shd w:val="clear" w:color="auto" w:fill="FFFFFF"/>
        <w:tabs>
          <w:tab w:val="left" w:pos="10260"/>
        </w:tabs>
        <w:jc w:val="right"/>
        <w:rPr>
          <w:sz w:val="18"/>
          <w:szCs w:val="18"/>
        </w:rPr>
      </w:pPr>
    </w:p>
    <w:p w:rsidR="006A19EF" w:rsidRPr="00EC1E24" w:rsidRDefault="006A19EF" w:rsidP="00EC1E24">
      <w:pPr>
        <w:shd w:val="clear" w:color="auto" w:fill="FFFFFF"/>
        <w:jc w:val="center"/>
        <w:rPr>
          <w:b/>
          <w:bCs/>
          <w:sz w:val="18"/>
          <w:szCs w:val="18"/>
        </w:rPr>
      </w:pPr>
      <w:r w:rsidRPr="00EC1E24">
        <w:rPr>
          <w:b/>
          <w:bCs/>
          <w:sz w:val="18"/>
          <w:szCs w:val="18"/>
        </w:rPr>
        <w:t>Расходы на реализацию муниципальной программы за счет средств бюджета муниципального района</w:t>
      </w:r>
    </w:p>
    <w:p w:rsidR="006A19EF" w:rsidRPr="00EC1E24" w:rsidRDefault="006A19EF" w:rsidP="00EC1E24">
      <w:pPr>
        <w:shd w:val="clear" w:color="auto" w:fill="FFFFFF"/>
        <w:jc w:val="center"/>
        <w:rPr>
          <w:b/>
          <w:bCs/>
          <w:sz w:val="18"/>
          <w:szCs w:val="18"/>
        </w:rPr>
      </w:pPr>
      <w:r w:rsidRPr="00EC1E24">
        <w:rPr>
          <w:b/>
          <w:bCs/>
          <w:sz w:val="18"/>
          <w:szCs w:val="18"/>
        </w:rPr>
        <w:t> </w:t>
      </w:r>
    </w:p>
    <w:tbl>
      <w:tblPr>
        <w:tblW w:w="5000" w:type="pct"/>
        <w:tblLook w:val="0000"/>
      </w:tblPr>
      <w:tblGrid>
        <w:gridCol w:w="571"/>
        <w:gridCol w:w="1713"/>
        <w:gridCol w:w="2229"/>
        <w:gridCol w:w="2041"/>
        <w:gridCol w:w="739"/>
        <w:gridCol w:w="885"/>
        <w:gridCol w:w="883"/>
        <w:gridCol w:w="739"/>
        <w:gridCol w:w="763"/>
      </w:tblGrid>
      <w:tr w:rsidR="006A19EF" w:rsidRPr="00EC1E24" w:rsidTr="006A19EF">
        <w:tc>
          <w:tcPr>
            <w:tcW w:w="270" w:type="pct"/>
            <w:vMerge w:val="restart"/>
            <w:tcBorders>
              <w:top w:val="single" w:sz="8" w:space="0" w:color="000000"/>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 п/п</w:t>
            </w:r>
          </w:p>
        </w:tc>
        <w:tc>
          <w:tcPr>
            <w:tcW w:w="811" w:type="pct"/>
            <w:vMerge w:val="restart"/>
            <w:tcBorders>
              <w:top w:val="single" w:sz="8" w:space="0" w:color="000000"/>
              <w:left w:val="single" w:sz="8" w:space="0" w:color="000000"/>
              <w:bottom w:val="single" w:sz="8" w:space="0" w:color="000000"/>
            </w:tcBorders>
            <w:tcMar>
              <w:left w:w="0" w:type="dxa"/>
              <w:right w:w="0" w:type="dxa"/>
            </w:tcMar>
          </w:tcPr>
          <w:p w:rsidR="006A19EF" w:rsidRPr="00EC1E24" w:rsidRDefault="006A19EF" w:rsidP="00EC1E24">
            <w:pPr>
              <w:snapToGrid w:val="0"/>
              <w:jc w:val="center"/>
              <w:rPr>
                <w:sz w:val="18"/>
                <w:szCs w:val="18"/>
              </w:rPr>
            </w:pPr>
            <w:r w:rsidRPr="00EC1E24">
              <w:rPr>
                <w:sz w:val="18"/>
                <w:szCs w:val="18"/>
              </w:rPr>
              <w:t>Статус</w:t>
            </w:r>
          </w:p>
        </w:tc>
        <w:tc>
          <w:tcPr>
            <w:tcW w:w="1055" w:type="pct"/>
            <w:vMerge w:val="restart"/>
            <w:tcBorders>
              <w:top w:val="single" w:sz="8" w:space="0" w:color="000000"/>
              <w:left w:val="single" w:sz="8" w:space="0" w:color="000000"/>
              <w:bottom w:val="single" w:sz="8" w:space="0" w:color="000000"/>
            </w:tcBorders>
            <w:tcMar>
              <w:left w:w="0" w:type="dxa"/>
              <w:right w:w="0" w:type="dxa"/>
            </w:tcMar>
          </w:tcPr>
          <w:p w:rsidR="006A19EF" w:rsidRPr="00EC1E24" w:rsidRDefault="006A19EF" w:rsidP="00EC1E24">
            <w:pPr>
              <w:snapToGrid w:val="0"/>
              <w:jc w:val="center"/>
              <w:rPr>
                <w:sz w:val="18"/>
                <w:szCs w:val="18"/>
              </w:rPr>
            </w:pPr>
            <w:r w:rsidRPr="00EC1E24">
              <w:rPr>
                <w:sz w:val="18"/>
                <w:szCs w:val="18"/>
              </w:rPr>
              <w:t>Наименование муниципальной программы, муниципальной целевой программы, ведомственной целевой программы, отдельного мероприятия</w:t>
            </w:r>
          </w:p>
        </w:tc>
        <w:tc>
          <w:tcPr>
            <w:tcW w:w="966" w:type="pct"/>
            <w:vMerge w:val="restart"/>
            <w:tcBorders>
              <w:top w:val="single" w:sz="8" w:space="0" w:color="000000"/>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Ответственный исполнитель, соисполнители, государственный заказчик (государственный заказчик-координатор)</w:t>
            </w:r>
          </w:p>
        </w:tc>
        <w:tc>
          <w:tcPr>
            <w:tcW w:w="1898" w:type="pct"/>
            <w:gridSpan w:val="5"/>
            <w:tcBorders>
              <w:top w:val="single" w:sz="8" w:space="0" w:color="000000"/>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r w:rsidRPr="00EC1E24">
              <w:rPr>
                <w:sz w:val="18"/>
                <w:szCs w:val="18"/>
              </w:rPr>
              <w:t>Расходы</w:t>
            </w:r>
          </w:p>
          <w:p w:rsidR="006A19EF" w:rsidRPr="00EC1E24" w:rsidRDefault="006A19EF" w:rsidP="00EC1E24">
            <w:pPr>
              <w:jc w:val="center"/>
              <w:rPr>
                <w:sz w:val="18"/>
                <w:szCs w:val="18"/>
              </w:rPr>
            </w:pPr>
            <w:r w:rsidRPr="00EC1E24">
              <w:rPr>
                <w:sz w:val="18"/>
                <w:szCs w:val="18"/>
              </w:rPr>
              <w:t>(тыс. рублей)</w:t>
            </w:r>
          </w:p>
        </w:tc>
      </w:tr>
      <w:tr w:rsidR="006A19EF" w:rsidRPr="00EC1E24" w:rsidTr="006A19EF">
        <w:tc>
          <w:tcPr>
            <w:tcW w:w="270" w:type="pct"/>
            <w:vMerge/>
            <w:tcBorders>
              <w:top w:val="single" w:sz="8" w:space="0" w:color="000000"/>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811" w:type="pct"/>
            <w:vMerge/>
            <w:tcBorders>
              <w:top w:val="single" w:sz="8" w:space="0" w:color="000000"/>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1055" w:type="pct"/>
            <w:vMerge/>
            <w:tcBorders>
              <w:top w:val="single" w:sz="8" w:space="0" w:color="000000"/>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966" w:type="pct"/>
            <w:vMerge/>
            <w:tcBorders>
              <w:top w:val="single" w:sz="8" w:space="0" w:color="000000"/>
              <w:left w:val="single" w:sz="8" w:space="0" w:color="000000"/>
              <w:bottom w:val="single" w:sz="8" w:space="0" w:color="000000"/>
            </w:tcBorders>
            <w:vAlign w:val="center"/>
          </w:tcPr>
          <w:p w:rsidR="006A19EF" w:rsidRPr="00EC1E24" w:rsidRDefault="006A19EF" w:rsidP="00EC1E24">
            <w:pPr>
              <w:rPr>
                <w:sz w:val="18"/>
                <w:szCs w:val="18"/>
              </w:rPr>
            </w:pPr>
          </w:p>
        </w:tc>
        <w:tc>
          <w:tcPr>
            <w:tcW w:w="350"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2014</w:t>
            </w:r>
          </w:p>
          <w:p w:rsidR="006A19EF" w:rsidRPr="00EC1E24" w:rsidRDefault="006A19EF" w:rsidP="00EC1E24">
            <w:pPr>
              <w:jc w:val="center"/>
              <w:rPr>
                <w:sz w:val="18"/>
                <w:szCs w:val="18"/>
              </w:rPr>
            </w:pPr>
            <w:r w:rsidRPr="00EC1E24">
              <w:rPr>
                <w:sz w:val="18"/>
                <w:szCs w:val="18"/>
              </w:rPr>
              <w:t>год</w:t>
            </w:r>
          </w:p>
        </w:tc>
        <w:tc>
          <w:tcPr>
            <w:tcW w:w="419"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2015</w:t>
            </w:r>
          </w:p>
          <w:p w:rsidR="006A19EF" w:rsidRPr="00EC1E24" w:rsidRDefault="006A19EF" w:rsidP="00EC1E24">
            <w:pPr>
              <w:jc w:val="center"/>
              <w:rPr>
                <w:sz w:val="18"/>
                <w:szCs w:val="18"/>
              </w:rPr>
            </w:pPr>
            <w:r w:rsidRPr="00EC1E24">
              <w:rPr>
                <w:sz w:val="18"/>
                <w:szCs w:val="18"/>
              </w:rPr>
              <w:t>год</w:t>
            </w:r>
          </w:p>
        </w:tc>
        <w:tc>
          <w:tcPr>
            <w:tcW w:w="41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2016</w:t>
            </w:r>
          </w:p>
          <w:p w:rsidR="006A19EF" w:rsidRPr="00EC1E24" w:rsidRDefault="006A19EF" w:rsidP="00EC1E24">
            <w:pPr>
              <w:jc w:val="center"/>
              <w:rPr>
                <w:sz w:val="18"/>
                <w:szCs w:val="18"/>
              </w:rPr>
            </w:pPr>
            <w:r w:rsidRPr="00EC1E24">
              <w:rPr>
                <w:sz w:val="18"/>
                <w:szCs w:val="18"/>
              </w:rPr>
              <w:t>год</w:t>
            </w:r>
          </w:p>
        </w:tc>
        <w:tc>
          <w:tcPr>
            <w:tcW w:w="350"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2017 год</w:t>
            </w:r>
          </w:p>
        </w:tc>
        <w:tc>
          <w:tcPr>
            <w:tcW w:w="361" w:type="pct"/>
            <w:tcBorders>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r w:rsidRPr="00EC1E24">
              <w:rPr>
                <w:sz w:val="18"/>
                <w:szCs w:val="18"/>
              </w:rPr>
              <w:t>2018 год</w:t>
            </w:r>
          </w:p>
        </w:tc>
      </w:tr>
      <w:tr w:rsidR="006A19EF" w:rsidRPr="00EC1E24" w:rsidTr="006A19EF">
        <w:tc>
          <w:tcPr>
            <w:tcW w:w="270"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1</w:t>
            </w:r>
          </w:p>
        </w:tc>
        <w:tc>
          <w:tcPr>
            <w:tcW w:w="811" w:type="pct"/>
            <w:tcBorders>
              <w:left w:val="single" w:sz="8" w:space="0" w:color="000000"/>
              <w:bottom w:val="single" w:sz="8" w:space="0" w:color="000000"/>
            </w:tcBorders>
            <w:tcMar>
              <w:left w:w="0" w:type="dxa"/>
              <w:right w:w="0" w:type="dxa"/>
            </w:tcMar>
          </w:tcPr>
          <w:p w:rsidR="006A19EF" w:rsidRPr="00EC1E24" w:rsidRDefault="006A19EF" w:rsidP="00EC1E24">
            <w:pPr>
              <w:snapToGrid w:val="0"/>
              <w:rPr>
                <w:sz w:val="18"/>
                <w:szCs w:val="18"/>
              </w:rPr>
            </w:pPr>
            <w:r w:rsidRPr="00EC1E24">
              <w:rPr>
                <w:sz w:val="18"/>
                <w:szCs w:val="18"/>
              </w:rPr>
              <w:t>Муниципальная программа Тужинского муниципального района</w:t>
            </w:r>
          </w:p>
        </w:tc>
        <w:tc>
          <w:tcPr>
            <w:tcW w:w="1055" w:type="pct"/>
            <w:tcBorders>
              <w:left w:val="single" w:sz="8" w:space="0" w:color="000000"/>
              <w:bottom w:val="single" w:sz="8" w:space="0" w:color="000000"/>
            </w:tcBorders>
            <w:tcMar>
              <w:left w:w="0" w:type="dxa"/>
              <w:right w:w="0" w:type="dxa"/>
            </w:tcMar>
          </w:tcPr>
          <w:p w:rsidR="006A19EF" w:rsidRPr="00EC1E24" w:rsidRDefault="006A19EF" w:rsidP="00E83BF8">
            <w:pPr>
              <w:snapToGrid w:val="0"/>
              <w:ind w:left="23"/>
              <w:jc w:val="both"/>
              <w:rPr>
                <w:sz w:val="18"/>
                <w:szCs w:val="18"/>
              </w:rPr>
            </w:pPr>
            <w:r w:rsidRPr="00EC1E24">
              <w:rPr>
                <w:sz w:val="18"/>
                <w:szCs w:val="18"/>
              </w:rPr>
              <w:t>«Повышение эффективности реализации молодежной политики» на 2014 – 2018 годы</w:t>
            </w:r>
          </w:p>
        </w:tc>
        <w:tc>
          <w:tcPr>
            <w:tcW w:w="966" w:type="pct"/>
            <w:tcBorders>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Всего,</w:t>
            </w:r>
          </w:p>
          <w:p w:rsidR="006A19EF" w:rsidRPr="00EC1E24" w:rsidRDefault="006A19EF" w:rsidP="00EC1E24">
            <w:pPr>
              <w:rPr>
                <w:sz w:val="18"/>
                <w:szCs w:val="18"/>
              </w:rPr>
            </w:pPr>
            <w:r w:rsidRPr="00EC1E24">
              <w:rPr>
                <w:sz w:val="18"/>
                <w:szCs w:val="18"/>
              </w:rPr>
              <w:t>Бюджет муниципального района</w:t>
            </w:r>
          </w:p>
        </w:tc>
        <w:tc>
          <w:tcPr>
            <w:tcW w:w="350"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74,1</w:t>
            </w:r>
          </w:p>
        </w:tc>
        <w:tc>
          <w:tcPr>
            <w:tcW w:w="419"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66,7</w:t>
            </w:r>
          </w:p>
        </w:tc>
        <w:tc>
          <w:tcPr>
            <w:tcW w:w="41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70</w:t>
            </w:r>
          </w:p>
        </w:tc>
        <w:tc>
          <w:tcPr>
            <w:tcW w:w="350"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73,5</w:t>
            </w:r>
          </w:p>
        </w:tc>
        <w:tc>
          <w:tcPr>
            <w:tcW w:w="361" w:type="pct"/>
            <w:tcBorders>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r w:rsidRPr="00EC1E24">
              <w:rPr>
                <w:sz w:val="18"/>
                <w:szCs w:val="18"/>
              </w:rPr>
              <w:t>77,2</w:t>
            </w:r>
          </w:p>
        </w:tc>
      </w:tr>
    </w:tbl>
    <w:p w:rsidR="006A19EF" w:rsidRPr="00EC1E24" w:rsidRDefault="006A19EF" w:rsidP="00EC1E24">
      <w:pPr>
        <w:shd w:val="clear" w:color="auto" w:fill="FFFFFF"/>
        <w:ind w:left="10800"/>
        <w:rPr>
          <w:sz w:val="18"/>
          <w:szCs w:val="18"/>
        </w:rPr>
      </w:pPr>
      <w:r w:rsidRPr="00EC1E24">
        <w:rPr>
          <w:sz w:val="18"/>
          <w:szCs w:val="18"/>
        </w:rPr>
        <w:t> </w:t>
      </w:r>
    </w:p>
    <w:p w:rsidR="006A19EF" w:rsidRPr="00EC1E24" w:rsidRDefault="006A19EF" w:rsidP="00EC1E24">
      <w:pPr>
        <w:shd w:val="clear" w:color="auto" w:fill="FFFFFF"/>
        <w:ind w:left="7380"/>
        <w:rPr>
          <w:sz w:val="18"/>
          <w:szCs w:val="18"/>
        </w:rPr>
      </w:pPr>
      <w:r w:rsidRPr="00EC1E24">
        <w:rPr>
          <w:sz w:val="18"/>
          <w:szCs w:val="18"/>
        </w:rPr>
        <w:t>Приложение № 3</w:t>
      </w:r>
    </w:p>
    <w:p w:rsidR="006A19EF" w:rsidRPr="00EC1E24" w:rsidRDefault="006A19EF" w:rsidP="00EC1E24">
      <w:pPr>
        <w:shd w:val="clear" w:color="auto" w:fill="FFFFFF"/>
        <w:ind w:left="7380"/>
        <w:rPr>
          <w:sz w:val="18"/>
          <w:szCs w:val="18"/>
        </w:rPr>
      </w:pPr>
      <w:r w:rsidRPr="00EC1E24">
        <w:rPr>
          <w:sz w:val="18"/>
          <w:szCs w:val="18"/>
        </w:rPr>
        <w:t>к муниципальной программе</w:t>
      </w:r>
    </w:p>
    <w:p w:rsidR="006A19EF" w:rsidRPr="00EC1E24" w:rsidRDefault="006A19EF" w:rsidP="00EC1E24">
      <w:pPr>
        <w:shd w:val="clear" w:color="auto" w:fill="FFFFFF"/>
        <w:jc w:val="right"/>
        <w:rPr>
          <w:sz w:val="18"/>
          <w:szCs w:val="18"/>
        </w:rPr>
      </w:pPr>
      <w:r w:rsidRPr="00EC1E24">
        <w:rPr>
          <w:sz w:val="18"/>
          <w:szCs w:val="18"/>
        </w:rPr>
        <w:t> </w:t>
      </w:r>
    </w:p>
    <w:p w:rsidR="006A19EF" w:rsidRPr="00EC1E24" w:rsidRDefault="006A19EF" w:rsidP="00EC1E24">
      <w:pPr>
        <w:shd w:val="clear" w:color="auto" w:fill="FFFFFF"/>
        <w:jc w:val="center"/>
        <w:rPr>
          <w:b/>
          <w:bCs/>
          <w:sz w:val="18"/>
          <w:szCs w:val="18"/>
        </w:rPr>
      </w:pPr>
      <w:r w:rsidRPr="00EC1E24">
        <w:rPr>
          <w:b/>
          <w:bCs/>
          <w:sz w:val="18"/>
          <w:szCs w:val="18"/>
        </w:rPr>
        <w:t>Прогнозная (справочная) оценка ресурсного обеспечения реализации муниципальной</w:t>
      </w:r>
    </w:p>
    <w:p w:rsidR="006A19EF" w:rsidRPr="00EC1E24" w:rsidRDefault="006A19EF" w:rsidP="00EC1E24">
      <w:pPr>
        <w:shd w:val="clear" w:color="auto" w:fill="FFFFFF"/>
        <w:jc w:val="center"/>
        <w:rPr>
          <w:b/>
          <w:bCs/>
          <w:sz w:val="18"/>
          <w:szCs w:val="18"/>
        </w:rPr>
      </w:pPr>
      <w:r w:rsidRPr="00EC1E24">
        <w:rPr>
          <w:b/>
          <w:bCs/>
          <w:sz w:val="18"/>
          <w:szCs w:val="18"/>
        </w:rPr>
        <w:t>программы за счет всех источников финансирования</w:t>
      </w:r>
    </w:p>
    <w:p w:rsidR="006A19EF" w:rsidRPr="00EC1E24" w:rsidRDefault="006A19EF" w:rsidP="00EC1E24">
      <w:pPr>
        <w:shd w:val="clear" w:color="auto" w:fill="FFFFFF"/>
        <w:rPr>
          <w:sz w:val="18"/>
          <w:szCs w:val="18"/>
        </w:rPr>
      </w:pPr>
      <w:r w:rsidRPr="00EC1E24">
        <w:rPr>
          <w:sz w:val="18"/>
          <w:szCs w:val="18"/>
        </w:rPr>
        <w:t> </w:t>
      </w:r>
    </w:p>
    <w:tbl>
      <w:tblPr>
        <w:tblW w:w="5000" w:type="pct"/>
        <w:tblLook w:val="0000"/>
      </w:tblPr>
      <w:tblGrid>
        <w:gridCol w:w="613"/>
        <w:gridCol w:w="1263"/>
        <w:gridCol w:w="2658"/>
        <w:gridCol w:w="2347"/>
        <w:gridCol w:w="731"/>
        <w:gridCol w:w="733"/>
        <w:gridCol w:w="733"/>
        <w:gridCol w:w="734"/>
        <w:gridCol w:w="751"/>
      </w:tblGrid>
      <w:tr w:rsidR="006A19EF" w:rsidRPr="00EC1E24" w:rsidTr="0060528B">
        <w:trPr>
          <w:trHeight w:val="418"/>
          <w:tblHeader/>
        </w:trPr>
        <w:tc>
          <w:tcPr>
            <w:tcW w:w="291" w:type="pct"/>
            <w:vMerge w:val="restart"/>
            <w:tcBorders>
              <w:top w:val="single" w:sz="8" w:space="0" w:color="000000"/>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 п/п</w:t>
            </w:r>
          </w:p>
        </w:tc>
        <w:tc>
          <w:tcPr>
            <w:tcW w:w="591" w:type="pct"/>
            <w:vMerge w:val="restart"/>
            <w:tcBorders>
              <w:top w:val="single" w:sz="8" w:space="0" w:color="000000"/>
              <w:left w:val="single" w:sz="8" w:space="0" w:color="000000"/>
              <w:bottom w:val="single" w:sz="8" w:space="0" w:color="000000"/>
            </w:tcBorders>
            <w:tcMar>
              <w:left w:w="0" w:type="dxa"/>
              <w:right w:w="0" w:type="dxa"/>
            </w:tcMar>
          </w:tcPr>
          <w:p w:rsidR="006A19EF" w:rsidRPr="00EC1E24" w:rsidRDefault="006A19EF" w:rsidP="00E83BF8">
            <w:pPr>
              <w:snapToGrid w:val="0"/>
              <w:jc w:val="center"/>
              <w:rPr>
                <w:sz w:val="18"/>
                <w:szCs w:val="18"/>
              </w:rPr>
            </w:pPr>
            <w:r w:rsidRPr="00EC1E24">
              <w:rPr>
                <w:sz w:val="18"/>
                <w:szCs w:val="18"/>
              </w:rPr>
              <w:t>Статус</w:t>
            </w:r>
          </w:p>
        </w:tc>
        <w:tc>
          <w:tcPr>
            <w:tcW w:w="1259" w:type="pct"/>
            <w:vMerge w:val="restart"/>
            <w:tcBorders>
              <w:top w:val="single" w:sz="8" w:space="0" w:color="000000"/>
              <w:left w:val="single" w:sz="8" w:space="0" w:color="000000"/>
              <w:bottom w:val="single" w:sz="8" w:space="0" w:color="000000"/>
            </w:tcBorders>
            <w:tcMar>
              <w:left w:w="0" w:type="dxa"/>
              <w:right w:w="0" w:type="dxa"/>
            </w:tcMar>
          </w:tcPr>
          <w:p w:rsidR="006A19EF" w:rsidRPr="00EC1E24" w:rsidRDefault="006A19EF" w:rsidP="0060528B">
            <w:pPr>
              <w:snapToGrid w:val="0"/>
              <w:jc w:val="center"/>
              <w:rPr>
                <w:sz w:val="18"/>
                <w:szCs w:val="18"/>
              </w:rPr>
            </w:pPr>
            <w:r w:rsidRPr="00EC1E24">
              <w:rPr>
                <w:sz w:val="18"/>
                <w:szCs w:val="18"/>
              </w:rPr>
              <w:t>Наименование муниципальной программы, подпрограммы, муниципальной целевой программы, ведомственной целевой программы, отдельного мероприятия</w:t>
            </w:r>
          </w:p>
        </w:tc>
        <w:tc>
          <w:tcPr>
            <w:tcW w:w="1112" w:type="pct"/>
            <w:vMerge w:val="restart"/>
            <w:tcBorders>
              <w:top w:val="single" w:sz="8" w:space="0" w:color="000000"/>
              <w:left w:val="single" w:sz="8" w:space="0" w:color="000000"/>
              <w:bottom w:val="single" w:sz="8" w:space="0" w:color="000000"/>
            </w:tcBorders>
          </w:tcPr>
          <w:p w:rsidR="006A19EF" w:rsidRPr="00EC1E24" w:rsidRDefault="006A19EF" w:rsidP="00E83BF8">
            <w:pPr>
              <w:snapToGrid w:val="0"/>
              <w:jc w:val="center"/>
              <w:rPr>
                <w:sz w:val="18"/>
                <w:szCs w:val="18"/>
              </w:rPr>
            </w:pPr>
            <w:r w:rsidRPr="00EC1E24">
              <w:rPr>
                <w:sz w:val="18"/>
                <w:szCs w:val="18"/>
              </w:rPr>
              <w:t>Источники финансирования</w:t>
            </w:r>
          </w:p>
        </w:tc>
        <w:tc>
          <w:tcPr>
            <w:tcW w:w="1747" w:type="pct"/>
            <w:gridSpan w:val="5"/>
            <w:tcBorders>
              <w:top w:val="single" w:sz="8" w:space="0" w:color="000000"/>
              <w:left w:val="single" w:sz="8" w:space="0" w:color="000000"/>
              <w:bottom w:val="single" w:sz="8" w:space="0" w:color="000000"/>
              <w:right w:val="single" w:sz="8" w:space="0" w:color="000000"/>
            </w:tcBorders>
          </w:tcPr>
          <w:p w:rsidR="006A19EF" w:rsidRPr="00EC1E24" w:rsidRDefault="006A19EF" w:rsidP="00E83BF8">
            <w:pPr>
              <w:snapToGrid w:val="0"/>
              <w:jc w:val="center"/>
              <w:rPr>
                <w:sz w:val="18"/>
                <w:szCs w:val="18"/>
              </w:rPr>
            </w:pPr>
            <w:r w:rsidRPr="00EC1E24">
              <w:rPr>
                <w:sz w:val="18"/>
                <w:szCs w:val="18"/>
              </w:rPr>
              <w:t>Оценка расходов (тыс. рублей)</w:t>
            </w:r>
          </w:p>
        </w:tc>
      </w:tr>
      <w:tr w:rsidR="006A19EF" w:rsidRPr="00EC1E24" w:rsidTr="006A19EF">
        <w:trPr>
          <w:trHeight w:val="967"/>
          <w:tblHeader/>
        </w:trPr>
        <w:tc>
          <w:tcPr>
            <w:tcW w:w="291" w:type="pct"/>
            <w:vMerge/>
            <w:tcBorders>
              <w:top w:val="single" w:sz="8" w:space="0" w:color="000000"/>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591" w:type="pct"/>
            <w:vMerge/>
            <w:tcBorders>
              <w:top w:val="single" w:sz="8" w:space="0" w:color="000000"/>
              <w:left w:val="single" w:sz="8" w:space="0" w:color="000000"/>
              <w:bottom w:val="single" w:sz="8" w:space="0" w:color="000000"/>
            </w:tcBorders>
            <w:tcMar>
              <w:left w:w="0" w:type="dxa"/>
              <w:right w:w="0" w:type="dxa"/>
            </w:tcMar>
            <w:vAlign w:val="center"/>
          </w:tcPr>
          <w:p w:rsidR="006A19EF" w:rsidRPr="00EC1E24" w:rsidRDefault="006A19EF" w:rsidP="00E83BF8">
            <w:pPr>
              <w:rPr>
                <w:sz w:val="18"/>
                <w:szCs w:val="18"/>
              </w:rPr>
            </w:pPr>
          </w:p>
        </w:tc>
        <w:tc>
          <w:tcPr>
            <w:tcW w:w="1259" w:type="pct"/>
            <w:vMerge/>
            <w:tcBorders>
              <w:top w:val="single" w:sz="8" w:space="0" w:color="000000"/>
              <w:left w:val="single" w:sz="8" w:space="0" w:color="000000"/>
              <w:bottom w:val="single" w:sz="8" w:space="0" w:color="000000"/>
            </w:tcBorders>
            <w:tcMar>
              <w:left w:w="0" w:type="dxa"/>
              <w:right w:w="0" w:type="dxa"/>
            </w:tcMar>
            <w:vAlign w:val="center"/>
          </w:tcPr>
          <w:p w:rsidR="006A19EF" w:rsidRPr="00EC1E24" w:rsidRDefault="006A19EF" w:rsidP="00E83BF8">
            <w:pPr>
              <w:rPr>
                <w:sz w:val="18"/>
                <w:szCs w:val="18"/>
              </w:rPr>
            </w:pPr>
          </w:p>
        </w:tc>
        <w:tc>
          <w:tcPr>
            <w:tcW w:w="1112" w:type="pct"/>
            <w:vMerge/>
            <w:tcBorders>
              <w:top w:val="single" w:sz="8" w:space="0" w:color="000000"/>
              <w:left w:val="single" w:sz="8" w:space="0" w:color="000000"/>
              <w:bottom w:val="single" w:sz="8" w:space="0" w:color="000000"/>
            </w:tcBorders>
            <w:vAlign w:val="center"/>
          </w:tcPr>
          <w:p w:rsidR="006A19EF" w:rsidRPr="00EC1E24" w:rsidRDefault="006A19EF" w:rsidP="00E83BF8">
            <w:pPr>
              <w:rPr>
                <w:sz w:val="18"/>
                <w:szCs w:val="18"/>
              </w:rPr>
            </w:pPr>
          </w:p>
        </w:tc>
        <w:tc>
          <w:tcPr>
            <w:tcW w:w="347" w:type="pct"/>
            <w:tcBorders>
              <w:left w:val="single" w:sz="8" w:space="0" w:color="000000"/>
              <w:bottom w:val="single" w:sz="8" w:space="0" w:color="000000"/>
            </w:tcBorders>
          </w:tcPr>
          <w:p w:rsidR="006A19EF" w:rsidRPr="00EC1E24" w:rsidRDefault="006A19EF" w:rsidP="00E83BF8">
            <w:pPr>
              <w:snapToGrid w:val="0"/>
              <w:jc w:val="center"/>
              <w:rPr>
                <w:sz w:val="18"/>
                <w:szCs w:val="18"/>
              </w:rPr>
            </w:pPr>
            <w:r w:rsidRPr="00EC1E24">
              <w:rPr>
                <w:sz w:val="18"/>
                <w:szCs w:val="18"/>
              </w:rPr>
              <w:t>2014</w:t>
            </w:r>
          </w:p>
          <w:p w:rsidR="006A19EF" w:rsidRPr="00EC1E24" w:rsidRDefault="006A19EF" w:rsidP="00E83BF8">
            <w:pPr>
              <w:jc w:val="center"/>
              <w:rPr>
                <w:sz w:val="18"/>
                <w:szCs w:val="18"/>
              </w:rPr>
            </w:pPr>
            <w:r w:rsidRPr="00EC1E24">
              <w:rPr>
                <w:sz w:val="18"/>
                <w:szCs w:val="18"/>
              </w:rPr>
              <w:t>год</w:t>
            </w:r>
          </w:p>
        </w:tc>
        <w:tc>
          <w:tcPr>
            <w:tcW w:w="348" w:type="pct"/>
            <w:tcBorders>
              <w:left w:val="single" w:sz="8" w:space="0" w:color="000000"/>
              <w:bottom w:val="single" w:sz="8" w:space="0" w:color="000000"/>
            </w:tcBorders>
          </w:tcPr>
          <w:p w:rsidR="006A19EF" w:rsidRPr="00EC1E24" w:rsidRDefault="006A19EF" w:rsidP="00E83BF8">
            <w:pPr>
              <w:snapToGrid w:val="0"/>
              <w:jc w:val="center"/>
              <w:rPr>
                <w:sz w:val="18"/>
                <w:szCs w:val="18"/>
              </w:rPr>
            </w:pPr>
            <w:r w:rsidRPr="00EC1E24">
              <w:rPr>
                <w:sz w:val="18"/>
                <w:szCs w:val="18"/>
              </w:rPr>
              <w:t>2015</w:t>
            </w:r>
          </w:p>
          <w:p w:rsidR="006A19EF" w:rsidRPr="00EC1E24" w:rsidRDefault="006A19EF" w:rsidP="00E83BF8">
            <w:pPr>
              <w:jc w:val="center"/>
              <w:rPr>
                <w:sz w:val="18"/>
                <w:szCs w:val="18"/>
              </w:rPr>
            </w:pPr>
            <w:r w:rsidRPr="00EC1E24">
              <w:rPr>
                <w:sz w:val="18"/>
                <w:szCs w:val="18"/>
              </w:rPr>
              <w:t>год</w:t>
            </w:r>
          </w:p>
        </w:tc>
        <w:tc>
          <w:tcPr>
            <w:tcW w:w="348" w:type="pct"/>
            <w:tcBorders>
              <w:left w:val="single" w:sz="8" w:space="0" w:color="000000"/>
              <w:bottom w:val="single" w:sz="8" w:space="0" w:color="000000"/>
            </w:tcBorders>
          </w:tcPr>
          <w:p w:rsidR="006A19EF" w:rsidRPr="00EC1E24" w:rsidRDefault="006A19EF" w:rsidP="00E83BF8">
            <w:pPr>
              <w:snapToGrid w:val="0"/>
              <w:jc w:val="center"/>
              <w:rPr>
                <w:sz w:val="18"/>
                <w:szCs w:val="18"/>
              </w:rPr>
            </w:pPr>
            <w:r w:rsidRPr="00EC1E24">
              <w:rPr>
                <w:sz w:val="18"/>
                <w:szCs w:val="18"/>
              </w:rPr>
              <w:t>2016</w:t>
            </w:r>
          </w:p>
          <w:p w:rsidR="006A19EF" w:rsidRPr="00EC1E24" w:rsidRDefault="006A19EF" w:rsidP="00E83BF8">
            <w:pPr>
              <w:jc w:val="center"/>
              <w:rPr>
                <w:sz w:val="18"/>
                <w:szCs w:val="18"/>
              </w:rPr>
            </w:pPr>
            <w:r w:rsidRPr="00EC1E24">
              <w:rPr>
                <w:sz w:val="18"/>
                <w:szCs w:val="18"/>
              </w:rPr>
              <w:t>год</w:t>
            </w:r>
          </w:p>
        </w:tc>
        <w:tc>
          <w:tcPr>
            <w:tcW w:w="348" w:type="pct"/>
            <w:tcBorders>
              <w:left w:val="single" w:sz="8" w:space="0" w:color="000000"/>
              <w:bottom w:val="single" w:sz="8" w:space="0" w:color="000000"/>
            </w:tcBorders>
          </w:tcPr>
          <w:p w:rsidR="006A19EF" w:rsidRPr="00EC1E24" w:rsidRDefault="006A19EF" w:rsidP="00E83BF8">
            <w:pPr>
              <w:snapToGrid w:val="0"/>
              <w:jc w:val="center"/>
              <w:rPr>
                <w:sz w:val="18"/>
                <w:szCs w:val="18"/>
              </w:rPr>
            </w:pPr>
            <w:r w:rsidRPr="00EC1E24">
              <w:rPr>
                <w:sz w:val="18"/>
                <w:szCs w:val="18"/>
              </w:rPr>
              <w:t>2017 год</w:t>
            </w:r>
          </w:p>
        </w:tc>
        <w:tc>
          <w:tcPr>
            <w:tcW w:w="357" w:type="pct"/>
            <w:tcBorders>
              <w:left w:val="single" w:sz="8" w:space="0" w:color="000000"/>
              <w:bottom w:val="single" w:sz="8" w:space="0" w:color="000000"/>
              <w:right w:val="single" w:sz="8" w:space="0" w:color="000000"/>
            </w:tcBorders>
          </w:tcPr>
          <w:p w:rsidR="006A19EF" w:rsidRPr="00EC1E24" w:rsidRDefault="006A19EF" w:rsidP="00E83BF8">
            <w:pPr>
              <w:snapToGrid w:val="0"/>
              <w:jc w:val="center"/>
              <w:rPr>
                <w:sz w:val="18"/>
                <w:szCs w:val="18"/>
              </w:rPr>
            </w:pPr>
            <w:r w:rsidRPr="00EC1E24">
              <w:rPr>
                <w:sz w:val="18"/>
                <w:szCs w:val="18"/>
              </w:rPr>
              <w:t>2018 год</w:t>
            </w:r>
          </w:p>
        </w:tc>
      </w:tr>
      <w:tr w:rsidR="006A19EF" w:rsidRPr="00EC1E24" w:rsidTr="006A19EF">
        <w:trPr>
          <w:trHeight w:val="335"/>
        </w:trPr>
        <w:tc>
          <w:tcPr>
            <w:tcW w:w="291" w:type="pct"/>
            <w:vMerge w:val="restart"/>
            <w:tcBorders>
              <w:left w:val="single" w:sz="8" w:space="0" w:color="000000"/>
              <w:bottom w:val="single" w:sz="8" w:space="0" w:color="000000"/>
            </w:tcBorders>
          </w:tcPr>
          <w:p w:rsidR="006A19EF" w:rsidRPr="00EC1E24" w:rsidRDefault="006A19EF" w:rsidP="00EC1E24">
            <w:pPr>
              <w:snapToGrid w:val="0"/>
              <w:jc w:val="center"/>
              <w:rPr>
                <w:sz w:val="18"/>
                <w:szCs w:val="18"/>
              </w:rPr>
            </w:pPr>
          </w:p>
        </w:tc>
        <w:tc>
          <w:tcPr>
            <w:tcW w:w="591" w:type="pct"/>
            <w:vMerge w:val="restart"/>
            <w:tcBorders>
              <w:left w:val="single" w:sz="8" w:space="0" w:color="000000"/>
              <w:bottom w:val="single" w:sz="8" w:space="0" w:color="000000"/>
            </w:tcBorders>
            <w:tcMar>
              <w:left w:w="0" w:type="dxa"/>
              <w:right w:w="0" w:type="dxa"/>
            </w:tcMar>
          </w:tcPr>
          <w:p w:rsidR="006A19EF" w:rsidRPr="00EC1E24" w:rsidRDefault="006A19EF" w:rsidP="00EC1E24">
            <w:pPr>
              <w:snapToGrid w:val="0"/>
              <w:rPr>
                <w:sz w:val="18"/>
                <w:szCs w:val="18"/>
              </w:rPr>
            </w:pPr>
            <w:r w:rsidRPr="00EC1E24">
              <w:rPr>
                <w:sz w:val="18"/>
                <w:szCs w:val="18"/>
              </w:rPr>
              <w:t>Муниципальная программа</w:t>
            </w:r>
          </w:p>
        </w:tc>
        <w:tc>
          <w:tcPr>
            <w:tcW w:w="1259" w:type="pct"/>
            <w:vMerge w:val="restart"/>
            <w:tcBorders>
              <w:left w:val="single" w:sz="8" w:space="0" w:color="000000"/>
              <w:bottom w:val="single" w:sz="8" w:space="0" w:color="000000"/>
            </w:tcBorders>
            <w:tcMar>
              <w:left w:w="0" w:type="dxa"/>
              <w:right w:w="0" w:type="dxa"/>
            </w:tcMar>
          </w:tcPr>
          <w:p w:rsidR="006A19EF" w:rsidRPr="00EC1E24" w:rsidRDefault="006A19EF" w:rsidP="00EC1E24">
            <w:pPr>
              <w:snapToGrid w:val="0"/>
              <w:jc w:val="both"/>
              <w:rPr>
                <w:sz w:val="18"/>
                <w:szCs w:val="18"/>
              </w:rPr>
            </w:pPr>
            <w:r w:rsidRPr="00EC1E24">
              <w:rPr>
                <w:sz w:val="18"/>
                <w:szCs w:val="18"/>
              </w:rPr>
              <w:t xml:space="preserve">«Повышение эффективности </w:t>
            </w:r>
          </w:p>
          <w:p w:rsidR="006A19EF" w:rsidRPr="00EC1E24" w:rsidRDefault="006A19EF" w:rsidP="00EC1E24">
            <w:pPr>
              <w:jc w:val="both"/>
              <w:rPr>
                <w:sz w:val="18"/>
                <w:szCs w:val="18"/>
              </w:rPr>
            </w:pPr>
            <w:r w:rsidRPr="00EC1E24">
              <w:rPr>
                <w:sz w:val="18"/>
                <w:szCs w:val="18"/>
              </w:rPr>
              <w:t>реализации молодежной политики» на 2014 – 2018 годы</w:t>
            </w:r>
          </w:p>
        </w:tc>
        <w:tc>
          <w:tcPr>
            <w:tcW w:w="1112" w:type="pct"/>
            <w:tcBorders>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всего</w:t>
            </w:r>
          </w:p>
        </w:tc>
        <w:tc>
          <w:tcPr>
            <w:tcW w:w="347"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74,1</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66,7</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70</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73,5</w:t>
            </w:r>
          </w:p>
        </w:tc>
        <w:tc>
          <w:tcPr>
            <w:tcW w:w="357" w:type="pct"/>
            <w:tcBorders>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r w:rsidRPr="00EC1E24">
              <w:rPr>
                <w:sz w:val="18"/>
                <w:szCs w:val="18"/>
              </w:rPr>
              <w:t>77,2</w:t>
            </w:r>
          </w:p>
        </w:tc>
      </w:tr>
      <w:tr w:rsidR="006A19EF" w:rsidRPr="00EC1E24" w:rsidTr="006A19EF">
        <w:trPr>
          <w:trHeight w:val="301"/>
        </w:trPr>
        <w:tc>
          <w:tcPr>
            <w:tcW w:w="291"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591"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1259"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1112" w:type="pct"/>
            <w:tcBorders>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в том числе:</w:t>
            </w:r>
          </w:p>
        </w:tc>
        <w:tc>
          <w:tcPr>
            <w:tcW w:w="347"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 </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 </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 </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p>
        </w:tc>
        <w:tc>
          <w:tcPr>
            <w:tcW w:w="357" w:type="pct"/>
            <w:tcBorders>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p>
        </w:tc>
      </w:tr>
      <w:tr w:rsidR="006A19EF" w:rsidRPr="00EC1E24" w:rsidTr="006A19EF">
        <w:tc>
          <w:tcPr>
            <w:tcW w:w="291"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591"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1259"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1112" w:type="pct"/>
            <w:tcBorders>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федеральный бюджет</w:t>
            </w:r>
          </w:p>
        </w:tc>
        <w:tc>
          <w:tcPr>
            <w:tcW w:w="347"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0</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0</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0</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0</w:t>
            </w:r>
          </w:p>
        </w:tc>
        <w:tc>
          <w:tcPr>
            <w:tcW w:w="357" w:type="pct"/>
            <w:tcBorders>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r w:rsidRPr="00EC1E24">
              <w:rPr>
                <w:sz w:val="18"/>
                <w:szCs w:val="18"/>
              </w:rPr>
              <w:t>0</w:t>
            </w:r>
          </w:p>
        </w:tc>
      </w:tr>
      <w:tr w:rsidR="006A19EF" w:rsidRPr="00EC1E24" w:rsidTr="006A19EF">
        <w:tc>
          <w:tcPr>
            <w:tcW w:w="291"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591"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1259"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1112" w:type="pct"/>
            <w:tcBorders>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областной бюджет</w:t>
            </w:r>
          </w:p>
        </w:tc>
        <w:tc>
          <w:tcPr>
            <w:tcW w:w="347"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0</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0</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0</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0</w:t>
            </w:r>
          </w:p>
        </w:tc>
        <w:tc>
          <w:tcPr>
            <w:tcW w:w="357" w:type="pct"/>
            <w:tcBorders>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r w:rsidRPr="00EC1E24">
              <w:rPr>
                <w:sz w:val="18"/>
                <w:szCs w:val="18"/>
              </w:rPr>
              <w:t>0</w:t>
            </w:r>
          </w:p>
        </w:tc>
      </w:tr>
      <w:tr w:rsidR="006A19EF" w:rsidRPr="00EC1E24" w:rsidTr="006A19EF">
        <w:tc>
          <w:tcPr>
            <w:tcW w:w="291"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591"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1259"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1112" w:type="pct"/>
            <w:tcBorders>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бюджет муниципального района</w:t>
            </w:r>
          </w:p>
        </w:tc>
        <w:tc>
          <w:tcPr>
            <w:tcW w:w="347"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74,1</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66,7</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70</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73,5</w:t>
            </w:r>
          </w:p>
        </w:tc>
        <w:tc>
          <w:tcPr>
            <w:tcW w:w="357" w:type="pct"/>
            <w:tcBorders>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r w:rsidRPr="00EC1E24">
              <w:rPr>
                <w:sz w:val="18"/>
                <w:szCs w:val="18"/>
              </w:rPr>
              <w:t>77,2</w:t>
            </w:r>
          </w:p>
        </w:tc>
      </w:tr>
      <w:tr w:rsidR="006A19EF" w:rsidRPr="00EC1E24" w:rsidTr="006A19EF">
        <w:tc>
          <w:tcPr>
            <w:tcW w:w="291"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591"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1259"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1112" w:type="pct"/>
            <w:tcBorders>
              <w:left w:val="single" w:sz="8" w:space="0" w:color="000000"/>
              <w:bottom w:val="single" w:sz="8" w:space="0" w:color="000000"/>
            </w:tcBorders>
          </w:tcPr>
          <w:p w:rsidR="006A19EF" w:rsidRPr="00EC1E24" w:rsidRDefault="006A19EF" w:rsidP="00EC1E24">
            <w:pPr>
              <w:snapToGrid w:val="0"/>
              <w:rPr>
                <w:sz w:val="18"/>
                <w:szCs w:val="18"/>
              </w:rPr>
            </w:pPr>
            <w:r w:rsidRPr="00EC1E24">
              <w:rPr>
                <w:sz w:val="18"/>
                <w:szCs w:val="18"/>
              </w:rPr>
              <w:t>иные внебюджетные источники</w:t>
            </w:r>
          </w:p>
        </w:tc>
        <w:tc>
          <w:tcPr>
            <w:tcW w:w="347"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0</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0</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0</w:t>
            </w: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r w:rsidRPr="00EC1E24">
              <w:rPr>
                <w:sz w:val="18"/>
                <w:szCs w:val="18"/>
              </w:rPr>
              <w:t>0</w:t>
            </w:r>
          </w:p>
        </w:tc>
        <w:tc>
          <w:tcPr>
            <w:tcW w:w="357" w:type="pct"/>
            <w:tcBorders>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r w:rsidRPr="00EC1E24">
              <w:rPr>
                <w:sz w:val="18"/>
                <w:szCs w:val="18"/>
              </w:rPr>
              <w:t>0</w:t>
            </w:r>
          </w:p>
        </w:tc>
      </w:tr>
      <w:tr w:rsidR="006A19EF" w:rsidRPr="00EC1E24" w:rsidTr="006A19EF">
        <w:trPr>
          <w:trHeight w:val="160"/>
        </w:trPr>
        <w:tc>
          <w:tcPr>
            <w:tcW w:w="291"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591"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1259"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1112" w:type="pct"/>
            <w:tcBorders>
              <w:left w:val="single" w:sz="8" w:space="0" w:color="000000"/>
              <w:bottom w:val="single" w:sz="8" w:space="0" w:color="000000"/>
            </w:tcBorders>
          </w:tcPr>
          <w:p w:rsidR="006A19EF" w:rsidRPr="00EC1E24" w:rsidRDefault="006A19EF" w:rsidP="00EC1E24">
            <w:pPr>
              <w:snapToGrid w:val="0"/>
              <w:rPr>
                <w:sz w:val="18"/>
                <w:szCs w:val="18"/>
              </w:rPr>
            </w:pPr>
          </w:p>
        </w:tc>
        <w:tc>
          <w:tcPr>
            <w:tcW w:w="347" w:type="pct"/>
            <w:tcBorders>
              <w:left w:val="single" w:sz="8" w:space="0" w:color="000000"/>
              <w:bottom w:val="single" w:sz="8" w:space="0" w:color="000000"/>
            </w:tcBorders>
          </w:tcPr>
          <w:p w:rsidR="006A19EF" w:rsidRPr="00EC1E24" w:rsidRDefault="006A19EF" w:rsidP="00EC1E24">
            <w:pPr>
              <w:snapToGrid w:val="0"/>
              <w:jc w:val="center"/>
              <w:rPr>
                <w:sz w:val="18"/>
                <w:szCs w:val="18"/>
              </w:rPr>
            </w:pP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p>
        </w:tc>
        <w:tc>
          <w:tcPr>
            <w:tcW w:w="357" w:type="pct"/>
            <w:tcBorders>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p>
        </w:tc>
      </w:tr>
      <w:tr w:rsidR="006A19EF" w:rsidRPr="00EC1E24" w:rsidTr="006A19EF">
        <w:trPr>
          <w:trHeight w:val="60"/>
        </w:trPr>
        <w:tc>
          <w:tcPr>
            <w:tcW w:w="291"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591"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1259" w:type="pct"/>
            <w:vMerge/>
            <w:tcBorders>
              <w:left w:val="single" w:sz="8" w:space="0" w:color="000000"/>
              <w:bottom w:val="single" w:sz="8" w:space="0" w:color="000000"/>
            </w:tcBorders>
            <w:tcMar>
              <w:left w:w="0" w:type="dxa"/>
              <w:right w:w="0" w:type="dxa"/>
            </w:tcMar>
            <w:vAlign w:val="center"/>
          </w:tcPr>
          <w:p w:rsidR="006A19EF" w:rsidRPr="00EC1E24" w:rsidRDefault="006A19EF" w:rsidP="00EC1E24">
            <w:pPr>
              <w:rPr>
                <w:sz w:val="18"/>
                <w:szCs w:val="18"/>
              </w:rPr>
            </w:pPr>
          </w:p>
        </w:tc>
        <w:tc>
          <w:tcPr>
            <w:tcW w:w="1112" w:type="pct"/>
            <w:tcBorders>
              <w:left w:val="single" w:sz="8" w:space="0" w:color="000000"/>
              <w:bottom w:val="single" w:sz="8" w:space="0" w:color="000000"/>
            </w:tcBorders>
          </w:tcPr>
          <w:p w:rsidR="006A19EF" w:rsidRPr="00EC1E24" w:rsidRDefault="006A19EF" w:rsidP="00EC1E24">
            <w:pPr>
              <w:snapToGrid w:val="0"/>
              <w:rPr>
                <w:sz w:val="18"/>
                <w:szCs w:val="18"/>
              </w:rPr>
            </w:pPr>
          </w:p>
        </w:tc>
        <w:tc>
          <w:tcPr>
            <w:tcW w:w="347" w:type="pct"/>
            <w:tcBorders>
              <w:left w:val="single" w:sz="8" w:space="0" w:color="000000"/>
              <w:bottom w:val="single" w:sz="8" w:space="0" w:color="000000"/>
            </w:tcBorders>
          </w:tcPr>
          <w:p w:rsidR="006A19EF" w:rsidRPr="00EC1E24" w:rsidRDefault="006A19EF" w:rsidP="00EC1E24">
            <w:pPr>
              <w:snapToGrid w:val="0"/>
              <w:jc w:val="center"/>
              <w:rPr>
                <w:sz w:val="18"/>
                <w:szCs w:val="18"/>
              </w:rPr>
            </w:pP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p>
        </w:tc>
        <w:tc>
          <w:tcPr>
            <w:tcW w:w="348" w:type="pct"/>
            <w:tcBorders>
              <w:left w:val="single" w:sz="8" w:space="0" w:color="000000"/>
              <w:bottom w:val="single" w:sz="8" w:space="0" w:color="000000"/>
            </w:tcBorders>
          </w:tcPr>
          <w:p w:rsidR="006A19EF" w:rsidRPr="00EC1E24" w:rsidRDefault="006A19EF" w:rsidP="00EC1E24">
            <w:pPr>
              <w:snapToGrid w:val="0"/>
              <w:jc w:val="center"/>
              <w:rPr>
                <w:sz w:val="18"/>
                <w:szCs w:val="18"/>
              </w:rPr>
            </w:pPr>
          </w:p>
        </w:tc>
        <w:tc>
          <w:tcPr>
            <w:tcW w:w="357" w:type="pct"/>
            <w:tcBorders>
              <w:left w:val="single" w:sz="8" w:space="0" w:color="000000"/>
              <w:bottom w:val="single" w:sz="8" w:space="0" w:color="000000"/>
              <w:right w:val="single" w:sz="8" w:space="0" w:color="000000"/>
            </w:tcBorders>
          </w:tcPr>
          <w:p w:rsidR="006A19EF" w:rsidRPr="00EC1E24" w:rsidRDefault="006A19EF" w:rsidP="00EC1E24">
            <w:pPr>
              <w:snapToGrid w:val="0"/>
              <w:jc w:val="center"/>
              <w:rPr>
                <w:sz w:val="18"/>
                <w:szCs w:val="18"/>
              </w:rPr>
            </w:pPr>
          </w:p>
        </w:tc>
      </w:tr>
    </w:tbl>
    <w:p w:rsidR="006A19EF" w:rsidRPr="00EC1E24" w:rsidRDefault="006A19EF" w:rsidP="00EC1E24">
      <w:pPr>
        <w:shd w:val="clear" w:color="auto" w:fill="FFFFFF"/>
        <w:rPr>
          <w:sz w:val="18"/>
          <w:szCs w:val="18"/>
        </w:rPr>
      </w:pPr>
      <w:r w:rsidRPr="00EC1E24">
        <w:rPr>
          <w:sz w:val="18"/>
          <w:szCs w:val="18"/>
        </w:rPr>
        <w:t> </w:t>
      </w:r>
    </w:p>
    <w:p w:rsidR="005B3B7B" w:rsidRDefault="005B3B7B" w:rsidP="000776E3">
      <w:pPr>
        <w:autoSpaceDE w:val="0"/>
        <w:autoSpaceDN w:val="0"/>
        <w:adjustRightInd w:val="0"/>
        <w:ind w:right="-82"/>
        <w:jc w:val="center"/>
        <w:rPr>
          <w:b/>
          <w:sz w:val="18"/>
          <w:szCs w:val="18"/>
        </w:rPr>
      </w:pPr>
    </w:p>
    <w:p w:rsidR="00D8310D" w:rsidRPr="000776E3" w:rsidRDefault="00D8310D" w:rsidP="000776E3">
      <w:pPr>
        <w:autoSpaceDE w:val="0"/>
        <w:autoSpaceDN w:val="0"/>
        <w:adjustRightInd w:val="0"/>
        <w:ind w:right="-82"/>
        <w:jc w:val="center"/>
        <w:rPr>
          <w:b/>
          <w:sz w:val="18"/>
          <w:szCs w:val="18"/>
        </w:rPr>
      </w:pPr>
      <w:r w:rsidRPr="000776E3">
        <w:rPr>
          <w:b/>
          <w:sz w:val="18"/>
          <w:szCs w:val="18"/>
        </w:rPr>
        <w:t>АДМИНИСТРАЦИЯ ТУЖИНСКОГО МУНИЦИПАЛЬНОГО РАЙОНА КИРОВСКОЙ ОБЛАСТИ</w:t>
      </w:r>
    </w:p>
    <w:p w:rsidR="00D8310D" w:rsidRPr="000776E3" w:rsidRDefault="00D8310D" w:rsidP="000776E3">
      <w:pPr>
        <w:autoSpaceDE w:val="0"/>
        <w:autoSpaceDN w:val="0"/>
        <w:adjustRightInd w:val="0"/>
        <w:ind w:right="-82"/>
        <w:jc w:val="center"/>
        <w:rPr>
          <w:b/>
          <w:sz w:val="18"/>
          <w:szCs w:val="18"/>
        </w:rPr>
      </w:pPr>
    </w:p>
    <w:p w:rsidR="00D8310D" w:rsidRPr="000776E3" w:rsidRDefault="00D8310D" w:rsidP="000776E3">
      <w:pPr>
        <w:pStyle w:val="ConsPlusTitle"/>
        <w:jc w:val="center"/>
        <w:rPr>
          <w:rFonts w:ascii="Times New Roman" w:hAnsi="Times New Roman" w:cs="Times New Roman"/>
          <w:sz w:val="18"/>
          <w:szCs w:val="18"/>
        </w:rPr>
      </w:pPr>
      <w:r w:rsidRPr="000776E3">
        <w:rPr>
          <w:rFonts w:ascii="Times New Roman" w:hAnsi="Times New Roman" w:cs="Times New Roman"/>
          <w:sz w:val="18"/>
          <w:szCs w:val="18"/>
        </w:rPr>
        <w:t>ПОСТАНОВЛЕНИЕ</w:t>
      </w:r>
    </w:p>
    <w:tbl>
      <w:tblPr>
        <w:tblW w:w="5000" w:type="pct"/>
        <w:tblBorders>
          <w:bottom w:val="single" w:sz="4" w:space="0" w:color="auto"/>
        </w:tblBorders>
        <w:tblLook w:val="01E0"/>
      </w:tblPr>
      <w:tblGrid>
        <w:gridCol w:w="2051"/>
        <w:gridCol w:w="2960"/>
        <w:gridCol w:w="3619"/>
        <w:gridCol w:w="1933"/>
      </w:tblGrid>
      <w:tr w:rsidR="00D8310D" w:rsidRPr="000776E3" w:rsidTr="00DA237D">
        <w:tc>
          <w:tcPr>
            <w:tcW w:w="971" w:type="pct"/>
            <w:tcBorders>
              <w:bottom w:val="single" w:sz="4" w:space="0" w:color="auto"/>
            </w:tcBorders>
          </w:tcPr>
          <w:p w:rsidR="00D8310D" w:rsidRPr="000776E3" w:rsidRDefault="00D8310D" w:rsidP="000776E3">
            <w:pPr>
              <w:autoSpaceDE w:val="0"/>
              <w:autoSpaceDN w:val="0"/>
              <w:adjustRightInd w:val="0"/>
              <w:jc w:val="center"/>
              <w:rPr>
                <w:sz w:val="18"/>
                <w:szCs w:val="18"/>
              </w:rPr>
            </w:pPr>
            <w:r w:rsidRPr="000776E3">
              <w:rPr>
                <w:sz w:val="18"/>
                <w:szCs w:val="18"/>
              </w:rPr>
              <w:t>09.10.2014</w:t>
            </w:r>
          </w:p>
        </w:tc>
        <w:tc>
          <w:tcPr>
            <w:tcW w:w="1401" w:type="pct"/>
            <w:tcBorders>
              <w:bottom w:val="nil"/>
            </w:tcBorders>
          </w:tcPr>
          <w:p w:rsidR="00D8310D" w:rsidRPr="000776E3" w:rsidRDefault="00D8310D" w:rsidP="000776E3">
            <w:pPr>
              <w:autoSpaceDE w:val="0"/>
              <w:autoSpaceDN w:val="0"/>
              <w:adjustRightInd w:val="0"/>
              <w:jc w:val="center"/>
              <w:rPr>
                <w:sz w:val="18"/>
                <w:szCs w:val="18"/>
              </w:rPr>
            </w:pPr>
          </w:p>
        </w:tc>
        <w:tc>
          <w:tcPr>
            <w:tcW w:w="1713" w:type="pct"/>
            <w:tcBorders>
              <w:bottom w:val="nil"/>
            </w:tcBorders>
          </w:tcPr>
          <w:p w:rsidR="00D8310D" w:rsidRPr="000776E3" w:rsidRDefault="00D8310D" w:rsidP="000776E3">
            <w:pPr>
              <w:autoSpaceDE w:val="0"/>
              <w:autoSpaceDN w:val="0"/>
              <w:adjustRightInd w:val="0"/>
              <w:jc w:val="right"/>
              <w:rPr>
                <w:sz w:val="18"/>
                <w:szCs w:val="18"/>
              </w:rPr>
            </w:pPr>
            <w:r w:rsidRPr="000776E3">
              <w:rPr>
                <w:sz w:val="18"/>
                <w:szCs w:val="18"/>
              </w:rPr>
              <w:t>№</w:t>
            </w:r>
          </w:p>
        </w:tc>
        <w:tc>
          <w:tcPr>
            <w:tcW w:w="916" w:type="pct"/>
            <w:tcBorders>
              <w:bottom w:val="single" w:sz="4" w:space="0" w:color="auto"/>
            </w:tcBorders>
          </w:tcPr>
          <w:p w:rsidR="00D8310D" w:rsidRPr="000776E3" w:rsidRDefault="00D8310D" w:rsidP="000776E3">
            <w:pPr>
              <w:autoSpaceDE w:val="0"/>
              <w:autoSpaceDN w:val="0"/>
              <w:adjustRightInd w:val="0"/>
              <w:jc w:val="center"/>
              <w:rPr>
                <w:sz w:val="18"/>
                <w:szCs w:val="18"/>
              </w:rPr>
            </w:pPr>
            <w:r w:rsidRPr="000776E3">
              <w:rPr>
                <w:sz w:val="18"/>
                <w:szCs w:val="18"/>
              </w:rPr>
              <w:t>434</w:t>
            </w:r>
          </w:p>
        </w:tc>
      </w:tr>
      <w:tr w:rsidR="00D8310D" w:rsidRPr="000776E3" w:rsidTr="00DA237D">
        <w:tc>
          <w:tcPr>
            <w:tcW w:w="5000" w:type="pct"/>
            <w:gridSpan w:val="4"/>
            <w:tcBorders>
              <w:bottom w:val="nil"/>
            </w:tcBorders>
          </w:tcPr>
          <w:p w:rsidR="00D8310D" w:rsidRPr="000776E3" w:rsidRDefault="00D8310D" w:rsidP="000776E3">
            <w:pPr>
              <w:autoSpaceDE w:val="0"/>
              <w:autoSpaceDN w:val="0"/>
              <w:adjustRightInd w:val="0"/>
              <w:jc w:val="center"/>
              <w:rPr>
                <w:sz w:val="18"/>
                <w:szCs w:val="18"/>
              </w:rPr>
            </w:pPr>
            <w:r w:rsidRPr="000776E3">
              <w:rPr>
                <w:rStyle w:val="consplusnormal"/>
                <w:color w:val="000000"/>
                <w:sz w:val="18"/>
                <w:szCs w:val="18"/>
              </w:rPr>
              <w:t>пгт Тужа</w:t>
            </w:r>
          </w:p>
        </w:tc>
      </w:tr>
    </w:tbl>
    <w:p w:rsidR="00D8310D" w:rsidRDefault="00D8310D" w:rsidP="000776E3">
      <w:pPr>
        <w:spacing w:after="120"/>
        <w:contextualSpacing/>
        <w:jc w:val="center"/>
        <w:rPr>
          <w:b/>
          <w:color w:val="000000"/>
          <w:sz w:val="18"/>
          <w:szCs w:val="18"/>
        </w:rPr>
      </w:pPr>
      <w:r w:rsidRPr="000776E3">
        <w:rPr>
          <w:b/>
          <w:color w:val="000000"/>
          <w:sz w:val="18"/>
          <w:szCs w:val="18"/>
        </w:rPr>
        <w:t>О внесении изменений в постановление администрации Тужинского муниципального района от 11.10.2013 № 535</w:t>
      </w:r>
    </w:p>
    <w:p w:rsidR="000776E3" w:rsidRPr="000776E3" w:rsidRDefault="000776E3" w:rsidP="000776E3">
      <w:pPr>
        <w:spacing w:after="120"/>
        <w:contextualSpacing/>
        <w:jc w:val="center"/>
        <w:rPr>
          <w:b/>
          <w:color w:val="000000"/>
          <w:sz w:val="18"/>
          <w:szCs w:val="18"/>
        </w:rPr>
      </w:pPr>
    </w:p>
    <w:p w:rsidR="00D8310D" w:rsidRPr="000776E3" w:rsidRDefault="00D8310D" w:rsidP="000776E3">
      <w:pPr>
        <w:autoSpaceDE w:val="0"/>
        <w:autoSpaceDN w:val="0"/>
        <w:adjustRightInd w:val="0"/>
        <w:ind w:firstLine="708"/>
        <w:jc w:val="both"/>
        <w:rPr>
          <w:rFonts w:eastAsia="Lucida Sans Unicode"/>
          <w:kern w:val="1"/>
          <w:sz w:val="18"/>
          <w:szCs w:val="18"/>
        </w:rPr>
      </w:pPr>
      <w:r w:rsidRPr="000776E3">
        <w:rPr>
          <w:sz w:val="18"/>
          <w:szCs w:val="18"/>
        </w:rPr>
        <w:t>В соответствии с постановлениями администрации Тужинского муниципального района от 06.06.2013 № 314 «О разработке, реализации и оценке эффективности реализации муниципальных программ Тужинского муниципального района» и от 25.06.2014 № 278 «О мерах по составлению проекта бюджета муниципального образования Тужинский муниципальный район на 2015 год и на плановый период 2016-2017 годов»,  администрация Тужинского муниципального района  ПОСТАНОВЛЯЕТ:</w:t>
      </w:r>
    </w:p>
    <w:p w:rsidR="00D8310D" w:rsidRPr="000776E3" w:rsidRDefault="00D8310D" w:rsidP="000776E3">
      <w:pPr>
        <w:pStyle w:val="ad"/>
        <w:ind w:firstLine="720"/>
        <w:jc w:val="both"/>
        <w:rPr>
          <w:b/>
          <w:sz w:val="18"/>
          <w:szCs w:val="18"/>
        </w:rPr>
      </w:pPr>
      <w:r w:rsidRPr="000776E3">
        <w:rPr>
          <w:sz w:val="18"/>
          <w:szCs w:val="18"/>
        </w:rPr>
        <w:t>1. Муниципальную программу Тужинского муниципального района «Развитие архивного дела» на 2014-2016 годы, утвержденную постановлением администрации Тужинского муниципального района от 11.10.2013 № 535 «Об утверждении муниципальной программы Тужинского муниципального района «Развитие архивного дела» на 2014-2016 годы», изложить в новой редакции. Прилагается.</w:t>
      </w:r>
    </w:p>
    <w:p w:rsidR="00D8310D" w:rsidRPr="000776E3" w:rsidRDefault="00D8310D" w:rsidP="000776E3">
      <w:pPr>
        <w:pStyle w:val="ad"/>
        <w:spacing w:after="0"/>
        <w:ind w:firstLine="720"/>
        <w:jc w:val="both"/>
        <w:rPr>
          <w:b/>
          <w:sz w:val="18"/>
          <w:szCs w:val="18"/>
        </w:rPr>
      </w:pPr>
      <w:r w:rsidRPr="000776E3">
        <w:rPr>
          <w:sz w:val="18"/>
          <w:szCs w:val="1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8310D" w:rsidRPr="000776E3" w:rsidRDefault="00D8310D" w:rsidP="000776E3">
      <w:pPr>
        <w:pStyle w:val="heading"/>
        <w:shd w:val="clear" w:color="auto" w:fill="auto"/>
        <w:spacing w:before="0" w:beforeAutospacing="0" w:after="0" w:afterAutospacing="0"/>
        <w:jc w:val="both"/>
        <w:rPr>
          <w:sz w:val="18"/>
          <w:szCs w:val="18"/>
        </w:rPr>
      </w:pPr>
      <w:r w:rsidRPr="000776E3">
        <w:rPr>
          <w:sz w:val="18"/>
          <w:szCs w:val="18"/>
        </w:rPr>
        <w:t xml:space="preserve">          </w:t>
      </w:r>
    </w:p>
    <w:p w:rsidR="00D8310D" w:rsidRPr="000776E3" w:rsidRDefault="00D8310D" w:rsidP="000776E3">
      <w:pPr>
        <w:pStyle w:val="heading"/>
        <w:shd w:val="clear" w:color="auto" w:fill="auto"/>
        <w:spacing w:before="0" w:beforeAutospacing="0" w:after="0" w:afterAutospacing="0"/>
        <w:ind w:firstLine="708"/>
        <w:jc w:val="both"/>
        <w:rPr>
          <w:sz w:val="18"/>
          <w:szCs w:val="18"/>
        </w:rPr>
      </w:pPr>
      <w:r w:rsidRPr="000776E3">
        <w:rPr>
          <w:sz w:val="18"/>
          <w:szCs w:val="18"/>
        </w:rPr>
        <w:t>3. Контроль за исполнением постановления оставляю за собой.</w:t>
      </w:r>
    </w:p>
    <w:p w:rsidR="00D8310D" w:rsidRPr="000776E3" w:rsidRDefault="00D8310D" w:rsidP="000776E3">
      <w:pPr>
        <w:jc w:val="both"/>
        <w:rPr>
          <w:color w:val="000000"/>
          <w:sz w:val="18"/>
          <w:szCs w:val="18"/>
        </w:rPr>
      </w:pPr>
      <w:r w:rsidRPr="000776E3">
        <w:rPr>
          <w:color w:val="000000"/>
          <w:sz w:val="18"/>
          <w:szCs w:val="18"/>
        </w:rPr>
        <w:t xml:space="preserve">Глава администрации </w:t>
      </w:r>
    </w:p>
    <w:p w:rsidR="00D8310D" w:rsidRPr="000776E3" w:rsidRDefault="00D8310D" w:rsidP="000776E3">
      <w:pPr>
        <w:spacing w:after="360"/>
        <w:jc w:val="both"/>
        <w:rPr>
          <w:color w:val="000000"/>
          <w:sz w:val="18"/>
          <w:szCs w:val="18"/>
        </w:rPr>
      </w:pPr>
      <w:r w:rsidRPr="000776E3">
        <w:rPr>
          <w:color w:val="000000"/>
          <w:sz w:val="18"/>
          <w:szCs w:val="18"/>
        </w:rPr>
        <w:t>Тужинского муниципального района               Е.В. Видякина</w:t>
      </w:r>
    </w:p>
    <w:tbl>
      <w:tblPr>
        <w:tblW w:w="5000" w:type="pct"/>
        <w:tblCellMar>
          <w:top w:w="55" w:type="dxa"/>
          <w:left w:w="55" w:type="dxa"/>
          <w:bottom w:w="55" w:type="dxa"/>
          <w:right w:w="55" w:type="dxa"/>
        </w:tblCellMar>
        <w:tblLook w:val="0000"/>
      </w:tblPr>
      <w:tblGrid>
        <w:gridCol w:w="6655"/>
        <w:gridCol w:w="3802"/>
      </w:tblGrid>
      <w:tr w:rsidR="00D8310D" w:rsidRPr="00055DA2" w:rsidTr="005B3B7B">
        <w:tc>
          <w:tcPr>
            <w:tcW w:w="3182" w:type="pct"/>
            <w:shd w:val="clear" w:color="auto" w:fill="auto"/>
          </w:tcPr>
          <w:p w:rsidR="00D8310D" w:rsidRPr="00055DA2" w:rsidRDefault="00D8310D" w:rsidP="00D8310D">
            <w:pPr>
              <w:pStyle w:val="af"/>
              <w:snapToGrid w:val="0"/>
              <w:rPr>
                <w:sz w:val="18"/>
                <w:szCs w:val="18"/>
              </w:rPr>
            </w:pPr>
            <w:r w:rsidRPr="00055DA2">
              <w:rPr>
                <w:kern w:val="1"/>
                <w:sz w:val="18"/>
                <w:szCs w:val="18"/>
              </w:rPr>
              <w:tab/>
            </w:r>
            <w:r w:rsidRPr="00055DA2">
              <w:rPr>
                <w:kern w:val="1"/>
                <w:sz w:val="18"/>
                <w:szCs w:val="18"/>
              </w:rPr>
              <w:tab/>
            </w:r>
            <w:r w:rsidRPr="00055DA2">
              <w:rPr>
                <w:kern w:val="1"/>
                <w:sz w:val="18"/>
                <w:szCs w:val="18"/>
              </w:rPr>
              <w:tab/>
            </w:r>
            <w:r w:rsidRPr="00055DA2">
              <w:rPr>
                <w:kern w:val="1"/>
                <w:sz w:val="18"/>
                <w:szCs w:val="18"/>
              </w:rPr>
              <w:tab/>
              <w:t xml:space="preserve">          </w:t>
            </w:r>
          </w:p>
        </w:tc>
        <w:tc>
          <w:tcPr>
            <w:tcW w:w="1818" w:type="pct"/>
            <w:shd w:val="clear" w:color="auto" w:fill="auto"/>
          </w:tcPr>
          <w:p w:rsidR="00D8310D" w:rsidRPr="00055DA2" w:rsidRDefault="00D8310D" w:rsidP="00D8310D">
            <w:pPr>
              <w:widowControl w:val="0"/>
              <w:rPr>
                <w:sz w:val="18"/>
                <w:szCs w:val="18"/>
              </w:rPr>
            </w:pPr>
            <w:r w:rsidRPr="00055DA2">
              <w:rPr>
                <w:kern w:val="1"/>
                <w:sz w:val="18"/>
                <w:szCs w:val="18"/>
              </w:rPr>
              <w:t>УТВЕРЖДЕНА</w:t>
            </w:r>
          </w:p>
          <w:p w:rsidR="00D8310D" w:rsidRPr="00055DA2" w:rsidRDefault="00D8310D" w:rsidP="00D8310D">
            <w:pPr>
              <w:rPr>
                <w:sz w:val="18"/>
                <w:szCs w:val="18"/>
              </w:rPr>
            </w:pPr>
            <w:r w:rsidRPr="00055DA2">
              <w:rPr>
                <w:sz w:val="18"/>
                <w:szCs w:val="18"/>
              </w:rPr>
              <w:t>постановлением администрации</w:t>
            </w:r>
          </w:p>
          <w:p w:rsidR="00D8310D" w:rsidRPr="00055DA2" w:rsidRDefault="00D8310D" w:rsidP="00D8310D">
            <w:pPr>
              <w:rPr>
                <w:sz w:val="18"/>
                <w:szCs w:val="18"/>
              </w:rPr>
            </w:pPr>
            <w:r w:rsidRPr="00055DA2">
              <w:rPr>
                <w:sz w:val="18"/>
                <w:szCs w:val="18"/>
              </w:rPr>
              <w:t>Тужинского района</w:t>
            </w:r>
          </w:p>
          <w:p w:rsidR="00D8310D" w:rsidRPr="00055DA2" w:rsidRDefault="00D8310D" w:rsidP="00D8310D">
            <w:pPr>
              <w:rPr>
                <w:sz w:val="18"/>
                <w:szCs w:val="18"/>
              </w:rPr>
            </w:pPr>
            <w:r w:rsidRPr="00055DA2">
              <w:rPr>
                <w:sz w:val="18"/>
                <w:szCs w:val="18"/>
              </w:rPr>
              <w:t>от _09.10.2014__№ _434__</w:t>
            </w:r>
            <w:r w:rsidRPr="00055DA2">
              <w:rPr>
                <w:sz w:val="18"/>
                <w:szCs w:val="18"/>
              </w:rPr>
              <w:tab/>
            </w:r>
            <w:r w:rsidRPr="00055DA2">
              <w:rPr>
                <w:sz w:val="18"/>
                <w:szCs w:val="18"/>
              </w:rPr>
              <w:tab/>
            </w:r>
            <w:r w:rsidRPr="00055DA2">
              <w:rPr>
                <w:sz w:val="18"/>
                <w:szCs w:val="18"/>
              </w:rPr>
              <w:tab/>
            </w:r>
            <w:r w:rsidRPr="00055DA2">
              <w:rPr>
                <w:sz w:val="18"/>
                <w:szCs w:val="18"/>
              </w:rPr>
              <w:tab/>
              <w:t xml:space="preserve">    </w:t>
            </w:r>
          </w:p>
          <w:p w:rsidR="00D8310D" w:rsidRPr="00055DA2" w:rsidRDefault="00D8310D" w:rsidP="00D8310D">
            <w:pPr>
              <w:rPr>
                <w:sz w:val="18"/>
                <w:szCs w:val="18"/>
              </w:rPr>
            </w:pPr>
          </w:p>
        </w:tc>
      </w:tr>
    </w:tbl>
    <w:p w:rsidR="00D8310D" w:rsidRDefault="00D8310D" w:rsidP="00D8310D">
      <w:pPr>
        <w:rPr>
          <w:sz w:val="28"/>
          <w:szCs w:val="28"/>
        </w:rPr>
      </w:pPr>
    </w:p>
    <w:p w:rsidR="00D8310D" w:rsidRDefault="00D8310D" w:rsidP="00D8310D">
      <w:pPr>
        <w:rPr>
          <w:sz w:val="28"/>
          <w:szCs w:val="28"/>
        </w:rPr>
      </w:pPr>
    </w:p>
    <w:p w:rsidR="00D8310D" w:rsidRPr="00055DA2" w:rsidRDefault="00D8310D" w:rsidP="00D8310D">
      <w:pPr>
        <w:rPr>
          <w:sz w:val="18"/>
          <w:szCs w:val="18"/>
        </w:rPr>
      </w:pPr>
    </w:p>
    <w:p w:rsidR="00D8310D" w:rsidRPr="00055DA2" w:rsidRDefault="00D8310D" w:rsidP="00D8310D">
      <w:pPr>
        <w:spacing w:line="360" w:lineRule="auto"/>
        <w:jc w:val="center"/>
        <w:rPr>
          <w:b/>
          <w:sz w:val="18"/>
          <w:szCs w:val="18"/>
        </w:rPr>
      </w:pPr>
      <w:r w:rsidRPr="00055DA2">
        <w:rPr>
          <w:b/>
          <w:sz w:val="18"/>
          <w:szCs w:val="18"/>
        </w:rPr>
        <w:t>МУНИЦИПАЛЬНАЯ ПРОГРАММА ТУЖИНСКОГО МУНИЦИПАЛЬНОГО РАЙОНА</w:t>
      </w:r>
    </w:p>
    <w:p w:rsidR="00D8310D" w:rsidRPr="00055DA2" w:rsidRDefault="00D8310D" w:rsidP="00D8310D">
      <w:pPr>
        <w:spacing w:line="360" w:lineRule="auto"/>
        <w:jc w:val="center"/>
        <w:rPr>
          <w:caps/>
          <w:kern w:val="1"/>
          <w:sz w:val="18"/>
          <w:szCs w:val="18"/>
        </w:rPr>
      </w:pPr>
      <w:r w:rsidRPr="00055DA2">
        <w:rPr>
          <w:b/>
          <w:sz w:val="18"/>
          <w:szCs w:val="18"/>
        </w:rPr>
        <w:t>«РАЗВИТИЕ АРХИВНОГО ДЕЛА» НА 2014 – 2018 ГОДЫ</w:t>
      </w:r>
    </w:p>
    <w:p w:rsidR="00D8310D" w:rsidRPr="00055DA2" w:rsidRDefault="00D8310D" w:rsidP="00D8310D">
      <w:pPr>
        <w:jc w:val="center"/>
        <w:rPr>
          <w:sz w:val="18"/>
          <w:szCs w:val="18"/>
        </w:rPr>
      </w:pPr>
    </w:p>
    <w:p w:rsidR="00D8310D" w:rsidRPr="00055DA2" w:rsidRDefault="00D8310D" w:rsidP="00D8310D">
      <w:pPr>
        <w:jc w:val="center"/>
        <w:rPr>
          <w:sz w:val="18"/>
          <w:szCs w:val="18"/>
        </w:rPr>
      </w:pPr>
    </w:p>
    <w:p w:rsidR="00D8310D" w:rsidRPr="00055DA2" w:rsidRDefault="00D8310D" w:rsidP="00D8310D">
      <w:pPr>
        <w:jc w:val="center"/>
        <w:rPr>
          <w:sz w:val="18"/>
          <w:szCs w:val="18"/>
        </w:rPr>
      </w:pPr>
      <w:r w:rsidRPr="00055DA2">
        <w:rPr>
          <w:sz w:val="18"/>
          <w:szCs w:val="18"/>
        </w:rPr>
        <w:t xml:space="preserve">пгт Тужа </w:t>
      </w:r>
    </w:p>
    <w:p w:rsidR="00D8310D" w:rsidRPr="00055DA2" w:rsidRDefault="00D8310D" w:rsidP="00D8310D">
      <w:pPr>
        <w:jc w:val="center"/>
        <w:rPr>
          <w:sz w:val="18"/>
          <w:szCs w:val="18"/>
        </w:rPr>
      </w:pPr>
      <w:r w:rsidRPr="00055DA2">
        <w:rPr>
          <w:sz w:val="18"/>
          <w:szCs w:val="18"/>
        </w:rPr>
        <w:t>2014 год</w:t>
      </w:r>
    </w:p>
    <w:p w:rsidR="00D8310D" w:rsidRPr="00055DA2" w:rsidRDefault="00D8310D" w:rsidP="00D8310D">
      <w:pPr>
        <w:pStyle w:val="afff6"/>
        <w:spacing w:after="0"/>
        <w:jc w:val="center"/>
        <w:rPr>
          <w:b/>
          <w:sz w:val="18"/>
          <w:szCs w:val="18"/>
        </w:rPr>
      </w:pPr>
      <w:r w:rsidRPr="00055DA2">
        <w:rPr>
          <w:rFonts w:ascii="Times New Roman" w:hAnsi="Times New Roman" w:cs="Times New Roman"/>
          <w:b/>
          <w:bCs/>
          <w:sz w:val="18"/>
          <w:szCs w:val="18"/>
        </w:rPr>
        <w:t>ПАСПОРТ</w:t>
      </w:r>
    </w:p>
    <w:p w:rsidR="00D8310D" w:rsidRPr="00055DA2" w:rsidRDefault="00D8310D" w:rsidP="00D8310D">
      <w:pPr>
        <w:snapToGrid w:val="0"/>
        <w:jc w:val="center"/>
        <w:rPr>
          <w:b/>
          <w:sz w:val="18"/>
          <w:szCs w:val="18"/>
        </w:rPr>
      </w:pPr>
      <w:r w:rsidRPr="00055DA2">
        <w:rPr>
          <w:b/>
          <w:sz w:val="18"/>
          <w:szCs w:val="18"/>
        </w:rPr>
        <w:t xml:space="preserve">муниципальной программы Тужинского муниципального района «Развитие архивного дела» на 2014-2018 годы </w:t>
      </w:r>
    </w:p>
    <w:p w:rsidR="00D8310D" w:rsidRPr="00055DA2" w:rsidRDefault="00D8310D" w:rsidP="00D8310D">
      <w:pPr>
        <w:snapToGrid w:val="0"/>
        <w:jc w:val="center"/>
        <w:rPr>
          <w:b/>
          <w:sz w:val="18"/>
          <w:szCs w:val="18"/>
        </w:rPr>
      </w:pPr>
    </w:p>
    <w:p w:rsidR="00D8310D" w:rsidRPr="00055DA2" w:rsidRDefault="00D8310D" w:rsidP="00D8310D">
      <w:pPr>
        <w:snapToGrid w:val="0"/>
        <w:jc w:val="center"/>
        <w:rPr>
          <w:b/>
          <w:sz w:val="18"/>
          <w:szCs w:val="18"/>
        </w:rPr>
      </w:pPr>
    </w:p>
    <w:tbl>
      <w:tblPr>
        <w:tblW w:w="5000" w:type="pct"/>
        <w:tblCellMar>
          <w:top w:w="55" w:type="dxa"/>
          <w:left w:w="55" w:type="dxa"/>
          <w:bottom w:w="55" w:type="dxa"/>
          <w:right w:w="55" w:type="dxa"/>
        </w:tblCellMar>
        <w:tblLook w:val="0000"/>
      </w:tblPr>
      <w:tblGrid>
        <w:gridCol w:w="3938"/>
        <w:gridCol w:w="6519"/>
      </w:tblGrid>
      <w:tr w:rsidR="00D8310D" w:rsidRPr="00055DA2" w:rsidTr="00055DA2">
        <w:tc>
          <w:tcPr>
            <w:tcW w:w="1883" w:type="pct"/>
            <w:tcBorders>
              <w:top w:val="single" w:sz="4" w:space="0" w:color="000000"/>
              <w:left w:val="single" w:sz="4" w:space="0" w:color="000000"/>
              <w:bottom w:val="single" w:sz="4" w:space="0" w:color="000000"/>
            </w:tcBorders>
            <w:shd w:val="clear" w:color="auto" w:fill="auto"/>
          </w:tcPr>
          <w:p w:rsidR="00D8310D" w:rsidRPr="00055DA2" w:rsidRDefault="00D8310D" w:rsidP="00D8310D">
            <w:pPr>
              <w:snapToGrid w:val="0"/>
              <w:ind w:left="1" w:right="1"/>
              <w:rPr>
                <w:sz w:val="18"/>
                <w:szCs w:val="18"/>
              </w:rPr>
            </w:pPr>
            <w:r w:rsidRPr="00055DA2">
              <w:rPr>
                <w:b/>
                <w:bCs/>
                <w:sz w:val="18"/>
                <w:szCs w:val="18"/>
              </w:rPr>
              <w:t xml:space="preserve">Ответственный исполнитель муниципальной программы </w:t>
            </w:r>
          </w:p>
        </w:tc>
        <w:tc>
          <w:tcPr>
            <w:tcW w:w="3117" w:type="pct"/>
            <w:tcBorders>
              <w:top w:val="single" w:sz="4" w:space="0" w:color="000000"/>
              <w:left w:val="single" w:sz="4" w:space="0" w:color="000000"/>
              <w:bottom w:val="single" w:sz="4" w:space="0" w:color="000000"/>
              <w:right w:val="single" w:sz="4" w:space="0" w:color="000000"/>
            </w:tcBorders>
            <w:shd w:val="clear" w:color="auto" w:fill="auto"/>
          </w:tcPr>
          <w:p w:rsidR="00D8310D" w:rsidRPr="00055DA2" w:rsidRDefault="00D8310D" w:rsidP="00D8310D">
            <w:pPr>
              <w:snapToGrid w:val="0"/>
              <w:jc w:val="both"/>
              <w:rPr>
                <w:sz w:val="18"/>
                <w:szCs w:val="18"/>
              </w:rPr>
            </w:pPr>
            <w:r w:rsidRPr="00055DA2">
              <w:rPr>
                <w:sz w:val="18"/>
                <w:szCs w:val="18"/>
              </w:rPr>
              <w:t>Администрация муниципального образования  Тужинского муниципальный район Кировской области</w:t>
            </w:r>
          </w:p>
        </w:tc>
      </w:tr>
      <w:tr w:rsidR="00D8310D" w:rsidRPr="00055DA2" w:rsidTr="00055DA2">
        <w:tc>
          <w:tcPr>
            <w:tcW w:w="1883" w:type="pct"/>
            <w:tcBorders>
              <w:top w:val="single" w:sz="4" w:space="0" w:color="000000"/>
              <w:left w:val="single" w:sz="4" w:space="0" w:color="000000"/>
              <w:bottom w:val="single" w:sz="4" w:space="0" w:color="000000"/>
            </w:tcBorders>
            <w:shd w:val="clear" w:color="auto" w:fill="auto"/>
          </w:tcPr>
          <w:p w:rsidR="00D8310D" w:rsidRPr="00055DA2" w:rsidRDefault="00D8310D" w:rsidP="00D8310D">
            <w:pPr>
              <w:snapToGrid w:val="0"/>
              <w:ind w:left="1" w:right="1"/>
              <w:rPr>
                <w:sz w:val="18"/>
                <w:szCs w:val="18"/>
              </w:rPr>
            </w:pPr>
            <w:r w:rsidRPr="00055DA2">
              <w:rPr>
                <w:b/>
                <w:bCs/>
                <w:sz w:val="18"/>
                <w:szCs w:val="18"/>
              </w:rPr>
              <w:t xml:space="preserve">Соисполнители муниципальной программы </w:t>
            </w:r>
          </w:p>
        </w:tc>
        <w:tc>
          <w:tcPr>
            <w:tcW w:w="3117" w:type="pct"/>
            <w:tcBorders>
              <w:top w:val="single" w:sz="4" w:space="0" w:color="000000"/>
              <w:left w:val="single" w:sz="4" w:space="0" w:color="000000"/>
              <w:bottom w:val="single" w:sz="4" w:space="0" w:color="000000"/>
              <w:right w:val="single" w:sz="4" w:space="0" w:color="000000"/>
            </w:tcBorders>
            <w:shd w:val="clear" w:color="auto" w:fill="auto"/>
          </w:tcPr>
          <w:p w:rsidR="00D8310D" w:rsidRPr="00055DA2" w:rsidRDefault="00D8310D" w:rsidP="00D8310D">
            <w:pPr>
              <w:snapToGrid w:val="0"/>
              <w:jc w:val="both"/>
              <w:rPr>
                <w:sz w:val="18"/>
                <w:szCs w:val="18"/>
              </w:rPr>
            </w:pPr>
            <w:r w:rsidRPr="00055DA2">
              <w:rPr>
                <w:sz w:val="18"/>
                <w:szCs w:val="18"/>
              </w:rPr>
              <w:t>Отсутствует</w:t>
            </w:r>
          </w:p>
        </w:tc>
      </w:tr>
      <w:tr w:rsidR="00D8310D" w:rsidRPr="00055DA2" w:rsidTr="00055DA2">
        <w:tc>
          <w:tcPr>
            <w:tcW w:w="1883" w:type="pct"/>
            <w:tcBorders>
              <w:top w:val="single" w:sz="4" w:space="0" w:color="000000"/>
              <w:left w:val="single" w:sz="4" w:space="0" w:color="000000"/>
              <w:bottom w:val="single" w:sz="4" w:space="0" w:color="000000"/>
            </w:tcBorders>
            <w:shd w:val="clear" w:color="auto" w:fill="auto"/>
          </w:tcPr>
          <w:p w:rsidR="00D8310D" w:rsidRPr="00055DA2" w:rsidRDefault="00D8310D" w:rsidP="00D8310D">
            <w:pPr>
              <w:snapToGrid w:val="0"/>
              <w:ind w:left="1" w:right="1"/>
              <w:rPr>
                <w:sz w:val="18"/>
                <w:szCs w:val="18"/>
              </w:rPr>
            </w:pPr>
            <w:r w:rsidRPr="00055DA2">
              <w:rPr>
                <w:b/>
                <w:bCs/>
                <w:sz w:val="18"/>
                <w:szCs w:val="18"/>
              </w:rPr>
              <w:t>Наименование подпрограмм</w:t>
            </w:r>
          </w:p>
        </w:tc>
        <w:tc>
          <w:tcPr>
            <w:tcW w:w="3117" w:type="pct"/>
            <w:tcBorders>
              <w:top w:val="single" w:sz="4" w:space="0" w:color="000000"/>
              <w:left w:val="single" w:sz="4" w:space="0" w:color="000000"/>
              <w:bottom w:val="single" w:sz="4" w:space="0" w:color="000000"/>
              <w:right w:val="single" w:sz="4" w:space="0" w:color="000000"/>
            </w:tcBorders>
            <w:shd w:val="clear" w:color="auto" w:fill="auto"/>
          </w:tcPr>
          <w:p w:rsidR="00D8310D" w:rsidRPr="00055DA2" w:rsidRDefault="00D8310D" w:rsidP="00D8310D">
            <w:pPr>
              <w:snapToGrid w:val="0"/>
              <w:jc w:val="both"/>
              <w:rPr>
                <w:sz w:val="18"/>
                <w:szCs w:val="18"/>
              </w:rPr>
            </w:pPr>
            <w:r w:rsidRPr="00055DA2">
              <w:rPr>
                <w:sz w:val="18"/>
                <w:szCs w:val="18"/>
              </w:rPr>
              <w:t xml:space="preserve">Отсутствует </w:t>
            </w:r>
          </w:p>
        </w:tc>
      </w:tr>
      <w:tr w:rsidR="00D8310D" w:rsidRPr="00055DA2" w:rsidTr="00055DA2">
        <w:tc>
          <w:tcPr>
            <w:tcW w:w="1883" w:type="pct"/>
            <w:tcBorders>
              <w:top w:val="single" w:sz="4" w:space="0" w:color="000000"/>
              <w:left w:val="single" w:sz="4" w:space="0" w:color="000000"/>
              <w:bottom w:val="single" w:sz="4" w:space="0" w:color="000000"/>
            </w:tcBorders>
            <w:shd w:val="clear" w:color="auto" w:fill="auto"/>
          </w:tcPr>
          <w:p w:rsidR="00D8310D" w:rsidRPr="00055DA2" w:rsidRDefault="00D8310D" w:rsidP="00D8310D">
            <w:pPr>
              <w:snapToGrid w:val="0"/>
              <w:ind w:left="1" w:right="1"/>
              <w:rPr>
                <w:sz w:val="18"/>
                <w:szCs w:val="18"/>
              </w:rPr>
            </w:pPr>
            <w:r w:rsidRPr="00055DA2">
              <w:rPr>
                <w:b/>
                <w:bCs/>
                <w:sz w:val="18"/>
                <w:szCs w:val="18"/>
              </w:rPr>
              <w:t>Наименование ведомственной целевой программы</w:t>
            </w:r>
          </w:p>
        </w:tc>
        <w:tc>
          <w:tcPr>
            <w:tcW w:w="3117" w:type="pct"/>
            <w:tcBorders>
              <w:top w:val="single" w:sz="4" w:space="0" w:color="000000"/>
              <w:left w:val="single" w:sz="4" w:space="0" w:color="000000"/>
              <w:bottom w:val="single" w:sz="4" w:space="0" w:color="000000"/>
              <w:right w:val="single" w:sz="4" w:space="0" w:color="000000"/>
            </w:tcBorders>
            <w:shd w:val="clear" w:color="auto" w:fill="auto"/>
          </w:tcPr>
          <w:p w:rsidR="00D8310D" w:rsidRPr="00055DA2" w:rsidRDefault="00D8310D" w:rsidP="00D8310D">
            <w:pPr>
              <w:snapToGrid w:val="0"/>
              <w:jc w:val="both"/>
              <w:rPr>
                <w:sz w:val="18"/>
                <w:szCs w:val="18"/>
              </w:rPr>
            </w:pPr>
            <w:r w:rsidRPr="00055DA2">
              <w:rPr>
                <w:sz w:val="18"/>
                <w:szCs w:val="18"/>
              </w:rPr>
              <w:t>Отсутствует</w:t>
            </w:r>
          </w:p>
        </w:tc>
      </w:tr>
      <w:tr w:rsidR="00D8310D" w:rsidRPr="00055DA2" w:rsidTr="00055DA2">
        <w:trPr>
          <w:trHeight w:val="781"/>
        </w:trPr>
        <w:tc>
          <w:tcPr>
            <w:tcW w:w="1883" w:type="pct"/>
            <w:tcBorders>
              <w:left w:val="single" w:sz="4" w:space="0" w:color="000000"/>
              <w:bottom w:val="single" w:sz="4" w:space="0" w:color="000000"/>
            </w:tcBorders>
            <w:shd w:val="clear" w:color="auto" w:fill="auto"/>
          </w:tcPr>
          <w:p w:rsidR="00D8310D" w:rsidRPr="00055DA2" w:rsidRDefault="00D8310D" w:rsidP="00D8310D">
            <w:pPr>
              <w:snapToGrid w:val="0"/>
              <w:ind w:left="1" w:right="1"/>
              <w:rPr>
                <w:sz w:val="18"/>
                <w:szCs w:val="18"/>
              </w:rPr>
            </w:pPr>
            <w:r w:rsidRPr="00055DA2">
              <w:rPr>
                <w:b/>
                <w:bCs/>
                <w:sz w:val="18"/>
                <w:szCs w:val="18"/>
              </w:rPr>
              <w:t>Цель муниципальной программы</w:t>
            </w:r>
          </w:p>
        </w:tc>
        <w:tc>
          <w:tcPr>
            <w:tcW w:w="3117" w:type="pct"/>
            <w:tcBorders>
              <w:left w:val="single" w:sz="4" w:space="0" w:color="000000"/>
              <w:bottom w:val="single" w:sz="4" w:space="0" w:color="000000"/>
              <w:right w:val="single" w:sz="4" w:space="0" w:color="000000"/>
            </w:tcBorders>
            <w:shd w:val="clear" w:color="auto" w:fill="auto"/>
          </w:tcPr>
          <w:p w:rsidR="00D8310D" w:rsidRPr="00055DA2" w:rsidRDefault="00D8310D" w:rsidP="00D8310D">
            <w:pPr>
              <w:snapToGrid w:val="0"/>
              <w:jc w:val="both"/>
              <w:rPr>
                <w:sz w:val="18"/>
                <w:szCs w:val="18"/>
              </w:rPr>
            </w:pPr>
            <w:r w:rsidRPr="00055DA2">
              <w:rPr>
                <w:sz w:val="18"/>
                <w:szCs w:val="18"/>
              </w:rPr>
              <w:t>-повышение эффективности управления архивным делом в Тужинском районе;</w:t>
            </w:r>
          </w:p>
          <w:p w:rsidR="00D8310D" w:rsidRPr="00055DA2" w:rsidRDefault="00D8310D" w:rsidP="00D8310D">
            <w:pPr>
              <w:jc w:val="both"/>
              <w:rPr>
                <w:sz w:val="18"/>
                <w:szCs w:val="18"/>
              </w:rPr>
            </w:pPr>
            <w:r w:rsidRPr="00055DA2">
              <w:rPr>
                <w:sz w:val="18"/>
                <w:szCs w:val="18"/>
              </w:rPr>
              <w:t xml:space="preserve">-сохранение и приумножение состава документов Архивного фонда Российской Федерации независимо от форм собственности (далее-Архивный фонд), находящегося на территории муниципального образования Тужинский муниципальный район и обеспечение доступа населения к его использованию. </w:t>
            </w:r>
          </w:p>
        </w:tc>
      </w:tr>
      <w:tr w:rsidR="00D8310D" w:rsidRPr="00055DA2" w:rsidTr="00055DA2">
        <w:tc>
          <w:tcPr>
            <w:tcW w:w="1883" w:type="pct"/>
            <w:tcBorders>
              <w:left w:val="single" w:sz="4" w:space="0" w:color="000000"/>
              <w:bottom w:val="single" w:sz="4" w:space="0" w:color="000000"/>
            </w:tcBorders>
            <w:shd w:val="clear" w:color="auto" w:fill="auto"/>
          </w:tcPr>
          <w:p w:rsidR="00D8310D" w:rsidRPr="00055DA2" w:rsidRDefault="00D8310D" w:rsidP="00D8310D">
            <w:pPr>
              <w:snapToGrid w:val="0"/>
              <w:ind w:left="1" w:right="1"/>
              <w:rPr>
                <w:sz w:val="18"/>
                <w:szCs w:val="18"/>
              </w:rPr>
            </w:pPr>
            <w:r w:rsidRPr="00055DA2">
              <w:rPr>
                <w:b/>
                <w:bCs/>
                <w:sz w:val="18"/>
                <w:szCs w:val="18"/>
              </w:rPr>
              <w:t>Задачи муниципальной программы</w:t>
            </w:r>
          </w:p>
        </w:tc>
        <w:tc>
          <w:tcPr>
            <w:tcW w:w="3117" w:type="pct"/>
            <w:tcBorders>
              <w:left w:val="single" w:sz="4" w:space="0" w:color="000000"/>
              <w:bottom w:val="single" w:sz="4" w:space="0" w:color="000000"/>
              <w:right w:val="single" w:sz="4" w:space="0" w:color="000000"/>
            </w:tcBorders>
            <w:shd w:val="clear" w:color="auto" w:fill="auto"/>
          </w:tcPr>
          <w:p w:rsidR="00D8310D" w:rsidRPr="00055DA2" w:rsidRDefault="00D8310D" w:rsidP="00D8310D">
            <w:pPr>
              <w:snapToGrid w:val="0"/>
              <w:jc w:val="both"/>
              <w:rPr>
                <w:bCs/>
                <w:sz w:val="18"/>
                <w:szCs w:val="18"/>
              </w:rPr>
            </w:pPr>
            <w:r w:rsidRPr="00055DA2">
              <w:rPr>
                <w:sz w:val="18"/>
                <w:szCs w:val="18"/>
              </w:rPr>
              <w:t>-обеспечение сохранности документов Архивного фонда и других документов, хранящихся в муниципальном архиве;</w:t>
            </w:r>
          </w:p>
          <w:p w:rsidR="00D8310D" w:rsidRPr="00055DA2" w:rsidRDefault="00D8310D" w:rsidP="00D8310D">
            <w:pPr>
              <w:jc w:val="both"/>
              <w:rPr>
                <w:sz w:val="18"/>
                <w:szCs w:val="18"/>
              </w:rPr>
            </w:pPr>
            <w:r w:rsidRPr="00055DA2">
              <w:rPr>
                <w:bCs/>
                <w:sz w:val="18"/>
                <w:szCs w:val="18"/>
              </w:rPr>
              <w:t>-о</w:t>
            </w:r>
            <w:r w:rsidRPr="00055DA2">
              <w:rPr>
                <w:sz w:val="18"/>
                <w:szCs w:val="18"/>
              </w:rPr>
              <w:t>беспечение качественного формирования (комплектования) муниципального архива документами Архивного фонда, а также документами по личному составу ликвидированных и обанкротившихся организаций и предприятий;</w:t>
            </w:r>
          </w:p>
          <w:p w:rsidR="00D8310D" w:rsidRPr="00055DA2" w:rsidRDefault="00D8310D" w:rsidP="00D8310D">
            <w:pPr>
              <w:jc w:val="both"/>
              <w:rPr>
                <w:bCs/>
                <w:sz w:val="18"/>
                <w:szCs w:val="18"/>
              </w:rPr>
            </w:pPr>
            <w:r w:rsidRPr="00055DA2">
              <w:rPr>
                <w:sz w:val="18"/>
                <w:szCs w:val="18"/>
              </w:rPr>
              <w:t>-обеспечение централизованного учёта документов Архивного фонда и других архивных документов, находящихся на территории района;</w:t>
            </w:r>
          </w:p>
          <w:p w:rsidR="00D8310D" w:rsidRPr="00055DA2" w:rsidRDefault="00D8310D" w:rsidP="00D8310D">
            <w:pPr>
              <w:pStyle w:val="ad"/>
              <w:snapToGrid w:val="0"/>
              <w:jc w:val="both"/>
              <w:rPr>
                <w:sz w:val="18"/>
                <w:szCs w:val="18"/>
              </w:rPr>
            </w:pPr>
            <w:r w:rsidRPr="00055DA2">
              <w:rPr>
                <w:sz w:val="18"/>
                <w:szCs w:val="18"/>
              </w:rPr>
              <w:t>-обеспечение доступности услуг в сфере архивного дела.</w:t>
            </w:r>
          </w:p>
        </w:tc>
      </w:tr>
      <w:tr w:rsidR="00D8310D" w:rsidRPr="00055DA2" w:rsidTr="00055DA2">
        <w:tc>
          <w:tcPr>
            <w:tcW w:w="1883" w:type="pct"/>
            <w:tcBorders>
              <w:left w:val="single" w:sz="4" w:space="0" w:color="000000"/>
              <w:bottom w:val="single" w:sz="4" w:space="0" w:color="000000"/>
            </w:tcBorders>
            <w:shd w:val="clear" w:color="auto" w:fill="auto"/>
          </w:tcPr>
          <w:p w:rsidR="00D8310D" w:rsidRPr="00055DA2" w:rsidRDefault="00D8310D" w:rsidP="00D8310D">
            <w:pPr>
              <w:snapToGrid w:val="0"/>
              <w:ind w:left="1" w:right="1"/>
              <w:rPr>
                <w:sz w:val="18"/>
                <w:szCs w:val="18"/>
              </w:rPr>
            </w:pPr>
            <w:r w:rsidRPr="00055DA2">
              <w:rPr>
                <w:b/>
                <w:bCs/>
                <w:sz w:val="18"/>
                <w:szCs w:val="18"/>
              </w:rPr>
              <w:t>Целевые показатели эффективности реализации муниципальной программы</w:t>
            </w:r>
          </w:p>
        </w:tc>
        <w:tc>
          <w:tcPr>
            <w:tcW w:w="3117" w:type="pct"/>
            <w:tcBorders>
              <w:left w:val="single" w:sz="4" w:space="0" w:color="000000"/>
              <w:bottom w:val="single" w:sz="4" w:space="0" w:color="000000"/>
              <w:right w:val="single" w:sz="4" w:space="0" w:color="000000"/>
            </w:tcBorders>
            <w:shd w:val="clear" w:color="auto" w:fill="auto"/>
          </w:tcPr>
          <w:p w:rsidR="00D8310D" w:rsidRPr="00055DA2" w:rsidRDefault="00D8310D" w:rsidP="00D8310D">
            <w:pPr>
              <w:snapToGrid w:val="0"/>
              <w:jc w:val="both"/>
              <w:rPr>
                <w:sz w:val="18"/>
                <w:szCs w:val="18"/>
              </w:rPr>
            </w:pPr>
            <w:r w:rsidRPr="00055DA2">
              <w:rPr>
                <w:sz w:val="18"/>
                <w:szCs w:val="18"/>
              </w:rPr>
              <w:t xml:space="preserve">- доля архивных документов, хранящихся в муниципальном архиве в нормативных условиях, обеспечивающих их постоянное хранение; </w:t>
            </w:r>
          </w:p>
          <w:p w:rsidR="00D8310D" w:rsidRPr="00055DA2" w:rsidRDefault="00D8310D" w:rsidP="00D8310D">
            <w:pPr>
              <w:jc w:val="both"/>
              <w:rPr>
                <w:sz w:val="18"/>
                <w:szCs w:val="18"/>
              </w:rPr>
            </w:pPr>
            <w:r w:rsidRPr="00055DA2">
              <w:rPr>
                <w:sz w:val="18"/>
                <w:szCs w:val="18"/>
              </w:rPr>
              <w:t>- доля запросов социально-правового характера, исполненных муниципальным архивом в законодательно установленные сроки;</w:t>
            </w:r>
          </w:p>
          <w:p w:rsidR="00D8310D" w:rsidRPr="00055DA2" w:rsidRDefault="00D8310D" w:rsidP="00D8310D">
            <w:pPr>
              <w:jc w:val="both"/>
              <w:rPr>
                <w:sz w:val="18"/>
                <w:szCs w:val="18"/>
              </w:rPr>
            </w:pPr>
            <w:r w:rsidRPr="00055DA2">
              <w:rPr>
                <w:sz w:val="18"/>
                <w:szCs w:val="18"/>
              </w:rPr>
              <w:t xml:space="preserve">- количество обоснованных жалоб на количество предоставления муниципальных услуг.  </w:t>
            </w:r>
          </w:p>
        </w:tc>
      </w:tr>
      <w:tr w:rsidR="00D8310D" w:rsidRPr="00055DA2" w:rsidTr="00055DA2">
        <w:trPr>
          <w:trHeight w:val="551"/>
        </w:trPr>
        <w:tc>
          <w:tcPr>
            <w:tcW w:w="1883" w:type="pct"/>
            <w:tcBorders>
              <w:left w:val="single" w:sz="4" w:space="0" w:color="000000"/>
              <w:bottom w:val="single" w:sz="4" w:space="0" w:color="000000"/>
            </w:tcBorders>
            <w:shd w:val="clear" w:color="auto" w:fill="auto"/>
          </w:tcPr>
          <w:p w:rsidR="00D8310D" w:rsidRPr="00055DA2" w:rsidRDefault="00D8310D" w:rsidP="00D8310D">
            <w:pPr>
              <w:snapToGrid w:val="0"/>
              <w:ind w:left="1" w:right="1"/>
              <w:rPr>
                <w:sz w:val="18"/>
                <w:szCs w:val="18"/>
              </w:rPr>
            </w:pPr>
            <w:r w:rsidRPr="00055DA2">
              <w:rPr>
                <w:b/>
                <w:bCs/>
                <w:sz w:val="18"/>
                <w:szCs w:val="18"/>
              </w:rPr>
              <w:t>Этапы и сроки реализации муниципальной программы</w:t>
            </w:r>
          </w:p>
        </w:tc>
        <w:tc>
          <w:tcPr>
            <w:tcW w:w="3117" w:type="pct"/>
            <w:tcBorders>
              <w:left w:val="single" w:sz="4" w:space="0" w:color="000000"/>
              <w:bottom w:val="single" w:sz="4" w:space="0" w:color="000000"/>
              <w:right w:val="single" w:sz="4" w:space="0" w:color="000000"/>
            </w:tcBorders>
            <w:shd w:val="clear" w:color="auto" w:fill="auto"/>
          </w:tcPr>
          <w:p w:rsidR="00D8310D" w:rsidRPr="00055DA2" w:rsidRDefault="00D8310D" w:rsidP="00D8310D">
            <w:pPr>
              <w:snapToGrid w:val="0"/>
              <w:rPr>
                <w:sz w:val="18"/>
                <w:szCs w:val="18"/>
              </w:rPr>
            </w:pPr>
            <w:r w:rsidRPr="00055DA2">
              <w:rPr>
                <w:sz w:val="18"/>
                <w:szCs w:val="18"/>
              </w:rPr>
              <w:t>2014-2018 годы</w:t>
            </w:r>
          </w:p>
        </w:tc>
      </w:tr>
      <w:tr w:rsidR="00D8310D" w:rsidRPr="00055DA2" w:rsidTr="00055DA2">
        <w:tc>
          <w:tcPr>
            <w:tcW w:w="1883" w:type="pct"/>
            <w:tcBorders>
              <w:left w:val="single" w:sz="4" w:space="0" w:color="000000"/>
              <w:bottom w:val="single" w:sz="4" w:space="0" w:color="000000"/>
            </w:tcBorders>
            <w:shd w:val="clear" w:color="auto" w:fill="auto"/>
          </w:tcPr>
          <w:p w:rsidR="00D8310D" w:rsidRPr="00055DA2" w:rsidRDefault="00D8310D" w:rsidP="00D8310D">
            <w:pPr>
              <w:snapToGrid w:val="0"/>
              <w:ind w:left="1" w:right="1"/>
              <w:rPr>
                <w:sz w:val="18"/>
                <w:szCs w:val="18"/>
              </w:rPr>
            </w:pPr>
            <w:r w:rsidRPr="00055DA2">
              <w:rPr>
                <w:b/>
                <w:bCs/>
                <w:sz w:val="18"/>
                <w:szCs w:val="18"/>
              </w:rPr>
              <w:t>Объемы ассигнований муниципальной программы</w:t>
            </w:r>
          </w:p>
        </w:tc>
        <w:tc>
          <w:tcPr>
            <w:tcW w:w="3117" w:type="pct"/>
            <w:tcBorders>
              <w:left w:val="single" w:sz="4" w:space="0" w:color="000000"/>
              <w:bottom w:val="single" w:sz="4" w:space="0" w:color="000000"/>
              <w:right w:val="single" w:sz="4" w:space="0" w:color="000000"/>
            </w:tcBorders>
            <w:shd w:val="clear" w:color="auto" w:fill="auto"/>
          </w:tcPr>
          <w:p w:rsidR="00D8310D" w:rsidRPr="00055DA2" w:rsidRDefault="00D8310D" w:rsidP="00D8310D">
            <w:pPr>
              <w:snapToGrid w:val="0"/>
              <w:jc w:val="both"/>
              <w:rPr>
                <w:sz w:val="18"/>
                <w:szCs w:val="18"/>
              </w:rPr>
            </w:pPr>
            <w:r w:rsidRPr="00055DA2">
              <w:rPr>
                <w:sz w:val="18"/>
                <w:szCs w:val="18"/>
              </w:rPr>
              <w:t xml:space="preserve">Общий объем финансирования Программы </w:t>
            </w:r>
          </w:p>
          <w:p w:rsidR="00D8310D" w:rsidRPr="00055DA2" w:rsidRDefault="00D8310D" w:rsidP="00D8310D">
            <w:pPr>
              <w:pStyle w:val="214"/>
              <w:tabs>
                <w:tab w:val="left" w:pos="1153"/>
              </w:tabs>
              <w:ind w:right="1"/>
              <w:rPr>
                <w:sz w:val="18"/>
                <w:szCs w:val="18"/>
              </w:rPr>
            </w:pPr>
            <w:r w:rsidRPr="00055DA2">
              <w:rPr>
                <w:sz w:val="18"/>
                <w:szCs w:val="18"/>
              </w:rPr>
              <w:t>составляет:  458,4 тыс. рублей, в т. ч. средства:</w:t>
            </w:r>
          </w:p>
          <w:p w:rsidR="00D8310D" w:rsidRPr="00055DA2" w:rsidRDefault="00D8310D" w:rsidP="00D8310D">
            <w:pPr>
              <w:pStyle w:val="214"/>
              <w:tabs>
                <w:tab w:val="left" w:pos="1153"/>
              </w:tabs>
              <w:ind w:right="1"/>
              <w:rPr>
                <w:sz w:val="18"/>
                <w:szCs w:val="18"/>
              </w:rPr>
            </w:pPr>
            <w:r w:rsidRPr="00055DA2">
              <w:rPr>
                <w:sz w:val="18"/>
                <w:szCs w:val="18"/>
              </w:rPr>
              <w:t>- областного бюджета – 299,1 тыс. руб.</w:t>
            </w:r>
          </w:p>
          <w:p w:rsidR="00D8310D" w:rsidRPr="00055DA2" w:rsidRDefault="00D8310D" w:rsidP="00D8310D">
            <w:pPr>
              <w:pStyle w:val="214"/>
              <w:tabs>
                <w:tab w:val="left" w:pos="1153"/>
              </w:tabs>
              <w:ind w:right="1"/>
              <w:rPr>
                <w:sz w:val="18"/>
                <w:szCs w:val="18"/>
              </w:rPr>
            </w:pPr>
            <w:r w:rsidRPr="00055DA2">
              <w:rPr>
                <w:sz w:val="18"/>
                <w:szCs w:val="18"/>
              </w:rPr>
              <w:t>- бюджета Тужинского муниципального района Кировской области (далее – бюджет района) –                            159,3 тыс. рублей.</w:t>
            </w:r>
          </w:p>
        </w:tc>
      </w:tr>
      <w:tr w:rsidR="00D8310D" w:rsidRPr="00055DA2" w:rsidTr="00055DA2">
        <w:tc>
          <w:tcPr>
            <w:tcW w:w="1883" w:type="pct"/>
            <w:tcBorders>
              <w:left w:val="single" w:sz="4" w:space="0" w:color="000000"/>
              <w:bottom w:val="single" w:sz="4" w:space="0" w:color="000000"/>
            </w:tcBorders>
            <w:shd w:val="clear" w:color="auto" w:fill="auto"/>
          </w:tcPr>
          <w:p w:rsidR="00D8310D" w:rsidRPr="00055DA2" w:rsidRDefault="00D8310D" w:rsidP="00D8310D">
            <w:pPr>
              <w:snapToGrid w:val="0"/>
              <w:ind w:right="1"/>
              <w:rPr>
                <w:sz w:val="18"/>
                <w:szCs w:val="18"/>
              </w:rPr>
            </w:pPr>
            <w:r w:rsidRPr="00055DA2">
              <w:rPr>
                <w:b/>
                <w:bCs/>
                <w:sz w:val="18"/>
                <w:szCs w:val="18"/>
              </w:rPr>
              <w:t xml:space="preserve">Ожидаемые конечные результаты муниципальной программы </w:t>
            </w:r>
          </w:p>
        </w:tc>
        <w:tc>
          <w:tcPr>
            <w:tcW w:w="3117" w:type="pct"/>
            <w:tcBorders>
              <w:left w:val="single" w:sz="4" w:space="0" w:color="000000"/>
              <w:bottom w:val="single" w:sz="4" w:space="0" w:color="000000"/>
              <w:right w:val="single" w:sz="4" w:space="0" w:color="000000"/>
            </w:tcBorders>
            <w:shd w:val="clear" w:color="auto" w:fill="auto"/>
          </w:tcPr>
          <w:p w:rsidR="00D8310D" w:rsidRPr="00055DA2" w:rsidRDefault="00D8310D" w:rsidP="00D8310D">
            <w:pPr>
              <w:snapToGrid w:val="0"/>
              <w:jc w:val="both"/>
              <w:rPr>
                <w:sz w:val="18"/>
                <w:szCs w:val="18"/>
              </w:rPr>
            </w:pPr>
            <w:r w:rsidRPr="00055DA2">
              <w:rPr>
                <w:sz w:val="18"/>
                <w:szCs w:val="18"/>
              </w:rPr>
              <w:t>К концу реализации муниципальной программы предусматривается достижение муниципальным архивом уровня, отвечающего потребностям и нуждам современного информационного общества:</w:t>
            </w:r>
          </w:p>
          <w:p w:rsidR="00D8310D" w:rsidRPr="00055DA2" w:rsidRDefault="00D8310D" w:rsidP="00D8310D">
            <w:pPr>
              <w:jc w:val="both"/>
              <w:rPr>
                <w:sz w:val="18"/>
                <w:szCs w:val="18"/>
              </w:rPr>
            </w:pPr>
            <w:r w:rsidRPr="00055DA2">
              <w:rPr>
                <w:sz w:val="18"/>
                <w:szCs w:val="18"/>
              </w:rPr>
              <w:t>-доля документов муниципального архива, находящихся в нормативных условиях, составит 100%;</w:t>
            </w:r>
          </w:p>
          <w:p w:rsidR="00D8310D" w:rsidRPr="00055DA2" w:rsidRDefault="00D8310D" w:rsidP="00D8310D">
            <w:pPr>
              <w:jc w:val="both"/>
              <w:rPr>
                <w:sz w:val="18"/>
                <w:szCs w:val="18"/>
              </w:rPr>
            </w:pPr>
            <w:r w:rsidRPr="00055DA2">
              <w:rPr>
                <w:sz w:val="18"/>
                <w:szCs w:val="18"/>
              </w:rPr>
              <w:t>-доля исполненных в законодательно установленные сроки запросов социально-правового характера, поступивших в муниципальный архив составит 99,8%;</w:t>
            </w:r>
          </w:p>
          <w:p w:rsidR="00D8310D" w:rsidRPr="00055DA2" w:rsidRDefault="00D8310D" w:rsidP="00D8310D">
            <w:pPr>
              <w:jc w:val="both"/>
              <w:rPr>
                <w:sz w:val="18"/>
                <w:szCs w:val="18"/>
              </w:rPr>
            </w:pPr>
            <w:r w:rsidRPr="00055DA2">
              <w:rPr>
                <w:sz w:val="18"/>
                <w:szCs w:val="18"/>
              </w:rPr>
              <w:t>-количество обоснованных жалоб на качество предоставления муниципальных услуг свести к нулю.</w:t>
            </w:r>
          </w:p>
        </w:tc>
      </w:tr>
    </w:tbl>
    <w:p w:rsidR="00D8310D" w:rsidRPr="00055DA2" w:rsidRDefault="00D8310D" w:rsidP="00D8310D">
      <w:pPr>
        <w:spacing w:line="100" w:lineRule="atLeast"/>
        <w:jc w:val="center"/>
        <w:rPr>
          <w:sz w:val="18"/>
          <w:szCs w:val="18"/>
        </w:rPr>
      </w:pPr>
    </w:p>
    <w:p w:rsidR="00D8310D" w:rsidRPr="00055DA2" w:rsidRDefault="00D8310D" w:rsidP="00D8310D">
      <w:pPr>
        <w:jc w:val="center"/>
        <w:rPr>
          <w:b/>
          <w:bCs/>
          <w:sz w:val="18"/>
          <w:szCs w:val="18"/>
        </w:rPr>
      </w:pPr>
    </w:p>
    <w:p w:rsidR="00D8310D" w:rsidRPr="00055DA2" w:rsidRDefault="00D8310D" w:rsidP="00D8310D">
      <w:pPr>
        <w:jc w:val="center"/>
        <w:rPr>
          <w:b/>
          <w:sz w:val="18"/>
          <w:szCs w:val="18"/>
        </w:rPr>
      </w:pPr>
    </w:p>
    <w:p w:rsidR="00D8310D" w:rsidRPr="00055DA2" w:rsidRDefault="00D8310D" w:rsidP="00D8310D">
      <w:pPr>
        <w:jc w:val="center"/>
        <w:rPr>
          <w:b/>
          <w:sz w:val="18"/>
          <w:szCs w:val="18"/>
        </w:rPr>
      </w:pPr>
      <w:r w:rsidRPr="00055DA2">
        <w:rPr>
          <w:b/>
          <w:sz w:val="18"/>
          <w:szCs w:val="18"/>
        </w:rPr>
        <w:t>1.Общая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D8310D" w:rsidRPr="00055DA2" w:rsidRDefault="00D8310D" w:rsidP="00D8310D">
      <w:pPr>
        <w:pStyle w:val="12"/>
        <w:tabs>
          <w:tab w:val="left" w:pos="1418"/>
        </w:tabs>
        <w:spacing w:line="360" w:lineRule="auto"/>
        <w:ind w:left="0" w:firstLine="709"/>
        <w:rPr>
          <w:rFonts w:ascii="Times New Roman" w:hAnsi="Times New Roman"/>
          <w:b/>
          <w:sz w:val="18"/>
          <w:szCs w:val="18"/>
        </w:rPr>
      </w:pPr>
    </w:p>
    <w:p w:rsidR="00D8310D" w:rsidRPr="00055DA2" w:rsidRDefault="00D8310D" w:rsidP="00D8310D">
      <w:pPr>
        <w:ind w:firstLine="708"/>
        <w:jc w:val="both"/>
        <w:rPr>
          <w:sz w:val="18"/>
          <w:szCs w:val="18"/>
        </w:rPr>
      </w:pPr>
      <w:r w:rsidRPr="00055DA2">
        <w:rPr>
          <w:sz w:val="18"/>
          <w:szCs w:val="18"/>
        </w:rPr>
        <w:t>Востребованность  ретроспективной документной информации для решения задач социально-экономического развития района, государственного, муниципального управления делает архив надежным, адресным, оперативным информационным звеном управленческой деятельности органов государственной, муниципальной власти. Архивное дело как деятельность по хранению, комплектованию, учету и использованию архивных документов обеспечивает информационную основу разработки и реализации государственной политики, развития науки и культуры, проведения пенсионной реформы.</w:t>
      </w:r>
    </w:p>
    <w:p w:rsidR="00D8310D" w:rsidRPr="00055DA2" w:rsidRDefault="00D8310D" w:rsidP="00D8310D">
      <w:pPr>
        <w:ind w:firstLine="708"/>
        <w:jc w:val="both"/>
        <w:rPr>
          <w:sz w:val="18"/>
          <w:szCs w:val="18"/>
        </w:rPr>
      </w:pPr>
      <w:r w:rsidRPr="00055DA2">
        <w:rPr>
          <w:sz w:val="18"/>
          <w:szCs w:val="18"/>
        </w:rPr>
        <w:t>Обеспечивая постоянное хранение около 27000 единиц хранения архивных документов в т.ч. около 19000 единиц хранения муниципальной собственности за период с 1992 года по 2013 год, муниципальный архив выполняет важные функции по обеспечению сохранности документов Архивного фонда, находящихся на территории района, и предоставлению муниципальных услуг населению.</w:t>
      </w:r>
    </w:p>
    <w:p w:rsidR="00D8310D" w:rsidRPr="00055DA2" w:rsidRDefault="00D8310D" w:rsidP="00D8310D">
      <w:pPr>
        <w:ind w:firstLine="708"/>
        <w:jc w:val="both"/>
        <w:rPr>
          <w:sz w:val="18"/>
          <w:szCs w:val="18"/>
        </w:rPr>
      </w:pPr>
      <w:r w:rsidRPr="00055DA2">
        <w:rPr>
          <w:sz w:val="18"/>
          <w:szCs w:val="18"/>
        </w:rPr>
        <w:t>В этих целях администрацией района создана нормативная правовая база деятельности муниципального архива, отвечающая современным требованиям развития отрасли.</w:t>
      </w:r>
    </w:p>
    <w:p w:rsidR="00D8310D" w:rsidRPr="00055DA2" w:rsidRDefault="00D8310D" w:rsidP="00D8310D">
      <w:pPr>
        <w:ind w:firstLine="708"/>
        <w:jc w:val="both"/>
        <w:rPr>
          <w:sz w:val="18"/>
          <w:szCs w:val="18"/>
        </w:rPr>
      </w:pPr>
      <w:r w:rsidRPr="00055DA2">
        <w:rPr>
          <w:sz w:val="18"/>
          <w:szCs w:val="18"/>
        </w:rPr>
        <w:t>В целях обеспечения сохранности документов Архивного фонда, находящихся на территории района, реализован комплекс мероприятий по укреплению и модернизации материально-технической базы архива, усилению пожарной безопасности, а также улучшению технической оснащенности.</w:t>
      </w:r>
    </w:p>
    <w:p w:rsidR="00D8310D" w:rsidRPr="00055DA2" w:rsidRDefault="00D8310D" w:rsidP="00D8310D">
      <w:pPr>
        <w:ind w:firstLine="708"/>
        <w:jc w:val="both"/>
        <w:rPr>
          <w:sz w:val="18"/>
          <w:szCs w:val="18"/>
        </w:rPr>
      </w:pPr>
      <w:r w:rsidRPr="00055DA2">
        <w:rPr>
          <w:sz w:val="18"/>
          <w:szCs w:val="18"/>
        </w:rPr>
        <w:t>Оснащенность муниципального архива металлическими стеллажами составляет 100%.</w:t>
      </w:r>
    </w:p>
    <w:p w:rsidR="00D8310D" w:rsidRPr="00055DA2" w:rsidRDefault="00D8310D" w:rsidP="00D8310D">
      <w:pPr>
        <w:ind w:firstLine="708"/>
        <w:jc w:val="both"/>
        <w:rPr>
          <w:sz w:val="18"/>
          <w:szCs w:val="18"/>
        </w:rPr>
      </w:pPr>
      <w:r w:rsidRPr="00055DA2">
        <w:rPr>
          <w:sz w:val="18"/>
          <w:szCs w:val="18"/>
        </w:rPr>
        <w:t xml:space="preserve">Степень загруженности муниципального архива архивными документами на 01.10.2013  составляет 101,9 % . </w:t>
      </w:r>
    </w:p>
    <w:p w:rsidR="00D8310D" w:rsidRPr="00055DA2" w:rsidRDefault="00D8310D" w:rsidP="00D8310D">
      <w:pPr>
        <w:ind w:firstLine="708"/>
        <w:jc w:val="both"/>
        <w:rPr>
          <w:sz w:val="18"/>
          <w:szCs w:val="18"/>
        </w:rPr>
      </w:pPr>
      <w:r w:rsidRPr="00055DA2">
        <w:rPr>
          <w:sz w:val="18"/>
          <w:szCs w:val="18"/>
        </w:rPr>
        <w:t>В целях обеспечения пополнения Архивного фонда в 2013 году (на 01.10.2013) муниципальным архивом осуществлен приём на хранение около 160 единиц хранения в т.ч. 100 единиц хранения муниципальной собственности, по итогам 2012 года – 300 единиц хранения, в т.ч. 200    единиц хранения муниципальной собственности.</w:t>
      </w:r>
      <w:r w:rsidRPr="00055DA2">
        <w:rPr>
          <w:b/>
          <w:sz w:val="18"/>
          <w:szCs w:val="18"/>
        </w:rPr>
        <w:t xml:space="preserve"> </w:t>
      </w:r>
      <w:r w:rsidRPr="00055DA2">
        <w:rPr>
          <w:sz w:val="18"/>
          <w:szCs w:val="18"/>
        </w:rPr>
        <w:t xml:space="preserve">Следует отметить, что увеличение показателя количества документов муниципальной собственности связано с повышением уровня организации работы источников комплектования архива и взаимодействия с ними. </w:t>
      </w:r>
    </w:p>
    <w:p w:rsidR="00D8310D" w:rsidRPr="00055DA2" w:rsidRDefault="00D8310D" w:rsidP="00D8310D">
      <w:pPr>
        <w:ind w:firstLine="708"/>
        <w:jc w:val="both"/>
        <w:rPr>
          <w:sz w:val="18"/>
          <w:szCs w:val="18"/>
        </w:rPr>
      </w:pPr>
      <w:r w:rsidRPr="00055DA2">
        <w:rPr>
          <w:sz w:val="18"/>
          <w:szCs w:val="18"/>
        </w:rPr>
        <w:t>В условиях модернизации экономики и социальной сферы, глобальной информатизации общества стабильно возросло число обращений граждан в архив за получением информации социально-правового, тематического и биографического характера.  Рост данного показателя произошел в 2009 году по причине увеличения числа запросов социально-правового характера вследствие изменений пенсионного законодательства.</w:t>
      </w:r>
    </w:p>
    <w:p w:rsidR="00D8310D" w:rsidRPr="00055DA2" w:rsidRDefault="00D8310D" w:rsidP="00D8310D">
      <w:pPr>
        <w:ind w:firstLine="708"/>
        <w:jc w:val="both"/>
        <w:rPr>
          <w:sz w:val="18"/>
          <w:szCs w:val="18"/>
        </w:rPr>
      </w:pPr>
      <w:r w:rsidRPr="00055DA2">
        <w:rPr>
          <w:sz w:val="18"/>
          <w:szCs w:val="18"/>
        </w:rPr>
        <w:t xml:space="preserve">Общее количество запросов социально-правового характера, исполненных муниципальным архивом в 2012 году, составило 1241, в 2011 году - 2119. </w:t>
      </w:r>
    </w:p>
    <w:p w:rsidR="00D8310D" w:rsidRPr="00055DA2" w:rsidRDefault="00D8310D" w:rsidP="00D8310D">
      <w:pPr>
        <w:ind w:firstLine="708"/>
        <w:jc w:val="both"/>
        <w:rPr>
          <w:sz w:val="18"/>
          <w:szCs w:val="18"/>
        </w:rPr>
      </w:pPr>
      <w:r w:rsidRPr="00055DA2">
        <w:rPr>
          <w:sz w:val="18"/>
          <w:szCs w:val="18"/>
        </w:rPr>
        <w:t xml:space="preserve">В целях оперативного информационного взаимодействия для  обеспечения пенсионных прав граждан и  инновационного развития архивного дела в 2014 году планируется заключить соглашение об обмене документами в электронном виде между Отделением Пенсионного фонда Российской Федерации по Кировской области и администрацией Тужинского муниципального района.    Для организации автоматизированного рабочего места  необходимо приобрести  программное обеспечение </w:t>
      </w:r>
      <w:r w:rsidRPr="00055DA2">
        <w:rPr>
          <w:sz w:val="18"/>
          <w:szCs w:val="18"/>
          <w:lang w:val="en-US"/>
        </w:rPr>
        <w:t>Windows</w:t>
      </w:r>
      <w:r w:rsidRPr="00055DA2">
        <w:rPr>
          <w:sz w:val="18"/>
          <w:szCs w:val="18"/>
        </w:rPr>
        <w:t xml:space="preserve"> </w:t>
      </w:r>
      <w:r w:rsidRPr="00055DA2">
        <w:rPr>
          <w:sz w:val="18"/>
          <w:szCs w:val="18"/>
          <w:lang w:val="en-US"/>
        </w:rPr>
        <w:t>XP</w:t>
      </w:r>
      <w:r w:rsidRPr="00055DA2">
        <w:rPr>
          <w:sz w:val="18"/>
          <w:szCs w:val="18"/>
        </w:rPr>
        <w:t xml:space="preserve"> </w:t>
      </w:r>
      <w:r w:rsidRPr="00055DA2">
        <w:rPr>
          <w:sz w:val="18"/>
          <w:szCs w:val="18"/>
          <w:lang w:val="en-US"/>
        </w:rPr>
        <w:t>Home</w:t>
      </w:r>
      <w:r w:rsidRPr="00055DA2">
        <w:rPr>
          <w:sz w:val="18"/>
          <w:szCs w:val="18"/>
        </w:rPr>
        <w:t xml:space="preserve"> </w:t>
      </w:r>
      <w:r w:rsidRPr="00055DA2">
        <w:rPr>
          <w:sz w:val="18"/>
          <w:szCs w:val="18"/>
          <w:lang w:val="en-US"/>
        </w:rPr>
        <w:t>Edition</w:t>
      </w:r>
      <w:r w:rsidRPr="00055DA2">
        <w:rPr>
          <w:sz w:val="18"/>
          <w:szCs w:val="18"/>
        </w:rPr>
        <w:t xml:space="preserve"> и </w:t>
      </w:r>
      <w:r w:rsidRPr="00055DA2">
        <w:rPr>
          <w:sz w:val="18"/>
          <w:szCs w:val="18"/>
          <w:lang w:val="en-US"/>
        </w:rPr>
        <w:t>Microsoft</w:t>
      </w:r>
      <w:r w:rsidRPr="00055DA2">
        <w:rPr>
          <w:sz w:val="18"/>
          <w:szCs w:val="18"/>
        </w:rPr>
        <w:t xml:space="preserve"> </w:t>
      </w:r>
      <w:r w:rsidRPr="00055DA2">
        <w:rPr>
          <w:sz w:val="18"/>
          <w:szCs w:val="18"/>
          <w:lang w:val="en-US"/>
        </w:rPr>
        <w:t>Office</w:t>
      </w:r>
      <w:r w:rsidRPr="00055DA2">
        <w:rPr>
          <w:sz w:val="18"/>
          <w:szCs w:val="18"/>
        </w:rPr>
        <w:t xml:space="preserve"> 2010, а также ПО Vi</w:t>
      </w:r>
      <w:r w:rsidRPr="00055DA2">
        <w:rPr>
          <w:sz w:val="18"/>
          <w:szCs w:val="18"/>
          <w:lang w:val="en-US"/>
        </w:rPr>
        <w:t>PNet</w:t>
      </w:r>
      <w:r w:rsidRPr="00055DA2">
        <w:rPr>
          <w:sz w:val="18"/>
          <w:szCs w:val="18"/>
        </w:rPr>
        <w:t xml:space="preserve"> (Клиент) и средства криптографической защиты информации. Подключение муниципального архива к защищенной сети передачи данных и внедрение системы электронного документооборота с органами Пенсионного фонда позволит оперативно исполнять запросы ПФР о периодах трудовой деятельности, о заработной плате граждан и другие запросы, необходимые для целей пенсионного обеспечения граждан.</w:t>
      </w:r>
    </w:p>
    <w:p w:rsidR="00D8310D" w:rsidRPr="00055DA2" w:rsidRDefault="00D8310D" w:rsidP="00D8310D">
      <w:pPr>
        <w:ind w:firstLine="708"/>
        <w:jc w:val="both"/>
        <w:rPr>
          <w:sz w:val="18"/>
          <w:szCs w:val="18"/>
        </w:rPr>
      </w:pPr>
      <w:r w:rsidRPr="00055DA2">
        <w:rPr>
          <w:sz w:val="18"/>
          <w:szCs w:val="18"/>
        </w:rPr>
        <w:t>Главным фактором, сдерживающим модернизацию и инновационное развитие архивного дела, продолжает оставаться  дефицит бюджетных средств.</w:t>
      </w:r>
    </w:p>
    <w:p w:rsidR="00D8310D" w:rsidRPr="00055DA2" w:rsidRDefault="00D8310D" w:rsidP="00D8310D">
      <w:pPr>
        <w:ind w:firstLine="708"/>
        <w:jc w:val="both"/>
        <w:rPr>
          <w:sz w:val="18"/>
          <w:szCs w:val="18"/>
        </w:rPr>
      </w:pPr>
      <w:r w:rsidRPr="00055DA2">
        <w:rPr>
          <w:sz w:val="18"/>
          <w:szCs w:val="18"/>
        </w:rPr>
        <w:t>Реализация целей и задач муниципальной программы при финансировании соответствующих мероприятий позволит сохранить накопленный информационный потенциал Архивного фонда на территории района, а также обеспечить рост показателей развития архивного дела в районе по приоритетным направлениям деятельности, что будет способствовать более эффективному выполнению архивной службой района социально значимых задач.</w:t>
      </w:r>
    </w:p>
    <w:p w:rsidR="00D8310D" w:rsidRPr="00055DA2" w:rsidRDefault="00D8310D" w:rsidP="00D8310D">
      <w:pPr>
        <w:ind w:firstLine="708"/>
        <w:jc w:val="both"/>
        <w:rPr>
          <w:sz w:val="18"/>
          <w:szCs w:val="18"/>
        </w:rPr>
      </w:pPr>
      <w:r w:rsidRPr="00055DA2">
        <w:rPr>
          <w:sz w:val="18"/>
          <w:szCs w:val="18"/>
        </w:rPr>
        <w:t>Прогноз развития архивной сферы на территории района находит отражение в показателях эффективности и их целевых значениях до 2018 года.</w:t>
      </w:r>
    </w:p>
    <w:p w:rsidR="00D8310D" w:rsidRPr="00055DA2" w:rsidRDefault="00D8310D" w:rsidP="00D8310D">
      <w:pPr>
        <w:tabs>
          <w:tab w:val="left" w:pos="1134"/>
        </w:tabs>
        <w:spacing w:line="360" w:lineRule="auto"/>
        <w:ind w:firstLine="709"/>
        <w:jc w:val="both"/>
        <w:rPr>
          <w:sz w:val="18"/>
          <w:szCs w:val="18"/>
        </w:rPr>
      </w:pPr>
    </w:p>
    <w:p w:rsidR="00D8310D" w:rsidRPr="00055DA2" w:rsidRDefault="00D8310D" w:rsidP="00D8310D">
      <w:pPr>
        <w:jc w:val="center"/>
        <w:rPr>
          <w:sz w:val="18"/>
          <w:szCs w:val="18"/>
        </w:rPr>
      </w:pPr>
      <w:r w:rsidRPr="00055DA2">
        <w:rPr>
          <w:b/>
          <w:sz w:val="18"/>
          <w:szCs w:val="18"/>
        </w:rPr>
        <w:t>2. Приоритеты политики муниципального образования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D8310D" w:rsidRPr="00055DA2" w:rsidRDefault="00D8310D" w:rsidP="00D8310D">
      <w:pPr>
        <w:spacing w:line="360" w:lineRule="auto"/>
        <w:ind w:left="360"/>
        <w:jc w:val="both"/>
        <w:rPr>
          <w:sz w:val="18"/>
          <w:szCs w:val="18"/>
        </w:rPr>
      </w:pPr>
    </w:p>
    <w:p w:rsidR="00D8310D" w:rsidRPr="00055DA2" w:rsidRDefault="00D8310D" w:rsidP="00D8310D">
      <w:pPr>
        <w:ind w:firstLine="708"/>
        <w:jc w:val="both"/>
        <w:rPr>
          <w:sz w:val="18"/>
          <w:szCs w:val="18"/>
        </w:rPr>
      </w:pPr>
      <w:r w:rsidRPr="00055DA2">
        <w:rPr>
          <w:sz w:val="18"/>
          <w:szCs w:val="18"/>
        </w:rPr>
        <w:t>Приоритеты политики муниципального образования в сфере архивного дела на период реализации муниципальной программы будут в полной мере соответствовать определенным Стратегией социально-экономического развития Кировской области на период до 2020 года стратегическим целям:</w:t>
      </w:r>
    </w:p>
    <w:p w:rsidR="00D8310D" w:rsidRPr="00055DA2" w:rsidRDefault="00D8310D" w:rsidP="00D8310D">
      <w:pPr>
        <w:ind w:firstLine="708"/>
        <w:jc w:val="both"/>
        <w:rPr>
          <w:sz w:val="18"/>
          <w:szCs w:val="18"/>
        </w:rPr>
      </w:pPr>
      <w:r w:rsidRPr="00055DA2">
        <w:rPr>
          <w:sz w:val="18"/>
          <w:szCs w:val="18"/>
        </w:rPr>
        <w:t>обеспечению сохранности историко-культурного наследия;</w:t>
      </w:r>
    </w:p>
    <w:p w:rsidR="00D8310D" w:rsidRPr="00055DA2" w:rsidRDefault="00D8310D" w:rsidP="00D8310D">
      <w:pPr>
        <w:ind w:firstLine="708"/>
        <w:jc w:val="both"/>
        <w:rPr>
          <w:sz w:val="18"/>
          <w:szCs w:val="18"/>
        </w:rPr>
      </w:pPr>
      <w:r w:rsidRPr="00055DA2">
        <w:rPr>
          <w:sz w:val="18"/>
          <w:szCs w:val="18"/>
        </w:rPr>
        <w:t>обеспечению доступа населения к социально значимой информации.</w:t>
      </w:r>
    </w:p>
    <w:p w:rsidR="00D8310D" w:rsidRPr="00055DA2" w:rsidRDefault="00D8310D" w:rsidP="00D8310D">
      <w:pPr>
        <w:ind w:firstLine="708"/>
        <w:jc w:val="both"/>
        <w:rPr>
          <w:sz w:val="18"/>
          <w:szCs w:val="18"/>
        </w:rPr>
      </w:pPr>
      <w:r w:rsidRPr="00055DA2">
        <w:rPr>
          <w:sz w:val="18"/>
          <w:szCs w:val="18"/>
        </w:rPr>
        <w:t>Цели и задачи развития архивного дела в районе определены в соответствии с Концепцией развития архивного дела в Российской Федерации на период до 2020 года, Государственной программой Кировской области «Развитие архивного дела в Кировской области» на 2013-2020 годы, Программой социально-экономического развития Тужинского района Кировской области.</w:t>
      </w:r>
    </w:p>
    <w:p w:rsidR="00D8310D" w:rsidRPr="00055DA2" w:rsidRDefault="00D8310D" w:rsidP="00D8310D">
      <w:pPr>
        <w:ind w:firstLine="708"/>
        <w:jc w:val="both"/>
        <w:rPr>
          <w:sz w:val="18"/>
          <w:szCs w:val="18"/>
        </w:rPr>
      </w:pPr>
      <w:r w:rsidRPr="00055DA2">
        <w:rPr>
          <w:sz w:val="18"/>
          <w:szCs w:val="18"/>
        </w:rPr>
        <w:t>В рамках муниципальной программы достижение стратегических целей будет обеспечиваться реализацией следующей цели развития архивного дела в районе: сохранением и приумножением состава документов Архивного фонда Российской Федерации независимо от форм собственности, находящегося на территории муниципального образования Тужинский  муниципальный район, и обеспечением доступа населения к его использованию.</w:t>
      </w:r>
    </w:p>
    <w:p w:rsidR="00D8310D" w:rsidRPr="00055DA2" w:rsidRDefault="00D8310D" w:rsidP="00D8310D">
      <w:pPr>
        <w:ind w:firstLine="708"/>
        <w:jc w:val="both"/>
        <w:rPr>
          <w:sz w:val="18"/>
          <w:szCs w:val="18"/>
        </w:rPr>
      </w:pPr>
      <w:r w:rsidRPr="00055DA2">
        <w:rPr>
          <w:sz w:val="18"/>
          <w:szCs w:val="18"/>
        </w:rPr>
        <w:t>Достижение цели муниципальной программы планируется на основе решения следующих задач:</w:t>
      </w:r>
    </w:p>
    <w:p w:rsidR="00D8310D" w:rsidRPr="00055DA2" w:rsidRDefault="00D8310D" w:rsidP="00D8310D">
      <w:pPr>
        <w:ind w:firstLine="708"/>
        <w:jc w:val="both"/>
        <w:rPr>
          <w:sz w:val="18"/>
          <w:szCs w:val="18"/>
        </w:rPr>
      </w:pPr>
      <w:r w:rsidRPr="00055DA2">
        <w:rPr>
          <w:sz w:val="18"/>
          <w:szCs w:val="18"/>
        </w:rPr>
        <w:t xml:space="preserve">обеспечения сохранности документов Архивного фонда и других архивных документов, хранящихся в муниципальном архиве; </w:t>
      </w:r>
    </w:p>
    <w:p w:rsidR="00D8310D" w:rsidRPr="00055DA2" w:rsidRDefault="00D8310D" w:rsidP="00D8310D">
      <w:pPr>
        <w:ind w:firstLine="708"/>
        <w:jc w:val="both"/>
        <w:rPr>
          <w:sz w:val="18"/>
          <w:szCs w:val="18"/>
        </w:rPr>
      </w:pPr>
      <w:r w:rsidRPr="00055DA2">
        <w:rPr>
          <w:sz w:val="18"/>
          <w:szCs w:val="18"/>
        </w:rPr>
        <w:t>обеспечения качественного формирования (комплектования) муниципального архива документами Архивного фонда, а также документами по личному составу ликвидированных и обанкротившихся организаций и предприятий;</w:t>
      </w:r>
    </w:p>
    <w:p w:rsidR="00D8310D" w:rsidRPr="00055DA2" w:rsidRDefault="00D8310D" w:rsidP="00D8310D">
      <w:pPr>
        <w:ind w:firstLine="708"/>
        <w:jc w:val="both"/>
        <w:rPr>
          <w:sz w:val="18"/>
          <w:szCs w:val="18"/>
        </w:rPr>
      </w:pPr>
      <w:r w:rsidRPr="00055DA2">
        <w:rPr>
          <w:sz w:val="18"/>
          <w:szCs w:val="18"/>
        </w:rPr>
        <w:t>обеспечения централизованного учета документов Архивного фонда и других архивных документов, находящихся на территории района;</w:t>
      </w:r>
    </w:p>
    <w:p w:rsidR="00D8310D" w:rsidRPr="00055DA2" w:rsidRDefault="00D8310D" w:rsidP="00D8310D">
      <w:pPr>
        <w:ind w:firstLine="708"/>
        <w:jc w:val="both"/>
        <w:rPr>
          <w:sz w:val="18"/>
          <w:szCs w:val="18"/>
        </w:rPr>
      </w:pPr>
      <w:r w:rsidRPr="00055DA2">
        <w:rPr>
          <w:sz w:val="18"/>
          <w:szCs w:val="18"/>
        </w:rPr>
        <w:t>обеспечения доступности услуг в сфере архивного дела.</w:t>
      </w:r>
    </w:p>
    <w:p w:rsidR="00D8310D" w:rsidRPr="00055DA2" w:rsidRDefault="00D8310D" w:rsidP="00D8310D">
      <w:pPr>
        <w:ind w:firstLine="708"/>
        <w:jc w:val="both"/>
        <w:rPr>
          <w:sz w:val="18"/>
          <w:szCs w:val="18"/>
        </w:rPr>
      </w:pPr>
      <w:r w:rsidRPr="00055DA2">
        <w:rPr>
          <w:sz w:val="18"/>
          <w:szCs w:val="18"/>
        </w:rPr>
        <w:t>Методика расчета целевых показателей эффективности реализации муниципальной программы, выраженных количественно, осуществляется расчетным способом.</w:t>
      </w:r>
    </w:p>
    <w:p w:rsidR="00D8310D" w:rsidRPr="00055DA2" w:rsidRDefault="00D8310D" w:rsidP="00D8310D">
      <w:pPr>
        <w:ind w:firstLine="708"/>
        <w:jc w:val="both"/>
        <w:rPr>
          <w:sz w:val="18"/>
          <w:szCs w:val="18"/>
        </w:rPr>
      </w:pPr>
      <w:r w:rsidRPr="00055DA2">
        <w:rPr>
          <w:sz w:val="18"/>
          <w:szCs w:val="18"/>
        </w:rPr>
        <w:t>Значение показателя «Доля документов муниципального архива, находящихся в нормативных условиях» определяется по формуле:</w:t>
      </w:r>
    </w:p>
    <w:p w:rsidR="00D8310D" w:rsidRPr="00055DA2" w:rsidRDefault="00D8310D" w:rsidP="00D8310D">
      <w:pPr>
        <w:ind w:firstLine="708"/>
        <w:jc w:val="both"/>
        <w:rPr>
          <w:sz w:val="18"/>
          <w:szCs w:val="18"/>
        </w:rPr>
      </w:pPr>
      <w:r w:rsidRPr="00055DA2">
        <w:rPr>
          <w:sz w:val="18"/>
          <w:szCs w:val="18"/>
        </w:rPr>
        <w:t>Дн = Кн/Ко</w:t>
      </w:r>
    </w:p>
    <w:p w:rsidR="00D8310D" w:rsidRPr="00055DA2" w:rsidRDefault="00D8310D" w:rsidP="00D8310D">
      <w:pPr>
        <w:ind w:firstLine="708"/>
        <w:jc w:val="both"/>
        <w:rPr>
          <w:sz w:val="18"/>
          <w:szCs w:val="18"/>
        </w:rPr>
      </w:pPr>
      <w:r w:rsidRPr="00055DA2">
        <w:rPr>
          <w:sz w:val="18"/>
          <w:szCs w:val="18"/>
        </w:rPr>
        <w:t>Дн – доля документов муниципального архива, находящихся в нормативных условиях (%);</w:t>
      </w:r>
    </w:p>
    <w:p w:rsidR="00D8310D" w:rsidRPr="00055DA2" w:rsidRDefault="00D8310D" w:rsidP="00D8310D">
      <w:pPr>
        <w:ind w:firstLine="708"/>
        <w:jc w:val="both"/>
        <w:rPr>
          <w:sz w:val="18"/>
          <w:szCs w:val="18"/>
        </w:rPr>
      </w:pPr>
      <w:r w:rsidRPr="00055DA2">
        <w:rPr>
          <w:sz w:val="18"/>
          <w:szCs w:val="18"/>
        </w:rPr>
        <w:t>Кн – количество документов муниципального архива, хранящихся в нормативных условиях (единиц хранения);</w:t>
      </w:r>
    </w:p>
    <w:p w:rsidR="00D8310D" w:rsidRPr="00055DA2" w:rsidRDefault="00D8310D" w:rsidP="00D8310D">
      <w:pPr>
        <w:ind w:firstLine="708"/>
        <w:jc w:val="both"/>
        <w:rPr>
          <w:sz w:val="18"/>
          <w:szCs w:val="18"/>
        </w:rPr>
      </w:pPr>
      <w:r w:rsidRPr="00055DA2">
        <w:rPr>
          <w:sz w:val="18"/>
          <w:szCs w:val="18"/>
        </w:rPr>
        <w:t>Ко – общее количество хранящихся документов муниципального архива (единиц хранения).</w:t>
      </w:r>
    </w:p>
    <w:p w:rsidR="00D8310D" w:rsidRPr="00055DA2" w:rsidRDefault="00D8310D" w:rsidP="00D8310D">
      <w:pPr>
        <w:ind w:firstLine="708"/>
        <w:jc w:val="both"/>
        <w:rPr>
          <w:sz w:val="18"/>
          <w:szCs w:val="18"/>
        </w:rPr>
      </w:pPr>
      <w:r w:rsidRPr="00055DA2">
        <w:rPr>
          <w:sz w:val="18"/>
          <w:szCs w:val="18"/>
        </w:rPr>
        <w:t xml:space="preserve">К концу реализации муниципальной программы предусматривается достижение муниципальным архивом уровня, отвечающего потребностям и нуждам современного общества: </w:t>
      </w:r>
    </w:p>
    <w:p w:rsidR="00D8310D" w:rsidRPr="00055DA2" w:rsidRDefault="00D8310D" w:rsidP="00D8310D">
      <w:pPr>
        <w:ind w:firstLine="708"/>
        <w:jc w:val="both"/>
        <w:rPr>
          <w:sz w:val="18"/>
          <w:szCs w:val="18"/>
        </w:rPr>
      </w:pPr>
      <w:r w:rsidRPr="00055DA2">
        <w:rPr>
          <w:sz w:val="18"/>
          <w:szCs w:val="18"/>
        </w:rPr>
        <w:t>-количество документов, находящихся в нормативных условиях, составит 100%;</w:t>
      </w:r>
    </w:p>
    <w:p w:rsidR="00D8310D" w:rsidRPr="00055DA2" w:rsidRDefault="00D8310D" w:rsidP="00D8310D">
      <w:pPr>
        <w:ind w:firstLine="708"/>
        <w:jc w:val="both"/>
        <w:rPr>
          <w:sz w:val="18"/>
          <w:szCs w:val="18"/>
        </w:rPr>
      </w:pPr>
      <w:r w:rsidRPr="00055DA2">
        <w:rPr>
          <w:sz w:val="18"/>
          <w:szCs w:val="18"/>
        </w:rPr>
        <w:t>- к 2018 году доля исполненных в законодательно установленные сроки запросов социально-правового характера, поступивших в муниципальный архив составит 99,8%.</w:t>
      </w:r>
    </w:p>
    <w:p w:rsidR="00D8310D" w:rsidRPr="00055DA2" w:rsidRDefault="00D8310D" w:rsidP="00D8310D">
      <w:pPr>
        <w:ind w:firstLine="708"/>
        <w:jc w:val="both"/>
        <w:rPr>
          <w:sz w:val="18"/>
          <w:szCs w:val="18"/>
        </w:rPr>
      </w:pPr>
      <w:r w:rsidRPr="00055DA2">
        <w:rPr>
          <w:sz w:val="18"/>
          <w:szCs w:val="18"/>
        </w:rPr>
        <w:t>- количество обоснованных жалоб на качество предоставления муниципальных услуг свести к нулю.</w:t>
      </w:r>
    </w:p>
    <w:p w:rsidR="00D8310D" w:rsidRPr="00055DA2" w:rsidRDefault="00D8310D" w:rsidP="00D8310D">
      <w:pPr>
        <w:ind w:firstLine="708"/>
        <w:jc w:val="both"/>
        <w:rPr>
          <w:b/>
          <w:sz w:val="18"/>
          <w:szCs w:val="18"/>
        </w:rPr>
      </w:pPr>
      <w:r w:rsidRPr="00055DA2">
        <w:rPr>
          <w:sz w:val="18"/>
          <w:szCs w:val="18"/>
        </w:rPr>
        <w:t>Сведения о целевых показателях эффективности реализации муниципальной программы представлены в приложении №1 к данной муниципальной программе.</w:t>
      </w:r>
    </w:p>
    <w:p w:rsidR="00D8310D" w:rsidRPr="00055DA2" w:rsidRDefault="00D8310D" w:rsidP="00D8310D">
      <w:pPr>
        <w:jc w:val="center"/>
        <w:rPr>
          <w:b/>
          <w:sz w:val="18"/>
          <w:szCs w:val="18"/>
        </w:rPr>
      </w:pPr>
    </w:p>
    <w:p w:rsidR="00D8310D" w:rsidRPr="00055DA2" w:rsidRDefault="00D8310D" w:rsidP="00D8310D">
      <w:pPr>
        <w:jc w:val="center"/>
        <w:rPr>
          <w:b/>
          <w:sz w:val="18"/>
          <w:szCs w:val="18"/>
        </w:rPr>
      </w:pPr>
    </w:p>
    <w:p w:rsidR="00D8310D" w:rsidRPr="00055DA2" w:rsidRDefault="00D8310D" w:rsidP="00D8310D">
      <w:pPr>
        <w:jc w:val="center"/>
        <w:rPr>
          <w:b/>
          <w:sz w:val="18"/>
          <w:szCs w:val="18"/>
        </w:rPr>
      </w:pPr>
      <w:r w:rsidRPr="00055DA2">
        <w:rPr>
          <w:b/>
          <w:sz w:val="18"/>
          <w:szCs w:val="18"/>
        </w:rPr>
        <w:t>3. Обобщенная характеристика мероприятий  муниципальной программы</w:t>
      </w:r>
    </w:p>
    <w:p w:rsidR="00D8310D" w:rsidRPr="00055DA2" w:rsidRDefault="00D8310D" w:rsidP="00D8310D">
      <w:pPr>
        <w:jc w:val="center"/>
        <w:rPr>
          <w:b/>
          <w:sz w:val="18"/>
          <w:szCs w:val="18"/>
        </w:rPr>
      </w:pPr>
    </w:p>
    <w:p w:rsidR="00D8310D" w:rsidRPr="00055DA2" w:rsidRDefault="00D8310D" w:rsidP="00D8310D">
      <w:pPr>
        <w:ind w:firstLine="708"/>
        <w:jc w:val="both"/>
        <w:rPr>
          <w:sz w:val="18"/>
          <w:szCs w:val="18"/>
        </w:rPr>
      </w:pPr>
    </w:p>
    <w:p w:rsidR="00D8310D" w:rsidRPr="00055DA2" w:rsidRDefault="00D8310D" w:rsidP="00D8310D">
      <w:pPr>
        <w:ind w:firstLine="708"/>
        <w:jc w:val="both"/>
        <w:rPr>
          <w:sz w:val="18"/>
          <w:szCs w:val="18"/>
        </w:rPr>
      </w:pPr>
      <w:r w:rsidRPr="00055DA2">
        <w:rPr>
          <w:sz w:val="18"/>
          <w:szCs w:val="18"/>
        </w:rPr>
        <w:t>Реализация муниципальной программы предусматривает проведение следующих мероприятий:</w:t>
      </w:r>
    </w:p>
    <w:p w:rsidR="00D8310D" w:rsidRPr="00055DA2" w:rsidRDefault="00D8310D" w:rsidP="00D8310D">
      <w:pPr>
        <w:ind w:firstLine="708"/>
        <w:jc w:val="both"/>
        <w:rPr>
          <w:sz w:val="18"/>
          <w:szCs w:val="18"/>
        </w:rPr>
      </w:pPr>
      <w:r w:rsidRPr="00055DA2">
        <w:rPr>
          <w:sz w:val="18"/>
          <w:szCs w:val="18"/>
        </w:rPr>
        <w:t xml:space="preserve"> обеспечение сохранности документов Архивного фонда и других архивных документов в муниципальном архиве;</w:t>
      </w:r>
    </w:p>
    <w:p w:rsidR="00D8310D" w:rsidRPr="00055DA2" w:rsidRDefault="00D8310D" w:rsidP="00D8310D">
      <w:pPr>
        <w:ind w:firstLine="708"/>
        <w:jc w:val="both"/>
        <w:rPr>
          <w:sz w:val="18"/>
          <w:szCs w:val="18"/>
        </w:rPr>
      </w:pPr>
      <w:r w:rsidRPr="00055DA2">
        <w:rPr>
          <w:sz w:val="18"/>
          <w:szCs w:val="18"/>
        </w:rPr>
        <w:t>комплектования муниципального архива документами Архивного фонда и другими архивными документами;</w:t>
      </w:r>
    </w:p>
    <w:p w:rsidR="00D8310D" w:rsidRPr="00055DA2" w:rsidRDefault="00D8310D" w:rsidP="00D8310D">
      <w:pPr>
        <w:ind w:firstLine="708"/>
        <w:jc w:val="both"/>
        <w:rPr>
          <w:sz w:val="18"/>
          <w:szCs w:val="18"/>
        </w:rPr>
      </w:pPr>
      <w:r w:rsidRPr="00055DA2">
        <w:rPr>
          <w:sz w:val="18"/>
          <w:szCs w:val="18"/>
        </w:rPr>
        <w:t xml:space="preserve"> учета документов Архивного фонда и других архивных документов;</w:t>
      </w:r>
    </w:p>
    <w:p w:rsidR="00D8310D" w:rsidRPr="00055DA2" w:rsidRDefault="00D8310D" w:rsidP="00D8310D">
      <w:pPr>
        <w:ind w:firstLine="708"/>
        <w:jc w:val="both"/>
        <w:rPr>
          <w:sz w:val="18"/>
          <w:szCs w:val="18"/>
        </w:rPr>
      </w:pPr>
      <w:r w:rsidRPr="00055DA2">
        <w:rPr>
          <w:sz w:val="18"/>
          <w:szCs w:val="18"/>
        </w:rPr>
        <w:t xml:space="preserve"> использования документов Архивного фонда и других архивных документов.</w:t>
      </w:r>
    </w:p>
    <w:p w:rsidR="00D8310D" w:rsidRPr="00055DA2" w:rsidRDefault="00D8310D" w:rsidP="00D8310D">
      <w:pPr>
        <w:ind w:firstLine="708"/>
        <w:jc w:val="both"/>
        <w:rPr>
          <w:sz w:val="18"/>
          <w:szCs w:val="18"/>
        </w:rPr>
      </w:pPr>
      <w:r w:rsidRPr="00055DA2">
        <w:rPr>
          <w:sz w:val="18"/>
          <w:szCs w:val="18"/>
        </w:rPr>
        <w:t>В рамках  данных мероприятий необходимо проводить работу по обеспечению нормативных условий хранения архивных документов, предупреждению аварийных и чрезвычайных ситуаций, усилению антитеррористической защищенности, пожарной безопасности и укреплению материально-технической базы муниципального архива.</w:t>
      </w:r>
    </w:p>
    <w:p w:rsidR="00D8310D" w:rsidRPr="00055DA2" w:rsidRDefault="00D8310D" w:rsidP="00D8310D">
      <w:pPr>
        <w:ind w:firstLine="708"/>
        <w:jc w:val="both"/>
        <w:rPr>
          <w:sz w:val="18"/>
          <w:szCs w:val="18"/>
        </w:rPr>
      </w:pPr>
      <w:r w:rsidRPr="00055DA2">
        <w:rPr>
          <w:sz w:val="18"/>
          <w:szCs w:val="18"/>
        </w:rPr>
        <w:t>Нормативные условия хранения архивных документов должны обеспечиваться  соблюдением оптимальных режимов хранения документов.</w:t>
      </w:r>
    </w:p>
    <w:p w:rsidR="00D8310D" w:rsidRPr="00055DA2" w:rsidRDefault="00D8310D" w:rsidP="00D8310D">
      <w:pPr>
        <w:ind w:firstLine="708"/>
        <w:jc w:val="both"/>
        <w:rPr>
          <w:sz w:val="18"/>
          <w:szCs w:val="18"/>
        </w:rPr>
      </w:pPr>
      <w:r w:rsidRPr="00055DA2">
        <w:rPr>
          <w:sz w:val="18"/>
          <w:szCs w:val="18"/>
        </w:rPr>
        <w:t>Укрепление материально-технической базы архивной отрасли будет осуществлено за счёт установки в архивохранилище дополнительных стеллажей; приобретения  лицензионного программного обеспечения.</w:t>
      </w:r>
    </w:p>
    <w:p w:rsidR="00D8310D" w:rsidRPr="00055DA2" w:rsidRDefault="00D8310D" w:rsidP="00D8310D">
      <w:pPr>
        <w:jc w:val="both"/>
        <w:rPr>
          <w:sz w:val="18"/>
          <w:szCs w:val="18"/>
        </w:rPr>
      </w:pPr>
      <w:r w:rsidRPr="00055DA2">
        <w:rPr>
          <w:sz w:val="18"/>
          <w:szCs w:val="18"/>
        </w:rPr>
        <w:t xml:space="preserve"> </w:t>
      </w:r>
      <w:r w:rsidRPr="00055DA2">
        <w:rPr>
          <w:sz w:val="18"/>
          <w:szCs w:val="18"/>
        </w:rPr>
        <w:tab/>
        <w:t>В период с 2014 по 2016 годы по результатам экспертизы ценности документов предусматривается направить на рассмотрение и утверждение экспертно-проверочной комиссией при управлении по делам архивов Кировской области описи дел постоянного хранения в полном объеме.</w:t>
      </w:r>
    </w:p>
    <w:p w:rsidR="00D8310D" w:rsidRPr="00055DA2" w:rsidRDefault="00D8310D" w:rsidP="00D8310D">
      <w:pPr>
        <w:ind w:firstLine="708"/>
        <w:jc w:val="both"/>
        <w:rPr>
          <w:sz w:val="18"/>
          <w:szCs w:val="18"/>
        </w:rPr>
      </w:pPr>
      <w:r w:rsidRPr="00055DA2">
        <w:rPr>
          <w:sz w:val="18"/>
          <w:szCs w:val="18"/>
        </w:rPr>
        <w:t>С 2014 по 2018 годы муниципальный архив планирует принять на постоянное хранение свыше 1800 единиц хранения всех форм собственности, в том числе 800 единиц хранения муниципальной собственности.</w:t>
      </w:r>
    </w:p>
    <w:p w:rsidR="00D8310D" w:rsidRPr="00055DA2" w:rsidRDefault="00D8310D" w:rsidP="00D8310D">
      <w:pPr>
        <w:ind w:firstLine="708"/>
        <w:jc w:val="both"/>
        <w:rPr>
          <w:sz w:val="18"/>
          <w:szCs w:val="18"/>
        </w:rPr>
      </w:pPr>
      <w:r w:rsidRPr="00055DA2">
        <w:rPr>
          <w:sz w:val="18"/>
          <w:szCs w:val="18"/>
        </w:rPr>
        <w:t xml:space="preserve">В соответствии с Временным порядком автоматизированного государственного учета документов Архивного фонда, хранящихся в государственных и муниципальных архивах, в 2014–2018 годах продолжится формирование общеотраслевого комплекса «Архивный фонд». </w:t>
      </w:r>
    </w:p>
    <w:p w:rsidR="00D8310D" w:rsidRPr="00055DA2" w:rsidRDefault="00D8310D" w:rsidP="00D8310D">
      <w:pPr>
        <w:ind w:firstLine="708"/>
        <w:jc w:val="both"/>
        <w:rPr>
          <w:sz w:val="18"/>
          <w:szCs w:val="18"/>
        </w:rPr>
      </w:pPr>
      <w:r w:rsidRPr="00055DA2">
        <w:rPr>
          <w:sz w:val="18"/>
          <w:szCs w:val="18"/>
        </w:rPr>
        <w:t>А также будет осуществляться информационное обеспечение организаций и граждан с использованием документов архива путем инициативного информирования и проведения информационных мероприятий.</w:t>
      </w:r>
    </w:p>
    <w:p w:rsidR="00D8310D" w:rsidRPr="00055DA2" w:rsidRDefault="00D8310D" w:rsidP="00D8310D">
      <w:pPr>
        <w:ind w:firstLine="360"/>
        <w:jc w:val="both"/>
        <w:rPr>
          <w:sz w:val="18"/>
          <w:szCs w:val="18"/>
        </w:rPr>
      </w:pPr>
      <w:r w:rsidRPr="00055DA2">
        <w:rPr>
          <w:sz w:val="18"/>
          <w:szCs w:val="18"/>
        </w:rPr>
        <w:t>Организация исполнения запросов социально-правового характера в целях защиты конституционных прав граждан в законодательно установленные сроки планируется в 2014–2018 годах в объеме не менее 400</w:t>
      </w:r>
      <w:r w:rsidRPr="00055DA2">
        <w:rPr>
          <w:b/>
          <w:sz w:val="18"/>
          <w:szCs w:val="18"/>
        </w:rPr>
        <w:t xml:space="preserve"> </w:t>
      </w:r>
      <w:r w:rsidRPr="00055DA2">
        <w:rPr>
          <w:sz w:val="18"/>
          <w:szCs w:val="18"/>
        </w:rPr>
        <w:t xml:space="preserve">запросов по документам всех форм собственности, в том числе 150 запросов по документам муниципальной собственности. </w:t>
      </w:r>
    </w:p>
    <w:p w:rsidR="00D8310D" w:rsidRPr="00055DA2" w:rsidRDefault="00D8310D" w:rsidP="00D8310D">
      <w:pPr>
        <w:jc w:val="center"/>
        <w:rPr>
          <w:sz w:val="18"/>
          <w:szCs w:val="18"/>
        </w:rPr>
      </w:pPr>
    </w:p>
    <w:p w:rsidR="00D8310D" w:rsidRPr="00055DA2" w:rsidRDefault="00D8310D" w:rsidP="00D8310D">
      <w:pPr>
        <w:jc w:val="center"/>
        <w:rPr>
          <w:b/>
          <w:sz w:val="18"/>
          <w:szCs w:val="18"/>
        </w:rPr>
      </w:pPr>
      <w:r w:rsidRPr="00055DA2">
        <w:rPr>
          <w:b/>
          <w:sz w:val="18"/>
          <w:szCs w:val="18"/>
        </w:rPr>
        <w:t>4. Основные меры правового регулирования в сфере реализации муниципальной программы</w:t>
      </w:r>
    </w:p>
    <w:p w:rsidR="00D8310D" w:rsidRPr="00055DA2" w:rsidRDefault="00D8310D" w:rsidP="00D8310D">
      <w:pPr>
        <w:jc w:val="both"/>
        <w:rPr>
          <w:b/>
          <w:sz w:val="18"/>
          <w:szCs w:val="18"/>
        </w:rPr>
      </w:pPr>
    </w:p>
    <w:p w:rsidR="00D8310D" w:rsidRPr="00055DA2" w:rsidRDefault="00D8310D" w:rsidP="00D8310D">
      <w:pPr>
        <w:ind w:firstLine="708"/>
        <w:jc w:val="both"/>
        <w:rPr>
          <w:sz w:val="18"/>
          <w:szCs w:val="18"/>
        </w:rPr>
      </w:pPr>
      <w:r w:rsidRPr="00055DA2">
        <w:rPr>
          <w:sz w:val="18"/>
          <w:szCs w:val="18"/>
        </w:rPr>
        <w:t>В целях реализации муниципальной программы планируется актуализация нормативных правовых актов муниципального архива, связанных с осуществлением отдельных мероприятий муниципальной программы.</w:t>
      </w:r>
    </w:p>
    <w:p w:rsidR="00D8310D" w:rsidRPr="00055DA2" w:rsidRDefault="00D8310D" w:rsidP="00D8310D">
      <w:pPr>
        <w:ind w:firstLine="708"/>
        <w:jc w:val="both"/>
        <w:rPr>
          <w:sz w:val="18"/>
          <w:szCs w:val="18"/>
        </w:rPr>
      </w:pPr>
      <w:r w:rsidRPr="00055DA2">
        <w:rPr>
          <w:sz w:val="18"/>
          <w:szCs w:val="18"/>
        </w:rPr>
        <w:t>В случае изменения законодательства Российской Федерации, Кировской области в сфере архивного дела муниципальный архив в целях эффективной реализации мероприятий муниципальной программы в течение периода ее действия будет осуществлять подготовку нормативных правовых актов, направленных на исполнение федерального, областного законодательства в сфере архивного дела.</w:t>
      </w:r>
    </w:p>
    <w:p w:rsidR="00D8310D" w:rsidRPr="00055DA2" w:rsidRDefault="00D8310D" w:rsidP="00D8310D">
      <w:pPr>
        <w:ind w:firstLine="708"/>
        <w:jc w:val="center"/>
        <w:rPr>
          <w:sz w:val="18"/>
          <w:szCs w:val="18"/>
        </w:rPr>
      </w:pPr>
    </w:p>
    <w:p w:rsidR="00D8310D" w:rsidRPr="00055DA2" w:rsidRDefault="00D8310D" w:rsidP="00D8310D">
      <w:pPr>
        <w:jc w:val="center"/>
        <w:rPr>
          <w:b/>
          <w:sz w:val="18"/>
          <w:szCs w:val="18"/>
        </w:rPr>
      </w:pPr>
      <w:r w:rsidRPr="00055DA2">
        <w:rPr>
          <w:b/>
          <w:sz w:val="18"/>
          <w:szCs w:val="18"/>
        </w:rPr>
        <w:t>5. Ресурсное обеспечение муниципальной программы</w:t>
      </w:r>
    </w:p>
    <w:p w:rsidR="00D8310D" w:rsidRPr="00055DA2" w:rsidRDefault="00D8310D" w:rsidP="00D8310D">
      <w:pPr>
        <w:jc w:val="center"/>
        <w:rPr>
          <w:b/>
          <w:sz w:val="18"/>
          <w:szCs w:val="18"/>
        </w:rPr>
      </w:pPr>
    </w:p>
    <w:p w:rsidR="00D8310D" w:rsidRPr="00055DA2" w:rsidRDefault="00D8310D" w:rsidP="00D8310D">
      <w:pPr>
        <w:ind w:firstLine="708"/>
        <w:jc w:val="both"/>
        <w:rPr>
          <w:sz w:val="18"/>
          <w:szCs w:val="18"/>
        </w:rPr>
      </w:pPr>
      <w:r w:rsidRPr="00055DA2">
        <w:rPr>
          <w:sz w:val="18"/>
          <w:szCs w:val="18"/>
        </w:rPr>
        <w:t>Финансовое обеспечение реализации муниципальной программы осуществляется за счет средств бюджета района и средств областного бюджета.</w:t>
      </w:r>
    </w:p>
    <w:p w:rsidR="00D8310D" w:rsidRPr="00055DA2" w:rsidRDefault="00D8310D" w:rsidP="00D8310D">
      <w:pPr>
        <w:ind w:firstLine="708"/>
        <w:jc w:val="both"/>
        <w:rPr>
          <w:sz w:val="18"/>
          <w:szCs w:val="18"/>
        </w:rPr>
      </w:pPr>
      <w:r w:rsidRPr="00055DA2">
        <w:rPr>
          <w:sz w:val="18"/>
          <w:szCs w:val="18"/>
        </w:rPr>
        <w:t xml:space="preserve">Ответственный исполнитель муниципальной программы - главный специалист по архивному делу администрации Тужинского района. </w:t>
      </w:r>
    </w:p>
    <w:p w:rsidR="00D8310D" w:rsidRPr="00055DA2" w:rsidRDefault="00D8310D" w:rsidP="00D8310D">
      <w:pPr>
        <w:ind w:firstLine="708"/>
        <w:jc w:val="both"/>
        <w:rPr>
          <w:sz w:val="18"/>
          <w:szCs w:val="18"/>
        </w:rPr>
      </w:pPr>
      <w:r w:rsidRPr="00055DA2">
        <w:rPr>
          <w:sz w:val="18"/>
          <w:szCs w:val="18"/>
        </w:rPr>
        <w:t xml:space="preserve">Общая сумма средств, направленных на реализацию муниципальной программы  составит 458,4 тыс. руб., в том числе </w:t>
      </w:r>
      <w:r w:rsidRPr="00055DA2">
        <w:rPr>
          <w:b/>
          <w:bCs/>
          <w:sz w:val="18"/>
          <w:szCs w:val="18"/>
        </w:rPr>
        <w:t xml:space="preserve"> </w:t>
      </w:r>
      <w:r w:rsidRPr="00055DA2">
        <w:rPr>
          <w:sz w:val="18"/>
          <w:szCs w:val="18"/>
        </w:rPr>
        <w:t>за счет средств бюджета района 159,3 тыс. руб.; за счет средств областного бюджета – 299,1 тыс. руб.</w:t>
      </w:r>
    </w:p>
    <w:p w:rsidR="00D8310D" w:rsidRPr="00055DA2" w:rsidRDefault="00D8310D" w:rsidP="00D8310D">
      <w:pPr>
        <w:ind w:firstLine="708"/>
        <w:jc w:val="both"/>
        <w:rPr>
          <w:sz w:val="18"/>
          <w:szCs w:val="18"/>
        </w:rPr>
      </w:pPr>
      <w:r w:rsidRPr="00055DA2">
        <w:rPr>
          <w:sz w:val="18"/>
          <w:szCs w:val="18"/>
        </w:rPr>
        <w:t>Расходы на реализацию муниципальной программы за счет средств бюджета района представлены в приложении № 2 муниципальной программы, в том числе по годам реализации муниципальной программы.</w:t>
      </w:r>
    </w:p>
    <w:p w:rsidR="00D8310D" w:rsidRPr="00055DA2" w:rsidRDefault="00D8310D" w:rsidP="00D8310D">
      <w:pPr>
        <w:ind w:firstLine="708"/>
        <w:jc w:val="both"/>
        <w:rPr>
          <w:sz w:val="18"/>
          <w:szCs w:val="18"/>
        </w:rPr>
      </w:pPr>
      <w:r w:rsidRPr="00055DA2">
        <w:rPr>
          <w:sz w:val="18"/>
          <w:szCs w:val="18"/>
        </w:rPr>
        <w:t>Объемы финансирования муниципальной программы по основным направлениям финансирования,</w:t>
      </w:r>
      <w:bookmarkStart w:id="5" w:name="%252525252525252525D0%252525252525252525"/>
      <w:bookmarkEnd w:id="5"/>
      <w:r w:rsidRPr="00055DA2">
        <w:rPr>
          <w:sz w:val="18"/>
          <w:szCs w:val="18"/>
        </w:rPr>
        <w:t xml:space="preserve"> уточняются ежегодно при формировании бюджета района на очередной финансовый год и плановый период.</w:t>
      </w:r>
    </w:p>
    <w:p w:rsidR="00D8310D" w:rsidRPr="00055DA2" w:rsidRDefault="00D8310D" w:rsidP="00D8310D">
      <w:pPr>
        <w:spacing w:line="360" w:lineRule="auto"/>
        <w:ind w:firstLine="709"/>
        <w:jc w:val="both"/>
        <w:rPr>
          <w:sz w:val="18"/>
          <w:szCs w:val="18"/>
        </w:rPr>
      </w:pPr>
    </w:p>
    <w:p w:rsidR="00D8310D" w:rsidRPr="00055DA2" w:rsidRDefault="00D8310D" w:rsidP="00D8310D">
      <w:pPr>
        <w:jc w:val="center"/>
        <w:rPr>
          <w:b/>
          <w:sz w:val="18"/>
          <w:szCs w:val="18"/>
        </w:rPr>
      </w:pPr>
      <w:r w:rsidRPr="00055DA2">
        <w:rPr>
          <w:b/>
          <w:sz w:val="18"/>
          <w:szCs w:val="18"/>
        </w:rPr>
        <w:t xml:space="preserve">6. Анализ рисков реализации муниципальной программы </w:t>
      </w:r>
    </w:p>
    <w:p w:rsidR="00D8310D" w:rsidRPr="00055DA2" w:rsidRDefault="00D8310D" w:rsidP="00D8310D">
      <w:pPr>
        <w:jc w:val="center"/>
        <w:rPr>
          <w:b/>
          <w:sz w:val="18"/>
          <w:szCs w:val="18"/>
        </w:rPr>
      </w:pPr>
      <w:r w:rsidRPr="00055DA2">
        <w:rPr>
          <w:b/>
          <w:sz w:val="18"/>
          <w:szCs w:val="18"/>
        </w:rPr>
        <w:t>и описание мер управления рисками</w:t>
      </w:r>
    </w:p>
    <w:p w:rsidR="00D8310D" w:rsidRPr="00055DA2" w:rsidRDefault="00D8310D" w:rsidP="00D8310D">
      <w:pPr>
        <w:pStyle w:val="12"/>
        <w:spacing w:line="360" w:lineRule="auto"/>
        <w:ind w:left="1353"/>
        <w:jc w:val="center"/>
        <w:rPr>
          <w:rFonts w:ascii="Times New Roman" w:hAnsi="Times New Roman"/>
          <w:b/>
          <w:sz w:val="18"/>
          <w:szCs w:val="18"/>
        </w:rPr>
      </w:pPr>
    </w:p>
    <w:p w:rsidR="00D8310D" w:rsidRPr="00055DA2" w:rsidRDefault="00D8310D" w:rsidP="00D8310D">
      <w:pPr>
        <w:ind w:firstLine="708"/>
        <w:jc w:val="both"/>
        <w:rPr>
          <w:sz w:val="18"/>
          <w:szCs w:val="18"/>
        </w:rPr>
      </w:pPr>
      <w:r w:rsidRPr="00055DA2">
        <w:rPr>
          <w:sz w:val="18"/>
          <w:szCs w:val="18"/>
        </w:rPr>
        <w:t>6.1. Проблемы в реализации муниципальной программы, негативно влияющие на основные её параметры, можно условно разделить на следующие группы:</w:t>
      </w:r>
    </w:p>
    <w:p w:rsidR="00D8310D" w:rsidRPr="00055DA2" w:rsidRDefault="00D8310D" w:rsidP="00D8310D">
      <w:pPr>
        <w:ind w:firstLine="708"/>
        <w:jc w:val="both"/>
        <w:rPr>
          <w:sz w:val="18"/>
          <w:szCs w:val="18"/>
        </w:rPr>
      </w:pPr>
      <w:r w:rsidRPr="00055DA2">
        <w:rPr>
          <w:sz w:val="18"/>
          <w:szCs w:val="18"/>
        </w:rPr>
        <w:t>6.1.1. Финансово-экономические риски</w:t>
      </w:r>
    </w:p>
    <w:p w:rsidR="00D8310D" w:rsidRPr="00055DA2" w:rsidRDefault="00D8310D" w:rsidP="00D8310D">
      <w:pPr>
        <w:ind w:firstLine="708"/>
        <w:jc w:val="both"/>
        <w:rPr>
          <w:sz w:val="18"/>
          <w:szCs w:val="18"/>
        </w:rPr>
      </w:pPr>
      <w:r w:rsidRPr="00055DA2">
        <w:rPr>
          <w:sz w:val="18"/>
          <w:szCs w:val="18"/>
        </w:rPr>
        <w:t xml:space="preserve">Одним из наиболее важных рисков является уменьшение объема средств бюджета района и области, которые направлены на реализацию мероприятий муниципальной программы в связи с оптимизацией расходов при его формировании. Снижение уровня финансирования муниципальной программы, в свою очередь, не позволит осуществить укрепление материально-технической базы муниципального архива. Данное обстоятельство в дальнейшем негативно скажется на обеспечении сохранности документов Архивного фонда и других архивных документов, хранящихся в муниципальном архиве, в том числе на обеспечении доступа к данным документам. </w:t>
      </w:r>
    </w:p>
    <w:p w:rsidR="00D8310D" w:rsidRPr="00055DA2" w:rsidRDefault="00D8310D" w:rsidP="00D8310D">
      <w:pPr>
        <w:ind w:firstLine="708"/>
        <w:jc w:val="both"/>
        <w:rPr>
          <w:sz w:val="18"/>
          <w:szCs w:val="18"/>
        </w:rPr>
      </w:pPr>
      <w:r w:rsidRPr="00055DA2">
        <w:rPr>
          <w:sz w:val="18"/>
          <w:szCs w:val="18"/>
        </w:rPr>
        <w:t>6.1.2. Законодательные риски</w:t>
      </w:r>
    </w:p>
    <w:p w:rsidR="00D8310D" w:rsidRPr="00055DA2" w:rsidRDefault="00D8310D" w:rsidP="00D8310D">
      <w:pPr>
        <w:ind w:firstLine="708"/>
        <w:jc w:val="both"/>
        <w:rPr>
          <w:sz w:val="18"/>
          <w:szCs w:val="18"/>
        </w:rPr>
      </w:pPr>
      <w:r w:rsidRPr="00055DA2">
        <w:rPr>
          <w:sz w:val="18"/>
          <w:szCs w:val="18"/>
        </w:rPr>
        <w:t xml:space="preserve">В период реализации муниципальной программы возможно внесение изменений в нормативные правовые акты на федеральном, областном  уровне, что может оказать влияние на достижение поставленных целей муниципальной программы. </w:t>
      </w:r>
    </w:p>
    <w:p w:rsidR="00D8310D" w:rsidRPr="00055DA2" w:rsidRDefault="00D8310D" w:rsidP="00D8310D">
      <w:pPr>
        <w:ind w:firstLine="708"/>
        <w:jc w:val="both"/>
        <w:rPr>
          <w:sz w:val="18"/>
          <w:szCs w:val="18"/>
        </w:rPr>
      </w:pPr>
      <w:r w:rsidRPr="00055DA2">
        <w:rPr>
          <w:sz w:val="18"/>
          <w:szCs w:val="18"/>
        </w:rPr>
        <w:t>6.1.3. Социальные риски</w:t>
      </w:r>
    </w:p>
    <w:p w:rsidR="00D8310D" w:rsidRPr="00055DA2" w:rsidRDefault="00D8310D" w:rsidP="00D8310D">
      <w:pPr>
        <w:ind w:firstLine="708"/>
        <w:jc w:val="both"/>
        <w:rPr>
          <w:sz w:val="18"/>
          <w:szCs w:val="18"/>
        </w:rPr>
      </w:pPr>
      <w:r w:rsidRPr="00055DA2">
        <w:rPr>
          <w:sz w:val="18"/>
          <w:szCs w:val="18"/>
        </w:rPr>
        <w:t>Несохранение или сохранение не в полном объёме документов, связанных с социальной защитой граждан, поставит под угрозу реализацию на территории района конституционных прав и свобод граждан, лишит муниципальный архив возможности осуществлять возложенные на него функции в полной мере.</w:t>
      </w:r>
    </w:p>
    <w:p w:rsidR="00D8310D" w:rsidRPr="00055DA2" w:rsidRDefault="00D8310D" w:rsidP="00D8310D">
      <w:pPr>
        <w:ind w:firstLine="708"/>
        <w:jc w:val="both"/>
        <w:rPr>
          <w:sz w:val="18"/>
          <w:szCs w:val="18"/>
        </w:rPr>
      </w:pPr>
      <w:r w:rsidRPr="00055DA2">
        <w:rPr>
          <w:sz w:val="18"/>
          <w:szCs w:val="18"/>
        </w:rPr>
        <w:t>6.1.4. Случайные (непредвиденные) риски.</w:t>
      </w:r>
    </w:p>
    <w:p w:rsidR="00D8310D" w:rsidRPr="00055DA2" w:rsidRDefault="00D8310D" w:rsidP="00D8310D">
      <w:pPr>
        <w:ind w:firstLine="708"/>
        <w:jc w:val="both"/>
        <w:rPr>
          <w:sz w:val="18"/>
          <w:szCs w:val="18"/>
        </w:rPr>
      </w:pPr>
      <w:r w:rsidRPr="00055DA2">
        <w:rPr>
          <w:sz w:val="18"/>
          <w:szCs w:val="18"/>
        </w:rPr>
        <w:t xml:space="preserve">Данные риски связаны с чрезвычайными ситуациями природного и техногенного характера, которые могут привести к увеличению расходов бюджета района и снижению расходов на реализацию мероприятий муниципальной программы. </w:t>
      </w:r>
    </w:p>
    <w:p w:rsidR="00D8310D" w:rsidRPr="00055DA2" w:rsidRDefault="00D8310D" w:rsidP="00D8310D">
      <w:pPr>
        <w:ind w:firstLine="708"/>
        <w:jc w:val="both"/>
        <w:rPr>
          <w:sz w:val="18"/>
          <w:szCs w:val="18"/>
        </w:rPr>
      </w:pPr>
      <w:r w:rsidRPr="00055DA2">
        <w:rPr>
          <w:sz w:val="18"/>
          <w:szCs w:val="18"/>
        </w:rPr>
        <w:t>К форс-мажорным обстоятельствам можно отнести возникновение различных катастроф и катаклизмов, влекущих утрату архивных документов.</w:t>
      </w:r>
    </w:p>
    <w:p w:rsidR="00D8310D" w:rsidRPr="00055DA2" w:rsidRDefault="00D8310D" w:rsidP="00D8310D">
      <w:pPr>
        <w:ind w:firstLine="708"/>
        <w:jc w:val="both"/>
        <w:rPr>
          <w:sz w:val="18"/>
          <w:szCs w:val="18"/>
        </w:rPr>
      </w:pPr>
      <w:r w:rsidRPr="00055DA2">
        <w:rPr>
          <w:sz w:val="18"/>
          <w:szCs w:val="18"/>
        </w:rPr>
        <w:t>Немаловажное значение имеют риски, связанные с ошибками управления, неверными действиями и суждениями людей, непосредственно задействованных в реализации муниципальной программы.</w:t>
      </w:r>
    </w:p>
    <w:p w:rsidR="00D8310D" w:rsidRPr="00055DA2" w:rsidRDefault="00D8310D" w:rsidP="00D8310D">
      <w:pPr>
        <w:ind w:firstLine="708"/>
        <w:jc w:val="both"/>
        <w:rPr>
          <w:sz w:val="18"/>
          <w:szCs w:val="18"/>
        </w:rPr>
      </w:pPr>
      <w:r w:rsidRPr="00055DA2">
        <w:rPr>
          <w:sz w:val="18"/>
          <w:szCs w:val="18"/>
        </w:rPr>
        <w:t>Возможность перевыполнения или частичного недовыполнения отдельных, не связанных с материальными затратами и не затрагивающих права и свободы граждан показателей не окажет влияния на объёмы и качество предоставления услуг в сфере архивного дела.</w:t>
      </w:r>
    </w:p>
    <w:p w:rsidR="00D8310D" w:rsidRPr="00055DA2" w:rsidRDefault="00D8310D" w:rsidP="00D8310D">
      <w:pPr>
        <w:ind w:firstLine="708"/>
        <w:jc w:val="both"/>
        <w:rPr>
          <w:sz w:val="18"/>
          <w:szCs w:val="18"/>
        </w:rPr>
      </w:pPr>
      <w:r w:rsidRPr="00055DA2">
        <w:rPr>
          <w:sz w:val="18"/>
          <w:szCs w:val="18"/>
        </w:rPr>
        <w:t>6.2. В качестве мер управления рисками реализации муниципальной программы можно выделить следующие:</w:t>
      </w:r>
    </w:p>
    <w:p w:rsidR="00D8310D" w:rsidRPr="00055DA2" w:rsidRDefault="00D8310D" w:rsidP="00D8310D">
      <w:pPr>
        <w:ind w:firstLine="708"/>
        <w:jc w:val="both"/>
        <w:rPr>
          <w:sz w:val="18"/>
          <w:szCs w:val="18"/>
        </w:rPr>
      </w:pPr>
      <w:r w:rsidRPr="00055DA2">
        <w:rPr>
          <w:sz w:val="18"/>
          <w:szCs w:val="18"/>
        </w:rPr>
        <w:t>организация мониторинга и аналитического сопровождения реализации муниципальной программы обеспечит управление указанными группами рисков;</w:t>
      </w:r>
    </w:p>
    <w:p w:rsidR="00D8310D" w:rsidRPr="00055DA2" w:rsidRDefault="00D8310D" w:rsidP="00D8310D">
      <w:pPr>
        <w:ind w:firstLine="708"/>
        <w:jc w:val="both"/>
        <w:rPr>
          <w:sz w:val="18"/>
          <w:szCs w:val="18"/>
        </w:rPr>
      </w:pPr>
      <w:r w:rsidRPr="00055DA2">
        <w:rPr>
          <w:sz w:val="18"/>
          <w:szCs w:val="18"/>
        </w:rPr>
        <w:t>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минимизирует риски, а также сократит потери выделенных средств в течение финансового года;</w:t>
      </w:r>
    </w:p>
    <w:p w:rsidR="00D8310D" w:rsidRPr="00055DA2" w:rsidRDefault="00D8310D" w:rsidP="00D8310D">
      <w:pPr>
        <w:ind w:firstLine="708"/>
        <w:jc w:val="both"/>
        <w:rPr>
          <w:sz w:val="18"/>
          <w:szCs w:val="18"/>
        </w:rPr>
      </w:pPr>
      <w:r w:rsidRPr="00055DA2">
        <w:rPr>
          <w:sz w:val="18"/>
          <w:szCs w:val="18"/>
        </w:rPr>
        <w:t>своевременное принятие управленческих решений о более эффективном использовании средств и ресурсов муниципальной программы, а также минимизации непредвиденных рисков позволит реализовать мероприятия в полном объёме;</w:t>
      </w:r>
    </w:p>
    <w:p w:rsidR="00D8310D" w:rsidRPr="00055DA2" w:rsidRDefault="00D8310D" w:rsidP="00D8310D">
      <w:pPr>
        <w:ind w:firstLine="708"/>
        <w:jc w:val="both"/>
        <w:rPr>
          <w:sz w:val="18"/>
          <w:szCs w:val="18"/>
        </w:rPr>
      </w:pPr>
      <w:r w:rsidRPr="00055DA2">
        <w:rPr>
          <w:sz w:val="18"/>
          <w:szCs w:val="18"/>
        </w:rPr>
        <w:t>осуществление контроля за применением в пределах своей компетенции федеральных и областных нормативных правовых актов, правовых актов администрации района, проведение мониторинга их правоприменения позволит значительно уменьшить риски реализации муниципальной программы.</w:t>
      </w:r>
    </w:p>
    <w:p w:rsidR="00D8310D" w:rsidRPr="00055DA2" w:rsidRDefault="00D8310D" w:rsidP="00D8310D">
      <w:pPr>
        <w:ind w:firstLine="708"/>
        <w:jc w:val="both"/>
        <w:rPr>
          <w:b/>
          <w:sz w:val="18"/>
          <w:szCs w:val="18"/>
        </w:rPr>
      </w:pPr>
      <w:r w:rsidRPr="00055DA2">
        <w:rPr>
          <w:sz w:val="18"/>
          <w:szCs w:val="18"/>
        </w:rPr>
        <w:t>Своевременно принятые меры по управлению рисками приведут к достижению поставленных целей и конечных результатов реализации муниципальной программы.</w:t>
      </w:r>
    </w:p>
    <w:p w:rsidR="00D8310D" w:rsidRPr="00055DA2" w:rsidRDefault="00D8310D" w:rsidP="00D8310D">
      <w:pPr>
        <w:ind w:firstLine="708"/>
        <w:jc w:val="both"/>
        <w:rPr>
          <w:sz w:val="18"/>
          <w:szCs w:val="18"/>
        </w:rPr>
      </w:pPr>
    </w:p>
    <w:p w:rsidR="00D8310D" w:rsidRPr="00055DA2" w:rsidRDefault="00D8310D" w:rsidP="00D8310D">
      <w:pPr>
        <w:ind w:firstLine="708"/>
        <w:jc w:val="center"/>
        <w:rPr>
          <w:sz w:val="18"/>
          <w:szCs w:val="18"/>
        </w:rPr>
      </w:pPr>
    </w:p>
    <w:p w:rsidR="00D8310D" w:rsidRPr="00055DA2" w:rsidRDefault="00D8310D" w:rsidP="00D8310D">
      <w:pPr>
        <w:ind w:firstLine="708"/>
        <w:jc w:val="center"/>
        <w:rPr>
          <w:sz w:val="18"/>
          <w:szCs w:val="18"/>
        </w:rPr>
      </w:pPr>
    </w:p>
    <w:p w:rsidR="00D8310D" w:rsidRPr="00055DA2" w:rsidRDefault="00D8310D" w:rsidP="00D8310D">
      <w:pPr>
        <w:ind w:firstLine="708"/>
        <w:jc w:val="center"/>
        <w:rPr>
          <w:sz w:val="18"/>
          <w:szCs w:val="18"/>
        </w:rPr>
      </w:pPr>
    </w:p>
    <w:p w:rsidR="00D8310D" w:rsidRPr="00055DA2" w:rsidRDefault="00D8310D" w:rsidP="00055DA2">
      <w:pPr>
        <w:widowControl w:val="0"/>
        <w:autoSpaceDE w:val="0"/>
        <w:autoSpaceDN w:val="0"/>
        <w:adjustRightInd w:val="0"/>
        <w:jc w:val="right"/>
        <w:outlineLvl w:val="1"/>
        <w:rPr>
          <w:sz w:val="18"/>
          <w:szCs w:val="18"/>
        </w:rPr>
      </w:pPr>
      <w:r w:rsidRPr="00055DA2">
        <w:rPr>
          <w:sz w:val="18"/>
          <w:szCs w:val="18"/>
        </w:rPr>
        <w:t xml:space="preserve">                                                                       Приложение № 1</w:t>
      </w:r>
    </w:p>
    <w:p w:rsidR="00D8310D" w:rsidRPr="00055DA2" w:rsidRDefault="00D8310D" w:rsidP="00D8310D">
      <w:pPr>
        <w:widowControl w:val="0"/>
        <w:autoSpaceDE w:val="0"/>
        <w:autoSpaceDN w:val="0"/>
        <w:adjustRightInd w:val="0"/>
        <w:jc w:val="right"/>
        <w:rPr>
          <w:sz w:val="18"/>
          <w:szCs w:val="18"/>
        </w:rPr>
      </w:pPr>
      <w:r w:rsidRPr="00055DA2">
        <w:rPr>
          <w:sz w:val="18"/>
          <w:szCs w:val="18"/>
        </w:rPr>
        <w:t>к Муниципальной  программе</w:t>
      </w:r>
    </w:p>
    <w:p w:rsidR="00D8310D" w:rsidRPr="00055DA2" w:rsidRDefault="00D8310D" w:rsidP="00D8310D">
      <w:pPr>
        <w:widowControl w:val="0"/>
        <w:autoSpaceDE w:val="0"/>
        <w:autoSpaceDN w:val="0"/>
        <w:adjustRightInd w:val="0"/>
        <w:jc w:val="both"/>
        <w:rPr>
          <w:sz w:val="18"/>
          <w:szCs w:val="18"/>
        </w:rPr>
      </w:pPr>
    </w:p>
    <w:p w:rsidR="00D8310D" w:rsidRPr="00055DA2" w:rsidRDefault="00D8310D" w:rsidP="00D8310D">
      <w:pPr>
        <w:widowControl w:val="0"/>
        <w:autoSpaceDE w:val="0"/>
        <w:autoSpaceDN w:val="0"/>
        <w:adjustRightInd w:val="0"/>
        <w:jc w:val="center"/>
        <w:rPr>
          <w:b/>
          <w:bCs/>
          <w:sz w:val="18"/>
          <w:szCs w:val="18"/>
        </w:rPr>
      </w:pPr>
      <w:bookmarkStart w:id="6" w:name="Par416"/>
      <w:bookmarkEnd w:id="6"/>
      <w:r w:rsidRPr="00055DA2">
        <w:rPr>
          <w:b/>
          <w:bCs/>
          <w:sz w:val="18"/>
          <w:szCs w:val="18"/>
        </w:rPr>
        <w:t>СВЕДЕНИЯ</w:t>
      </w:r>
    </w:p>
    <w:p w:rsidR="00D8310D" w:rsidRPr="00055DA2" w:rsidRDefault="00D8310D" w:rsidP="00D8310D">
      <w:pPr>
        <w:widowControl w:val="0"/>
        <w:autoSpaceDE w:val="0"/>
        <w:autoSpaceDN w:val="0"/>
        <w:adjustRightInd w:val="0"/>
        <w:jc w:val="center"/>
        <w:rPr>
          <w:b/>
          <w:bCs/>
          <w:sz w:val="18"/>
          <w:szCs w:val="18"/>
        </w:rPr>
      </w:pPr>
      <w:r w:rsidRPr="00055DA2">
        <w:rPr>
          <w:b/>
          <w:bCs/>
          <w:sz w:val="18"/>
          <w:szCs w:val="18"/>
        </w:rPr>
        <w:t>О ЦЕЛЕВЫХ ПОКАЗАТЕЛЯХ ЭФФЕКТИВНОСТИ РЕАЛИЗАЦИИ</w:t>
      </w:r>
    </w:p>
    <w:p w:rsidR="00D8310D" w:rsidRPr="00055DA2" w:rsidRDefault="00D8310D" w:rsidP="00D8310D">
      <w:pPr>
        <w:widowControl w:val="0"/>
        <w:autoSpaceDE w:val="0"/>
        <w:autoSpaceDN w:val="0"/>
        <w:adjustRightInd w:val="0"/>
        <w:jc w:val="center"/>
        <w:rPr>
          <w:b/>
          <w:bCs/>
          <w:sz w:val="18"/>
          <w:szCs w:val="18"/>
        </w:rPr>
      </w:pPr>
      <w:r w:rsidRPr="00055DA2">
        <w:rPr>
          <w:b/>
          <w:bCs/>
          <w:sz w:val="18"/>
          <w:szCs w:val="18"/>
        </w:rPr>
        <w:t>МУНИЦИПАЛЬНОЙ ПРОГРАММЫ</w:t>
      </w:r>
    </w:p>
    <w:p w:rsidR="00D8310D" w:rsidRPr="00055DA2" w:rsidRDefault="00D8310D" w:rsidP="00D8310D">
      <w:pPr>
        <w:widowControl w:val="0"/>
        <w:autoSpaceDE w:val="0"/>
        <w:autoSpaceDN w:val="0"/>
        <w:adjustRightInd w:val="0"/>
        <w:jc w:val="both"/>
        <w:rPr>
          <w:sz w:val="18"/>
          <w:szCs w:val="18"/>
        </w:rPr>
      </w:pPr>
    </w:p>
    <w:tbl>
      <w:tblPr>
        <w:tblW w:w="9923" w:type="dxa"/>
        <w:tblInd w:w="75" w:type="dxa"/>
        <w:tblLayout w:type="fixed"/>
        <w:tblCellMar>
          <w:left w:w="75" w:type="dxa"/>
          <w:right w:w="75" w:type="dxa"/>
        </w:tblCellMar>
        <w:tblLook w:val="04A0"/>
      </w:tblPr>
      <w:tblGrid>
        <w:gridCol w:w="577"/>
        <w:gridCol w:w="1975"/>
        <w:gridCol w:w="1417"/>
        <w:gridCol w:w="851"/>
        <w:gridCol w:w="850"/>
        <w:gridCol w:w="709"/>
        <w:gridCol w:w="851"/>
        <w:gridCol w:w="992"/>
        <w:gridCol w:w="850"/>
        <w:gridCol w:w="851"/>
      </w:tblGrid>
      <w:tr w:rsidR="00D8310D" w:rsidRPr="00055DA2" w:rsidTr="00D8310D">
        <w:trPr>
          <w:trHeight w:val="320"/>
        </w:trPr>
        <w:tc>
          <w:tcPr>
            <w:tcW w:w="577" w:type="dxa"/>
            <w:vMerge w:val="restart"/>
            <w:tcBorders>
              <w:top w:val="single" w:sz="4" w:space="0" w:color="auto"/>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 №  </w:t>
            </w:r>
            <w:r w:rsidRPr="00055DA2">
              <w:rPr>
                <w:rFonts w:ascii="Times New Roman" w:hAnsi="Times New Roman"/>
                <w:sz w:val="18"/>
                <w:szCs w:val="18"/>
              </w:rPr>
              <w:br/>
              <w:t xml:space="preserve">п/п </w:t>
            </w:r>
          </w:p>
        </w:tc>
        <w:tc>
          <w:tcPr>
            <w:tcW w:w="1975" w:type="dxa"/>
            <w:vMerge w:val="restart"/>
            <w:tcBorders>
              <w:top w:val="single" w:sz="4" w:space="0" w:color="auto"/>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Наименование мероприятия, наименование показателя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 Единица измерения</w:t>
            </w:r>
          </w:p>
        </w:tc>
        <w:tc>
          <w:tcPr>
            <w:tcW w:w="5954" w:type="dxa"/>
            <w:gridSpan w:val="7"/>
            <w:tcBorders>
              <w:top w:val="single" w:sz="4" w:space="0" w:color="auto"/>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Значения показателей</w:t>
            </w:r>
          </w:p>
        </w:tc>
      </w:tr>
      <w:tr w:rsidR="00D8310D" w:rsidRPr="00055DA2" w:rsidTr="00D8310D">
        <w:tc>
          <w:tcPr>
            <w:tcW w:w="577" w:type="dxa"/>
            <w:vMerge/>
            <w:tcBorders>
              <w:top w:val="single" w:sz="4" w:space="0" w:color="auto"/>
              <w:left w:val="single" w:sz="4" w:space="0" w:color="auto"/>
              <w:bottom w:val="single" w:sz="4" w:space="0" w:color="auto"/>
              <w:right w:val="single" w:sz="4" w:space="0" w:color="auto"/>
            </w:tcBorders>
            <w:vAlign w:val="center"/>
            <w:hideMark/>
          </w:tcPr>
          <w:p w:rsidR="00D8310D" w:rsidRPr="00055DA2" w:rsidRDefault="00D8310D" w:rsidP="00D8310D">
            <w:pPr>
              <w:rPr>
                <w:sz w:val="18"/>
                <w:szCs w:val="18"/>
              </w:rPr>
            </w:pPr>
          </w:p>
        </w:tc>
        <w:tc>
          <w:tcPr>
            <w:tcW w:w="1975" w:type="dxa"/>
            <w:vMerge/>
            <w:tcBorders>
              <w:top w:val="single" w:sz="4" w:space="0" w:color="auto"/>
              <w:left w:val="single" w:sz="4" w:space="0" w:color="auto"/>
              <w:bottom w:val="single" w:sz="4" w:space="0" w:color="auto"/>
              <w:right w:val="single" w:sz="4" w:space="0" w:color="auto"/>
            </w:tcBorders>
            <w:vAlign w:val="center"/>
            <w:hideMark/>
          </w:tcPr>
          <w:p w:rsidR="00D8310D" w:rsidRPr="00055DA2" w:rsidRDefault="00D8310D" w:rsidP="00D8310D">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8310D" w:rsidRPr="00055DA2" w:rsidRDefault="00D8310D" w:rsidP="00D8310D">
            <w:pPr>
              <w:rPr>
                <w:sz w:val="18"/>
                <w:szCs w:val="18"/>
              </w:rPr>
            </w:pPr>
          </w:p>
        </w:tc>
        <w:tc>
          <w:tcPr>
            <w:tcW w:w="851"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2012 год</w:t>
            </w:r>
          </w:p>
        </w:tc>
        <w:tc>
          <w:tcPr>
            <w:tcW w:w="850"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2013 год</w:t>
            </w:r>
          </w:p>
        </w:tc>
        <w:tc>
          <w:tcPr>
            <w:tcW w:w="709"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2014 год</w:t>
            </w:r>
          </w:p>
        </w:tc>
        <w:tc>
          <w:tcPr>
            <w:tcW w:w="851"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2015 год</w:t>
            </w:r>
          </w:p>
        </w:tc>
        <w:tc>
          <w:tcPr>
            <w:tcW w:w="992"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2016 год</w:t>
            </w:r>
          </w:p>
        </w:tc>
        <w:tc>
          <w:tcPr>
            <w:tcW w:w="850" w:type="dxa"/>
            <w:tcBorders>
              <w:top w:val="nil"/>
              <w:left w:val="single" w:sz="4" w:space="0" w:color="auto"/>
              <w:bottom w:val="single" w:sz="4" w:space="0" w:color="auto"/>
              <w:right w:val="single" w:sz="4" w:space="0" w:color="auto"/>
            </w:tcBorders>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2017 год</w:t>
            </w:r>
          </w:p>
        </w:tc>
        <w:tc>
          <w:tcPr>
            <w:tcW w:w="851" w:type="dxa"/>
            <w:tcBorders>
              <w:top w:val="nil"/>
              <w:left w:val="single" w:sz="4" w:space="0" w:color="auto"/>
              <w:bottom w:val="single" w:sz="4" w:space="0" w:color="auto"/>
              <w:right w:val="single" w:sz="4" w:space="0" w:color="auto"/>
            </w:tcBorders>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2018 год</w:t>
            </w:r>
          </w:p>
        </w:tc>
      </w:tr>
      <w:tr w:rsidR="00D8310D" w:rsidRPr="00055DA2" w:rsidTr="00D8310D">
        <w:tc>
          <w:tcPr>
            <w:tcW w:w="577"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1</w:t>
            </w:r>
          </w:p>
        </w:tc>
        <w:tc>
          <w:tcPr>
            <w:tcW w:w="1975"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2</w:t>
            </w:r>
          </w:p>
        </w:tc>
        <w:tc>
          <w:tcPr>
            <w:tcW w:w="1417"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3</w:t>
            </w:r>
          </w:p>
        </w:tc>
        <w:tc>
          <w:tcPr>
            <w:tcW w:w="851"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4</w:t>
            </w:r>
          </w:p>
        </w:tc>
        <w:tc>
          <w:tcPr>
            <w:tcW w:w="850"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5</w:t>
            </w:r>
          </w:p>
        </w:tc>
        <w:tc>
          <w:tcPr>
            <w:tcW w:w="709"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6</w:t>
            </w:r>
          </w:p>
        </w:tc>
        <w:tc>
          <w:tcPr>
            <w:tcW w:w="851"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7</w:t>
            </w:r>
          </w:p>
        </w:tc>
        <w:tc>
          <w:tcPr>
            <w:tcW w:w="992"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8</w:t>
            </w:r>
          </w:p>
        </w:tc>
        <w:tc>
          <w:tcPr>
            <w:tcW w:w="850" w:type="dxa"/>
            <w:tcBorders>
              <w:top w:val="nil"/>
              <w:left w:val="single" w:sz="4" w:space="0" w:color="auto"/>
              <w:bottom w:val="single" w:sz="4" w:space="0" w:color="auto"/>
              <w:right w:val="single" w:sz="4" w:space="0" w:color="auto"/>
            </w:tcBorders>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9</w:t>
            </w:r>
          </w:p>
        </w:tc>
        <w:tc>
          <w:tcPr>
            <w:tcW w:w="851" w:type="dxa"/>
            <w:tcBorders>
              <w:top w:val="nil"/>
              <w:left w:val="single" w:sz="4" w:space="0" w:color="auto"/>
              <w:bottom w:val="single" w:sz="4" w:space="0" w:color="auto"/>
              <w:right w:val="single" w:sz="4" w:space="0" w:color="auto"/>
            </w:tcBorders>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10</w:t>
            </w:r>
          </w:p>
        </w:tc>
      </w:tr>
      <w:tr w:rsidR="00D8310D" w:rsidRPr="00055DA2" w:rsidTr="00D8310D">
        <w:trPr>
          <w:trHeight w:val="960"/>
        </w:trPr>
        <w:tc>
          <w:tcPr>
            <w:tcW w:w="577"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1.</w:t>
            </w:r>
          </w:p>
        </w:tc>
        <w:tc>
          <w:tcPr>
            <w:tcW w:w="1975"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Доля  архивных</w:t>
            </w:r>
            <w:r w:rsidRPr="00055DA2">
              <w:rPr>
                <w:rFonts w:ascii="Times New Roman" w:hAnsi="Times New Roman"/>
                <w:sz w:val="18"/>
                <w:szCs w:val="18"/>
              </w:rPr>
              <w:br/>
              <w:t xml:space="preserve">документов, хранящихся в муниципальном архиве в нормативных     условиях, обеспечивающих их постоянное хранение      </w:t>
            </w:r>
          </w:p>
        </w:tc>
        <w:tc>
          <w:tcPr>
            <w:tcW w:w="1417"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процент </w:t>
            </w:r>
          </w:p>
        </w:tc>
        <w:tc>
          <w:tcPr>
            <w:tcW w:w="851"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100</w:t>
            </w:r>
          </w:p>
        </w:tc>
        <w:tc>
          <w:tcPr>
            <w:tcW w:w="850"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100</w:t>
            </w:r>
          </w:p>
        </w:tc>
        <w:tc>
          <w:tcPr>
            <w:tcW w:w="709"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100</w:t>
            </w:r>
          </w:p>
        </w:tc>
        <w:tc>
          <w:tcPr>
            <w:tcW w:w="851"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100</w:t>
            </w:r>
          </w:p>
        </w:tc>
        <w:tc>
          <w:tcPr>
            <w:tcW w:w="992"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100</w:t>
            </w:r>
          </w:p>
        </w:tc>
        <w:tc>
          <w:tcPr>
            <w:tcW w:w="850" w:type="dxa"/>
            <w:tcBorders>
              <w:top w:val="nil"/>
              <w:left w:val="single" w:sz="4" w:space="0" w:color="auto"/>
              <w:bottom w:val="single" w:sz="4" w:space="0" w:color="auto"/>
              <w:right w:val="single" w:sz="4" w:space="0" w:color="auto"/>
            </w:tcBorders>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100</w:t>
            </w:r>
          </w:p>
        </w:tc>
        <w:tc>
          <w:tcPr>
            <w:tcW w:w="851" w:type="dxa"/>
            <w:tcBorders>
              <w:top w:val="nil"/>
              <w:left w:val="single" w:sz="4" w:space="0" w:color="auto"/>
              <w:bottom w:val="single" w:sz="4" w:space="0" w:color="auto"/>
              <w:right w:val="single" w:sz="4" w:space="0" w:color="auto"/>
            </w:tcBorders>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100</w:t>
            </w:r>
          </w:p>
        </w:tc>
      </w:tr>
      <w:tr w:rsidR="00D8310D" w:rsidRPr="00055DA2" w:rsidTr="00D8310D">
        <w:trPr>
          <w:trHeight w:val="960"/>
        </w:trPr>
        <w:tc>
          <w:tcPr>
            <w:tcW w:w="577"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2.</w:t>
            </w:r>
          </w:p>
        </w:tc>
        <w:tc>
          <w:tcPr>
            <w:tcW w:w="1975"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Доля  запросов социально-правового  характера,    исполненных муниципальным архивом в  законодательно установленные сроки      </w:t>
            </w:r>
          </w:p>
        </w:tc>
        <w:tc>
          <w:tcPr>
            <w:tcW w:w="1417"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процент</w:t>
            </w:r>
          </w:p>
        </w:tc>
        <w:tc>
          <w:tcPr>
            <w:tcW w:w="851"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100</w:t>
            </w:r>
          </w:p>
        </w:tc>
        <w:tc>
          <w:tcPr>
            <w:tcW w:w="850"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99,5</w:t>
            </w:r>
          </w:p>
        </w:tc>
        <w:tc>
          <w:tcPr>
            <w:tcW w:w="709"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98,0</w:t>
            </w:r>
          </w:p>
        </w:tc>
        <w:tc>
          <w:tcPr>
            <w:tcW w:w="851"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99,5</w:t>
            </w:r>
          </w:p>
        </w:tc>
        <w:tc>
          <w:tcPr>
            <w:tcW w:w="992"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100,0</w:t>
            </w:r>
          </w:p>
        </w:tc>
        <w:tc>
          <w:tcPr>
            <w:tcW w:w="850" w:type="dxa"/>
            <w:tcBorders>
              <w:top w:val="nil"/>
              <w:left w:val="single" w:sz="4" w:space="0" w:color="auto"/>
              <w:bottom w:val="single" w:sz="4" w:space="0" w:color="auto"/>
              <w:right w:val="single" w:sz="4" w:space="0" w:color="auto"/>
            </w:tcBorders>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99,4</w:t>
            </w:r>
          </w:p>
        </w:tc>
        <w:tc>
          <w:tcPr>
            <w:tcW w:w="851" w:type="dxa"/>
            <w:tcBorders>
              <w:top w:val="nil"/>
              <w:left w:val="single" w:sz="4" w:space="0" w:color="auto"/>
              <w:bottom w:val="single" w:sz="4" w:space="0" w:color="auto"/>
              <w:right w:val="single" w:sz="4" w:space="0" w:color="auto"/>
            </w:tcBorders>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99,8</w:t>
            </w:r>
          </w:p>
        </w:tc>
      </w:tr>
      <w:tr w:rsidR="00D8310D" w:rsidRPr="00055DA2" w:rsidTr="00D8310D">
        <w:trPr>
          <w:trHeight w:val="640"/>
        </w:trPr>
        <w:tc>
          <w:tcPr>
            <w:tcW w:w="577"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3.3.</w:t>
            </w:r>
          </w:p>
        </w:tc>
        <w:tc>
          <w:tcPr>
            <w:tcW w:w="1975"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Количество   обоснованных жалоб на  качество предоставления   муниципальных услуг    </w:t>
            </w:r>
          </w:p>
        </w:tc>
        <w:tc>
          <w:tcPr>
            <w:tcW w:w="1417"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 единиц  </w:t>
            </w:r>
          </w:p>
        </w:tc>
        <w:tc>
          <w:tcPr>
            <w:tcW w:w="851"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0</w:t>
            </w:r>
          </w:p>
        </w:tc>
        <w:tc>
          <w:tcPr>
            <w:tcW w:w="850"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0</w:t>
            </w:r>
          </w:p>
        </w:tc>
        <w:tc>
          <w:tcPr>
            <w:tcW w:w="709"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0</w:t>
            </w:r>
          </w:p>
        </w:tc>
        <w:tc>
          <w:tcPr>
            <w:tcW w:w="851"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1</w:t>
            </w:r>
          </w:p>
        </w:tc>
        <w:tc>
          <w:tcPr>
            <w:tcW w:w="992"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1</w:t>
            </w:r>
          </w:p>
        </w:tc>
        <w:tc>
          <w:tcPr>
            <w:tcW w:w="850" w:type="dxa"/>
            <w:tcBorders>
              <w:top w:val="nil"/>
              <w:left w:val="single" w:sz="4" w:space="0" w:color="auto"/>
              <w:bottom w:val="single" w:sz="4" w:space="0" w:color="auto"/>
              <w:right w:val="single" w:sz="4" w:space="0" w:color="auto"/>
            </w:tcBorders>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0</w:t>
            </w:r>
          </w:p>
        </w:tc>
        <w:tc>
          <w:tcPr>
            <w:tcW w:w="851" w:type="dxa"/>
            <w:tcBorders>
              <w:top w:val="nil"/>
              <w:left w:val="single" w:sz="4" w:space="0" w:color="auto"/>
              <w:bottom w:val="single" w:sz="4" w:space="0" w:color="auto"/>
              <w:right w:val="single" w:sz="4" w:space="0" w:color="auto"/>
            </w:tcBorders>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0</w:t>
            </w:r>
          </w:p>
        </w:tc>
      </w:tr>
    </w:tbl>
    <w:p w:rsidR="00D8310D" w:rsidRPr="00055DA2" w:rsidRDefault="00D8310D" w:rsidP="00D8310D">
      <w:pPr>
        <w:widowControl w:val="0"/>
        <w:autoSpaceDE w:val="0"/>
        <w:autoSpaceDN w:val="0"/>
        <w:adjustRightInd w:val="0"/>
        <w:outlineLvl w:val="1"/>
        <w:rPr>
          <w:b/>
          <w:sz w:val="18"/>
          <w:szCs w:val="18"/>
        </w:rPr>
      </w:pPr>
    </w:p>
    <w:p w:rsidR="00D8310D" w:rsidRPr="00055DA2" w:rsidRDefault="00D8310D" w:rsidP="00055DA2">
      <w:pPr>
        <w:widowControl w:val="0"/>
        <w:autoSpaceDE w:val="0"/>
        <w:autoSpaceDN w:val="0"/>
        <w:adjustRightInd w:val="0"/>
        <w:jc w:val="right"/>
        <w:outlineLvl w:val="1"/>
        <w:rPr>
          <w:sz w:val="18"/>
          <w:szCs w:val="18"/>
        </w:rPr>
      </w:pPr>
      <w:r w:rsidRPr="00055DA2">
        <w:rPr>
          <w:b/>
          <w:sz w:val="18"/>
          <w:szCs w:val="18"/>
        </w:rPr>
        <w:t xml:space="preserve">                                                                                                                                      </w:t>
      </w:r>
      <w:r w:rsidRPr="00055DA2">
        <w:rPr>
          <w:sz w:val="18"/>
          <w:szCs w:val="18"/>
        </w:rPr>
        <w:t>Приложение № 2</w:t>
      </w:r>
    </w:p>
    <w:p w:rsidR="00D8310D" w:rsidRPr="00055DA2" w:rsidRDefault="00D8310D" w:rsidP="00D8310D">
      <w:pPr>
        <w:widowControl w:val="0"/>
        <w:autoSpaceDE w:val="0"/>
        <w:autoSpaceDN w:val="0"/>
        <w:adjustRightInd w:val="0"/>
        <w:jc w:val="right"/>
        <w:rPr>
          <w:sz w:val="18"/>
          <w:szCs w:val="18"/>
        </w:rPr>
      </w:pPr>
      <w:r w:rsidRPr="00055DA2">
        <w:rPr>
          <w:sz w:val="18"/>
          <w:szCs w:val="18"/>
        </w:rPr>
        <w:t>к муниципальной программе</w:t>
      </w:r>
    </w:p>
    <w:p w:rsidR="00D8310D" w:rsidRPr="00055DA2" w:rsidRDefault="00D8310D" w:rsidP="00D8310D">
      <w:pPr>
        <w:widowControl w:val="0"/>
        <w:autoSpaceDE w:val="0"/>
        <w:autoSpaceDN w:val="0"/>
        <w:adjustRightInd w:val="0"/>
        <w:jc w:val="both"/>
        <w:rPr>
          <w:sz w:val="18"/>
          <w:szCs w:val="18"/>
        </w:rPr>
      </w:pPr>
    </w:p>
    <w:p w:rsidR="00D8310D" w:rsidRPr="00055DA2" w:rsidRDefault="00D8310D" w:rsidP="00D8310D">
      <w:pPr>
        <w:widowControl w:val="0"/>
        <w:autoSpaceDE w:val="0"/>
        <w:autoSpaceDN w:val="0"/>
        <w:adjustRightInd w:val="0"/>
        <w:jc w:val="center"/>
        <w:rPr>
          <w:b/>
          <w:bCs/>
          <w:sz w:val="18"/>
          <w:szCs w:val="18"/>
        </w:rPr>
      </w:pPr>
      <w:bookmarkStart w:id="7" w:name="Par572"/>
      <w:bookmarkEnd w:id="7"/>
      <w:r w:rsidRPr="00055DA2">
        <w:rPr>
          <w:b/>
          <w:bCs/>
          <w:sz w:val="18"/>
          <w:szCs w:val="18"/>
        </w:rPr>
        <w:t>СВЕДЕНИЯ</w:t>
      </w:r>
    </w:p>
    <w:p w:rsidR="00D8310D" w:rsidRPr="00055DA2" w:rsidRDefault="00D8310D" w:rsidP="00D8310D">
      <w:pPr>
        <w:widowControl w:val="0"/>
        <w:autoSpaceDE w:val="0"/>
        <w:autoSpaceDN w:val="0"/>
        <w:adjustRightInd w:val="0"/>
        <w:jc w:val="center"/>
        <w:rPr>
          <w:b/>
          <w:bCs/>
          <w:sz w:val="18"/>
          <w:szCs w:val="18"/>
        </w:rPr>
      </w:pPr>
      <w:r w:rsidRPr="00055DA2">
        <w:rPr>
          <w:b/>
          <w:bCs/>
          <w:sz w:val="18"/>
          <w:szCs w:val="18"/>
        </w:rPr>
        <w:t>ОБ ОСНОВНЫХ МЕРАХ ПРАВОВОГО РЕГУЛИРОВАНИЯ</w:t>
      </w:r>
    </w:p>
    <w:p w:rsidR="00D8310D" w:rsidRPr="00055DA2" w:rsidRDefault="00D8310D" w:rsidP="00D8310D">
      <w:pPr>
        <w:widowControl w:val="0"/>
        <w:autoSpaceDE w:val="0"/>
        <w:autoSpaceDN w:val="0"/>
        <w:adjustRightInd w:val="0"/>
        <w:jc w:val="center"/>
        <w:rPr>
          <w:b/>
          <w:bCs/>
          <w:sz w:val="18"/>
          <w:szCs w:val="18"/>
        </w:rPr>
      </w:pPr>
      <w:r w:rsidRPr="00055DA2">
        <w:rPr>
          <w:b/>
          <w:bCs/>
          <w:sz w:val="18"/>
          <w:szCs w:val="18"/>
        </w:rPr>
        <w:t>В СФЕРЕ РЕАЛИЗАЦИИ ГОСУДАРСТВЕННОЙ ПРОГРАММЫ</w:t>
      </w:r>
    </w:p>
    <w:p w:rsidR="00D8310D" w:rsidRPr="00055DA2" w:rsidRDefault="00D8310D" w:rsidP="00D8310D">
      <w:pPr>
        <w:widowControl w:val="0"/>
        <w:autoSpaceDE w:val="0"/>
        <w:autoSpaceDN w:val="0"/>
        <w:adjustRightInd w:val="0"/>
        <w:jc w:val="both"/>
        <w:rPr>
          <w:sz w:val="18"/>
          <w:szCs w:val="18"/>
        </w:rPr>
      </w:pPr>
    </w:p>
    <w:tbl>
      <w:tblPr>
        <w:tblW w:w="0" w:type="auto"/>
        <w:tblInd w:w="75" w:type="dxa"/>
        <w:tblLayout w:type="fixed"/>
        <w:tblCellMar>
          <w:left w:w="75" w:type="dxa"/>
          <w:right w:w="75" w:type="dxa"/>
        </w:tblCellMar>
        <w:tblLook w:val="04A0"/>
      </w:tblPr>
      <w:tblGrid>
        <w:gridCol w:w="585"/>
        <w:gridCol w:w="1967"/>
        <w:gridCol w:w="3181"/>
        <w:gridCol w:w="2064"/>
        <w:gridCol w:w="2126"/>
      </w:tblGrid>
      <w:tr w:rsidR="00D8310D" w:rsidRPr="00055DA2" w:rsidTr="00D8310D">
        <w:trPr>
          <w:trHeight w:val="1400"/>
        </w:trPr>
        <w:tc>
          <w:tcPr>
            <w:tcW w:w="585" w:type="dxa"/>
            <w:tcBorders>
              <w:top w:val="single" w:sz="4" w:space="0" w:color="auto"/>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 № </w:t>
            </w:r>
            <w:r w:rsidRPr="00055DA2">
              <w:rPr>
                <w:rFonts w:ascii="Times New Roman" w:hAnsi="Times New Roman"/>
                <w:sz w:val="18"/>
                <w:szCs w:val="18"/>
              </w:rPr>
              <w:br/>
              <w:t>п/п</w:t>
            </w:r>
          </w:p>
        </w:tc>
        <w:tc>
          <w:tcPr>
            <w:tcW w:w="1967" w:type="dxa"/>
            <w:tcBorders>
              <w:top w:val="single" w:sz="4" w:space="0" w:color="auto"/>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Вид правового (нормативного правового акта)    </w:t>
            </w:r>
          </w:p>
        </w:tc>
        <w:tc>
          <w:tcPr>
            <w:tcW w:w="3181" w:type="dxa"/>
            <w:tcBorders>
              <w:top w:val="single" w:sz="4" w:space="0" w:color="auto"/>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Основные положения     </w:t>
            </w:r>
            <w:r w:rsidRPr="00055DA2">
              <w:rPr>
                <w:rFonts w:ascii="Times New Roman" w:hAnsi="Times New Roman"/>
                <w:sz w:val="18"/>
                <w:szCs w:val="18"/>
              </w:rPr>
              <w:br/>
              <w:t xml:space="preserve"> правового акта в разрезе  </w:t>
            </w:r>
            <w:r w:rsidRPr="00055DA2">
              <w:rPr>
                <w:rFonts w:ascii="Times New Roman" w:hAnsi="Times New Roman"/>
                <w:sz w:val="18"/>
                <w:szCs w:val="18"/>
              </w:rPr>
              <w:br/>
              <w:t xml:space="preserve">областных целевых программ, ведомственных целевых   программ          </w:t>
            </w:r>
          </w:p>
        </w:tc>
        <w:tc>
          <w:tcPr>
            <w:tcW w:w="2064" w:type="dxa"/>
            <w:tcBorders>
              <w:top w:val="single" w:sz="4" w:space="0" w:color="auto"/>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Ответственный исполнитель и</w:t>
            </w:r>
            <w:r w:rsidRPr="00055DA2">
              <w:rPr>
                <w:rFonts w:ascii="Times New Roman" w:hAnsi="Times New Roman"/>
                <w:sz w:val="18"/>
                <w:szCs w:val="18"/>
              </w:rPr>
              <w:br/>
              <w:t>соисполнители</w:t>
            </w:r>
          </w:p>
        </w:tc>
        <w:tc>
          <w:tcPr>
            <w:tcW w:w="2126" w:type="dxa"/>
            <w:tcBorders>
              <w:top w:val="single" w:sz="4" w:space="0" w:color="auto"/>
              <w:left w:val="single" w:sz="4" w:space="0" w:color="auto"/>
              <w:bottom w:val="single" w:sz="4" w:space="0" w:color="auto"/>
              <w:right w:val="single" w:sz="4" w:space="0" w:color="auto"/>
            </w:tcBorders>
            <w:hideMark/>
          </w:tcPr>
          <w:p w:rsidR="00D8310D" w:rsidRPr="00055DA2" w:rsidRDefault="00D8310D" w:rsidP="00D8310D">
            <w:pPr>
              <w:pStyle w:val="ConsPlusCell0"/>
              <w:jc w:val="center"/>
              <w:rPr>
                <w:rFonts w:ascii="Times New Roman" w:hAnsi="Times New Roman"/>
                <w:sz w:val="18"/>
                <w:szCs w:val="18"/>
              </w:rPr>
            </w:pPr>
            <w:r w:rsidRPr="00055DA2">
              <w:rPr>
                <w:rFonts w:ascii="Times New Roman" w:hAnsi="Times New Roman"/>
                <w:sz w:val="18"/>
                <w:szCs w:val="18"/>
              </w:rPr>
              <w:t xml:space="preserve">Ожидаемые  </w:t>
            </w:r>
            <w:r w:rsidRPr="00055DA2">
              <w:rPr>
                <w:rFonts w:ascii="Times New Roman" w:hAnsi="Times New Roman"/>
                <w:sz w:val="18"/>
                <w:szCs w:val="18"/>
              </w:rPr>
              <w:br/>
              <w:t xml:space="preserve">    сроки   принятия   </w:t>
            </w:r>
            <w:r w:rsidRPr="00055DA2">
              <w:rPr>
                <w:rFonts w:ascii="Times New Roman" w:hAnsi="Times New Roman"/>
                <w:sz w:val="18"/>
                <w:szCs w:val="18"/>
              </w:rPr>
              <w:br/>
              <w:t xml:space="preserve">  правового  </w:t>
            </w:r>
            <w:r w:rsidRPr="00055DA2">
              <w:rPr>
                <w:rFonts w:ascii="Times New Roman" w:hAnsi="Times New Roman"/>
                <w:sz w:val="18"/>
                <w:szCs w:val="18"/>
              </w:rPr>
              <w:br/>
              <w:t>(нормативного правового) акта</w:t>
            </w:r>
          </w:p>
        </w:tc>
      </w:tr>
      <w:tr w:rsidR="00D8310D" w:rsidRPr="00055DA2" w:rsidTr="005B3B7B">
        <w:trPr>
          <w:trHeight w:val="3253"/>
        </w:trPr>
        <w:tc>
          <w:tcPr>
            <w:tcW w:w="585"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1. </w:t>
            </w:r>
          </w:p>
        </w:tc>
        <w:tc>
          <w:tcPr>
            <w:tcW w:w="1967"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Постановление</w:t>
            </w:r>
            <w:r w:rsidRPr="00055DA2">
              <w:rPr>
                <w:rFonts w:ascii="Times New Roman" w:hAnsi="Times New Roman"/>
                <w:sz w:val="18"/>
                <w:szCs w:val="18"/>
              </w:rPr>
              <w:br/>
              <w:t>Правительства</w:t>
            </w:r>
            <w:r w:rsidRPr="00055DA2">
              <w:rPr>
                <w:rFonts w:ascii="Times New Roman" w:hAnsi="Times New Roman"/>
                <w:sz w:val="18"/>
                <w:szCs w:val="18"/>
              </w:rPr>
              <w:br/>
              <w:t xml:space="preserve">Кировской    </w:t>
            </w:r>
            <w:r w:rsidRPr="00055DA2">
              <w:rPr>
                <w:rFonts w:ascii="Times New Roman" w:hAnsi="Times New Roman"/>
                <w:sz w:val="18"/>
                <w:szCs w:val="18"/>
              </w:rPr>
              <w:br/>
              <w:t xml:space="preserve">области      </w:t>
            </w:r>
          </w:p>
        </w:tc>
        <w:tc>
          <w:tcPr>
            <w:tcW w:w="3181"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разработка административных регламентов исполнения управлением    по делам архивов  Кировской  области государственных функций (за исключением исполнения государственных функций  по осуществлению            государственного контроля в установленной         сфере деятельности)             в соответствии  с </w:t>
            </w:r>
            <w:hyperlink r:id="rId10" w:history="1">
              <w:r w:rsidRPr="00055DA2">
                <w:rPr>
                  <w:rStyle w:val="af5"/>
                  <w:rFonts w:ascii="Times New Roman" w:hAnsi="Times New Roman"/>
                  <w:sz w:val="18"/>
                  <w:szCs w:val="18"/>
                </w:rPr>
                <w:t>постановлением</w:t>
              </w:r>
            </w:hyperlink>
            <w:r w:rsidRPr="00055DA2">
              <w:rPr>
                <w:rFonts w:ascii="Times New Roman" w:hAnsi="Times New Roman"/>
                <w:sz w:val="18"/>
                <w:szCs w:val="18"/>
              </w:rPr>
              <w:br/>
              <w:t>Правительства  Кировской</w:t>
            </w:r>
            <w:r w:rsidRPr="00055DA2">
              <w:rPr>
                <w:rFonts w:ascii="Times New Roman" w:hAnsi="Times New Roman"/>
                <w:sz w:val="18"/>
                <w:szCs w:val="18"/>
              </w:rPr>
              <w:br/>
              <w:t>области    от    28.03.2012</w:t>
            </w:r>
            <w:r w:rsidRPr="00055DA2">
              <w:rPr>
                <w:rFonts w:ascii="Times New Roman" w:hAnsi="Times New Roman"/>
                <w:sz w:val="18"/>
                <w:szCs w:val="18"/>
              </w:rPr>
              <w:br/>
              <w:t xml:space="preserve">№ 145/168 "Об административных  регламентах      исполнения государственных функций"   </w:t>
            </w:r>
          </w:p>
        </w:tc>
        <w:tc>
          <w:tcPr>
            <w:tcW w:w="2064"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управление по делам</w:t>
            </w:r>
          </w:p>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 архивов</w:t>
            </w:r>
            <w:r w:rsidRPr="00055DA2">
              <w:rPr>
                <w:rFonts w:ascii="Times New Roman" w:hAnsi="Times New Roman"/>
                <w:sz w:val="18"/>
                <w:szCs w:val="18"/>
              </w:rPr>
              <w:br/>
              <w:t xml:space="preserve">Кировской    </w:t>
            </w:r>
            <w:r w:rsidRPr="00055DA2">
              <w:rPr>
                <w:rFonts w:ascii="Times New Roman" w:hAnsi="Times New Roman"/>
                <w:sz w:val="18"/>
                <w:szCs w:val="18"/>
              </w:rPr>
              <w:br/>
              <w:t xml:space="preserve">области      </w:t>
            </w:r>
          </w:p>
        </w:tc>
        <w:tc>
          <w:tcPr>
            <w:tcW w:w="2126"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  2013 год   </w:t>
            </w:r>
          </w:p>
        </w:tc>
      </w:tr>
      <w:tr w:rsidR="00D8310D" w:rsidRPr="00055DA2" w:rsidTr="00D8310D">
        <w:trPr>
          <w:trHeight w:val="698"/>
        </w:trPr>
        <w:tc>
          <w:tcPr>
            <w:tcW w:w="585" w:type="dxa"/>
            <w:tcBorders>
              <w:top w:val="single" w:sz="4" w:space="0" w:color="auto"/>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2. </w:t>
            </w:r>
          </w:p>
        </w:tc>
        <w:tc>
          <w:tcPr>
            <w:tcW w:w="1967" w:type="dxa"/>
            <w:tcBorders>
              <w:top w:val="single" w:sz="4" w:space="0" w:color="auto"/>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Приказ       </w:t>
            </w:r>
            <w:r w:rsidRPr="00055DA2">
              <w:rPr>
                <w:rFonts w:ascii="Times New Roman" w:hAnsi="Times New Roman"/>
                <w:sz w:val="18"/>
                <w:szCs w:val="18"/>
              </w:rPr>
              <w:br/>
              <w:t xml:space="preserve">управления по делам </w:t>
            </w:r>
          </w:p>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архивов</w:t>
            </w:r>
            <w:r w:rsidRPr="00055DA2">
              <w:rPr>
                <w:rFonts w:ascii="Times New Roman" w:hAnsi="Times New Roman"/>
                <w:sz w:val="18"/>
                <w:szCs w:val="18"/>
              </w:rPr>
              <w:br/>
              <w:t xml:space="preserve">Кировской    </w:t>
            </w:r>
            <w:r w:rsidRPr="00055DA2">
              <w:rPr>
                <w:rFonts w:ascii="Times New Roman" w:hAnsi="Times New Roman"/>
                <w:sz w:val="18"/>
                <w:szCs w:val="18"/>
              </w:rPr>
              <w:br/>
              <w:t xml:space="preserve">области      </w:t>
            </w:r>
          </w:p>
        </w:tc>
        <w:tc>
          <w:tcPr>
            <w:tcW w:w="3181" w:type="dxa"/>
            <w:tcBorders>
              <w:top w:val="single" w:sz="4" w:space="0" w:color="auto"/>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разработка в рамках осуществления совместной деятельности в сфере информационного  обмена, направленного  на установление   и    выплату пенсий и других социальных выплат гражданам, соглашения о порядке обмена документами  в электронном виде между  Государственным учреждением - отделением Пенсионного фонда Российской  Федерации, управлением    по  делам  архивов Кировской области и муниципальными  образованиями   Кировской области                    </w:t>
            </w:r>
          </w:p>
        </w:tc>
        <w:tc>
          <w:tcPr>
            <w:tcW w:w="2064" w:type="dxa"/>
            <w:tcBorders>
              <w:top w:val="single" w:sz="4" w:space="0" w:color="auto"/>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управление по делам </w:t>
            </w:r>
          </w:p>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архивов</w:t>
            </w:r>
            <w:r w:rsidRPr="00055DA2">
              <w:rPr>
                <w:rFonts w:ascii="Times New Roman" w:hAnsi="Times New Roman"/>
                <w:sz w:val="18"/>
                <w:szCs w:val="18"/>
              </w:rPr>
              <w:br/>
              <w:t xml:space="preserve">Кировской    </w:t>
            </w:r>
            <w:r w:rsidRPr="00055DA2">
              <w:rPr>
                <w:rFonts w:ascii="Times New Roman" w:hAnsi="Times New Roman"/>
                <w:sz w:val="18"/>
                <w:szCs w:val="18"/>
              </w:rPr>
              <w:br/>
              <w:t xml:space="preserve">области      </w:t>
            </w:r>
          </w:p>
        </w:tc>
        <w:tc>
          <w:tcPr>
            <w:tcW w:w="2126" w:type="dxa"/>
            <w:tcBorders>
              <w:top w:val="single" w:sz="4" w:space="0" w:color="auto"/>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  2013 год   </w:t>
            </w:r>
          </w:p>
        </w:tc>
      </w:tr>
      <w:tr w:rsidR="00D8310D" w:rsidRPr="00055DA2" w:rsidTr="00D8310D">
        <w:trPr>
          <w:trHeight w:val="2400"/>
        </w:trPr>
        <w:tc>
          <w:tcPr>
            <w:tcW w:w="585"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3. </w:t>
            </w:r>
          </w:p>
        </w:tc>
        <w:tc>
          <w:tcPr>
            <w:tcW w:w="1967"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Приказ       </w:t>
            </w:r>
            <w:r w:rsidRPr="00055DA2">
              <w:rPr>
                <w:rFonts w:ascii="Times New Roman" w:hAnsi="Times New Roman"/>
                <w:sz w:val="18"/>
                <w:szCs w:val="18"/>
              </w:rPr>
              <w:br/>
              <w:t>управления по</w:t>
            </w:r>
            <w:r w:rsidRPr="00055DA2">
              <w:rPr>
                <w:rFonts w:ascii="Times New Roman" w:hAnsi="Times New Roman"/>
                <w:sz w:val="18"/>
                <w:szCs w:val="18"/>
              </w:rPr>
              <w:br/>
              <w:t>делам архивов</w:t>
            </w:r>
            <w:r w:rsidRPr="00055DA2">
              <w:rPr>
                <w:rFonts w:ascii="Times New Roman" w:hAnsi="Times New Roman"/>
                <w:sz w:val="18"/>
                <w:szCs w:val="18"/>
              </w:rPr>
              <w:br/>
              <w:t xml:space="preserve">Кировской    </w:t>
            </w:r>
            <w:r w:rsidRPr="00055DA2">
              <w:rPr>
                <w:rFonts w:ascii="Times New Roman" w:hAnsi="Times New Roman"/>
                <w:sz w:val="18"/>
                <w:szCs w:val="18"/>
              </w:rPr>
              <w:br/>
              <w:t xml:space="preserve">области      </w:t>
            </w:r>
          </w:p>
        </w:tc>
        <w:tc>
          <w:tcPr>
            <w:tcW w:w="3181"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разработка        концепции</w:t>
            </w:r>
            <w:r w:rsidRPr="00055DA2">
              <w:rPr>
                <w:rFonts w:ascii="Times New Roman" w:hAnsi="Times New Roman"/>
                <w:sz w:val="18"/>
                <w:szCs w:val="18"/>
              </w:rPr>
              <w:br/>
              <w:t>информатизации   государственной    архивной</w:t>
            </w:r>
            <w:r w:rsidRPr="00055DA2">
              <w:rPr>
                <w:rFonts w:ascii="Times New Roman" w:hAnsi="Times New Roman"/>
                <w:sz w:val="18"/>
                <w:szCs w:val="18"/>
              </w:rPr>
              <w:br/>
              <w:t>службы до 2020 года в связи с   реализацией   концепции информатизации  государственной    архивной службы Кировской области до 2015   года,   утвержденной</w:t>
            </w:r>
            <w:r w:rsidRPr="00055DA2">
              <w:rPr>
                <w:rFonts w:ascii="Times New Roman" w:hAnsi="Times New Roman"/>
                <w:sz w:val="18"/>
                <w:szCs w:val="18"/>
              </w:rPr>
              <w:br/>
              <w:t xml:space="preserve">приказом   управления    по делам   архивов   Кировской области от 28.12.2010 № 99 </w:t>
            </w:r>
          </w:p>
        </w:tc>
        <w:tc>
          <w:tcPr>
            <w:tcW w:w="2064"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управление по делам </w:t>
            </w:r>
          </w:p>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архивов</w:t>
            </w:r>
            <w:r w:rsidRPr="00055DA2">
              <w:rPr>
                <w:rFonts w:ascii="Times New Roman" w:hAnsi="Times New Roman"/>
                <w:sz w:val="18"/>
                <w:szCs w:val="18"/>
              </w:rPr>
              <w:br/>
              <w:t xml:space="preserve">Кировской    </w:t>
            </w:r>
            <w:r w:rsidRPr="00055DA2">
              <w:rPr>
                <w:rFonts w:ascii="Times New Roman" w:hAnsi="Times New Roman"/>
                <w:sz w:val="18"/>
                <w:szCs w:val="18"/>
              </w:rPr>
              <w:br/>
              <w:t xml:space="preserve">области      </w:t>
            </w:r>
          </w:p>
        </w:tc>
        <w:tc>
          <w:tcPr>
            <w:tcW w:w="2126" w:type="dxa"/>
            <w:tcBorders>
              <w:top w:val="nil"/>
              <w:left w:val="single" w:sz="4" w:space="0" w:color="auto"/>
              <w:bottom w:val="single" w:sz="4" w:space="0" w:color="auto"/>
              <w:right w:val="single" w:sz="4" w:space="0" w:color="auto"/>
            </w:tcBorders>
            <w:hideMark/>
          </w:tcPr>
          <w:p w:rsidR="00D8310D" w:rsidRPr="00055DA2" w:rsidRDefault="00D8310D" w:rsidP="00D8310D">
            <w:pPr>
              <w:pStyle w:val="ConsPlusCell0"/>
              <w:rPr>
                <w:rFonts w:ascii="Times New Roman" w:hAnsi="Times New Roman"/>
                <w:sz w:val="18"/>
                <w:szCs w:val="18"/>
              </w:rPr>
            </w:pPr>
            <w:r w:rsidRPr="00055DA2">
              <w:rPr>
                <w:rFonts w:ascii="Times New Roman" w:hAnsi="Times New Roman"/>
                <w:sz w:val="18"/>
                <w:szCs w:val="18"/>
              </w:rPr>
              <w:t xml:space="preserve">  2014 год   </w:t>
            </w:r>
          </w:p>
        </w:tc>
      </w:tr>
    </w:tbl>
    <w:p w:rsidR="00D8310D" w:rsidRPr="00055DA2" w:rsidRDefault="00D8310D" w:rsidP="00D8310D">
      <w:pPr>
        <w:ind w:left="645"/>
        <w:rPr>
          <w:b/>
          <w:sz w:val="18"/>
          <w:szCs w:val="18"/>
        </w:rPr>
      </w:pPr>
    </w:p>
    <w:p w:rsidR="00D8310D" w:rsidRPr="00055DA2" w:rsidRDefault="00D8310D" w:rsidP="00D8310D">
      <w:pPr>
        <w:widowControl w:val="0"/>
        <w:autoSpaceDE w:val="0"/>
        <w:autoSpaceDN w:val="0"/>
        <w:adjustRightInd w:val="0"/>
        <w:jc w:val="center"/>
        <w:rPr>
          <w:bCs/>
          <w:sz w:val="18"/>
          <w:szCs w:val="18"/>
        </w:rPr>
      </w:pPr>
      <w:r w:rsidRPr="00055DA2">
        <w:rPr>
          <w:bCs/>
          <w:sz w:val="18"/>
          <w:szCs w:val="18"/>
        </w:rPr>
        <w:t>Расходы на реализацию муниципальной программы Тужинского муниципального района «Развитие архивного дела»  на 2014 - 2018 годы</w:t>
      </w:r>
    </w:p>
    <w:p w:rsidR="00D8310D" w:rsidRPr="00055DA2" w:rsidRDefault="00D8310D" w:rsidP="00D8310D">
      <w:pPr>
        <w:widowControl w:val="0"/>
        <w:autoSpaceDE w:val="0"/>
        <w:autoSpaceDN w:val="0"/>
        <w:adjustRightInd w:val="0"/>
        <w:rPr>
          <w:bCs/>
          <w:sz w:val="18"/>
          <w:szCs w:val="18"/>
        </w:rPr>
      </w:pPr>
      <w:r w:rsidRPr="00055DA2">
        <w:rPr>
          <w:b/>
          <w:bCs/>
          <w:sz w:val="18"/>
          <w:szCs w:val="18"/>
        </w:rPr>
        <w:t xml:space="preserve">                                                                                                                        </w:t>
      </w:r>
      <w:r w:rsidRPr="00055DA2">
        <w:rPr>
          <w:bCs/>
          <w:sz w:val="18"/>
          <w:szCs w:val="18"/>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495"/>
        <w:gridCol w:w="2495"/>
        <w:gridCol w:w="1090"/>
        <w:gridCol w:w="934"/>
        <w:gridCol w:w="1092"/>
        <w:gridCol w:w="934"/>
        <w:gridCol w:w="936"/>
      </w:tblGrid>
      <w:tr w:rsidR="00D8310D" w:rsidRPr="00055DA2" w:rsidTr="000776E3">
        <w:trPr>
          <w:trHeight w:val="228"/>
        </w:trPr>
        <w:tc>
          <w:tcPr>
            <w:tcW w:w="278" w:type="pct"/>
            <w:vMerge w:val="restart"/>
            <w:tcBorders>
              <w:top w:val="single" w:sz="4" w:space="0" w:color="000000"/>
              <w:left w:val="single" w:sz="4" w:space="0" w:color="000000"/>
              <w:right w:val="single" w:sz="4" w:space="0" w:color="000000"/>
            </w:tcBorders>
            <w:hideMark/>
          </w:tcPr>
          <w:p w:rsidR="00D8310D" w:rsidRPr="00055DA2" w:rsidRDefault="00D8310D" w:rsidP="00D8310D">
            <w:pPr>
              <w:widowControl w:val="0"/>
              <w:autoSpaceDE w:val="0"/>
              <w:autoSpaceDN w:val="0"/>
              <w:adjustRightInd w:val="0"/>
              <w:rPr>
                <w:bCs/>
                <w:sz w:val="18"/>
                <w:szCs w:val="18"/>
              </w:rPr>
            </w:pPr>
            <w:r w:rsidRPr="00055DA2">
              <w:rPr>
                <w:bCs/>
                <w:sz w:val="18"/>
                <w:szCs w:val="18"/>
              </w:rPr>
              <w:t>№</w:t>
            </w:r>
          </w:p>
          <w:p w:rsidR="00D8310D" w:rsidRPr="00055DA2" w:rsidRDefault="00D8310D" w:rsidP="00D8310D">
            <w:pPr>
              <w:widowControl w:val="0"/>
              <w:autoSpaceDE w:val="0"/>
              <w:autoSpaceDN w:val="0"/>
              <w:adjustRightInd w:val="0"/>
              <w:rPr>
                <w:bCs/>
                <w:sz w:val="18"/>
                <w:szCs w:val="18"/>
              </w:rPr>
            </w:pPr>
            <w:r w:rsidRPr="00055DA2">
              <w:rPr>
                <w:bCs/>
                <w:sz w:val="18"/>
                <w:szCs w:val="18"/>
              </w:rPr>
              <w:t>п/п</w:t>
            </w:r>
          </w:p>
        </w:tc>
        <w:tc>
          <w:tcPr>
            <w:tcW w:w="1181" w:type="pct"/>
            <w:vMerge w:val="restart"/>
            <w:tcBorders>
              <w:top w:val="single" w:sz="4" w:space="0" w:color="000000"/>
              <w:left w:val="single" w:sz="4" w:space="0" w:color="000000"/>
              <w:right w:val="single" w:sz="4" w:space="0" w:color="000000"/>
            </w:tcBorders>
            <w:hideMark/>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Наименование</w:t>
            </w:r>
          </w:p>
          <w:p w:rsidR="00D8310D" w:rsidRPr="00055DA2" w:rsidRDefault="00D8310D" w:rsidP="00D8310D">
            <w:pPr>
              <w:widowControl w:val="0"/>
              <w:autoSpaceDE w:val="0"/>
              <w:autoSpaceDN w:val="0"/>
              <w:adjustRightInd w:val="0"/>
              <w:jc w:val="center"/>
              <w:rPr>
                <w:bCs/>
                <w:sz w:val="18"/>
                <w:szCs w:val="18"/>
              </w:rPr>
            </w:pPr>
            <w:r w:rsidRPr="00055DA2">
              <w:rPr>
                <w:bCs/>
                <w:sz w:val="18"/>
                <w:szCs w:val="18"/>
              </w:rPr>
              <w:t>мероприятия</w:t>
            </w:r>
          </w:p>
        </w:tc>
        <w:tc>
          <w:tcPr>
            <w:tcW w:w="1181" w:type="pct"/>
            <w:vMerge w:val="restart"/>
            <w:tcBorders>
              <w:top w:val="single" w:sz="4" w:space="0" w:color="000000"/>
              <w:left w:val="single" w:sz="4" w:space="0" w:color="000000"/>
              <w:right w:val="single" w:sz="4" w:space="0" w:color="000000"/>
            </w:tcBorders>
            <w:hideMark/>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Источник финансирования</w:t>
            </w:r>
          </w:p>
        </w:tc>
        <w:tc>
          <w:tcPr>
            <w:tcW w:w="2361" w:type="pct"/>
            <w:gridSpan w:val="5"/>
            <w:tcBorders>
              <w:top w:val="single" w:sz="4" w:space="0" w:color="000000"/>
              <w:left w:val="single" w:sz="4" w:space="0" w:color="000000"/>
              <w:bottom w:val="single" w:sz="4" w:space="0" w:color="000000"/>
              <w:right w:val="single" w:sz="4" w:space="0" w:color="000000"/>
            </w:tcBorders>
            <w:hideMark/>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Расходы</w:t>
            </w:r>
          </w:p>
        </w:tc>
      </w:tr>
      <w:tr w:rsidR="00D8310D" w:rsidRPr="00055DA2" w:rsidTr="000776E3">
        <w:tc>
          <w:tcPr>
            <w:tcW w:w="278" w:type="pct"/>
            <w:vMerge/>
            <w:tcBorders>
              <w:left w:val="single" w:sz="4" w:space="0" w:color="000000"/>
              <w:bottom w:val="single" w:sz="4" w:space="0" w:color="000000"/>
              <w:right w:val="single" w:sz="4" w:space="0" w:color="000000"/>
            </w:tcBorders>
            <w:hideMark/>
          </w:tcPr>
          <w:p w:rsidR="00D8310D" w:rsidRPr="00055DA2" w:rsidRDefault="00D8310D" w:rsidP="00D8310D">
            <w:pPr>
              <w:widowControl w:val="0"/>
              <w:autoSpaceDE w:val="0"/>
              <w:autoSpaceDN w:val="0"/>
              <w:adjustRightInd w:val="0"/>
              <w:rPr>
                <w:bCs/>
                <w:sz w:val="18"/>
                <w:szCs w:val="18"/>
              </w:rPr>
            </w:pPr>
          </w:p>
        </w:tc>
        <w:tc>
          <w:tcPr>
            <w:tcW w:w="1181" w:type="pct"/>
            <w:vMerge/>
            <w:tcBorders>
              <w:left w:val="single" w:sz="4" w:space="0" w:color="000000"/>
              <w:bottom w:val="single" w:sz="4" w:space="0" w:color="000000"/>
              <w:right w:val="single" w:sz="4" w:space="0" w:color="000000"/>
            </w:tcBorders>
            <w:hideMark/>
          </w:tcPr>
          <w:p w:rsidR="00D8310D" w:rsidRPr="00055DA2" w:rsidRDefault="00D8310D" w:rsidP="00D8310D">
            <w:pPr>
              <w:widowControl w:val="0"/>
              <w:autoSpaceDE w:val="0"/>
              <w:autoSpaceDN w:val="0"/>
              <w:adjustRightInd w:val="0"/>
              <w:jc w:val="center"/>
              <w:rPr>
                <w:bCs/>
                <w:sz w:val="18"/>
                <w:szCs w:val="18"/>
              </w:rPr>
            </w:pPr>
          </w:p>
        </w:tc>
        <w:tc>
          <w:tcPr>
            <w:tcW w:w="1181" w:type="pct"/>
            <w:vMerge/>
            <w:tcBorders>
              <w:left w:val="single" w:sz="4" w:space="0" w:color="000000"/>
              <w:bottom w:val="single" w:sz="4" w:space="0" w:color="000000"/>
              <w:right w:val="single" w:sz="4" w:space="0" w:color="000000"/>
            </w:tcBorders>
            <w:hideMark/>
          </w:tcPr>
          <w:p w:rsidR="00D8310D" w:rsidRPr="00055DA2" w:rsidRDefault="00D8310D" w:rsidP="00D8310D">
            <w:pPr>
              <w:widowControl w:val="0"/>
              <w:autoSpaceDE w:val="0"/>
              <w:autoSpaceDN w:val="0"/>
              <w:adjustRightInd w:val="0"/>
              <w:jc w:val="center"/>
              <w:rPr>
                <w:bCs/>
                <w:sz w:val="18"/>
                <w:szCs w:val="18"/>
              </w:rPr>
            </w:pPr>
          </w:p>
        </w:tc>
        <w:tc>
          <w:tcPr>
            <w:tcW w:w="516" w:type="pct"/>
            <w:tcBorders>
              <w:top w:val="single" w:sz="4" w:space="0" w:color="000000"/>
              <w:left w:val="single" w:sz="4" w:space="0" w:color="000000"/>
              <w:bottom w:val="single" w:sz="4" w:space="0" w:color="000000"/>
              <w:right w:val="single" w:sz="4" w:space="0" w:color="000000"/>
            </w:tcBorders>
            <w:hideMark/>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2014 год</w:t>
            </w:r>
          </w:p>
        </w:tc>
        <w:tc>
          <w:tcPr>
            <w:tcW w:w="442" w:type="pct"/>
            <w:tcBorders>
              <w:top w:val="single" w:sz="4" w:space="0" w:color="000000"/>
              <w:left w:val="single" w:sz="4" w:space="0" w:color="000000"/>
              <w:bottom w:val="single" w:sz="4" w:space="0" w:color="000000"/>
              <w:right w:val="single" w:sz="4" w:space="0" w:color="000000"/>
            </w:tcBorders>
            <w:hideMark/>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2015 год</w:t>
            </w:r>
          </w:p>
        </w:tc>
        <w:tc>
          <w:tcPr>
            <w:tcW w:w="517" w:type="pct"/>
            <w:tcBorders>
              <w:top w:val="single" w:sz="4" w:space="0" w:color="000000"/>
              <w:left w:val="single" w:sz="4" w:space="0" w:color="000000"/>
              <w:bottom w:val="single" w:sz="4" w:space="0" w:color="000000"/>
              <w:right w:val="single" w:sz="4" w:space="0" w:color="000000"/>
            </w:tcBorders>
            <w:hideMark/>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2016 год</w:t>
            </w:r>
          </w:p>
        </w:tc>
        <w:tc>
          <w:tcPr>
            <w:tcW w:w="442"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2017 год</w:t>
            </w:r>
          </w:p>
        </w:tc>
        <w:tc>
          <w:tcPr>
            <w:tcW w:w="443"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2018 год</w:t>
            </w:r>
          </w:p>
        </w:tc>
      </w:tr>
      <w:tr w:rsidR="00D8310D" w:rsidRPr="00055DA2" w:rsidTr="000776E3">
        <w:tc>
          <w:tcPr>
            <w:tcW w:w="278" w:type="pct"/>
            <w:tcBorders>
              <w:top w:val="single" w:sz="4" w:space="0" w:color="000000"/>
              <w:left w:val="single" w:sz="4" w:space="0" w:color="000000"/>
              <w:bottom w:val="single" w:sz="4" w:space="0" w:color="000000"/>
              <w:right w:val="single" w:sz="4" w:space="0" w:color="000000"/>
            </w:tcBorders>
            <w:hideMark/>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1</w:t>
            </w:r>
          </w:p>
        </w:tc>
        <w:tc>
          <w:tcPr>
            <w:tcW w:w="1181" w:type="pct"/>
            <w:tcBorders>
              <w:top w:val="single" w:sz="4" w:space="0" w:color="000000"/>
              <w:left w:val="single" w:sz="4" w:space="0" w:color="000000"/>
              <w:bottom w:val="single" w:sz="4" w:space="0" w:color="000000"/>
              <w:right w:val="single" w:sz="4" w:space="0" w:color="000000"/>
            </w:tcBorders>
            <w:hideMark/>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2</w:t>
            </w:r>
          </w:p>
        </w:tc>
        <w:tc>
          <w:tcPr>
            <w:tcW w:w="1181" w:type="pct"/>
            <w:tcBorders>
              <w:top w:val="single" w:sz="4" w:space="0" w:color="000000"/>
              <w:left w:val="single" w:sz="4" w:space="0" w:color="000000"/>
              <w:bottom w:val="single" w:sz="4" w:space="0" w:color="000000"/>
              <w:right w:val="single" w:sz="4" w:space="0" w:color="000000"/>
            </w:tcBorders>
            <w:hideMark/>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3</w:t>
            </w:r>
          </w:p>
        </w:tc>
        <w:tc>
          <w:tcPr>
            <w:tcW w:w="516" w:type="pct"/>
            <w:tcBorders>
              <w:top w:val="single" w:sz="4" w:space="0" w:color="000000"/>
              <w:left w:val="single" w:sz="4" w:space="0" w:color="000000"/>
              <w:bottom w:val="single" w:sz="4" w:space="0" w:color="000000"/>
              <w:right w:val="single" w:sz="4" w:space="0" w:color="000000"/>
            </w:tcBorders>
            <w:hideMark/>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4</w:t>
            </w:r>
          </w:p>
        </w:tc>
        <w:tc>
          <w:tcPr>
            <w:tcW w:w="442" w:type="pct"/>
            <w:tcBorders>
              <w:top w:val="single" w:sz="4" w:space="0" w:color="000000"/>
              <w:left w:val="single" w:sz="4" w:space="0" w:color="000000"/>
              <w:bottom w:val="single" w:sz="4" w:space="0" w:color="000000"/>
              <w:right w:val="single" w:sz="4" w:space="0" w:color="000000"/>
            </w:tcBorders>
            <w:hideMark/>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5</w:t>
            </w:r>
          </w:p>
        </w:tc>
        <w:tc>
          <w:tcPr>
            <w:tcW w:w="517" w:type="pct"/>
            <w:tcBorders>
              <w:top w:val="single" w:sz="4" w:space="0" w:color="000000"/>
              <w:left w:val="single" w:sz="4" w:space="0" w:color="000000"/>
              <w:bottom w:val="single" w:sz="4" w:space="0" w:color="000000"/>
              <w:right w:val="single" w:sz="4" w:space="0" w:color="000000"/>
            </w:tcBorders>
            <w:hideMark/>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6</w:t>
            </w:r>
          </w:p>
        </w:tc>
        <w:tc>
          <w:tcPr>
            <w:tcW w:w="442"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7</w:t>
            </w:r>
          </w:p>
        </w:tc>
        <w:tc>
          <w:tcPr>
            <w:tcW w:w="443"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8</w:t>
            </w:r>
          </w:p>
        </w:tc>
      </w:tr>
      <w:tr w:rsidR="00D8310D" w:rsidRPr="00055DA2" w:rsidTr="000776E3">
        <w:trPr>
          <w:trHeight w:val="414"/>
        </w:trPr>
        <w:tc>
          <w:tcPr>
            <w:tcW w:w="278" w:type="pct"/>
            <w:vMerge w:val="restart"/>
            <w:tcBorders>
              <w:top w:val="single" w:sz="4" w:space="0" w:color="000000"/>
              <w:left w:val="single" w:sz="4" w:space="0" w:color="000000"/>
              <w:right w:val="single" w:sz="4" w:space="0" w:color="000000"/>
            </w:tcBorders>
            <w:hideMark/>
          </w:tcPr>
          <w:p w:rsidR="00D8310D" w:rsidRPr="00055DA2" w:rsidRDefault="00D8310D" w:rsidP="00D8310D">
            <w:pPr>
              <w:widowControl w:val="0"/>
              <w:autoSpaceDE w:val="0"/>
              <w:autoSpaceDN w:val="0"/>
              <w:adjustRightInd w:val="0"/>
              <w:rPr>
                <w:bCs/>
                <w:sz w:val="18"/>
                <w:szCs w:val="18"/>
              </w:rPr>
            </w:pPr>
          </w:p>
        </w:tc>
        <w:tc>
          <w:tcPr>
            <w:tcW w:w="1181" w:type="pct"/>
            <w:vMerge w:val="restart"/>
            <w:tcBorders>
              <w:top w:val="single" w:sz="4" w:space="0" w:color="000000"/>
              <w:left w:val="single" w:sz="4" w:space="0" w:color="000000"/>
              <w:right w:val="single" w:sz="4" w:space="0" w:color="000000"/>
            </w:tcBorders>
            <w:hideMark/>
          </w:tcPr>
          <w:p w:rsidR="00D8310D" w:rsidRPr="00055DA2" w:rsidRDefault="00D8310D" w:rsidP="00D8310D">
            <w:pPr>
              <w:rPr>
                <w:sz w:val="18"/>
                <w:szCs w:val="18"/>
              </w:rPr>
            </w:pPr>
            <w:r w:rsidRPr="00055DA2">
              <w:rPr>
                <w:sz w:val="18"/>
                <w:szCs w:val="18"/>
              </w:rPr>
              <w:t xml:space="preserve">Муниципальная программа Тужинского муниципального района «Развитие архивного дела»  </w:t>
            </w:r>
          </w:p>
          <w:p w:rsidR="00D8310D" w:rsidRPr="00055DA2" w:rsidRDefault="00D8310D" w:rsidP="00D8310D">
            <w:pPr>
              <w:rPr>
                <w:caps/>
                <w:kern w:val="1"/>
                <w:sz w:val="18"/>
                <w:szCs w:val="18"/>
              </w:rPr>
            </w:pPr>
            <w:r w:rsidRPr="00055DA2">
              <w:rPr>
                <w:sz w:val="18"/>
                <w:szCs w:val="18"/>
              </w:rPr>
              <w:t>на 2014 – 2018 гг.</w:t>
            </w:r>
          </w:p>
          <w:p w:rsidR="00D8310D" w:rsidRPr="00055DA2" w:rsidRDefault="00D8310D" w:rsidP="00D8310D">
            <w:pPr>
              <w:widowControl w:val="0"/>
              <w:autoSpaceDE w:val="0"/>
              <w:autoSpaceDN w:val="0"/>
              <w:adjustRightInd w:val="0"/>
              <w:jc w:val="both"/>
              <w:rPr>
                <w:bCs/>
                <w:sz w:val="18"/>
                <w:szCs w:val="18"/>
              </w:rPr>
            </w:pPr>
          </w:p>
        </w:tc>
        <w:tc>
          <w:tcPr>
            <w:tcW w:w="1181"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rPr>
                <w:bCs/>
                <w:sz w:val="18"/>
                <w:szCs w:val="18"/>
              </w:rPr>
            </w:pPr>
            <w:r w:rsidRPr="00055DA2">
              <w:rPr>
                <w:bCs/>
                <w:sz w:val="18"/>
                <w:szCs w:val="18"/>
              </w:rPr>
              <w:t>Всего</w:t>
            </w:r>
          </w:p>
        </w:tc>
        <w:tc>
          <w:tcPr>
            <w:tcW w:w="516" w:type="pct"/>
            <w:tcBorders>
              <w:top w:val="single" w:sz="4" w:space="0" w:color="000000"/>
              <w:left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83,4</w:t>
            </w:r>
          </w:p>
        </w:tc>
        <w:tc>
          <w:tcPr>
            <w:tcW w:w="442" w:type="pct"/>
            <w:tcBorders>
              <w:top w:val="single" w:sz="4" w:space="0" w:color="000000"/>
              <w:left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89,5</w:t>
            </w:r>
          </w:p>
        </w:tc>
        <w:tc>
          <w:tcPr>
            <w:tcW w:w="517" w:type="pct"/>
            <w:tcBorders>
              <w:top w:val="single" w:sz="4" w:space="0" w:color="000000"/>
              <w:left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90,5</w:t>
            </w:r>
          </w:p>
        </w:tc>
        <w:tc>
          <w:tcPr>
            <w:tcW w:w="442" w:type="pct"/>
            <w:tcBorders>
              <w:top w:val="single" w:sz="4" w:space="0" w:color="000000"/>
              <w:left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95,1</w:t>
            </w:r>
          </w:p>
        </w:tc>
        <w:tc>
          <w:tcPr>
            <w:tcW w:w="443" w:type="pct"/>
            <w:tcBorders>
              <w:top w:val="single" w:sz="4" w:space="0" w:color="000000"/>
              <w:left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99,9</w:t>
            </w:r>
          </w:p>
        </w:tc>
      </w:tr>
      <w:tr w:rsidR="00D8310D" w:rsidRPr="00055DA2" w:rsidTr="000776E3">
        <w:trPr>
          <w:trHeight w:val="562"/>
        </w:trPr>
        <w:tc>
          <w:tcPr>
            <w:tcW w:w="278" w:type="pct"/>
            <w:vMerge/>
            <w:tcBorders>
              <w:left w:val="single" w:sz="4" w:space="0" w:color="000000"/>
              <w:right w:val="single" w:sz="4" w:space="0" w:color="000000"/>
            </w:tcBorders>
            <w:hideMark/>
          </w:tcPr>
          <w:p w:rsidR="00D8310D" w:rsidRPr="00055DA2" w:rsidRDefault="00D8310D" w:rsidP="00D8310D">
            <w:pPr>
              <w:widowControl w:val="0"/>
              <w:autoSpaceDE w:val="0"/>
              <w:autoSpaceDN w:val="0"/>
              <w:adjustRightInd w:val="0"/>
              <w:rPr>
                <w:bCs/>
                <w:sz w:val="18"/>
                <w:szCs w:val="18"/>
              </w:rPr>
            </w:pPr>
          </w:p>
        </w:tc>
        <w:tc>
          <w:tcPr>
            <w:tcW w:w="1181" w:type="pct"/>
            <w:vMerge/>
            <w:tcBorders>
              <w:left w:val="single" w:sz="4" w:space="0" w:color="000000"/>
              <w:right w:val="single" w:sz="4" w:space="0" w:color="000000"/>
            </w:tcBorders>
            <w:hideMark/>
          </w:tcPr>
          <w:p w:rsidR="00D8310D" w:rsidRPr="00055DA2" w:rsidRDefault="00D8310D" w:rsidP="00D8310D">
            <w:pPr>
              <w:rPr>
                <w:sz w:val="18"/>
                <w:szCs w:val="18"/>
              </w:rPr>
            </w:pPr>
          </w:p>
        </w:tc>
        <w:tc>
          <w:tcPr>
            <w:tcW w:w="1181"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rPr>
                <w:bCs/>
                <w:sz w:val="18"/>
                <w:szCs w:val="18"/>
              </w:rPr>
            </w:pPr>
            <w:r w:rsidRPr="00055DA2">
              <w:rPr>
                <w:bCs/>
                <w:sz w:val="18"/>
                <w:szCs w:val="18"/>
              </w:rPr>
              <w:t>Областной бюджет</w:t>
            </w:r>
          </w:p>
        </w:tc>
        <w:tc>
          <w:tcPr>
            <w:tcW w:w="516" w:type="pct"/>
            <w:tcBorders>
              <w:left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55,0</w:t>
            </w:r>
          </w:p>
        </w:tc>
        <w:tc>
          <w:tcPr>
            <w:tcW w:w="442" w:type="pct"/>
            <w:tcBorders>
              <w:left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58,0</w:t>
            </w:r>
          </w:p>
        </w:tc>
        <w:tc>
          <w:tcPr>
            <w:tcW w:w="517" w:type="pct"/>
            <w:tcBorders>
              <w:left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59,0</w:t>
            </w:r>
          </w:p>
        </w:tc>
        <w:tc>
          <w:tcPr>
            <w:tcW w:w="442" w:type="pct"/>
            <w:tcBorders>
              <w:left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62,0</w:t>
            </w:r>
          </w:p>
        </w:tc>
        <w:tc>
          <w:tcPr>
            <w:tcW w:w="443" w:type="pct"/>
            <w:tcBorders>
              <w:left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65,1</w:t>
            </w:r>
          </w:p>
        </w:tc>
      </w:tr>
      <w:tr w:rsidR="00D8310D" w:rsidRPr="00055DA2" w:rsidTr="000776E3">
        <w:trPr>
          <w:trHeight w:val="795"/>
        </w:trPr>
        <w:tc>
          <w:tcPr>
            <w:tcW w:w="278" w:type="pct"/>
            <w:vMerge/>
            <w:tcBorders>
              <w:left w:val="single" w:sz="4" w:space="0" w:color="000000"/>
              <w:bottom w:val="single" w:sz="4" w:space="0" w:color="000000"/>
              <w:right w:val="single" w:sz="4" w:space="0" w:color="000000"/>
            </w:tcBorders>
            <w:hideMark/>
          </w:tcPr>
          <w:p w:rsidR="00D8310D" w:rsidRPr="00055DA2" w:rsidRDefault="00D8310D" w:rsidP="00D8310D">
            <w:pPr>
              <w:widowControl w:val="0"/>
              <w:autoSpaceDE w:val="0"/>
              <w:autoSpaceDN w:val="0"/>
              <w:adjustRightInd w:val="0"/>
              <w:rPr>
                <w:bCs/>
                <w:sz w:val="18"/>
                <w:szCs w:val="18"/>
              </w:rPr>
            </w:pPr>
          </w:p>
        </w:tc>
        <w:tc>
          <w:tcPr>
            <w:tcW w:w="1181" w:type="pct"/>
            <w:vMerge/>
            <w:tcBorders>
              <w:left w:val="single" w:sz="4" w:space="0" w:color="000000"/>
              <w:bottom w:val="single" w:sz="4" w:space="0" w:color="000000"/>
              <w:right w:val="single" w:sz="4" w:space="0" w:color="000000"/>
            </w:tcBorders>
            <w:hideMark/>
          </w:tcPr>
          <w:p w:rsidR="00D8310D" w:rsidRPr="00055DA2" w:rsidRDefault="00D8310D" w:rsidP="00D8310D">
            <w:pPr>
              <w:rPr>
                <w:sz w:val="18"/>
                <w:szCs w:val="18"/>
              </w:rPr>
            </w:pPr>
          </w:p>
        </w:tc>
        <w:tc>
          <w:tcPr>
            <w:tcW w:w="1181"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rPr>
                <w:bCs/>
                <w:sz w:val="18"/>
                <w:szCs w:val="18"/>
              </w:rPr>
            </w:pPr>
            <w:r w:rsidRPr="00055DA2">
              <w:rPr>
                <w:bCs/>
                <w:sz w:val="18"/>
                <w:szCs w:val="18"/>
              </w:rPr>
              <w:t>Районный бюджет</w:t>
            </w:r>
          </w:p>
        </w:tc>
        <w:tc>
          <w:tcPr>
            <w:tcW w:w="516" w:type="pct"/>
            <w:tcBorders>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28,4</w:t>
            </w:r>
          </w:p>
        </w:tc>
        <w:tc>
          <w:tcPr>
            <w:tcW w:w="442" w:type="pct"/>
            <w:tcBorders>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31,5</w:t>
            </w:r>
          </w:p>
        </w:tc>
        <w:tc>
          <w:tcPr>
            <w:tcW w:w="517" w:type="pct"/>
            <w:tcBorders>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31,5</w:t>
            </w:r>
          </w:p>
        </w:tc>
        <w:tc>
          <w:tcPr>
            <w:tcW w:w="442" w:type="pct"/>
            <w:tcBorders>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33,1</w:t>
            </w:r>
          </w:p>
        </w:tc>
        <w:tc>
          <w:tcPr>
            <w:tcW w:w="443" w:type="pct"/>
            <w:tcBorders>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34,8</w:t>
            </w:r>
          </w:p>
        </w:tc>
      </w:tr>
      <w:tr w:rsidR="00D8310D" w:rsidRPr="00055DA2" w:rsidTr="000776E3">
        <w:tc>
          <w:tcPr>
            <w:tcW w:w="278" w:type="pct"/>
            <w:vMerge w:val="restart"/>
            <w:tcBorders>
              <w:top w:val="single" w:sz="4" w:space="0" w:color="000000"/>
              <w:left w:val="single" w:sz="4" w:space="0" w:color="000000"/>
              <w:right w:val="single" w:sz="4" w:space="0" w:color="000000"/>
            </w:tcBorders>
            <w:hideMark/>
          </w:tcPr>
          <w:p w:rsidR="00D8310D" w:rsidRPr="00055DA2" w:rsidRDefault="00D8310D" w:rsidP="00D8310D">
            <w:pPr>
              <w:widowControl w:val="0"/>
              <w:autoSpaceDE w:val="0"/>
              <w:autoSpaceDN w:val="0"/>
              <w:adjustRightInd w:val="0"/>
              <w:rPr>
                <w:bCs/>
                <w:sz w:val="18"/>
                <w:szCs w:val="18"/>
              </w:rPr>
            </w:pPr>
          </w:p>
        </w:tc>
        <w:tc>
          <w:tcPr>
            <w:tcW w:w="1181" w:type="pct"/>
            <w:vMerge w:val="restart"/>
            <w:tcBorders>
              <w:top w:val="single" w:sz="4" w:space="0" w:color="000000"/>
              <w:left w:val="single" w:sz="4" w:space="0" w:color="000000"/>
              <w:right w:val="single" w:sz="4" w:space="0" w:color="000000"/>
            </w:tcBorders>
            <w:hideMark/>
          </w:tcPr>
          <w:p w:rsidR="00D8310D" w:rsidRPr="00055DA2" w:rsidRDefault="00D8310D" w:rsidP="00D8310D">
            <w:pPr>
              <w:widowControl w:val="0"/>
              <w:autoSpaceDE w:val="0"/>
              <w:autoSpaceDN w:val="0"/>
              <w:adjustRightInd w:val="0"/>
              <w:jc w:val="both"/>
              <w:rPr>
                <w:bCs/>
                <w:sz w:val="18"/>
                <w:szCs w:val="18"/>
              </w:rPr>
            </w:pPr>
            <w:r w:rsidRPr="00055DA2">
              <w:rPr>
                <w:bCs/>
                <w:sz w:val="18"/>
                <w:szCs w:val="18"/>
              </w:rPr>
              <w:t>Организация хранения, комплектования, учета, использования документов Архивного фонда Российской Федерации и муниципального архива Тужинского района, а также и других архивных документов в муниципальном архиве Тужинского района</w:t>
            </w:r>
          </w:p>
        </w:tc>
        <w:tc>
          <w:tcPr>
            <w:tcW w:w="1181"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rPr>
                <w:bCs/>
                <w:sz w:val="18"/>
                <w:szCs w:val="18"/>
              </w:rPr>
            </w:pPr>
            <w:r w:rsidRPr="00055DA2">
              <w:rPr>
                <w:bCs/>
                <w:sz w:val="18"/>
                <w:szCs w:val="18"/>
              </w:rPr>
              <w:t>Всего</w:t>
            </w:r>
          </w:p>
          <w:p w:rsidR="00D8310D" w:rsidRPr="00055DA2" w:rsidRDefault="00D8310D" w:rsidP="00D8310D">
            <w:pPr>
              <w:widowControl w:val="0"/>
              <w:autoSpaceDE w:val="0"/>
              <w:autoSpaceDN w:val="0"/>
              <w:adjustRightInd w:val="0"/>
              <w:rPr>
                <w:bCs/>
                <w:sz w:val="18"/>
                <w:szCs w:val="18"/>
              </w:rPr>
            </w:pPr>
          </w:p>
        </w:tc>
        <w:tc>
          <w:tcPr>
            <w:tcW w:w="516"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83,4</w:t>
            </w:r>
          </w:p>
        </w:tc>
        <w:tc>
          <w:tcPr>
            <w:tcW w:w="442"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89,5</w:t>
            </w:r>
          </w:p>
        </w:tc>
        <w:tc>
          <w:tcPr>
            <w:tcW w:w="517"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90,5</w:t>
            </w:r>
          </w:p>
        </w:tc>
        <w:tc>
          <w:tcPr>
            <w:tcW w:w="442"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95,1</w:t>
            </w:r>
          </w:p>
        </w:tc>
        <w:tc>
          <w:tcPr>
            <w:tcW w:w="443"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99,9</w:t>
            </w:r>
          </w:p>
        </w:tc>
      </w:tr>
      <w:tr w:rsidR="00D8310D" w:rsidRPr="00055DA2" w:rsidTr="000776E3">
        <w:tc>
          <w:tcPr>
            <w:tcW w:w="278" w:type="pct"/>
            <w:vMerge/>
            <w:tcBorders>
              <w:left w:val="single" w:sz="4" w:space="0" w:color="000000"/>
              <w:right w:val="single" w:sz="4" w:space="0" w:color="000000"/>
            </w:tcBorders>
          </w:tcPr>
          <w:p w:rsidR="00D8310D" w:rsidRPr="00055DA2" w:rsidRDefault="00D8310D" w:rsidP="00D8310D">
            <w:pPr>
              <w:widowControl w:val="0"/>
              <w:autoSpaceDE w:val="0"/>
              <w:autoSpaceDN w:val="0"/>
              <w:adjustRightInd w:val="0"/>
              <w:rPr>
                <w:bCs/>
                <w:sz w:val="18"/>
                <w:szCs w:val="18"/>
              </w:rPr>
            </w:pPr>
          </w:p>
        </w:tc>
        <w:tc>
          <w:tcPr>
            <w:tcW w:w="1181" w:type="pct"/>
            <w:vMerge/>
            <w:tcBorders>
              <w:left w:val="single" w:sz="4" w:space="0" w:color="000000"/>
              <w:right w:val="single" w:sz="4" w:space="0" w:color="000000"/>
            </w:tcBorders>
          </w:tcPr>
          <w:p w:rsidR="00D8310D" w:rsidRPr="00055DA2" w:rsidRDefault="00D8310D" w:rsidP="00D8310D">
            <w:pPr>
              <w:widowControl w:val="0"/>
              <w:autoSpaceDE w:val="0"/>
              <w:autoSpaceDN w:val="0"/>
              <w:adjustRightInd w:val="0"/>
              <w:jc w:val="both"/>
              <w:rPr>
                <w:bCs/>
                <w:sz w:val="18"/>
                <w:szCs w:val="18"/>
              </w:rPr>
            </w:pPr>
          </w:p>
        </w:tc>
        <w:tc>
          <w:tcPr>
            <w:tcW w:w="1181"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rPr>
                <w:bCs/>
                <w:sz w:val="18"/>
                <w:szCs w:val="18"/>
              </w:rPr>
            </w:pPr>
            <w:r w:rsidRPr="00055DA2">
              <w:rPr>
                <w:bCs/>
                <w:sz w:val="18"/>
                <w:szCs w:val="18"/>
              </w:rPr>
              <w:t>Областной бюджет</w:t>
            </w:r>
          </w:p>
        </w:tc>
        <w:tc>
          <w:tcPr>
            <w:tcW w:w="516"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55,0</w:t>
            </w:r>
          </w:p>
        </w:tc>
        <w:tc>
          <w:tcPr>
            <w:tcW w:w="442"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58,0</w:t>
            </w:r>
          </w:p>
        </w:tc>
        <w:tc>
          <w:tcPr>
            <w:tcW w:w="517"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59,0</w:t>
            </w:r>
          </w:p>
        </w:tc>
        <w:tc>
          <w:tcPr>
            <w:tcW w:w="442"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62,0</w:t>
            </w:r>
          </w:p>
        </w:tc>
        <w:tc>
          <w:tcPr>
            <w:tcW w:w="443"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65,1</w:t>
            </w:r>
          </w:p>
        </w:tc>
      </w:tr>
      <w:tr w:rsidR="00D8310D" w:rsidRPr="00055DA2" w:rsidTr="000776E3">
        <w:tc>
          <w:tcPr>
            <w:tcW w:w="278" w:type="pct"/>
            <w:vMerge/>
            <w:tcBorders>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rPr>
                <w:bCs/>
                <w:sz w:val="18"/>
                <w:szCs w:val="18"/>
              </w:rPr>
            </w:pPr>
          </w:p>
        </w:tc>
        <w:tc>
          <w:tcPr>
            <w:tcW w:w="1181" w:type="pct"/>
            <w:vMerge/>
            <w:tcBorders>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both"/>
              <w:rPr>
                <w:bCs/>
                <w:sz w:val="18"/>
                <w:szCs w:val="18"/>
              </w:rPr>
            </w:pPr>
          </w:p>
        </w:tc>
        <w:tc>
          <w:tcPr>
            <w:tcW w:w="1181"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rPr>
                <w:bCs/>
                <w:sz w:val="18"/>
                <w:szCs w:val="18"/>
              </w:rPr>
            </w:pPr>
            <w:r w:rsidRPr="00055DA2">
              <w:rPr>
                <w:bCs/>
                <w:sz w:val="18"/>
                <w:szCs w:val="18"/>
              </w:rPr>
              <w:t>Районный бюджет</w:t>
            </w:r>
          </w:p>
        </w:tc>
        <w:tc>
          <w:tcPr>
            <w:tcW w:w="516"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28,4</w:t>
            </w:r>
          </w:p>
        </w:tc>
        <w:tc>
          <w:tcPr>
            <w:tcW w:w="442"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31,5</w:t>
            </w:r>
          </w:p>
        </w:tc>
        <w:tc>
          <w:tcPr>
            <w:tcW w:w="517"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31,5</w:t>
            </w:r>
          </w:p>
        </w:tc>
        <w:tc>
          <w:tcPr>
            <w:tcW w:w="442"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33,1</w:t>
            </w:r>
          </w:p>
        </w:tc>
        <w:tc>
          <w:tcPr>
            <w:tcW w:w="443" w:type="pct"/>
            <w:tcBorders>
              <w:top w:val="single" w:sz="4" w:space="0" w:color="000000"/>
              <w:left w:val="single" w:sz="4" w:space="0" w:color="000000"/>
              <w:bottom w:val="single" w:sz="4" w:space="0" w:color="000000"/>
              <w:right w:val="single" w:sz="4" w:space="0" w:color="000000"/>
            </w:tcBorders>
          </w:tcPr>
          <w:p w:rsidR="00D8310D" w:rsidRPr="00055DA2" w:rsidRDefault="00D8310D" w:rsidP="00D8310D">
            <w:pPr>
              <w:widowControl w:val="0"/>
              <w:autoSpaceDE w:val="0"/>
              <w:autoSpaceDN w:val="0"/>
              <w:adjustRightInd w:val="0"/>
              <w:jc w:val="center"/>
              <w:rPr>
                <w:bCs/>
                <w:sz w:val="18"/>
                <w:szCs w:val="18"/>
              </w:rPr>
            </w:pPr>
            <w:r w:rsidRPr="00055DA2">
              <w:rPr>
                <w:bCs/>
                <w:sz w:val="18"/>
                <w:szCs w:val="18"/>
              </w:rPr>
              <w:t>34,8</w:t>
            </w:r>
          </w:p>
        </w:tc>
      </w:tr>
    </w:tbl>
    <w:p w:rsidR="00D8310D" w:rsidRPr="00055DA2" w:rsidRDefault="00D8310D" w:rsidP="00D8310D">
      <w:pPr>
        <w:rPr>
          <w:sz w:val="18"/>
          <w:szCs w:val="18"/>
        </w:rPr>
      </w:pPr>
    </w:p>
    <w:p w:rsidR="00D8310D" w:rsidRPr="00055DA2" w:rsidRDefault="00D8310D" w:rsidP="00D8310D">
      <w:pPr>
        <w:ind w:firstLine="708"/>
        <w:jc w:val="center"/>
      </w:pPr>
    </w:p>
    <w:p w:rsidR="008179C4" w:rsidRPr="00055DA2" w:rsidRDefault="008179C4" w:rsidP="00EC1E24">
      <w:pPr>
        <w:ind w:firstLine="708"/>
        <w:jc w:val="both"/>
        <w:rPr>
          <w:rFonts w:eastAsia="Calibri"/>
          <w:sz w:val="18"/>
          <w:szCs w:val="18"/>
        </w:rPr>
      </w:pPr>
    </w:p>
    <w:p w:rsidR="006A19EF" w:rsidRPr="00055DA2" w:rsidRDefault="006A19EF" w:rsidP="00EC1E24">
      <w:pPr>
        <w:autoSpaceDE w:val="0"/>
        <w:autoSpaceDN w:val="0"/>
        <w:adjustRightInd w:val="0"/>
        <w:ind w:right="-82"/>
        <w:jc w:val="center"/>
        <w:rPr>
          <w:b/>
          <w:sz w:val="18"/>
          <w:szCs w:val="18"/>
        </w:rPr>
      </w:pPr>
      <w:r w:rsidRPr="00055DA2">
        <w:rPr>
          <w:b/>
          <w:sz w:val="18"/>
          <w:szCs w:val="18"/>
        </w:rPr>
        <w:t>АДМИНИСТРАЦИЯ ТУЖИНСКОГО МУНИЦИПАЛЬНОГО РАЙОНА</w:t>
      </w:r>
    </w:p>
    <w:p w:rsidR="006A19EF" w:rsidRDefault="006A19EF" w:rsidP="00EC1E24">
      <w:pPr>
        <w:autoSpaceDE w:val="0"/>
        <w:autoSpaceDN w:val="0"/>
        <w:adjustRightInd w:val="0"/>
        <w:jc w:val="center"/>
        <w:rPr>
          <w:b/>
          <w:sz w:val="18"/>
          <w:szCs w:val="18"/>
        </w:rPr>
      </w:pPr>
      <w:r w:rsidRPr="00EC1E24">
        <w:rPr>
          <w:b/>
          <w:sz w:val="18"/>
          <w:szCs w:val="18"/>
        </w:rPr>
        <w:t>КИРОВСКОЙ ОБЛАСТИ</w:t>
      </w:r>
    </w:p>
    <w:p w:rsidR="0060528B" w:rsidRPr="00EC1E24" w:rsidRDefault="0060528B" w:rsidP="00EC1E24">
      <w:pPr>
        <w:autoSpaceDE w:val="0"/>
        <w:autoSpaceDN w:val="0"/>
        <w:adjustRightInd w:val="0"/>
        <w:jc w:val="center"/>
        <w:rPr>
          <w:b/>
          <w:sz w:val="18"/>
          <w:szCs w:val="18"/>
        </w:rPr>
      </w:pPr>
    </w:p>
    <w:p w:rsidR="006A19EF" w:rsidRPr="00EC1E24" w:rsidRDefault="006A19EF"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ПОСТАНОВЛЕНИЕ</w:t>
      </w:r>
    </w:p>
    <w:tbl>
      <w:tblPr>
        <w:tblW w:w="0" w:type="auto"/>
        <w:tblBorders>
          <w:bottom w:val="single" w:sz="4" w:space="0" w:color="auto"/>
        </w:tblBorders>
        <w:tblLook w:val="01E0"/>
      </w:tblPr>
      <w:tblGrid>
        <w:gridCol w:w="1908"/>
        <w:gridCol w:w="2753"/>
        <w:gridCol w:w="3367"/>
        <w:gridCol w:w="1800"/>
      </w:tblGrid>
      <w:tr w:rsidR="006A19EF" w:rsidRPr="00EC1E24" w:rsidTr="00727EAD">
        <w:tc>
          <w:tcPr>
            <w:tcW w:w="1908" w:type="dxa"/>
            <w:tcBorders>
              <w:bottom w:val="single" w:sz="4" w:space="0" w:color="auto"/>
            </w:tcBorders>
          </w:tcPr>
          <w:p w:rsidR="006A19EF" w:rsidRPr="00EC1E24" w:rsidRDefault="006A19EF" w:rsidP="00EC1E24">
            <w:pPr>
              <w:autoSpaceDE w:val="0"/>
              <w:autoSpaceDN w:val="0"/>
              <w:adjustRightInd w:val="0"/>
              <w:jc w:val="center"/>
              <w:rPr>
                <w:sz w:val="18"/>
                <w:szCs w:val="18"/>
              </w:rPr>
            </w:pPr>
            <w:r w:rsidRPr="00EC1E24">
              <w:rPr>
                <w:sz w:val="18"/>
                <w:szCs w:val="18"/>
              </w:rPr>
              <w:t>09.10.2014</w:t>
            </w:r>
          </w:p>
        </w:tc>
        <w:tc>
          <w:tcPr>
            <w:tcW w:w="2753" w:type="dxa"/>
            <w:tcBorders>
              <w:bottom w:val="nil"/>
            </w:tcBorders>
          </w:tcPr>
          <w:p w:rsidR="006A19EF" w:rsidRPr="00EC1E24" w:rsidRDefault="006A19EF" w:rsidP="00EC1E24">
            <w:pPr>
              <w:autoSpaceDE w:val="0"/>
              <w:autoSpaceDN w:val="0"/>
              <w:adjustRightInd w:val="0"/>
              <w:jc w:val="center"/>
              <w:rPr>
                <w:sz w:val="18"/>
                <w:szCs w:val="18"/>
              </w:rPr>
            </w:pPr>
          </w:p>
        </w:tc>
        <w:tc>
          <w:tcPr>
            <w:tcW w:w="3367" w:type="dxa"/>
            <w:tcBorders>
              <w:bottom w:val="nil"/>
            </w:tcBorders>
          </w:tcPr>
          <w:p w:rsidR="006A19EF" w:rsidRPr="00EC1E24" w:rsidRDefault="006A19EF" w:rsidP="00EC1E24">
            <w:pPr>
              <w:autoSpaceDE w:val="0"/>
              <w:autoSpaceDN w:val="0"/>
              <w:adjustRightInd w:val="0"/>
              <w:jc w:val="right"/>
              <w:rPr>
                <w:sz w:val="18"/>
                <w:szCs w:val="18"/>
              </w:rPr>
            </w:pPr>
            <w:r w:rsidRPr="00EC1E24">
              <w:rPr>
                <w:sz w:val="18"/>
                <w:szCs w:val="18"/>
              </w:rPr>
              <w:t>№</w:t>
            </w:r>
          </w:p>
        </w:tc>
        <w:tc>
          <w:tcPr>
            <w:tcW w:w="1800" w:type="dxa"/>
            <w:tcBorders>
              <w:bottom w:val="single" w:sz="4" w:space="0" w:color="auto"/>
            </w:tcBorders>
          </w:tcPr>
          <w:p w:rsidR="006A19EF" w:rsidRPr="00EC1E24" w:rsidRDefault="006A19EF" w:rsidP="00EC1E24">
            <w:pPr>
              <w:autoSpaceDE w:val="0"/>
              <w:autoSpaceDN w:val="0"/>
              <w:adjustRightInd w:val="0"/>
              <w:jc w:val="center"/>
              <w:rPr>
                <w:sz w:val="18"/>
                <w:szCs w:val="18"/>
              </w:rPr>
            </w:pPr>
            <w:r w:rsidRPr="00EC1E24">
              <w:rPr>
                <w:sz w:val="18"/>
                <w:szCs w:val="18"/>
              </w:rPr>
              <w:t>435</w:t>
            </w:r>
          </w:p>
        </w:tc>
      </w:tr>
      <w:tr w:rsidR="006A19EF" w:rsidRPr="00EC1E24" w:rsidTr="00727EAD">
        <w:tc>
          <w:tcPr>
            <w:tcW w:w="9828" w:type="dxa"/>
            <w:gridSpan w:val="4"/>
            <w:tcBorders>
              <w:bottom w:val="nil"/>
            </w:tcBorders>
          </w:tcPr>
          <w:p w:rsidR="006A19EF" w:rsidRPr="00EC1E24" w:rsidRDefault="006A19EF" w:rsidP="00EC1E24">
            <w:pPr>
              <w:autoSpaceDE w:val="0"/>
              <w:autoSpaceDN w:val="0"/>
              <w:adjustRightInd w:val="0"/>
              <w:jc w:val="center"/>
              <w:rPr>
                <w:sz w:val="18"/>
                <w:szCs w:val="18"/>
              </w:rPr>
            </w:pPr>
            <w:r w:rsidRPr="00EC1E24">
              <w:rPr>
                <w:rStyle w:val="consplusnormal"/>
                <w:color w:val="000000"/>
                <w:sz w:val="18"/>
                <w:szCs w:val="18"/>
              </w:rPr>
              <w:t>пгт Тужа</w:t>
            </w:r>
          </w:p>
        </w:tc>
      </w:tr>
    </w:tbl>
    <w:p w:rsidR="006A19EF" w:rsidRDefault="006A19EF" w:rsidP="00EC1E24">
      <w:pPr>
        <w:jc w:val="center"/>
        <w:rPr>
          <w:b/>
          <w:color w:val="000000"/>
          <w:sz w:val="18"/>
          <w:szCs w:val="18"/>
        </w:rPr>
      </w:pPr>
      <w:r w:rsidRPr="00EC1E24">
        <w:rPr>
          <w:b/>
          <w:color w:val="000000"/>
          <w:sz w:val="18"/>
          <w:szCs w:val="18"/>
        </w:rPr>
        <w:t>О внесении изменений в постановление администрации Тужинского муниципального района от 11.10.2013 № 529</w:t>
      </w:r>
    </w:p>
    <w:p w:rsidR="0060528B" w:rsidRPr="00EC1E24" w:rsidRDefault="0060528B" w:rsidP="00EC1E24">
      <w:pPr>
        <w:jc w:val="center"/>
        <w:rPr>
          <w:b/>
          <w:color w:val="000000"/>
          <w:sz w:val="18"/>
          <w:szCs w:val="18"/>
        </w:rPr>
      </w:pPr>
    </w:p>
    <w:p w:rsidR="006A19EF" w:rsidRPr="00EC1E24" w:rsidRDefault="006A19EF" w:rsidP="0060528B">
      <w:pPr>
        <w:autoSpaceDE w:val="0"/>
        <w:autoSpaceDN w:val="0"/>
        <w:adjustRightInd w:val="0"/>
        <w:ind w:firstLine="708"/>
        <w:jc w:val="both"/>
        <w:rPr>
          <w:rFonts w:eastAsia="Lucida Sans Unicode"/>
          <w:kern w:val="1"/>
          <w:sz w:val="18"/>
          <w:szCs w:val="18"/>
          <w:lang/>
        </w:rPr>
      </w:pPr>
      <w:r w:rsidRPr="00EC1E24">
        <w:rPr>
          <w:sz w:val="18"/>
          <w:szCs w:val="18"/>
        </w:rPr>
        <w:t>В соответствии с постановлениями администрации Тужинского муниципального района от 06.06.2013 № 314 «О разработке, реализации и оценке эффективности реализации муниципальных программ Тужинского муниципального района» и от 25.06.2014 № 278 «О мерах по составлению проекта бюджета муниципального образования Тужинский муниципальный район на 2015 год и на плановый период 2016-2017 годов»,</w:t>
      </w:r>
      <w:r w:rsidR="00D60B3C">
        <w:rPr>
          <w:sz w:val="18"/>
          <w:szCs w:val="18"/>
        </w:rPr>
        <w:t xml:space="preserve"> </w:t>
      </w:r>
      <w:r w:rsidRPr="00EC1E24">
        <w:rPr>
          <w:sz w:val="18"/>
          <w:szCs w:val="18"/>
        </w:rPr>
        <w:t>администрация Тужинского муниципального района</w:t>
      </w:r>
      <w:r w:rsidR="00D60B3C">
        <w:rPr>
          <w:sz w:val="18"/>
          <w:szCs w:val="18"/>
        </w:rPr>
        <w:t xml:space="preserve"> </w:t>
      </w:r>
      <w:r w:rsidRPr="00EC1E24">
        <w:rPr>
          <w:sz w:val="18"/>
          <w:szCs w:val="18"/>
        </w:rPr>
        <w:t>ПОСТАНОВЛЯЕТ:</w:t>
      </w:r>
    </w:p>
    <w:p w:rsidR="006A19EF" w:rsidRPr="00EC1E24" w:rsidRDefault="006A19EF" w:rsidP="0060528B">
      <w:pPr>
        <w:pStyle w:val="ad"/>
        <w:spacing w:after="0"/>
        <w:ind w:firstLine="720"/>
        <w:jc w:val="both"/>
        <w:rPr>
          <w:sz w:val="18"/>
          <w:szCs w:val="18"/>
        </w:rPr>
      </w:pPr>
      <w:r w:rsidRPr="00EC1E24">
        <w:rPr>
          <w:sz w:val="18"/>
          <w:szCs w:val="18"/>
        </w:rPr>
        <w:t>1. Муниципальную программу Тужинского муниципального района «Развитие местного самоуправления» на 2014-2016 годы, утвержденную постановлением администрации Тужинского муниципального района от 11.10.2013 № 529 «Об утверждении муниципальной программы Тужинского муниципального района «Развитие местного самоуправления» на 2014-2016 годы», изложить в новой редакции. Прилагается.</w:t>
      </w:r>
    </w:p>
    <w:p w:rsidR="006A19EF" w:rsidRPr="00EC1E24" w:rsidRDefault="006A19EF" w:rsidP="0060528B">
      <w:pPr>
        <w:pStyle w:val="ad"/>
        <w:spacing w:after="0"/>
        <w:ind w:firstLine="720"/>
        <w:jc w:val="both"/>
        <w:rPr>
          <w:sz w:val="18"/>
          <w:szCs w:val="18"/>
        </w:rPr>
      </w:pPr>
      <w:r w:rsidRPr="00EC1E24">
        <w:rPr>
          <w:sz w:val="18"/>
          <w:szCs w:val="1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6A19EF" w:rsidRDefault="006A19EF" w:rsidP="0060528B">
      <w:pPr>
        <w:pStyle w:val="heading"/>
        <w:shd w:val="clear" w:color="auto" w:fill="auto"/>
        <w:spacing w:before="0" w:beforeAutospacing="0" w:after="0" w:afterAutospacing="0"/>
        <w:ind w:firstLine="709"/>
        <w:jc w:val="both"/>
        <w:rPr>
          <w:sz w:val="18"/>
          <w:szCs w:val="18"/>
        </w:rPr>
      </w:pPr>
      <w:r w:rsidRPr="00EC1E24">
        <w:rPr>
          <w:sz w:val="18"/>
          <w:szCs w:val="18"/>
        </w:rPr>
        <w:t>3. Контроль за исполнением постановления оставляю за собой.</w:t>
      </w:r>
    </w:p>
    <w:p w:rsidR="0060528B" w:rsidRPr="00EC1E24" w:rsidRDefault="0060528B" w:rsidP="0060528B">
      <w:pPr>
        <w:pStyle w:val="heading"/>
        <w:shd w:val="clear" w:color="auto" w:fill="auto"/>
        <w:spacing w:before="0" w:beforeAutospacing="0" w:after="0" w:afterAutospacing="0"/>
        <w:ind w:firstLine="709"/>
        <w:jc w:val="both"/>
        <w:rPr>
          <w:sz w:val="18"/>
          <w:szCs w:val="18"/>
        </w:rPr>
      </w:pPr>
    </w:p>
    <w:p w:rsidR="006A19EF" w:rsidRPr="00EC1E24" w:rsidRDefault="006A19EF" w:rsidP="0060528B">
      <w:pPr>
        <w:jc w:val="both"/>
        <w:rPr>
          <w:color w:val="000000"/>
          <w:sz w:val="18"/>
          <w:szCs w:val="18"/>
        </w:rPr>
      </w:pPr>
      <w:r w:rsidRPr="00EC1E24">
        <w:rPr>
          <w:color w:val="000000"/>
          <w:sz w:val="18"/>
          <w:szCs w:val="18"/>
        </w:rPr>
        <w:t xml:space="preserve">Глава администрации </w:t>
      </w:r>
    </w:p>
    <w:p w:rsidR="006A19EF" w:rsidRPr="00EC1E24" w:rsidRDefault="006A19EF" w:rsidP="0060528B">
      <w:pPr>
        <w:jc w:val="both"/>
        <w:rPr>
          <w:color w:val="000000"/>
          <w:sz w:val="18"/>
          <w:szCs w:val="18"/>
        </w:rPr>
      </w:pPr>
      <w:r w:rsidRPr="00EC1E24">
        <w:rPr>
          <w:color w:val="000000"/>
          <w:sz w:val="18"/>
          <w:szCs w:val="18"/>
        </w:rPr>
        <w:t>Тужинского муниципального района</w:t>
      </w:r>
      <w:r w:rsidR="00D60B3C">
        <w:rPr>
          <w:color w:val="000000"/>
          <w:sz w:val="18"/>
          <w:szCs w:val="18"/>
        </w:rPr>
        <w:t xml:space="preserve"> </w:t>
      </w:r>
      <w:r w:rsidRPr="00EC1E24">
        <w:rPr>
          <w:color w:val="000000"/>
          <w:sz w:val="18"/>
          <w:szCs w:val="18"/>
        </w:rPr>
        <w:t xml:space="preserve"> Е.В. Видякина</w:t>
      </w:r>
    </w:p>
    <w:p w:rsidR="000976CB" w:rsidRPr="00EC1E24" w:rsidRDefault="000976CB" w:rsidP="0060528B">
      <w:pPr>
        <w:jc w:val="both"/>
        <w:rPr>
          <w:sz w:val="18"/>
          <w:szCs w:val="18"/>
        </w:rPr>
      </w:pPr>
    </w:p>
    <w:p w:rsidR="000976CB" w:rsidRPr="0060528B" w:rsidRDefault="0060528B" w:rsidP="0060528B">
      <w:pPr>
        <w:tabs>
          <w:tab w:val="left" w:pos="7012"/>
        </w:tabs>
        <w:jc w:val="right"/>
        <w:rPr>
          <w:sz w:val="18"/>
          <w:szCs w:val="18"/>
        </w:rPr>
      </w:pPr>
      <w:r>
        <w:rPr>
          <w:b/>
          <w:sz w:val="18"/>
          <w:szCs w:val="18"/>
        </w:rPr>
        <w:tab/>
      </w:r>
      <w:r w:rsidRPr="0060528B">
        <w:rPr>
          <w:sz w:val="18"/>
          <w:szCs w:val="18"/>
        </w:rPr>
        <w:t>УТВЕРЖДЕНА</w:t>
      </w:r>
    </w:p>
    <w:p w:rsidR="000976CB" w:rsidRPr="00EC1E24" w:rsidRDefault="00D60B3C" w:rsidP="00EC1E24">
      <w:pPr>
        <w:jc w:val="right"/>
        <w:rPr>
          <w:sz w:val="18"/>
          <w:szCs w:val="18"/>
        </w:rPr>
      </w:pPr>
      <w:r>
        <w:rPr>
          <w:sz w:val="18"/>
          <w:szCs w:val="18"/>
        </w:rPr>
        <w:t xml:space="preserve"> </w:t>
      </w:r>
      <w:r w:rsidR="000976CB" w:rsidRPr="00EC1E24">
        <w:rPr>
          <w:sz w:val="18"/>
          <w:szCs w:val="18"/>
        </w:rPr>
        <w:t xml:space="preserve">постановлением администрации </w:t>
      </w:r>
    </w:p>
    <w:p w:rsidR="000976CB" w:rsidRPr="00EC1E24" w:rsidRDefault="000976CB" w:rsidP="00EC1E24">
      <w:pPr>
        <w:jc w:val="right"/>
        <w:rPr>
          <w:sz w:val="18"/>
          <w:szCs w:val="18"/>
        </w:rPr>
      </w:pPr>
      <w:r w:rsidRPr="00EC1E24">
        <w:rPr>
          <w:sz w:val="18"/>
          <w:szCs w:val="18"/>
        </w:rPr>
        <w:t xml:space="preserve">Тужинского муниципального </w:t>
      </w:r>
    </w:p>
    <w:p w:rsidR="000976CB" w:rsidRPr="00EC1E24" w:rsidRDefault="000976CB" w:rsidP="00EC1E24">
      <w:pPr>
        <w:jc w:val="right"/>
        <w:rPr>
          <w:sz w:val="18"/>
          <w:szCs w:val="18"/>
        </w:rPr>
      </w:pPr>
      <w:r w:rsidRPr="00EC1E24">
        <w:rPr>
          <w:sz w:val="18"/>
          <w:szCs w:val="18"/>
        </w:rPr>
        <w:t xml:space="preserve">района Кировской области </w:t>
      </w:r>
    </w:p>
    <w:p w:rsidR="000976CB" w:rsidRPr="00EC1E24" w:rsidRDefault="0060528B" w:rsidP="00EC1E24">
      <w:pPr>
        <w:jc w:val="right"/>
        <w:rPr>
          <w:sz w:val="18"/>
          <w:szCs w:val="18"/>
        </w:rPr>
      </w:pPr>
      <w:r>
        <w:rPr>
          <w:sz w:val="18"/>
          <w:szCs w:val="18"/>
        </w:rPr>
        <w:t>от_09.10.2014_№_435___</w:t>
      </w:r>
    </w:p>
    <w:p w:rsidR="000976CB" w:rsidRPr="00EC1E24" w:rsidRDefault="000976CB" w:rsidP="00EC1E24">
      <w:pPr>
        <w:jc w:val="both"/>
        <w:rPr>
          <w:sz w:val="18"/>
          <w:szCs w:val="18"/>
        </w:rPr>
      </w:pPr>
      <w:r w:rsidRPr="00EC1E24">
        <w:rPr>
          <w:sz w:val="18"/>
          <w:szCs w:val="18"/>
        </w:rPr>
        <w:t xml:space="preserve"> </w:t>
      </w:r>
    </w:p>
    <w:p w:rsidR="000976CB" w:rsidRPr="00EC1E24" w:rsidRDefault="000976CB" w:rsidP="00EC1E24">
      <w:pPr>
        <w:jc w:val="both"/>
        <w:rPr>
          <w:sz w:val="18"/>
          <w:szCs w:val="18"/>
        </w:rPr>
      </w:pPr>
    </w:p>
    <w:p w:rsidR="000976CB" w:rsidRPr="00EC1E24" w:rsidRDefault="000976CB" w:rsidP="00EC1E24">
      <w:pPr>
        <w:jc w:val="center"/>
        <w:rPr>
          <w:b/>
          <w:bCs/>
          <w:caps/>
          <w:sz w:val="18"/>
          <w:szCs w:val="18"/>
        </w:rPr>
      </w:pPr>
      <w:r w:rsidRPr="00EC1E24">
        <w:rPr>
          <w:b/>
          <w:bCs/>
          <w:caps/>
          <w:sz w:val="18"/>
          <w:szCs w:val="18"/>
        </w:rPr>
        <w:t xml:space="preserve">Муниципальная программа </w:t>
      </w:r>
    </w:p>
    <w:p w:rsidR="000976CB" w:rsidRPr="00EC1E24" w:rsidRDefault="000976CB" w:rsidP="00EC1E24">
      <w:pPr>
        <w:jc w:val="center"/>
        <w:rPr>
          <w:b/>
          <w:bCs/>
          <w:caps/>
          <w:sz w:val="18"/>
          <w:szCs w:val="18"/>
        </w:rPr>
      </w:pPr>
      <w:r w:rsidRPr="00EC1E24">
        <w:rPr>
          <w:b/>
          <w:bCs/>
          <w:caps/>
          <w:sz w:val="18"/>
          <w:szCs w:val="18"/>
        </w:rPr>
        <w:t xml:space="preserve">Тужинского района </w:t>
      </w:r>
    </w:p>
    <w:p w:rsidR="000976CB" w:rsidRPr="00EC1E24" w:rsidRDefault="000976CB" w:rsidP="00EC1E24">
      <w:pPr>
        <w:jc w:val="center"/>
        <w:rPr>
          <w:b/>
          <w:bCs/>
          <w:caps/>
          <w:sz w:val="18"/>
          <w:szCs w:val="18"/>
        </w:rPr>
      </w:pPr>
      <w:r w:rsidRPr="00EC1E24">
        <w:rPr>
          <w:b/>
          <w:bCs/>
          <w:caps/>
          <w:sz w:val="18"/>
          <w:szCs w:val="18"/>
        </w:rPr>
        <w:t>«Развитие МЕСТНОГО САМОуправления»</w:t>
      </w:r>
    </w:p>
    <w:p w:rsidR="000976CB" w:rsidRPr="00EC1E24" w:rsidRDefault="000976CB" w:rsidP="00EC1E24">
      <w:pPr>
        <w:jc w:val="center"/>
        <w:rPr>
          <w:b/>
          <w:bCs/>
          <w:caps/>
          <w:sz w:val="18"/>
          <w:szCs w:val="18"/>
        </w:rPr>
      </w:pPr>
      <w:r w:rsidRPr="00EC1E24">
        <w:rPr>
          <w:b/>
          <w:bCs/>
          <w:caps/>
          <w:sz w:val="18"/>
          <w:szCs w:val="18"/>
        </w:rPr>
        <w:t>на 2014-2018 годы</w:t>
      </w:r>
    </w:p>
    <w:p w:rsidR="000976CB" w:rsidRPr="00EC1E24" w:rsidRDefault="000976CB" w:rsidP="00EC1E24">
      <w:pPr>
        <w:jc w:val="both"/>
        <w:rPr>
          <w:sz w:val="18"/>
          <w:szCs w:val="18"/>
        </w:rPr>
      </w:pPr>
    </w:p>
    <w:p w:rsidR="000976CB" w:rsidRPr="00EC1E24" w:rsidRDefault="000976CB" w:rsidP="00EC1E24">
      <w:pPr>
        <w:jc w:val="both"/>
        <w:rPr>
          <w:sz w:val="18"/>
          <w:szCs w:val="18"/>
        </w:rPr>
      </w:pPr>
    </w:p>
    <w:p w:rsidR="000976CB" w:rsidRPr="00EC1E24" w:rsidRDefault="000976CB" w:rsidP="00EC1E24">
      <w:pPr>
        <w:jc w:val="center"/>
        <w:rPr>
          <w:sz w:val="18"/>
          <w:szCs w:val="18"/>
        </w:rPr>
      </w:pPr>
      <w:r w:rsidRPr="00EC1E24">
        <w:rPr>
          <w:sz w:val="18"/>
          <w:szCs w:val="18"/>
        </w:rPr>
        <w:t>пгт Тужа</w:t>
      </w:r>
    </w:p>
    <w:p w:rsidR="000976CB" w:rsidRPr="00EC1E24" w:rsidRDefault="000976CB" w:rsidP="00EC1E24">
      <w:pPr>
        <w:jc w:val="center"/>
        <w:rPr>
          <w:sz w:val="18"/>
          <w:szCs w:val="18"/>
        </w:rPr>
      </w:pPr>
    </w:p>
    <w:p w:rsidR="000976CB" w:rsidRPr="00EC1E24" w:rsidRDefault="000976CB" w:rsidP="00EC1E24">
      <w:pPr>
        <w:jc w:val="center"/>
        <w:rPr>
          <w:sz w:val="18"/>
          <w:szCs w:val="18"/>
        </w:rPr>
      </w:pPr>
      <w:r w:rsidRPr="00EC1E24">
        <w:rPr>
          <w:sz w:val="18"/>
          <w:szCs w:val="18"/>
        </w:rPr>
        <w:t>2014 год</w:t>
      </w:r>
    </w:p>
    <w:p w:rsidR="000976CB" w:rsidRPr="00EC1E24" w:rsidRDefault="000976CB" w:rsidP="00EC1E24">
      <w:pPr>
        <w:jc w:val="center"/>
        <w:rPr>
          <w:b/>
          <w:bCs/>
          <w:sz w:val="18"/>
          <w:szCs w:val="18"/>
        </w:rPr>
      </w:pPr>
    </w:p>
    <w:p w:rsidR="000976CB" w:rsidRPr="00EC1E24" w:rsidRDefault="000976CB" w:rsidP="00EC1E24">
      <w:pPr>
        <w:jc w:val="center"/>
        <w:rPr>
          <w:b/>
          <w:bCs/>
          <w:sz w:val="18"/>
          <w:szCs w:val="18"/>
        </w:rPr>
      </w:pPr>
      <w:r w:rsidRPr="00EC1E24">
        <w:rPr>
          <w:b/>
          <w:bCs/>
          <w:sz w:val="18"/>
          <w:szCs w:val="18"/>
        </w:rPr>
        <w:t>ПАСПОРТ</w:t>
      </w:r>
    </w:p>
    <w:p w:rsidR="000976CB" w:rsidRPr="00EC1E24" w:rsidRDefault="000976CB" w:rsidP="00EC1E24">
      <w:pPr>
        <w:jc w:val="center"/>
        <w:rPr>
          <w:b/>
          <w:bCs/>
          <w:sz w:val="18"/>
          <w:szCs w:val="18"/>
        </w:rPr>
      </w:pPr>
      <w:r w:rsidRPr="00EC1E24">
        <w:rPr>
          <w:b/>
          <w:bCs/>
          <w:sz w:val="18"/>
          <w:szCs w:val="18"/>
        </w:rPr>
        <w:t xml:space="preserve">муниципальной программы Тужинского муниципального района </w:t>
      </w:r>
    </w:p>
    <w:p w:rsidR="000976CB" w:rsidRPr="00EC1E24" w:rsidRDefault="000976CB" w:rsidP="00EC1E24">
      <w:pPr>
        <w:jc w:val="center"/>
        <w:rPr>
          <w:sz w:val="18"/>
          <w:szCs w:val="18"/>
        </w:rPr>
      </w:pPr>
      <w:r w:rsidRPr="00EC1E24">
        <w:rPr>
          <w:b/>
          <w:bCs/>
          <w:sz w:val="18"/>
          <w:szCs w:val="18"/>
        </w:rPr>
        <w:t>«Развитие местного самоуправления» на 2014-2018 годы</w:t>
      </w:r>
    </w:p>
    <w:p w:rsidR="000976CB" w:rsidRPr="00EC1E24" w:rsidRDefault="000976CB" w:rsidP="00EC1E24">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8"/>
        <w:gridCol w:w="7265"/>
      </w:tblGrid>
      <w:tr w:rsidR="000976CB" w:rsidRPr="00EC1E24" w:rsidTr="00AE741B">
        <w:tblPrEx>
          <w:tblCellMar>
            <w:top w:w="0" w:type="dxa"/>
            <w:bottom w:w="0" w:type="dxa"/>
          </w:tblCellMar>
        </w:tblPrEx>
        <w:tc>
          <w:tcPr>
            <w:tcW w:w="1561" w:type="pct"/>
          </w:tcPr>
          <w:p w:rsidR="000976CB" w:rsidRPr="00EC1E24" w:rsidRDefault="000976CB" w:rsidP="00EC1E24">
            <w:pPr>
              <w:jc w:val="both"/>
              <w:rPr>
                <w:sz w:val="18"/>
                <w:szCs w:val="18"/>
              </w:rPr>
            </w:pPr>
            <w:r w:rsidRPr="00EC1E24">
              <w:rPr>
                <w:sz w:val="18"/>
                <w:szCs w:val="18"/>
              </w:rPr>
              <w:t xml:space="preserve">Ответственный исполнитель муниципальной программы </w:t>
            </w:r>
          </w:p>
        </w:tc>
        <w:tc>
          <w:tcPr>
            <w:tcW w:w="3439" w:type="pct"/>
          </w:tcPr>
          <w:p w:rsidR="000976CB" w:rsidRPr="00EC1E24" w:rsidRDefault="000976CB" w:rsidP="00EC1E24">
            <w:pPr>
              <w:jc w:val="both"/>
              <w:rPr>
                <w:sz w:val="18"/>
                <w:szCs w:val="18"/>
              </w:rPr>
            </w:pPr>
            <w:r w:rsidRPr="00EC1E24">
              <w:rPr>
                <w:sz w:val="18"/>
                <w:szCs w:val="18"/>
              </w:rPr>
              <w:t>Управление делами администрации Тужинского муниципального района Кировской области (далее – управление</w:t>
            </w:r>
            <w:r w:rsidR="00D60B3C">
              <w:rPr>
                <w:sz w:val="18"/>
                <w:szCs w:val="18"/>
              </w:rPr>
              <w:t xml:space="preserve"> </w:t>
            </w:r>
            <w:r w:rsidRPr="00EC1E24">
              <w:rPr>
                <w:sz w:val="18"/>
                <w:szCs w:val="18"/>
              </w:rPr>
              <w:t>делами администрации района)</w:t>
            </w:r>
          </w:p>
        </w:tc>
      </w:tr>
      <w:tr w:rsidR="000976CB" w:rsidRPr="00EC1E24" w:rsidTr="00AE741B">
        <w:tblPrEx>
          <w:tblCellMar>
            <w:top w:w="0" w:type="dxa"/>
            <w:bottom w:w="0" w:type="dxa"/>
          </w:tblCellMar>
        </w:tblPrEx>
        <w:tc>
          <w:tcPr>
            <w:tcW w:w="1561" w:type="pct"/>
          </w:tcPr>
          <w:p w:rsidR="000976CB" w:rsidRPr="00EC1E24" w:rsidRDefault="000976CB" w:rsidP="00EC1E24">
            <w:pPr>
              <w:jc w:val="both"/>
              <w:rPr>
                <w:sz w:val="18"/>
                <w:szCs w:val="18"/>
              </w:rPr>
            </w:pPr>
            <w:r w:rsidRPr="00EC1E24">
              <w:rPr>
                <w:sz w:val="18"/>
                <w:szCs w:val="18"/>
              </w:rPr>
              <w:t>Соисполнители муниципальной программы</w:t>
            </w:r>
          </w:p>
        </w:tc>
        <w:tc>
          <w:tcPr>
            <w:tcW w:w="3439" w:type="pct"/>
          </w:tcPr>
          <w:p w:rsidR="000976CB" w:rsidRPr="00EC1E24" w:rsidRDefault="000976CB" w:rsidP="00EC1E24">
            <w:pPr>
              <w:jc w:val="both"/>
              <w:rPr>
                <w:sz w:val="18"/>
                <w:szCs w:val="18"/>
              </w:rPr>
            </w:pPr>
            <w:r w:rsidRPr="00EC1E24">
              <w:rPr>
                <w:sz w:val="18"/>
                <w:szCs w:val="18"/>
              </w:rPr>
              <w:t>Структурные подразделения администрации Тужинского муниципального района:</w:t>
            </w:r>
          </w:p>
          <w:p w:rsidR="000976CB" w:rsidRPr="00EC1E24" w:rsidRDefault="000976CB" w:rsidP="00EC1E24">
            <w:pPr>
              <w:jc w:val="both"/>
              <w:rPr>
                <w:sz w:val="18"/>
                <w:szCs w:val="18"/>
              </w:rPr>
            </w:pPr>
            <w:r w:rsidRPr="00EC1E24">
              <w:rPr>
                <w:sz w:val="18"/>
                <w:szCs w:val="18"/>
              </w:rPr>
              <w:t>- сектор бухгалтерского учёта;</w:t>
            </w:r>
          </w:p>
          <w:p w:rsidR="000976CB" w:rsidRPr="00EC1E24" w:rsidRDefault="000976CB" w:rsidP="00EC1E24">
            <w:pPr>
              <w:jc w:val="both"/>
              <w:rPr>
                <w:sz w:val="18"/>
                <w:szCs w:val="18"/>
              </w:rPr>
            </w:pPr>
            <w:r w:rsidRPr="00EC1E24">
              <w:rPr>
                <w:sz w:val="18"/>
                <w:szCs w:val="18"/>
              </w:rPr>
              <w:t>Отраслевые органы администрации Тужинского района:</w:t>
            </w:r>
          </w:p>
          <w:p w:rsidR="000976CB" w:rsidRPr="00EC1E24" w:rsidRDefault="000976CB" w:rsidP="00EC1E24">
            <w:pPr>
              <w:jc w:val="both"/>
              <w:rPr>
                <w:sz w:val="18"/>
                <w:szCs w:val="18"/>
              </w:rPr>
            </w:pPr>
            <w:r w:rsidRPr="00EC1E24">
              <w:rPr>
                <w:sz w:val="18"/>
                <w:szCs w:val="18"/>
              </w:rPr>
              <w:t>- МКУ финансовое управление;</w:t>
            </w:r>
          </w:p>
          <w:p w:rsidR="000976CB" w:rsidRPr="00EC1E24" w:rsidRDefault="000976CB" w:rsidP="00EC1E24">
            <w:pPr>
              <w:jc w:val="both"/>
              <w:rPr>
                <w:sz w:val="18"/>
                <w:szCs w:val="18"/>
              </w:rPr>
            </w:pPr>
            <w:r w:rsidRPr="00EC1E24">
              <w:rPr>
                <w:sz w:val="18"/>
                <w:szCs w:val="18"/>
              </w:rPr>
              <w:t>- управление образования;</w:t>
            </w:r>
          </w:p>
          <w:p w:rsidR="000976CB" w:rsidRPr="00EC1E24" w:rsidRDefault="000976CB" w:rsidP="00EC1E24">
            <w:pPr>
              <w:jc w:val="both"/>
              <w:rPr>
                <w:sz w:val="18"/>
                <w:szCs w:val="18"/>
              </w:rPr>
            </w:pPr>
            <w:r w:rsidRPr="00EC1E24">
              <w:rPr>
                <w:sz w:val="18"/>
                <w:szCs w:val="18"/>
              </w:rPr>
              <w:t>- отдел культуры.</w:t>
            </w:r>
          </w:p>
        </w:tc>
      </w:tr>
      <w:tr w:rsidR="000976CB" w:rsidRPr="00EC1E24" w:rsidTr="00AE741B">
        <w:tblPrEx>
          <w:tblCellMar>
            <w:top w:w="0" w:type="dxa"/>
            <w:bottom w:w="0" w:type="dxa"/>
          </w:tblCellMar>
        </w:tblPrEx>
        <w:tc>
          <w:tcPr>
            <w:tcW w:w="1561" w:type="pct"/>
          </w:tcPr>
          <w:p w:rsidR="000976CB" w:rsidRPr="00EC1E24" w:rsidRDefault="000976CB" w:rsidP="00EC1E24">
            <w:pPr>
              <w:jc w:val="both"/>
              <w:rPr>
                <w:sz w:val="18"/>
                <w:szCs w:val="18"/>
              </w:rPr>
            </w:pPr>
            <w:r w:rsidRPr="00EC1E24">
              <w:rPr>
                <w:sz w:val="18"/>
                <w:szCs w:val="18"/>
              </w:rPr>
              <w:t>Цели муниципальной программы</w:t>
            </w:r>
          </w:p>
        </w:tc>
        <w:tc>
          <w:tcPr>
            <w:tcW w:w="3439" w:type="pct"/>
          </w:tcPr>
          <w:p w:rsidR="000976CB" w:rsidRPr="00EC1E24" w:rsidRDefault="000976CB" w:rsidP="00EC1E24">
            <w:pPr>
              <w:jc w:val="both"/>
              <w:rPr>
                <w:sz w:val="18"/>
                <w:szCs w:val="18"/>
              </w:rPr>
            </w:pPr>
            <w:r w:rsidRPr="00EC1E24">
              <w:rPr>
                <w:sz w:val="18"/>
                <w:szCs w:val="18"/>
              </w:rPr>
              <w:t>- совершенствование системы местного самоуправления в администрации Тужинского района;</w:t>
            </w:r>
          </w:p>
          <w:p w:rsidR="000976CB" w:rsidRPr="00EC1E24" w:rsidRDefault="000976CB" w:rsidP="00EC1E24">
            <w:pPr>
              <w:jc w:val="both"/>
              <w:rPr>
                <w:sz w:val="18"/>
                <w:szCs w:val="18"/>
              </w:rPr>
            </w:pPr>
            <w:r w:rsidRPr="00EC1E24">
              <w:rPr>
                <w:sz w:val="18"/>
                <w:szCs w:val="18"/>
              </w:rPr>
              <w:t>- повышение эффективности и информационной</w:t>
            </w:r>
            <w:r w:rsidR="00D60B3C">
              <w:rPr>
                <w:sz w:val="18"/>
                <w:szCs w:val="18"/>
              </w:rPr>
              <w:t xml:space="preserve"> </w:t>
            </w:r>
            <w:r w:rsidRPr="00EC1E24">
              <w:rPr>
                <w:sz w:val="18"/>
                <w:szCs w:val="18"/>
              </w:rPr>
              <w:t>прозрачности деятельности структурных подразделений и отраслевых органов администрации Тужинского района.</w:t>
            </w:r>
          </w:p>
        </w:tc>
      </w:tr>
      <w:tr w:rsidR="000976CB" w:rsidRPr="00EC1E24" w:rsidTr="00AE741B">
        <w:tblPrEx>
          <w:tblCellMar>
            <w:top w:w="0" w:type="dxa"/>
            <w:bottom w:w="0" w:type="dxa"/>
          </w:tblCellMar>
        </w:tblPrEx>
        <w:tc>
          <w:tcPr>
            <w:tcW w:w="1561" w:type="pct"/>
          </w:tcPr>
          <w:p w:rsidR="000976CB" w:rsidRPr="00EC1E24" w:rsidRDefault="000976CB" w:rsidP="00EC1E24">
            <w:pPr>
              <w:jc w:val="both"/>
              <w:rPr>
                <w:sz w:val="18"/>
                <w:szCs w:val="18"/>
              </w:rPr>
            </w:pPr>
            <w:r w:rsidRPr="00EC1E24">
              <w:rPr>
                <w:sz w:val="18"/>
                <w:szCs w:val="18"/>
              </w:rPr>
              <w:t>Задачи муниципальной программы</w:t>
            </w:r>
          </w:p>
        </w:tc>
        <w:tc>
          <w:tcPr>
            <w:tcW w:w="3439" w:type="pct"/>
          </w:tcPr>
          <w:p w:rsidR="000976CB" w:rsidRPr="00EC1E24" w:rsidRDefault="000976CB" w:rsidP="00EC1E24">
            <w:pPr>
              <w:jc w:val="both"/>
              <w:rPr>
                <w:sz w:val="18"/>
                <w:szCs w:val="18"/>
              </w:rPr>
            </w:pPr>
            <w:r w:rsidRPr="00EC1E24">
              <w:rPr>
                <w:sz w:val="18"/>
                <w:szCs w:val="18"/>
              </w:rPr>
              <w:t>- обеспечение осуществления управленческих функций администрации Тужинского района (далее – администрации района);</w:t>
            </w:r>
          </w:p>
          <w:p w:rsidR="000976CB" w:rsidRPr="00EC1E24" w:rsidRDefault="000976CB" w:rsidP="00EC1E24">
            <w:pPr>
              <w:jc w:val="both"/>
              <w:rPr>
                <w:sz w:val="18"/>
                <w:szCs w:val="18"/>
              </w:rPr>
            </w:pPr>
            <w:r w:rsidRPr="00EC1E24">
              <w:rPr>
                <w:sz w:val="18"/>
                <w:szCs w:val="18"/>
              </w:rPr>
              <w:t>- совершенствование системы местного самоуправления;</w:t>
            </w:r>
          </w:p>
          <w:p w:rsidR="000976CB" w:rsidRPr="00EC1E24" w:rsidRDefault="000976CB" w:rsidP="00EC1E24">
            <w:pPr>
              <w:jc w:val="both"/>
              <w:rPr>
                <w:sz w:val="18"/>
                <w:szCs w:val="18"/>
              </w:rPr>
            </w:pPr>
            <w:r w:rsidRPr="00EC1E24">
              <w:rPr>
                <w:sz w:val="18"/>
                <w:szCs w:val="18"/>
              </w:rPr>
              <w:t>- обеспечение деятельности главы администрации района;</w:t>
            </w:r>
          </w:p>
          <w:p w:rsidR="000976CB" w:rsidRPr="00EC1E24" w:rsidRDefault="000976CB" w:rsidP="00EC1E24">
            <w:pPr>
              <w:jc w:val="both"/>
              <w:rPr>
                <w:sz w:val="18"/>
                <w:szCs w:val="18"/>
              </w:rPr>
            </w:pPr>
            <w:r w:rsidRPr="00EC1E24">
              <w:rPr>
                <w:sz w:val="18"/>
                <w:szCs w:val="18"/>
              </w:rPr>
              <w:t>- обеспечение сохранности, эксплуатации и содержания имущества, находящегося в ведении администрации района;</w:t>
            </w:r>
          </w:p>
          <w:p w:rsidR="000976CB" w:rsidRPr="00EC1E24" w:rsidRDefault="000976CB" w:rsidP="00EC1E24">
            <w:pPr>
              <w:jc w:val="both"/>
              <w:rPr>
                <w:sz w:val="18"/>
                <w:szCs w:val="18"/>
              </w:rPr>
            </w:pPr>
            <w:r w:rsidRPr="00EC1E24">
              <w:rPr>
                <w:sz w:val="18"/>
                <w:szCs w:val="18"/>
              </w:rPr>
              <w:t>- обеспечение хозяйственной деятельности администрации района;</w:t>
            </w:r>
          </w:p>
          <w:p w:rsidR="000976CB" w:rsidRPr="00EC1E24" w:rsidRDefault="000976CB" w:rsidP="00EC1E24">
            <w:pPr>
              <w:jc w:val="both"/>
              <w:rPr>
                <w:sz w:val="18"/>
                <w:szCs w:val="18"/>
              </w:rPr>
            </w:pPr>
            <w:r w:rsidRPr="00EC1E24">
              <w:rPr>
                <w:sz w:val="18"/>
                <w:szCs w:val="18"/>
              </w:rPr>
              <w:t>- обеспечение использования современных информационно-коммуникационных технологий в профессиональной деятельности главы администрации района, его заместителей, администрации района;</w:t>
            </w:r>
          </w:p>
          <w:p w:rsidR="000976CB" w:rsidRPr="00EC1E24" w:rsidRDefault="000976CB" w:rsidP="00EC1E24">
            <w:pPr>
              <w:jc w:val="both"/>
              <w:rPr>
                <w:sz w:val="18"/>
                <w:szCs w:val="18"/>
              </w:rPr>
            </w:pPr>
            <w:r w:rsidRPr="00EC1E24">
              <w:rPr>
                <w:sz w:val="18"/>
                <w:szCs w:val="18"/>
              </w:rPr>
              <w:t>- формирование высококачественного кадрового состава муниципальной службы в администрации района;</w:t>
            </w:r>
          </w:p>
          <w:p w:rsidR="000976CB" w:rsidRPr="00EC1E24" w:rsidRDefault="000976CB" w:rsidP="00EC1E24">
            <w:pPr>
              <w:jc w:val="both"/>
              <w:rPr>
                <w:sz w:val="18"/>
                <w:szCs w:val="18"/>
              </w:rPr>
            </w:pPr>
            <w:r w:rsidRPr="00EC1E24">
              <w:rPr>
                <w:sz w:val="18"/>
                <w:szCs w:val="18"/>
              </w:rPr>
              <w:t>- обеспечение выплаты пенсии за выслугу лет лицам, замещавшим должности муниципальной службы в администрации района;</w:t>
            </w:r>
          </w:p>
          <w:p w:rsidR="000976CB" w:rsidRPr="00EC1E24" w:rsidRDefault="000976CB" w:rsidP="00EC1E24">
            <w:pPr>
              <w:jc w:val="both"/>
              <w:rPr>
                <w:sz w:val="18"/>
                <w:szCs w:val="18"/>
              </w:rPr>
            </w:pPr>
            <w:r w:rsidRPr="00EC1E24">
              <w:rPr>
                <w:sz w:val="18"/>
                <w:szCs w:val="18"/>
              </w:rPr>
              <w:t>- 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r>
      <w:tr w:rsidR="000976CB" w:rsidRPr="00EC1E24" w:rsidTr="00AE741B">
        <w:tblPrEx>
          <w:tblCellMar>
            <w:top w:w="0" w:type="dxa"/>
            <w:bottom w:w="0" w:type="dxa"/>
          </w:tblCellMar>
        </w:tblPrEx>
        <w:tc>
          <w:tcPr>
            <w:tcW w:w="1561" w:type="pct"/>
          </w:tcPr>
          <w:p w:rsidR="000976CB" w:rsidRPr="00EC1E24" w:rsidRDefault="000976CB" w:rsidP="00EC1E24">
            <w:pPr>
              <w:jc w:val="both"/>
              <w:rPr>
                <w:sz w:val="18"/>
                <w:szCs w:val="18"/>
              </w:rPr>
            </w:pPr>
            <w:r w:rsidRPr="00EC1E24">
              <w:rPr>
                <w:sz w:val="18"/>
                <w:szCs w:val="18"/>
              </w:rPr>
              <w:t>Целевые показатели эффективности реализации муниципальной программы</w:t>
            </w:r>
          </w:p>
        </w:tc>
        <w:tc>
          <w:tcPr>
            <w:tcW w:w="3439" w:type="pct"/>
          </w:tcPr>
          <w:p w:rsidR="000976CB" w:rsidRPr="00EC1E24" w:rsidRDefault="000976CB" w:rsidP="00EC1E24">
            <w:pPr>
              <w:jc w:val="both"/>
              <w:rPr>
                <w:sz w:val="18"/>
                <w:szCs w:val="18"/>
              </w:rPr>
            </w:pPr>
            <w:r w:rsidRPr="00EC1E24">
              <w:rPr>
                <w:sz w:val="18"/>
                <w:szCs w:val="18"/>
              </w:rPr>
              <w:t>- количество нормативных правовых актов администрации района,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p w:rsidR="000976CB" w:rsidRPr="00EC1E24" w:rsidRDefault="000976CB" w:rsidP="00EC1E24">
            <w:pPr>
              <w:jc w:val="both"/>
              <w:rPr>
                <w:sz w:val="18"/>
                <w:szCs w:val="18"/>
              </w:rPr>
            </w:pPr>
            <w:r w:rsidRPr="00EC1E24">
              <w:rPr>
                <w:sz w:val="18"/>
                <w:szCs w:val="18"/>
              </w:rPr>
              <w:t>- количество обращений граждан в администрацию района, рассмотренных с нарушением сроков, установленных законодательством;</w:t>
            </w:r>
          </w:p>
          <w:p w:rsidR="000976CB" w:rsidRPr="00EC1E24" w:rsidRDefault="000976CB" w:rsidP="00EC1E24">
            <w:pPr>
              <w:jc w:val="both"/>
              <w:rPr>
                <w:sz w:val="18"/>
                <w:szCs w:val="18"/>
              </w:rPr>
            </w:pPr>
            <w:r w:rsidRPr="00EC1E24">
              <w:rPr>
                <w:sz w:val="18"/>
                <w:szCs w:val="18"/>
              </w:rPr>
              <w:t>- количество заседаний коллегии при главе администрации района;</w:t>
            </w:r>
          </w:p>
          <w:p w:rsidR="000976CB" w:rsidRPr="00EC1E24" w:rsidRDefault="000976CB" w:rsidP="00EC1E24">
            <w:pPr>
              <w:jc w:val="both"/>
              <w:rPr>
                <w:sz w:val="18"/>
                <w:szCs w:val="18"/>
              </w:rPr>
            </w:pPr>
            <w:r w:rsidRPr="00EC1E24">
              <w:rPr>
                <w:sz w:val="18"/>
                <w:szCs w:val="18"/>
              </w:rPr>
              <w:t>- пропускная способность каналов передачи данных информационно-телекоммуникационной сети «Интернет»;</w:t>
            </w:r>
          </w:p>
          <w:p w:rsidR="000976CB" w:rsidRPr="00EC1E24" w:rsidRDefault="000976CB" w:rsidP="00EC1E24">
            <w:pPr>
              <w:jc w:val="both"/>
              <w:rPr>
                <w:sz w:val="18"/>
                <w:szCs w:val="18"/>
              </w:rPr>
            </w:pPr>
            <w:r w:rsidRPr="00EC1E24">
              <w:rPr>
                <w:sz w:val="18"/>
                <w:szCs w:val="18"/>
              </w:rPr>
              <w:t xml:space="preserve">- доля муниципальных служащих администрации района, повысивших квалификацию и прошедших профессиональную переподготовку; </w:t>
            </w:r>
          </w:p>
          <w:p w:rsidR="000976CB" w:rsidRPr="00EC1E24" w:rsidRDefault="000976CB" w:rsidP="00EC1E24">
            <w:pPr>
              <w:jc w:val="both"/>
              <w:rPr>
                <w:sz w:val="18"/>
                <w:szCs w:val="18"/>
              </w:rPr>
            </w:pPr>
            <w:r w:rsidRPr="00EC1E24">
              <w:rPr>
                <w:sz w:val="18"/>
                <w:szCs w:val="18"/>
              </w:rPr>
              <w:t>- доля муниципальных служащих, успешно прошедших аттестацию (от числа муниципальных служащих, подлежащих аттестации по графику);</w:t>
            </w:r>
          </w:p>
          <w:p w:rsidR="000976CB" w:rsidRPr="00EC1E24" w:rsidRDefault="000976CB" w:rsidP="00EC1E24">
            <w:pPr>
              <w:jc w:val="both"/>
              <w:rPr>
                <w:sz w:val="18"/>
                <w:szCs w:val="18"/>
              </w:rPr>
            </w:pPr>
            <w:r w:rsidRPr="00EC1E24">
              <w:rPr>
                <w:sz w:val="18"/>
                <w:szCs w:val="18"/>
              </w:rPr>
              <w:t>- доля муниципальных служащих, прошедших медицинскую диспансеризацию (от числа муниципальных служащих, подлежащих меддиспансеризации);</w:t>
            </w:r>
          </w:p>
          <w:p w:rsidR="000976CB" w:rsidRPr="00EC1E24" w:rsidRDefault="000976CB" w:rsidP="00EC1E24">
            <w:pPr>
              <w:jc w:val="both"/>
              <w:rPr>
                <w:sz w:val="18"/>
                <w:szCs w:val="18"/>
              </w:rPr>
            </w:pPr>
            <w:r w:rsidRPr="00EC1E24">
              <w:rPr>
                <w:sz w:val="18"/>
                <w:szCs w:val="18"/>
              </w:rPr>
              <w:t>- количество случаев несоблюдения муниципальными служащими ограничений и нарушения запретов, предусмотренных действующим законодательством о муниципальной службе;</w:t>
            </w:r>
          </w:p>
          <w:p w:rsidR="000976CB" w:rsidRPr="00EC1E24" w:rsidRDefault="000976CB" w:rsidP="00EC1E24">
            <w:pPr>
              <w:jc w:val="both"/>
              <w:rPr>
                <w:sz w:val="18"/>
                <w:szCs w:val="18"/>
              </w:rPr>
            </w:pPr>
            <w:r w:rsidRPr="00EC1E24">
              <w:rPr>
                <w:sz w:val="18"/>
                <w:szCs w:val="18"/>
              </w:rPr>
              <w:t>- доля рассмотренных комиссией по соблюдению требований к служебному поведению муниципальных служащих и урегулированию конфликта интересов фактов нарушений (конфликта интересов) и урегулированных конфликтов интересов на муниципальной службе (от общего числа выявленных конфликтов интересов);</w:t>
            </w:r>
          </w:p>
          <w:p w:rsidR="000976CB" w:rsidRPr="00EC1E24" w:rsidRDefault="000976CB" w:rsidP="00EC1E24">
            <w:pPr>
              <w:pStyle w:val="ad"/>
              <w:spacing w:after="0"/>
              <w:rPr>
                <w:sz w:val="18"/>
                <w:szCs w:val="18"/>
              </w:rPr>
            </w:pPr>
            <w:r w:rsidRPr="00EC1E24">
              <w:rPr>
                <w:sz w:val="18"/>
                <w:szCs w:val="18"/>
              </w:rPr>
              <w:t>- количество семинаров для муниципальных служащих, организованных и проведенных управлением делами администрации района;</w:t>
            </w:r>
          </w:p>
          <w:p w:rsidR="000976CB" w:rsidRPr="00EC1E24" w:rsidRDefault="000976CB" w:rsidP="00EC1E24">
            <w:pPr>
              <w:jc w:val="both"/>
              <w:rPr>
                <w:sz w:val="18"/>
                <w:szCs w:val="18"/>
              </w:rPr>
            </w:pPr>
            <w:r w:rsidRPr="00EC1E24">
              <w:rPr>
                <w:sz w:val="18"/>
                <w:szCs w:val="18"/>
              </w:rPr>
              <w:t>- ежегодная актуализация резерва кадров на замещение ведущих, главных и высших должностей муниципальной службы в администрации района;</w:t>
            </w:r>
          </w:p>
          <w:p w:rsidR="000976CB" w:rsidRPr="00EC1E24" w:rsidRDefault="000976CB" w:rsidP="00EC1E24">
            <w:pPr>
              <w:jc w:val="both"/>
              <w:rPr>
                <w:sz w:val="18"/>
                <w:szCs w:val="18"/>
              </w:rPr>
            </w:pPr>
            <w:r w:rsidRPr="00EC1E24">
              <w:rPr>
                <w:sz w:val="18"/>
                <w:szCs w:val="18"/>
              </w:rPr>
              <w:t>- обеспечение своевременной выплаты пенсии за выслугу лет лицам, замещавшим должности муниципальной службы в администрации Тужинского района;</w:t>
            </w:r>
          </w:p>
          <w:p w:rsidR="000976CB" w:rsidRPr="00EC1E24" w:rsidRDefault="000976CB" w:rsidP="00EC1E24">
            <w:pPr>
              <w:jc w:val="both"/>
              <w:rPr>
                <w:sz w:val="18"/>
                <w:szCs w:val="18"/>
              </w:rPr>
            </w:pPr>
            <w:r w:rsidRPr="00EC1E24">
              <w:rPr>
                <w:sz w:val="18"/>
                <w:szCs w:val="18"/>
              </w:rPr>
              <w:t xml:space="preserve">- количество информационных материалов о деятельности администрации района, размещенных в средствах массовой информации; </w:t>
            </w:r>
          </w:p>
          <w:p w:rsidR="000976CB" w:rsidRPr="00EC1E24" w:rsidRDefault="000976CB" w:rsidP="00EC1E24">
            <w:pPr>
              <w:jc w:val="both"/>
              <w:rPr>
                <w:sz w:val="18"/>
                <w:szCs w:val="18"/>
              </w:rPr>
            </w:pPr>
            <w:r w:rsidRPr="00EC1E24">
              <w:rPr>
                <w:sz w:val="18"/>
                <w:szCs w:val="18"/>
              </w:rPr>
              <w:t>- количество случаев несоблюдения сроков</w:t>
            </w:r>
            <w:r w:rsidR="00D60B3C">
              <w:rPr>
                <w:sz w:val="18"/>
                <w:szCs w:val="18"/>
              </w:rPr>
              <w:t xml:space="preserve"> </w:t>
            </w:r>
            <w:r w:rsidRPr="00EC1E24">
              <w:rPr>
                <w:sz w:val="18"/>
                <w:szCs w:val="18"/>
              </w:rPr>
              <w:t>исполнения запросов социально-правового характера;</w:t>
            </w:r>
          </w:p>
          <w:p w:rsidR="000976CB" w:rsidRPr="00EC1E24" w:rsidRDefault="000976CB" w:rsidP="00EC1E24">
            <w:pPr>
              <w:jc w:val="both"/>
              <w:rPr>
                <w:sz w:val="18"/>
                <w:szCs w:val="18"/>
              </w:rPr>
            </w:pPr>
            <w:r w:rsidRPr="00EC1E24">
              <w:rPr>
                <w:sz w:val="18"/>
                <w:szCs w:val="18"/>
              </w:rPr>
              <w:t>- количество проведенных встреч руководства района с трудовыми коллективами, населением;</w:t>
            </w:r>
          </w:p>
          <w:p w:rsidR="000976CB" w:rsidRPr="00EC1E24" w:rsidRDefault="000976CB" w:rsidP="00EC1E24">
            <w:pPr>
              <w:jc w:val="both"/>
              <w:rPr>
                <w:sz w:val="18"/>
                <w:szCs w:val="18"/>
              </w:rPr>
            </w:pPr>
            <w:r w:rsidRPr="00EC1E24">
              <w:rPr>
                <w:sz w:val="18"/>
                <w:szCs w:val="18"/>
              </w:rPr>
              <w:t>- доля рассмотренных протоколов об административных правонарушениях, поступивших в административную комиссию муниципального образования Тужинский муниципальный район Кировской области.</w:t>
            </w:r>
          </w:p>
        </w:tc>
      </w:tr>
      <w:tr w:rsidR="000976CB" w:rsidRPr="00EC1E24" w:rsidTr="00AE741B">
        <w:tblPrEx>
          <w:tblCellMar>
            <w:top w:w="0" w:type="dxa"/>
            <w:bottom w:w="0" w:type="dxa"/>
          </w:tblCellMar>
        </w:tblPrEx>
        <w:tc>
          <w:tcPr>
            <w:tcW w:w="1561" w:type="pct"/>
          </w:tcPr>
          <w:p w:rsidR="000976CB" w:rsidRPr="00EC1E24" w:rsidRDefault="000976CB" w:rsidP="00EC1E24">
            <w:pPr>
              <w:jc w:val="both"/>
              <w:rPr>
                <w:sz w:val="18"/>
                <w:szCs w:val="18"/>
              </w:rPr>
            </w:pPr>
            <w:r w:rsidRPr="00EC1E24">
              <w:rPr>
                <w:sz w:val="18"/>
                <w:szCs w:val="18"/>
              </w:rPr>
              <w:t xml:space="preserve">Этапы и сроки реализации муниципальной программы </w:t>
            </w:r>
          </w:p>
        </w:tc>
        <w:tc>
          <w:tcPr>
            <w:tcW w:w="3439" w:type="pct"/>
          </w:tcPr>
          <w:p w:rsidR="000976CB" w:rsidRPr="00EC1E24" w:rsidRDefault="000976CB" w:rsidP="00EC1E24">
            <w:pPr>
              <w:jc w:val="both"/>
              <w:rPr>
                <w:sz w:val="18"/>
                <w:szCs w:val="18"/>
              </w:rPr>
            </w:pPr>
            <w:r w:rsidRPr="00EC1E24">
              <w:rPr>
                <w:sz w:val="18"/>
                <w:szCs w:val="18"/>
              </w:rPr>
              <w:t>2014 – 2018 годы. Муниципальная программа не предусматривает разбивки на этапы</w:t>
            </w:r>
          </w:p>
        </w:tc>
      </w:tr>
      <w:tr w:rsidR="000976CB" w:rsidRPr="00EC1E24" w:rsidTr="00AE741B">
        <w:tblPrEx>
          <w:tblCellMar>
            <w:top w:w="0" w:type="dxa"/>
            <w:bottom w:w="0" w:type="dxa"/>
          </w:tblCellMar>
        </w:tblPrEx>
        <w:tc>
          <w:tcPr>
            <w:tcW w:w="1561" w:type="pct"/>
          </w:tcPr>
          <w:p w:rsidR="000976CB" w:rsidRPr="00EC1E24" w:rsidRDefault="000976CB" w:rsidP="00EC1E24">
            <w:pPr>
              <w:jc w:val="both"/>
              <w:rPr>
                <w:sz w:val="18"/>
                <w:szCs w:val="18"/>
              </w:rPr>
            </w:pPr>
            <w:r w:rsidRPr="00EC1E24">
              <w:rPr>
                <w:sz w:val="18"/>
                <w:szCs w:val="18"/>
              </w:rPr>
              <w:t>Объемы ассигнований муниципальной программы</w:t>
            </w:r>
          </w:p>
        </w:tc>
        <w:tc>
          <w:tcPr>
            <w:tcW w:w="3439" w:type="pct"/>
          </w:tcPr>
          <w:p w:rsidR="000976CB" w:rsidRPr="00EC1E24" w:rsidRDefault="000976CB" w:rsidP="00EC1E24">
            <w:pPr>
              <w:jc w:val="both"/>
              <w:rPr>
                <w:sz w:val="18"/>
                <w:szCs w:val="18"/>
              </w:rPr>
            </w:pPr>
            <w:r w:rsidRPr="00EC1E24">
              <w:rPr>
                <w:sz w:val="18"/>
                <w:szCs w:val="18"/>
              </w:rPr>
              <w:t>Общий объем финансирования</w:t>
            </w:r>
            <w:r w:rsidR="00D60B3C">
              <w:rPr>
                <w:sz w:val="18"/>
                <w:szCs w:val="18"/>
              </w:rPr>
              <w:t xml:space="preserve"> </w:t>
            </w:r>
            <w:r w:rsidRPr="00EC1E24">
              <w:rPr>
                <w:sz w:val="18"/>
                <w:szCs w:val="18"/>
              </w:rPr>
              <w:t xml:space="preserve">муниципальной программы в 2014 – 2018 годах составит 82396,7 тыс. рублей, </w:t>
            </w:r>
          </w:p>
          <w:p w:rsidR="000976CB" w:rsidRPr="00EC1E24" w:rsidRDefault="000976CB" w:rsidP="00EC1E24">
            <w:pPr>
              <w:jc w:val="both"/>
              <w:rPr>
                <w:sz w:val="18"/>
                <w:szCs w:val="18"/>
              </w:rPr>
            </w:pPr>
            <w:r w:rsidRPr="00EC1E24">
              <w:rPr>
                <w:sz w:val="18"/>
                <w:szCs w:val="18"/>
              </w:rPr>
              <w:t xml:space="preserve">в том числе: </w:t>
            </w:r>
          </w:p>
          <w:p w:rsidR="000976CB" w:rsidRPr="00EC1E24" w:rsidRDefault="000976CB" w:rsidP="00EC1E24">
            <w:pPr>
              <w:jc w:val="both"/>
              <w:rPr>
                <w:sz w:val="18"/>
                <w:szCs w:val="18"/>
              </w:rPr>
            </w:pPr>
            <w:r w:rsidRPr="00EC1E24">
              <w:rPr>
                <w:sz w:val="18"/>
                <w:szCs w:val="18"/>
              </w:rPr>
              <w:t>- средства областного бюджета 42920,3 тыс. руб.;</w:t>
            </w:r>
          </w:p>
          <w:p w:rsidR="000976CB" w:rsidRPr="00EC1E24" w:rsidRDefault="000976CB" w:rsidP="00EC1E24">
            <w:pPr>
              <w:jc w:val="both"/>
              <w:rPr>
                <w:sz w:val="18"/>
                <w:szCs w:val="18"/>
              </w:rPr>
            </w:pPr>
            <w:r w:rsidRPr="00EC1E24">
              <w:rPr>
                <w:sz w:val="18"/>
                <w:szCs w:val="18"/>
              </w:rPr>
              <w:t>- средства районного бюджета 39476,4 тыс. руб.</w:t>
            </w:r>
          </w:p>
        </w:tc>
      </w:tr>
      <w:tr w:rsidR="000976CB" w:rsidRPr="00EC1E24" w:rsidTr="00AE741B">
        <w:tblPrEx>
          <w:tblCellMar>
            <w:top w:w="0" w:type="dxa"/>
            <w:bottom w:w="0" w:type="dxa"/>
          </w:tblCellMar>
        </w:tblPrEx>
        <w:tc>
          <w:tcPr>
            <w:tcW w:w="1561" w:type="pct"/>
          </w:tcPr>
          <w:p w:rsidR="000976CB" w:rsidRPr="00EC1E24" w:rsidRDefault="000976CB" w:rsidP="00EC1E24">
            <w:pPr>
              <w:jc w:val="both"/>
              <w:rPr>
                <w:sz w:val="18"/>
                <w:szCs w:val="18"/>
              </w:rPr>
            </w:pPr>
            <w:r w:rsidRPr="00EC1E24">
              <w:rPr>
                <w:sz w:val="18"/>
                <w:szCs w:val="18"/>
              </w:rPr>
              <w:t>Ожидаемые конечные результаты реализации</w:t>
            </w:r>
            <w:r w:rsidR="00D60B3C">
              <w:rPr>
                <w:sz w:val="18"/>
                <w:szCs w:val="18"/>
              </w:rPr>
              <w:t xml:space="preserve"> </w:t>
            </w:r>
            <w:r w:rsidRPr="00EC1E24">
              <w:rPr>
                <w:sz w:val="18"/>
                <w:szCs w:val="18"/>
              </w:rPr>
              <w:t>муниципальной программы</w:t>
            </w:r>
          </w:p>
        </w:tc>
        <w:tc>
          <w:tcPr>
            <w:tcW w:w="3439" w:type="pct"/>
          </w:tcPr>
          <w:p w:rsidR="000976CB" w:rsidRPr="00EC1E24" w:rsidRDefault="000976CB" w:rsidP="00EC1E24">
            <w:pPr>
              <w:jc w:val="both"/>
              <w:rPr>
                <w:sz w:val="18"/>
                <w:szCs w:val="18"/>
              </w:rPr>
            </w:pPr>
            <w:r w:rsidRPr="00EC1E24">
              <w:rPr>
                <w:sz w:val="18"/>
                <w:szCs w:val="18"/>
              </w:rPr>
              <w:t>К 2018 году ожидается:</w:t>
            </w:r>
          </w:p>
          <w:p w:rsidR="000976CB" w:rsidRPr="00EC1E24" w:rsidRDefault="000976CB" w:rsidP="00EC1E24">
            <w:pPr>
              <w:jc w:val="both"/>
              <w:rPr>
                <w:sz w:val="18"/>
                <w:szCs w:val="18"/>
              </w:rPr>
            </w:pPr>
            <w:r w:rsidRPr="00EC1E24">
              <w:rPr>
                <w:sz w:val="18"/>
                <w:szCs w:val="18"/>
              </w:rPr>
              <w:t>- отсутствие нормативных правовых актов администрации района,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p w:rsidR="000976CB" w:rsidRPr="00EC1E24" w:rsidRDefault="000976CB" w:rsidP="00EC1E24">
            <w:pPr>
              <w:jc w:val="both"/>
              <w:rPr>
                <w:sz w:val="18"/>
                <w:szCs w:val="18"/>
              </w:rPr>
            </w:pPr>
            <w:r w:rsidRPr="00EC1E24">
              <w:rPr>
                <w:sz w:val="18"/>
                <w:szCs w:val="18"/>
              </w:rPr>
              <w:t>- отсутствие обращений граждан в администрацию района, рассмотренных с нарушением сроков, установленных законодательством;</w:t>
            </w:r>
          </w:p>
          <w:p w:rsidR="000976CB" w:rsidRPr="00EC1E24" w:rsidRDefault="000976CB" w:rsidP="00EC1E24">
            <w:pPr>
              <w:jc w:val="both"/>
              <w:rPr>
                <w:sz w:val="18"/>
                <w:szCs w:val="18"/>
              </w:rPr>
            </w:pPr>
            <w:r w:rsidRPr="00EC1E24">
              <w:rPr>
                <w:sz w:val="18"/>
                <w:szCs w:val="18"/>
              </w:rPr>
              <w:t>- обеспечение проведения заседаний коллегии при главе администрации района (не менее 10 заседаний в год);</w:t>
            </w:r>
          </w:p>
          <w:p w:rsidR="000976CB" w:rsidRPr="00EC1E24" w:rsidRDefault="000976CB" w:rsidP="00EC1E24">
            <w:pPr>
              <w:jc w:val="both"/>
              <w:rPr>
                <w:sz w:val="18"/>
                <w:szCs w:val="18"/>
              </w:rPr>
            </w:pPr>
            <w:r w:rsidRPr="00EC1E24">
              <w:rPr>
                <w:sz w:val="18"/>
                <w:szCs w:val="18"/>
              </w:rPr>
              <w:t>- увеличение пропускной способности каналов передачи данных информационно-телекоммуникационной сети «Интернет» с 512 Кб/с в 2013 году до 1024 Кб/с или 1 Мб (не менее);</w:t>
            </w:r>
          </w:p>
          <w:p w:rsidR="000976CB" w:rsidRPr="00EC1E24" w:rsidRDefault="000976CB" w:rsidP="00EC1E24">
            <w:pPr>
              <w:jc w:val="both"/>
              <w:rPr>
                <w:sz w:val="18"/>
                <w:szCs w:val="18"/>
              </w:rPr>
            </w:pPr>
            <w:r w:rsidRPr="00EC1E24">
              <w:rPr>
                <w:sz w:val="18"/>
                <w:szCs w:val="18"/>
              </w:rPr>
              <w:t>- отсутствие фактов нарушения запретов и ограничений, предусмотренных законодательством о муниципальной службе;</w:t>
            </w:r>
          </w:p>
          <w:p w:rsidR="000976CB" w:rsidRPr="00EC1E24" w:rsidRDefault="000976CB" w:rsidP="00EC1E24">
            <w:pPr>
              <w:jc w:val="both"/>
              <w:rPr>
                <w:sz w:val="18"/>
                <w:szCs w:val="18"/>
              </w:rPr>
            </w:pPr>
            <w:r w:rsidRPr="00EC1E24">
              <w:rPr>
                <w:sz w:val="18"/>
                <w:szCs w:val="18"/>
              </w:rPr>
              <w:t>- повышение квалификации и прохождение профессиональной переподготовки не менее</w:t>
            </w:r>
            <w:r w:rsidR="00D60B3C">
              <w:rPr>
                <w:sz w:val="18"/>
                <w:szCs w:val="18"/>
              </w:rPr>
              <w:t xml:space="preserve"> </w:t>
            </w:r>
            <w:r w:rsidRPr="00EC1E24">
              <w:rPr>
                <w:sz w:val="18"/>
                <w:szCs w:val="18"/>
              </w:rPr>
              <w:t>5 муниципальных служащих администрации района ежегодно;</w:t>
            </w:r>
          </w:p>
          <w:p w:rsidR="000976CB" w:rsidRPr="00EC1E24" w:rsidRDefault="000976CB" w:rsidP="00EC1E24">
            <w:pPr>
              <w:jc w:val="both"/>
              <w:rPr>
                <w:sz w:val="18"/>
                <w:szCs w:val="18"/>
              </w:rPr>
            </w:pPr>
            <w:r w:rsidRPr="00EC1E24">
              <w:rPr>
                <w:sz w:val="18"/>
                <w:szCs w:val="18"/>
              </w:rPr>
              <w:t>- 100%-ное прохождение муниципальными служащими медицинской диспансеризации (от числа муниципальных служащих, подлежащих меддиспансеризации);</w:t>
            </w:r>
          </w:p>
          <w:p w:rsidR="000976CB" w:rsidRPr="00EC1E24" w:rsidRDefault="000976CB" w:rsidP="00EC1E24">
            <w:pPr>
              <w:jc w:val="both"/>
              <w:rPr>
                <w:sz w:val="18"/>
                <w:szCs w:val="18"/>
              </w:rPr>
            </w:pPr>
            <w:r w:rsidRPr="00EC1E24">
              <w:rPr>
                <w:sz w:val="18"/>
                <w:szCs w:val="18"/>
              </w:rPr>
              <w:t>- 100%-ное прохождение муниципальными служащими аттестации, предусмотренной законодательством о муниципальной службе (от числа муниципальных служащих, подлежащих аттестации по графику);</w:t>
            </w:r>
          </w:p>
          <w:p w:rsidR="000976CB" w:rsidRPr="00EC1E24" w:rsidRDefault="000976CB" w:rsidP="00EC1E24">
            <w:pPr>
              <w:jc w:val="both"/>
              <w:rPr>
                <w:sz w:val="18"/>
                <w:szCs w:val="18"/>
              </w:rPr>
            </w:pPr>
            <w:r w:rsidRPr="00EC1E24">
              <w:rPr>
                <w:sz w:val="18"/>
                <w:szCs w:val="18"/>
              </w:rPr>
              <w:t>- своевременная актуализация кадрового резерва на замещение должностей муниципальной службы, относящихся к высшей, главной и ведущей группе должностей;</w:t>
            </w:r>
          </w:p>
          <w:p w:rsidR="000976CB" w:rsidRPr="00EC1E24" w:rsidRDefault="000976CB" w:rsidP="00EC1E24">
            <w:pPr>
              <w:jc w:val="both"/>
              <w:rPr>
                <w:sz w:val="18"/>
                <w:szCs w:val="18"/>
              </w:rPr>
            </w:pPr>
            <w:r w:rsidRPr="00EC1E24">
              <w:rPr>
                <w:sz w:val="18"/>
                <w:szCs w:val="18"/>
              </w:rPr>
              <w:t>- обеспечение выплаты пенсии за выслугу лет лицам, замещавшим должности муниципальной службы в администрации Тужинского района (100%);</w:t>
            </w:r>
          </w:p>
          <w:p w:rsidR="000976CB" w:rsidRPr="00EC1E24" w:rsidRDefault="000976CB" w:rsidP="00EC1E24">
            <w:pPr>
              <w:jc w:val="both"/>
              <w:rPr>
                <w:sz w:val="18"/>
                <w:szCs w:val="18"/>
              </w:rPr>
            </w:pPr>
            <w:r w:rsidRPr="00EC1E24">
              <w:rPr>
                <w:sz w:val="18"/>
                <w:szCs w:val="18"/>
              </w:rPr>
              <w:t>- повышение информационной открытости в деятельности администрации района;</w:t>
            </w:r>
          </w:p>
          <w:p w:rsidR="000976CB" w:rsidRPr="00EC1E24" w:rsidRDefault="000976CB" w:rsidP="00EC1E24">
            <w:pPr>
              <w:jc w:val="both"/>
              <w:rPr>
                <w:sz w:val="18"/>
                <w:szCs w:val="18"/>
              </w:rPr>
            </w:pPr>
            <w:r w:rsidRPr="00EC1E24">
              <w:rPr>
                <w:sz w:val="18"/>
                <w:szCs w:val="18"/>
              </w:rPr>
              <w:t xml:space="preserve">- создание материально-технических условий для максимально-эффективного муниципального управления; </w:t>
            </w:r>
          </w:p>
          <w:p w:rsidR="000976CB" w:rsidRPr="00EC1E24" w:rsidRDefault="000976CB" w:rsidP="00EC1E24">
            <w:pPr>
              <w:jc w:val="both"/>
              <w:rPr>
                <w:sz w:val="18"/>
                <w:szCs w:val="18"/>
              </w:rPr>
            </w:pPr>
            <w:r w:rsidRPr="00EC1E24">
              <w:rPr>
                <w:sz w:val="18"/>
                <w:szCs w:val="18"/>
              </w:rPr>
              <w:t>- отсутствие фактов нарушения сроков исполнения запросов социально-правового характера;</w:t>
            </w:r>
          </w:p>
          <w:p w:rsidR="000976CB" w:rsidRPr="00EC1E24" w:rsidRDefault="000976CB" w:rsidP="00EC1E24">
            <w:pPr>
              <w:jc w:val="both"/>
              <w:rPr>
                <w:sz w:val="18"/>
                <w:szCs w:val="18"/>
              </w:rPr>
            </w:pPr>
            <w:r w:rsidRPr="00EC1E24">
              <w:rPr>
                <w:sz w:val="18"/>
                <w:szCs w:val="18"/>
              </w:rPr>
              <w:t>- обеспечение рассмотрения административной комиссией муниципального образования Тужинский муниципальный район Кировской области протоколов об административных правонарушениях в соответствии с Законом Кировской области от 06.04.2009 № 358-ЗО «Об административных комиссиях в Кировской области» и обеспечение её деятельности.</w:t>
            </w:r>
          </w:p>
          <w:p w:rsidR="000976CB" w:rsidRPr="00EC1E24" w:rsidRDefault="000976CB" w:rsidP="00EC1E24">
            <w:pPr>
              <w:jc w:val="both"/>
              <w:rPr>
                <w:sz w:val="18"/>
                <w:szCs w:val="18"/>
              </w:rPr>
            </w:pPr>
          </w:p>
        </w:tc>
      </w:tr>
    </w:tbl>
    <w:p w:rsidR="000976CB" w:rsidRPr="00EC1E24" w:rsidRDefault="000976CB" w:rsidP="00EC1E24">
      <w:pPr>
        <w:pStyle w:val="22"/>
        <w:numPr>
          <w:ilvl w:val="0"/>
          <w:numId w:val="7"/>
        </w:numPr>
        <w:jc w:val="center"/>
        <w:rPr>
          <w:b/>
          <w:sz w:val="18"/>
          <w:szCs w:val="18"/>
        </w:rPr>
      </w:pPr>
      <w:r w:rsidRPr="00EC1E24">
        <w:rPr>
          <w:b/>
          <w:sz w:val="18"/>
          <w:szCs w:val="18"/>
        </w:rPr>
        <w:t>Общая характеристика местного самоуправления,</w:t>
      </w:r>
    </w:p>
    <w:p w:rsidR="000976CB" w:rsidRPr="00EC1E24" w:rsidRDefault="000976CB" w:rsidP="00EC1E24">
      <w:pPr>
        <w:pStyle w:val="22"/>
        <w:jc w:val="center"/>
        <w:rPr>
          <w:b/>
          <w:sz w:val="18"/>
          <w:szCs w:val="18"/>
        </w:rPr>
      </w:pPr>
      <w:r w:rsidRPr="00EC1E24">
        <w:rPr>
          <w:b/>
          <w:sz w:val="18"/>
          <w:szCs w:val="18"/>
        </w:rPr>
        <w:t>в том числе формулировка основных проблем в указанной сфере</w:t>
      </w:r>
    </w:p>
    <w:p w:rsidR="000976CB" w:rsidRPr="00EC1E24" w:rsidRDefault="000976CB" w:rsidP="00EC1E24">
      <w:pPr>
        <w:pStyle w:val="22"/>
        <w:jc w:val="center"/>
        <w:rPr>
          <w:b/>
          <w:sz w:val="18"/>
          <w:szCs w:val="18"/>
        </w:rPr>
      </w:pPr>
      <w:r w:rsidRPr="00EC1E24">
        <w:rPr>
          <w:b/>
          <w:sz w:val="18"/>
          <w:szCs w:val="18"/>
        </w:rPr>
        <w:t>и прогноз ее развития</w:t>
      </w:r>
    </w:p>
    <w:p w:rsidR="000976CB" w:rsidRPr="00EC1E24" w:rsidRDefault="000976CB" w:rsidP="00EC1E24">
      <w:pPr>
        <w:jc w:val="both"/>
        <w:rPr>
          <w:sz w:val="18"/>
          <w:szCs w:val="18"/>
        </w:rPr>
      </w:pPr>
    </w:p>
    <w:p w:rsidR="000976CB" w:rsidRPr="00EC1E24" w:rsidRDefault="000976CB" w:rsidP="00EC1E24">
      <w:pPr>
        <w:ind w:firstLine="708"/>
        <w:jc w:val="both"/>
        <w:rPr>
          <w:sz w:val="18"/>
          <w:szCs w:val="18"/>
        </w:rPr>
      </w:pPr>
      <w:r w:rsidRPr="00EC1E24">
        <w:rPr>
          <w:sz w:val="18"/>
          <w:szCs w:val="18"/>
        </w:rPr>
        <w:t>Совершенствование и оптимизация системы местного самоуправления в администрации Тужинского района, повышение эффективности и информационной прозрачности деятельности администрации Тужинского района (далее – администрация района), её структурных подразделений и отраслевых органов – одна из важнейших целей деятельности администрации района.</w:t>
      </w:r>
    </w:p>
    <w:p w:rsidR="000976CB" w:rsidRPr="00EC1E24" w:rsidRDefault="000976CB" w:rsidP="00EC1E24">
      <w:pPr>
        <w:ind w:firstLine="708"/>
        <w:jc w:val="both"/>
        <w:rPr>
          <w:sz w:val="18"/>
          <w:szCs w:val="18"/>
        </w:rPr>
      </w:pPr>
      <w:r w:rsidRPr="00EC1E24">
        <w:rPr>
          <w:sz w:val="18"/>
          <w:szCs w:val="18"/>
        </w:rPr>
        <w:t>Обеспечение полномочий главы администрации района, структурных подразделений и отраслевых органов администрации района, деятельность которых направлена на достижение основной стратегической цели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0976CB" w:rsidRPr="00EC1E24" w:rsidRDefault="000976CB" w:rsidP="00EC1E24">
      <w:pPr>
        <w:ind w:firstLine="708"/>
        <w:jc w:val="both"/>
        <w:rPr>
          <w:sz w:val="18"/>
          <w:szCs w:val="18"/>
        </w:rPr>
      </w:pPr>
      <w:r w:rsidRPr="00EC1E24">
        <w:rPr>
          <w:sz w:val="18"/>
          <w:szCs w:val="18"/>
        </w:rPr>
        <w:t>подготовка и участие в подготовке в установленном порядке проектов постановлений и распоряжений администрации Тужинского района, а также договоров и соглашений, заключаемых от имени администрации Тужинского района;</w:t>
      </w:r>
    </w:p>
    <w:p w:rsidR="000976CB" w:rsidRPr="00EC1E24" w:rsidRDefault="000976CB" w:rsidP="00EC1E24">
      <w:pPr>
        <w:ind w:firstLine="708"/>
        <w:jc w:val="both"/>
        <w:rPr>
          <w:sz w:val="18"/>
          <w:szCs w:val="18"/>
        </w:rPr>
      </w:pPr>
      <w:r w:rsidRPr="00EC1E24">
        <w:rPr>
          <w:sz w:val="18"/>
          <w:szCs w:val="18"/>
        </w:rPr>
        <w:t>подготовка и участие в разработке проектов постановлений и распоряжений администрации Тужинского района по вопросам муниципального управления;</w:t>
      </w:r>
    </w:p>
    <w:p w:rsidR="000976CB" w:rsidRPr="00EC1E24" w:rsidRDefault="000976CB" w:rsidP="00EC1E24">
      <w:pPr>
        <w:ind w:firstLine="708"/>
        <w:jc w:val="both"/>
        <w:rPr>
          <w:sz w:val="18"/>
          <w:szCs w:val="18"/>
        </w:rPr>
      </w:pPr>
      <w:r w:rsidRPr="00EC1E24">
        <w:rPr>
          <w:sz w:val="18"/>
          <w:szCs w:val="18"/>
        </w:rPr>
        <w:t>организация проработки поступивших главе Тужинского района, главе администрации района, в администрацию района запросов и обращений</w:t>
      </w:r>
      <w:r w:rsidR="00D60B3C">
        <w:rPr>
          <w:sz w:val="18"/>
          <w:szCs w:val="18"/>
        </w:rPr>
        <w:t xml:space="preserve"> </w:t>
      </w:r>
      <w:r w:rsidRPr="00EC1E24">
        <w:rPr>
          <w:sz w:val="18"/>
          <w:szCs w:val="18"/>
        </w:rPr>
        <w:t>депутатов Государственной Думы Федерального Собрания Российской Федерации, депутатов Законодательного Собрания Кировской области, депутатов Тужинской районной Думы, направление, по поручению главы района, главы администрации района, указанных запросов и обращений в соответствующие структурные подразделения и отраслевые органы администрации Тужинского района и органы местного самоуправления Тужинского района для рассмотрения и подготовки ответа;</w:t>
      </w:r>
    </w:p>
    <w:p w:rsidR="000976CB" w:rsidRPr="00EC1E24" w:rsidRDefault="000976CB" w:rsidP="00EC1E24">
      <w:pPr>
        <w:ind w:firstLine="708"/>
        <w:jc w:val="both"/>
        <w:rPr>
          <w:sz w:val="18"/>
          <w:szCs w:val="18"/>
        </w:rPr>
      </w:pPr>
      <w:r w:rsidRPr="00EC1E24">
        <w:rPr>
          <w:sz w:val="18"/>
          <w:szCs w:val="18"/>
        </w:rPr>
        <w:t>проработка поступающих главе района, в администрацию района документов и обращений федеральных органов государственной власти и органов государственной власти субъектов Российской Федерации, других государственных органов, органов местного самоуправления, подготовка на основании этих документов необходимых материалов, а также</w:t>
      </w:r>
      <w:r w:rsidR="00D60B3C">
        <w:rPr>
          <w:sz w:val="18"/>
          <w:szCs w:val="18"/>
        </w:rPr>
        <w:t xml:space="preserve"> </w:t>
      </w:r>
      <w:r w:rsidRPr="00EC1E24">
        <w:rPr>
          <w:sz w:val="18"/>
          <w:szCs w:val="18"/>
        </w:rPr>
        <w:t>передача их на исполнение по поручению главы района, главы администрации района или соответствующего заместителя главы администрации района;</w:t>
      </w:r>
    </w:p>
    <w:p w:rsidR="000976CB" w:rsidRPr="00EC1E24" w:rsidRDefault="000976CB" w:rsidP="00EC1E24">
      <w:pPr>
        <w:ind w:firstLine="708"/>
        <w:jc w:val="both"/>
        <w:rPr>
          <w:sz w:val="18"/>
          <w:szCs w:val="18"/>
        </w:rPr>
      </w:pPr>
      <w:r w:rsidRPr="00EC1E24">
        <w:rPr>
          <w:sz w:val="18"/>
          <w:szCs w:val="18"/>
        </w:rPr>
        <w:t>осуществление организационного, правового и технического обеспечения заседаний коллегии при главе района, главе администрации района и других мероприятий, проводимых с участием главы района, главы администрации района и его заместителей; обеспечение подготовки и проведения протокольных мероприятий главы района, главы администрации района;</w:t>
      </w:r>
    </w:p>
    <w:p w:rsidR="000976CB" w:rsidRPr="00EC1E24" w:rsidRDefault="000976CB" w:rsidP="00EC1E24">
      <w:pPr>
        <w:ind w:firstLine="708"/>
        <w:jc w:val="both"/>
        <w:rPr>
          <w:sz w:val="18"/>
          <w:szCs w:val="18"/>
        </w:rPr>
      </w:pPr>
      <w:r w:rsidRPr="00EC1E24">
        <w:rPr>
          <w:sz w:val="18"/>
          <w:szCs w:val="18"/>
        </w:rPr>
        <w:t>обеспечение документационного сопровождения управленческой деятельности главы администрации Тужинского района;</w:t>
      </w:r>
    </w:p>
    <w:p w:rsidR="000976CB" w:rsidRPr="00EC1E24" w:rsidRDefault="000976CB" w:rsidP="00EC1E24">
      <w:pPr>
        <w:ind w:firstLine="708"/>
        <w:jc w:val="both"/>
        <w:rPr>
          <w:sz w:val="18"/>
          <w:szCs w:val="18"/>
        </w:rPr>
      </w:pPr>
      <w:r w:rsidRPr="00EC1E24">
        <w:rPr>
          <w:sz w:val="18"/>
          <w:szCs w:val="18"/>
        </w:rPr>
        <w:t>оформление и регистрация правовых актов администрации района, протоколов заседаний коллегий, комиссий при главе района и администрации района, организация их рассылки, учёта и хранения в течение установленного срока, передача их в установленном порядке на хранение в муниципальный архив;</w:t>
      </w:r>
    </w:p>
    <w:p w:rsidR="000976CB" w:rsidRPr="00EC1E24" w:rsidRDefault="000976CB" w:rsidP="00EC1E24">
      <w:pPr>
        <w:ind w:firstLine="708"/>
        <w:jc w:val="both"/>
        <w:rPr>
          <w:sz w:val="18"/>
          <w:szCs w:val="18"/>
        </w:rPr>
      </w:pPr>
      <w:r w:rsidRPr="00EC1E24">
        <w:rPr>
          <w:sz w:val="18"/>
          <w:szCs w:val="18"/>
        </w:rPr>
        <w:t xml:space="preserve">ведение справочно-информационной работы по хранящимся документам, выдача архивных справок социально-правового характера, а также справок по запросам юридических и физических лиц; </w:t>
      </w:r>
    </w:p>
    <w:p w:rsidR="000976CB" w:rsidRPr="00EC1E24" w:rsidRDefault="000976CB" w:rsidP="00EC1E24">
      <w:pPr>
        <w:ind w:firstLine="708"/>
        <w:jc w:val="both"/>
        <w:rPr>
          <w:sz w:val="18"/>
          <w:szCs w:val="18"/>
        </w:rPr>
      </w:pPr>
      <w:r w:rsidRPr="00EC1E24">
        <w:rPr>
          <w:sz w:val="18"/>
          <w:szCs w:val="18"/>
        </w:rPr>
        <w:t>организация обеспечения взаимодействия главы администрации района, структурных подразделений и отраслевых органов администрации района с Тужинской районной Думой по вопросам муниципального нормотворчества и участие представителей администрации района в деятельности Тужинской районной Думы;</w:t>
      </w:r>
    </w:p>
    <w:p w:rsidR="000976CB" w:rsidRPr="00EC1E24" w:rsidRDefault="000976CB" w:rsidP="00EC1E24">
      <w:pPr>
        <w:ind w:firstLine="708"/>
        <w:jc w:val="both"/>
        <w:rPr>
          <w:sz w:val="18"/>
          <w:szCs w:val="18"/>
        </w:rPr>
      </w:pPr>
      <w:r w:rsidRPr="00EC1E24">
        <w:rPr>
          <w:sz w:val="18"/>
          <w:szCs w:val="18"/>
        </w:rPr>
        <w:t>организация в установленном порядке проработки поступивших из судов, органов прокуратуры в администрацию района документов, доведение до исполнителей поручений главы администрации района, его заместителей о представлении в суде интересов администрации района;</w:t>
      </w:r>
    </w:p>
    <w:p w:rsidR="000976CB" w:rsidRPr="00EC1E24" w:rsidRDefault="000976CB" w:rsidP="00EC1E24">
      <w:pPr>
        <w:ind w:firstLine="708"/>
        <w:jc w:val="both"/>
        <w:rPr>
          <w:sz w:val="18"/>
          <w:szCs w:val="18"/>
        </w:rPr>
      </w:pPr>
      <w:r w:rsidRPr="00EC1E24">
        <w:rPr>
          <w:sz w:val="18"/>
          <w:szCs w:val="18"/>
        </w:rPr>
        <w:t>организация и обеспечение документационного и информационного взаимодействия администрации района с органами исполнительной власти Кировской области, органами местного самоуправления района, в том числе на основе информационных и телекоммуникационных систем администрации района и Правительства области;</w:t>
      </w:r>
    </w:p>
    <w:p w:rsidR="000976CB" w:rsidRPr="00EC1E24" w:rsidRDefault="000976CB" w:rsidP="00EC1E24">
      <w:pPr>
        <w:ind w:firstLine="708"/>
        <w:jc w:val="both"/>
        <w:rPr>
          <w:sz w:val="18"/>
          <w:szCs w:val="18"/>
        </w:rPr>
      </w:pPr>
      <w:r w:rsidRPr="00EC1E24">
        <w:rPr>
          <w:sz w:val="18"/>
          <w:szCs w:val="18"/>
        </w:rPr>
        <w:t>участие в эксплуатации Единой региональной телекоммуникационной сети органов исполнительной власти и муниципальных образований Кировской области;</w:t>
      </w:r>
    </w:p>
    <w:p w:rsidR="000976CB" w:rsidRPr="00EC1E24" w:rsidRDefault="000976CB" w:rsidP="00EC1E24">
      <w:pPr>
        <w:ind w:firstLine="708"/>
        <w:jc w:val="both"/>
        <w:rPr>
          <w:sz w:val="18"/>
          <w:szCs w:val="18"/>
        </w:rPr>
      </w:pPr>
      <w:r w:rsidRPr="00EC1E24">
        <w:rPr>
          <w:sz w:val="18"/>
          <w:szCs w:val="18"/>
        </w:rPr>
        <w:t>обеспечение взаимодействия главы района, главы администрации района, администрации района с территориальной избирательной комиссией Тужинского района, Избирательной комиссией Кировской области;</w:t>
      </w:r>
    </w:p>
    <w:p w:rsidR="000976CB" w:rsidRPr="00EC1E24" w:rsidRDefault="000976CB" w:rsidP="00EC1E24">
      <w:pPr>
        <w:ind w:firstLine="708"/>
        <w:jc w:val="both"/>
        <w:rPr>
          <w:sz w:val="18"/>
          <w:szCs w:val="18"/>
        </w:rPr>
      </w:pPr>
      <w:r w:rsidRPr="00EC1E24">
        <w:rPr>
          <w:sz w:val="18"/>
          <w:szCs w:val="18"/>
        </w:rPr>
        <w:t>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0976CB" w:rsidRPr="00EC1E24" w:rsidRDefault="000976CB" w:rsidP="00EC1E24">
      <w:pPr>
        <w:ind w:firstLine="708"/>
        <w:jc w:val="both"/>
        <w:rPr>
          <w:sz w:val="18"/>
          <w:szCs w:val="18"/>
        </w:rPr>
      </w:pPr>
      <w:r w:rsidRPr="00EC1E24">
        <w:rPr>
          <w:sz w:val="18"/>
          <w:szCs w:val="18"/>
        </w:rPr>
        <w:t>создание условий для обеспечения выполнения исполнительно-распорядительным органом местного самоуправления Тужинского района своих полномочий;</w:t>
      </w:r>
    </w:p>
    <w:p w:rsidR="000976CB" w:rsidRPr="00EC1E24" w:rsidRDefault="000976CB" w:rsidP="00EC1E24">
      <w:pPr>
        <w:ind w:firstLine="708"/>
        <w:jc w:val="both"/>
        <w:rPr>
          <w:sz w:val="18"/>
          <w:szCs w:val="18"/>
        </w:rPr>
      </w:pPr>
      <w:r w:rsidRPr="00EC1E24">
        <w:rPr>
          <w:sz w:val="18"/>
          <w:szCs w:val="18"/>
        </w:rPr>
        <w:t>осуществление в установленном порядке функции муниципального заказчика.</w:t>
      </w:r>
    </w:p>
    <w:p w:rsidR="000976CB" w:rsidRPr="00EC1E24" w:rsidRDefault="000976CB" w:rsidP="00EC1E24">
      <w:pPr>
        <w:ind w:firstLine="708"/>
        <w:jc w:val="both"/>
        <w:rPr>
          <w:sz w:val="18"/>
          <w:szCs w:val="18"/>
        </w:rPr>
      </w:pPr>
      <w:r w:rsidRPr="00EC1E24">
        <w:rPr>
          <w:sz w:val="18"/>
          <w:szCs w:val="18"/>
        </w:rPr>
        <w:t>Для обеспечения финансово-хозяйственного, технического сопровождения деятельности главы администрации района, структурных подразделений администрации района администрацией района осуществлялись действия по размещению от лица муниципального образования (администрации Тужинского района) муниципального заказа на поставки товаров, выполнение работ, оказание услуг для нужд администрации района.</w:t>
      </w:r>
    </w:p>
    <w:p w:rsidR="000976CB" w:rsidRPr="00EC1E24" w:rsidRDefault="000976CB" w:rsidP="00EC1E24">
      <w:pPr>
        <w:ind w:firstLine="708"/>
        <w:jc w:val="both"/>
        <w:rPr>
          <w:sz w:val="18"/>
          <w:szCs w:val="18"/>
        </w:rPr>
      </w:pPr>
      <w:r w:rsidRPr="00EC1E24">
        <w:rPr>
          <w:sz w:val="18"/>
          <w:szCs w:val="18"/>
        </w:rPr>
        <w:t xml:space="preserve">Основными целями, связанными с размещением заказов на поставки товаров, выполнение работ, оказание услуг для нужд администрации района, являются эффективное использование средств районного бюджета, расширение возможностей для участия физических и юридических лиц в размещении заказов, развитие добросовестной конкуренции, обеспечение гласности и прозрачности размещения заказов, предотвращение коррупции. </w:t>
      </w:r>
    </w:p>
    <w:p w:rsidR="000976CB" w:rsidRPr="00EC1E24" w:rsidRDefault="000976CB" w:rsidP="00EC1E24">
      <w:pPr>
        <w:ind w:firstLine="708"/>
        <w:jc w:val="both"/>
        <w:rPr>
          <w:sz w:val="18"/>
          <w:szCs w:val="18"/>
        </w:rPr>
      </w:pPr>
      <w:r w:rsidRPr="00EC1E24">
        <w:rPr>
          <w:sz w:val="18"/>
          <w:szCs w:val="18"/>
        </w:rPr>
        <w:t>Для достижения поставленных целей муниципальным заказчиком в соответствии с Федеральным законом от</w:t>
      </w:r>
      <w:r w:rsidR="00D60B3C">
        <w:rPr>
          <w:sz w:val="18"/>
          <w:szCs w:val="18"/>
        </w:rPr>
        <w:t xml:space="preserve"> </w:t>
      </w:r>
      <w:r w:rsidRPr="00EC1E24">
        <w:rPr>
          <w:sz w:val="18"/>
          <w:szCs w:val="18"/>
        </w:rPr>
        <w:t>05.04.2013г. № 44-ФЗ «О контрактной системе в сфере закупок товаров, работ, услуг для обеспечения государственных и муниципальных нужд» были осуществлены следующие действия:</w:t>
      </w:r>
    </w:p>
    <w:p w:rsidR="000976CB" w:rsidRPr="00EC1E24" w:rsidRDefault="000976CB" w:rsidP="00EC1E24">
      <w:pPr>
        <w:jc w:val="both"/>
        <w:rPr>
          <w:sz w:val="18"/>
          <w:szCs w:val="18"/>
        </w:rPr>
      </w:pPr>
      <w:r w:rsidRPr="00EC1E24">
        <w:rPr>
          <w:sz w:val="18"/>
          <w:szCs w:val="18"/>
        </w:rPr>
        <w:t>- проведено 23</w:t>
      </w:r>
      <w:r w:rsidR="00D60B3C">
        <w:rPr>
          <w:sz w:val="18"/>
          <w:szCs w:val="18"/>
        </w:rPr>
        <w:t xml:space="preserve"> </w:t>
      </w:r>
      <w:r w:rsidRPr="00EC1E24">
        <w:rPr>
          <w:sz w:val="18"/>
          <w:szCs w:val="18"/>
        </w:rPr>
        <w:t>процедуры</w:t>
      </w:r>
      <w:r w:rsidR="00D60B3C">
        <w:rPr>
          <w:sz w:val="18"/>
          <w:szCs w:val="18"/>
        </w:rPr>
        <w:t xml:space="preserve"> </w:t>
      </w:r>
      <w:r w:rsidRPr="00EC1E24">
        <w:rPr>
          <w:sz w:val="18"/>
          <w:szCs w:val="18"/>
        </w:rPr>
        <w:t>закупок, из них 22</w:t>
      </w:r>
      <w:r w:rsidR="00D60B3C">
        <w:rPr>
          <w:sz w:val="18"/>
          <w:szCs w:val="18"/>
        </w:rPr>
        <w:t xml:space="preserve"> </w:t>
      </w:r>
      <w:r w:rsidRPr="00EC1E24">
        <w:rPr>
          <w:sz w:val="18"/>
          <w:szCs w:val="18"/>
        </w:rPr>
        <w:t>аукциона</w:t>
      </w:r>
      <w:r w:rsidR="00D60B3C">
        <w:rPr>
          <w:sz w:val="18"/>
          <w:szCs w:val="18"/>
        </w:rPr>
        <w:t xml:space="preserve"> </w:t>
      </w:r>
      <w:r w:rsidRPr="00EC1E24">
        <w:rPr>
          <w:sz w:val="18"/>
          <w:szCs w:val="18"/>
        </w:rPr>
        <w:t>в электронной форме, 1 запрос котировок.</w:t>
      </w:r>
    </w:p>
    <w:p w:rsidR="000976CB" w:rsidRPr="00EC1E24" w:rsidRDefault="000976CB" w:rsidP="00EC1E24">
      <w:pPr>
        <w:jc w:val="both"/>
        <w:rPr>
          <w:sz w:val="18"/>
          <w:szCs w:val="18"/>
        </w:rPr>
      </w:pPr>
    </w:p>
    <w:p w:rsidR="000976CB" w:rsidRPr="00EC1E24" w:rsidRDefault="000976CB" w:rsidP="00EC1E24">
      <w:pPr>
        <w:ind w:firstLine="708"/>
        <w:jc w:val="both"/>
        <w:rPr>
          <w:sz w:val="18"/>
          <w:szCs w:val="18"/>
        </w:rPr>
      </w:pPr>
      <w:r w:rsidRPr="00EC1E24">
        <w:rPr>
          <w:sz w:val="18"/>
          <w:szCs w:val="18"/>
        </w:rPr>
        <w:t xml:space="preserve"> Из 22 проведенного</w:t>
      </w:r>
      <w:r w:rsidR="00D60B3C">
        <w:rPr>
          <w:sz w:val="18"/>
          <w:szCs w:val="18"/>
        </w:rPr>
        <w:t xml:space="preserve"> </w:t>
      </w:r>
      <w:r w:rsidRPr="00EC1E24">
        <w:rPr>
          <w:sz w:val="18"/>
          <w:szCs w:val="18"/>
        </w:rPr>
        <w:t>аукциона</w:t>
      </w:r>
      <w:r w:rsidR="00D60B3C">
        <w:rPr>
          <w:sz w:val="18"/>
          <w:szCs w:val="18"/>
        </w:rPr>
        <w:t xml:space="preserve"> </w:t>
      </w:r>
      <w:r w:rsidRPr="00EC1E24">
        <w:rPr>
          <w:sz w:val="18"/>
          <w:szCs w:val="18"/>
        </w:rPr>
        <w:t>в электронной форме:</w:t>
      </w:r>
    </w:p>
    <w:p w:rsidR="000976CB" w:rsidRPr="00EC1E24" w:rsidRDefault="000976CB" w:rsidP="00EC1E24">
      <w:pPr>
        <w:numPr>
          <w:ilvl w:val="0"/>
          <w:numId w:val="6"/>
        </w:numPr>
        <w:jc w:val="both"/>
        <w:rPr>
          <w:sz w:val="18"/>
          <w:szCs w:val="18"/>
        </w:rPr>
      </w:pPr>
      <w:r w:rsidRPr="00EC1E24">
        <w:rPr>
          <w:sz w:val="18"/>
          <w:szCs w:val="18"/>
        </w:rPr>
        <w:t>16 аукционов не состоялись (не подано ни одной заявки);</w:t>
      </w:r>
    </w:p>
    <w:p w:rsidR="000976CB" w:rsidRPr="00EC1E24" w:rsidRDefault="000976CB" w:rsidP="00EC1E24">
      <w:pPr>
        <w:numPr>
          <w:ilvl w:val="0"/>
          <w:numId w:val="6"/>
        </w:numPr>
        <w:jc w:val="both"/>
        <w:rPr>
          <w:sz w:val="18"/>
          <w:szCs w:val="18"/>
        </w:rPr>
      </w:pPr>
      <w:r w:rsidRPr="00EC1E24">
        <w:rPr>
          <w:sz w:val="18"/>
          <w:szCs w:val="18"/>
        </w:rPr>
        <w:t xml:space="preserve"> 2</w:t>
      </w:r>
      <w:r w:rsidR="00D60B3C">
        <w:rPr>
          <w:sz w:val="18"/>
          <w:szCs w:val="18"/>
        </w:rPr>
        <w:t xml:space="preserve"> </w:t>
      </w:r>
      <w:r w:rsidRPr="00EC1E24">
        <w:rPr>
          <w:sz w:val="18"/>
          <w:szCs w:val="18"/>
        </w:rPr>
        <w:t>аукциона не состоялись (участвовал один участник аукциона);</w:t>
      </w:r>
    </w:p>
    <w:p w:rsidR="000976CB" w:rsidRPr="00EC1E24" w:rsidRDefault="000976CB" w:rsidP="00EC1E24">
      <w:pPr>
        <w:numPr>
          <w:ilvl w:val="0"/>
          <w:numId w:val="6"/>
        </w:numPr>
        <w:jc w:val="both"/>
        <w:rPr>
          <w:sz w:val="18"/>
          <w:szCs w:val="18"/>
        </w:rPr>
      </w:pPr>
      <w:r w:rsidRPr="00EC1E24">
        <w:rPr>
          <w:sz w:val="18"/>
          <w:szCs w:val="18"/>
        </w:rPr>
        <w:t xml:space="preserve"> 4</w:t>
      </w:r>
      <w:r w:rsidR="00D60B3C">
        <w:rPr>
          <w:sz w:val="18"/>
          <w:szCs w:val="18"/>
        </w:rPr>
        <w:t xml:space="preserve"> </w:t>
      </w:r>
      <w:r w:rsidRPr="00EC1E24">
        <w:rPr>
          <w:sz w:val="18"/>
          <w:szCs w:val="18"/>
        </w:rPr>
        <w:t xml:space="preserve">аукциона состоялось. </w:t>
      </w:r>
    </w:p>
    <w:p w:rsidR="000976CB" w:rsidRPr="00EC1E24" w:rsidRDefault="000976CB" w:rsidP="00EC1E24">
      <w:pPr>
        <w:jc w:val="both"/>
        <w:rPr>
          <w:sz w:val="18"/>
          <w:szCs w:val="18"/>
        </w:rPr>
      </w:pPr>
      <w:r w:rsidRPr="00EC1E24">
        <w:rPr>
          <w:sz w:val="18"/>
          <w:szCs w:val="18"/>
        </w:rPr>
        <w:t>Общее</w:t>
      </w:r>
      <w:r w:rsidR="00D60B3C">
        <w:rPr>
          <w:sz w:val="18"/>
          <w:szCs w:val="18"/>
        </w:rPr>
        <w:t xml:space="preserve"> </w:t>
      </w:r>
      <w:r w:rsidRPr="00EC1E24">
        <w:rPr>
          <w:sz w:val="18"/>
          <w:szCs w:val="18"/>
        </w:rPr>
        <w:t>количество поданных заявок на участие в аукционе - 11.</w:t>
      </w:r>
    </w:p>
    <w:p w:rsidR="000976CB" w:rsidRPr="00EC1E24" w:rsidRDefault="000976CB" w:rsidP="00EC1E24">
      <w:pPr>
        <w:jc w:val="both"/>
        <w:rPr>
          <w:sz w:val="18"/>
          <w:szCs w:val="18"/>
        </w:rPr>
      </w:pPr>
    </w:p>
    <w:p w:rsidR="000976CB" w:rsidRPr="00EC1E24" w:rsidRDefault="000976CB" w:rsidP="00EC1E24">
      <w:pPr>
        <w:ind w:firstLine="708"/>
        <w:jc w:val="both"/>
        <w:rPr>
          <w:sz w:val="18"/>
          <w:szCs w:val="18"/>
        </w:rPr>
      </w:pPr>
      <w:r w:rsidRPr="00EC1E24">
        <w:rPr>
          <w:sz w:val="18"/>
          <w:szCs w:val="18"/>
        </w:rPr>
        <w:t>Общая начальная (максимальная) цена контрактов, по которым были объявлены аукционы, составила 7302,0 тыс. руб. (с учетом несостоявшихся аукционов, проводимых повторно – 30020,0 тыс. руб.) По итогам аукционов заключено 7 муниципальных контрактов на сумму 16693,6 тыс. руб. Экономия составила 582,2 тыс. руб. или 3,5% от начальной цены контрактов.</w:t>
      </w:r>
    </w:p>
    <w:p w:rsidR="000976CB" w:rsidRPr="00EC1E24" w:rsidRDefault="000976CB" w:rsidP="00EC1E24">
      <w:pPr>
        <w:jc w:val="both"/>
        <w:rPr>
          <w:sz w:val="18"/>
          <w:szCs w:val="18"/>
        </w:rPr>
      </w:pPr>
    </w:p>
    <w:p w:rsidR="000976CB" w:rsidRPr="00EC1E24" w:rsidRDefault="000976CB" w:rsidP="00EC1E24">
      <w:pPr>
        <w:jc w:val="both"/>
        <w:rPr>
          <w:sz w:val="18"/>
          <w:szCs w:val="18"/>
        </w:rPr>
      </w:pPr>
      <w:r w:rsidRPr="00EC1E24">
        <w:rPr>
          <w:sz w:val="18"/>
          <w:szCs w:val="18"/>
        </w:rPr>
        <w:tab/>
        <w:t>Проведен 1 запрос котировок.</w:t>
      </w:r>
    </w:p>
    <w:p w:rsidR="000976CB" w:rsidRPr="00EC1E24" w:rsidRDefault="000976CB" w:rsidP="00EC1E24">
      <w:pPr>
        <w:jc w:val="both"/>
        <w:rPr>
          <w:sz w:val="18"/>
          <w:szCs w:val="18"/>
        </w:rPr>
      </w:pPr>
      <w:r w:rsidRPr="00EC1E24">
        <w:rPr>
          <w:sz w:val="18"/>
          <w:szCs w:val="18"/>
        </w:rPr>
        <w:t xml:space="preserve"> </w:t>
      </w:r>
    </w:p>
    <w:p w:rsidR="000976CB" w:rsidRPr="00EC1E24" w:rsidRDefault="000976CB" w:rsidP="00EC1E24">
      <w:pPr>
        <w:ind w:firstLine="708"/>
        <w:jc w:val="both"/>
        <w:rPr>
          <w:sz w:val="18"/>
          <w:szCs w:val="18"/>
        </w:rPr>
      </w:pPr>
      <w:r w:rsidRPr="00EC1E24">
        <w:rPr>
          <w:sz w:val="18"/>
          <w:szCs w:val="18"/>
        </w:rPr>
        <w:t>Общая начальная (максимальная) цена контрактов, по которым были объявлены запросы котировок составляет 161,9 тыс. руб. По итогам проведения запросов котировок заключен муниципальный контракт на сумму 161,5 тыс. руб. Экономия составила 0,4 тыс. руб. или 0,25% от начальной цены контрактов.</w:t>
      </w:r>
    </w:p>
    <w:p w:rsidR="000976CB" w:rsidRPr="00EC1E24" w:rsidRDefault="000976CB" w:rsidP="00EC1E24">
      <w:pPr>
        <w:jc w:val="both"/>
        <w:rPr>
          <w:sz w:val="18"/>
          <w:szCs w:val="18"/>
        </w:rPr>
      </w:pPr>
    </w:p>
    <w:p w:rsidR="000976CB" w:rsidRPr="00EC1E24" w:rsidRDefault="000976CB" w:rsidP="00EC1E24">
      <w:pPr>
        <w:ind w:firstLine="708"/>
        <w:jc w:val="both"/>
        <w:rPr>
          <w:sz w:val="18"/>
          <w:szCs w:val="18"/>
        </w:rPr>
      </w:pPr>
      <w:r w:rsidRPr="00EC1E24">
        <w:rPr>
          <w:sz w:val="18"/>
          <w:szCs w:val="18"/>
        </w:rPr>
        <w:t xml:space="preserve">В результате проведения процедур закупок (торгов, </w:t>
      </w:r>
      <w:r w:rsidR="0060528B">
        <w:rPr>
          <w:sz w:val="18"/>
          <w:szCs w:val="18"/>
        </w:rPr>
        <w:t>запроса котировок) заключены</w:t>
      </w:r>
      <w:r w:rsidR="00D60B3C">
        <w:rPr>
          <w:sz w:val="18"/>
          <w:szCs w:val="18"/>
        </w:rPr>
        <w:t xml:space="preserve"> </w:t>
      </w:r>
      <w:r w:rsidRPr="00EC1E24">
        <w:rPr>
          <w:sz w:val="18"/>
          <w:szCs w:val="18"/>
        </w:rPr>
        <w:t>муниципальные</w:t>
      </w:r>
      <w:r w:rsidR="00D60B3C">
        <w:rPr>
          <w:sz w:val="18"/>
          <w:szCs w:val="18"/>
        </w:rPr>
        <w:t xml:space="preserve"> </w:t>
      </w:r>
      <w:r w:rsidRPr="00EC1E24">
        <w:rPr>
          <w:sz w:val="18"/>
          <w:szCs w:val="18"/>
        </w:rPr>
        <w:t>контракты</w:t>
      </w:r>
      <w:r w:rsidR="00D60B3C">
        <w:rPr>
          <w:sz w:val="18"/>
          <w:szCs w:val="18"/>
        </w:rPr>
        <w:t xml:space="preserve"> </w:t>
      </w:r>
      <w:r w:rsidRPr="00EC1E24">
        <w:rPr>
          <w:sz w:val="18"/>
          <w:szCs w:val="18"/>
        </w:rPr>
        <w:t>на сумму 16855,1 тыс. руб. Экономия составила 582,6 тыс.</w:t>
      </w:r>
      <w:r w:rsidR="00D60B3C">
        <w:rPr>
          <w:sz w:val="18"/>
          <w:szCs w:val="18"/>
        </w:rPr>
        <w:t xml:space="preserve"> </w:t>
      </w:r>
      <w:r w:rsidRPr="00EC1E24">
        <w:rPr>
          <w:sz w:val="18"/>
          <w:szCs w:val="18"/>
        </w:rPr>
        <w:t>руб. или 3,5% от начальной (максимальной) цены контракта.</w:t>
      </w:r>
    </w:p>
    <w:p w:rsidR="000976CB" w:rsidRPr="00EC1E24" w:rsidRDefault="000976CB" w:rsidP="00EC1E24">
      <w:pPr>
        <w:jc w:val="both"/>
        <w:rPr>
          <w:sz w:val="18"/>
          <w:szCs w:val="18"/>
        </w:rPr>
      </w:pPr>
    </w:p>
    <w:p w:rsidR="000976CB" w:rsidRPr="00EC1E24" w:rsidRDefault="000976CB" w:rsidP="00EC1E24">
      <w:pPr>
        <w:ind w:firstLine="708"/>
        <w:jc w:val="both"/>
        <w:rPr>
          <w:sz w:val="18"/>
          <w:szCs w:val="18"/>
        </w:rPr>
      </w:pPr>
      <w:r w:rsidRPr="00EC1E24">
        <w:rPr>
          <w:sz w:val="18"/>
          <w:szCs w:val="18"/>
        </w:rPr>
        <w:t xml:space="preserve">В 2012 году в рамках организации размещения заказов на поставки товаров, выполнение работ, оказание услуг для муниципальных нужд администрации Тужинского района (главного распорядителя бюджетных средств) проведен запрос котировок на сумму 161,8 тыс. руб. на поставку компьютерной и офисной техники, технических и программных средств для организации подключения к системе межведомственного электронного взаимодействия, бумаги для офисной техники. Экономия от размещения заказа составила 0,4 тыс. руб. Запрос котировок размещен у субъектов малого бизнеса. </w:t>
      </w:r>
    </w:p>
    <w:p w:rsidR="000976CB" w:rsidRPr="00EC1E24" w:rsidRDefault="000976CB" w:rsidP="00EC1E24">
      <w:pPr>
        <w:jc w:val="both"/>
        <w:rPr>
          <w:sz w:val="18"/>
          <w:szCs w:val="18"/>
        </w:rPr>
      </w:pPr>
    </w:p>
    <w:p w:rsidR="000976CB" w:rsidRPr="00EC1E24" w:rsidRDefault="000976CB" w:rsidP="00EC1E24">
      <w:pPr>
        <w:ind w:firstLine="708"/>
        <w:jc w:val="both"/>
        <w:rPr>
          <w:sz w:val="18"/>
          <w:szCs w:val="18"/>
        </w:rPr>
      </w:pPr>
      <w:r w:rsidRPr="00EC1E24">
        <w:rPr>
          <w:sz w:val="18"/>
          <w:szCs w:val="18"/>
        </w:rPr>
        <w:t>Таким образом, важными направлениями деятельности администрации Тужинского района являются обеспечение адресности и целевого характера использования средств районного бюджета в соответствии с утвержденными бюджетными ассигнованиями и лимитами бюджетных обязательств, а также осуществление планирования расходов районного бюджета, главным распорядителем которых является администрация Тужинского района, составление обоснования бюджетных ассигнований, представление сведений, необходимых для составления проекта районного бюджета.</w:t>
      </w:r>
    </w:p>
    <w:p w:rsidR="000976CB" w:rsidRPr="00EC1E24" w:rsidRDefault="000976CB" w:rsidP="00EC1E24">
      <w:pPr>
        <w:ind w:firstLine="708"/>
        <w:jc w:val="both"/>
        <w:rPr>
          <w:sz w:val="18"/>
          <w:szCs w:val="18"/>
        </w:rPr>
      </w:pPr>
      <w:r w:rsidRPr="00EC1E24">
        <w:rPr>
          <w:sz w:val="18"/>
          <w:szCs w:val="18"/>
        </w:rPr>
        <w:t xml:space="preserve">В связи с этим перед администрацией Тужинского района стоит задача эффективной эксплуатации и использования имущества, находящегося в оперативном управлении. </w:t>
      </w:r>
    </w:p>
    <w:p w:rsidR="000976CB" w:rsidRPr="00EC1E24" w:rsidRDefault="000976CB" w:rsidP="00EC1E24">
      <w:pPr>
        <w:ind w:firstLine="708"/>
        <w:jc w:val="both"/>
        <w:rPr>
          <w:sz w:val="18"/>
          <w:szCs w:val="18"/>
        </w:rPr>
      </w:pPr>
      <w:r w:rsidRPr="00EC1E24">
        <w:rPr>
          <w:sz w:val="18"/>
          <w:szCs w:val="18"/>
        </w:rPr>
        <w:t xml:space="preserve">Прежде всего, необходимо обеспечить деятельность главы администрации района, в этих целях создать условия для материально-технического, транспортного, информационно-коммуникационного и кадрового обеспечения выполнения администрацией района своих полномочий. </w:t>
      </w:r>
    </w:p>
    <w:p w:rsidR="000976CB" w:rsidRPr="00EC1E24" w:rsidRDefault="000976CB" w:rsidP="00EC1E24">
      <w:pPr>
        <w:ind w:firstLine="708"/>
        <w:jc w:val="both"/>
        <w:rPr>
          <w:sz w:val="18"/>
          <w:szCs w:val="18"/>
        </w:rPr>
      </w:pPr>
      <w:r w:rsidRPr="00EC1E24">
        <w:rPr>
          <w:sz w:val="18"/>
          <w:szCs w:val="18"/>
        </w:rPr>
        <w:t xml:space="preserve">Здания, находящиеся в муниципальной собственности администрации района (административное здание и здание гаража), введены в эксплуатацию в 1974 году. Фасад здания администрации и крыши обеих зданий требуют ремонта. Требуется ремонт кабинетов, лестничных клеток, коридоров и туалетов. Большой физический износ электропроводки и системы коммуникаций требует их частичной замены и ремонта. С целью определения необходимости в проведении капитального ремонта, реконструкции зданий нужно привлекать соответствующих экспертов и специалистов. </w:t>
      </w:r>
    </w:p>
    <w:p w:rsidR="000976CB" w:rsidRPr="00EC1E24" w:rsidRDefault="000976CB" w:rsidP="00EC1E24">
      <w:pPr>
        <w:ind w:firstLine="708"/>
        <w:jc w:val="both"/>
        <w:rPr>
          <w:sz w:val="18"/>
          <w:szCs w:val="18"/>
        </w:rPr>
      </w:pPr>
      <w:r w:rsidRPr="00EC1E24">
        <w:rPr>
          <w:sz w:val="18"/>
          <w:szCs w:val="18"/>
        </w:rPr>
        <w:t>Необходимо:</w:t>
      </w:r>
    </w:p>
    <w:p w:rsidR="000976CB" w:rsidRPr="00EC1E24" w:rsidRDefault="000976CB" w:rsidP="00EC1E24">
      <w:pPr>
        <w:ind w:firstLine="708"/>
        <w:jc w:val="both"/>
        <w:rPr>
          <w:sz w:val="18"/>
          <w:szCs w:val="18"/>
        </w:rPr>
      </w:pPr>
      <w:r w:rsidRPr="00EC1E24">
        <w:rPr>
          <w:sz w:val="18"/>
          <w:szCs w:val="18"/>
        </w:rPr>
        <w:t>- обеспечивать эксплуатацию зданий в соответствии с действующими нормами и правилами. Требуется: замена морально и физически устаревшего оборудования и мебели в кабинетах работников структурных подразделений администрации района;</w:t>
      </w:r>
    </w:p>
    <w:p w:rsidR="000976CB" w:rsidRPr="00EC1E24" w:rsidRDefault="000976CB" w:rsidP="00EC1E24">
      <w:pPr>
        <w:ind w:firstLine="708"/>
        <w:jc w:val="both"/>
        <w:rPr>
          <w:sz w:val="18"/>
          <w:szCs w:val="18"/>
        </w:rPr>
      </w:pPr>
      <w:r w:rsidRPr="00EC1E24">
        <w:rPr>
          <w:sz w:val="18"/>
          <w:szCs w:val="18"/>
        </w:rPr>
        <w:t>- постоянно содержать помещения в надлежащем санитарном состоянии;</w:t>
      </w:r>
    </w:p>
    <w:p w:rsidR="000976CB" w:rsidRPr="00EC1E24" w:rsidRDefault="000976CB" w:rsidP="00EC1E24">
      <w:pPr>
        <w:ind w:firstLine="708"/>
        <w:jc w:val="both"/>
        <w:rPr>
          <w:sz w:val="18"/>
          <w:szCs w:val="18"/>
        </w:rPr>
      </w:pPr>
      <w:r w:rsidRPr="00EC1E24">
        <w:rPr>
          <w:sz w:val="18"/>
          <w:szCs w:val="18"/>
        </w:rPr>
        <w:t>- в течение всего срока эксплуатации зданий нужно принимать</w:t>
      </w:r>
      <w:r w:rsidR="00D60B3C">
        <w:rPr>
          <w:sz w:val="18"/>
          <w:szCs w:val="18"/>
        </w:rPr>
        <w:t xml:space="preserve"> </w:t>
      </w:r>
      <w:r w:rsidRPr="00EC1E24">
        <w:rPr>
          <w:sz w:val="18"/>
          <w:szCs w:val="18"/>
        </w:rPr>
        <w:t>меры по предотвращению пожарной опасности, проводить техническое обслуживание оборудования, состоящего на балансе администрации района;</w:t>
      </w:r>
    </w:p>
    <w:p w:rsidR="000976CB" w:rsidRPr="00EC1E24" w:rsidRDefault="000976CB" w:rsidP="00EC1E24">
      <w:pPr>
        <w:ind w:firstLine="708"/>
        <w:jc w:val="both"/>
        <w:rPr>
          <w:sz w:val="18"/>
          <w:szCs w:val="18"/>
        </w:rPr>
      </w:pPr>
      <w:r w:rsidRPr="00EC1E24">
        <w:rPr>
          <w:sz w:val="18"/>
          <w:szCs w:val="18"/>
        </w:rPr>
        <w:t>-осуществлять физическую защиту и охрану имущества, защиту информации и персональных данных от несанкционированного доступа и утраты;</w:t>
      </w:r>
    </w:p>
    <w:p w:rsidR="000976CB" w:rsidRPr="00EC1E24" w:rsidRDefault="000976CB" w:rsidP="00EC1E24">
      <w:pPr>
        <w:ind w:firstLine="708"/>
        <w:jc w:val="both"/>
        <w:rPr>
          <w:sz w:val="18"/>
          <w:szCs w:val="18"/>
        </w:rPr>
      </w:pPr>
      <w:r w:rsidRPr="00EC1E24">
        <w:rPr>
          <w:sz w:val="18"/>
          <w:szCs w:val="18"/>
        </w:rPr>
        <w:t>- заниматься благоустройством территории перед зданиями администрации района: уборкой, уходом за газонами, цветниками, обрезкой кустарников, ремонтом асфальтового покрытия;</w:t>
      </w:r>
    </w:p>
    <w:p w:rsidR="000976CB" w:rsidRPr="00EC1E24" w:rsidRDefault="000976CB" w:rsidP="00EC1E24">
      <w:pPr>
        <w:ind w:firstLine="708"/>
        <w:jc w:val="both"/>
        <w:rPr>
          <w:sz w:val="18"/>
          <w:szCs w:val="18"/>
        </w:rPr>
      </w:pPr>
      <w:r w:rsidRPr="00EC1E24">
        <w:rPr>
          <w:sz w:val="18"/>
          <w:szCs w:val="18"/>
        </w:rPr>
        <w:t>-регулярно обновлять информационный стенд.</w:t>
      </w:r>
    </w:p>
    <w:p w:rsidR="000976CB" w:rsidRPr="00EC1E24" w:rsidRDefault="000976CB" w:rsidP="00330E92">
      <w:pPr>
        <w:ind w:firstLine="708"/>
        <w:jc w:val="both"/>
        <w:rPr>
          <w:sz w:val="18"/>
          <w:szCs w:val="18"/>
        </w:rPr>
      </w:pPr>
      <w:r w:rsidRPr="00EC1E24">
        <w:rPr>
          <w:sz w:val="18"/>
          <w:szCs w:val="18"/>
        </w:rPr>
        <w:t>Для обеспечения деятельности</w:t>
      </w:r>
      <w:r w:rsidR="00D60B3C">
        <w:rPr>
          <w:sz w:val="18"/>
          <w:szCs w:val="18"/>
        </w:rPr>
        <w:t xml:space="preserve"> </w:t>
      </w:r>
      <w:r w:rsidRPr="00EC1E24">
        <w:rPr>
          <w:sz w:val="18"/>
          <w:szCs w:val="18"/>
        </w:rPr>
        <w:t>администрации района и исполнения полномочий по решению</w:t>
      </w:r>
      <w:r w:rsidR="00D60B3C">
        <w:rPr>
          <w:sz w:val="18"/>
          <w:szCs w:val="18"/>
        </w:rPr>
        <w:t xml:space="preserve"> </w:t>
      </w:r>
      <w:r w:rsidRPr="00EC1E24">
        <w:rPr>
          <w:sz w:val="18"/>
          <w:szCs w:val="18"/>
        </w:rPr>
        <w:t>вопросов местного значения необходимо транспортное обслуживание. Деятельность управления делами администрации района в этом плане направлена на обеспечение автотранспортными услугами главы администрации района, его заместителей, сотрудников структурных подразделений администрации района. Для этого администрация содержит и</w:t>
      </w:r>
      <w:r w:rsidR="00D60B3C">
        <w:rPr>
          <w:sz w:val="18"/>
          <w:szCs w:val="18"/>
        </w:rPr>
        <w:t xml:space="preserve"> </w:t>
      </w:r>
      <w:r w:rsidRPr="00EC1E24">
        <w:rPr>
          <w:sz w:val="18"/>
          <w:szCs w:val="18"/>
        </w:rPr>
        <w:t>эксплуатирует</w:t>
      </w:r>
      <w:r w:rsidR="00D60B3C">
        <w:rPr>
          <w:sz w:val="18"/>
          <w:szCs w:val="18"/>
        </w:rPr>
        <w:t xml:space="preserve"> </w:t>
      </w:r>
      <w:r w:rsidRPr="00EC1E24">
        <w:rPr>
          <w:sz w:val="18"/>
          <w:szCs w:val="18"/>
        </w:rPr>
        <w:t>2 единицы легкового транспорта и</w:t>
      </w:r>
      <w:r w:rsidR="00D60B3C">
        <w:rPr>
          <w:sz w:val="18"/>
          <w:szCs w:val="18"/>
        </w:rPr>
        <w:t xml:space="preserve"> </w:t>
      </w:r>
      <w:r w:rsidRPr="00EC1E24">
        <w:rPr>
          <w:sz w:val="18"/>
          <w:szCs w:val="18"/>
        </w:rPr>
        <w:t>один микроавтобус: ГАЗ-3102 «Волга» 2005 и 2007 годов выпуска, ГАЗ-322132 «ГАЗель» 2006 г.в.</w:t>
      </w:r>
    </w:p>
    <w:p w:rsidR="000976CB" w:rsidRPr="00EC1E24" w:rsidRDefault="000976CB" w:rsidP="00EC1E24">
      <w:pPr>
        <w:ind w:firstLine="708"/>
        <w:jc w:val="both"/>
        <w:rPr>
          <w:sz w:val="18"/>
          <w:szCs w:val="18"/>
        </w:rPr>
      </w:pPr>
      <w:r w:rsidRPr="00EC1E24">
        <w:rPr>
          <w:sz w:val="18"/>
          <w:szCs w:val="18"/>
        </w:rPr>
        <w:t>При этом полезный срок эксплуатации автомобилей данной марки составляет 8 лет. Изношенность транспорта ухудшает экологическую ситуацию, приводит к необоснованным эксплуатационным затратам и влияет на эффективность рабочих поездок работников органов местного самоуправления</w:t>
      </w:r>
      <w:r w:rsidR="00D60B3C">
        <w:rPr>
          <w:sz w:val="18"/>
          <w:szCs w:val="18"/>
        </w:rPr>
        <w:t xml:space="preserve"> </w:t>
      </w:r>
      <w:r w:rsidRPr="00EC1E24">
        <w:rPr>
          <w:sz w:val="18"/>
          <w:szCs w:val="18"/>
        </w:rPr>
        <w:t xml:space="preserve">района. </w:t>
      </w:r>
    </w:p>
    <w:p w:rsidR="000976CB" w:rsidRPr="00EC1E24" w:rsidRDefault="000976CB" w:rsidP="00EC1E24">
      <w:pPr>
        <w:ind w:firstLine="708"/>
        <w:jc w:val="both"/>
        <w:rPr>
          <w:sz w:val="18"/>
          <w:szCs w:val="18"/>
        </w:rPr>
      </w:pPr>
      <w:r w:rsidRPr="00EC1E24">
        <w:rPr>
          <w:sz w:val="18"/>
          <w:szCs w:val="18"/>
        </w:rPr>
        <w:t>Для обеспечения технической готовности транспорта</w:t>
      </w:r>
      <w:r w:rsidR="00D60B3C">
        <w:rPr>
          <w:sz w:val="18"/>
          <w:szCs w:val="18"/>
        </w:rPr>
        <w:t xml:space="preserve"> </w:t>
      </w:r>
      <w:r w:rsidRPr="00EC1E24">
        <w:rPr>
          <w:sz w:val="18"/>
          <w:szCs w:val="18"/>
        </w:rPr>
        <w:t>проводятся регулярные технические осмотры, а также по мере необходимости – текущие ремонты с заменой запасных частей, узлов и агрегатов, заключаются договоры ОСАГО.</w:t>
      </w:r>
    </w:p>
    <w:p w:rsidR="000976CB" w:rsidRPr="00EC1E24" w:rsidRDefault="000976CB" w:rsidP="00EC1E24">
      <w:pPr>
        <w:ind w:firstLine="708"/>
        <w:jc w:val="both"/>
        <w:rPr>
          <w:sz w:val="18"/>
          <w:szCs w:val="18"/>
        </w:rPr>
      </w:pPr>
      <w:r w:rsidRPr="00EC1E24">
        <w:rPr>
          <w:sz w:val="18"/>
          <w:szCs w:val="18"/>
        </w:rPr>
        <w:t>В целях сокращения эксплуатационных затрат на проведение ремонта морально и физически устаревшей техники, работающей за пределами нормативного срока службы, необходимо в лучшем случае - обновление транспортных средств. С целью повышения качества ремонта автомобилей в рамках внедрения прогрессивных технологий сохраняется потребность в приобретении современного оборудования.</w:t>
      </w:r>
    </w:p>
    <w:p w:rsidR="000976CB" w:rsidRPr="00EC1E24" w:rsidRDefault="000976CB" w:rsidP="00EC1E24">
      <w:pPr>
        <w:jc w:val="both"/>
        <w:rPr>
          <w:sz w:val="18"/>
          <w:szCs w:val="18"/>
        </w:rPr>
      </w:pPr>
    </w:p>
    <w:p w:rsidR="000976CB" w:rsidRPr="00EC1E24" w:rsidRDefault="000976CB" w:rsidP="00EC1E24">
      <w:pPr>
        <w:ind w:firstLine="708"/>
        <w:jc w:val="both"/>
        <w:rPr>
          <w:sz w:val="18"/>
          <w:szCs w:val="18"/>
        </w:rPr>
      </w:pPr>
      <w:r w:rsidRPr="00EC1E24">
        <w:rPr>
          <w:sz w:val="18"/>
          <w:szCs w:val="18"/>
        </w:rPr>
        <w:t>Эффективная деятельность администрации Тужинского района невозможна без современных средств информационно-коммуникационной системы. Необходимо осуществлять модернизацию и внедрение технических и технологических информационных систем, повышать надежность и скорость работы оборудования, обеспечивать необходимый уровень защиты информации и персональных данных, обрабатываемых администрацией Тужинского района, а также обеспечивать постоянную готовность к использованию информационно-коммуникационных систем,</w:t>
      </w:r>
      <w:r w:rsidR="00D60B3C">
        <w:rPr>
          <w:sz w:val="18"/>
          <w:szCs w:val="18"/>
        </w:rPr>
        <w:t xml:space="preserve"> </w:t>
      </w:r>
      <w:r w:rsidRPr="00EC1E24">
        <w:rPr>
          <w:sz w:val="18"/>
          <w:szCs w:val="18"/>
        </w:rPr>
        <w:t>создавать условия</w:t>
      </w:r>
      <w:r w:rsidR="00D60B3C">
        <w:rPr>
          <w:sz w:val="18"/>
          <w:szCs w:val="18"/>
        </w:rPr>
        <w:t xml:space="preserve"> </w:t>
      </w:r>
      <w:r w:rsidRPr="00EC1E24">
        <w:rPr>
          <w:sz w:val="18"/>
          <w:szCs w:val="18"/>
        </w:rPr>
        <w:t>для эффективного управления и обеспечения информационным обслуживанием.</w:t>
      </w:r>
    </w:p>
    <w:p w:rsidR="000976CB" w:rsidRPr="00EC1E24" w:rsidRDefault="000976CB" w:rsidP="00EC1E24">
      <w:pPr>
        <w:ind w:firstLine="708"/>
        <w:jc w:val="both"/>
        <w:rPr>
          <w:sz w:val="18"/>
          <w:szCs w:val="18"/>
        </w:rPr>
      </w:pPr>
      <w:r w:rsidRPr="00EC1E24">
        <w:rPr>
          <w:sz w:val="18"/>
          <w:szCs w:val="18"/>
        </w:rPr>
        <w:t>В настоящее время администрация Тужинского района обслуживает и постоянно совершенствует следующие информационные комплексы и системы:</w:t>
      </w:r>
    </w:p>
    <w:p w:rsidR="000976CB" w:rsidRPr="00EC1E24" w:rsidRDefault="000976CB" w:rsidP="00EC1E24">
      <w:pPr>
        <w:ind w:firstLine="708"/>
        <w:jc w:val="both"/>
        <w:rPr>
          <w:sz w:val="18"/>
          <w:szCs w:val="18"/>
        </w:rPr>
      </w:pPr>
      <w:r w:rsidRPr="00EC1E24">
        <w:rPr>
          <w:sz w:val="18"/>
          <w:szCs w:val="18"/>
        </w:rPr>
        <w:t>- систему передачи данных администрации района;</w:t>
      </w:r>
    </w:p>
    <w:p w:rsidR="000976CB" w:rsidRPr="00EC1E24" w:rsidRDefault="000976CB" w:rsidP="00EC1E24">
      <w:pPr>
        <w:ind w:firstLine="708"/>
        <w:jc w:val="both"/>
        <w:rPr>
          <w:sz w:val="18"/>
          <w:szCs w:val="18"/>
        </w:rPr>
      </w:pPr>
      <w:r w:rsidRPr="00EC1E24">
        <w:rPr>
          <w:sz w:val="18"/>
          <w:szCs w:val="18"/>
        </w:rPr>
        <w:t>- систему локальных сетей в администрации</w:t>
      </w:r>
      <w:r w:rsidR="00D60B3C">
        <w:rPr>
          <w:sz w:val="18"/>
          <w:szCs w:val="18"/>
        </w:rPr>
        <w:t xml:space="preserve"> </w:t>
      </w:r>
      <w:r w:rsidRPr="00EC1E24">
        <w:rPr>
          <w:sz w:val="18"/>
          <w:szCs w:val="18"/>
        </w:rPr>
        <w:t>района;</w:t>
      </w:r>
    </w:p>
    <w:p w:rsidR="000976CB" w:rsidRPr="00EC1E24" w:rsidRDefault="000976CB" w:rsidP="00EC1E24">
      <w:pPr>
        <w:ind w:firstLine="708"/>
        <w:jc w:val="both"/>
        <w:rPr>
          <w:sz w:val="18"/>
          <w:szCs w:val="18"/>
        </w:rPr>
      </w:pPr>
      <w:r w:rsidRPr="00EC1E24">
        <w:rPr>
          <w:sz w:val="18"/>
          <w:szCs w:val="18"/>
        </w:rPr>
        <w:t>- сайт муниципальных образований и городских округов Кировской области в части наполнения страницы «Тужинский район»;</w:t>
      </w:r>
    </w:p>
    <w:p w:rsidR="000976CB" w:rsidRPr="00EC1E24" w:rsidRDefault="000976CB" w:rsidP="00EC1E24">
      <w:pPr>
        <w:ind w:firstLine="708"/>
        <w:jc w:val="both"/>
        <w:rPr>
          <w:sz w:val="18"/>
          <w:szCs w:val="18"/>
        </w:rPr>
      </w:pPr>
      <w:r w:rsidRPr="00EC1E24">
        <w:rPr>
          <w:sz w:val="18"/>
          <w:szCs w:val="18"/>
        </w:rPr>
        <w:t>- серверы и серверные помещения;</w:t>
      </w:r>
    </w:p>
    <w:p w:rsidR="000976CB" w:rsidRPr="00EC1E24" w:rsidRDefault="000976CB" w:rsidP="00EC1E24">
      <w:pPr>
        <w:ind w:firstLine="708"/>
        <w:jc w:val="both"/>
        <w:rPr>
          <w:sz w:val="18"/>
          <w:szCs w:val="18"/>
        </w:rPr>
      </w:pPr>
      <w:r w:rsidRPr="00EC1E24">
        <w:rPr>
          <w:sz w:val="18"/>
          <w:szCs w:val="18"/>
        </w:rPr>
        <w:t>- программное обеспечение;</w:t>
      </w:r>
    </w:p>
    <w:p w:rsidR="000976CB" w:rsidRPr="00EC1E24" w:rsidRDefault="000976CB" w:rsidP="00EC1E24">
      <w:pPr>
        <w:ind w:firstLine="708"/>
        <w:jc w:val="both"/>
        <w:rPr>
          <w:sz w:val="18"/>
          <w:szCs w:val="18"/>
        </w:rPr>
      </w:pPr>
      <w:r w:rsidRPr="00EC1E24">
        <w:rPr>
          <w:sz w:val="18"/>
          <w:szCs w:val="18"/>
        </w:rPr>
        <w:t>- парк персональных компьютеров и рабочих станций.</w:t>
      </w:r>
    </w:p>
    <w:p w:rsidR="000976CB" w:rsidRPr="00EC1E24" w:rsidRDefault="000976CB" w:rsidP="00EC1E24">
      <w:pPr>
        <w:ind w:firstLine="708"/>
        <w:jc w:val="both"/>
        <w:rPr>
          <w:sz w:val="18"/>
          <w:szCs w:val="18"/>
        </w:rPr>
      </w:pPr>
      <w:r w:rsidRPr="00EC1E24">
        <w:rPr>
          <w:sz w:val="18"/>
          <w:szCs w:val="18"/>
        </w:rPr>
        <w:t xml:space="preserve"> В 2009 году проведены работы по созданию локальной сети в администрации района, в 2010 она была значительно расширена, в 2011 году для участия в видеоконференциях проведена локальная сеть в зал заседаний администрации района.</w:t>
      </w:r>
    </w:p>
    <w:p w:rsidR="000976CB" w:rsidRPr="00EC1E24" w:rsidRDefault="000976CB" w:rsidP="00EC1E24">
      <w:pPr>
        <w:ind w:firstLine="708"/>
        <w:jc w:val="both"/>
        <w:rPr>
          <w:sz w:val="18"/>
          <w:szCs w:val="18"/>
        </w:rPr>
      </w:pPr>
      <w:r w:rsidRPr="00EC1E24">
        <w:rPr>
          <w:sz w:val="18"/>
          <w:szCs w:val="18"/>
        </w:rPr>
        <w:t>Президентом Российской Федерации принято решение о проведении общероссийского дня приема граждан в День Конституции Российской Федерации (12 декабря). Предполагается осуществлять прием обращений граждан в режиме видеосвязи и аудиосвязи. Необходимо организовать специализированное автономное автоматизированное рабочее место для обеспечения приема заявителей в общероссийский день приема граждан. Спецификация технического оборудования предполагает наличие подключения к информационно-телекоммуникационной сети «Интернет» на скорости не менее 1024 Кб/с (входящий и исходящий трафик).</w:t>
      </w:r>
    </w:p>
    <w:p w:rsidR="000976CB" w:rsidRPr="00EC1E24" w:rsidRDefault="000976CB" w:rsidP="00EC1E24">
      <w:pPr>
        <w:ind w:firstLine="708"/>
        <w:jc w:val="both"/>
        <w:rPr>
          <w:sz w:val="18"/>
          <w:szCs w:val="18"/>
        </w:rPr>
      </w:pPr>
      <w:r w:rsidRPr="00EC1E24">
        <w:rPr>
          <w:sz w:val="18"/>
          <w:szCs w:val="18"/>
        </w:rPr>
        <w:t xml:space="preserve">В связи с поэтапным внедрением электронного документооборота, который предполагает исключение обмена информацией на бумажных носителях, необходимо продолжить подключение к локальной сети других подразделений администрации района, в частности, отраслевых органов - управления финансами, отдела образования и др. </w:t>
      </w:r>
    </w:p>
    <w:p w:rsidR="000976CB" w:rsidRPr="00EC1E24" w:rsidRDefault="000976CB" w:rsidP="00EC1E24">
      <w:pPr>
        <w:jc w:val="both"/>
        <w:rPr>
          <w:sz w:val="18"/>
          <w:szCs w:val="18"/>
        </w:rPr>
      </w:pPr>
    </w:p>
    <w:p w:rsidR="000976CB" w:rsidRPr="00EC1E24" w:rsidRDefault="000976CB" w:rsidP="00EC1E24">
      <w:pPr>
        <w:ind w:firstLine="708"/>
        <w:jc w:val="both"/>
        <w:rPr>
          <w:sz w:val="18"/>
          <w:szCs w:val="18"/>
        </w:rPr>
      </w:pPr>
      <w:r w:rsidRPr="00EC1E24">
        <w:rPr>
          <w:sz w:val="18"/>
          <w:szCs w:val="18"/>
        </w:rPr>
        <w:t>Важные задачи стоят перед администрацией</w:t>
      </w:r>
      <w:r w:rsidR="00D60B3C">
        <w:rPr>
          <w:sz w:val="18"/>
          <w:szCs w:val="18"/>
        </w:rPr>
        <w:t xml:space="preserve"> </w:t>
      </w:r>
      <w:r w:rsidRPr="00EC1E24">
        <w:rPr>
          <w:sz w:val="18"/>
          <w:szCs w:val="18"/>
        </w:rPr>
        <w:t xml:space="preserve">Тужинского района в сфере развития кадрового потенциала. </w:t>
      </w:r>
    </w:p>
    <w:p w:rsidR="000976CB" w:rsidRPr="00EC1E24" w:rsidRDefault="000976CB" w:rsidP="00EC1E24">
      <w:pPr>
        <w:ind w:firstLine="708"/>
        <w:jc w:val="both"/>
        <w:rPr>
          <w:sz w:val="18"/>
          <w:szCs w:val="18"/>
        </w:rPr>
      </w:pPr>
      <w:r w:rsidRPr="00EC1E24">
        <w:rPr>
          <w:sz w:val="18"/>
          <w:szCs w:val="18"/>
        </w:rPr>
        <w:t>Развитие системы кадрового обеспечения исполнительно-распорядительного органа местного самоуправления Тужинского района является необходимым условием успешной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w:t>
      </w:r>
      <w:r w:rsidR="00D60B3C">
        <w:rPr>
          <w:sz w:val="18"/>
          <w:szCs w:val="18"/>
        </w:rPr>
        <w:t xml:space="preserve"> </w:t>
      </w:r>
      <w:r w:rsidRPr="00EC1E24">
        <w:rPr>
          <w:sz w:val="18"/>
          <w:szCs w:val="18"/>
        </w:rPr>
        <w:t>от 02.03.2007 № 25-ФЗ «О муниципальной службе в Российской Федерации», от 05.04.2013г. № 44-ФЗ «О контрактной системе в сфере закупок товаров, работ, услуг для обеспечения государственных и муниципальных нужд».</w:t>
      </w:r>
    </w:p>
    <w:p w:rsidR="000976CB" w:rsidRPr="00EC1E24" w:rsidRDefault="000976CB" w:rsidP="00EC1E24">
      <w:pPr>
        <w:ind w:firstLine="708"/>
        <w:jc w:val="both"/>
        <w:rPr>
          <w:sz w:val="18"/>
          <w:szCs w:val="18"/>
        </w:rPr>
      </w:pPr>
      <w:r w:rsidRPr="00EC1E24">
        <w:rPr>
          <w:sz w:val="18"/>
          <w:szCs w:val="18"/>
        </w:rPr>
        <w:t>Внесение изменений в Федеральный закон от 06.10.2003 № 131-ФЗ</w:t>
      </w:r>
      <w:r w:rsidR="00D60B3C">
        <w:rPr>
          <w:sz w:val="18"/>
          <w:szCs w:val="18"/>
        </w:rPr>
        <w:t xml:space="preserve"> </w:t>
      </w:r>
      <w:r w:rsidRPr="00EC1E24">
        <w:rPr>
          <w:sz w:val="18"/>
          <w:szCs w:val="18"/>
        </w:rPr>
        <w:t>и иные правовые акты Российской Федерации и Кировской области, постоянное обновление кадрового состава администрации района требует регулярной переподготовки и повышения квалификации муниципальных служащих по основным вопросам деятельности органов местного самоуправления.</w:t>
      </w:r>
    </w:p>
    <w:p w:rsidR="000976CB" w:rsidRPr="00EC1E24" w:rsidRDefault="000976CB" w:rsidP="00EC1E24">
      <w:pPr>
        <w:ind w:firstLine="708"/>
        <w:jc w:val="both"/>
        <w:rPr>
          <w:sz w:val="18"/>
          <w:szCs w:val="18"/>
        </w:rPr>
      </w:pPr>
      <w:r w:rsidRPr="00EC1E24">
        <w:rPr>
          <w:sz w:val="18"/>
          <w:szCs w:val="18"/>
        </w:rPr>
        <w:t xml:space="preserve">В условиях дефицитности местного бюджета в значительной степени осложнено повышение уровня подготовки муниципальных служащих. Решение проблемы финансирования подготовки муниципальных служащих позволит решить вопрос повышения квалификации муниципальных кадров. </w:t>
      </w:r>
    </w:p>
    <w:p w:rsidR="000976CB" w:rsidRPr="00EC1E24" w:rsidRDefault="000976CB" w:rsidP="00EC1E24">
      <w:pPr>
        <w:ind w:firstLine="708"/>
        <w:jc w:val="both"/>
        <w:rPr>
          <w:sz w:val="18"/>
          <w:szCs w:val="18"/>
        </w:rPr>
      </w:pPr>
      <w:r w:rsidRPr="00EC1E24">
        <w:rPr>
          <w:sz w:val="18"/>
          <w:szCs w:val="18"/>
        </w:rPr>
        <w:t>По состоянию на 01.01.2013 количество муниципальных служащих администрации Тужинского</w:t>
      </w:r>
      <w:r w:rsidR="00D60B3C">
        <w:rPr>
          <w:sz w:val="18"/>
          <w:szCs w:val="18"/>
        </w:rPr>
        <w:t xml:space="preserve"> </w:t>
      </w:r>
      <w:r w:rsidRPr="00EC1E24">
        <w:rPr>
          <w:sz w:val="18"/>
          <w:szCs w:val="18"/>
        </w:rPr>
        <w:t>района</w:t>
      </w:r>
      <w:r w:rsidR="00D60B3C">
        <w:rPr>
          <w:sz w:val="18"/>
          <w:szCs w:val="18"/>
        </w:rPr>
        <w:t xml:space="preserve"> </w:t>
      </w:r>
      <w:r w:rsidRPr="00EC1E24">
        <w:rPr>
          <w:sz w:val="18"/>
          <w:szCs w:val="18"/>
        </w:rPr>
        <w:t>составляет 49 человек.</w:t>
      </w:r>
    </w:p>
    <w:p w:rsidR="000976CB" w:rsidRPr="00EC1E24" w:rsidRDefault="000976CB" w:rsidP="00EC1E24">
      <w:pPr>
        <w:ind w:firstLine="708"/>
        <w:jc w:val="both"/>
        <w:rPr>
          <w:sz w:val="18"/>
          <w:szCs w:val="18"/>
        </w:rPr>
      </w:pPr>
      <w:r w:rsidRPr="00EC1E24">
        <w:rPr>
          <w:sz w:val="18"/>
          <w:szCs w:val="18"/>
        </w:rPr>
        <w:t>В целях комплексного подхода к организации обучения должностных лиц администрации района, в рамках</w:t>
      </w:r>
      <w:r w:rsidR="00D60B3C">
        <w:rPr>
          <w:sz w:val="18"/>
          <w:szCs w:val="18"/>
        </w:rPr>
        <w:t xml:space="preserve"> </w:t>
      </w:r>
      <w:r w:rsidRPr="00EC1E24">
        <w:rPr>
          <w:sz w:val="18"/>
          <w:szCs w:val="18"/>
        </w:rPr>
        <w:t>областной целевой программы «Развитие системы подготовки выборных должностных лиц и муниципальных служащих органов местного самоуправления», утвержденной постановлением Правительства Кировской области от 20.07.2010 № 59/326, за 2010-2012 годы администрация района приняла участие в реализации трех подпрограмм по различным направлениям деятельности органов местного самоуправления. В результате повысили квалификацию 20 муниципальных служащих, в том числе по основным вопросам деятельности органов местного самоуправления – 12 чел, по вопросам финансовой работы – 4 чел., по вопросам сферы размещения муниципального заказа – 4 чел.</w:t>
      </w:r>
    </w:p>
    <w:p w:rsidR="000976CB" w:rsidRPr="00EC1E24" w:rsidRDefault="000976CB" w:rsidP="00EC1E24">
      <w:pPr>
        <w:ind w:firstLine="708"/>
        <w:jc w:val="both"/>
        <w:rPr>
          <w:sz w:val="18"/>
          <w:szCs w:val="18"/>
        </w:rPr>
      </w:pPr>
      <w:r w:rsidRPr="00EC1E24">
        <w:rPr>
          <w:sz w:val="18"/>
          <w:szCs w:val="18"/>
        </w:rPr>
        <w:t>В соответствии с Федеральным законом от 06.10.2003 № 131-ФЗ к полномочиям органов местного самоуправления относится самостоятельная подготовка проекта местного бюджета, его утверждение, исполнение, составление отчета об исполнении бюджета, его утверждение и контроль за бюджетным процессом. При этом уровень квалификации специалистов по финансовой работе администрации района должен соответствовать предъявляемым действующим законодательством требованиям. Также в настоящее время в условиях непрерывного совершенствования системы закупок и внесения изменений в законодательство в сфере размещения заказов на поставки товаров, выполнение работ, оказание услуг для государственных и муниципальных нужд требования к уровню квалификации специалистов повышаются. От квалифицированного проведения процедур закупок зависит повышение прозрачности муниципальных финансов и эффективность использования бюджетных средств, направляемых на закупки товаров, выполнение работ, оказание услуг для муниципальных нужд. Реформирование жилищно-коммунального комплекса, значительные изменения в законодательстве требуют организации регулярного повышения квалификации специалистов в сфере жилищно-коммунального хозяйства. Необходимо постоянно совершенствовать знания и в области информационных технологий, организации предоставления муниципальных услуг, и по другим направлениям.</w:t>
      </w:r>
    </w:p>
    <w:p w:rsidR="000976CB" w:rsidRPr="00EC1E24" w:rsidRDefault="000976CB" w:rsidP="00EC1E24">
      <w:pPr>
        <w:ind w:firstLine="708"/>
        <w:jc w:val="both"/>
        <w:rPr>
          <w:sz w:val="18"/>
          <w:szCs w:val="18"/>
        </w:rPr>
      </w:pPr>
      <w:r w:rsidRPr="00EC1E24">
        <w:rPr>
          <w:sz w:val="18"/>
          <w:szCs w:val="18"/>
        </w:rPr>
        <w:t>Организация регулярного повышения квалификации муниципальных служащих по основным вопросам деятельности органов местного самоуправления, по вопросам размещения заказа, организации и сопровождения бюджетного процесса, по решению задач в отрасли жилищно-коммунального хозяйства и в других сферах местного самоуправления необходима для повышения их образовательного уровня и приведения их квалификационного уровня в соответствие с требованиями, предъявляемыми к замещаемым должностям.</w:t>
      </w:r>
    </w:p>
    <w:p w:rsidR="000976CB" w:rsidRPr="00EC1E24" w:rsidRDefault="000976CB" w:rsidP="00EC1E24">
      <w:pPr>
        <w:ind w:firstLine="708"/>
        <w:jc w:val="both"/>
        <w:rPr>
          <w:sz w:val="18"/>
          <w:szCs w:val="18"/>
        </w:rPr>
      </w:pPr>
      <w:r w:rsidRPr="00EC1E24">
        <w:rPr>
          <w:sz w:val="18"/>
          <w:szCs w:val="18"/>
        </w:rPr>
        <w:t>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w:t>
      </w:r>
    </w:p>
    <w:p w:rsidR="000976CB" w:rsidRPr="00EC1E24" w:rsidRDefault="000976CB" w:rsidP="00EC1E24">
      <w:pPr>
        <w:ind w:firstLine="708"/>
        <w:jc w:val="both"/>
        <w:rPr>
          <w:sz w:val="18"/>
          <w:szCs w:val="18"/>
        </w:rPr>
      </w:pPr>
      <w:r w:rsidRPr="00EC1E24">
        <w:rPr>
          <w:sz w:val="18"/>
          <w:szCs w:val="18"/>
        </w:rPr>
        <w:t>Таким образом, решение кадровой проблемы в администрации района будет способствовать эффективности муниципального управления, которое обеспечивается высоким уровнем профессионализма муниципальных служащих и их заинтересованностью в результатах своей деятельности.</w:t>
      </w:r>
    </w:p>
    <w:p w:rsidR="000976CB" w:rsidRPr="00EC1E24" w:rsidRDefault="000976CB" w:rsidP="00EC1E24">
      <w:pPr>
        <w:ind w:firstLine="708"/>
        <w:jc w:val="both"/>
        <w:rPr>
          <w:sz w:val="18"/>
          <w:szCs w:val="18"/>
        </w:rPr>
      </w:pPr>
      <w:r w:rsidRPr="00EC1E24">
        <w:rPr>
          <w:sz w:val="18"/>
          <w:szCs w:val="18"/>
        </w:rPr>
        <w:t>В целях повышения социального статуса муниципальной службы</w:t>
      </w:r>
      <w:r w:rsidR="00D60B3C">
        <w:rPr>
          <w:sz w:val="18"/>
          <w:szCs w:val="18"/>
        </w:rPr>
        <w:t xml:space="preserve"> </w:t>
      </w:r>
      <w:r w:rsidRPr="00EC1E24">
        <w:rPr>
          <w:sz w:val="18"/>
          <w:szCs w:val="18"/>
        </w:rPr>
        <w:t>администрацией Тужинского района проводятся мероприятия по обеспечению пенсионных прав граждан, замещавших должности муниципальной службы до выхода на заслуженный отдых.</w:t>
      </w:r>
    </w:p>
    <w:p w:rsidR="000976CB" w:rsidRPr="00EC1E24" w:rsidRDefault="000976CB" w:rsidP="00EC1E24">
      <w:pPr>
        <w:ind w:firstLine="708"/>
        <w:jc w:val="both"/>
        <w:rPr>
          <w:sz w:val="18"/>
          <w:szCs w:val="18"/>
        </w:rPr>
      </w:pPr>
      <w:r w:rsidRPr="00EC1E24">
        <w:rPr>
          <w:sz w:val="18"/>
          <w:szCs w:val="18"/>
        </w:rPr>
        <w:t>Обеспечение выплаты пенсии за выслугу лет лицам, замещавшим должности муниципальной службы в администрации Тужинского района осуществляется</w:t>
      </w:r>
      <w:r w:rsidR="00D60B3C">
        <w:rPr>
          <w:sz w:val="18"/>
          <w:szCs w:val="18"/>
        </w:rPr>
        <w:t xml:space="preserve"> </w:t>
      </w:r>
      <w:r w:rsidRPr="00EC1E24">
        <w:rPr>
          <w:sz w:val="18"/>
          <w:szCs w:val="18"/>
        </w:rPr>
        <w:t>в соответствии с Законом Кировской области от 01.12.2000 № 229-ЗО «О порядке установления и выплаты пенсии за выслугу лет лицам, замещавшим должности муниципальной службы Кировской области».</w:t>
      </w:r>
    </w:p>
    <w:p w:rsidR="000976CB" w:rsidRPr="00EC1E24" w:rsidRDefault="000976CB" w:rsidP="00EC1E24">
      <w:pPr>
        <w:ind w:firstLine="708"/>
        <w:jc w:val="both"/>
        <w:rPr>
          <w:sz w:val="18"/>
          <w:szCs w:val="18"/>
        </w:rPr>
      </w:pPr>
      <w:r w:rsidRPr="00EC1E24">
        <w:rPr>
          <w:sz w:val="18"/>
          <w:szCs w:val="18"/>
        </w:rPr>
        <w:t>Комиссия по назначению пенсии за выслугу лет лицам, замещавшим должности муниципальной службы Тужинского района Кировской области создана в 1998 году. В администрации района 21 получатель пенсии за выслугу лет. Расходы на выплату пенсии за выслугу лет в 2012 году составили 456706,86 рублей.</w:t>
      </w:r>
    </w:p>
    <w:p w:rsidR="000976CB" w:rsidRPr="00EC1E24" w:rsidRDefault="000976CB" w:rsidP="00EC1E24">
      <w:pPr>
        <w:ind w:firstLine="708"/>
        <w:jc w:val="both"/>
        <w:rPr>
          <w:sz w:val="18"/>
          <w:szCs w:val="18"/>
        </w:rPr>
      </w:pPr>
      <w:r w:rsidRPr="00EC1E24">
        <w:rPr>
          <w:sz w:val="18"/>
          <w:szCs w:val="18"/>
        </w:rPr>
        <w:t>Поддержка ветеранского движения осуществляется через организацию и проведение совместно с районным Советом ветеранов мероприятий, направленных на вовлечение ветеранов труда и граждан пенсионного возраста, в том числе бывших работников администрации района, в общественно-полезную деятельность, а также на их самореализацию, активизацию жизненной позиции, использование накопленного практического опыта в различных сферах деятельности.</w:t>
      </w:r>
    </w:p>
    <w:p w:rsidR="000976CB" w:rsidRPr="00EC1E24" w:rsidRDefault="000976CB" w:rsidP="00EC1E24">
      <w:pPr>
        <w:ind w:firstLine="708"/>
        <w:jc w:val="both"/>
        <w:rPr>
          <w:sz w:val="18"/>
          <w:szCs w:val="18"/>
        </w:rPr>
      </w:pPr>
      <w:r w:rsidRPr="00EC1E24">
        <w:rPr>
          <w:sz w:val="18"/>
          <w:szCs w:val="18"/>
        </w:rPr>
        <w:t>Проводятся мероприятия в День пожилых людей, День Победы, акции «Поделись урожаем», «Помощь ветерану», другие социально-значимые мероприятия. Районным Советом ветеранов проводятся пленумы и президиумы с рассмотрением важных и актуальных вопросов социально-экономического развития</w:t>
      </w:r>
      <w:r w:rsidR="00D60B3C">
        <w:rPr>
          <w:sz w:val="18"/>
          <w:szCs w:val="18"/>
        </w:rPr>
        <w:t xml:space="preserve"> </w:t>
      </w:r>
      <w:r w:rsidRPr="00EC1E24">
        <w:rPr>
          <w:sz w:val="18"/>
          <w:szCs w:val="18"/>
        </w:rPr>
        <w:t>района и духовно-нравственного воспитания молодежи.</w:t>
      </w:r>
    </w:p>
    <w:p w:rsidR="000976CB" w:rsidRPr="00EC1E24" w:rsidRDefault="000976CB" w:rsidP="00EC1E24">
      <w:pPr>
        <w:ind w:firstLine="708"/>
        <w:jc w:val="both"/>
        <w:rPr>
          <w:sz w:val="18"/>
          <w:szCs w:val="18"/>
        </w:rPr>
      </w:pPr>
      <w:r w:rsidRPr="00EC1E24">
        <w:rPr>
          <w:sz w:val="18"/>
          <w:szCs w:val="18"/>
        </w:rPr>
        <w:t>Немаловажное значение в практике муниципального управления имеет организация архивного дела в администрации района. Эффективное применение архивных процедур в целях удовлетворения запросов социально-экономического характера в целом положительно влияет на снижение социальной напряженности в условиях сложившейся в районе безработицы. Хранящаяся в муниципальном архиве информация по трудовым отношениям граждан всё более востребована в реализации пенсионной реформы.</w:t>
      </w:r>
    </w:p>
    <w:p w:rsidR="000976CB" w:rsidRPr="00EC1E24" w:rsidRDefault="000976CB" w:rsidP="00EC1E24">
      <w:pPr>
        <w:ind w:firstLine="708"/>
        <w:jc w:val="both"/>
        <w:rPr>
          <w:sz w:val="18"/>
          <w:szCs w:val="18"/>
        </w:rPr>
      </w:pPr>
      <w:r w:rsidRPr="00EC1E24">
        <w:rPr>
          <w:sz w:val="18"/>
          <w:szCs w:val="18"/>
        </w:rPr>
        <w:t>В 2013 году начата работа по внедрению практики обмена электронными документами между органами Пенсионного Фонда России и муниципальным архивом в целях совершенствования пенсионного обеспечения граждан. В администрации района проведен анализ технического обеспечения муниципального архива, организовано его подключение к информационно - телекоммуникационной сети «Интернет». Необходимо продолжить работу согласно установленным этапам и срокам (изготовление сертификата ключа электронной подписи, заключение абонентского договора на оказание услуг защищенного электронного документооборота, заключение соглашения о порядке обмена документами в электронном виде и т.д.). Введение в опытную эксплуатацию системы электронного документооборота должно осуществиться в срок до 2015 года. В последующие годы систему необходимо совершенствовать и регулярно актуализировать.</w:t>
      </w:r>
    </w:p>
    <w:p w:rsidR="000976CB" w:rsidRPr="00EC1E24" w:rsidRDefault="000976CB" w:rsidP="00EC1E24">
      <w:pPr>
        <w:ind w:firstLine="708"/>
        <w:jc w:val="both"/>
        <w:rPr>
          <w:sz w:val="18"/>
          <w:szCs w:val="18"/>
        </w:rPr>
      </w:pPr>
      <w:r w:rsidRPr="00EC1E24">
        <w:rPr>
          <w:sz w:val="18"/>
          <w:szCs w:val="18"/>
        </w:rPr>
        <w:t>Законом Кировской области от 06.04.2009 № 358-ЗО «Об административных комиссиях в Кировской области» (далее – Закон Кировской области от 06.04.2009 № 358-ЗО) органы местного самоуправления наделены государственными полномочиями по созданию и деятельности административных комиссий муниципальных образований по рассмотрению дел об административных правонарушениях. Этот закон установил и перечень муниципальных образований, в которых создаются административные комиссии.</w:t>
      </w:r>
    </w:p>
    <w:p w:rsidR="000976CB" w:rsidRPr="00EC1E24" w:rsidRDefault="000976CB" w:rsidP="00EC1E24">
      <w:pPr>
        <w:ind w:firstLine="708"/>
        <w:jc w:val="both"/>
        <w:rPr>
          <w:sz w:val="18"/>
          <w:szCs w:val="18"/>
        </w:rPr>
      </w:pPr>
      <w:r w:rsidRPr="00EC1E24">
        <w:rPr>
          <w:sz w:val="18"/>
          <w:szCs w:val="18"/>
        </w:rPr>
        <w:t xml:space="preserve">На территории Тужинского района созданы и осуществляют свою деятельность административные комиссии муниципальных образований Тужинский муниципальный район, Тужинское городское поселение. </w:t>
      </w:r>
    </w:p>
    <w:p w:rsidR="000976CB" w:rsidRPr="00EC1E24" w:rsidRDefault="000976CB" w:rsidP="00330E92">
      <w:pPr>
        <w:ind w:firstLine="708"/>
        <w:jc w:val="both"/>
        <w:rPr>
          <w:sz w:val="18"/>
          <w:szCs w:val="18"/>
        </w:rPr>
      </w:pPr>
      <w:r w:rsidRPr="00EC1E24">
        <w:rPr>
          <w:sz w:val="18"/>
          <w:szCs w:val="18"/>
        </w:rPr>
        <w:t xml:space="preserve"> Администрация Тужинского района организует работу по составлению списков кандидатов в присяжные заседатели от Тужинского района для Кировского областного суда,</w:t>
      </w:r>
      <w:r w:rsidR="00D60B3C">
        <w:rPr>
          <w:sz w:val="18"/>
          <w:szCs w:val="18"/>
        </w:rPr>
        <w:t xml:space="preserve"> </w:t>
      </w:r>
      <w:r w:rsidRPr="00EC1E24">
        <w:rPr>
          <w:sz w:val="18"/>
          <w:szCs w:val="18"/>
        </w:rPr>
        <w:t>Приволжского окружного военного суда, 3-го окружного военного суда. Общее количество граждан, включаемых в списки - от 131 до 140 чел. Ежегодно по запросам Правительства области</w:t>
      </w:r>
      <w:r w:rsidR="00D60B3C">
        <w:rPr>
          <w:sz w:val="18"/>
          <w:szCs w:val="18"/>
        </w:rPr>
        <w:t xml:space="preserve"> </w:t>
      </w:r>
      <w:r w:rsidRPr="00EC1E24">
        <w:rPr>
          <w:sz w:val="18"/>
          <w:szCs w:val="18"/>
        </w:rPr>
        <w:t>осуществляется работа по уточнению списков, внесению в них изменений и дополнений. Гражданам направляются уведомления об уточнении сведений. Сведения в установленном порядке направляются в Правительство области и публикуются в районной газете «Родной край»</w:t>
      </w:r>
    </w:p>
    <w:p w:rsidR="000976CB" w:rsidRPr="00EC1E24" w:rsidRDefault="000976CB" w:rsidP="00EC1E24">
      <w:pPr>
        <w:jc w:val="both"/>
        <w:rPr>
          <w:sz w:val="18"/>
          <w:szCs w:val="18"/>
        </w:rPr>
      </w:pPr>
    </w:p>
    <w:p w:rsidR="000976CB" w:rsidRPr="00EC1E24" w:rsidRDefault="000976CB" w:rsidP="00EC1E24">
      <w:pPr>
        <w:ind w:firstLine="708"/>
        <w:jc w:val="center"/>
        <w:rPr>
          <w:b/>
          <w:bCs/>
          <w:sz w:val="18"/>
          <w:szCs w:val="18"/>
        </w:rPr>
      </w:pPr>
      <w:r w:rsidRPr="00EC1E24">
        <w:rPr>
          <w:sz w:val="18"/>
          <w:szCs w:val="18"/>
        </w:rPr>
        <w:t>2</w:t>
      </w:r>
      <w:r w:rsidRPr="00EC1E24">
        <w:rPr>
          <w:b/>
          <w:bCs/>
          <w:sz w:val="18"/>
          <w:szCs w:val="18"/>
        </w:rPr>
        <w:t>.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0976CB" w:rsidRPr="00EC1E24" w:rsidRDefault="000976CB" w:rsidP="00EC1E24">
      <w:pPr>
        <w:jc w:val="both"/>
        <w:rPr>
          <w:sz w:val="18"/>
          <w:szCs w:val="18"/>
        </w:rPr>
      </w:pPr>
    </w:p>
    <w:p w:rsidR="000976CB" w:rsidRPr="00EC1E24" w:rsidRDefault="000976CB" w:rsidP="00EC1E24">
      <w:pPr>
        <w:autoSpaceDE w:val="0"/>
        <w:autoSpaceDN w:val="0"/>
        <w:adjustRightInd w:val="0"/>
        <w:jc w:val="both"/>
        <w:rPr>
          <w:sz w:val="18"/>
          <w:szCs w:val="18"/>
        </w:rPr>
      </w:pPr>
      <w:r w:rsidRPr="00EC1E24">
        <w:rPr>
          <w:sz w:val="18"/>
          <w:szCs w:val="18"/>
        </w:rPr>
        <w:t>2.1. Приоритеты муниципальной политики в сфере реализации Муниципальной программы определены на основе</w:t>
      </w:r>
      <w:r w:rsidR="00D60B3C">
        <w:rPr>
          <w:sz w:val="18"/>
          <w:szCs w:val="18"/>
        </w:rPr>
        <w:t xml:space="preserve"> </w:t>
      </w:r>
      <w:r w:rsidRPr="00EC1E24">
        <w:rPr>
          <w:sz w:val="18"/>
          <w:szCs w:val="18"/>
        </w:rPr>
        <w:t>Бюджетного кодекса Российской Федерации, федеральных законов от 06.10.2003 № 131-ФЗ «Об общих принципах организации местного самоуправления в Российской Федерации»,</w:t>
      </w:r>
      <w:r w:rsidR="00D60B3C">
        <w:rPr>
          <w:sz w:val="18"/>
          <w:szCs w:val="18"/>
        </w:rPr>
        <w:t xml:space="preserve"> </w:t>
      </w:r>
      <w:r w:rsidRPr="00EC1E24">
        <w:rPr>
          <w:sz w:val="18"/>
          <w:szCs w:val="18"/>
        </w:rPr>
        <w:t>от 02.03.2007 № 25-ФЗ «О муниципальной службе в Российской Федерации», Федеральный закон от 05.04.2013 N 44-ФЗ "О контрактной системе в сфере закупок товаров, работ, услуг для обеспечения государственных и муниципальных нужд", от 20.08.2004 № 113-ФЗ «О присяжных заседателях федеральных судов общей юрисдикции в Российской Федерации», законов Кировской области от 06.04.2009 № 358-ЗО «Об административных комиссиях в Кировской области», от 01.12.2000 № 229-ЗО «О порядке установления и выплаты пенсии за выслугу лет лицам, замещавшим должности муниципальной службы Кировской области», от 12.06.2002 № 67-ФЗ «Об основных гарантиях избирательных прав и права на участие в референдуме граждан Российской Федерации», от 02.05.2006 № 59-ФЗ «О порядке рассмотрения обращений граждан Российской Федерации», от 27.07.2006 № 152-ФЗ «О персональных данных».</w:t>
      </w:r>
    </w:p>
    <w:p w:rsidR="000976CB" w:rsidRPr="00EC1E24" w:rsidRDefault="000976CB" w:rsidP="00EC1E24">
      <w:pPr>
        <w:jc w:val="both"/>
        <w:rPr>
          <w:sz w:val="18"/>
          <w:szCs w:val="18"/>
        </w:rPr>
      </w:pPr>
    </w:p>
    <w:p w:rsidR="000976CB" w:rsidRPr="00EC1E24" w:rsidRDefault="000976CB" w:rsidP="00EC1E24">
      <w:pPr>
        <w:ind w:firstLine="708"/>
        <w:jc w:val="both"/>
        <w:rPr>
          <w:sz w:val="18"/>
          <w:szCs w:val="18"/>
        </w:rPr>
      </w:pPr>
      <w:r w:rsidRPr="00EC1E24">
        <w:rPr>
          <w:sz w:val="18"/>
          <w:szCs w:val="18"/>
        </w:rPr>
        <w:t>2.2. Цели, задачи и целевые показатели реализации муниципальной программы</w:t>
      </w:r>
    </w:p>
    <w:p w:rsidR="000976CB" w:rsidRPr="00EC1E24" w:rsidRDefault="000976CB" w:rsidP="00EC1E24">
      <w:pPr>
        <w:ind w:firstLine="708"/>
        <w:jc w:val="both"/>
        <w:rPr>
          <w:sz w:val="18"/>
          <w:szCs w:val="18"/>
        </w:rPr>
      </w:pPr>
      <w:r w:rsidRPr="00EC1E24">
        <w:rPr>
          <w:sz w:val="18"/>
          <w:szCs w:val="18"/>
        </w:rPr>
        <w:t>Целями муниципальной программы являются:</w:t>
      </w:r>
    </w:p>
    <w:p w:rsidR="000976CB" w:rsidRPr="00EC1E24" w:rsidRDefault="000976CB" w:rsidP="00EC1E24">
      <w:pPr>
        <w:jc w:val="both"/>
        <w:rPr>
          <w:sz w:val="18"/>
          <w:szCs w:val="18"/>
        </w:rPr>
      </w:pPr>
      <w:r w:rsidRPr="00EC1E24">
        <w:rPr>
          <w:sz w:val="18"/>
          <w:szCs w:val="18"/>
        </w:rPr>
        <w:t>- совершенствование системы муниципального управления в администрации Тужинского района;</w:t>
      </w:r>
    </w:p>
    <w:p w:rsidR="000976CB" w:rsidRPr="00EC1E24" w:rsidRDefault="000976CB" w:rsidP="00EC1E24">
      <w:pPr>
        <w:jc w:val="both"/>
        <w:rPr>
          <w:sz w:val="18"/>
          <w:szCs w:val="18"/>
        </w:rPr>
      </w:pPr>
      <w:r w:rsidRPr="00EC1E24">
        <w:rPr>
          <w:sz w:val="18"/>
          <w:szCs w:val="18"/>
        </w:rPr>
        <w:t>- повышение эффективности и информационной прозрачности деятельности структурных подразделений и отраслевых органов администрации Тужинского района и главы Тужинского района.</w:t>
      </w:r>
    </w:p>
    <w:p w:rsidR="000976CB" w:rsidRPr="00EC1E24" w:rsidRDefault="000976CB" w:rsidP="00EC1E24">
      <w:pPr>
        <w:ind w:firstLine="708"/>
        <w:jc w:val="both"/>
        <w:rPr>
          <w:sz w:val="18"/>
          <w:szCs w:val="18"/>
        </w:rPr>
      </w:pPr>
    </w:p>
    <w:p w:rsidR="000976CB" w:rsidRPr="00EC1E24" w:rsidRDefault="000976CB" w:rsidP="00EC1E24">
      <w:pPr>
        <w:ind w:firstLine="708"/>
        <w:jc w:val="both"/>
        <w:rPr>
          <w:sz w:val="18"/>
          <w:szCs w:val="18"/>
        </w:rPr>
      </w:pPr>
      <w:r w:rsidRPr="00EC1E24">
        <w:rPr>
          <w:sz w:val="18"/>
          <w:szCs w:val="18"/>
        </w:rPr>
        <w:t>Для достижения целей муниципальной программы должны быть решены следующие задачи:</w:t>
      </w:r>
    </w:p>
    <w:p w:rsidR="000976CB" w:rsidRPr="00EC1E24" w:rsidRDefault="000976CB" w:rsidP="00EC1E24">
      <w:pPr>
        <w:jc w:val="both"/>
        <w:rPr>
          <w:sz w:val="18"/>
          <w:szCs w:val="18"/>
        </w:rPr>
      </w:pPr>
      <w:r w:rsidRPr="00EC1E24">
        <w:rPr>
          <w:sz w:val="18"/>
          <w:szCs w:val="18"/>
        </w:rPr>
        <w:t>- обеспечение осуществления управленческих функций администрации Тужинского района (далее – администрации района);</w:t>
      </w:r>
    </w:p>
    <w:p w:rsidR="000976CB" w:rsidRPr="00EC1E24" w:rsidRDefault="000976CB" w:rsidP="00EC1E24">
      <w:pPr>
        <w:jc w:val="both"/>
        <w:rPr>
          <w:sz w:val="18"/>
          <w:szCs w:val="18"/>
        </w:rPr>
      </w:pPr>
      <w:r w:rsidRPr="00EC1E24">
        <w:rPr>
          <w:sz w:val="18"/>
          <w:szCs w:val="18"/>
        </w:rPr>
        <w:t>-</w:t>
      </w:r>
      <w:r w:rsidR="00D60B3C">
        <w:rPr>
          <w:sz w:val="18"/>
          <w:szCs w:val="18"/>
        </w:rPr>
        <w:t xml:space="preserve"> </w:t>
      </w:r>
      <w:r w:rsidRPr="00EC1E24">
        <w:rPr>
          <w:sz w:val="18"/>
          <w:szCs w:val="18"/>
        </w:rPr>
        <w:t>обеспечение деятельности главы администрации района;</w:t>
      </w:r>
    </w:p>
    <w:p w:rsidR="000976CB" w:rsidRPr="00EC1E24" w:rsidRDefault="000976CB" w:rsidP="00EC1E24">
      <w:pPr>
        <w:jc w:val="both"/>
        <w:rPr>
          <w:sz w:val="18"/>
          <w:szCs w:val="18"/>
        </w:rPr>
      </w:pPr>
      <w:r w:rsidRPr="00EC1E24">
        <w:rPr>
          <w:sz w:val="18"/>
          <w:szCs w:val="18"/>
        </w:rPr>
        <w:t>- обеспечение сохранности, эксплуатации и содержания имущества, находящегося в ведении администрации района;</w:t>
      </w:r>
    </w:p>
    <w:p w:rsidR="000976CB" w:rsidRPr="00EC1E24" w:rsidRDefault="000976CB" w:rsidP="00EC1E24">
      <w:pPr>
        <w:jc w:val="both"/>
        <w:rPr>
          <w:sz w:val="18"/>
          <w:szCs w:val="18"/>
        </w:rPr>
      </w:pPr>
      <w:r w:rsidRPr="00EC1E24">
        <w:rPr>
          <w:sz w:val="18"/>
          <w:szCs w:val="18"/>
        </w:rPr>
        <w:t>- обеспечение хозяйственной деятельности администрации района;</w:t>
      </w:r>
    </w:p>
    <w:p w:rsidR="000976CB" w:rsidRPr="00EC1E24" w:rsidRDefault="000976CB" w:rsidP="00EC1E24">
      <w:pPr>
        <w:jc w:val="both"/>
        <w:rPr>
          <w:sz w:val="18"/>
          <w:szCs w:val="18"/>
        </w:rPr>
      </w:pPr>
      <w:r w:rsidRPr="00EC1E24">
        <w:rPr>
          <w:sz w:val="18"/>
          <w:szCs w:val="18"/>
        </w:rPr>
        <w:t>- обеспечение использования современных информационно-коммуникационных технологий в профессиональной деятельности главы района, главы администрации района, его заместителей, администрации района;</w:t>
      </w:r>
    </w:p>
    <w:p w:rsidR="000976CB" w:rsidRPr="00EC1E24" w:rsidRDefault="000976CB" w:rsidP="00EC1E24">
      <w:pPr>
        <w:jc w:val="both"/>
        <w:rPr>
          <w:sz w:val="18"/>
          <w:szCs w:val="18"/>
        </w:rPr>
      </w:pPr>
      <w:r w:rsidRPr="00EC1E24">
        <w:rPr>
          <w:sz w:val="18"/>
          <w:szCs w:val="18"/>
        </w:rPr>
        <w:t>- формирование высококачественного кадрового состава муниципальной службы в администрации района и развитие кадрового потенциала;</w:t>
      </w:r>
    </w:p>
    <w:p w:rsidR="000976CB" w:rsidRPr="00EC1E24" w:rsidRDefault="000976CB" w:rsidP="00EC1E24">
      <w:pPr>
        <w:jc w:val="both"/>
        <w:rPr>
          <w:sz w:val="18"/>
          <w:szCs w:val="18"/>
        </w:rPr>
      </w:pPr>
      <w:r w:rsidRPr="00EC1E24">
        <w:rPr>
          <w:sz w:val="18"/>
          <w:szCs w:val="18"/>
        </w:rPr>
        <w:t>- обеспечение выплаты пенсии за выслугу лет лицам, замещавшим должности муниципальной службы в администрации района;</w:t>
      </w:r>
    </w:p>
    <w:p w:rsidR="000976CB" w:rsidRPr="00EC1E24" w:rsidRDefault="000976CB" w:rsidP="00EC1E24">
      <w:pPr>
        <w:jc w:val="both"/>
        <w:rPr>
          <w:sz w:val="18"/>
          <w:szCs w:val="18"/>
        </w:rPr>
      </w:pPr>
      <w:r w:rsidRPr="00EC1E24">
        <w:rPr>
          <w:sz w:val="18"/>
          <w:szCs w:val="18"/>
        </w:rPr>
        <w:t>- 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p w:rsidR="000976CB" w:rsidRPr="00EC1E24" w:rsidRDefault="000976CB" w:rsidP="00EC1E24">
      <w:pPr>
        <w:jc w:val="both"/>
        <w:rPr>
          <w:sz w:val="18"/>
          <w:szCs w:val="18"/>
        </w:rPr>
      </w:pPr>
      <w:r w:rsidRPr="00EC1E24">
        <w:rPr>
          <w:sz w:val="18"/>
          <w:szCs w:val="18"/>
        </w:rPr>
        <w:t>- организация и проведение мероприятий в сфере социальной политики.</w:t>
      </w:r>
    </w:p>
    <w:p w:rsidR="000976CB" w:rsidRPr="00EC1E24" w:rsidRDefault="000976CB" w:rsidP="00EC1E24">
      <w:pPr>
        <w:ind w:firstLine="708"/>
        <w:jc w:val="both"/>
        <w:rPr>
          <w:sz w:val="18"/>
          <w:szCs w:val="18"/>
        </w:rPr>
      </w:pPr>
      <w:r w:rsidRPr="00EC1E24">
        <w:rPr>
          <w:sz w:val="18"/>
          <w:szCs w:val="18"/>
        </w:rPr>
        <w:t>Целевыми показателями эффективности реализации муниципальной программы будут являться:</w:t>
      </w:r>
    </w:p>
    <w:p w:rsidR="000976CB" w:rsidRPr="00EC1E24" w:rsidRDefault="000976CB" w:rsidP="00EC1E24">
      <w:pPr>
        <w:jc w:val="both"/>
        <w:rPr>
          <w:sz w:val="18"/>
          <w:szCs w:val="18"/>
        </w:rPr>
      </w:pPr>
      <w:r w:rsidRPr="00EC1E24">
        <w:rPr>
          <w:sz w:val="18"/>
          <w:szCs w:val="18"/>
        </w:rPr>
        <w:t>- количество нормативных правовых актов администрации района,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p w:rsidR="000976CB" w:rsidRPr="00EC1E24" w:rsidRDefault="000976CB" w:rsidP="00EC1E24">
      <w:pPr>
        <w:jc w:val="both"/>
        <w:rPr>
          <w:sz w:val="18"/>
          <w:szCs w:val="18"/>
        </w:rPr>
      </w:pPr>
      <w:r w:rsidRPr="00EC1E24">
        <w:rPr>
          <w:sz w:val="18"/>
          <w:szCs w:val="18"/>
        </w:rPr>
        <w:t>- количество обращений граждан в администрацию района, рассмотренных с нарушением сроков, установленных законодательством;</w:t>
      </w:r>
    </w:p>
    <w:p w:rsidR="000976CB" w:rsidRPr="00EC1E24" w:rsidRDefault="000976CB" w:rsidP="00EC1E24">
      <w:pPr>
        <w:jc w:val="both"/>
        <w:rPr>
          <w:sz w:val="18"/>
          <w:szCs w:val="18"/>
        </w:rPr>
      </w:pPr>
      <w:r w:rsidRPr="00EC1E24">
        <w:rPr>
          <w:sz w:val="18"/>
          <w:szCs w:val="18"/>
        </w:rPr>
        <w:t>- пропускная способность каналов передачи данных информационно-телекоммуникационной сети «Интернет»;</w:t>
      </w:r>
    </w:p>
    <w:p w:rsidR="000976CB" w:rsidRPr="00EC1E24" w:rsidRDefault="000976CB" w:rsidP="00EC1E24">
      <w:pPr>
        <w:jc w:val="both"/>
        <w:rPr>
          <w:sz w:val="18"/>
          <w:szCs w:val="18"/>
        </w:rPr>
      </w:pPr>
      <w:r w:rsidRPr="00EC1E24">
        <w:rPr>
          <w:sz w:val="18"/>
          <w:szCs w:val="18"/>
        </w:rPr>
        <w:t xml:space="preserve">- доля муниципальных служащих администрации района, повысивших квалификацию и прошедших профессиональную переподготовку (от числа муниципальных служащих, включенных в график); </w:t>
      </w:r>
    </w:p>
    <w:p w:rsidR="000976CB" w:rsidRPr="00EC1E24" w:rsidRDefault="000976CB" w:rsidP="00EC1E24">
      <w:pPr>
        <w:jc w:val="both"/>
        <w:rPr>
          <w:sz w:val="18"/>
          <w:szCs w:val="18"/>
        </w:rPr>
      </w:pPr>
      <w:r w:rsidRPr="00EC1E24">
        <w:rPr>
          <w:sz w:val="18"/>
          <w:szCs w:val="18"/>
        </w:rPr>
        <w:t>- доля муниципальных служащих, успешно прошедших аттестацию (от числа муниципальных служащих, подлежащих аттестации по графику);</w:t>
      </w:r>
    </w:p>
    <w:p w:rsidR="000976CB" w:rsidRPr="00EC1E24" w:rsidRDefault="000976CB" w:rsidP="00EC1E24">
      <w:pPr>
        <w:jc w:val="both"/>
        <w:rPr>
          <w:sz w:val="18"/>
          <w:szCs w:val="18"/>
        </w:rPr>
      </w:pPr>
      <w:r w:rsidRPr="00EC1E24">
        <w:rPr>
          <w:sz w:val="18"/>
          <w:szCs w:val="18"/>
        </w:rPr>
        <w:t>- доля муниципальных служащих, прошедших медицинскую диспансеризацию (от числа муниципальных служащих, подлежащих меддиспансеризации);</w:t>
      </w:r>
    </w:p>
    <w:p w:rsidR="000976CB" w:rsidRPr="00EC1E24" w:rsidRDefault="000976CB" w:rsidP="00EC1E24">
      <w:pPr>
        <w:jc w:val="both"/>
        <w:rPr>
          <w:sz w:val="18"/>
          <w:szCs w:val="18"/>
        </w:rPr>
      </w:pPr>
      <w:r w:rsidRPr="00EC1E24">
        <w:rPr>
          <w:sz w:val="18"/>
          <w:szCs w:val="18"/>
        </w:rPr>
        <w:t>- количество случаев несоблюдения муниципальными служащими ограничений и нарушения запретов, предусмотренных действующим законодательством о муниципальной службе;</w:t>
      </w:r>
    </w:p>
    <w:p w:rsidR="000976CB" w:rsidRPr="00EC1E24" w:rsidRDefault="000976CB" w:rsidP="00EC1E24">
      <w:pPr>
        <w:jc w:val="both"/>
        <w:rPr>
          <w:sz w:val="18"/>
          <w:szCs w:val="18"/>
        </w:rPr>
      </w:pPr>
      <w:r w:rsidRPr="00EC1E24">
        <w:rPr>
          <w:sz w:val="18"/>
          <w:szCs w:val="18"/>
        </w:rPr>
        <w:t>- доля рассмотренных комиссией по соблюдению требований к служебному поведению муниципальных служащих и урегулированию конфликта интересов фактов нарушений (конфликта интересов) и урегулированных конфликтов интересов на муниципальной службе (от общего числа выявленных конфликтов интересов);</w:t>
      </w:r>
    </w:p>
    <w:p w:rsidR="000976CB" w:rsidRPr="00EC1E24" w:rsidRDefault="000976CB" w:rsidP="00EC1E24">
      <w:pPr>
        <w:pStyle w:val="ad"/>
        <w:spacing w:after="0"/>
        <w:rPr>
          <w:sz w:val="18"/>
          <w:szCs w:val="18"/>
        </w:rPr>
      </w:pPr>
      <w:r w:rsidRPr="00EC1E24">
        <w:rPr>
          <w:sz w:val="18"/>
          <w:szCs w:val="18"/>
        </w:rPr>
        <w:t>- количество семинаров для муниципальных служащих, организованных и проведенных управлением делами администрации района;</w:t>
      </w:r>
    </w:p>
    <w:p w:rsidR="000976CB" w:rsidRPr="00EC1E24" w:rsidRDefault="000976CB" w:rsidP="00EC1E24">
      <w:pPr>
        <w:jc w:val="both"/>
        <w:rPr>
          <w:sz w:val="18"/>
          <w:szCs w:val="18"/>
        </w:rPr>
      </w:pPr>
      <w:r w:rsidRPr="00EC1E24">
        <w:rPr>
          <w:sz w:val="18"/>
          <w:szCs w:val="18"/>
        </w:rPr>
        <w:t>- ежегодная актуализация резерва кадров на замещение ведущих, главных и высших должностей муниципальной службы в администрации района;</w:t>
      </w:r>
    </w:p>
    <w:p w:rsidR="000976CB" w:rsidRPr="00EC1E24" w:rsidRDefault="000976CB" w:rsidP="00EC1E24">
      <w:pPr>
        <w:jc w:val="both"/>
        <w:rPr>
          <w:sz w:val="18"/>
          <w:szCs w:val="18"/>
        </w:rPr>
      </w:pPr>
      <w:r w:rsidRPr="00EC1E24">
        <w:rPr>
          <w:sz w:val="18"/>
          <w:szCs w:val="18"/>
        </w:rPr>
        <w:t>- обеспечение своевременной выплаты пенсии за выслугу лет лицам, замещавшим должности муниципальной службы в администрации Тужинского района;</w:t>
      </w:r>
    </w:p>
    <w:p w:rsidR="000976CB" w:rsidRPr="00EC1E24" w:rsidRDefault="000976CB" w:rsidP="00EC1E24">
      <w:pPr>
        <w:jc w:val="both"/>
        <w:rPr>
          <w:sz w:val="18"/>
          <w:szCs w:val="18"/>
        </w:rPr>
      </w:pPr>
      <w:r w:rsidRPr="00EC1E24">
        <w:rPr>
          <w:sz w:val="18"/>
          <w:szCs w:val="18"/>
        </w:rPr>
        <w:t xml:space="preserve">- количество информационных материалов о деятельности администрации района, размещенных в средствах массовой информации; </w:t>
      </w:r>
    </w:p>
    <w:p w:rsidR="000976CB" w:rsidRPr="00EC1E24" w:rsidRDefault="000976CB" w:rsidP="00EC1E24">
      <w:pPr>
        <w:jc w:val="both"/>
        <w:rPr>
          <w:sz w:val="18"/>
          <w:szCs w:val="18"/>
        </w:rPr>
      </w:pPr>
      <w:r w:rsidRPr="00EC1E24">
        <w:rPr>
          <w:sz w:val="18"/>
          <w:szCs w:val="18"/>
        </w:rPr>
        <w:t>- количество случаев несоблюдения сроков</w:t>
      </w:r>
      <w:r w:rsidR="00D60B3C">
        <w:rPr>
          <w:sz w:val="18"/>
          <w:szCs w:val="18"/>
        </w:rPr>
        <w:t xml:space="preserve"> </w:t>
      </w:r>
      <w:r w:rsidRPr="00EC1E24">
        <w:rPr>
          <w:sz w:val="18"/>
          <w:szCs w:val="18"/>
        </w:rPr>
        <w:t>исполнения запросов социально-правового характера;</w:t>
      </w:r>
    </w:p>
    <w:p w:rsidR="000976CB" w:rsidRPr="00EC1E24" w:rsidRDefault="000976CB" w:rsidP="00EC1E24">
      <w:pPr>
        <w:jc w:val="both"/>
        <w:rPr>
          <w:sz w:val="18"/>
          <w:szCs w:val="18"/>
        </w:rPr>
      </w:pPr>
      <w:r w:rsidRPr="00EC1E24">
        <w:rPr>
          <w:sz w:val="18"/>
          <w:szCs w:val="18"/>
        </w:rPr>
        <w:t>- количество проведенных встреч руководства района с трудовыми коллективами, населением;</w:t>
      </w:r>
    </w:p>
    <w:p w:rsidR="000976CB" w:rsidRPr="00EC1E24" w:rsidRDefault="000976CB" w:rsidP="00EC1E24">
      <w:pPr>
        <w:jc w:val="both"/>
        <w:rPr>
          <w:sz w:val="18"/>
          <w:szCs w:val="18"/>
        </w:rPr>
      </w:pPr>
      <w:r w:rsidRPr="00EC1E24">
        <w:rPr>
          <w:sz w:val="18"/>
          <w:szCs w:val="18"/>
        </w:rPr>
        <w:t>- доля рассмотренных протоколов об административных правонарушениях, поступивших в административную комиссию муниципального образования Тужинский муниципальный район Кировской области.</w:t>
      </w:r>
    </w:p>
    <w:p w:rsidR="000976CB" w:rsidRPr="00EC1E24" w:rsidRDefault="000976CB" w:rsidP="00EC1E24">
      <w:pPr>
        <w:ind w:firstLine="708"/>
        <w:jc w:val="both"/>
        <w:rPr>
          <w:sz w:val="18"/>
          <w:szCs w:val="18"/>
        </w:rPr>
      </w:pPr>
      <w:r w:rsidRPr="00EC1E24">
        <w:rPr>
          <w:sz w:val="18"/>
          <w:szCs w:val="18"/>
        </w:rPr>
        <w:t>Сведения о целевых показателях эффективности реализации муниципальной программы содержатся в приложении № 1.</w:t>
      </w:r>
    </w:p>
    <w:p w:rsidR="000976CB" w:rsidRPr="00EC1E24" w:rsidRDefault="000976CB" w:rsidP="00EC1E24">
      <w:pPr>
        <w:ind w:firstLine="708"/>
        <w:jc w:val="both"/>
        <w:rPr>
          <w:sz w:val="18"/>
          <w:szCs w:val="18"/>
        </w:rPr>
      </w:pPr>
      <w:r w:rsidRPr="00EC1E24">
        <w:rPr>
          <w:sz w:val="18"/>
          <w:szCs w:val="18"/>
        </w:rPr>
        <w:t>Источниками получения информации о значениях показателей эффективности являются:</w:t>
      </w:r>
    </w:p>
    <w:p w:rsidR="000976CB" w:rsidRPr="00EC1E24" w:rsidRDefault="000976CB" w:rsidP="00EC1E24">
      <w:pPr>
        <w:jc w:val="both"/>
        <w:rPr>
          <w:sz w:val="18"/>
          <w:szCs w:val="18"/>
        </w:rPr>
      </w:pPr>
      <w:r w:rsidRPr="00EC1E24">
        <w:rPr>
          <w:sz w:val="18"/>
          <w:szCs w:val="18"/>
        </w:rPr>
        <w:t>- бюджетные сметы расходов администрации Тужинского района;</w:t>
      </w:r>
    </w:p>
    <w:p w:rsidR="000976CB" w:rsidRPr="00EC1E24" w:rsidRDefault="000976CB" w:rsidP="00EC1E24">
      <w:pPr>
        <w:jc w:val="both"/>
        <w:rPr>
          <w:sz w:val="18"/>
          <w:szCs w:val="18"/>
        </w:rPr>
      </w:pPr>
      <w:r w:rsidRPr="00EC1E24">
        <w:rPr>
          <w:sz w:val="18"/>
          <w:szCs w:val="18"/>
        </w:rPr>
        <w:t>- отчетная информация структурных подразделений и отраслевых органов администрации Тужинского района.</w:t>
      </w:r>
    </w:p>
    <w:p w:rsidR="000976CB" w:rsidRPr="00EC1E24" w:rsidRDefault="000976CB" w:rsidP="00EC1E24">
      <w:pPr>
        <w:jc w:val="both"/>
        <w:rPr>
          <w:sz w:val="18"/>
          <w:szCs w:val="18"/>
        </w:rPr>
      </w:pPr>
    </w:p>
    <w:p w:rsidR="000976CB" w:rsidRPr="00EC1E24" w:rsidRDefault="000976CB" w:rsidP="00EC1E24">
      <w:pPr>
        <w:ind w:firstLine="708"/>
        <w:jc w:val="both"/>
        <w:rPr>
          <w:sz w:val="18"/>
          <w:szCs w:val="18"/>
        </w:rPr>
      </w:pPr>
      <w:r w:rsidRPr="00EC1E24">
        <w:rPr>
          <w:sz w:val="18"/>
          <w:szCs w:val="18"/>
        </w:rPr>
        <w:t>2.3. Описание ожидаемых конечных результатов реализации муниципальной программы</w:t>
      </w:r>
    </w:p>
    <w:p w:rsidR="000976CB" w:rsidRPr="00EC1E24" w:rsidRDefault="000976CB" w:rsidP="00EC1E24">
      <w:pPr>
        <w:jc w:val="both"/>
        <w:rPr>
          <w:sz w:val="18"/>
          <w:szCs w:val="18"/>
        </w:rPr>
      </w:pPr>
    </w:p>
    <w:p w:rsidR="000976CB" w:rsidRPr="00EC1E24" w:rsidRDefault="000976CB" w:rsidP="00EC1E24">
      <w:pPr>
        <w:ind w:firstLine="708"/>
        <w:jc w:val="both"/>
        <w:rPr>
          <w:sz w:val="18"/>
          <w:szCs w:val="18"/>
        </w:rPr>
      </w:pPr>
      <w:r w:rsidRPr="00EC1E24">
        <w:rPr>
          <w:sz w:val="18"/>
          <w:szCs w:val="18"/>
        </w:rPr>
        <w:t>Основными ожидаемыми результатами муниципальной программы в качественном выражении должны стать:</w:t>
      </w:r>
    </w:p>
    <w:p w:rsidR="000976CB" w:rsidRPr="00EC1E24" w:rsidRDefault="000976CB" w:rsidP="00EC1E24">
      <w:pPr>
        <w:jc w:val="both"/>
        <w:rPr>
          <w:sz w:val="18"/>
          <w:szCs w:val="18"/>
        </w:rPr>
      </w:pPr>
      <w:r w:rsidRPr="00EC1E24">
        <w:rPr>
          <w:sz w:val="18"/>
          <w:szCs w:val="18"/>
        </w:rPr>
        <w:t>- отсутствие нормативных правовых актов администрации района,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p w:rsidR="000976CB" w:rsidRPr="00EC1E24" w:rsidRDefault="000976CB" w:rsidP="00EC1E24">
      <w:pPr>
        <w:jc w:val="both"/>
        <w:rPr>
          <w:sz w:val="18"/>
          <w:szCs w:val="18"/>
        </w:rPr>
      </w:pPr>
      <w:r w:rsidRPr="00EC1E24">
        <w:rPr>
          <w:sz w:val="18"/>
          <w:szCs w:val="18"/>
        </w:rPr>
        <w:t>- отсутствие обращений граждан в администрацию района, рассмотренных с нарушением сроков, установленных законодательством;</w:t>
      </w:r>
    </w:p>
    <w:p w:rsidR="000976CB" w:rsidRPr="00EC1E24" w:rsidRDefault="000976CB" w:rsidP="00EC1E24">
      <w:pPr>
        <w:jc w:val="both"/>
        <w:rPr>
          <w:sz w:val="18"/>
          <w:szCs w:val="18"/>
        </w:rPr>
      </w:pPr>
      <w:r w:rsidRPr="00EC1E24">
        <w:rPr>
          <w:sz w:val="18"/>
          <w:szCs w:val="18"/>
        </w:rPr>
        <w:t>- обеспечение проведения заседаний коллегии при главе администрации района (не менее 10 заседаний в год);</w:t>
      </w:r>
    </w:p>
    <w:p w:rsidR="000976CB" w:rsidRPr="00EC1E24" w:rsidRDefault="000976CB" w:rsidP="00EC1E24">
      <w:pPr>
        <w:jc w:val="both"/>
        <w:rPr>
          <w:sz w:val="18"/>
          <w:szCs w:val="18"/>
        </w:rPr>
      </w:pPr>
      <w:r w:rsidRPr="00EC1E24">
        <w:rPr>
          <w:sz w:val="18"/>
          <w:szCs w:val="18"/>
        </w:rPr>
        <w:t>- увеличение пропускной способности каналов передачи данных информационно-телекоммуникационной сети «Интернет» с 512 Кб/с в 2013 году до 1024 Кб/с или 1 Мб (не менее);</w:t>
      </w:r>
    </w:p>
    <w:p w:rsidR="000976CB" w:rsidRPr="00EC1E24" w:rsidRDefault="000976CB" w:rsidP="00EC1E24">
      <w:pPr>
        <w:jc w:val="both"/>
        <w:rPr>
          <w:sz w:val="18"/>
          <w:szCs w:val="18"/>
        </w:rPr>
      </w:pPr>
      <w:r w:rsidRPr="00EC1E24">
        <w:rPr>
          <w:sz w:val="18"/>
          <w:szCs w:val="18"/>
        </w:rPr>
        <w:t>- отсутствие фактов нарушения запретов и ограничений, предусмотренных законодательством о муниципальной службе;</w:t>
      </w:r>
    </w:p>
    <w:p w:rsidR="000976CB" w:rsidRPr="00EC1E24" w:rsidRDefault="000976CB" w:rsidP="00EC1E24">
      <w:pPr>
        <w:jc w:val="both"/>
        <w:rPr>
          <w:sz w:val="18"/>
          <w:szCs w:val="18"/>
        </w:rPr>
      </w:pPr>
      <w:r w:rsidRPr="00EC1E24">
        <w:rPr>
          <w:sz w:val="18"/>
          <w:szCs w:val="18"/>
        </w:rPr>
        <w:t>- повышение квалификации и прохождение профессиональной переподготовки не менее 5 муниципальных служащих администрации района ежегодно;</w:t>
      </w:r>
    </w:p>
    <w:p w:rsidR="000976CB" w:rsidRPr="00EC1E24" w:rsidRDefault="000976CB" w:rsidP="00EC1E24">
      <w:pPr>
        <w:jc w:val="both"/>
        <w:rPr>
          <w:sz w:val="18"/>
          <w:szCs w:val="18"/>
        </w:rPr>
      </w:pPr>
      <w:r w:rsidRPr="00EC1E24">
        <w:rPr>
          <w:sz w:val="18"/>
          <w:szCs w:val="18"/>
        </w:rPr>
        <w:t>- 100%-ное прохождение муниципальными служащими медицинской диспансеризации (от числа муниципальных служащих, подлежащих меддиспансеризации);</w:t>
      </w:r>
    </w:p>
    <w:p w:rsidR="000976CB" w:rsidRPr="00EC1E24" w:rsidRDefault="000976CB" w:rsidP="00EC1E24">
      <w:pPr>
        <w:jc w:val="both"/>
        <w:rPr>
          <w:sz w:val="18"/>
          <w:szCs w:val="18"/>
        </w:rPr>
      </w:pPr>
      <w:r w:rsidRPr="00EC1E24">
        <w:rPr>
          <w:sz w:val="18"/>
          <w:szCs w:val="18"/>
        </w:rPr>
        <w:t>- 100%-ное прохождение муниципальными служащими аттестации, предусмотренной законодательством о муниципальной службе (от числа муниципальных служащих, подлежащих аттестации по графику);</w:t>
      </w:r>
    </w:p>
    <w:p w:rsidR="000976CB" w:rsidRPr="00EC1E24" w:rsidRDefault="000976CB" w:rsidP="00EC1E24">
      <w:pPr>
        <w:jc w:val="both"/>
        <w:rPr>
          <w:sz w:val="18"/>
          <w:szCs w:val="18"/>
        </w:rPr>
      </w:pPr>
      <w:r w:rsidRPr="00EC1E24">
        <w:rPr>
          <w:sz w:val="18"/>
          <w:szCs w:val="18"/>
        </w:rPr>
        <w:t>- своевременная актуализация кадрового резерва на замещение должностей муниципальной службы, относящихся к высшей, главной и ведущей группе должностей;</w:t>
      </w:r>
    </w:p>
    <w:p w:rsidR="000976CB" w:rsidRPr="00EC1E24" w:rsidRDefault="000976CB" w:rsidP="00EC1E24">
      <w:pPr>
        <w:jc w:val="both"/>
        <w:rPr>
          <w:sz w:val="18"/>
          <w:szCs w:val="18"/>
        </w:rPr>
      </w:pPr>
      <w:r w:rsidRPr="00EC1E24">
        <w:rPr>
          <w:sz w:val="18"/>
          <w:szCs w:val="18"/>
        </w:rPr>
        <w:t>- обеспечение выплаты пенсии за выслугу лет лицам, замещавшим должности муниципальной службы в администрации Тужинского района (100%);</w:t>
      </w:r>
    </w:p>
    <w:p w:rsidR="000976CB" w:rsidRPr="00EC1E24" w:rsidRDefault="000976CB" w:rsidP="00EC1E24">
      <w:pPr>
        <w:jc w:val="both"/>
        <w:rPr>
          <w:sz w:val="18"/>
          <w:szCs w:val="18"/>
        </w:rPr>
      </w:pPr>
      <w:r w:rsidRPr="00EC1E24">
        <w:rPr>
          <w:sz w:val="18"/>
          <w:szCs w:val="18"/>
        </w:rPr>
        <w:t>- повышение информационной открытости в деятельности администрации района;</w:t>
      </w:r>
    </w:p>
    <w:p w:rsidR="000976CB" w:rsidRPr="00EC1E24" w:rsidRDefault="000976CB" w:rsidP="00EC1E24">
      <w:pPr>
        <w:jc w:val="both"/>
        <w:rPr>
          <w:sz w:val="18"/>
          <w:szCs w:val="18"/>
        </w:rPr>
      </w:pPr>
      <w:r w:rsidRPr="00EC1E24">
        <w:rPr>
          <w:sz w:val="18"/>
          <w:szCs w:val="18"/>
        </w:rPr>
        <w:t xml:space="preserve">- создание материально-технических условий для максимально-эффективного муниципального управления; </w:t>
      </w:r>
    </w:p>
    <w:p w:rsidR="000976CB" w:rsidRPr="00EC1E24" w:rsidRDefault="000976CB" w:rsidP="00EC1E24">
      <w:pPr>
        <w:jc w:val="both"/>
        <w:rPr>
          <w:sz w:val="18"/>
          <w:szCs w:val="18"/>
        </w:rPr>
      </w:pPr>
      <w:r w:rsidRPr="00EC1E24">
        <w:rPr>
          <w:sz w:val="18"/>
          <w:szCs w:val="18"/>
        </w:rPr>
        <w:t>- своевременность разработки прогноза социально-экономического развития Тужинского района;</w:t>
      </w:r>
    </w:p>
    <w:p w:rsidR="000976CB" w:rsidRPr="00EC1E24" w:rsidRDefault="000976CB" w:rsidP="00EC1E24">
      <w:pPr>
        <w:jc w:val="both"/>
        <w:rPr>
          <w:sz w:val="18"/>
          <w:szCs w:val="18"/>
        </w:rPr>
      </w:pPr>
      <w:r w:rsidRPr="00EC1E24">
        <w:rPr>
          <w:sz w:val="18"/>
          <w:szCs w:val="18"/>
        </w:rPr>
        <w:t>- отсутствие фактов нарушения сроков исполнения запросов социально-правового характера;</w:t>
      </w:r>
    </w:p>
    <w:p w:rsidR="000976CB" w:rsidRPr="00EC1E24" w:rsidRDefault="000976CB" w:rsidP="00EC1E24">
      <w:pPr>
        <w:jc w:val="both"/>
        <w:rPr>
          <w:sz w:val="18"/>
          <w:szCs w:val="18"/>
        </w:rPr>
      </w:pPr>
      <w:r w:rsidRPr="00EC1E24">
        <w:rPr>
          <w:sz w:val="18"/>
          <w:szCs w:val="18"/>
        </w:rPr>
        <w:t>- обеспечение рассмотрения административной комиссией муниципального образования Тужинский муниципальный район Кировской области протоколов об административных правонарушениях в соответствии с Законом Кировской области от 06.04.2009 № 358-ЗО «Об административных комиссиях в Кировской области» и обеспечение её деятельности.</w:t>
      </w:r>
    </w:p>
    <w:p w:rsidR="000976CB" w:rsidRPr="00EC1E24" w:rsidRDefault="000976CB" w:rsidP="00EC1E24">
      <w:pPr>
        <w:jc w:val="both"/>
        <w:rPr>
          <w:sz w:val="18"/>
          <w:szCs w:val="18"/>
        </w:rPr>
      </w:pPr>
    </w:p>
    <w:p w:rsidR="000976CB" w:rsidRPr="00EC1E24" w:rsidRDefault="000976CB" w:rsidP="00EC1E24">
      <w:pPr>
        <w:ind w:firstLine="708"/>
        <w:jc w:val="both"/>
        <w:rPr>
          <w:sz w:val="18"/>
          <w:szCs w:val="18"/>
        </w:rPr>
      </w:pPr>
      <w:r w:rsidRPr="00EC1E24">
        <w:rPr>
          <w:sz w:val="18"/>
          <w:szCs w:val="18"/>
        </w:rPr>
        <w:t>2.4. Сроки реализации муниципальной программы</w:t>
      </w:r>
    </w:p>
    <w:p w:rsidR="000976CB" w:rsidRPr="00EC1E24" w:rsidRDefault="000976CB" w:rsidP="00EC1E24">
      <w:pPr>
        <w:ind w:firstLine="708"/>
        <w:jc w:val="both"/>
        <w:rPr>
          <w:sz w:val="18"/>
          <w:szCs w:val="18"/>
        </w:rPr>
      </w:pPr>
      <w:r w:rsidRPr="00EC1E24">
        <w:rPr>
          <w:sz w:val="18"/>
          <w:szCs w:val="18"/>
        </w:rPr>
        <w:t>Муниципальная</w:t>
      </w:r>
      <w:r w:rsidR="00D60B3C">
        <w:rPr>
          <w:sz w:val="18"/>
          <w:szCs w:val="18"/>
        </w:rPr>
        <w:t xml:space="preserve"> </w:t>
      </w:r>
      <w:r w:rsidRPr="00EC1E24">
        <w:rPr>
          <w:sz w:val="18"/>
          <w:szCs w:val="18"/>
        </w:rPr>
        <w:t>программа рассчитана на 2014 – 2018 годы. Муниципальная программа не предусматривает разбивки на этапы.</w:t>
      </w:r>
    </w:p>
    <w:p w:rsidR="000976CB" w:rsidRPr="00EC1E24" w:rsidRDefault="000976CB" w:rsidP="00EC1E24">
      <w:pPr>
        <w:jc w:val="both"/>
        <w:rPr>
          <w:sz w:val="18"/>
          <w:szCs w:val="18"/>
        </w:rPr>
      </w:pPr>
    </w:p>
    <w:p w:rsidR="000976CB" w:rsidRPr="00EC1E24" w:rsidRDefault="000976CB" w:rsidP="00EC1E24">
      <w:pPr>
        <w:pStyle w:val="a7"/>
        <w:ind w:left="284"/>
        <w:jc w:val="center"/>
        <w:rPr>
          <w:b/>
          <w:sz w:val="18"/>
          <w:szCs w:val="18"/>
        </w:rPr>
      </w:pPr>
      <w:r w:rsidRPr="00EC1E24">
        <w:rPr>
          <w:b/>
          <w:sz w:val="18"/>
          <w:szCs w:val="18"/>
        </w:rPr>
        <w:t>3. Обобщенная характеристика мероприятий</w:t>
      </w:r>
    </w:p>
    <w:p w:rsidR="000976CB" w:rsidRPr="00EC1E24" w:rsidRDefault="000976CB" w:rsidP="00EC1E24">
      <w:pPr>
        <w:pStyle w:val="a7"/>
        <w:ind w:left="284"/>
        <w:jc w:val="center"/>
        <w:rPr>
          <w:b/>
          <w:sz w:val="18"/>
          <w:szCs w:val="18"/>
        </w:rPr>
      </w:pPr>
      <w:r w:rsidRPr="00EC1E24">
        <w:rPr>
          <w:b/>
          <w:sz w:val="18"/>
          <w:szCs w:val="18"/>
        </w:rPr>
        <w:t>муниципальной</w:t>
      </w:r>
      <w:r w:rsidR="00D60B3C">
        <w:rPr>
          <w:b/>
          <w:sz w:val="18"/>
          <w:szCs w:val="18"/>
        </w:rPr>
        <w:t xml:space="preserve"> </w:t>
      </w:r>
      <w:r w:rsidRPr="00EC1E24">
        <w:rPr>
          <w:b/>
          <w:sz w:val="18"/>
          <w:szCs w:val="18"/>
        </w:rPr>
        <w:t>программы</w:t>
      </w:r>
    </w:p>
    <w:p w:rsidR="000976CB" w:rsidRPr="00EC1E24" w:rsidRDefault="000976CB" w:rsidP="00EC1E24">
      <w:pPr>
        <w:jc w:val="both"/>
        <w:rPr>
          <w:sz w:val="18"/>
          <w:szCs w:val="18"/>
        </w:rPr>
      </w:pPr>
    </w:p>
    <w:p w:rsidR="000976CB" w:rsidRPr="00EC1E24" w:rsidRDefault="000976CB" w:rsidP="00EC1E24">
      <w:pPr>
        <w:ind w:firstLine="708"/>
        <w:jc w:val="both"/>
        <w:rPr>
          <w:sz w:val="18"/>
          <w:szCs w:val="18"/>
        </w:rPr>
      </w:pPr>
      <w:r w:rsidRPr="00EC1E24">
        <w:rPr>
          <w:sz w:val="18"/>
          <w:szCs w:val="18"/>
        </w:rPr>
        <w:t>Для достижения цели и решения поставленных задач Муниципальной программы</w:t>
      </w:r>
      <w:r w:rsidR="00D60B3C">
        <w:rPr>
          <w:sz w:val="18"/>
          <w:szCs w:val="18"/>
        </w:rPr>
        <w:t xml:space="preserve"> </w:t>
      </w:r>
      <w:r w:rsidRPr="00EC1E24">
        <w:rPr>
          <w:sz w:val="18"/>
          <w:szCs w:val="18"/>
        </w:rPr>
        <w:t xml:space="preserve">предусмотрена реализация мероприятий, направленных на: </w:t>
      </w:r>
    </w:p>
    <w:p w:rsidR="000976CB" w:rsidRPr="00EC1E24" w:rsidRDefault="000976CB" w:rsidP="00EC1E24">
      <w:pPr>
        <w:ind w:firstLine="708"/>
        <w:jc w:val="both"/>
        <w:rPr>
          <w:sz w:val="18"/>
          <w:szCs w:val="18"/>
        </w:rPr>
      </w:pPr>
      <w:r w:rsidRPr="00EC1E24">
        <w:rPr>
          <w:sz w:val="18"/>
          <w:szCs w:val="18"/>
        </w:rPr>
        <w:t>совершенствование правовой основы муниципальной службы, создание единой системы правового и методического обеспечения и оказания консультативной помощи отраслевым органам администрации района и администрациям поселений Тужинского района;</w:t>
      </w:r>
    </w:p>
    <w:p w:rsidR="000976CB" w:rsidRPr="00EC1E24" w:rsidRDefault="000976CB" w:rsidP="00EC1E24">
      <w:pPr>
        <w:ind w:firstLine="708"/>
        <w:jc w:val="both"/>
        <w:rPr>
          <w:sz w:val="18"/>
          <w:szCs w:val="18"/>
        </w:rPr>
      </w:pPr>
      <w:r w:rsidRPr="00EC1E24">
        <w:rPr>
          <w:sz w:val="18"/>
          <w:szCs w:val="18"/>
        </w:rPr>
        <w:t>внедрение механизма предупреждения коррупции, выявления и разрешения конфликта интересов на муниципальной службе и контроля за соблюдением общих принципов служебного поведения и служебной этики;</w:t>
      </w:r>
    </w:p>
    <w:p w:rsidR="000976CB" w:rsidRPr="00EC1E24" w:rsidRDefault="000976CB" w:rsidP="00EC1E24">
      <w:pPr>
        <w:ind w:firstLine="708"/>
        <w:jc w:val="both"/>
        <w:rPr>
          <w:sz w:val="18"/>
          <w:szCs w:val="18"/>
        </w:rPr>
      </w:pPr>
      <w:r w:rsidRPr="00EC1E24">
        <w:rPr>
          <w:sz w:val="18"/>
          <w:szCs w:val="18"/>
        </w:rPr>
        <w:t>совершенствование организационных механизмов служебной деятельности</w:t>
      </w:r>
      <w:r w:rsidR="00D60B3C">
        <w:rPr>
          <w:sz w:val="18"/>
          <w:szCs w:val="18"/>
        </w:rPr>
        <w:t xml:space="preserve"> </w:t>
      </w:r>
      <w:r w:rsidRPr="00EC1E24">
        <w:rPr>
          <w:sz w:val="18"/>
          <w:szCs w:val="18"/>
        </w:rPr>
        <w:t>муниципальных служащих администрации района в целях повышения качества оказываемых муниципальных услуг;</w:t>
      </w:r>
    </w:p>
    <w:p w:rsidR="000976CB" w:rsidRPr="00EC1E24" w:rsidRDefault="000976CB" w:rsidP="00EC1E24">
      <w:pPr>
        <w:ind w:firstLine="708"/>
        <w:jc w:val="both"/>
        <w:rPr>
          <w:sz w:val="18"/>
          <w:szCs w:val="18"/>
        </w:rPr>
      </w:pPr>
      <w:r w:rsidRPr="00EC1E24">
        <w:rPr>
          <w:sz w:val="18"/>
          <w:szCs w:val="18"/>
        </w:rPr>
        <w:t>внедрение современных методов кадровой работы, направленных на повышение профессиональной компетентности, мотивации муниципальных служащих и обеспечение условий для увеличения результативности их служебной деятельности;</w:t>
      </w:r>
    </w:p>
    <w:p w:rsidR="000976CB" w:rsidRPr="00EC1E24" w:rsidRDefault="000976CB" w:rsidP="00EC1E24">
      <w:pPr>
        <w:ind w:firstLine="708"/>
        <w:jc w:val="both"/>
        <w:rPr>
          <w:sz w:val="18"/>
          <w:szCs w:val="18"/>
        </w:rPr>
      </w:pPr>
      <w:r w:rsidRPr="00EC1E24">
        <w:rPr>
          <w:sz w:val="18"/>
          <w:szCs w:val="18"/>
        </w:rPr>
        <w:t>программное обеспечение структурных подразделений администрации</w:t>
      </w:r>
      <w:r w:rsidR="00D60B3C">
        <w:rPr>
          <w:sz w:val="18"/>
          <w:szCs w:val="18"/>
        </w:rPr>
        <w:t xml:space="preserve"> </w:t>
      </w:r>
      <w:r w:rsidRPr="00EC1E24">
        <w:rPr>
          <w:sz w:val="18"/>
          <w:szCs w:val="18"/>
        </w:rPr>
        <w:t>района с целью перехода на электронный документооборот;</w:t>
      </w:r>
    </w:p>
    <w:p w:rsidR="000976CB" w:rsidRPr="00EC1E24" w:rsidRDefault="000976CB" w:rsidP="00EC1E24">
      <w:pPr>
        <w:ind w:firstLine="708"/>
        <w:jc w:val="both"/>
        <w:rPr>
          <w:sz w:val="18"/>
          <w:szCs w:val="18"/>
        </w:rPr>
      </w:pPr>
      <w:r w:rsidRPr="00EC1E24">
        <w:rPr>
          <w:sz w:val="18"/>
          <w:szCs w:val="18"/>
        </w:rPr>
        <w:t>повышение уровня подготовки муниципальных служащих по основным вопросам деятельности органов местного самоуправления, по финансовой работе органов местного самоуправления, по вопросам жилищно-коммунального хозяйства, в сфере размещения заказов, защиты информации и персональных данных и другим актуальным темам;</w:t>
      </w:r>
    </w:p>
    <w:p w:rsidR="000976CB" w:rsidRPr="00EC1E24" w:rsidRDefault="000976CB" w:rsidP="00EC1E24">
      <w:pPr>
        <w:ind w:firstLine="708"/>
        <w:jc w:val="both"/>
        <w:rPr>
          <w:sz w:val="18"/>
          <w:szCs w:val="18"/>
        </w:rPr>
      </w:pPr>
      <w:r w:rsidRPr="00EC1E24">
        <w:rPr>
          <w:sz w:val="18"/>
          <w:szCs w:val="18"/>
        </w:rPr>
        <w:t>создание социально-экономических, организационных и материально-технических условий для эффективного функционирования системы управления в администрации района;</w:t>
      </w:r>
    </w:p>
    <w:p w:rsidR="000976CB" w:rsidRPr="00EC1E24" w:rsidRDefault="000976CB" w:rsidP="00EC1E24">
      <w:pPr>
        <w:ind w:firstLine="708"/>
        <w:jc w:val="both"/>
        <w:rPr>
          <w:sz w:val="18"/>
          <w:szCs w:val="18"/>
        </w:rPr>
      </w:pPr>
      <w:r w:rsidRPr="00EC1E24">
        <w:rPr>
          <w:sz w:val="18"/>
          <w:szCs w:val="18"/>
        </w:rPr>
        <w:t>совершенствование материально-технической базы администрации района, приобретение оборудования и мебели для кабинетов и помещений;</w:t>
      </w:r>
    </w:p>
    <w:p w:rsidR="000976CB" w:rsidRPr="00EC1E24" w:rsidRDefault="000976CB" w:rsidP="00EC1E24">
      <w:pPr>
        <w:ind w:firstLine="708"/>
        <w:jc w:val="both"/>
        <w:rPr>
          <w:sz w:val="18"/>
          <w:szCs w:val="18"/>
        </w:rPr>
      </w:pPr>
      <w:r w:rsidRPr="00EC1E24">
        <w:rPr>
          <w:sz w:val="18"/>
          <w:szCs w:val="18"/>
        </w:rPr>
        <w:t>поддержание санитарно-гигиенических норм и правил в помещениях административного здания администрации района;</w:t>
      </w:r>
    </w:p>
    <w:p w:rsidR="000976CB" w:rsidRPr="00EC1E24" w:rsidRDefault="000976CB" w:rsidP="00EC1E24">
      <w:pPr>
        <w:ind w:firstLine="708"/>
        <w:jc w:val="both"/>
        <w:rPr>
          <w:sz w:val="18"/>
          <w:szCs w:val="18"/>
        </w:rPr>
      </w:pPr>
      <w:r w:rsidRPr="00EC1E24">
        <w:rPr>
          <w:sz w:val="18"/>
          <w:szCs w:val="18"/>
        </w:rPr>
        <w:t>проведение текущего и капитального ремонтов помещений, инженерных сетей и коммуникаций;</w:t>
      </w:r>
    </w:p>
    <w:p w:rsidR="000976CB" w:rsidRPr="00EC1E24" w:rsidRDefault="000976CB" w:rsidP="00EC1E24">
      <w:pPr>
        <w:ind w:firstLine="708"/>
        <w:jc w:val="both"/>
        <w:rPr>
          <w:sz w:val="18"/>
          <w:szCs w:val="18"/>
        </w:rPr>
      </w:pPr>
      <w:r w:rsidRPr="00EC1E24">
        <w:rPr>
          <w:sz w:val="18"/>
          <w:szCs w:val="18"/>
        </w:rPr>
        <w:t>охрану, техническую защиту и пожарную безопасность имущества в зданиях администрации района;</w:t>
      </w:r>
    </w:p>
    <w:p w:rsidR="000976CB" w:rsidRPr="00EC1E24" w:rsidRDefault="000976CB" w:rsidP="00EC1E24">
      <w:pPr>
        <w:ind w:firstLine="708"/>
        <w:jc w:val="both"/>
        <w:rPr>
          <w:sz w:val="18"/>
          <w:szCs w:val="18"/>
        </w:rPr>
      </w:pPr>
      <w:r w:rsidRPr="00EC1E24">
        <w:rPr>
          <w:sz w:val="18"/>
          <w:szCs w:val="18"/>
        </w:rPr>
        <w:t>проведение технического обслуживания зданий, помещений, коммуникаций, систем охранной и пожарной сигнализации;</w:t>
      </w:r>
    </w:p>
    <w:p w:rsidR="000976CB" w:rsidRPr="00EC1E24" w:rsidRDefault="000976CB" w:rsidP="00EC1E24">
      <w:pPr>
        <w:ind w:firstLine="708"/>
        <w:jc w:val="both"/>
        <w:rPr>
          <w:sz w:val="18"/>
          <w:szCs w:val="18"/>
        </w:rPr>
      </w:pPr>
      <w:r w:rsidRPr="00EC1E24">
        <w:rPr>
          <w:sz w:val="18"/>
          <w:szCs w:val="18"/>
        </w:rPr>
        <w:t>содержание автопарка администрации района;</w:t>
      </w:r>
    </w:p>
    <w:p w:rsidR="000976CB" w:rsidRPr="00EC1E24" w:rsidRDefault="000976CB" w:rsidP="00EC1E24">
      <w:pPr>
        <w:ind w:firstLine="708"/>
        <w:jc w:val="both"/>
        <w:rPr>
          <w:sz w:val="18"/>
          <w:szCs w:val="18"/>
        </w:rPr>
      </w:pPr>
      <w:r w:rsidRPr="00EC1E24">
        <w:rPr>
          <w:sz w:val="18"/>
          <w:szCs w:val="18"/>
        </w:rPr>
        <w:t>документационное обеспечение управления;</w:t>
      </w:r>
    </w:p>
    <w:p w:rsidR="000976CB" w:rsidRPr="00EC1E24" w:rsidRDefault="000976CB" w:rsidP="00EC1E24">
      <w:pPr>
        <w:ind w:firstLine="708"/>
        <w:jc w:val="both"/>
        <w:rPr>
          <w:sz w:val="18"/>
          <w:szCs w:val="18"/>
        </w:rPr>
      </w:pPr>
      <w:r w:rsidRPr="00EC1E24">
        <w:rPr>
          <w:sz w:val="18"/>
          <w:szCs w:val="18"/>
        </w:rPr>
        <w:t>организационное, правовое, финансовое, информационно-программное обеспечение деятельности администрации района;</w:t>
      </w:r>
    </w:p>
    <w:p w:rsidR="000976CB" w:rsidRPr="00EC1E24" w:rsidRDefault="000976CB" w:rsidP="00EC1E24">
      <w:pPr>
        <w:ind w:firstLine="708"/>
        <w:jc w:val="both"/>
        <w:rPr>
          <w:sz w:val="18"/>
          <w:szCs w:val="18"/>
        </w:rPr>
      </w:pPr>
      <w:r w:rsidRPr="00EC1E24">
        <w:rPr>
          <w:sz w:val="18"/>
          <w:szCs w:val="18"/>
        </w:rPr>
        <w:t>совершенствование бухгалтерского учета в администрации района;</w:t>
      </w:r>
    </w:p>
    <w:p w:rsidR="000976CB" w:rsidRPr="00EC1E24" w:rsidRDefault="000976CB" w:rsidP="00EC1E24">
      <w:pPr>
        <w:ind w:firstLine="708"/>
        <w:jc w:val="both"/>
        <w:rPr>
          <w:sz w:val="18"/>
          <w:szCs w:val="18"/>
        </w:rPr>
      </w:pPr>
      <w:r w:rsidRPr="00EC1E24">
        <w:rPr>
          <w:sz w:val="18"/>
          <w:szCs w:val="18"/>
        </w:rPr>
        <w:t>создание условий для качественного и своевременного предоставления гражданам муниципальных услуг;</w:t>
      </w:r>
    </w:p>
    <w:p w:rsidR="000976CB" w:rsidRPr="00EC1E24" w:rsidRDefault="000976CB" w:rsidP="00EC1E24">
      <w:pPr>
        <w:ind w:firstLine="708"/>
        <w:jc w:val="both"/>
        <w:rPr>
          <w:sz w:val="18"/>
          <w:szCs w:val="18"/>
        </w:rPr>
      </w:pPr>
      <w:r w:rsidRPr="00EC1E24">
        <w:rPr>
          <w:sz w:val="18"/>
          <w:szCs w:val="18"/>
        </w:rPr>
        <w:t>обеспечение деятельности главы администрации района;</w:t>
      </w:r>
    </w:p>
    <w:p w:rsidR="000976CB" w:rsidRPr="00EC1E24" w:rsidRDefault="000976CB" w:rsidP="00EC1E24">
      <w:pPr>
        <w:ind w:firstLine="708"/>
        <w:jc w:val="both"/>
        <w:rPr>
          <w:sz w:val="18"/>
          <w:szCs w:val="18"/>
        </w:rPr>
      </w:pPr>
      <w:r w:rsidRPr="00EC1E24">
        <w:rPr>
          <w:sz w:val="18"/>
          <w:szCs w:val="18"/>
        </w:rPr>
        <w:t>обеспечение деятельности главы администрации</w:t>
      </w:r>
      <w:r w:rsidR="00D60B3C">
        <w:rPr>
          <w:sz w:val="18"/>
          <w:szCs w:val="18"/>
        </w:rPr>
        <w:t xml:space="preserve"> </w:t>
      </w:r>
      <w:r w:rsidRPr="00EC1E24">
        <w:rPr>
          <w:sz w:val="18"/>
          <w:szCs w:val="18"/>
        </w:rPr>
        <w:t>района;</w:t>
      </w:r>
    </w:p>
    <w:p w:rsidR="000976CB" w:rsidRPr="00EC1E24" w:rsidRDefault="000976CB" w:rsidP="00EC1E24">
      <w:pPr>
        <w:ind w:firstLine="708"/>
        <w:jc w:val="both"/>
        <w:rPr>
          <w:sz w:val="18"/>
          <w:szCs w:val="18"/>
        </w:rPr>
      </w:pPr>
      <w:r w:rsidRPr="00EC1E24">
        <w:rPr>
          <w:sz w:val="18"/>
          <w:szCs w:val="18"/>
        </w:rPr>
        <w:t>обеспечение выплаты пенсии за выслугу лет лицам, замещавшим должности муниципальной службы в администрации</w:t>
      </w:r>
      <w:r w:rsidR="00D60B3C">
        <w:rPr>
          <w:sz w:val="18"/>
          <w:szCs w:val="18"/>
        </w:rPr>
        <w:t xml:space="preserve"> </w:t>
      </w:r>
      <w:r w:rsidRPr="00EC1E24">
        <w:rPr>
          <w:sz w:val="18"/>
          <w:szCs w:val="18"/>
        </w:rPr>
        <w:t>района и муниципальные должности Тужинского района;</w:t>
      </w:r>
    </w:p>
    <w:p w:rsidR="000976CB" w:rsidRPr="00EC1E24" w:rsidRDefault="00D60B3C" w:rsidP="00EC1E24">
      <w:pPr>
        <w:jc w:val="both"/>
        <w:rPr>
          <w:sz w:val="18"/>
          <w:szCs w:val="18"/>
        </w:rPr>
      </w:pPr>
      <w:r>
        <w:rPr>
          <w:sz w:val="18"/>
          <w:szCs w:val="18"/>
        </w:rPr>
        <w:t xml:space="preserve"> </w:t>
      </w:r>
      <w:r w:rsidR="000976CB" w:rsidRPr="00EC1E24">
        <w:rPr>
          <w:sz w:val="18"/>
          <w:szCs w:val="18"/>
        </w:rPr>
        <w:t>создание и организация деятельности административной комиссии муниципального образования Тужинский муниципальный район Кировской области</w:t>
      </w:r>
      <w:r>
        <w:rPr>
          <w:sz w:val="18"/>
          <w:szCs w:val="18"/>
        </w:rPr>
        <w:t xml:space="preserve"> </w:t>
      </w:r>
      <w:r w:rsidR="000976CB" w:rsidRPr="00EC1E24">
        <w:rPr>
          <w:sz w:val="18"/>
          <w:szCs w:val="18"/>
        </w:rPr>
        <w:t>по рассмотрению дел об административных правонарушениях;</w:t>
      </w:r>
    </w:p>
    <w:p w:rsidR="000976CB" w:rsidRPr="00EC1E24" w:rsidRDefault="000976CB" w:rsidP="00D60B3C">
      <w:pPr>
        <w:ind w:firstLine="708"/>
        <w:jc w:val="both"/>
        <w:rPr>
          <w:sz w:val="18"/>
          <w:szCs w:val="18"/>
        </w:rPr>
      </w:pPr>
      <w:r w:rsidRPr="00EC1E24">
        <w:rPr>
          <w:sz w:val="18"/>
          <w:szCs w:val="18"/>
        </w:rPr>
        <w:t>обеспечение выплаты заработной платы руководителю исполнительно-распорядительного органа местного самоуправления Тужинского муниципального района.</w:t>
      </w:r>
    </w:p>
    <w:p w:rsidR="000976CB" w:rsidRPr="00EC1E24" w:rsidRDefault="000976CB" w:rsidP="00EC1E24">
      <w:pPr>
        <w:jc w:val="both"/>
        <w:rPr>
          <w:sz w:val="18"/>
          <w:szCs w:val="18"/>
        </w:rPr>
      </w:pPr>
    </w:p>
    <w:p w:rsidR="000976CB" w:rsidRPr="00EC1E24" w:rsidRDefault="000976CB" w:rsidP="00EC1E24">
      <w:pPr>
        <w:pStyle w:val="a7"/>
        <w:jc w:val="center"/>
        <w:rPr>
          <w:b/>
          <w:sz w:val="18"/>
          <w:szCs w:val="18"/>
        </w:rPr>
      </w:pPr>
      <w:r w:rsidRPr="00EC1E24">
        <w:rPr>
          <w:b/>
          <w:sz w:val="18"/>
          <w:szCs w:val="18"/>
        </w:rPr>
        <w:t>4. Основные меры правового регулирования в сфере реализации муниципальной программы</w:t>
      </w:r>
    </w:p>
    <w:p w:rsidR="000976CB" w:rsidRPr="00EC1E24" w:rsidRDefault="000976CB" w:rsidP="00EC1E24">
      <w:pPr>
        <w:jc w:val="both"/>
        <w:rPr>
          <w:sz w:val="18"/>
          <w:szCs w:val="18"/>
        </w:rPr>
      </w:pPr>
    </w:p>
    <w:p w:rsidR="000976CB" w:rsidRPr="00EC1E24" w:rsidRDefault="000976CB" w:rsidP="00EC1E24">
      <w:pPr>
        <w:ind w:firstLine="708"/>
        <w:jc w:val="both"/>
        <w:rPr>
          <w:sz w:val="18"/>
          <w:szCs w:val="18"/>
        </w:rPr>
      </w:pPr>
      <w:r w:rsidRPr="00EC1E24">
        <w:rPr>
          <w:sz w:val="18"/>
          <w:szCs w:val="18"/>
        </w:rPr>
        <w:t>Реализация муниципальной программы предполагает разработку и утверждение комплекса мер правового регулирования.</w:t>
      </w:r>
    </w:p>
    <w:p w:rsidR="000976CB" w:rsidRPr="00EC1E24" w:rsidRDefault="000976CB" w:rsidP="00EC1E24">
      <w:pPr>
        <w:ind w:firstLine="708"/>
        <w:jc w:val="both"/>
        <w:rPr>
          <w:sz w:val="18"/>
          <w:szCs w:val="18"/>
        </w:rPr>
      </w:pPr>
      <w:r w:rsidRPr="00EC1E24">
        <w:rPr>
          <w:sz w:val="18"/>
          <w:szCs w:val="18"/>
        </w:rPr>
        <w:t>Сведения об основных мерах правового регулирования в сфере реализации Муниципальной программы приведены в приложении № 2.</w:t>
      </w:r>
    </w:p>
    <w:p w:rsidR="000976CB" w:rsidRPr="00EC1E24" w:rsidRDefault="000976CB" w:rsidP="00EC1E24">
      <w:pPr>
        <w:ind w:firstLine="708"/>
        <w:jc w:val="both"/>
        <w:rPr>
          <w:sz w:val="18"/>
          <w:szCs w:val="18"/>
        </w:rPr>
      </w:pPr>
      <w:r w:rsidRPr="00EC1E24">
        <w:rPr>
          <w:sz w:val="18"/>
          <w:szCs w:val="18"/>
        </w:rPr>
        <w:t>Разработка и утверждение дополнительных нормативных правовых актов администрации района будет осуществлена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0976CB" w:rsidRPr="00EC1E24" w:rsidRDefault="000976CB" w:rsidP="00EC1E24">
      <w:pPr>
        <w:jc w:val="both"/>
        <w:rPr>
          <w:sz w:val="18"/>
          <w:szCs w:val="18"/>
        </w:rPr>
      </w:pPr>
    </w:p>
    <w:p w:rsidR="000976CB" w:rsidRPr="00EC1E24" w:rsidRDefault="000976CB" w:rsidP="00EC1E24">
      <w:pPr>
        <w:ind w:firstLine="708"/>
        <w:jc w:val="center"/>
        <w:rPr>
          <w:b/>
          <w:bCs/>
          <w:sz w:val="18"/>
          <w:szCs w:val="18"/>
        </w:rPr>
      </w:pPr>
      <w:r w:rsidRPr="00EC1E24">
        <w:rPr>
          <w:b/>
          <w:bCs/>
          <w:sz w:val="18"/>
          <w:szCs w:val="18"/>
        </w:rPr>
        <w:t>5. Ресурсное обеспечение муниципальной программы</w:t>
      </w:r>
    </w:p>
    <w:p w:rsidR="000976CB" w:rsidRPr="00EC1E24" w:rsidRDefault="000976CB" w:rsidP="00EC1E24">
      <w:pPr>
        <w:jc w:val="both"/>
        <w:rPr>
          <w:sz w:val="18"/>
          <w:szCs w:val="18"/>
        </w:rPr>
      </w:pPr>
    </w:p>
    <w:p w:rsidR="000976CB" w:rsidRPr="00EC1E24" w:rsidRDefault="000976CB" w:rsidP="00EC1E24">
      <w:pPr>
        <w:ind w:firstLine="708"/>
        <w:jc w:val="both"/>
        <w:rPr>
          <w:sz w:val="18"/>
          <w:szCs w:val="18"/>
        </w:rPr>
      </w:pPr>
      <w:r w:rsidRPr="00EC1E24">
        <w:rPr>
          <w:sz w:val="18"/>
          <w:szCs w:val="18"/>
        </w:rPr>
        <w:t>Информация о расходах на реализацию Муниципальной программы за счет средств районного бюджета представлена в приложении № 3.</w:t>
      </w:r>
    </w:p>
    <w:p w:rsidR="000976CB" w:rsidRPr="00EC1E24" w:rsidRDefault="000976CB" w:rsidP="00EC1E24">
      <w:pPr>
        <w:ind w:firstLine="708"/>
        <w:jc w:val="both"/>
        <w:rPr>
          <w:sz w:val="18"/>
          <w:szCs w:val="18"/>
        </w:rPr>
      </w:pPr>
      <w:r w:rsidRPr="00EC1E24">
        <w:rPr>
          <w:sz w:val="18"/>
          <w:szCs w:val="18"/>
        </w:rPr>
        <w:t>Информация о ресурсном обеспечении реализации Муниципальной программы за счет всех источников финансирования представлена в приложении № 4.</w:t>
      </w:r>
    </w:p>
    <w:p w:rsidR="000976CB" w:rsidRPr="00EC1E24" w:rsidRDefault="000976CB" w:rsidP="00EC1E24">
      <w:pPr>
        <w:jc w:val="both"/>
        <w:rPr>
          <w:sz w:val="18"/>
          <w:szCs w:val="18"/>
        </w:rPr>
      </w:pPr>
    </w:p>
    <w:p w:rsidR="000976CB" w:rsidRPr="00EC1E24" w:rsidRDefault="000976CB" w:rsidP="00EC1E24">
      <w:pPr>
        <w:pStyle w:val="a9"/>
        <w:ind w:left="0" w:firstLine="709"/>
        <w:jc w:val="center"/>
        <w:rPr>
          <w:b/>
          <w:sz w:val="18"/>
          <w:szCs w:val="18"/>
        </w:rPr>
      </w:pPr>
      <w:r w:rsidRPr="00EC1E24">
        <w:rPr>
          <w:b/>
          <w:sz w:val="18"/>
          <w:szCs w:val="18"/>
        </w:rPr>
        <w:t xml:space="preserve">6. Анализ рисков реализации муниципальной программы </w:t>
      </w:r>
    </w:p>
    <w:p w:rsidR="000976CB" w:rsidRPr="00EC1E24" w:rsidRDefault="000976CB" w:rsidP="00EC1E24">
      <w:pPr>
        <w:pStyle w:val="a9"/>
        <w:ind w:left="0" w:firstLine="709"/>
        <w:jc w:val="center"/>
        <w:rPr>
          <w:b/>
          <w:sz w:val="18"/>
          <w:szCs w:val="18"/>
        </w:rPr>
      </w:pPr>
      <w:r w:rsidRPr="00EC1E24">
        <w:rPr>
          <w:b/>
          <w:sz w:val="18"/>
          <w:szCs w:val="18"/>
        </w:rPr>
        <w:t>и описание мер управления рисками</w:t>
      </w:r>
    </w:p>
    <w:p w:rsidR="000976CB" w:rsidRPr="00EC1E24" w:rsidRDefault="000976CB" w:rsidP="00EC1E24">
      <w:pPr>
        <w:pStyle w:val="a9"/>
        <w:ind w:left="0" w:firstLine="708"/>
        <w:jc w:val="center"/>
        <w:rPr>
          <w:b/>
          <w:sz w:val="18"/>
          <w:szCs w:val="18"/>
        </w:rPr>
      </w:pPr>
    </w:p>
    <w:p w:rsidR="000976CB" w:rsidRPr="00EC1E24" w:rsidRDefault="000976CB" w:rsidP="00EC1E24">
      <w:pPr>
        <w:pStyle w:val="a9"/>
        <w:ind w:left="0" w:firstLine="709"/>
        <w:jc w:val="both"/>
        <w:rPr>
          <w:sz w:val="18"/>
          <w:szCs w:val="18"/>
        </w:rPr>
      </w:pPr>
      <w:r w:rsidRPr="00EC1E24">
        <w:rPr>
          <w:sz w:val="18"/>
          <w:szCs w:val="18"/>
        </w:rPr>
        <w:t xml:space="preserve">Для достижения целей и конечных результатов Муниципальной программы управлением делами администрации Тужинского муниципального района будет осуществляться координация деятельности всех субъектов, участвующих в реализации Муниципальной программы, а также работа, направленная на своевременное выявление и предотвращение или снижение рисков, которые способны помешать полной и (или) своевременной реализации Муниципальной программы. </w:t>
      </w:r>
    </w:p>
    <w:p w:rsidR="000976CB" w:rsidRPr="00EC1E24" w:rsidRDefault="000976CB" w:rsidP="00EC1E24">
      <w:pPr>
        <w:pStyle w:val="a9"/>
        <w:ind w:left="0" w:firstLine="709"/>
        <w:jc w:val="both"/>
        <w:rPr>
          <w:sz w:val="18"/>
          <w:szCs w:val="18"/>
        </w:rPr>
      </w:pPr>
      <w:r w:rsidRPr="00EC1E24">
        <w:rPr>
          <w:sz w:val="18"/>
          <w:szCs w:val="18"/>
        </w:rPr>
        <w:t>К рискам реализации Муниципальной программы можно отнести следующие:</w:t>
      </w:r>
    </w:p>
    <w:p w:rsidR="000976CB" w:rsidRPr="00EC1E24" w:rsidRDefault="000976CB" w:rsidP="00EC1E24">
      <w:pPr>
        <w:pStyle w:val="a9"/>
        <w:ind w:left="0" w:firstLine="709"/>
        <w:jc w:val="both"/>
        <w:rPr>
          <w:sz w:val="18"/>
          <w:szCs w:val="18"/>
        </w:rPr>
      </w:pPr>
      <w:r w:rsidRPr="00EC1E24">
        <w:rPr>
          <w:sz w:val="18"/>
          <w:szCs w:val="18"/>
        </w:rPr>
        <w:t>6.1. Нормативно-правовой риск, связанный с отсутствием законодательного регулирования или недостаточно быстрым формированием необходимой нормативной базы, что может привести к невыполнению Муниципальной программы в полном объёме. Данный риск можно оценить как средний. Мерой предупреждения данного риска служит система мониторинга действующего законодательства и проектов нормативно-правовых документов, находящихся на рассмотрении, что позволит снизить влияние данного риска на результативность Муниципальной программы.</w:t>
      </w:r>
    </w:p>
    <w:p w:rsidR="000976CB" w:rsidRPr="00EC1E24" w:rsidRDefault="000976CB" w:rsidP="00D60B3C">
      <w:pPr>
        <w:pStyle w:val="a9"/>
        <w:ind w:left="0" w:firstLine="709"/>
        <w:jc w:val="both"/>
        <w:rPr>
          <w:sz w:val="18"/>
          <w:szCs w:val="18"/>
        </w:rPr>
      </w:pPr>
      <w:r w:rsidRPr="00EC1E24">
        <w:rPr>
          <w:sz w:val="18"/>
          <w:szCs w:val="18"/>
        </w:rPr>
        <w:t>6.2. Риск финансового обеспечения, который связан с финансированием Муниципальной программы в неполном объёме как за счет бюджетных, так и за счет внебюджетных источников. Учитывая формируемую практику программного бюджетирования в части обеспечения реализации Муниципальной программы за счет средств бюджетов, а также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высоким.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 что позволит обеспечить выполнение обязательств каждого участника мероприятий.</w:t>
      </w:r>
    </w:p>
    <w:p w:rsidR="000976CB" w:rsidRPr="00EC1E24" w:rsidRDefault="000976CB" w:rsidP="00EC1E24">
      <w:pPr>
        <w:pStyle w:val="10"/>
        <w:spacing w:before="0" w:line="240" w:lineRule="auto"/>
        <w:jc w:val="right"/>
        <w:rPr>
          <w:color w:val="auto"/>
          <w:sz w:val="18"/>
          <w:szCs w:val="18"/>
        </w:rPr>
      </w:pPr>
      <w:r w:rsidRPr="00EC1E24">
        <w:rPr>
          <w:color w:val="auto"/>
          <w:sz w:val="18"/>
          <w:szCs w:val="18"/>
        </w:rPr>
        <w:t>Приложение № 1</w:t>
      </w:r>
      <w:r w:rsidRPr="00EC1E24">
        <w:rPr>
          <w:color w:val="auto"/>
          <w:sz w:val="18"/>
          <w:szCs w:val="18"/>
        </w:rPr>
        <w:tab/>
      </w:r>
    </w:p>
    <w:p w:rsidR="000976CB" w:rsidRPr="00EC1E24" w:rsidRDefault="000976CB" w:rsidP="00330E92">
      <w:pPr>
        <w:jc w:val="right"/>
        <w:rPr>
          <w:sz w:val="18"/>
          <w:szCs w:val="18"/>
        </w:rPr>
      </w:pPr>
      <w:r w:rsidRPr="00EC1E24">
        <w:rPr>
          <w:sz w:val="18"/>
          <w:szCs w:val="18"/>
        </w:rPr>
        <w:t xml:space="preserve">к Муниципальной программе </w:t>
      </w:r>
    </w:p>
    <w:p w:rsidR="000976CB" w:rsidRPr="00EC1E24" w:rsidRDefault="000976CB" w:rsidP="00EC1E24">
      <w:pPr>
        <w:pStyle w:val="3"/>
        <w:spacing w:before="0" w:after="0"/>
        <w:jc w:val="center"/>
        <w:rPr>
          <w:rFonts w:ascii="Times New Roman" w:hAnsi="Times New Roman"/>
          <w:sz w:val="18"/>
          <w:szCs w:val="18"/>
        </w:rPr>
      </w:pPr>
      <w:r w:rsidRPr="00EC1E24">
        <w:rPr>
          <w:rFonts w:ascii="Times New Roman" w:hAnsi="Times New Roman"/>
          <w:sz w:val="18"/>
          <w:szCs w:val="18"/>
        </w:rPr>
        <w:t>Сведения о целевых показателях эффективности</w:t>
      </w:r>
    </w:p>
    <w:p w:rsidR="000976CB" w:rsidRPr="00EC1E24" w:rsidRDefault="000976CB" w:rsidP="00EC1E24">
      <w:pPr>
        <w:jc w:val="center"/>
        <w:rPr>
          <w:sz w:val="18"/>
          <w:szCs w:val="18"/>
        </w:rPr>
      </w:pPr>
      <w:r w:rsidRPr="00EC1E24">
        <w:rPr>
          <w:b/>
          <w:bCs/>
          <w:sz w:val="18"/>
          <w:szCs w:val="18"/>
        </w:rPr>
        <w:t>реализации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2394"/>
        <w:gridCol w:w="1422"/>
        <w:gridCol w:w="915"/>
        <w:gridCol w:w="1056"/>
        <w:gridCol w:w="847"/>
        <w:gridCol w:w="847"/>
        <w:gridCol w:w="847"/>
        <w:gridCol w:w="847"/>
        <w:gridCol w:w="845"/>
      </w:tblGrid>
      <w:tr w:rsidR="000976CB" w:rsidRPr="00EC1E24" w:rsidTr="009337C5">
        <w:tblPrEx>
          <w:tblCellMar>
            <w:top w:w="0" w:type="dxa"/>
            <w:bottom w:w="0" w:type="dxa"/>
          </w:tblCellMar>
        </w:tblPrEx>
        <w:trPr>
          <w:cantSplit/>
        </w:trPr>
        <w:tc>
          <w:tcPr>
            <w:tcW w:w="257" w:type="pct"/>
            <w:vMerge w:val="restart"/>
          </w:tcPr>
          <w:p w:rsidR="000976CB" w:rsidRPr="00EC1E24" w:rsidRDefault="000976CB" w:rsidP="00EC1E24">
            <w:pPr>
              <w:jc w:val="both"/>
              <w:rPr>
                <w:sz w:val="18"/>
                <w:szCs w:val="18"/>
              </w:rPr>
            </w:pPr>
            <w:r w:rsidRPr="00EC1E24">
              <w:rPr>
                <w:sz w:val="18"/>
                <w:szCs w:val="18"/>
              </w:rPr>
              <w:t xml:space="preserve">№ </w:t>
            </w:r>
          </w:p>
          <w:p w:rsidR="000976CB" w:rsidRPr="00EC1E24" w:rsidRDefault="000976CB" w:rsidP="00EC1E24">
            <w:pPr>
              <w:jc w:val="both"/>
              <w:rPr>
                <w:sz w:val="18"/>
                <w:szCs w:val="18"/>
              </w:rPr>
            </w:pPr>
            <w:r w:rsidRPr="00EC1E24">
              <w:rPr>
                <w:sz w:val="18"/>
                <w:szCs w:val="18"/>
              </w:rPr>
              <w:t>п/п</w:t>
            </w:r>
          </w:p>
        </w:tc>
        <w:tc>
          <w:tcPr>
            <w:tcW w:w="1133" w:type="pct"/>
            <w:vMerge w:val="restart"/>
          </w:tcPr>
          <w:p w:rsidR="000976CB" w:rsidRPr="00EC1E24" w:rsidRDefault="000976CB" w:rsidP="00EC1E24">
            <w:pPr>
              <w:jc w:val="center"/>
              <w:rPr>
                <w:sz w:val="18"/>
                <w:szCs w:val="18"/>
              </w:rPr>
            </w:pPr>
            <w:r w:rsidRPr="00EC1E24">
              <w:rPr>
                <w:sz w:val="18"/>
                <w:szCs w:val="18"/>
              </w:rPr>
              <w:t>Наименование показателя</w:t>
            </w:r>
          </w:p>
        </w:tc>
        <w:tc>
          <w:tcPr>
            <w:tcW w:w="673" w:type="pct"/>
            <w:vMerge w:val="restart"/>
          </w:tcPr>
          <w:p w:rsidR="000976CB" w:rsidRPr="00EC1E24" w:rsidRDefault="000976CB" w:rsidP="00EC1E24">
            <w:pPr>
              <w:pStyle w:val="20"/>
              <w:spacing w:before="0" w:after="0"/>
              <w:jc w:val="center"/>
              <w:rPr>
                <w:rFonts w:ascii="Times New Roman" w:hAnsi="Times New Roman"/>
                <w:sz w:val="18"/>
                <w:szCs w:val="18"/>
              </w:rPr>
            </w:pPr>
            <w:r w:rsidRPr="00EC1E24">
              <w:rPr>
                <w:rFonts w:ascii="Times New Roman" w:hAnsi="Times New Roman"/>
                <w:sz w:val="18"/>
                <w:szCs w:val="18"/>
              </w:rPr>
              <w:t>Единица</w:t>
            </w:r>
          </w:p>
          <w:p w:rsidR="000976CB" w:rsidRPr="00EC1E24" w:rsidRDefault="000976CB" w:rsidP="00330E92">
            <w:pPr>
              <w:ind w:left="-107" w:right="-97"/>
              <w:jc w:val="center"/>
              <w:rPr>
                <w:sz w:val="18"/>
                <w:szCs w:val="18"/>
              </w:rPr>
            </w:pPr>
            <w:r w:rsidRPr="00EC1E24">
              <w:rPr>
                <w:sz w:val="18"/>
                <w:szCs w:val="18"/>
              </w:rPr>
              <w:t>измерени</w:t>
            </w:r>
            <w:r w:rsidR="009337C5" w:rsidRPr="00EC1E24">
              <w:rPr>
                <w:sz w:val="18"/>
                <w:szCs w:val="18"/>
              </w:rPr>
              <w:t>я</w:t>
            </w:r>
          </w:p>
        </w:tc>
        <w:tc>
          <w:tcPr>
            <w:tcW w:w="2937" w:type="pct"/>
            <w:gridSpan w:val="7"/>
          </w:tcPr>
          <w:p w:rsidR="000976CB" w:rsidRPr="00EC1E24" w:rsidRDefault="000976CB" w:rsidP="00EC1E24">
            <w:pPr>
              <w:pStyle w:val="20"/>
              <w:spacing w:before="0" w:after="0"/>
              <w:jc w:val="center"/>
              <w:rPr>
                <w:rFonts w:ascii="Times New Roman" w:hAnsi="Times New Roman"/>
                <w:sz w:val="18"/>
                <w:szCs w:val="18"/>
              </w:rPr>
            </w:pPr>
            <w:r w:rsidRPr="00EC1E24">
              <w:rPr>
                <w:rFonts w:ascii="Times New Roman" w:hAnsi="Times New Roman"/>
                <w:sz w:val="18"/>
                <w:szCs w:val="18"/>
              </w:rPr>
              <w:t>Значение показателей эффективности</w:t>
            </w:r>
          </w:p>
        </w:tc>
      </w:tr>
      <w:tr w:rsidR="000976CB" w:rsidRPr="00EC1E24" w:rsidTr="009337C5">
        <w:tblPrEx>
          <w:tblCellMar>
            <w:top w:w="0" w:type="dxa"/>
            <w:bottom w:w="0" w:type="dxa"/>
          </w:tblCellMar>
        </w:tblPrEx>
        <w:trPr>
          <w:cantSplit/>
        </w:trPr>
        <w:tc>
          <w:tcPr>
            <w:tcW w:w="257" w:type="pct"/>
            <w:vMerge/>
          </w:tcPr>
          <w:p w:rsidR="000976CB" w:rsidRPr="00EC1E24" w:rsidRDefault="000976CB" w:rsidP="00EC1E24">
            <w:pPr>
              <w:jc w:val="both"/>
              <w:rPr>
                <w:sz w:val="18"/>
                <w:szCs w:val="18"/>
              </w:rPr>
            </w:pPr>
          </w:p>
        </w:tc>
        <w:tc>
          <w:tcPr>
            <w:tcW w:w="1133" w:type="pct"/>
            <w:vMerge/>
          </w:tcPr>
          <w:p w:rsidR="000976CB" w:rsidRPr="00EC1E24" w:rsidRDefault="000976CB" w:rsidP="00EC1E24">
            <w:pPr>
              <w:jc w:val="both"/>
              <w:rPr>
                <w:sz w:val="18"/>
                <w:szCs w:val="18"/>
              </w:rPr>
            </w:pPr>
          </w:p>
        </w:tc>
        <w:tc>
          <w:tcPr>
            <w:tcW w:w="673" w:type="pct"/>
            <w:vMerge/>
          </w:tcPr>
          <w:p w:rsidR="000976CB" w:rsidRPr="00EC1E24" w:rsidRDefault="000976CB" w:rsidP="00EC1E24">
            <w:pPr>
              <w:jc w:val="both"/>
              <w:rPr>
                <w:sz w:val="18"/>
                <w:szCs w:val="18"/>
              </w:rPr>
            </w:pPr>
          </w:p>
        </w:tc>
        <w:tc>
          <w:tcPr>
            <w:tcW w:w="433" w:type="pct"/>
          </w:tcPr>
          <w:p w:rsidR="000976CB" w:rsidRPr="00EC1E24" w:rsidRDefault="000976CB" w:rsidP="00EC1E24">
            <w:pPr>
              <w:jc w:val="center"/>
              <w:rPr>
                <w:sz w:val="18"/>
                <w:szCs w:val="18"/>
              </w:rPr>
            </w:pPr>
            <w:r w:rsidRPr="00EC1E24">
              <w:rPr>
                <w:sz w:val="18"/>
                <w:szCs w:val="18"/>
              </w:rPr>
              <w:t>2012 год</w:t>
            </w:r>
          </w:p>
          <w:p w:rsidR="000976CB" w:rsidRPr="00EC1E24" w:rsidRDefault="000976CB" w:rsidP="00EC1E24">
            <w:pPr>
              <w:jc w:val="center"/>
              <w:rPr>
                <w:sz w:val="18"/>
                <w:szCs w:val="18"/>
              </w:rPr>
            </w:pPr>
            <w:r w:rsidRPr="00EC1E24">
              <w:rPr>
                <w:sz w:val="18"/>
                <w:szCs w:val="18"/>
              </w:rPr>
              <w:t>(отчет)</w:t>
            </w:r>
          </w:p>
        </w:tc>
        <w:tc>
          <w:tcPr>
            <w:tcW w:w="500" w:type="pct"/>
          </w:tcPr>
          <w:p w:rsidR="000976CB" w:rsidRPr="00EC1E24" w:rsidRDefault="000976CB" w:rsidP="00EC1E24">
            <w:pPr>
              <w:jc w:val="center"/>
              <w:rPr>
                <w:sz w:val="18"/>
                <w:szCs w:val="18"/>
              </w:rPr>
            </w:pPr>
            <w:r w:rsidRPr="00EC1E24">
              <w:rPr>
                <w:sz w:val="18"/>
                <w:szCs w:val="18"/>
              </w:rPr>
              <w:t>2013 год</w:t>
            </w:r>
          </w:p>
          <w:p w:rsidR="000976CB" w:rsidRPr="00EC1E24" w:rsidRDefault="000976CB" w:rsidP="00EC1E24">
            <w:pPr>
              <w:jc w:val="center"/>
              <w:rPr>
                <w:sz w:val="18"/>
                <w:szCs w:val="18"/>
              </w:rPr>
            </w:pPr>
            <w:r w:rsidRPr="00EC1E24">
              <w:rPr>
                <w:sz w:val="18"/>
                <w:szCs w:val="18"/>
              </w:rPr>
              <w:t>(оценка)</w:t>
            </w:r>
          </w:p>
        </w:tc>
        <w:tc>
          <w:tcPr>
            <w:tcW w:w="401" w:type="pct"/>
          </w:tcPr>
          <w:p w:rsidR="000976CB" w:rsidRPr="00EC1E24" w:rsidRDefault="000976CB" w:rsidP="00EC1E24">
            <w:pPr>
              <w:jc w:val="center"/>
              <w:rPr>
                <w:sz w:val="18"/>
                <w:szCs w:val="18"/>
              </w:rPr>
            </w:pPr>
            <w:r w:rsidRPr="00EC1E24">
              <w:rPr>
                <w:sz w:val="18"/>
                <w:szCs w:val="18"/>
              </w:rPr>
              <w:t>2014 год</w:t>
            </w:r>
          </w:p>
          <w:p w:rsidR="000976CB" w:rsidRPr="00EC1E24" w:rsidRDefault="000976CB" w:rsidP="00EC1E24">
            <w:pPr>
              <w:jc w:val="center"/>
              <w:rPr>
                <w:sz w:val="18"/>
                <w:szCs w:val="18"/>
              </w:rPr>
            </w:pPr>
            <w:r w:rsidRPr="00EC1E24">
              <w:rPr>
                <w:sz w:val="18"/>
                <w:szCs w:val="18"/>
              </w:rPr>
              <w:t>(план)</w:t>
            </w:r>
          </w:p>
        </w:tc>
        <w:tc>
          <w:tcPr>
            <w:tcW w:w="401" w:type="pct"/>
          </w:tcPr>
          <w:p w:rsidR="000976CB" w:rsidRPr="00EC1E24" w:rsidRDefault="000976CB" w:rsidP="00EC1E24">
            <w:pPr>
              <w:jc w:val="center"/>
              <w:rPr>
                <w:sz w:val="18"/>
                <w:szCs w:val="18"/>
              </w:rPr>
            </w:pPr>
            <w:r w:rsidRPr="00EC1E24">
              <w:rPr>
                <w:sz w:val="18"/>
                <w:szCs w:val="18"/>
              </w:rPr>
              <w:t>2015 год</w:t>
            </w:r>
          </w:p>
          <w:p w:rsidR="000976CB" w:rsidRPr="00EC1E24" w:rsidRDefault="000976CB" w:rsidP="00EC1E24">
            <w:pPr>
              <w:jc w:val="center"/>
              <w:rPr>
                <w:sz w:val="18"/>
                <w:szCs w:val="18"/>
              </w:rPr>
            </w:pPr>
            <w:r w:rsidRPr="00EC1E24">
              <w:rPr>
                <w:sz w:val="18"/>
                <w:szCs w:val="18"/>
              </w:rPr>
              <w:t>(план)</w:t>
            </w:r>
          </w:p>
        </w:tc>
        <w:tc>
          <w:tcPr>
            <w:tcW w:w="401" w:type="pct"/>
          </w:tcPr>
          <w:p w:rsidR="000976CB" w:rsidRPr="00EC1E24" w:rsidRDefault="000976CB" w:rsidP="00EC1E24">
            <w:pPr>
              <w:jc w:val="center"/>
              <w:rPr>
                <w:sz w:val="18"/>
                <w:szCs w:val="18"/>
              </w:rPr>
            </w:pPr>
            <w:r w:rsidRPr="00EC1E24">
              <w:rPr>
                <w:sz w:val="18"/>
                <w:szCs w:val="18"/>
              </w:rPr>
              <w:t>2016 год</w:t>
            </w:r>
          </w:p>
          <w:p w:rsidR="000976CB" w:rsidRPr="00EC1E24" w:rsidRDefault="000976CB" w:rsidP="00330E92">
            <w:pPr>
              <w:jc w:val="center"/>
              <w:rPr>
                <w:sz w:val="18"/>
                <w:szCs w:val="18"/>
              </w:rPr>
            </w:pPr>
            <w:r w:rsidRPr="00EC1E24">
              <w:rPr>
                <w:sz w:val="18"/>
                <w:szCs w:val="18"/>
              </w:rPr>
              <w:t>(план)</w:t>
            </w:r>
          </w:p>
        </w:tc>
        <w:tc>
          <w:tcPr>
            <w:tcW w:w="401" w:type="pct"/>
          </w:tcPr>
          <w:p w:rsidR="000976CB" w:rsidRPr="00EC1E24" w:rsidRDefault="000976CB" w:rsidP="00EC1E24">
            <w:pPr>
              <w:jc w:val="center"/>
              <w:rPr>
                <w:sz w:val="18"/>
                <w:szCs w:val="18"/>
              </w:rPr>
            </w:pPr>
            <w:r w:rsidRPr="00EC1E24">
              <w:rPr>
                <w:sz w:val="18"/>
                <w:szCs w:val="18"/>
              </w:rPr>
              <w:t>2017 год</w:t>
            </w:r>
          </w:p>
          <w:p w:rsidR="000976CB" w:rsidRPr="00EC1E24" w:rsidRDefault="000976CB" w:rsidP="00330E92">
            <w:pPr>
              <w:jc w:val="center"/>
              <w:rPr>
                <w:sz w:val="18"/>
                <w:szCs w:val="18"/>
              </w:rPr>
            </w:pPr>
            <w:r w:rsidRPr="00EC1E24">
              <w:rPr>
                <w:sz w:val="18"/>
                <w:szCs w:val="18"/>
              </w:rPr>
              <w:t>(план)</w:t>
            </w:r>
          </w:p>
        </w:tc>
        <w:tc>
          <w:tcPr>
            <w:tcW w:w="401" w:type="pct"/>
          </w:tcPr>
          <w:p w:rsidR="000976CB" w:rsidRPr="00EC1E24" w:rsidRDefault="000976CB" w:rsidP="00EC1E24">
            <w:pPr>
              <w:jc w:val="center"/>
              <w:rPr>
                <w:sz w:val="18"/>
                <w:szCs w:val="18"/>
              </w:rPr>
            </w:pPr>
            <w:r w:rsidRPr="00EC1E24">
              <w:rPr>
                <w:sz w:val="18"/>
                <w:szCs w:val="18"/>
              </w:rPr>
              <w:t>2018 год</w:t>
            </w:r>
          </w:p>
          <w:p w:rsidR="000976CB" w:rsidRPr="00EC1E24" w:rsidRDefault="000976CB" w:rsidP="00330E92">
            <w:pPr>
              <w:jc w:val="center"/>
              <w:rPr>
                <w:sz w:val="18"/>
                <w:szCs w:val="18"/>
              </w:rPr>
            </w:pPr>
            <w:r w:rsidRPr="00EC1E24">
              <w:rPr>
                <w:sz w:val="18"/>
                <w:szCs w:val="18"/>
              </w:rPr>
              <w:t>(план)</w:t>
            </w:r>
          </w:p>
        </w:tc>
      </w:tr>
      <w:tr w:rsidR="000976CB" w:rsidRPr="00EC1E24" w:rsidTr="009337C5">
        <w:tblPrEx>
          <w:tblCellMar>
            <w:top w:w="0" w:type="dxa"/>
            <w:bottom w:w="0" w:type="dxa"/>
          </w:tblCellMar>
        </w:tblPrEx>
        <w:tc>
          <w:tcPr>
            <w:tcW w:w="257" w:type="pct"/>
          </w:tcPr>
          <w:p w:rsidR="000976CB" w:rsidRPr="00EC1E24" w:rsidRDefault="000976CB" w:rsidP="00EC1E24">
            <w:pPr>
              <w:jc w:val="both"/>
              <w:rPr>
                <w:sz w:val="18"/>
                <w:szCs w:val="18"/>
              </w:rPr>
            </w:pPr>
            <w:r w:rsidRPr="00EC1E24">
              <w:rPr>
                <w:sz w:val="18"/>
                <w:szCs w:val="18"/>
              </w:rPr>
              <w:t>1.</w:t>
            </w:r>
          </w:p>
        </w:tc>
        <w:tc>
          <w:tcPr>
            <w:tcW w:w="1133" w:type="pct"/>
          </w:tcPr>
          <w:p w:rsidR="000976CB" w:rsidRPr="00EC1E24" w:rsidRDefault="000976CB" w:rsidP="00EC1E24">
            <w:pPr>
              <w:jc w:val="both"/>
              <w:rPr>
                <w:sz w:val="18"/>
                <w:szCs w:val="18"/>
              </w:rPr>
            </w:pPr>
            <w:r w:rsidRPr="00EC1E24">
              <w:rPr>
                <w:sz w:val="18"/>
                <w:szCs w:val="18"/>
              </w:rPr>
              <w:t>Количество нормативно-правовых актов администрации района,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673" w:type="pct"/>
          </w:tcPr>
          <w:p w:rsidR="000976CB" w:rsidRPr="00EC1E24" w:rsidRDefault="000976CB" w:rsidP="00EC1E24">
            <w:pPr>
              <w:jc w:val="center"/>
              <w:rPr>
                <w:sz w:val="18"/>
                <w:szCs w:val="18"/>
              </w:rPr>
            </w:pPr>
            <w:r w:rsidRPr="00EC1E24">
              <w:rPr>
                <w:sz w:val="18"/>
                <w:szCs w:val="18"/>
              </w:rPr>
              <w:t>единиц</w:t>
            </w:r>
          </w:p>
        </w:tc>
        <w:tc>
          <w:tcPr>
            <w:tcW w:w="433" w:type="pct"/>
          </w:tcPr>
          <w:p w:rsidR="000976CB" w:rsidRPr="00EC1E24" w:rsidRDefault="000976CB" w:rsidP="00EC1E24">
            <w:pPr>
              <w:jc w:val="center"/>
              <w:rPr>
                <w:sz w:val="18"/>
                <w:szCs w:val="18"/>
              </w:rPr>
            </w:pPr>
            <w:r w:rsidRPr="00EC1E24">
              <w:rPr>
                <w:sz w:val="18"/>
                <w:szCs w:val="18"/>
              </w:rPr>
              <w:t>0</w:t>
            </w:r>
          </w:p>
        </w:tc>
        <w:tc>
          <w:tcPr>
            <w:tcW w:w="500"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r>
      <w:tr w:rsidR="000976CB" w:rsidRPr="00EC1E24" w:rsidTr="009337C5">
        <w:tblPrEx>
          <w:tblCellMar>
            <w:top w:w="0" w:type="dxa"/>
            <w:bottom w:w="0" w:type="dxa"/>
          </w:tblCellMar>
        </w:tblPrEx>
        <w:tc>
          <w:tcPr>
            <w:tcW w:w="257" w:type="pct"/>
          </w:tcPr>
          <w:p w:rsidR="000976CB" w:rsidRPr="00EC1E24" w:rsidRDefault="000976CB" w:rsidP="00EC1E24">
            <w:pPr>
              <w:jc w:val="both"/>
              <w:rPr>
                <w:sz w:val="18"/>
                <w:szCs w:val="18"/>
              </w:rPr>
            </w:pPr>
            <w:r w:rsidRPr="00EC1E24">
              <w:rPr>
                <w:sz w:val="18"/>
                <w:szCs w:val="18"/>
              </w:rPr>
              <w:t>2.</w:t>
            </w:r>
          </w:p>
        </w:tc>
        <w:tc>
          <w:tcPr>
            <w:tcW w:w="1133" w:type="pct"/>
          </w:tcPr>
          <w:p w:rsidR="000976CB" w:rsidRPr="00EC1E24" w:rsidRDefault="000976CB" w:rsidP="00EC1E24">
            <w:pPr>
              <w:jc w:val="both"/>
              <w:rPr>
                <w:sz w:val="18"/>
                <w:szCs w:val="18"/>
              </w:rPr>
            </w:pPr>
            <w:r w:rsidRPr="00EC1E24">
              <w:rPr>
                <w:sz w:val="18"/>
                <w:szCs w:val="18"/>
              </w:rPr>
              <w:t>Количество обращений граждан в администрацию района, рассмотренных с нарушением сроков, установленных законодательством</w:t>
            </w:r>
          </w:p>
        </w:tc>
        <w:tc>
          <w:tcPr>
            <w:tcW w:w="673" w:type="pct"/>
          </w:tcPr>
          <w:p w:rsidR="000976CB" w:rsidRPr="00EC1E24" w:rsidRDefault="000976CB" w:rsidP="00EC1E24">
            <w:pPr>
              <w:jc w:val="center"/>
              <w:rPr>
                <w:sz w:val="18"/>
                <w:szCs w:val="18"/>
              </w:rPr>
            </w:pPr>
            <w:r w:rsidRPr="00EC1E24">
              <w:rPr>
                <w:sz w:val="18"/>
                <w:szCs w:val="18"/>
              </w:rPr>
              <w:t>единиц</w:t>
            </w:r>
          </w:p>
        </w:tc>
        <w:tc>
          <w:tcPr>
            <w:tcW w:w="433" w:type="pct"/>
          </w:tcPr>
          <w:p w:rsidR="000976CB" w:rsidRPr="00EC1E24" w:rsidRDefault="000976CB" w:rsidP="00EC1E24">
            <w:pPr>
              <w:jc w:val="center"/>
              <w:rPr>
                <w:sz w:val="18"/>
                <w:szCs w:val="18"/>
              </w:rPr>
            </w:pPr>
            <w:r w:rsidRPr="00EC1E24">
              <w:rPr>
                <w:sz w:val="18"/>
                <w:szCs w:val="18"/>
              </w:rPr>
              <w:t>0</w:t>
            </w:r>
          </w:p>
        </w:tc>
        <w:tc>
          <w:tcPr>
            <w:tcW w:w="500"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r>
      <w:tr w:rsidR="000976CB" w:rsidRPr="00EC1E24" w:rsidTr="009337C5">
        <w:tblPrEx>
          <w:tblCellMar>
            <w:top w:w="0" w:type="dxa"/>
            <w:bottom w:w="0" w:type="dxa"/>
          </w:tblCellMar>
        </w:tblPrEx>
        <w:tc>
          <w:tcPr>
            <w:tcW w:w="257" w:type="pct"/>
          </w:tcPr>
          <w:p w:rsidR="000976CB" w:rsidRPr="00EC1E24" w:rsidRDefault="000976CB" w:rsidP="00EC1E24">
            <w:pPr>
              <w:jc w:val="both"/>
              <w:rPr>
                <w:sz w:val="18"/>
                <w:szCs w:val="18"/>
              </w:rPr>
            </w:pPr>
            <w:r w:rsidRPr="00EC1E24">
              <w:rPr>
                <w:sz w:val="18"/>
                <w:szCs w:val="18"/>
              </w:rPr>
              <w:t>3.</w:t>
            </w:r>
          </w:p>
        </w:tc>
        <w:tc>
          <w:tcPr>
            <w:tcW w:w="1133" w:type="pct"/>
          </w:tcPr>
          <w:p w:rsidR="000976CB" w:rsidRPr="00EC1E24" w:rsidRDefault="000976CB" w:rsidP="00EC1E24">
            <w:pPr>
              <w:jc w:val="both"/>
              <w:rPr>
                <w:sz w:val="18"/>
                <w:szCs w:val="18"/>
              </w:rPr>
            </w:pPr>
            <w:r w:rsidRPr="00EC1E24">
              <w:rPr>
                <w:sz w:val="18"/>
                <w:szCs w:val="18"/>
              </w:rPr>
              <w:t>Пропускная способность каналов передачи данных информационно - телекоммуникационной сети «Интернет»</w:t>
            </w:r>
          </w:p>
        </w:tc>
        <w:tc>
          <w:tcPr>
            <w:tcW w:w="673" w:type="pct"/>
          </w:tcPr>
          <w:p w:rsidR="000976CB" w:rsidRPr="00EC1E24" w:rsidRDefault="000976CB" w:rsidP="00EC1E24">
            <w:pPr>
              <w:jc w:val="center"/>
              <w:rPr>
                <w:sz w:val="18"/>
                <w:szCs w:val="18"/>
              </w:rPr>
            </w:pPr>
            <w:r w:rsidRPr="00EC1E24">
              <w:rPr>
                <w:sz w:val="18"/>
                <w:szCs w:val="18"/>
              </w:rPr>
              <w:t>Кб/с</w:t>
            </w:r>
          </w:p>
        </w:tc>
        <w:tc>
          <w:tcPr>
            <w:tcW w:w="433" w:type="pct"/>
          </w:tcPr>
          <w:p w:rsidR="000976CB" w:rsidRPr="00EC1E24" w:rsidRDefault="000976CB" w:rsidP="00EC1E24">
            <w:pPr>
              <w:jc w:val="center"/>
              <w:rPr>
                <w:sz w:val="18"/>
                <w:szCs w:val="18"/>
              </w:rPr>
            </w:pPr>
            <w:r w:rsidRPr="00EC1E24">
              <w:rPr>
                <w:sz w:val="18"/>
                <w:szCs w:val="18"/>
              </w:rPr>
              <w:t>512</w:t>
            </w:r>
          </w:p>
        </w:tc>
        <w:tc>
          <w:tcPr>
            <w:tcW w:w="500" w:type="pct"/>
          </w:tcPr>
          <w:p w:rsidR="000976CB" w:rsidRPr="00EC1E24" w:rsidRDefault="000976CB" w:rsidP="00EC1E24">
            <w:pPr>
              <w:jc w:val="center"/>
              <w:rPr>
                <w:sz w:val="18"/>
                <w:szCs w:val="18"/>
              </w:rPr>
            </w:pPr>
            <w:r w:rsidRPr="00EC1E24">
              <w:rPr>
                <w:sz w:val="18"/>
                <w:szCs w:val="18"/>
              </w:rPr>
              <w:t>1024</w:t>
            </w:r>
          </w:p>
        </w:tc>
        <w:tc>
          <w:tcPr>
            <w:tcW w:w="401" w:type="pct"/>
          </w:tcPr>
          <w:p w:rsidR="000976CB" w:rsidRPr="00EC1E24" w:rsidRDefault="000976CB" w:rsidP="00EC1E24">
            <w:pPr>
              <w:jc w:val="center"/>
              <w:rPr>
                <w:sz w:val="18"/>
                <w:szCs w:val="18"/>
              </w:rPr>
            </w:pPr>
            <w:r w:rsidRPr="00EC1E24">
              <w:rPr>
                <w:sz w:val="18"/>
                <w:szCs w:val="18"/>
              </w:rPr>
              <w:t>1024</w:t>
            </w:r>
          </w:p>
        </w:tc>
        <w:tc>
          <w:tcPr>
            <w:tcW w:w="401" w:type="pct"/>
          </w:tcPr>
          <w:p w:rsidR="000976CB" w:rsidRPr="00EC1E24" w:rsidRDefault="000976CB" w:rsidP="00EC1E24">
            <w:pPr>
              <w:jc w:val="center"/>
              <w:rPr>
                <w:sz w:val="18"/>
                <w:szCs w:val="18"/>
              </w:rPr>
            </w:pPr>
            <w:r w:rsidRPr="00EC1E24">
              <w:rPr>
                <w:sz w:val="18"/>
                <w:szCs w:val="18"/>
              </w:rPr>
              <w:t>1024</w:t>
            </w:r>
          </w:p>
        </w:tc>
        <w:tc>
          <w:tcPr>
            <w:tcW w:w="401" w:type="pct"/>
          </w:tcPr>
          <w:p w:rsidR="000976CB" w:rsidRPr="00EC1E24" w:rsidRDefault="000976CB" w:rsidP="00EC1E24">
            <w:pPr>
              <w:jc w:val="center"/>
              <w:rPr>
                <w:sz w:val="18"/>
                <w:szCs w:val="18"/>
              </w:rPr>
            </w:pPr>
            <w:r w:rsidRPr="00EC1E24">
              <w:rPr>
                <w:sz w:val="18"/>
                <w:szCs w:val="18"/>
              </w:rPr>
              <w:t>1024</w:t>
            </w:r>
          </w:p>
        </w:tc>
        <w:tc>
          <w:tcPr>
            <w:tcW w:w="401" w:type="pct"/>
          </w:tcPr>
          <w:p w:rsidR="000976CB" w:rsidRPr="00EC1E24" w:rsidRDefault="000976CB" w:rsidP="00EC1E24">
            <w:pPr>
              <w:jc w:val="center"/>
              <w:rPr>
                <w:sz w:val="18"/>
                <w:szCs w:val="18"/>
              </w:rPr>
            </w:pPr>
            <w:r w:rsidRPr="00EC1E24">
              <w:rPr>
                <w:sz w:val="18"/>
                <w:szCs w:val="18"/>
              </w:rPr>
              <w:t>1024</w:t>
            </w:r>
          </w:p>
        </w:tc>
        <w:tc>
          <w:tcPr>
            <w:tcW w:w="401" w:type="pct"/>
          </w:tcPr>
          <w:p w:rsidR="000976CB" w:rsidRPr="00EC1E24" w:rsidRDefault="000976CB" w:rsidP="00EC1E24">
            <w:pPr>
              <w:jc w:val="center"/>
              <w:rPr>
                <w:sz w:val="18"/>
                <w:szCs w:val="18"/>
              </w:rPr>
            </w:pPr>
            <w:r w:rsidRPr="00EC1E24">
              <w:rPr>
                <w:sz w:val="18"/>
                <w:szCs w:val="18"/>
              </w:rPr>
              <w:t>1024</w:t>
            </w:r>
          </w:p>
        </w:tc>
      </w:tr>
      <w:tr w:rsidR="000976CB" w:rsidRPr="00EC1E24" w:rsidTr="009337C5">
        <w:tblPrEx>
          <w:tblCellMar>
            <w:top w:w="0" w:type="dxa"/>
            <w:bottom w:w="0" w:type="dxa"/>
          </w:tblCellMar>
        </w:tblPrEx>
        <w:tc>
          <w:tcPr>
            <w:tcW w:w="257" w:type="pct"/>
          </w:tcPr>
          <w:p w:rsidR="000976CB" w:rsidRPr="00EC1E24" w:rsidRDefault="000976CB" w:rsidP="00EC1E24">
            <w:pPr>
              <w:jc w:val="both"/>
              <w:rPr>
                <w:sz w:val="18"/>
                <w:szCs w:val="18"/>
              </w:rPr>
            </w:pPr>
            <w:r w:rsidRPr="00EC1E24">
              <w:rPr>
                <w:sz w:val="18"/>
                <w:szCs w:val="18"/>
              </w:rPr>
              <w:t>4.</w:t>
            </w:r>
          </w:p>
        </w:tc>
        <w:tc>
          <w:tcPr>
            <w:tcW w:w="1133" w:type="pct"/>
          </w:tcPr>
          <w:p w:rsidR="000976CB" w:rsidRPr="00EC1E24" w:rsidRDefault="000976CB" w:rsidP="00EC1E24">
            <w:pPr>
              <w:jc w:val="both"/>
              <w:rPr>
                <w:sz w:val="18"/>
                <w:szCs w:val="18"/>
              </w:rPr>
            </w:pPr>
            <w:r w:rsidRPr="00EC1E24">
              <w:rPr>
                <w:sz w:val="18"/>
                <w:szCs w:val="18"/>
              </w:rPr>
              <w:t>Доля муниципальных служащих администрации района, повысивших квалификацию и прошедших профессиональную переподготовку (от числа муниципальных служащих, включенных в график)</w:t>
            </w:r>
          </w:p>
        </w:tc>
        <w:tc>
          <w:tcPr>
            <w:tcW w:w="673" w:type="pct"/>
          </w:tcPr>
          <w:p w:rsidR="000976CB" w:rsidRPr="00EC1E24" w:rsidRDefault="000976CB" w:rsidP="00EC1E24">
            <w:pPr>
              <w:jc w:val="center"/>
              <w:rPr>
                <w:sz w:val="18"/>
                <w:szCs w:val="18"/>
              </w:rPr>
            </w:pPr>
            <w:r w:rsidRPr="00EC1E24">
              <w:rPr>
                <w:sz w:val="18"/>
                <w:szCs w:val="18"/>
              </w:rPr>
              <w:t>%</w:t>
            </w:r>
          </w:p>
        </w:tc>
        <w:tc>
          <w:tcPr>
            <w:tcW w:w="433" w:type="pct"/>
          </w:tcPr>
          <w:p w:rsidR="000976CB" w:rsidRPr="00EC1E24" w:rsidRDefault="000976CB" w:rsidP="00EC1E24">
            <w:pPr>
              <w:jc w:val="center"/>
              <w:rPr>
                <w:sz w:val="18"/>
                <w:szCs w:val="18"/>
              </w:rPr>
            </w:pPr>
            <w:r w:rsidRPr="00EC1E24">
              <w:rPr>
                <w:sz w:val="18"/>
                <w:szCs w:val="18"/>
              </w:rPr>
              <w:t>100</w:t>
            </w:r>
          </w:p>
        </w:tc>
        <w:tc>
          <w:tcPr>
            <w:tcW w:w="500"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r>
      <w:tr w:rsidR="000976CB" w:rsidRPr="00EC1E24" w:rsidTr="009337C5">
        <w:tblPrEx>
          <w:tblCellMar>
            <w:top w:w="0" w:type="dxa"/>
            <w:bottom w:w="0" w:type="dxa"/>
          </w:tblCellMar>
        </w:tblPrEx>
        <w:tc>
          <w:tcPr>
            <w:tcW w:w="257" w:type="pct"/>
          </w:tcPr>
          <w:p w:rsidR="000976CB" w:rsidRPr="00EC1E24" w:rsidRDefault="000976CB" w:rsidP="00EC1E24">
            <w:pPr>
              <w:jc w:val="both"/>
              <w:rPr>
                <w:sz w:val="18"/>
                <w:szCs w:val="18"/>
              </w:rPr>
            </w:pPr>
            <w:r w:rsidRPr="00EC1E24">
              <w:rPr>
                <w:sz w:val="18"/>
                <w:szCs w:val="18"/>
              </w:rPr>
              <w:t>5.</w:t>
            </w:r>
          </w:p>
        </w:tc>
        <w:tc>
          <w:tcPr>
            <w:tcW w:w="1133" w:type="pct"/>
          </w:tcPr>
          <w:p w:rsidR="000976CB" w:rsidRPr="00EC1E24" w:rsidRDefault="000976CB" w:rsidP="00EC1E24">
            <w:pPr>
              <w:jc w:val="both"/>
              <w:rPr>
                <w:sz w:val="18"/>
                <w:szCs w:val="18"/>
              </w:rPr>
            </w:pPr>
            <w:r w:rsidRPr="00EC1E24">
              <w:rPr>
                <w:sz w:val="18"/>
                <w:szCs w:val="18"/>
              </w:rPr>
              <w:t>Доля муниципальных служащих, успешно прошедших аттестацию (от числа муниципальных служащих, подлежащих аттестации по графику)</w:t>
            </w:r>
          </w:p>
        </w:tc>
        <w:tc>
          <w:tcPr>
            <w:tcW w:w="673" w:type="pct"/>
          </w:tcPr>
          <w:p w:rsidR="000976CB" w:rsidRPr="00EC1E24" w:rsidRDefault="000976CB" w:rsidP="00EC1E24">
            <w:pPr>
              <w:jc w:val="center"/>
              <w:rPr>
                <w:sz w:val="18"/>
                <w:szCs w:val="18"/>
              </w:rPr>
            </w:pPr>
            <w:r w:rsidRPr="00EC1E24">
              <w:rPr>
                <w:sz w:val="18"/>
                <w:szCs w:val="18"/>
              </w:rPr>
              <w:t>%</w:t>
            </w:r>
          </w:p>
        </w:tc>
        <w:tc>
          <w:tcPr>
            <w:tcW w:w="433" w:type="pct"/>
          </w:tcPr>
          <w:p w:rsidR="000976CB" w:rsidRPr="00EC1E24" w:rsidRDefault="000976CB" w:rsidP="00EC1E24">
            <w:pPr>
              <w:jc w:val="center"/>
              <w:rPr>
                <w:sz w:val="18"/>
                <w:szCs w:val="18"/>
              </w:rPr>
            </w:pPr>
            <w:r w:rsidRPr="00EC1E24">
              <w:rPr>
                <w:sz w:val="18"/>
                <w:szCs w:val="18"/>
              </w:rPr>
              <w:t>100</w:t>
            </w:r>
          </w:p>
        </w:tc>
        <w:tc>
          <w:tcPr>
            <w:tcW w:w="500"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r>
      <w:tr w:rsidR="000976CB" w:rsidRPr="00EC1E24" w:rsidTr="009337C5">
        <w:tblPrEx>
          <w:tblCellMar>
            <w:top w:w="0" w:type="dxa"/>
            <w:bottom w:w="0" w:type="dxa"/>
          </w:tblCellMar>
        </w:tblPrEx>
        <w:tc>
          <w:tcPr>
            <w:tcW w:w="257" w:type="pct"/>
          </w:tcPr>
          <w:p w:rsidR="000976CB" w:rsidRPr="00EC1E24" w:rsidRDefault="000976CB" w:rsidP="00EC1E24">
            <w:pPr>
              <w:jc w:val="both"/>
              <w:rPr>
                <w:sz w:val="18"/>
                <w:szCs w:val="18"/>
              </w:rPr>
            </w:pPr>
            <w:r w:rsidRPr="00EC1E24">
              <w:rPr>
                <w:sz w:val="18"/>
                <w:szCs w:val="18"/>
              </w:rPr>
              <w:t>6.</w:t>
            </w:r>
          </w:p>
        </w:tc>
        <w:tc>
          <w:tcPr>
            <w:tcW w:w="1133" w:type="pct"/>
          </w:tcPr>
          <w:p w:rsidR="000976CB" w:rsidRPr="00EC1E24" w:rsidRDefault="000976CB" w:rsidP="00EC1E24">
            <w:pPr>
              <w:jc w:val="both"/>
              <w:rPr>
                <w:sz w:val="18"/>
                <w:szCs w:val="18"/>
              </w:rPr>
            </w:pPr>
            <w:r w:rsidRPr="00EC1E24">
              <w:rPr>
                <w:sz w:val="18"/>
                <w:szCs w:val="18"/>
              </w:rPr>
              <w:t>Доля муниципальных служащих, прошедших медицинскую (от числа муниципальных служащих, подлежащих меддиспансеризации)</w:t>
            </w:r>
          </w:p>
        </w:tc>
        <w:tc>
          <w:tcPr>
            <w:tcW w:w="673" w:type="pct"/>
          </w:tcPr>
          <w:p w:rsidR="000976CB" w:rsidRPr="00EC1E24" w:rsidRDefault="000976CB" w:rsidP="00EC1E24">
            <w:pPr>
              <w:jc w:val="center"/>
              <w:rPr>
                <w:sz w:val="18"/>
                <w:szCs w:val="18"/>
              </w:rPr>
            </w:pPr>
            <w:r w:rsidRPr="00EC1E24">
              <w:rPr>
                <w:sz w:val="18"/>
                <w:szCs w:val="18"/>
              </w:rPr>
              <w:t>%</w:t>
            </w:r>
          </w:p>
        </w:tc>
        <w:tc>
          <w:tcPr>
            <w:tcW w:w="433" w:type="pct"/>
          </w:tcPr>
          <w:p w:rsidR="000976CB" w:rsidRPr="00EC1E24" w:rsidRDefault="000976CB" w:rsidP="00EC1E24">
            <w:pPr>
              <w:jc w:val="both"/>
              <w:rPr>
                <w:sz w:val="18"/>
                <w:szCs w:val="18"/>
              </w:rPr>
            </w:pPr>
          </w:p>
        </w:tc>
        <w:tc>
          <w:tcPr>
            <w:tcW w:w="500" w:type="pct"/>
          </w:tcPr>
          <w:p w:rsidR="000976CB" w:rsidRPr="00EC1E24" w:rsidRDefault="000976CB" w:rsidP="00EC1E24">
            <w:pPr>
              <w:jc w:val="both"/>
              <w:rPr>
                <w:sz w:val="18"/>
                <w:szCs w:val="18"/>
              </w:rPr>
            </w:pP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r>
      <w:tr w:rsidR="000976CB" w:rsidRPr="00EC1E24" w:rsidTr="009337C5">
        <w:tblPrEx>
          <w:tblCellMar>
            <w:top w:w="0" w:type="dxa"/>
            <w:bottom w:w="0" w:type="dxa"/>
          </w:tblCellMar>
        </w:tblPrEx>
        <w:tc>
          <w:tcPr>
            <w:tcW w:w="257" w:type="pct"/>
          </w:tcPr>
          <w:p w:rsidR="000976CB" w:rsidRPr="00EC1E24" w:rsidRDefault="000976CB" w:rsidP="00EC1E24">
            <w:pPr>
              <w:jc w:val="both"/>
              <w:rPr>
                <w:sz w:val="18"/>
                <w:szCs w:val="18"/>
              </w:rPr>
            </w:pPr>
            <w:r w:rsidRPr="00EC1E24">
              <w:rPr>
                <w:sz w:val="18"/>
                <w:szCs w:val="18"/>
              </w:rPr>
              <w:t>7.</w:t>
            </w:r>
          </w:p>
        </w:tc>
        <w:tc>
          <w:tcPr>
            <w:tcW w:w="1133" w:type="pct"/>
          </w:tcPr>
          <w:p w:rsidR="000976CB" w:rsidRPr="00EC1E24" w:rsidRDefault="000976CB" w:rsidP="00EC1E24">
            <w:pPr>
              <w:jc w:val="both"/>
              <w:rPr>
                <w:sz w:val="18"/>
                <w:szCs w:val="18"/>
              </w:rPr>
            </w:pPr>
            <w:r w:rsidRPr="00EC1E24">
              <w:rPr>
                <w:sz w:val="18"/>
                <w:szCs w:val="18"/>
              </w:rPr>
              <w:t>Количество случаев несоблюдения муниципальными служащими ограничений и нарушения запретов, предусмотренных действующим законодательством о муниципальной службе</w:t>
            </w:r>
          </w:p>
        </w:tc>
        <w:tc>
          <w:tcPr>
            <w:tcW w:w="673" w:type="pct"/>
          </w:tcPr>
          <w:p w:rsidR="000976CB" w:rsidRPr="00EC1E24" w:rsidRDefault="000976CB" w:rsidP="00EC1E24">
            <w:pPr>
              <w:jc w:val="center"/>
              <w:rPr>
                <w:sz w:val="18"/>
                <w:szCs w:val="18"/>
              </w:rPr>
            </w:pPr>
            <w:r w:rsidRPr="00EC1E24">
              <w:rPr>
                <w:sz w:val="18"/>
                <w:szCs w:val="18"/>
              </w:rPr>
              <w:t>единиц</w:t>
            </w:r>
          </w:p>
        </w:tc>
        <w:tc>
          <w:tcPr>
            <w:tcW w:w="433" w:type="pct"/>
          </w:tcPr>
          <w:p w:rsidR="000976CB" w:rsidRPr="00EC1E24" w:rsidRDefault="000976CB" w:rsidP="00EC1E24">
            <w:pPr>
              <w:jc w:val="center"/>
              <w:rPr>
                <w:sz w:val="18"/>
                <w:szCs w:val="18"/>
              </w:rPr>
            </w:pPr>
            <w:r w:rsidRPr="00EC1E24">
              <w:rPr>
                <w:sz w:val="18"/>
                <w:szCs w:val="18"/>
              </w:rPr>
              <w:t>0</w:t>
            </w:r>
          </w:p>
        </w:tc>
        <w:tc>
          <w:tcPr>
            <w:tcW w:w="500"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r>
      <w:tr w:rsidR="000976CB" w:rsidRPr="00EC1E24" w:rsidTr="009337C5">
        <w:tblPrEx>
          <w:tblCellMar>
            <w:top w:w="0" w:type="dxa"/>
            <w:bottom w:w="0" w:type="dxa"/>
          </w:tblCellMar>
        </w:tblPrEx>
        <w:tc>
          <w:tcPr>
            <w:tcW w:w="257" w:type="pct"/>
          </w:tcPr>
          <w:p w:rsidR="000976CB" w:rsidRPr="00EC1E24" w:rsidRDefault="000976CB" w:rsidP="00EC1E24">
            <w:pPr>
              <w:jc w:val="both"/>
              <w:rPr>
                <w:sz w:val="18"/>
                <w:szCs w:val="18"/>
              </w:rPr>
            </w:pPr>
            <w:r w:rsidRPr="00EC1E24">
              <w:rPr>
                <w:sz w:val="18"/>
                <w:szCs w:val="18"/>
              </w:rPr>
              <w:t>8.</w:t>
            </w:r>
          </w:p>
        </w:tc>
        <w:tc>
          <w:tcPr>
            <w:tcW w:w="1133" w:type="pct"/>
          </w:tcPr>
          <w:p w:rsidR="000976CB" w:rsidRPr="00EC1E24" w:rsidRDefault="000976CB" w:rsidP="00EC1E24">
            <w:pPr>
              <w:jc w:val="both"/>
              <w:rPr>
                <w:sz w:val="18"/>
                <w:szCs w:val="18"/>
              </w:rPr>
            </w:pPr>
            <w:r w:rsidRPr="00EC1E24">
              <w:rPr>
                <w:sz w:val="18"/>
                <w:szCs w:val="18"/>
              </w:rPr>
              <w:t>Доля рассмотренных комиссией по соблюдению требований к служебному поведению муниципальных служащих и урегулированию конфликта интересов фактов нарушений (конфликта интересов) и урегулированных конфликтов интересов на муниципальной службе (от общего числа выявленных конфликтов интересов);</w:t>
            </w:r>
          </w:p>
        </w:tc>
        <w:tc>
          <w:tcPr>
            <w:tcW w:w="673" w:type="pct"/>
          </w:tcPr>
          <w:p w:rsidR="000976CB" w:rsidRPr="00EC1E24" w:rsidRDefault="000976CB" w:rsidP="00EC1E24">
            <w:pPr>
              <w:jc w:val="center"/>
              <w:rPr>
                <w:sz w:val="18"/>
                <w:szCs w:val="18"/>
              </w:rPr>
            </w:pPr>
            <w:r w:rsidRPr="00EC1E24">
              <w:rPr>
                <w:sz w:val="18"/>
                <w:szCs w:val="18"/>
              </w:rPr>
              <w:t>%</w:t>
            </w:r>
          </w:p>
        </w:tc>
        <w:tc>
          <w:tcPr>
            <w:tcW w:w="433" w:type="pct"/>
          </w:tcPr>
          <w:p w:rsidR="000976CB" w:rsidRPr="00EC1E24" w:rsidRDefault="000976CB" w:rsidP="00EC1E24">
            <w:pPr>
              <w:jc w:val="center"/>
              <w:rPr>
                <w:sz w:val="18"/>
                <w:szCs w:val="18"/>
              </w:rPr>
            </w:pPr>
            <w:r w:rsidRPr="00EC1E24">
              <w:rPr>
                <w:sz w:val="18"/>
                <w:szCs w:val="18"/>
              </w:rPr>
              <w:t>100</w:t>
            </w:r>
          </w:p>
        </w:tc>
        <w:tc>
          <w:tcPr>
            <w:tcW w:w="500"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r>
      <w:tr w:rsidR="000976CB" w:rsidRPr="00EC1E24" w:rsidTr="009337C5">
        <w:tblPrEx>
          <w:tblCellMar>
            <w:top w:w="0" w:type="dxa"/>
            <w:bottom w:w="0" w:type="dxa"/>
          </w:tblCellMar>
        </w:tblPrEx>
        <w:tc>
          <w:tcPr>
            <w:tcW w:w="257" w:type="pct"/>
          </w:tcPr>
          <w:p w:rsidR="000976CB" w:rsidRPr="00EC1E24" w:rsidRDefault="000976CB" w:rsidP="00EC1E24">
            <w:pPr>
              <w:jc w:val="both"/>
              <w:rPr>
                <w:sz w:val="18"/>
                <w:szCs w:val="18"/>
              </w:rPr>
            </w:pPr>
            <w:r w:rsidRPr="00EC1E24">
              <w:rPr>
                <w:sz w:val="18"/>
                <w:szCs w:val="18"/>
              </w:rPr>
              <w:t>9.</w:t>
            </w:r>
          </w:p>
        </w:tc>
        <w:tc>
          <w:tcPr>
            <w:tcW w:w="1133" w:type="pct"/>
          </w:tcPr>
          <w:p w:rsidR="000976CB" w:rsidRPr="00EC1E24" w:rsidRDefault="000976CB" w:rsidP="00EC1E24">
            <w:pPr>
              <w:jc w:val="both"/>
              <w:rPr>
                <w:sz w:val="18"/>
                <w:szCs w:val="18"/>
              </w:rPr>
            </w:pPr>
            <w:r w:rsidRPr="00EC1E24">
              <w:rPr>
                <w:sz w:val="18"/>
                <w:szCs w:val="18"/>
              </w:rPr>
              <w:t>Количество семинаров для муниципальных служащих, организованных и проведенных управлением делами администрации района</w:t>
            </w:r>
          </w:p>
        </w:tc>
        <w:tc>
          <w:tcPr>
            <w:tcW w:w="673" w:type="pct"/>
          </w:tcPr>
          <w:p w:rsidR="000976CB" w:rsidRPr="00EC1E24" w:rsidRDefault="000976CB" w:rsidP="00EC1E24">
            <w:pPr>
              <w:jc w:val="center"/>
              <w:rPr>
                <w:sz w:val="18"/>
                <w:szCs w:val="18"/>
              </w:rPr>
            </w:pPr>
            <w:r w:rsidRPr="00EC1E24">
              <w:rPr>
                <w:sz w:val="18"/>
                <w:szCs w:val="18"/>
              </w:rPr>
              <w:t>единиц</w:t>
            </w:r>
          </w:p>
        </w:tc>
        <w:tc>
          <w:tcPr>
            <w:tcW w:w="433" w:type="pct"/>
          </w:tcPr>
          <w:p w:rsidR="000976CB" w:rsidRPr="00EC1E24" w:rsidRDefault="000976CB" w:rsidP="00EC1E24">
            <w:pPr>
              <w:jc w:val="center"/>
              <w:rPr>
                <w:sz w:val="18"/>
                <w:szCs w:val="18"/>
              </w:rPr>
            </w:pPr>
            <w:r w:rsidRPr="00EC1E24">
              <w:rPr>
                <w:sz w:val="18"/>
                <w:szCs w:val="18"/>
              </w:rPr>
              <w:t>9</w:t>
            </w:r>
          </w:p>
        </w:tc>
        <w:tc>
          <w:tcPr>
            <w:tcW w:w="500" w:type="pct"/>
          </w:tcPr>
          <w:p w:rsidR="000976CB" w:rsidRPr="00EC1E24" w:rsidRDefault="000976CB" w:rsidP="00EC1E24">
            <w:pPr>
              <w:jc w:val="center"/>
              <w:rPr>
                <w:sz w:val="18"/>
                <w:szCs w:val="18"/>
              </w:rPr>
            </w:pPr>
            <w:r w:rsidRPr="00EC1E24">
              <w:rPr>
                <w:sz w:val="18"/>
                <w:szCs w:val="18"/>
              </w:rPr>
              <w:t>10</w:t>
            </w:r>
          </w:p>
        </w:tc>
        <w:tc>
          <w:tcPr>
            <w:tcW w:w="401" w:type="pct"/>
          </w:tcPr>
          <w:p w:rsidR="000976CB" w:rsidRPr="00EC1E24" w:rsidRDefault="000976CB" w:rsidP="00EC1E24">
            <w:pPr>
              <w:jc w:val="center"/>
              <w:rPr>
                <w:sz w:val="18"/>
                <w:szCs w:val="18"/>
              </w:rPr>
            </w:pPr>
            <w:r w:rsidRPr="00EC1E24">
              <w:rPr>
                <w:sz w:val="18"/>
                <w:szCs w:val="18"/>
              </w:rPr>
              <w:t>11</w:t>
            </w:r>
          </w:p>
        </w:tc>
        <w:tc>
          <w:tcPr>
            <w:tcW w:w="401" w:type="pct"/>
          </w:tcPr>
          <w:p w:rsidR="000976CB" w:rsidRPr="00EC1E24" w:rsidRDefault="000976CB" w:rsidP="00EC1E24">
            <w:pPr>
              <w:jc w:val="center"/>
              <w:rPr>
                <w:sz w:val="18"/>
                <w:szCs w:val="18"/>
              </w:rPr>
            </w:pPr>
            <w:r w:rsidRPr="00EC1E24">
              <w:rPr>
                <w:sz w:val="18"/>
                <w:szCs w:val="18"/>
              </w:rPr>
              <w:t>11</w:t>
            </w:r>
          </w:p>
        </w:tc>
        <w:tc>
          <w:tcPr>
            <w:tcW w:w="401" w:type="pct"/>
          </w:tcPr>
          <w:p w:rsidR="000976CB" w:rsidRPr="00EC1E24" w:rsidRDefault="000976CB" w:rsidP="00EC1E24">
            <w:pPr>
              <w:jc w:val="center"/>
              <w:rPr>
                <w:sz w:val="18"/>
                <w:szCs w:val="18"/>
              </w:rPr>
            </w:pPr>
            <w:r w:rsidRPr="00EC1E24">
              <w:rPr>
                <w:sz w:val="18"/>
                <w:szCs w:val="18"/>
              </w:rPr>
              <w:t>11</w:t>
            </w:r>
          </w:p>
        </w:tc>
        <w:tc>
          <w:tcPr>
            <w:tcW w:w="401" w:type="pct"/>
          </w:tcPr>
          <w:p w:rsidR="000976CB" w:rsidRPr="00EC1E24" w:rsidRDefault="000976CB" w:rsidP="00EC1E24">
            <w:pPr>
              <w:jc w:val="center"/>
              <w:rPr>
                <w:sz w:val="18"/>
                <w:szCs w:val="18"/>
              </w:rPr>
            </w:pPr>
            <w:r w:rsidRPr="00EC1E24">
              <w:rPr>
                <w:sz w:val="18"/>
                <w:szCs w:val="18"/>
              </w:rPr>
              <w:t>11</w:t>
            </w:r>
          </w:p>
        </w:tc>
        <w:tc>
          <w:tcPr>
            <w:tcW w:w="401" w:type="pct"/>
          </w:tcPr>
          <w:p w:rsidR="000976CB" w:rsidRPr="00EC1E24" w:rsidRDefault="000976CB" w:rsidP="00EC1E24">
            <w:pPr>
              <w:jc w:val="center"/>
              <w:rPr>
                <w:sz w:val="18"/>
                <w:szCs w:val="18"/>
              </w:rPr>
            </w:pPr>
            <w:r w:rsidRPr="00EC1E24">
              <w:rPr>
                <w:sz w:val="18"/>
                <w:szCs w:val="18"/>
              </w:rPr>
              <w:t>11</w:t>
            </w:r>
          </w:p>
        </w:tc>
      </w:tr>
      <w:tr w:rsidR="000976CB" w:rsidRPr="00EC1E24" w:rsidTr="009337C5">
        <w:tblPrEx>
          <w:tblCellMar>
            <w:top w:w="0" w:type="dxa"/>
            <w:bottom w:w="0" w:type="dxa"/>
          </w:tblCellMar>
        </w:tblPrEx>
        <w:tc>
          <w:tcPr>
            <w:tcW w:w="257" w:type="pct"/>
          </w:tcPr>
          <w:p w:rsidR="000976CB" w:rsidRPr="00EC1E24" w:rsidRDefault="000976CB" w:rsidP="00EC1E24">
            <w:pPr>
              <w:jc w:val="both"/>
              <w:rPr>
                <w:sz w:val="18"/>
                <w:szCs w:val="18"/>
              </w:rPr>
            </w:pPr>
            <w:r w:rsidRPr="00EC1E24">
              <w:rPr>
                <w:sz w:val="18"/>
                <w:szCs w:val="18"/>
              </w:rPr>
              <w:t>10.</w:t>
            </w:r>
          </w:p>
        </w:tc>
        <w:tc>
          <w:tcPr>
            <w:tcW w:w="1133" w:type="pct"/>
          </w:tcPr>
          <w:p w:rsidR="000976CB" w:rsidRPr="00EC1E24" w:rsidRDefault="000976CB" w:rsidP="00EC1E24">
            <w:pPr>
              <w:jc w:val="both"/>
              <w:rPr>
                <w:sz w:val="18"/>
                <w:szCs w:val="18"/>
              </w:rPr>
            </w:pPr>
            <w:r w:rsidRPr="00EC1E24">
              <w:rPr>
                <w:sz w:val="18"/>
                <w:szCs w:val="18"/>
              </w:rPr>
              <w:t>Ежегодная актуализация резерва кадров на замещение ведущих, главных и высших должностей муниципальной службы в администрации района</w:t>
            </w:r>
          </w:p>
        </w:tc>
        <w:tc>
          <w:tcPr>
            <w:tcW w:w="673" w:type="pct"/>
          </w:tcPr>
          <w:p w:rsidR="000976CB" w:rsidRPr="00EC1E24" w:rsidRDefault="000976CB" w:rsidP="00EC1E24">
            <w:pPr>
              <w:jc w:val="center"/>
              <w:rPr>
                <w:sz w:val="18"/>
                <w:szCs w:val="18"/>
              </w:rPr>
            </w:pPr>
            <w:r w:rsidRPr="00EC1E24">
              <w:rPr>
                <w:sz w:val="18"/>
                <w:szCs w:val="18"/>
              </w:rPr>
              <w:t>%</w:t>
            </w:r>
          </w:p>
        </w:tc>
        <w:tc>
          <w:tcPr>
            <w:tcW w:w="433" w:type="pct"/>
          </w:tcPr>
          <w:p w:rsidR="000976CB" w:rsidRPr="00EC1E24" w:rsidRDefault="000976CB" w:rsidP="00EC1E24">
            <w:pPr>
              <w:jc w:val="center"/>
              <w:rPr>
                <w:sz w:val="18"/>
                <w:szCs w:val="18"/>
              </w:rPr>
            </w:pPr>
            <w:r w:rsidRPr="00EC1E24">
              <w:rPr>
                <w:sz w:val="18"/>
                <w:szCs w:val="18"/>
              </w:rPr>
              <w:t>100</w:t>
            </w:r>
          </w:p>
        </w:tc>
        <w:tc>
          <w:tcPr>
            <w:tcW w:w="500"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r>
      <w:tr w:rsidR="000976CB" w:rsidRPr="00EC1E24" w:rsidTr="009337C5">
        <w:tblPrEx>
          <w:tblCellMar>
            <w:top w:w="0" w:type="dxa"/>
            <w:bottom w:w="0" w:type="dxa"/>
          </w:tblCellMar>
        </w:tblPrEx>
        <w:tc>
          <w:tcPr>
            <w:tcW w:w="257" w:type="pct"/>
          </w:tcPr>
          <w:p w:rsidR="000976CB" w:rsidRPr="00EC1E24" w:rsidRDefault="000976CB" w:rsidP="00EC1E24">
            <w:pPr>
              <w:jc w:val="both"/>
              <w:rPr>
                <w:sz w:val="18"/>
                <w:szCs w:val="18"/>
              </w:rPr>
            </w:pPr>
            <w:r w:rsidRPr="00EC1E24">
              <w:rPr>
                <w:sz w:val="18"/>
                <w:szCs w:val="18"/>
              </w:rPr>
              <w:t>11.</w:t>
            </w:r>
          </w:p>
        </w:tc>
        <w:tc>
          <w:tcPr>
            <w:tcW w:w="1133" w:type="pct"/>
          </w:tcPr>
          <w:p w:rsidR="000976CB" w:rsidRPr="00EC1E24" w:rsidRDefault="000976CB" w:rsidP="00EC1E24">
            <w:pPr>
              <w:jc w:val="both"/>
              <w:rPr>
                <w:sz w:val="18"/>
                <w:szCs w:val="18"/>
              </w:rPr>
            </w:pPr>
            <w:r w:rsidRPr="00EC1E24">
              <w:rPr>
                <w:sz w:val="18"/>
                <w:szCs w:val="18"/>
              </w:rPr>
              <w:t>Обеспечение своевременной выплаты пенсии за выслугу лет лицам, замещавшим должности муниципальной службы в администрации Тужинского района;</w:t>
            </w:r>
          </w:p>
        </w:tc>
        <w:tc>
          <w:tcPr>
            <w:tcW w:w="673" w:type="pct"/>
          </w:tcPr>
          <w:p w:rsidR="000976CB" w:rsidRPr="00EC1E24" w:rsidRDefault="000976CB" w:rsidP="00EC1E24">
            <w:pPr>
              <w:jc w:val="center"/>
              <w:rPr>
                <w:sz w:val="18"/>
                <w:szCs w:val="18"/>
              </w:rPr>
            </w:pPr>
            <w:r w:rsidRPr="00EC1E24">
              <w:rPr>
                <w:sz w:val="18"/>
                <w:szCs w:val="18"/>
              </w:rPr>
              <w:t>%</w:t>
            </w:r>
          </w:p>
        </w:tc>
        <w:tc>
          <w:tcPr>
            <w:tcW w:w="433" w:type="pct"/>
          </w:tcPr>
          <w:p w:rsidR="000976CB" w:rsidRPr="00EC1E24" w:rsidRDefault="000976CB" w:rsidP="00EC1E24">
            <w:pPr>
              <w:jc w:val="center"/>
              <w:rPr>
                <w:sz w:val="18"/>
                <w:szCs w:val="18"/>
              </w:rPr>
            </w:pPr>
            <w:r w:rsidRPr="00EC1E24">
              <w:rPr>
                <w:sz w:val="18"/>
                <w:szCs w:val="18"/>
              </w:rPr>
              <w:t>100</w:t>
            </w:r>
          </w:p>
        </w:tc>
        <w:tc>
          <w:tcPr>
            <w:tcW w:w="500"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r>
      <w:tr w:rsidR="000976CB" w:rsidRPr="00EC1E24" w:rsidTr="009337C5">
        <w:tblPrEx>
          <w:tblCellMar>
            <w:top w:w="0" w:type="dxa"/>
            <w:bottom w:w="0" w:type="dxa"/>
          </w:tblCellMar>
        </w:tblPrEx>
        <w:tc>
          <w:tcPr>
            <w:tcW w:w="257" w:type="pct"/>
          </w:tcPr>
          <w:p w:rsidR="000976CB" w:rsidRPr="00EC1E24" w:rsidRDefault="000976CB" w:rsidP="00EC1E24">
            <w:pPr>
              <w:jc w:val="both"/>
              <w:rPr>
                <w:sz w:val="18"/>
                <w:szCs w:val="18"/>
              </w:rPr>
            </w:pPr>
            <w:r w:rsidRPr="00EC1E24">
              <w:rPr>
                <w:sz w:val="18"/>
                <w:szCs w:val="18"/>
              </w:rPr>
              <w:t>12.</w:t>
            </w:r>
          </w:p>
        </w:tc>
        <w:tc>
          <w:tcPr>
            <w:tcW w:w="1133" w:type="pct"/>
          </w:tcPr>
          <w:p w:rsidR="000976CB" w:rsidRPr="00EC1E24" w:rsidRDefault="000976CB" w:rsidP="00EC1E24">
            <w:pPr>
              <w:jc w:val="both"/>
              <w:rPr>
                <w:sz w:val="18"/>
                <w:szCs w:val="18"/>
              </w:rPr>
            </w:pPr>
            <w:r w:rsidRPr="00EC1E24">
              <w:rPr>
                <w:sz w:val="18"/>
                <w:szCs w:val="18"/>
              </w:rPr>
              <w:t>Количество информационных материалов о деятельности администрации района, размещенных в средствах массовой информации</w:t>
            </w:r>
          </w:p>
        </w:tc>
        <w:tc>
          <w:tcPr>
            <w:tcW w:w="673" w:type="pct"/>
          </w:tcPr>
          <w:p w:rsidR="000976CB" w:rsidRPr="00EC1E24" w:rsidRDefault="000976CB" w:rsidP="00EC1E24">
            <w:pPr>
              <w:jc w:val="center"/>
              <w:rPr>
                <w:sz w:val="18"/>
                <w:szCs w:val="18"/>
              </w:rPr>
            </w:pPr>
            <w:r w:rsidRPr="00EC1E24">
              <w:rPr>
                <w:sz w:val="18"/>
                <w:szCs w:val="18"/>
              </w:rPr>
              <w:t>единиц</w:t>
            </w:r>
          </w:p>
        </w:tc>
        <w:tc>
          <w:tcPr>
            <w:tcW w:w="433" w:type="pct"/>
          </w:tcPr>
          <w:p w:rsidR="000976CB" w:rsidRPr="00EC1E24" w:rsidRDefault="000976CB" w:rsidP="00EC1E24">
            <w:pPr>
              <w:jc w:val="center"/>
              <w:rPr>
                <w:sz w:val="18"/>
                <w:szCs w:val="18"/>
              </w:rPr>
            </w:pPr>
            <w:r w:rsidRPr="00EC1E24">
              <w:rPr>
                <w:sz w:val="18"/>
                <w:szCs w:val="18"/>
              </w:rPr>
              <w:t>70</w:t>
            </w:r>
          </w:p>
        </w:tc>
        <w:tc>
          <w:tcPr>
            <w:tcW w:w="500" w:type="pct"/>
          </w:tcPr>
          <w:p w:rsidR="000976CB" w:rsidRPr="00EC1E24" w:rsidRDefault="000976CB" w:rsidP="00EC1E24">
            <w:pPr>
              <w:jc w:val="center"/>
              <w:rPr>
                <w:sz w:val="18"/>
                <w:szCs w:val="18"/>
              </w:rPr>
            </w:pPr>
            <w:r w:rsidRPr="00EC1E24">
              <w:rPr>
                <w:sz w:val="18"/>
                <w:szCs w:val="18"/>
              </w:rPr>
              <w:t>80</w:t>
            </w:r>
          </w:p>
        </w:tc>
        <w:tc>
          <w:tcPr>
            <w:tcW w:w="401" w:type="pct"/>
          </w:tcPr>
          <w:p w:rsidR="000976CB" w:rsidRPr="00EC1E24" w:rsidRDefault="000976CB" w:rsidP="00EC1E24">
            <w:pPr>
              <w:jc w:val="center"/>
              <w:rPr>
                <w:sz w:val="18"/>
                <w:szCs w:val="18"/>
              </w:rPr>
            </w:pPr>
            <w:r w:rsidRPr="00EC1E24">
              <w:rPr>
                <w:sz w:val="18"/>
                <w:szCs w:val="18"/>
              </w:rPr>
              <w:t>90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r>
      <w:tr w:rsidR="000976CB" w:rsidRPr="00EC1E24" w:rsidTr="009337C5">
        <w:tblPrEx>
          <w:tblCellMar>
            <w:top w:w="0" w:type="dxa"/>
            <w:bottom w:w="0" w:type="dxa"/>
          </w:tblCellMar>
        </w:tblPrEx>
        <w:tc>
          <w:tcPr>
            <w:tcW w:w="257" w:type="pct"/>
          </w:tcPr>
          <w:p w:rsidR="000976CB" w:rsidRPr="00EC1E24" w:rsidRDefault="000976CB" w:rsidP="00EC1E24">
            <w:pPr>
              <w:jc w:val="both"/>
              <w:rPr>
                <w:sz w:val="18"/>
                <w:szCs w:val="18"/>
              </w:rPr>
            </w:pPr>
            <w:r w:rsidRPr="00EC1E24">
              <w:rPr>
                <w:sz w:val="18"/>
                <w:szCs w:val="18"/>
              </w:rPr>
              <w:t>13.</w:t>
            </w:r>
          </w:p>
        </w:tc>
        <w:tc>
          <w:tcPr>
            <w:tcW w:w="1133" w:type="pct"/>
          </w:tcPr>
          <w:p w:rsidR="000976CB" w:rsidRPr="00EC1E24" w:rsidRDefault="000976CB" w:rsidP="00EC1E24">
            <w:pPr>
              <w:jc w:val="both"/>
              <w:rPr>
                <w:sz w:val="18"/>
                <w:szCs w:val="18"/>
              </w:rPr>
            </w:pPr>
            <w:r w:rsidRPr="00EC1E24">
              <w:rPr>
                <w:sz w:val="18"/>
                <w:szCs w:val="18"/>
              </w:rPr>
              <w:t>Количество случаев несоблюдения сроков</w:t>
            </w:r>
            <w:r w:rsidR="00D60B3C">
              <w:rPr>
                <w:sz w:val="18"/>
                <w:szCs w:val="18"/>
              </w:rPr>
              <w:t xml:space="preserve"> </w:t>
            </w:r>
            <w:r w:rsidRPr="00EC1E24">
              <w:rPr>
                <w:sz w:val="18"/>
                <w:szCs w:val="18"/>
              </w:rPr>
              <w:t>исполнения запросов социально-правового характера</w:t>
            </w:r>
          </w:p>
        </w:tc>
        <w:tc>
          <w:tcPr>
            <w:tcW w:w="673" w:type="pct"/>
          </w:tcPr>
          <w:p w:rsidR="000976CB" w:rsidRPr="00EC1E24" w:rsidRDefault="000976CB" w:rsidP="00EC1E24">
            <w:pPr>
              <w:jc w:val="center"/>
              <w:rPr>
                <w:sz w:val="18"/>
                <w:szCs w:val="18"/>
              </w:rPr>
            </w:pPr>
            <w:r w:rsidRPr="00EC1E24">
              <w:rPr>
                <w:sz w:val="18"/>
                <w:szCs w:val="18"/>
              </w:rPr>
              <w:t>единиц</w:t>
            </w:r>
          </w:p>
        </w:tc>
        <w:tc>
          <w:tcPr>
            <w:tcW w:w="433" w:type="pct"/>
          </w:tcPr>
          <w:p w:rsidR="000976CB" w:rsidRPr="00EC1E24" w:rsidRDefault="000976CB" w:rsidP="00EC1E24">
            <w:pPr>
              <w:jc w:val="center"/>
              <w:rPr>
                <w:sz w:val="18"/>
                <w:szCs w:val="18"/>
              </w:rPr>
            </w:pPr>
            <w:r w:rsidRPr="00EC1E24">
              <w:rPr>
                <w:sz w:val="18"/>
                <w:szCs w:val="18"/>
              </w:rPr>
              <w:t>0</w:t>
            </w:r>
          </w:p>
        </w:tc>
        <w:tc>
          <w:tcPr>
            <w:tcW w:w="500"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c>
          <w:tcPr>
            <w:tcW w:w="401" w:type="pct"/>
          </w:tcPr>
          <w:p w:rsidR="000976CB" w:rsidRPr="00EC1E24" w:rsidRDefault="000976CB" w:rsidP="00EC1E24">
            <w:pPr>
              <w:jc w:val="center"/>
              <w:rPr>
                <w:sz w:val="18"/>
                <w:szCs w:val="18"/>
              </w:rPr>
            </w:pPr>
            <w:r w:rsidRPr="00EC1E24">
              <w:rPr>
                <w:sz w:val="18"/>
                <w:szCs w:val="18"/>
              </w:rPr>
              <w:t>0</w:t>
            </w:r>
          </w:p>
        </w:tc>
      </w:tr>
      <w:tr w:rsidR="000976CB" w:rsidRPr="00EC1E24" w:rsidTr="009337C5">
        <w:tblPrEx>
          <w:tblCellMar>
            <w:top w:w="0" w:type="dxa"/>
            <w:bottom w:w="0" w:type="dxa"/>
          </w:tblCellMar>
        </w:tblPrEx>
        <w:tc>
          <w:tcPr>
            <w:tcW w:w="257" w:type="pct"/>
          </w:tcPr>
          <w:p w:rsidR="000976CB" w:rsidRPr="00EC1E24" w:rsidRDefault="000976CB" w:rsidP="00EC1E24">
            <w:pPr>
              <w:jc w:val="both"/>
              <w:rPr>
                <w:sz w:val="18"/>
                <w:szCs w:val="18"/>
              </w:rPr>
            </w:pPr>
            <w:r w:rsidRPr="00EC1E24">
              <w:rPr>
                <w:sz w:val="18"/>
                <w:szCs w:val="18"/>
              </w:rPr>
              <w:t>14.</w:t>
            </w:r>
          </w:p>
        </w:tc>
        <w:tc>
          <w:tcPr>
            <w:tcW w:w="1133" w:type="pct"/>
          </w:tcPr>
          <w:p w:rsidR="000976CB" w:rsidRPr="00EC1E24" w:rsidRDefault="000976CB" w:rsidP="00EC1E24">
            <w:pPr>
              <w:jc w:val="both"/>
              <w:rPr>
                <w:sz w:val="18"/>
                <w:szCs w:val="18"/>
              </w:rPr>
            </w:pPr>
            <w:r w:rsidRPr="00EC1E24">
              <w:rPr>
                <w:sz w:val="18"/>
                <w:szCs w:val="18"/>
              </w:rPr>
              <w:t>Доля рассмотренных протоколов об административных правонарушениях, поступивших в административную комиссию муниципального образования Тужинский муниципальный район Кировской области (от общего числа поступивших протоколов)</w:t>
            </w:r>
          </w:p>
        </w:tc>
        <w:tc>
          <w:tcPr>
            <w:tcW w:w="673" w:type="pct"/>
          </w:tcPr>
          <w:p w:rsidR="000976CB" w:rsidRPr="00EC1E24" w:rsidRDefault="000976CB" w:rsidP="00EC1E24">
            <w:pPr>
              <w:jc w:val="center"/>
              <w:rPr>
                <w:sz w:val="18"/>
                <w:szCs w:val="18"/>
              </w:rPr>
            </w:pPr>
            <w:r w:rsidRPr="00EC1E24">
              <w:rPr>
                <w:sz w:val="18"/>
                <w:szCs w:val="18"/>
              </w:rPr>
              <w:t>%</w:t>
            </w:r>
          </w:p>
        </w:tc>
        <w:tc>
          <w:tcPr>
            <w:tcW w:w="433" w:type="pct"/>
          </w:tcPr>
          <w:p w:rsidR="000976CB" w:rsidRPr="00EC1E24" w:rsidRDefault="000976CB" w:rsidP="00EC1E24">
            <w:pPr>
              <w:jc w:val="center"/>
              <w:rPr>
                <w:sz w:val="18"/>
                <w:szCs w:val="18"/>
              </w:rPr>
            </w:pPr>
            <w:r w:rsidRPr="00EC1E24">
              <w:rPr>
                <w:sz w:val="18"/>
                <w:szCs w:val="18"/>
              </w:rPr>
              <w:t>100</w:t>
            </w:r>
          </w:p>
        </w:tc>
        <w:tc>
          <w:tcPr>
            <w:tcW w:w="500"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c>
          <w:tcPr>
            <w:tcW w:w="401" w:type="pct"/>
          </w:tcPr>
          <w:p w:rsidR="000976CB" w:rsidRPr="00EC1E24" w:rsidRDefault="000976CB" w:rsidP="00EC1E24">
            <w:pPr>
              <w:jc w:val="center"/>
              <w:rPr>
                <w:sz w:val="18"/>
                <w:szCs w:val="18"/>
              </w:rPr>
            </w:pPr>
            <w:r w:rsidRPr="00EC1E24">
              <w:rPr>
                <w:sz w:val="18"/>
                <w:szCs w:val="18"/>
              </w:rPr>
              <w:t>100</w:t>
            </w:r>
          </w:p>
        </w:tc>
      </w:tr>
    </w:tbl>
    <w:p w:rsidR="000976CB" w:rsidRPr="00EC1E24" w:rsidRDefault="00330E92" w:rsidP="00EC1E24">
      <w:pPr>
        <w:pStyle w:val="10"/>
        <w:spacing w:before="0" w:line="240" w:lineRule="auto"/>
        <w:jc w:val="right"/>
        <w:rPr>
          <w:b w:val="0"/>
          <w:color w:val="auto"/>
          <w:sz w:val="18"/>
          <w:szCs w:val="18"/>
        </w:rPr>
      </w:pPr>
      <w:r>
        <w:rPr>
          <w:b w:val="0"/>
          <w:color w:val="auto"/>
          <w:sz w:val="18"/>
          <w:szCs w:val="18"/>
          <w:lang w:val="ru-RU"/>
        </w:rPr>
        <w:t>П</w:t>
      </w:r>
      <w:r w:rsidR="000976CB" w:rsidRPr="00EC1E24">
        <w:rPr>
          <w:b w:val="0"/>
          <w:color w:val="auto"/>
          <w:sz w:val="18"/>
          <w:szCs w:val="18"/>
        </w:rPr>
        <w:t>риложение № 2</w:t>
      </w:r>
    </w:p>
    <w:p w:rsidR="000976CB" w:rsidRPr="00EC1E24" w:rsidRDefault="000976CB" w:rsidP="00EC1E24">
      <w:pPr>
        <w:jc w:val="right"/>
        <w:rPr>
          <w:sz w:val="18"/>
          <w:szCs w:val="18"/>
        </w:rPr>
      </w:pPr>
      <w:r w:rsidRPr="00EC1E24">
        <w:rPr>
          <w:sz w:val="18"/>
          <w:szCs w:val="18"/>
        </w:rPr>
        <w:t>к Муниципальной программе</w:t>
      </w:r>
    </w:p>
    <w:p w:rsidR="000976CB" w:rsidRPr="00EC1E24" w:rsidRDefault="000976CB" w:rsidP="00EC1E24">
      <w:pPr>
        <w:jc w:val="both"/>
        <w:rPr>
          <w:sz w:val="18"/>
          <w:szCs w:val="18"/>
        </w:rPr>
      </w:pPr>
    </w:p>
    <w:p w:rsidR="000976CB" w:rsidRPr="00EC1E24" w:rsidRDefault="000976CB" w:rsidP="00EC1E24">
      <w:pPr>
        <w:jc w:val="center"/>
        <w:rPr>
          <w:b/>
          <w:bCs/>
          <w:sz w:val="18"/>
          <w:szCs w:val="18"/>
        </w:rPr>
      </w:pPr>
      <w:r w:rsidRPr="00EC1E24">
        <w:rPr>
          <w:b/>
          <w:bCs/>
          <w:sz w:val="18"/>
          <w:szCs w:val="18"/>
        </w:rPr>
        <w:t>Сведения об основных мерах правового регулирования</w:t>
      </w:r>
    </w:p>
    <w:p w:rsidR="000976CB" w:rsidRPr="00EC1E24" w:rsidRDefault="000976CB" w:rsidP="00EC1E24">
      <w:pPr>
        <w:jc w:val="center"/>
        <w:rPr>
          <w:sz w:val="18"/>
          <w:szCs w:val="18"/>
        </w:rPr>
      </w:pPr>
      <w:r w:rsidRPr="00EC1E24">
        <w:rPr>
          <w:b/>
          <w:bCs/>
          <w:sz w:val="18"/>
          <w:szCs w:val="18"/>
        </w:rPr>
        <w:t>в сфере реализации муниципальной программы</w:t>
      </w:r>
    </w:p>
    <w:p w:rsidR="000976CB" w:rsidRPr="00EC1E24" w:rsidRDefault="000976CB" w:rsidP="00EC1E24">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
        <w:gridCol w:w="1999"/>
        <w:gridCol w:w="4196"/>
        <w:gridCol w:w="1897"/>
        <w:gridCol w:w="1996"/>
      </w:tblGrid>
      <w:tr w:rsidR="000976CB" w:rsidRPr="00EC1E24" w:rsidTr="000976CB">
        <w:tblPrEx>
          <w:tblCellMar>
            <w:top w:w="0" w:type="dxa"/>
            <w:bottom w:w="0" w:type="dxa"/>
          </w:tblCellMar>
        </w:tblPrEx>
        <w:tc>
          <w:tcPr>
            <w:tcW w:w="225" w:type="pct"/>
          </w:tcPr>
          <w:p w:rsidR="000976CB" w:rsidRPr="00EC1E24" w:rsidRDefault="000976CB" w:rsidP="00EC1E24">
            <w:pPr>
              <w:jc w:val="center"/>
              <w:rPr>
                <w:sz w:val="18"/>
                <w:szCs w:val="18"/>
              </w:rPr>
            </w:pPr>
            <w:r w:rsidRPr="00EC1E24">
              <w:rPr>
                <w:sz w:val="18"/>
                <w:szCs w:val="18"/>
              </w:rPr>
              <w:t>№</w:t>
            </w:r>
          </w:p>
          <w:p w:rsidR="000976CB" w:rsidRPr="00EC1E24" w:rsidRDefault="000976CB" w:rsidP="00EC1E24">
            <w:pPr>
              <w:jc w:val="center"/>
              <w:rPr>
                <w:sz w:val="18"/>
                <w:szCs w:val="18"/>
              </w:rPr>
            </w:pPr>
            <w:r w:rsidRPr="00EC1E24">
              <w:rPr>
                <w:sz w:val="18"/>
                <w:szCs w:val="18"/>
              </w:rPr>
              <w:t>п/п</w:t>
            </w:r>
          </w:p>
        </w:tc>
        <w:tc>
          <w:tcPr>
            <w:tcW w:w="946" w:type="pct"/>
          </w:tcPr>
          <w:p w:rsidR="000976CB" w:rsidRPr="00EC1E24" w:rsidRDefault="000976CB" w:rsidP="00EC1E24">
            <w:pPr>
              <w:jc w:val="center"/>
              <w:rPr>
                <w:sz w:val="18"/>
                <w:szCs w:val="18"/>
              </w:rPr>
            </w:pPr>
            <w:r w:rsidRPr="00EC1E24">
              <w:rPr>
                <w:sz w:val="18"/>
                <w:szCs w:val="18"/>
              </w:rPr>
              <w:t>Вид правового акта</w:t>
            </w:r>
          </w:p>
        </w:tc>
        <w:tc>
          <w:tcPr>
            <w:tcW w:w="1986" w:type="pct"/>
          </w:tcPr>
          <w:p w:rsidR="000976CB" w:rsidRPr="00EC1E24" w:rsidRDefault="000976CB" w:rsidP="00EC1E24">
            <w:pPr>
              <w:jc w:val="center"/>
              <w:rPr>
                <w:sz w:val="18"/>
                <w:szCs w:val="18"/>
              </w:rPr>
            </w:pPr>
            <w:r w:rsidRPr="00EC1E24">
              <w:rPr>
                <w:sz w:val="18"/>
                <w:szCs w:val="18"/>
              </w:rPr>
              <w:t>Основные положения правового акта в разрезе муниципальных целевых программ, ведомственных целевых программ</w:t>
            </w:r>
          </w:p>
        </w:tc>
        <w:tc>
          <w:tcPr>
            <w:tcW w:w="898" w:type="pct"/>
          </w:tcPr>
          <w:p w:rsidR="000976CB" w:rsidRPr="00EC1E24" w:rsidRDefault="000976CB" w:rsidP="00EC1E24">
            <w:pPr>
              <w:jc w:val="center"/>
              <w:rPr>
                <w:sz w:val="18"/>
                <w:szCs w:val="18"/>
              </w:rPr>
            </w:pPr>
            <w:r w:rsidRPr="00EC1E24">
              <w:rPr>
                <w:sz w:val="18"/>
                <w:szCs w:val="18"/>
              </w:rPr>
              <w:t>Ответственный исполнитель и соисполнители</w:t>
            </w:r>
          </w:p>
        </w:tc>
        <w:tc>
          <w:tcPr>
            <w:tcW w:w="946" w:type="pct"/>
          </w:tcPr>
          <w:p w:rsidR="000976CB" w:rsidRPr="00EC1E24" w:rsidRDefault="000976CB" w:rsidP="00EC1E24">
            <w:pPr>
              <w:jc w:val="center"/>
              <w:rPr>
                <w:sz w:val="18"/>
                <w:szCs w:val="18"/>
              </w:rPr>
            </w:pPr>
            <w:r w:rsidRPr="00EC1E24">
              <w:rPr>
                <w:sz w:val="18"/>
                <w:szCs w:val="18"/>
              </w:rPr>
              <w:t>Ожидаемые сроки принятия нормативного акта</w:t>
            </w:r>
          </w:p>
        </w:tc>
      </w:tr>
      <w:tr w:rsidR="000976CB" w:rsidRPr="00EC1E24" w:rsidTr="000976CB">
        <w:tblPrEx>
          <w:tblCellMar>
            <w:top w:w="0" w:type="dxa"/>
            <w:bottom w:w="0" w:type="dxa"/>
          </w:tblCellMar>
        </w:tblPrEx>
        <w:tc>
          <w:tcPr>
            <w:tcW w:w="225" w:type="pct"/>
          </w:tcPr>
          <w:p w:rsidR="000976CB" w:rsidRPr="00EC1E24" w:rsidRDefault="000976CB" w:rsidP="00EC1E24">
            <w:pPr>
              <w:jc w:val="both"/>
              <w:rPr>
                <w:sz w:val="18"/>
                <w:szCs w:val="18"/>
              </w:rPr>
            </w:pPr>
            <w:r w:rsidRPr="00EC1E24">
              <w:rPr>
                <w:sz w:val="18"/>
                <w:szCs w:val="18"/>
              </w:rPr>
              <w:t>1.</w:t>
            </w:r>
          </w:p>
        </w:tc>
        <w:tc>
          <w:tcPr>
            <w:tcW w:w="946" w:type="pct"/>
          </w:tcPr>
          <w:p w:rsidR="000976CB" w:rsidRPr="00EC1E24" w:rsidRDefault="000976CB" w:rsidP="00EC1E24">
            <w:pPr>
              <w:jc w:val="both"/>
              <w:rPr>
                <w:sz w:val="18"/>
                <w:szCs w:val="18"/>
              </w:rPr>
            </w:pPr>
            <w:r w:rsidRPr="00EC1E24">
              <w:rPr>
                <w:sz w:val="18"/>
                <w:szCs w:val="18"/>
              </w:rPr>
              <w:t>Решение Тужинской районной Думы</w:t>
            </w:r>
          </w:p>
        </w:tc>
        <w:tc>
          <w:tcPr>
            <w:tcW w:w="1986" w:type="pct"/>
          </w:tcPr>
          <w:p w:rsidR="000976CB" w:rsidRPr="00EC1E24" w:rsidRDefault="000976CB" w:rsidP="00EC1E24">
            <w:pPr>
              <w:jc w:val="both"/>
              <w:rPr>
                <w:sz w:val="18"/>
                <w:szCs w:val="18"/>
              </w:rPr>
            </w:pPr>
            <w:r w:rsidRPr="00EC1E24">
              <w:rPr>
                <w:sz w:val="18"/>
                <w:szCs w:val="18"/>
              </w:rPr>
              <w:t>ежегодно утверждается бюджет Тужинского района</w:t>
            </w:r>
          </w:p>
        </w:tc>
        <w:tc>
          <w:tcPr>
            <w:tcW w:w="898" w:type="pct"/>
          </w:tcPr>
          <w:p w:rsidR="000976CB" w:rsidRPr="00EC1E24" w:rsidRDefault="000976CB" w:rsidP="00EC1E24">
            <w:pPr>
              <w:jc w:val="both"/>
              <w:rPr>
                <w:sz w:val="18"/>
                <w:szCs w:val="18"/>
              </w:rPr>
            </w:pPr>
            <w:r w:rsidRPr="00EC1E24">
              <w:rPr>
                <w:sz w:val="18"/>
                <w:szCs w:val="18"/>
              </w:rPr>
              <w:t xml:space="preserve">администрация Тужинского района (далее - администрация района) </w:t>
            </w:r>
          </w:p>
        </w:tc>
        <w:tc>
          <w:tcPr>
            <w:tcW w:w="946" w:type="pct"/>
          </w:tcPr>
          <w:p w:rsidR="000976CB" w:rsidRPr="00EC1E24" w:rsidRDefault="000976CB" w:rsidP="00EC1E24">
            <w:pPr>
              <w:jc w:val="center"/>
              <w:rPr>
                <w:sz w:val="18"/>
                <w:szCs w:val="18"/>
              </w:rPr>
            </w:pPr>
            <w:r w:rsidRPr="00EC1E24">
              <w:rPr>
                <w:sz w:val="18"/>
                <w:szCs w:val="18"/>
              </w:rPr>
              <w:t>ежегодно</w:t>
            </w:r>
          </w:p>
        </w:tc>
      </w:tr>
      <w:tr w:rsidR="000976CB" w:rsidRPr="00EC1E24" w:rsidTr="000976CB">
        <w:tblPrEx>
          <w:tblCellMar>
            <w:top w:w="0" w:type="dxa"/>
            <w:bottom w:w="0" w:type="dxa"/>
          </w:tblCellMar>
        </w:tblPrEx>
        <w:tc>
          <w:tcPr>
            <w:tcW w:w="225" w:type="pct"/>
          </w:tcPr>
          <w:p w:rsidR="000976CB" w:rsidRPr="00EC1E24" w:rsidRDefault="000976CB" w:rsidP="00EC1E24">
            <w:pPr>
              <w:jc w:val="both"/>
              <w:rPr>
                <w:sz w:val="18"/>
                <w:szCs w:val="18"/>
              </w:rPr>
            </w:pPr>
            <w:r w:rsidRPr="00EC1E24">
              <w:rPr>
                <w:sz w:val="18"/>
                <w:szCs w:val="18"/>
              </w:rPr>
              <w:t>2.</w:t>
            </w:r>
          </w:p>
        </w:tc>
        <w:tc>
          <w:tcPr>
            <w:tcW w:w="946" w:type="pct"/>
          </w:tcPr>
          <w:p w:rsidR="000976CB" w:rsidRPr="00EC1E24" w:rsidRDefault="000976CB" w:rsidP="00EC1E24">
            <w:pPr>
              <w:jc w:val="both"/>
              <w:rPr>
                <w:sz w:val="18"/>
                <w:szCs w:val="18"/>
              </w:rPr>
            </w:pPr>
            <w:r w:rsidRPr="00EC1E24">
              <w:rPr>
                <w:sz w:val="18"/>
                <w:szCs w:val="18"/>
              </w:rPr>
              <w:t>Распоряжение администрации Тужинского района</w:t>
            </w:r>
          </w:p>
        </w:tc>
        <w:tc>
          <w:tcPr>
            <w:tcW w:w="1986" w:type="pct"/>
          </w:tcPr>
          <w:p w:rsidR="000976CB" w:rsidRPr="00EC1E24" w:rsidRDefault="000976CB" w:rsidP="00EC1E24">
            <w:pPr>
              <w:jc w:val="both"/>
              <w:rPr>
                <w:sz w:val="18"/>
                <w:szCs w:val="18"/>
              </w:rPr>
            </w:pPr>
            <w:r w:rsidRPr="00EC1E24">
              <w:rPr>
                <w:sz w:val="18"/>
                <w:szCs w:val="18"/>
              </w:rPr>
              <w:t>вносятся изменения в бюджетную роспись главного распорядителя бюджетных средств – администрации Тужинского района</w:t>
            </w:r>
          </w:p>
        </w:tc>
        <w:tc>
          <w:tcPr>
            <w:tcW w:w="898" w:type="pct"/>
          </w:tcPr>
          <w:p w:rsidR="000976CB" w:rsidRPr="00EC1E24" w:rsidRDefault="000976CB" w:rsidP="00EC1E24">
            <w:pPr>
              <w:jc w:val="both"/>
              <w:rPr>
                <w:sz w:val="18"/>
                <w:szCs w:val="18"/>
              </w:rPr>
            </w:pPr>
            <w:r w:rsidRPr="00EC1E24">
              <w:rPr>
                <w:sz w:val="18"/>
                <w:szCs w:val="18"/>
              </w:rPr>
              <w:t>администрация района, сектор бухгалтерского учета</w:t>
            </w:r>
          </w:p>
        </w:tc>
        <w:tc>
          <w:tcPr>
            <w:tcW w:w="946" w:type="pct"/>
          </w:tcPr>
          <w:p w:rsidR="000976CB" w:rsidRPr="00EC1E24" w:rsidRDefault="000976CB" w:rsidP="00EC1E24">
            <w:pPr>
              <w:jc w:val="both"/>
              <w:rPr>
                <w:sz w:val="18"/>
                <w:szCs w:val="18"/>
              </w:rPr>
            </w:pPr>
            <w:r w:rsidRPr="00EC1E24">
              <w:rPr>
                <w:sz w:val="18"/>
                <w:szCs w:val="18"/>
              </w:rPr>
              <w:t>ежегодно, по мере необходимости</w:t>
            </w:r>
          </w:p>
        </w:tc>
      </w:tr>
      <w:tr w:rsidR="000976CB" w:rsidRPr="00EC1E24" w:rsidTr="000976CB">
        <w:tblPrEx>
          <w:tblCellMar>
            <w:top w:w="0" w:type="dxa"/>
            <w:bottom w:w="0" w:type="dxa"/>
          </w:tblCellMar>
        </w:tblPrEx>
        <w:tc>
          <w:tcPr>
            <w:tcW w:w="225" w:type="pct"/>
          </w:tcPr>
          <w:p w:rsidR="000976CB" w:rsidRPr="00EC1E24" w:rsidRDefault="000976CB" w:rsidP="00EC1E24">
            <w:pPr>
              <w:jc w:val="both"/>
              <w:rPr>
                <w:sz w:val="18"/>
                <w:szCs w:val="18"/>
              </w:rPr>
            </w:pPr>
            <w:r w:rsidRPr="00EC1E24">
              <w:rPr>
                <w:sz w:val="18"/>
                <w:szCs w:val="18"/>
              </w:rPr>
              <w:t>3</w:t>
            </w:r>
          </w:p>
        </w:tc>
        <w:tc>
          <w:tcPr>
            <w:tcW w:w="946" w:type="pct"/>
          </w:tcPr>
          <w:p w:rsidR="000976CB" w:rsidRPr="00EC1E24" w:rsidRDefault="000976CB" w:rsidP="00EC1E24">
            <w:pPr>
              <w:jc w:val="both"/>
              <w:rPr>
                <w:sz w:val="18"/>
                <w:szCs w:val="18"/>
              </w:rPr>
            </w:pPr>
            <w:r w:rsidRPr="00EC1E24">
              <w:rPr>
                <w:sz w:val="18"/>
                <w:szCs w:val="18"/>
              </w:rPr>
              <w:t>Распоряжение администрации Тужинского района</w:t>
            </w:r>
          </w:p>
        </w:tc>
        <w:tc>
          <w:tcPr>
            <w:tcW w:w="1986" w:type="pct"/>
          </w:tcPr>
          <w:p w:rsidR="000976CB" w:rsidRPr="00EC1E24" w:rsidRDefault="000976CB" w:rsidP="00EC1E24">
            <w:pPr>
              <w:jc w:val="both"/>
              <w:rPr>
                <w:sz w:val="18"/>
                <w:szCs w:val="18"/>
              </w:rPr>
            </w:pPr>
            <w:r w:rsidRPr="00EC1E24">
              <w:rPr>
                <w:sz w:val="18"/>
                <w:szCs w:val="18"/>
              </w:rPr>
              <w:t>утверждается перечень кодов доходов, видов и подвидов доходов бюджета, закрепленных за администратором доходов - администрацией Тужинского района</w:t>
            </w:r>
          </w:p>
        </w:tc>
        <w:tc>
          <w:tcPr>
            <w:tcW w:w="898" w:type="pct"/>
          </w:tcPr>
          <w:p w:rsidR="000976CB" w:rsidRPr="00EC1E24" w:rsidRDefault="000976CB" w:rsidP="00EC1E24">
            <w:pPr>
              <w:jc w:val="both"/>
              <w:rPr>
                <w:sz w:val="18"/>
                <w:szCs w:val="18"/>
              </w:rPr>
            </w:pPr>
            <w:r w:rsidRPr="00EC1E24">
              <w:rPr>
                <w:sz w:val="18"/>
                <w:szCs w:val="18"/>
              </w:rPr>
              <w:t>администрация района, сектор бухгалтерского учета</w:t>
            </w:r>
          </w:p>
        </w:tc>
        <w:tc>
          <w:tcPr>
            <w:tcW w:w="946" w:type="pct"/>
          </w:tcPr>
          <w:p w:rsidR="000976CB" w:rsidRPr="00EC1E24" w:rsidRDefault="000976CB" w:rsidP="00EC1E24">
            <w:pPr>
              <w:jc w:val="both"/>
              <w:rPr>
                <w:sz w:val="18"/>
                <w:szCs w:val="18"/>
              </w:rPr>
            </w:pPr>
            <w:r w:rsidRPr="00EC1E24">
              <w:rPr>
                <w:sz w:val="18"/>
                <w:szCs w:val="18"/>
              </w:rPr>
              <w:t>ежегодно</w:t>
            </w:r>
          </w:p>
        </w:tc>
      </w:tr>
      <w:tr w:rsidR="000976CB" w:rsidRPr="00EC1E24" w:rsidTr="000976CB">
        <w:tblPrEx>
          <w:tblCellMar>
            <w:top w:w="0" w:type="dxa"/>
            <w:bottom w:w="0" w:type="dxa"/>
          </w:tblCellMar>
        </w:tblPrEx>
        <w:tc>
          <w:tcPr>
            <w:tcW w:w="225" w:type="pct"/>
          </w:tcPr>
          <w:p w:rsidR="000976CB" w:rsidRPr="00EC1E24" w:rsidRDefault="000976CB" w:rsidP="00EC1E24">
            <w:pPr>
              <w:jc w:val="both"/>
              <w:rPr>
                <w:sz w:val="18"/>
                <w:szCs w:val="18"/>
              </w:rPr>
            </w:pPr>
            <w:r w:rsidRPr="00EC1E24">
              <w:rPr>
                <w:sz w:val="18"/>
                <w:szCs w:val="18"/>
              </w:rPr>
              <w:t>4</w:t>
            </w:r>
          </w:p>
        </w:tc>
        <w:tc>
          <w:tcPr>
            <w:tcW w:w="946" w:type="pct"/>
          </w:tcPr>
          <w:p w:rsidR="000976CB" w:rsidRPr="00EC1E24" w:rsidRDefault="000976CB" w:rsidP="00EC1E24">
            <w:pPr>
              <w:jc w:val="both"/>
              <w:rPr>
                <w:sz w:val="18"/>
                <w:szCs w:val="18"/>
              </w:rPr>
            </w:pPr>
            <w:r w:rsidRPr="00EC1E24">
              <w:rPr>
                <w:sz w:val="18"/>
                <w:szCs w:val="18"/>
              </w:rPr>
              <w:t>Решение Тужинской районной Думы</w:t>
            </w:r>
          </w:p>
        </w:tc>
        <w:tc>
          <w:tcPr>
            <w:tcW w:w="1986" w:type="pct"/>
          </w:tcPr>
          <w:p w:rsidR="000976CB" w:rsidRPr="00EC1E24" w:rsidRDefault="000976CB" w:rsidP="00EC1E24">
            <w:pPr>
              <w:jc w:val="both"/>
              <w:rPr>
                <w:sz w:val="18"/>
                <w:szCs w:val="18"/>
              </w:rPr>
            </w:pPr>
            <w:r w:rsidRPr="00EC1E24">
              <w:rPr>
                <w:sz w:val="18"/>
                <w:szCs w:val="18"/>
              </w:rPr>
              <w:t xml:space="preserve"> Об отчете главы администрации Тужинского района о результатах своей деятельности и деятельности администрации Тужинского района</w:t>
            </w:r>
          </w:p>
        </w:tc>
        <w:tc>
          <w:tcPr>
            <w:tcW w:w="898" w:type="pct"/>
          </w:tcPr>
          <w:p w:rsidR="000976CB" w:rsidRPr="00EC1E24" w:rsidRDefault="000976CB" w:rsidP="00EC1E24">
            <w:pPr>
              <w:jc w:val="both"/>
              <w:rPr>
                <w:sz w:val="18"/>
                <w:szCs w:val="18"/>
              </w:rPr>
            </w:pPr>
            <w:r w:rsidRPr="00EC1E24">
              <w:rPr>
                <w:sz w:val="18"/>
                <w:szCs w:val="18"/>
              </w:rPr>
              <w:t>администрация района</w:t>
            </w:r>
          </w:p>
        </w:tc>
        <w:tc>
          <w:tcPr>
            <w:tcW w:w="946" w:type="pct"/>
          </w:tcPr>
          <w:p w:rsidR="000976CB" w:rsidRPr="00EC1E24" w:rsidRDefault="000976CB" w:rsidP="00EC1E24">
            <w:pPr>
              <w:jc w:val="both"/>
              <w:rPr>
                <w:sz w:val="18"/>
                <w:szCs w:val="18"/>
              </w:rPr>
            </w:pPr>
            <w:r w:rsidRPr="00EC1E24">
              <w:rPr>
                <w:sz w:val="18"/>
                <w:szCs w:val="18"/>
              </w:rPr>
              <w:t>ежегодно</w:t>
            </w:r>
          </w:p>
        </w:tc>
      </w:tr>
      <w:tr w:rsidR="000976CB" w:rsidRPr="00EC1E24" w:rsidTr="000976CB">
        <w:tblPrEx>
          <w:tblCellMar>
            <w:top w:w="0" w:type="dxa"/>
            <w:bottom w:w="0" w:type="dxa"/>
          </w:tblCellMar>
        </w:tblPrEx>
        <w:tc>
          <w:tcPr>
            <w:tcW w:w="225" w:type="pct"/>
          </w:tcPr>
          <w:p w:rsidR="000976CB" w:rsidRPr="00EC1E24" w:rsidRDefault="000976CB" w:rsidP="00EC1E24">
            <w:pPr>
              <w:jc w:val="both"/>
              <w:rPr>
                <w:sz w:val="18"/>
                <w:szCs w:val="18"/>
              </w:rPr>
            </w:pPr>
            <w:r w:rsidRPr="00EC1E24">
              <w:rPr>
                <w:sz w:val="18"/>
                <w:szCs w:val="18"/>
              </w:rPr>
              <w:t>5</w:t>
            </w:r>
          </w:p>
        </w:tc>
        <w:tc>
          <w:tcPr>
            <w:tcW w:w="946" w:type="pct"/>
          </w:tcPr>
          <w:p w:rsidR="000976CB" w:rsidRPr="00EC1E24" w:rsidRDefault="000976CB" w:rsidP="00EC1E24">
            <w:pPr>
              <w:jc w:val="both"/>
              <w:rPr>
                <w:sz w:val="18"/>
                <w:szCs w:val="18"/>
              </w:rPr>
            </w:pPr>
            <w:r w:rsidRPr="00EC1E24">
              <w:rPr>
                <w:sz w:val="18"/>
                <w:szCs w:val="18"/>
              </w:rPr>
              <w:t xml:space="preserve">Решения комиссии по вопросам муниципальной службы и назначении пенсий за выслугу лет </w:t>
            </w:r>
          </w:p>
        </w:tc>
        <w:tc>
          <w:tcPr>
            <w:tcW w:w="1986" w:type="pct"/>
          </w:tcPr>
          <w:p w:rsidR="000976CB" w:rsidRPr="00EC1E24" w:rsidRDefault="000976CB" w:rsidP="00EC1E24">
            <w:pPr>
              <w:jc w:val="both"/>
              <w:rPr>
                <w:sz w:val="18"/>
                <w:szCs w:val="18"/>
              </w:rPr>
            </w:pPr>
            <w:r w:rsidRPr="00EC1E24">
              <w:rPr>
                <w:sz w:val="18"/>
                <w:szCs w:val="18"/>
              </w:rPr>
              <w:t>о выплате пенсии за выслугу лет лицам, замещавшим должности муниципальной службы в администрации Тужинского района и доплаты к пенсии выборным должностным лицам</w:t>
            </w:r>
          </w:p>
        </w:tc>
        <w:tc>
          <w:tcPr>
            <w:tcW w:w="898" w:type="pct"/>
          </w:tcPr>
          <w:p w:rsidR="000976CB" w:rsidRPr="00EC1E24" w:rsidRDefault="000976CB" w:rsidP="00EC1E24">
            <w:pPr>
              <w:jc w:val="both"/>
              <w:rPr>
                <w:sz w:val="18"/>
                <w:szCs w:val="18"/>
              </w:rPr>
            </w:pPr>
            <w:r w:rsidRPr="00EC1E24">
              <w:rPr>
                <w:sz w:val="18"/>
                <w:szCs w:val="18"/>
              </w:rPr>
              <w:t xml:space="preserve"> управление делами</w:t>
            </w:r>
          </w:p>
        </w:tc>
        <w:tc>
          <w:tcPr>
            <w:tcW w:w="946" w:type="pct"/>
          </w:tcPr>
          <w:p w:rsidR="000976CB" w:rsidRPr="00EC1E24" w:rsidRDefault="000976CB" w:rsidP="00EC1E24">
            <w:pPr>
              <w:jc w:val="both"/>
              <w:rPr>
                <w:sz w:val="18"/>
                <w:szCs w:val="18"/>
              </w:rPr>
            </w:pPr>
            <w:r w:rsidRPr="00EC1E24">
              <w:rPr>
                <w:sz w:val="18"/>
                <w:szCs w:val="18"/>
              </w:rPr>
              <w:t>по мере необходимости (при поступлении заявления или в связи с изменениями в област. законодательстве)</w:t>
            </w:r>
          </w:p>
        </w:tc>
      </w:tr>
      <w:tr w:rsidR="000976CB" w:rsidRPr="00EC1E24" w:rsidTr="000976CB">
        <w:tblPrEx>
          <w:tblCellMar>
            <w:top w:w="0" w:type="dxa"/>
            <w:bottom w:w="0" w:type="dxa"/>
          </w:tblCellMar>
        </w:tblPrEx>
        <w:trPr>
          <w:trHeight w:val="905"/>
        </w:trPr>
        <w:tc>
          <w:tcPr>
            <w:tcW w:w="225" w:type="pct"/>
          </w:tcPr>
          <w:p w:rsidR="000976CB" w:rsidRPr="00EC1E24" w:rsidRDefault="000976CB" w:rsidP="00EC1E24">
            <w:pPr>
              <w:jc w:val="both"/>
              <w:rPr>
                <w:sz w:val="18"/>
                <w:szCs w:val="18"/>
              </w:rPr>
            </w:pPr>
            <w:r w:rsidRPr="00EC1E24">
              <w:rPr>
                <w:sz w:val="18"/>
                <w:szCs w:val="18"/>
              </w:rPr>
              <w:t>6</w:t>
            </w:r>
          </w:p>
        </w:tc>
        <w:tc>
          <w:tcPr>
            <w:tcW w:w="946" w:type="pct"/>
          </w:tcPr>
          <w:p w:rsidR="000976CB" w:rsidRPr="00EC1E24" w:rsidRDefault="000976CB" w:rsidP="00EC1E24">
            <w:pPr>
              <w:jc w:val="both"/>
              <w:rPr>
                <w:sz w:val="18"/>
                <w:szCs w:val="18"/>
              </w:rPr>
            </w:pPr>
            <w:r w:rsidRPr="00EC1E24">
              <w:rPr>
                <w:sz w:val="18"/>
                <w:szCs w:val="18"/>
              </w:rPr>
              <w:t>Постановление администрации Тужинского района</w:t>
            </w:r>
          </w:p>
        </w:tc>
        <w:tc>
          <w:tcPr>
            <w:tcW w:w="1986" w:type="pct"/>
          </w:tcPr>
          <w:p w:rsidR="000976CB" w:rsidRPr="00EC1E24" w:rsidRDefault="000976CB" w:rsidP="00EC1E24">
            <w:pPr>
              <w:jc w:val="both"/>
              <w:rPr>
                <w:sz w:val="18"/>
                <w:szCs w:val="18"/>
              </w:rPr>
            </w:pPr>
            <w:r w:rsidRPr="00EC1E24">
              <w:rPr>
                <w:sz w:val="18"/>
                <w:szCs w:val="18"/>
              </w:rPr>
              <w:t>о разработке прогноза социально-экономического развития Тужинского района</w:t>
            </w:r>
          </w:p>
        </w:tc>
        <w:tc>
          <w:tcPr>
            <w:tcW w:w="898" w:type="pct"/>
          </w:tcPr>
          <w:p w:rsidR="000976CB" w:rsidRPr="00EC1E24" w:rsidRDefault="000976CB" w:rsidP="00EC1E24">
            <w:pPr>
              <w:jc w:val="both"/>
              <w:rPr>
                <w:sz w:val="18"/>
                <w:szCs w:val="18"/>
              </w:rPr>
            </w:pPr>
            <w:r w:rsidRPr="00EC1E24">
              <w:rPr>
                <w:sz w:val="18"/>
                <w:szCs w:val="18"/>
              </w:rPr>
              <w:t>администрация района, отдел экономики и прогнозирования</w:t>
            </w:r>
          </w:p>
        </w:tc>
        <w:tc>
          <w:tcPr>
            <w:tcW w:w="946" w:type="pct"/>
          </w:tcPr>
          <w:p w:rsidR="000976CB" w:rsidRPr="00EC1E24" w:rsidRDefault="000976CB" w:rsidP="00EC1E24">
            <w:pPr>
              <w:jc w:val="both"/>
              <w:rPr>
                <w:sz w:val="18"/>
                <w:szCs w:val="18"/>
              </w:rPr>
            </w:pPr>
            <w:r w:rsidRPr="00EC1E24">
              <w:rPr>
                <w:sz w:val="18"/>
                <w:szCs w:val="18"/>
              </w:rPr>
              <w:t>ежегодно</w:t>
            </w:r>
          </w:p>
          <w:p w:rsidR="000976CB" w:rsidRPr="00EC1E24" w:rsidRDefault="000976CB" w:rsidP="00EC1E24">
            <w:pPr>
              <w:jc w:val="both"/>
              <w:rPr>
                <w:sz w:val="18"/>
                <w:szCs w:val="18"/>
              </w:rPr>
            </w:pPr>
          </w:p>
        </w:tc>
      </w:tr>
      <w:tr w:rsidR="000976CB" w:rsidRPr="00EC1E24" w:rsidTr="000976CB">
        <w:tblPrEx>
          <w:tblCellMar>
            <w:top w:w="0" w:type="dxa"/>
            <w:bottom w:w="0" w:type="dxa"/>
          </w:tblCellMar>
        </w:tblPrEx>
        <w:tc>
          <w:tcPr>
            <w:tcW w:w="225" w:type="pct"/>
          </w:tcPr>
          <w:p w:rsidR="000976CB" w:rsidRPr="00EC1E24" w:rsidRDefault="000976CB" w:rsidP="00EC1E24">
            <w:pPr>
              <w:jc w:val="both"/>
              <w:rPr>
                <w:sz w:val="18"/>
                <w:szCs w:val="18"/>
              </w:rPr>
            </w:pPr>
            <w:r w:rsidRPr="00EC1E24">
              <w:rPr>
                <w:sz w:val="18"/>
                <w:szCs w:val="18"/>
              </w:rPr>
              <w:t>7</w:t>
            </w:r>
          </w:p>
        </w:tc>
        <w:tc>
          <w:tcPr>
            <w:tcW w:w="946" w:type="pct"/>
          </w:tcPr>
          <w:p w:rsidR="000976CB" w:rsidRPr="00EC1E24" w:rsidRDefault="000976CB" w:rsidP="00EC1E24">
            <w:pPr>
              <w:jc w:val="both"/>
              <w:rPr>
                <w:sz w:val="18"/>
                <w:szCs w:val="18"/>
              </w:rPr>
            </w:pPr>
            <w:r w:rsidRPr="00EC1E24">
              <w:rPr>
                <w:sz w:val="18"/>
                <w:szCs w:val="18"/>
              </w:rPr>
              <w:t>Постановление администрации Тужинского района</w:t>
            </w:r>
          </w:p>
        </w:tc>
        <w:tc>
          <w:tcPr>
            <w:tcW w:w="1986" w:type="pct"/>
          </w:tcPr>
          <w:p w:rsidR="000976CB" w:rsidRPr="00EC1E24" w:rsidRDefault="000976CB" w:rsidP="00EC1E24">
            <w:pPr>
              <w:jc w:val="both"/>
              <w:rPr>
                <w:sz w:val="18"/>
                <w:szCs w:val="18"/>
              </w:rPr>
            </w:pPr>
            <w:r w:rsidRPr="00EC1E24">
              <w:rPr>
                <w:sz w:val="18"/>
                <w:szCs w:val="18"/>
              </w:rPr>
              <w:t>о прогнозе по размещению муниципального заказа для муниципальных нужд</w:t>
            </w:r>
          </w:p>
        </w:tc>
        <w:tc>
          <w:tcPr>
            <w:tcW w:w="898" w:type="pct"/>
          </w:tcPr>
          <w:p w:rsidR="000976CB" w:rsidRPr="00EC1E24" w:rsidRDefault="000976CB" w:rsidP="00EC1E24">
            <w:pPr>
              <w:jc w:val="both"/>
              <w:rPr>
                <w:sz w:val="18"/>
                <w:szCs w:val="18"/>
              </w:rPr>
            </w:pPr>
            <w:r w:rsidRPr="00EC1E24">
              <w:rPr>
                <w:sz w:val="18"/>
                <w:szCs w:val="18"/>
              </w:rPr>
              <w:t>администрация района, отдел экономики и прогнозирования</w:t>
            </w:r>
          </w:p>
        </w:tc>
        <w:tc>
          <w:tcPr>
            <w:tcW w:w="946" w:type="pct"/>
          </w:tcPr>
          <w:p w:rsidR="000976CB" w:rsidRPr="00EC1E24" w:rsidRDefault="000976CB" w:rsidP="00EC1E24">
            <w:pPr>
              <w:jc w:val="both"/>
              <w:rPr>
                <w:sz w:val="18"/>
                <w:szCs w:val="18"/>
              </w:rPr>
            </w:pPr>
            <w:r w:rsidRPr="00EC1E24">
              <w:rPr>
                <w:sz w:val="18"/>
                <w:szCs w:val="18"/>
              </w:rPr>
              <w:t>ежегодно</w:t>
            </w:r>
          </w:p>
          <w:p w:rsidR="000976CB" w:rsidRPr="00EC1E24" w:rsidRDefault="000976CB" w:rsidP="00EC1E24">
            <w:pPr>
              <w:jc w:val="both"/>
              <w:rPr>
                <w:sz w:val="18"/>
                <w:szCs w:val="18"/>
              </w:rPr>
            </w:pPr>
          </w:p>
        </w:tc>
      </w:tr>
    </w:tbl>
    <w:p w:rsidR="00330E92" w:rsidRDefault="00330E92" w:rsidP="00EC1E24">
      <w:pPr>
        <w:pStyle w:val="afff"/>
        <w:rPr>
          <w:sz w:val="18"/>
          <w:szCs w:val="18"/>
        </w:rPr>
      </w:pPr>
    </w:p>
    <w:p w:rsidR="000976CB" w:rsidRPr="00EC1E24" w:rsidRDefault="000976CB" w:rsidP="00330E92">
      <w:pPr>
        <w:pStyle w:val="afff"/>
        <w:rPr>
          <w:sz w:val="18"/>
          <w:szCs w:val="18"/>
        </w:rPr>
      </w:pPr>
      <w:r w:rsidRPr="00EC1E24">
        <w:rPr>
          <w:sz w:val="18"/>
          <w:szCs w:val="18"/>
        </w:rPr>
        <w:t>Приложение № 3</w:t>
      </w:r>
    </w:p>
    <w:p w:rsidR="000976CB" w:rsidRPr="00EC1E24" w:rsidRDefault="000976CB" w:rsidP="00D60B3C">
      <w:pPr>
        <w:jc w:val="right"/>
        <w:rPr>
          <w:sz w:val="18"/>
          <w:szCs w:val="18"/>
        </w:rPr>
      </w:pPr>
      <w:r w:rsidRPr="00EC1E24">
        <w:rPr>
          <w:sz w:val="18"/>
          <w:szCs w:val="18"/>
        </w:rPr>
        <w:t>к Муниципальной программе</w:t>
      </w:r>
    </w:p>
    <w:p w:rsidR="000976CB" w:rsidRPr="00EC1E24" w:rsidRDefault="000976CB" w:rsidP="00330E92">
      <w:pPr>
        <w:pStyle w:val="3"/>
        <w:spacing w:before="0" w:after="0"/>
        <w:jc w:val="center"/>
        <w:rPr>
          <w:rFonts w:ascii="Times New Roman" w:hAnsi="Times New Roman"/>
          <w:sz w:val="18"/>
          <w:szCs w:val="18"/>
        </w:rPr>
      </w:pPr>
      <w:r w:rsidRPr="00EC1E24">
        <w:rPr>
          <w:rFonts w:ascii="Times New Roman" w:hAnsi="Times New Roman"/>
          <w:sz w:val="18"/>
          <w:szCs w:val="18"/>
        </w:rPr>
        <w:t>Расходы на реализацию Муниципальной программы</w:t>
      </w:r>
    </w:p>
    <w:p w:rsidR="000976CB" w:rsidRPr="00EC1E24" w:rsidRDefault="000976CB" w:rsidP="00EC1E24">
      <w:pPr>
        <w:jc w:val="center"/>
        <w:rPr>
          <w:sz w:val="18"/>
          <w:szCs w:val="18"/>
        </w:rPr>
      </w:pPr>
      <w:r w:rsidRPr="00EC1E24">
        <w:rPr>
          <w:b/>
          <w:bCs/>
          <w:sz w:val="18"/>
          <w:szCs w:val="18"/>
        </w:rPr>
        <w:t>за счет средств районного бюджета</w:t>
      </w:r>
    </w:p>
    <w:p w:rsidR="000976CB" w:rsidRPr="00EC1E24" w:rsidRDefault="000976CB" w:rsidP="00EC1E24">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7"/>
        <w:gridCol w:w="2234"/>
        <w:gridCol w:w="1958"/>
        <w:gridCol w:w="984"/>
        <w:gridCol w:w="382"/>
        <w:gridCol w:w="596"/>
        <w:gridCol w:w="277"/>
        <w:gridCol w:w="697"/>
        <w:gridCol w:w="175"/>
        <w:gridCol w:w="807"/>
        <w:gridCol w:w="65"/>
        <w:gridCol w:w="881"/>
      </w:tblGrid>
      <w:tr w:rsidR="009337C5" w:rsidRPr="00EC1E24" w:rsidTr="009337C5">
        <w:tblPrEx>
          <w:tblCellMar>
            <w:top w:w="0" w:type="dxa"/>
            <w:bottom w:w="0" w:type="dxa"/>
          </w:tblCellMar>
        </w:tblPrEx>
        <w:trPr>
          <w:cantSplit/>
        </w:trPr>
        <w:tc>
          <w:tcPr>
            <w:tcW w:w="713" w:type="pct"/>
            <w:vMerge w:val="restart"/>
          </w:tcPr>
          <w:p w:rsidR="000976CB" w:rsidRPr="00EC1E24" w:rsidRDefault="000976CB" w:rsidP="00EC1E24">
            <w:pPr>
              <w:jc w:val="both"/>
              <w:rPr>
                <w:sz w:val="18"/>
                <w:szCs w:val="18"/>
              </w:rPr>
            </w:pPr>
            <w:r w:rsidRPr="00EC1E24">
              <w:rPr>
                <w:sz w:val="18"/>
                <w:szCs w:val="18"/>
              </w:rPr>
              <w:t>Мероприятие</w:t>
            </w:r>
          </w:p>
        </w:tc>
        <w:tc>
          <w:tcPr>
            <w:tcW w:w="1057" w:type="pct"/>
            <w:vMerge w:val="restart"/>
          </w:tcPr>
          <w:p w:rsidR="000976CB" w:rsidRPr="00EC1E24" w:rsidRDefault="000976CB" w:rsidP="00EC1E24">
            <w:pPr>
              <w:jc w:val="center"/>
              <w:rPr>
                <w:sz w:val="18"/>
                <w:szCs w:val="18"/>
              </w:rPr>
            </w:pPr>
            <w:r w:rsidRPr="00EC1E24">
              <w:rPr>
                <w:sz w:val="18"/>
                <w:szCs w:val="18"/>
              </w:rPr>
              <w:t>Наименование мероприятия</w:t>
            </w:r>
          </w:p>
        </w:tc>
        <w:tc>
          <w:tcPr>
            <w:tcW w:w="927" w:type="pct"/>
            <w:vMerge w:val="restart"/>
          </w:tcPr>
          <w:p w:rsidR="000976CB" w:rsidRPr="00EC1E24" w:rsidRDefault="000976CB" w:rsidP="00EC1E24">
            <w:pPr>
              <w:jc w:val="center"/>
              <w:rPr>
                <w:sz w:val="18"/>
                <w:szCs w:val="18"/>
              </w:rPr>
            </w:pPr>
            <w:r w:rsidRPr="00EC1E24">
              <w:rPr>
                <w:sz w:val="18"/>
                <w:szCs w:val="18"/>
              </w:rPr>
              <w:t>Главный распорядитель средств бюджета муниципального района</w:t>
            </w:r>
          </w:p>
        </w:tc>
        <w:tc>
          <w:tcPr>
            <w:tcW w:w="2304" w:type="pct"/>
            <w:gridSpan w:val="9"/>
          </w:tcPr>
          <w:p w:rsidR="000976CB" w:rsidRPr="00EC1E24" w:rsidRDefault="000976CB" w:rsidP="00EC1E24">
            <w:pPr>
              <w:jc w:val="center"/>
              <w:rPr>
                <w:sz w:val="18"/>
                <w:szCs w:val="18"/>
              </w:rPr>
            </w:pPr>
            <w:r w:rsidRPr="00EC1E24">
              <w:rPr>
                <w:sz w:val="18"/>
                <w:szCs w:val="18"/>
              </w:rPr>
              <w:t>Расходы (тыс. руб.)</w:t>
            </w:r>
          </w:p>
        </w:tc>
      </w:tr>
      <w:tr w:rsidR="00073812" w:rsidRPr="00EC1E24" w:rsidTr="009337C5">
        <w:tblPrEx>
          <w:tblCellMar>
            <w:top w:w="0" w:type="dxa"/>
            <w:bottom w:w="0" w:type="dxa"/>
          </w:tblCellMar>
        </w:tblPrEx>
        <w:trPr>
          <w:cantSplit/>
        </w:trPr>
        <w:tc>
          <w:tcPr>
            <w:tcW w:w="713" w:type="pct"/>
            <w:vMerge/>
          </w:tcPr>
          <w:p w:rsidR="000976CB" w:rsidRPr="00EC1E24" w:rsidRDefault="000976CB" w:rsidP="00EC1E24">
            <w:pPr>
              <w:jc w:val="both"/>
              <w:rPr>
                <w:sz w:val="18"/>
                <w:szCs w:val="18"/>
              </w:rPr>
            </w:pPr>
          </w:p>
        </w:tc>
        <w:tc>
          <w:tcPr>
            <w:tcW w:w="1057" w:type="pct"/>
            <w:vMerge/>
          </w:tcPr>
          <w:p w:rsidR="000976CB" w:rsidRPr="00EC1E24" w:rsidRDefault="000976CB" w:rsidP="00EC1E24">
            <w:pPr>
              <w:jc w:val="center"/>
              <w:rPr>
                <w:sz w:val="18"/>
                <w:szCs w:val="18"/>
              </w:rPr>
            </w:pPr>
          </w:p>
        </w:tc>
        <w:tc>
          <w:tcPr>
            <w:tcW w:w="927" w:type="pct"/>
            <w:vMerge/>
          </w:tcPr>
          <w:p w:rsidR="000976CB" w:rsidRPr="00EC1E24" w:rsidRDefault="000976CB" w:rsidP="00EC1E24">
            <w:pPr>
              <w:jc w:val="center"/>
              <w:rPr>
                <w:sz w:val="18"/>
                <w:szCs w:val="18"/>
              </w:rPr>
            </w:pPr>
          </w:p>
        </w:tc>
        <w:tc>
          <w:tcPr>
            <w:tcW w:w="466" w:type="pct"/>
          </w:tcPr>
          <w:p w:rsidR="000976CB" w:rsidRPr="00EC1E24" w:rsidRDefault="000976CB" w:rsidP="00EC1E24">
            <w:pPr>
              <w:jc w:val="center"/>
              <w:rPr>
                <w:sz w:val="18"/>
                <w:szCs w:val="18"/>
              </w:rPr>
            </w:pPr>
            <w:r w:rsidRPr="00EC1E24">
              <w:rPr>
                <w:sz w:val="18"/>
                <w:szCs w:val="18"/>
              </w:rPr>
              <w:t>2014 год (план)</w:t>
            </w:r>
          </w:p>
        </w:tc>
        <w:tc>
          <w:tcPr>
            <w:tcW w:w="463" w:type="pct"/>
            <w:gridSpan w:val="2"/>
          </w:tcPr>
          <w:p w:rsidR="000976CB" w:rsidRPr="00EC1E24" w:rsidRDefault="000976CB" w:rsidP="00EC1E24">
            <w:pPr>
              <w:jc w:val="center"/>
              <w:rPr>
                <w:sz w:val="18"/>
                <w:szCs w:val="18"/>
              </w:rPr>
            </w:pPr>
            <w:r w:rsidRPr="00EC1E24">
              <w:rPr>
                <w:sz w:val="18"/>
                <w:szCs w:val="18"/>
              </w:rPr>
              <w:t>2015 год (план)</w:t>
            </w:r>
          </w:p>
        </w:tc>
        <w:tc>
          <w:tcPr>
            <w:tcW w:w="461" w:type="pct"/>
            <w:gridSpan w:val="2"/>
          </w:tcPr>
          <w:p w:rsidR="000976CB" w:rsidRPr="00EC1E24" w:rsidRDefault="000976CB" w:rsidP="00EC1E24">
            <w:pPr>
              <w:jc w:val="center"/>
              <w:rPr>
                <w:sz w:val="18"/>
                <w:szCs w:val="18"/>
              </w:rPr>
            </w:pPr>
            <w:r w:rsidRPr="00EC1E24">
              <w:rPr>
                <w:sz w:val="18"/>
                <w:szCs w:val="18"/>
              </w:rPr>
              <w:t>2016 год (план)</w:t>
            </w:r>
          </w:p>
        </w:tc>
        <w:tc>
          <w:tcPr>
            <w:tcW w:w="465" w:type="pct"/>
            <w:gridSpan w:val="2"/>
          </w:tcPr>
          <w:p w:rsidR="000976CB" w:rsidRPr="00EC1E24" w:rsidRDefault="000976CB" w:rsidP="00EC1E24">
            <w:pPr>
              <w:jc w:val="center"/>
              <w:rPr>
                <w:sz w:val="18"/>
                <w:szCs w:val="18"/>
              </w:rPr>
            </w:pPr>
            <w:r w:rsidRPr="00EC1E24">
              <w:rPr>
                <w:sz w:val="18"/>
                <w:szCs w:val="18"/>
              </w:rPr>
              <w:t>2017 год (план)</w:t>
            </w:r>
          </w:p>
        </w:tc>
        <w:tc>
          <w:tcPr>
            <w:tcW w:w="448" w:type="pct"/>
            <w:gridSpan w:val="2"/>
          </w:tcPr>
          <w:p w:rsidR="000976CB" w:rsidRPr="00EC1E24" w:rsidRDefault="000976CB" w:rsidP="00EC1E24">
            <w:pPr>
              <w:jc w:val="center"/>
              <w:rPr>
                <w:sz w:val="18"/>
                <w:szCs w:val="18"/>
              </w:rPr>
            </w:pPr>
            <w:r w:rsidRPr="00EC1E24">
              <w:rPr>
                <w:sz w:val="18"/>
                <w:szCs w:val="18"/>
              </w:rPr>
              <w:t>2018 год (план)</w:t>
            </w:r>
          </w:p>
        </w:tc>
      </w:tr>
      <w:tr w:rsidR="00073812" w:rsidRPr="00EC1E24" w:rsidTr="009337C5">
        <w:tblPrEx>
          <w:tblCellMar>
            <w:top w:w="0" w:type="dxa"/>
            <w:bottom w:w="0" w:type="dxa"/>
          </w:tblCellMar>
        </w:tblPrEx>
        <w:trPr>
          <w:cantSplit/>
        </w:trPr>
        <w:tc>
          <w:tcPr>
            <w:tcW w:w="713" w:type="pct"/>
            <w:vMerge w:val="restart"/>
          </w:tcPr>
          <w:p w:rsidR="000976CB" w:rsidRPr="00EC1E24" w:rsidRDefault="000976CB" w:rsidP="00EC1E24">
            <w:pPr>
              <w:jc w:val="both"/>
              <w:rPr>
                <w:sz w:val="18"/>
                <w:szCs w:val="18"/>
              </w:rPr>
            </w:pPr>
            <w:r w:rsidRPr="00EC1E24">
              <w:rPr>
                <w:sz w:val="18"/>
                <w:szCs w:val="18"/>
              </w:rPr>
              <w:t>Муниципальная программа</w:t>
            </w:r>
          </w:p>
        </w:tc>
        <w:tc>
          <w:tcPr>
            <w:tcW w:w="1057" w:type="pct"/>
            <w:vMerge w:val="restart"/>
          </w:tcPr>
          <w:p w:rsidR="000976CB" w:rsidRPr="00EC1E24" w:rsidRDefault="000976CB" w:rsidP="00EC1E24">
            <w:pPr>
              <w:jc w:val="both"/>
              <w:rPr>
                <w:sz w:val="18"/>
                <w:szCs w:val="18"/>
              </w:rPr>
            </w:pPr>
            <w:r w:rsidRPr="00EC1E24">
              <w:rPr>
                <w:sz w:val="18"/>
                <w:szCs w:val="18"/>
              </w:rPr>
              <w:t>«Развитие местного самоуправления»</w:t>
            </w:r>
            <w:r w:rsidRPr="00EC1E24">
              <w:rPr>
                <w:sz w:val="18"/>
                <w:szCs w:val="18"/>
              </w:rPr>
              <w:tab/>
            </w:r>
          </w:p>
        </w:tc>
        <w:tc>
          <w:tcPr>
            <w:tcW w:w="927" w:type="pct"/>
          </w:tcPr>
          <w:p w:rsidR="000976CB" w:rsidRPr="00EC1E24" w:rsidRDefault="000976CB" w:rsidP="00EC1E24">
            <w:pPr>
              <w:jc w:val="both"/>
              <w:rPr>
                <w:sz w:val="18"/>
                <w:szCs w:val="18"/>
              </w:rPr>
            </w:pPr>
            <w:r w:rsidRPr="00EC1E24">
              <w:rPr>
                <w:sz w:val="18"/>
                <w:szCs w:val="18"/>
              </w:rPr>
              <w:t>всего</w:t>
            </w:r>
          </w:p>
          <w:p w:rsidR="000976CB" w:rsidRPr="00EC1E24" w:rsidRDefault="000976CB" w:rsidP="00EC1E24">
            <w:pPr>
              <w:jc w:val="both"/>
              <w:rPr>
                <w:sz w:val="18"/>
                <w:szCs w:val="18"/>
              </w:rPr>
            </w:pPr>
          </w:p>
        </w:tc>
        <w:tc>
          <w:tcPr>
            <w:tcW w:w="466" w:type="pct"/>
          </w:tcPr>
          <w:p w:rsidR="000976CB" w:rsidRPr="00EC1E24" w:rsidRDefault="000976CB" w:rsidP="00EC1E24">
            <w:pPr>
              <w:jc w:val="center"/>
              <w:rPr>
                <w:sz w:val="18"/>
                <w:szCs w:val="18"/>
              </w:rPr>
            </w:pPr>
            <w:r w:rsidRPr="00EC1E24">
              <w:rPr>
                <w:sz w:val="18"/>
                <w:szCs w:val="18"/>
              </w:rPr>
              <w:t>9395,3</w:t>
            </w:r>
          </w:p>
        </w:tc>
        <w:tc>
          <w:tcPr>
            <w:tcW w:w="463" w:type="pct"/>
            <w:gridSpan w:val="2"/>
          </w:tcPr>
          <w:p w:rsidR="000976CB" w:rsidRPr="00EC1E24" w:rsidRDefault="000976CB" w:rsidP="00EC1E24">
            <w:pPr>
              <w:jc w:val="center"/>
              <w:rPr>
                <w:sz w:val="18"/>
                <w:szCs w:val="18"/>
              </w:rPr>
            </w:pPr>
            <w:r w:rsidRPr="00EC1E24">
              <w:rPr>
                <w:sz w:val="18"/>
                <w:szCs w:val="18"/>
              </w:rPr>
              <w:t>7859,0</w:t>
            </w:r>
          </w:p>
        </w:tc>
        <w:tc>
          <w:tcPr>
            <w:tcW w:w="461" w:type="pct"/>
            <w:gridSpan w:val="2"/>
          </w:tcPr>
          <w:p w:rsidR="000976CB" w:rsidRPr="00EC1E24" w:rsidRDefault="000976CB" w:rsidP="00EC1E24">
            <w:pPr>
              <w:jc w:val="center"/>
              <w:rPr>
                <w:sz w:val="18"/>
                <w:szCs w:val="18"/>
              </w:rPr>
            </w:pPr>
            <w:r w:rsidRPr="00EC1E24">
              <w:rPr>
                <w:sz w:val="18"/>
                <w:szCs w:val="18"/>
              </w:rPr>
              <w:t>7049,0</w:t>
            </w:r>
          </w:p>
        </w:tc>
        <w:tc>
          <w:tcPr>
            <w:tcW w:w="465" w:type="pct"/>
            <w:gridSpan w:val="2"/>
          </w:tcPr>
          <w:p w:rsidR="000976CB" w:rsidRPr="00EC1E24" w:rsidRDefault="000976CB" w:rsidP="00EC1E24">
            <w:pPr>
              <w:jc w:val="center"/>
              <w:rPr>
                <w:sz w:val="18"/>
                <w:szCs w:val="18"/>
              </w:rPr>
            </w:pPr>
            <w:r w:rsidRPr="00EC1E24">
              <w:rPr>
                <w:sz w:val="18"/>
                <w:szCs w:val="18"/>
              </w:rPr>
              <w:t>7401,5</w:t>
            </w:r>
          </w:p>
        </w:tc>
        <w:tc>
          <w:tcPr>
            <w:tcW w:w="448" w:type="pct"/>
            <w:gridSpan w:val="2"/>
          </w:tcPr>
          <w:p w:rsidR="000976CB" w:rsidRPr="00EC1E24" w:rsidRDefault="000976CB" w:rsidP="00EC1E24">
            <w:pPr>
              <w:jc w:val="center"/>
              <w:rPr>
                <w:sz w:val="18"/>
                <w:szCs w:val="18"/>
              </w:rPr>
            </w:pPr>
            <w:r w:rsidRPr="00EC1E24">
              <w:rPr>
                <w:sz w:val="18"/>
                <w:szCs w:val="18"/>
              </w:rPr>
              <w:t>7771,6</w:t>
            </w:r>
          </w:p>
        </w:tc>
      </w:tr>
      <w:tr w:rsidR="00073812" w:rsidRPr="00EC1E24" w:rsidTr="009337C5">
        <w:tblPrEx>
          <w:tblCellMar>
            <w:top w:w="0" w:type="dxa"/>
            <w:bottom w:w="0" w:type="dxa"/>
          </w:tblCellMar>
        </w:tblPrEx>
        <w:trPr>
          <w:cantSplit/>
        </w:trPr>
        <w:tc>
          <w:tcPr>
            <w:tcW w:w="713" w:type="pct"/>
            <w:vMerge/>
          </w:tcPr>
          <w:p w:rsidR="000976CB" w:rsidRPr="00EC1E24" w:rsidRDefault="000976CB" w:rsidP="00EC1E24">
            <w:pPr>
              <w:jc w:val="both"/>
              <w:rPr>
                <w:sz w:val="18"/>
                <w:szCs w:val="18"/>
              </w:rPr>
            </w:pPr>
          </w:p>
        </w:tc>
        <w:tc>
          <w:tcPr>
            <w:tcW w:w="1057" w:type="pct"/>
            <w:vMerge/>
          </w:tcPr>
          <w:p w:rsidR="000976CB" w:rsidRPr="00EC1E24" w:rsidRDefault="000976CB" w:rsidP="00EC1E24">
            <w:pPr>
              <w:jc w:val="both"/>
              <w:rPr>
                <w:sz w:val="18"/>
                <w:szCs w:val="18"/>
              </w:rPr>
            </w:pPr>
          </w:p>
        </w:tc>
        <w:tc>
          <w:tcPr>
            <w:tcW w:w="927" w:type="pct"/>
          </w:tcPr>
          <w:p w:rsidR="000976CB" w:rsidRPr="00EC1E24" w:rsidRDefault="000976CB" w:rsidP="00EC1E24">
            <w:pPr>
              <w:jc w:val="both"/>
              <w:rPr>
                <w:sz w:val="18"/>
                <w:szCs w:val="18"/>
              </w:rPr>
            </w:pPr>
            <w:r w:rsidRPr="00EC1E24">
              <w:rPr>
                <w:sz w:val="18"/>
                <w:szCs w:val="18"/>
              </w:rPr>
              <w:t xml:space="preserve">администрация района </w:t>
            </w:r>
          </w:p>
        </w:tc>
        <w:tc>
          <w:tcPr>
            <w:tcW w:w="466" w:type="pct"/>
          </w:tcPr>
          <w:p w:rsidR="000976CB" w:rsidRPr="00EC1E24" w:rsidRDefault="000976CB" w:rsidP="00EC1E24">
            <w:pPr>
              <w:jc w:val="center"/>
              <w:rPr>
                <w:sz w:val="18"/>
                <w:szCs w:val="18"/>
              </w:rPr>
            </w:pPr>
            <w:r w:rsidRPr="00EC1E24">
              <w:rPr>
                <w:sz w:val="18"/>
                <w:szCs w:val="18"/>
              </w:rPr>
              <w:t>7431,9</w:t>
            </w:r>
          </w:p>
        </w:tc>
        <w:tc>
          <w:tcPr>
            <w:tcW w:w="463" w:type="pct"/>
            <w:gridSpan w:val="2"/>
          </w:tcPr>
          <w:p w:rsidR="000976CB" w:rsidRPr="00EC1E24" w:rsidRDefault="000976CB" w:rsidP="00EC1E24">
            <w:pPr>
              <w:jc w:val="center"/>
              <w:rPr>
                <w:sz w:val="18"/>
                <w:szCs w:val="18"/>
              </w:rPr>
            </w:pPr>
            <w:r w:rsidRPr="00EC1E24">
              <w:rPr>
                <w:sz w:val="18"/>
                <w:szCs w:val="18"/>
              </w:rPr>
              <w:t>6134,9</w:t>
            </w:r>
          </w:p>
        </w:tc>
        <w:tc>
          <w:tcPr>
            <w:tcW w:w="461" w:type="pct"/>
            <w:gridSpan w:val="2"/>
          </w:tcPr>
          <w:p w:rsidR="000976CB" w:rsidRPr="00EC1E24" w:rsidRDefault="000976CB" w:rsidP="00EC1E24">
            <w:pPr>
              <w:jc w:val="center"/>
              <w:rPr>
                <w:sz w:val="18"/>
                <w:szCs w:val="18"/>
              </w:rPr>
            </w:pPr>
            <w:r w:rsidRPr="00EC1E24">
              <w:rPr>
                <w:sz w:val="18"/>
                <w:szCs w:val="18"/>
              </w:rPr>
              <w:t>5514,9</w:t>
            </w:r>
          </w:p>
        </w:tc>
        <w:tc>
          <w:tcPr>
            <w:tcW w:w="465" w:type="pct"/>
            <w:gridSpan w:val="2"/>
          </w:tcPr>
          <w:p w:rsidR="000976CB" w:rsidRPr="00EC1E24" w:rsidRDefault="000976CB" w:rsidP="00EC1E24">
            <w:pPr>
              <w:jc w:val="center"/>
              <w:rPr>
                <w:sz w:val="18"/>
                <w:szCs w:val="18"/>
              </w:rPr>
            </w:pPr>
            <w:r w:rsidRPr="00EC1E24">
              <w:rPr>
                <w:sz w:val="18"/>
                <w:szCs w:val="18"/>
              </w:rPr>
              <w:t>5790,7</w:t>
            </w:r>
          </w:p>
        </w:tc>
        <w:tc>
          <w:tcPr>
            <w:tcW w:w="448" w:type="pct"/>
            <w:gridSpan w:val="2"/>
          </w:tcPr>
          <w:p w:rsidR="000976CB" w:rsidRPr="00EC1E24" w:rsidRDefault="000976CB" w:rsidP="00EC1E24">
            <w:pPr>
              <w:jc w:val="center"/>
              <w:rPr>
                <w:sz w:val="18"/>
                <w:szCs w:val="18"/>
              </w:rPr>
            </w:pPr>
            <w:r w:rsidRPr="00EC1E24">
              <w:rPr>
                <w:sz w:val="18"/>
                <w:szCs w:val="18"/>
              </w:rPr>
              <w:t>6080,2</w:t>
            </w:r>
          </w:p>
        </w:tc>
      </w:tr>
      <w:tr w:rsidR="00073812" w:rsidRPr="00EC1E24" w:rsidTr="009337C5">
        <w:tblPrEx>
          <w:tblCellMar>
            <w:top w:w="0" w:type="dxa"/>
            <w:bottom w:w="0" w:type="dxa"/>
          </w:tblCellMar>
        </w:tblPrEx>
        <w:trPr>
          <w:cantSplit/>
        </w:trPr>
        <w:tc>
          <w:tcPr>
            <w:tcW w:w="713" w:type="pct"/>
            <w:vMerge/>
          </w:tcPr>
          <w:p w:rsidR="000976CB" w:rsidRPr="00EC1E24" w:rsidRDefault="000976CB" w:rsidP="00EC1E24">
            <w:pPr>
              <w:jc w:val="both"/>
              <w:rPr>
                <w:sz w:val="18"/>
                <w:szCs w:val="18"/>
              </w:rPr>
            </w:pPr>
          </w:p>
        </w:tc>
        <w:tc>
          <w:tcPr>
            <w:tcW w:w="1057" w:type="pct"/>
            <w:vMerge/>
          </w:tcPr>
          <w:p w:rsidR="000976CB" w:rsidRPr="00EC1E24" w:rsidRDefault="000976CB" w:rsidP="00EC1E24">
            <w:pPr>
              <w:jc w:val="both"/>
              <w:rPr>
                <w:sz w:val="18"/>
                <w:szCs w:val="18"/>
              </w:rPr>
            </w:pPr>
          </w:p>
        </w:tc>
        <w:tc>
          <w:tcPr>
            <w:tcW w:w="927" w:type="pct"/>
          </w:tcPr>
          <w:p w:rsidR="000976CB" w:rsidRPr="00EC1E24" w:rsidRDefault="000976CB" w:rsidP="00EC1E24">
            <w:pPr>
              <w:jc w:val="both"/>
              <w:rPr>
                <w:sz w:val="18"/>
                <w:szCs w:val="18"/>
              </w:rPr>
            </w:pPr>
            <w:r w:rsidRPr="00EC1E24">
              <w:rPr>
                <w:sz w:val="18"/>
                <w:szCs w:val="18"/>
              </w:rPr>
              <w:t>финансовое</w:t>
            </w:r>
            <w:r w:rsidR="00D60B3C">
              <w:rPr>
                <w:sz w:val="18"/>
                <w:szCs w:val="18"/>
              </w:rPr>
              <w:t xml:space="preserve">  </w:t>
            </w:r>
            <w:r w:rsidRPr="00EC1E24">
              <w:rPr>
                <w:sz w:val="18"/>
                <w:szCs w:val="18"/>
              </w:rPr>
              <w:t xml:space="preserve">управление </w:t>
            </w:r>
          </w:p>
        </w:tc>
        <w:tc>
          <w:tcPr>
            <w:tcW w:w="466" w:type="pct"/>
          </w:tcPr>
          <w:p w:rsidR="000976CB" w:rsidRPr="00EC1E24" w:rsidRDefault="000976CB" w:rsidP="00EC1E24">
            <w:pPr>
              <w:jc w:val="center"/>
              <w:rPr>
                <w:sz w:val="18"/>
                <w:szCs w:val="18"/>
              </w:rPr>
            </w:pPr>
            <w:r w:rsidRPr="00EC1E24">
              <w:rPr>
                <w:sz w:val="18"/>
                <w:szCs w:val="18"/>
              </w:rPr>
              <w:t>1427,1</w:t>
            </w:r>
          </w:p>
        </w:tc>
        <w:tc>
          <w:tcPr>
            <w:tcW w:w="463" w:type="pct"/>
            <w:gridSpan w:val="2"/>
          </w:tcPr>
          <w:p w:rsidR="000976CB" w:rsidRPr="00EC1E24" w:rsidRDefault="000976CB" w:rsidP="00EC1E24">
            <w:pPr>
              <w:jc w:val="center"/>
              <w:rPr>
                <w:sz w:val="18"/>
                <w:szCs w:val="18"/>
              </w:rPr>
            </w:pPr>
            <w:r w:rsidRPr="00EC1E24">
              <w:rPr>
                <w:sz w:val="18"/>
                <w:szCs w:val="18"/>
              </w:rPr>
              <w:t>1098,0</w:t>
            </w:r>
          </w:p>
        </w:tc>
        <w:tc>
          <w:tcPr>
            <w:tcW w:w="461" w:type="pct"/>
            <w:gridSpan w:val="2"/>
          </w:tcPr>
          <w:p w:rsidR="000976CB" w:rsidRPr="00EC1E24" w:rsidRDefault="000976CB" w:rsidP="00EC1E24">
            <w:pPr>
              <w:jc w:val="center"/>
              <w:rPr>
                <w:sz w:val="18"/>
                <w:szCs w:val="18"/>
              </w:rPr>
            </w:pPr>
            <w:r w:rsidRPr="00EC1E24">
              <w:rPr>
                <w:sz w:val="18"/>
                <w:szCs w:val="18"/>
              </w:rPr>
              <w:t>908,0</w:t>
            </w:r>
          </w:p>
        </w:tc>
        <w:tc>
          <w:tcPr>
            <w:tcW w:w="465" w:type="pct"/>
            <w:gridSpan w:val="2"/>
          </w:tcPr>
          <w:p w:rsidR="000976CB" w:rsidRPr="00EC1E24" w:rsidRDefault="000976CB" w:rsidP="00EC1E24">
            <w:pPr>
              <w:jc w:val="center"/>
              <w:rPr>
                <w:sz w:val="18"/>
                <w:szCs w:val="18"/>
              </w:rPr>
            </w:pPr>
            <w:r w:rsidRPr="00EC1E24">
              <w:rPr>
                <w:sz w:val="18"/>
                <w:szCs w:val="18"/>
              </w:rPr>
              <w:t>953,4</w:t>
            </w:r>
          </w:p>
        </w:tc>
        <w:tc>
          <w:tcPr>
            <w:tcW w:w="448" w:type="pct"/>
            <w:gridSpan w:val="2"/>
          </w:tcPr>
          <w:p w:rsidR="000976CB" w:rsidRPr="00EC1E24" w:rsidRDefault="000976CB" w:rsidP="00EC1E24">
            <w:pPr>
              <w:jc w:val="center"/>
              <w:rPr>
                <w:sz w:val="18"/>
                <w:szCs w:val="18"/>
              </w:rPr>
            </w:pPr>
            <w:r w:rsidRPr="00EC1E24">
              <w:rPr>
                <w:sz w:val="18"/>
                <w:szCs w:val="18"/>
              </w:rPr>
              <w:t>1001,1</w:t>
            </w:r>
          </w:p>
        </w:tc>
      </w:tr>
      <w:tr w:rsidR="00073812" w:rsidRPr="00EC1E24" w:rsidTr="009337C5">
        <w:tblPrEx>
          <w:tblCellMar>
            <w:top w:w="0" w:type="dxa"/>
            <w:bottom w:w="0" w:type="dxa"/>
          </w:tblCellMar>
        </w:tblPrEx>
        <w:trPr>
          <w:cantSplit/>
        </w:trPr>
        <w:tc>
          <w:tcPr>
            <w:tcW w:w="713" w:type="pct"/>
            <w:vMerge/>
          </w:tcPr>
          <w:p w:rsidR="000976CB" w:rsidRPr="00EC1E24" w:rsidRDefault="000976CB" w:rsidP="00EC1E24">
            <w:pPr>
              <w:jc w:val="both"/>
              <w:rPr>
                <w:sz w:val="18"/>
                <w:szCs w:val="18"/>
              </w:rPr>
            </w:pPr>
          </w:p>
        </w:tc>
        <w:tc>
          <w:tcPr>
            <w:tcW w:w="1057" w:type="pct"/>
            <w:vMerge/>
          </w:tcPr>
          <w:p w:rsidR="000976CB" w:rsidRPr="00EC1E24" w:rsidRDefault="000976CB" w:rsidP="00EC1E24">
            <w:pPr>
              <w:jc w:val="both"/>
              <w:rPr>
                <w:sz w:val="18"/>
                <w:szCs w:val="18"/>
              </w:rPr>
            </w:pPr>
          </w:p>
        </w:tc>
        <w:tc>
          <w:tcPr>
            <w:tcW w:w="927" w:type="pct"/>
          </w:tcPr>
          <w:p w:rsidR="000976CB" w:rsidRPr="00EC1E24" w:rsidRDefault="000976CB" w:rsidP="00EC1E24">
            <w:pPr>
              <w:jc w:val="both"/>
              <w:rPr>
                <w:sz w:val="18"/>
                <w:szCs w:val="18"/>
              </w:rPr>
            </w:pPr>
            <w:r w:rsidRPr="00EC1E24">
              <w:rPr>
                <w:sz w:val="18"/>
                <w:szCs w:val="18"/>
              </w:rPr>
              <w:t>управление образования</w:t>
            </w:r>
          </w:p>
        </w:tc>
        <w:tc>
          <w:tcPr>
            <w:tcW w:w="466" w:type="pct"/>
          </w:tcPr>
          <w:p w:rsidR="000976CB" w:rsidRPr="00EC1E24" w:rsidRDefault="000976CB" w:rsidP="00EC1E24">
            <w:pPr>
              <w:jc w:val="center"/>
              <w:rPr>
                <w:sz w:val="18"/>
                <w:szCs w:val="18"/>
              </w:rPr>
            </w:pPr>
            <w:r w:rsidRPr="00EC1E24">
              <w:rPr>
                <w:sz w:val="18"/>
                <w:szCs w:val="18"/>
              </w:rPr>
              <w:t>258,2</w:t>
            </w:r>
          </w:p>
        </w:tc>
        <w:tc>
          <w:tcPr>
            <w:tcW w:w="463" w:type="pct"/>
            <w:gridSpan w:val="2"/>
          </w:tcPr>
          <w:p w:rsidR="000976CB" w:rsidRPr="00EC1E24" w:rsidRDefault="000976CB" w:rsidP="00EC1E24">
            <w:pPr>
              <w:jc w:val="center"/>
              <w:rPr>
                <w:sz w:val="18"/>
                <w:szCs w:val="18"/>
              </w:rPr>
            </w:pPr>
            <w:r w:rsidRPr="00EC1E24">
              <w:rPr>
                <w:sz w:val="18"/>
                <w:szCs w:val="18"/>
              </w:rPr>
              <w:t>327,2</w:t>
            </w:r>
          </w:p>
        </w:tc>
        <w:tc>
          <w:tcPr>
            <w:tcW w:w="461" w:type="pct"/>
            <w:gridSpan w:val="2"/>
          </w:tcPr>
          <w:p w:rsidR="000976CB" w:rsidRPr="00EC1E24" w:rsidRDefault="000976CB" w:rsidP="00EC1E24">
            <w:pPr>
              <w:jc w:val="center"/>
              <w:rPr>
                <w:sz w:val="18"/>
                <w:szCs w:val="18"/>
              </w:rPr>
            </w:pPr>
            <w:r w:rsidRPr="00EC1E24">
              <w:rPr>
                <w:sz w:val="18"/>
                <w:szCs w:val="18"/>
              </w:rPr>
              <w:t>327,2</w:t>
            </w:r>
          </w:p>
        </w:tc>
        <w:tc>
          <w:tcPr>
            <w:tcW w:w="465" w:type="pct"/>
            <w:gridSpan w:val="2"/>
          </w:tcPr>
          <w:p w:rsidR="000976CB" w:rsidRPr="00EC1E24" w:rsidRDefault="000976CB" w:rsidP="00EC1E24">
            <w:pPr>
              <w:jc w:val="center"/>
              <w:rPr>
                <w:sz w:val="18"/>
                <w:szCs w:val="18"/>
              </w:rPr>
            </w:pPr>
            <w:r w:rsidRPr="00EC1E24">
              <w:rPr>
                <w:sz w:val="18"/>
                <w:szCs w:val="18"/>
              </w:rPr>
              <w:t>343,6</w:t>
            </w:r>
          </w:p>
        </w:tc>
        <w:tc>
          <w:tcPr>
            <w:tcW w:w="448" w:type="pct"/>
            <w:gridSpan w:val="2"/>
          </w:tcPr>
          <w:p w:rsidR="000976CB" w:rsidRPr="00EC1E24" w:rsidRDefault="000976CB" w:rsidP="00EC1E24">
            <w:pPr>
              <w:jc w:val="center"/>
              <w:rPr>
                <w:sz w:val="18"/>
                <w:szCs w:val="18"/>
              </w:rPr>
            </w:pPr>
            <w:r w:rsidRPr="00EC1E24">
              <w:rPr>
                <w:sz w:val="18"/>
                <w:szCs w:val="18"/>
              </w:rPr>
              <w:t>360,8</w:t>
            </w:r>
          </w:p>
        </w:tc>
      </w:tr>
      <w:tr w:rsidR="00073812" w:rsidRPr="00EC1E24" w:rsidTr="009337C5">
        <w:tblPrEx>
          <w:tblCellMar>
            <w:top w:w="0" w:type="dxa"/>
            <w:bottom w:w="0" w:type="dxa"/>
          </w:tblCellMar>
        </w:tblPrEx>
        <w:trPr>
          <w:cantSplit/>
        </w:trPr>
        <w:tc>
          <w:tcPr>
            <w:tcW w:w="713" w:type="pct"/>
            <w:vMerge/>
          </w:tcPr>
          <w:p w:rsidR="000976CB" w:rsidRPr="00EC1E24" w:rsidRDefault="000976CB" w:rsidP="00EC1E24">
            <w:pPr>
              <w:jc w:val="both"/>
              <w:rPr>
                <w:sz w:val="18"/>
                <w:szCs w:val="18"/>
              </w:rPr>
            </w:pPr>
          </w:p>
        </w:tc>
        <w:tc>
          <w:tcPr>
            <w:tcW w:w="1057" w:type="pct"/>
            <w:vMerge/>
          </w:tcPr>
          <w:p w:rsidR="000976CB" w:rsidRPr="00EC1E24" w:rsidRDefault="000976CB" w:rsidP="00EC1E24">
            <w:pPr>
              <w:jc w:val="both"/>
              <w:rPr>
                <w:sz w:val="18"/>
                <w:szCs w:val="18"/>
              </w:rPr>
            </w:pPr>
          </w:p>
        </w:tc>
        <w:tc>
          <w:tcPr>
            <w:tcW w:w="927" w:type="pct"/>
          </w:tcPr>
          <w:p w:rsidR="000976CB" w:rsidRPr="00EC1E24" w:rsidRDefault="000976CB" w:rsidP="00EC1E24">
            <w:pPr>
              <w:jc w:val="both"/>
              <w:rPr>
                <w:sz w:val="18"/>
                <w:szCs w:val="18"/>
              </w:rPr>
            </w:pPr>
            <w:r w:rsidRPr="00EC1E24">
              <w:rPr>
                <w:sz w:val="18"/>
                <w:szCs w:val="18"/>
              </w:rPr>
              <w:t>отдел культуры</w:t>
            </w:r>
          </w:p>
        </w:tc>
        <w:tc>
          <w:tcPr>
            <w:tcW w:w="466" w:type="pct"/>
          </w:tcPr>
          <w:p w:rsidR="000976CB" w:rsidRPr="00EC1E24" w:rsidRDefault="000976CB" w:rsidP="00EC1E24">
            <w:pPr>
              <w:jc w:val="center"/>
              <w:rPr>
                <w:sz w:val="18"/>
                <w:szCs w:val="18"/>
              </w:rPr>
            </w:pPr>
            <w:r w:rsidRPr="00EC1E24">
              <w:rPr>
                <w:sz w:val="18"/>
                <w:szCs w:val="18"/>
              </w:rPr>
              <w:t>278,1</w:t>
            </w:r>
          </w:p>
        </w:tc>
        <w:tc>
          <w:tcPr>
            <w:tcW w:w="463" w:type="pct"/>
            <w:gridSpan w:val="2"/>
          </w:tcPr>
          <w:p w:rsidR="000976CB" w:rsidRPr="00EC1E24" w:rsidRDefault="000976CB" w:rsidP="00EC1E24">
            <w:pPr>
              <w:jc w:val="center"/>
              <w:rPr>
                <w:sz w:val="18"/>
                <w:szCs w:val="18"/>
              </w:rPr>
            </w:pPr>
            <w:r w:rsidRPr="00EC1E24">
              <w:rPr>
                <w:sz w:val="18"/>
                <w:szCs w:val="18"/>
              </w:rPr>
              <w:t>298,9</w:t>
            </w:r>
          </w:p>
        </w:tc>
        <w:tc>
          <w:tcPr>
            <w:tcW w:w="461" w:type="pct"/>
            <w:gridSpan w:val="2"/>
          </w:tcPr>
          <w:p w:rsidR="000976CB" w:rsidRPr="00EC1E24" w:rsidRDefault="000976CB" w:rsidP="00EC1E24">
            <w:pPr>
              <w:jc w:val="center"/>
              <w:rPr>
                <w:sz w:val="18"/>
                <w:szCs w:val="18"/>
              </w:rPr>
            </w:pPr>
            <w:r w:rsidRPr="00EC1E24">
              <w:rPr>
                <w:sz w:val="18"/>
                <w:szCs w:val="18"/>
              </w:rPr>
              <w:t>298,9</w:t>
            </w:r>
          </w:p>
        </w:tc>
        <w:tc>
          <w:tcPr>
            <w:tcW w:w="465" w:type="pct"/>
            <w:gridSpan w:val="2"/>
          </w:tcPr>
          <w:p w:rsidR="000976CB" w:rsidRPr="00EC1E24" w:rsidRDefault="000976CB" w:rsidP="00EC1E24">
            <w:pPr>
              <w:jc w:val="center"/>
              <w:rPr>
                <w:sz w:val="18"/>
                <w:szCs w:val="18"/>
              </w:rPr>
            </w:pPr>
            <w:r w:rsidRPr="00EC1E24">
              <w:rPr>
                <w:sz w:val="18"/>
                <w:szCs w:val="18"/>
              </w:rPr>
              <w:t>313,8</w:t>
            </w:r>
          </w:p>
        </w:tc>
        <w:tc>
          <w:tcPr>
            <w:tcW w:w="448" w:type="pct"/>
            <w:gridSpan w:val="2"/>
          </w:tcPr>
          <w:p w:rsidR="000976CB" w:rsidRPr="00EC1E24" w:rsidRDefault="000976CB" w:rsidP="00EC1E24">
            <w:pPr>
              <w:jc w:val="center"/>
              <w:rPr>
                <w:sz w:val="18"/>
                <w:szCs w:val="18"/>
              </w:rPr>
            </w:pPr>
            <w:r w:rsidRPr="00EC1E24">
              <w:rPr>
                <w:sz w:val="18"/>
                <w:szCs w:val="18"/>
              </w:rPr>
              <w:t>329,5</w:t>
            </w:r>
          </w:p>
        </w:tc>
      </w:tr>
      <w:tr w:rsidR="00073812" w:rsidRPr="00EC1E24" w:rsidTr="009337C5">
        <w:tblPrEx>
          <w:tblCellMar>
            <w:top w:w="0" w:type="dxa"/>
            <w:bottom w:w="0" w:type="dxa"/>
          </w:tblCellMar>
        </w:tblPrEx>
        <w:tc>
          <w:tcPr>
            <w:tcW w:w="713" w:type="pct"/>
          </w:tcPr>
          <w:p w:rsidR="000976CB" w:rsidRPr="00EC1E24" w:rsidRDefault="000976CB" w:rsidP="00EC1E24">
            <w:pPr>
              <w:jc w:val="both"/>
              <w:rPr>
                <w:sz w:val="18"/>
                <w:szCs w:val="18"/>
              </w:rPr>
            </w:pPr>
            <w:r w:rsidRPr="00EC1E24">
              <w:rPr>
                <w:sz w:val="18"/>
                <w:szCs w:val="18"/>
              </w:rPr>
              <w:t>Отдельное мероприятие</w:t>
            </w:r>
          </w:p>
        </w:tc>
        <w:tc>
          <w:tcPr>
            <w:tcW w:w="1057" w:type="pct"/>
          </w:tcPr>
          <w:p w:rsidR="000976CB" w:rsidRPr="00EC1E24" w:rsidRDefault="000976CB" w:rsidP="00EC1E24">
            <w:pPr>
              <w:jc w:val="both"/>
              <w:rPr>
                <w:sz w:val="18"/>
                <w:szCs w:val="18"/>
              </w:rPr>
            </w:pPr>
            <w:r w:rsidRPr="00EC1E24">
              <w:rPr>
                <w:sz w:val="18"/>
                <w:szCs w:val="18"/>
              </w:rPr>
              <w:t>«Обеспечение деятельности главы администрации Тужинского района»</w:t>
            </w:r>
          </w:p>
        </w:tc>
        <w:tc>
          <w:tcPr>
            <w:tcW w:w="927" w:type="pct"/>
          </w:tcPr>
          <w:p w:rsidR="000976CB" w:rsidRPr="00EC1E24" w:rsidRDefault="000976CB" w:rsidP="00EC1E24">
            <w:pPr>
              <w:jc w:val="both"/>
              <w:rPr>
                <w:sz w:val="18"/>
                <w:szCs w:val="18"/>
              </w:rPr>
            </w:pPr>
            <w:r w:rsidRPr="00EC1E24">
              <w:rPr>
                <w:sz w:val="18"/>
                <w:szCs w:val="18"/>
              </w:rPr>
              <w:t>администрация района</w:t>
            </w:r>
          </w:p>
        </w:tc>
        <w:tc>
          <w:tcPr>
            <w:tcW w:w="466" w:type="pct"/>
          </w:tcPr>
          <w:p w:rsidR="000976CB" w:rsidRPr="00EC1E24" w:rsidRDefault="000976CB" w:rsidP="00EC1E24">
            <w:pPr>
              <w:jc w:val="center"/>
              <w:rPr>
                <w:sz w:val="18"/>
                <w:szCs w:val="18"/>
              </w:rPr>
            </w:pPr>
            <w:r w:rsidRPr="00EC1E24">
              <w:rPr>
                <w:sz w:val="18"/>
                <w:szCs w:val="18"/>
              </w:rPr>
              <w:t>684,2</w:t>
            </w:r>
          </w:p>
        </w:tc>
        <w:tc>
          <w:tcPr>
            <w:tcW w:w="463" w:type="pct"/>
            <w:gridSpan w:val="2"/>
          </w:tcPr>
          <w:p w:rsidR="000976CB" w:rsidRPr="00EC1E24" w:rsidRDefault="000976CB" w:rsidP="00EC1E24">
            <w:pPr>
              <w:jc w:val="center"/>
              <w:rPr>
                <w:sz w:val="18"/>
                <w:szCs w:val="18"/>
              </w:rPr>
            </w:pPr>
            <w:r w:rsidRPr="00EC1E24">
              <w:rPr>
                <w:sz w:val="18"/>
                <w:szCs w:val="18"/>
              </w:rPr>
              <w:t>677,5</w:t>
            </w:r>
          </w:p>
        </w:tc>
        <w:tc>
          <w:tcPr>
            <w:tcW w:w="461" w:type="pct"/>
            <w:gridSpan w:val="2"/>
          </w:tcPr>
          <w:p w:rsidR="000976CB" w:rsidRPr="00EC1E24" w:rsidRDefault="000976CB" w:rsidP="00EC1E24">
            <w:pPr>
              <w:jc w:val="center"/>
              <w:rPr>
                <w:sz w:val="18"/>
                <w:szCs w:val="18"/>
              </w:rPr>
            </w:pPr>
            <w:r w:rsidRPr="00EC1E24">
              <w:rPr>
                <w:sz w:val="18"/>
                <w:szCs w:val="18"/>
              </w:rPr>
              <w:t>677,5</w:t>
            </w:r>
          </w:p>
        </w:tc>
        <w:tc>
          <w:tcPr>
            <w:tcW w:w="465" w:type="pct"/>
            <w:gridSpan w:val="2"/>
          </w:tcPr>
          <w:p w:rsidR="000976CB" w:rsidRPr="00EC1E24" w:rsidRDefault="000976CB" w:rsidP="00EC1E24">
            <w:pPr>
              <w:jc w:val="center"/>
              <w:rPr>
                <w:sz w:val="18"/>
                <w:szCs w:val="18"/>
              </w:rPr>
            </w:pPr>
            <w:r w:rsidRPr="00EC1E24">
              <w:rPr>
                <w:sz w:val="18"/>
                <w:szCs w:val="18"/>
              </w:rPr>
              <w:t>711,4</w:t>
            </w:r>
          </w:p>
        </w:tc>
        <w:tc>
          <w:tcPr>
            <w:tcW w:w="448" w:type="pct"/>
            <w:gridSpan w:val="2"/>
          </w:tcPr>
          <w:p w:rsidR="000976CB" w:rsidRPr="00EC1E24" w:rsidRDefault="000976CB" w:rsidP="00EC1E24">
            <w:pPr>
              <w:jc w:val="center"/>
              <w:rPr>
                <w:sz w:val="18"/>
                <w:szCs w:val="18"/>
              </w:rPr>
            </w:pPr>
            <w:r w:rsidRPr="00EC1E24">
              <w:rPr>
                <w:sz w:val="18"/>
                <w:szCs w:val="18"/>
              </w:rPr>
              <w:t>747,0</w:t>
            </w:r>
          </w:p>
        </w:tc>
      </w:tr>
      <w:tr w:rsidR="00073812" w:rsidRPr="00EC1E24" w:rsidTr="009337C5">
        <w:tblPrEx>
          <w:tblCellMar>
            <w:top w:w="0" w:type="dxa"/>
            <w:bottom w:w="0" w:type="dxa"/>
          </w:tblCellMar>
        </w:tblPrEx>
        <w:tc>
          <w:tcPr>
            <w:tcW w:w="713" w:type="pct"/>
          </w:tcPr>
          <w:p w:rsidR="000976CB" w:rsidRPr="00EC1E24" w:rsidRDefault="000976CB" w:rsidP="00EC1E24">
            <w:pPr>
              <w:jc w:val="both"/>
              <w:rPr>
                <w:sz w:val="18"/>
                <w:szCs w:val="18"/>
              </w:rPr>
            </w:pPr>
            <w:r w:rsidRPr="00EC1E24">
              <w:rPr>
                <w:sz w:val="18"/>
                <w:szCs w:val="18"/>
              </w:rPr>
              <w:t>Отдельное мероприятие</w:t>
            </w:r>
          </w:p>
        </w:tc>
        <w:tc>
          <w:tcPr>
            <w:tcW w:w="1057" w:type="pct"/>
          </w:tcPr>
          <w:p w:rsidR="000976CB" w:rsidRPr="00EC1E24" w:rsidRDefault="000976CB" w:rsidP="00EC1E24">
            <w:pPr>
              <w:jc w:val="both"/>
              <w:rPr>
                <w:sz w:val="18"/>
                <w:szCs w:val="18"/>
              </w:rPr>
            </w:pPr>
            <w:r w:rsidRPr="00EC1E24">
              <w:rPr>
                <w:sz w:val="18"/>
                <w:szCs w:val="18"/>
              </w:rPr>
              <w:t>«Обеспечение выплаты пенсии за выслугу лет лицам, замещавшим должности муниципальной службы в администрации Тужинского района»</w:t>
            </w:r>
          </w:p>
        </w:tc>
        <w:tc>
          <w:tcPr>
            <w:tcW w:w="927" w:type="pct"/>
          </w:tcPr>
          <w:p w:rsidR="000976CB" w:rsidRPr="00EC1E24" w:rsidRDefault="000976CB" w:rsidP="00EC1E24">
            <w:pPr>
              <w:jc w:val="both"/>
              <w:rPr>
                <w:sz w:val="18"/>
                <w:szCs w:val="18"/>
              </w:rPr>
            </w:pPr>
            <w:r w:rsidRPr="00EC1E24">
              <w:rPr>
                <w:sz w:val="18"/>
                <w:szCs w:val="18"/>
              </w:rPr>
              <w:t>администрация района: управление делами, сектор бухучета</w:t>
            </w:r>
          </w:p>
        </w:tc>
        <w:tc>
          <w:tcPr>
            <w:tcW w:w="466" w:type="pct"/>
          </w:tcPr>
          <w:p w:rsidR="000976CB" w:rsidRPr="00EC1E24" w:rsidRDefault="000976CB" w:rsidP="00EC1E24">
            <w:pPr>
              <w:jc w:val="center"/>
              <w:rPr>
                <w:sz w:val="18"/>
                <w:szCs w:val="18"/>
              </w:rPr>
            </w:pPr>
            <w:r w:rsidRPr="00EC1E24">
              <w:rPr>
                <w:sz w:val="18"/>
                <w:szCs w:val="18"/>
              </w:rPr>
              <w:t>863,4</w:t>
            </w:r>
          </w:p>
        </w:tc>
        <w:tc>
          <w:tcPr>
            <w:tcW w:w="463" w:type="pct"/>
            <w:gridSpan w:val="2"/>
          </w:tcPr>
          <w:p w:rsidR="000976CB" w:rsidRPr="00EC1E24" w:rsidRDefault="000976CB" w:rsidP="00EC1E24">
            <w:pPr>
              <w:jc w:val="center"/>
              <w:rPr>
                <w:sz w:val="18"/>
                <w:szCs w:val="18"/>
              </w:rPr>
            </w:pPr>
            <w:r w:rsidRPr="00EC1E24">
              <w:rPr>
                <w:sz w:val="18"/>
                <w:szCs w:val="18"/>
              </w:rPr>
              <w:t>863,4</w:t>
            </w:r>
          </w:p>
        </w:tc>
        <w:tc>
          <w:tcPr>
            <w:tcW w:w="461" w:type="pct"/>
            <w:gridSpan w:val="2"/>
          </w:tcPr>
          <w:p w:rsidR="000976CB" w:rsidRPr="00EC1E24" w:rsidRDefault="000976CB" w:rsidP="00EC1E24">
            <w:pPr>
              <w:jc w:val="center"/>
              <w:rPr>
                <w:sz w:val="18"/>
                <w:szCs w:val="18"/>
              </w:rPr>
            </w:pPr>
            <w:r w:rsidRPr="00EC1E24">
              <w:rPr>
                <w:sz w:val="18"/>
                <w:szCs w:val="18"/>
              </w:rPr>
              <w:t>863,4</w:t>
            </w:r>
          </w:p>
        </w:tc>
        <w:tc>
          <w:tcPr>
            <w:tcW w:w="465" w:type="pct"/>
            <w:gridSpan w:val="2"/>
          </w:tcPr>
          <w:p w:rsidR="000976CB" w:rsidRPr="00EC1E24" w:rsidRDefault="000976CB" w:rsidP="00EC1E24">
            <w:pPr>
              <w:jc w:val="center"/>
              <w:rPr>
                <w:sz w:val="18"/>
                <w:szCs w:val="18"/>
              </w:rPr>
            </w:pPr>
            <w:r w:rsidRPr="00EC1E24">
              <w:rPr>
                <w:sz w:val="18"/>
                <w:szCs w:val="18"/>
              </w:rPr>
              <w:t>906,6</w:t>
            </w:r>
          </w:p>
        </w:tc>
        <w:tc>
          <w:tcPr>
            <w:tcW w:w="448" w:type="pct"/>
            <w:gridSpan w:val="2"/>
          </w:tcPr>
          <w:p w:rsidR="000976CB" w:rsidRPr="00EC1E24" w:rsidRDefault="000976CB" w:rsidP="00EC1E24">
            <w:pPr>
              <w:jc w:val="center"/>
              <w:rPr>
                <w:sz w:val="18"/>
                <w:szCs w:val="18"/>
              </w:rPr>
            </w:pPr>
            <w:r w:rsidRPr="00EC1E24">
              <w:rPr>
                <w:sz w:val="18"/>
                <w:szCs w:val="18"/>
              </w:rPr>
              <w:t>951,9</w:t>
            </w:r>
          </w:p>
        </w:tc>
      </w:tr>
      <w:tr w:rsidR="009337C5" w:rsidRPr="00EC1E24" w:rsidTr="00330E92">
        <w:tblPrEx>
          <w:tblCellMar>
            <w:top w:w="0" w:type="dxa"/>
            <w:bottom w:w="0" w:type="dxa"/>
          </w:tblCellMar>
        </w:tblPrEx>
        <w:trPr>
          <w:cantSplit/>
          <w:trHeight w:val="715"/>
        </w:trPr>
        <w:tc>
          <w:tcPr>
            <w:tcW w:w="713" w:type="pct"/>
          </w:tcPr>
          <w:p w:rsidR="000976CB" w:rsidRPr="00EC1E24" w:rsidRDefault="000976CB" w:rsidP="00EC1E24">
            <w:pPr>
              <w:jc w:val="both"/>
              <w:rPr>
                <w:sz w:val="18"/>
                <w:szCs w:val="18"/>
              </w:rPr>
            </w:pPr>
            <w:r w:rsidRPr="00EC1E24">
              <w:rPr>
                <w:sz w:val="18"/>
                <w:szCs w:val="18"/>
              </w:rPr>
              <w:t>Отдельное мероприятие</w:t>
            </w:r>
          </w:p>
        </w:tc>
        <w:tc>
          <w:tcPr>
            <w:tcW w:w="1057" w:type="pct"/>
          </w:tcPr>
          <w:p w:rsidR="000976CB" w:rsidRPr="00EC1E24" w:rsidRDefault="000976CB" w:rsidP="00EC1E24">
            <w:pPr>
              <w:jc w:val="both"/>
              <w:rPr>
                <w:sz w:val="18"/>
                <w:szCs w:val="18"/>
              </w:rPr>
            </w:pPr>
            <w:r w:rsidRPr="00EC1E24">
              <w:rPr>
                <w:sz w:val="18"/>
                <w:szCs w:val="18"/>
              </w:rPr>
              <w:t>«Совершенствование системы управления в администрации Тужинского района»</w:t>
            </w:r>
          </w:p>
        </w:tc>
        <w:tc>
          <w:tcPr>
            <w:tcW w:w="927" w:type="pct"/>
          </w:tcPr>
          <w:p w:rsidR="000976CB" w:rsidRPr="00EC1E24" w:rsidRDefault="000976CB" w:rsidP="00EC1E24">
            <w:pPr>
              <w:jc w:val="both"/>
              <w:rPr>
                <w:sz w:val="18"/>
                <w:szCs w:val="18"/>
              </w:rPr>
            </w:pPr>
          </w:p>
        </w:tc>
        <w:tc>
          <w:tcPr>
            <w:tcW w:w="2304" w:type="pct"/>
            <w:gridSpan w:val="9"/>
          </w:tcPr>
          <w:p w:rsidR="000976CB" w:rsidRPr="00EC1E24" w:rsidRDefault="000976CB" w:rsidP="00EC1E24">
            <w:pPr>
              <w:jc w:val="center"/>
              <w:rPr>
                <w:sz w:val="18"/>
                <w:szCs w:val="18"/>
              </w:rPr>
            </w:pPr>
            <w:r w:rsidRPr="00EC1E24">
              <w:rPr>
                <w:sz w:val="18"/>
                <w:szCs w:val="18"/>
              </w:rPr>
              <w:t>без финансового обеспечения</w:t>
            </w:r>
          </w:p>
        </w:tc>
      </w:tr>
      <w:tr w:rsidR="00073812" w:rsidRPr="00EC1E24" w:rsidTr="00330E92">
        <w:tblPrEx>
          <w:tblCellMar>
            <w:top w:w="0" w:type="dxa"/>
            <w:bottom w:w="0" w:type="dxa"/>
          </w:tblCellMar>
        </w:tblPrEx>
        <w:trPr>
          <w:trHeight w:val="173"/>
        </w:trPr>
        <w:tc>
          <w:tcPr>
            <w:tcW w:w="713" w:type="pct"/>
            <w:vMerge w:val="restart"/>
          </w:tcPr>
          <w:p w:rsidR="000976CB" w:rsidRPr="00EC1E24" w:rsidRDefault="000976CB" w:rsidP="00EC1E24">
            <w:pPr>
              <w:jc w:val="both"/>
              <w:rPr>
                <w:sz w:val="18"/>
                <w:szCs w:val="18"/>
              </w:rPr>
            </w:pPr>
            <w:r w:rsidRPr="00EC1E24">
              <w:rPr>
                <w:sz w:val="18"/>
                <w:szCs w:val="18"/>
              </w:rPr>
              <w:t>Отдельное мероприятие</w:t>
            </w:r>
          </w:p>
        </w:tc>
        <w:tc>
          <w:tcPr>
            <w:tcW w:w="1057" w:type="pct"/>
            <w:vMerge w:val="restart"/>
          </w:tcPr>
          <w:p w:rsidR="000976CB" w:rsidRPr="00EC1E24" w:rsidRDefault="000976CB" w:rsidP="00EC1E24">
            <w:pPr>
              <w:jc w:val="both"/>
              <w:rPr>
                <w:sz w:val="18"/>
                <w:szCs w:val="18"/>
              </w:rPr>
            </w:pPr>
            <w:r w:rsidRPr="00EC1E24">
              <w:rPr>
                <w:sz w:val="18"/>
                <w:szCs w:val="18"/>
              </w:rPr>
              <w:t>«Руководство и управление в сфере установленных функций органов местного самоуправления»</w:t>
            </w:r>
          </w:p>
        </w:tc>
        <w:tc>
          <w:tcPr>
            <w:tcW w:w="927" w:type="pct"/>
          </w:tcPr>
          <w:p w:rsidR="000976CB" w:rsidRPr="00EC1E24" w:rsidRDefault="000976CB" w:rsidP="00EC1E24">
            <w:pPr>
              <w:jc w:val="both"/>
              <w:rPr>
                <w:sz w:val="18"/>
                <w:szCs w:val="18"/>
              </w:rPr>
            </w:pPr>
            <w:r w:rsidRPr="00EC1E24">
              <w:rPr>
                <w:sz w:val="18"/>
                <w:szCs w:val="18"/>
              </w:rPr>
              <w:t>всего</w:t>
            </w:r>
          </w:p>
        </w:tc>
        <w:tc>
          <w:tcPr>
            <w:tcW w:w="647" w:type="pct"/>
            <w:gridSpan w:val="2"/>
          </w:tcPr>
          <w:p w:rsidR="000976CB" w:rsidRPr="00EC1E24" w:rsidRDefault="000976CB" w:rsidP="00EC1E24">
            <w:pPr>
              <w:jc w:val="center"/>
              <w:rPr>
                <w:sz w:val="18"/>
                <w:szCs w:val="18"/>
              </w:rPr>
            </w:pPr>
            <w:r w:rsidRPr="00EC1E24">
              <w:rPr>
                <w:sz w:val="18"/>
                <w:szCs w:val="18"/>
              </w:rPr>
              <w:t>7609,0</w:t>
            </w:r>
          </w:p>
        </w:tc>
        <w:tc>
          <w:tcPr>
            <w:tcW w:w="413" w:type="pct"/>
            <w:gridSpan w:val="2"/>
          </w:tcPr>
          <w:p w:rsidR="000976CB" w:rsidRPr="00EC1E24" w:rsidRDefault="000976CB" w:rsidP="00EC1E24">
            <w:pPr>
              <w:jc w:val="center"/>
              <w:rPr>
                <w:sz w:val="18"/>
                <w:szCs w:val="18"/>
              </w:rPr>
            </w:pPr>
            <w:r w:rsidRPr="00EC1E24">
              <w:rPr>
                <w:sz w:val="18"/>
                <w:szCs w:val="18"/>
              </w:rPr>
              <w:t>6318,1</w:t>
            </w:r>
          </w:p>
        </w:tc>
        <w:tc>
          <w:tcPr>
            <w:tcW w:w="413" w:type="pct"/>
            <w:gridSpan w:val="2"/>
          </w:tcPr>
          <w:p w:rsidR="000976CB" w:rsidRPr="00EC1E24" w:rsidRDefault="000976CB" w:rsidP="00EC1E24">
            <w:pPr>
              <w:jc w:val="center"/>
              <w:rPr>
                <w:sz w:val="18"/>
                <w:szCs w:val="18"/>
              </w:rPr>
            </w:pPr>
            <w:r w:rsidRPr="00EC1E24">
              <w:rPr>
                <w:sz w:val="18"/>
                <w:szCs w:val="18"/>
              </w:rPr>
              <w:t>5508,1</w:t>
            </w:r>
          </w:p>
        </w:tc>
        <w:tc>
          <w:tcPr>
            <w:tcW w:w="413" w:type="pct"/>
            <w:gridSpan w:val="2"/>
          </w:tcPr>
          <w:p w:rsidR="000976CB" w:rsidRPr="00EC1E24" w:rsidRDefault="000976CB" w:rsidP="00EC1E24">
            <w:pPr>
              <w:jc w:val="center"/>
              <w:rPr>
                <w:sz w:val="18"/>
                <w:szCs w:val="18"/>
              </w:rPr>
            </w:pPr>
            <w:r w:rsidRPr="00EC1E24">
              <w:rPr>
                <w:sz w:val="18"/>
                <w:szCs w:val="18"/>
              </w:rPr>
              <w:t>5783,5</w:t>
            </w:r>
          </w:p>
        </w:tc>
        <w:tc>
          <w:tcPr>
            <w:tcW w:w="417" w:type="pct"/>
          </w:tcPr>
          <w:p w:rsidR="000976CB" w:rsidRPr="00EC1E24" w:rsidRDefault="000976CB" w:rsidP="00EC1E24">
            <w:pPr>
              <w:jc w:val="center"/>
              <w:rPr>
                <w:sz w:val="18"/>
                <w:szCs w:val="18"/>
              </w:rPr>
            </w:pPr>
            <w:r w:rsidRPr="00EC1E24">
              <w:rPr>
                <w:sz w:val="18"/>
                <w:szCs w:val="18"/>
              </w:rPr>
              <w:t>6072,7</w:t>
            </w:r>
          </w:p>
        </w:tc>
      </w:tr>
      <w:tr w:rsidR="00073812" w:rsidRPr="00EC1E24" w:rsidTr="00330E92">
        <w:tblPrEx>
          <w:tblCellMar>
            <w:top w:w="0" w:type="dxa"/>
            <w:bottom w:w="0" w:type="dxa"/>
          </w:tblCellMar>
        </w:tblPrEx>
        <w:trPr>
          <w:trHeight w:val="421"/>
        </w:trPr>
        <w:tc>
          <w:tcPr>
            <w:tcW w:w="713" w:type="pct"/>
            <w:vMerge/>
          </w:tcPr>
          <w:p w:rsidR="000976CB" w:rsidRPr="00EC1E24" w:rsidRDefault="000976CB" w:rsidP="00EC1E24">
            <w:pPr>
              <w:jc w:val="both"/>
              <w:rPr>
                <w:sz w:val="18"/>
                <w:szCs w:val="18"/>
              </w:rPr>
            </w:pPr>
          </w:p>
        </w:tc>
        <w:tc>
          <w:tcPr>
            <w:tcW w:w="1057" w:type="pct"/>
            <w:vMerge/>
          </w:tcPr>
          <w:p w:rsidR="000976CB" w:rsidRPr="00EC1E24" w:rsidRDefault="000976CB" w:rsidP="00EC1E24">
            <w:pPr>
              <w:jc w:val="both"/>
              <w:rPr>
                <w:sz w:val="18"/>
                <w:szCs w:val="18"/>
              </w:rPr>
            </w:pPr>
          </w:p>
        </w:tc>
        <w:tc>
          <w:tcPr>
            <w:tcW w:w="927" w:type="pct"/>
          </w:tcPr>
          <w:p w:rsidR="000976CB" w:rsidRPr="00EC1E24" w:rsidRDefault="000976CB" w:rsidP="00EC1E24">
            <w:pPr>
              <w:jc w:val="both"/>
              <w:rPr>
                <w:sz w:val="18"/>
                <w:szCs w:val="18"/>
              </w:rPr>
            </w:pPr>
            <w:r w:rsidRPr="00EC1E24">
              <w:rPr>
                <w:sz w:val="18"/>
                <w:szCs w:val="18"/>
              </w:rPr>
              <w:t xml:space="preserve">администрация района </w:t>
            </w:r>
          </w:p>
        </w:tc>
        <w:tc>
          <w:tcPr>
            <w:tcW w:w="647" w:type="pct"/>
            <w:gridSpan w:val="2"/>
          </w:tcPr>
          <w:p w:rsidR="000976CB" w:rsidRPr="00EC1E24" w:rsidRDefault="000976CB" w:rsidP="00EC1E24">
            <w:pPr>
              <w:jc w:val="center"/>
              <w:rPr>
                <w:sz w:val="18"/>
                <w:szCs w:val="18"/>
              </w:rPr>
            </w:pPr>
            <w:r w:rsidRPr="00EC1E24">
              <w:rPr>
                <w:sz w:val="18"/>
                <w:szCs w:val="18"/>
              </w:rPr>
              <w:t>5884,3</w:t>
            </w:r>
          </w:p>
        </w:tc>
        <w:tc>
          <w:tcPr>
            <w:tcW w:w="413" w:type="pct"/>
            <w:gridSpan w:val="2"/>
          </w:tcPr>
          <w:p w:rsidR="000976CB" w:rsidRPr="00EC1E24" w:rsidRDefault="000976CB" w:rsidP="00EC1E24">
            <w:pPr>
              <w:jc w:val="center"/>
              <w:rPr>
                <w:sz w:val="18"/>
                <w:szCs w:val="18"/>
              </w:rPr>
            </w:pPr>
            <w:r w:rsidRPr="00EC1E24">
              <w:rPr>
                <w:sz w:val="18"/>
                <w:szCs w:val="18"/>
              </w:rPr>
              <w:t>4594,0</w:t>
            </w:r>
          </w:p>
        </w:tc>
        <w:tc>
          <w:tcPr>
            <w:tcW w:w="413" w:type="pct"/>
            <w:gridSpan w:val="2"/>
          </w:tcPr>
          <w:p w:rsidR="000976CB" w:rsidRPr="00EC1E24" w:rsidRDefault="000976CB" w:rsidP="00EC1E24">
            <w:pPr>
              <w:jc w:val="center"/>
              <w:rPr>
                <w:sz w:val="18"/>
                <w:szCs w:val="18"/>
              </w:rPr>
            </w:pPr>
            <w:r w:rsidRPr="00EC1E24">
              <w:rPr>
                <w:sz w:val="18"/>
                <w:szCs w:val="18"/>
              </w:rPr>
              <w:t>3974,0</w:t>
            </w:r>
          </w:p>
        </w:tc>
        <w:tc>
          <w:tcPr>
            <w:tcW w:w="413" w:type="pct"/>
            <w:gridSpan w:val="2"/>
          </w:tcPr>
          <w:p w:rsidR="000976CB" w:rsidRPr="00EC1E24" w:rsidRDefault="000976CB" w:rsidP="00EC1E24">
            <w:pPr>
              <w:jc w:val="center"/>
              <w:rPr>
                <w:sz w:val="18"/>
                <w:szCs w:val="18"/>
              </w:rPr>
            </w:pPr>
            <w:r w:rsidRPr="00EC1E24">
              <w:rPr>
                <w:sz w:val="18"/>
                <w:szCs w:val="18"/>
              </w:rPr>
              <w:t>4172,7</w:t>
            </w:r>
          </w:p>
        </w:tc>
        <w:tc>
          <w:tcPr>
            <w:tcW w:w="417" w:type="pct"/>
          </w:tcPr>
          <w:p w:rsidR="000976CB" w:rsidRPr="00EC1E24" w:rsidRDefault="000976CB" w:rsidP="00EC1E24">
            <w:pPr>
              <w:jc w:val="center"/>
              <w:rPr>
                <w:sz w:val="18"/>
                <w:szCs w:val="18"/>
              </w:rPr>
            </w:pPr>
            <w:r w:rsidRPr="00EC1E24">
              <w:rPr>
                <w:sz w:val="18"/>
                <w:szCs w:val="18"/>
              </w:rPr>
              <w:t>4381,3</w:t>
            </w:r>
          </w:p>
        </w:tc>
      </w:tr>
      <w:tr w:rsidR="00073812" w:rsidRPr="00EC1E24" w:rsidTr="00330E92">
        <w:tblPrEx>
          <w:tblCellMar>
            <w:top w:w="0" w:type="dxa"/>
            <w:bottom w:w="0" w:type="dxa"/>
          </w:tblCellMar>
        </w:tblPrEx>
        <w:trPr>
          <w:trHeight w:val="400"/>
        </w:trPr>
        <w:tc>
          <w:tcPr>
            <w:tcW w:w="713" w:type="pct"/>
            <w:vMerge/>
          </w:tcPr>
          <w:p w:rsidR="000976CB" w:rsidRPr="00EC1E24" w:rsidRDefault="000976CB" w:rsidP="00EC1E24">
            <w:pPr>
              <w:jc w:val="both"/>
              <w:rPr>
                <w:sz w:val="18"/>
                <w:szCs w:val="18"/>
              </w:rPr>
            </w:pPr>
          </w:p>
        </w:tc>
        <w:tc>
          <w:tcPr>
            <w:tcW w:w="1057" w:type="pct"/>
            <w:vMerge/>
          </w:tcPr>
          <w:p w:rsidR="000976CB" w:rsidRPr="00EC1E24" w:rsidRDefault="000976CB" w:rsidP="00EC1E24">
            <w:pPr>
              <w:jc w:val="both"/>
              <w:rPr>
                <w:sz w:val="18"/>
                <w:szCs w:val="18"/>
              </w:rPr>
            </w:pPr>
          </w:p>
        </w:tc>
        <w:tc>
          <w:tcPr>
            <w:tcW w:w="927" w:type="pct"/>
          </w:tcPr>
          <w:p w:rsidR="000976CB" w:rsidRPr="00EC1E24" w:rsidRDefault="000976CB" w:rsidP="00EC1E24">
            <w:pPr>
              <w:jc w:val="both"/>
              <w:rPr>
                <w:sz w:val="18"/>
                <w:szCs w:val="18"/>
              </w:rPr>
            </w:pPr>
            <w:r w:rsidRPr="00EC1E24">
              <w:rPr>
                <w:sz w:val="18"/>
                <w:szCs w:val="18"/>
              </w:rPr>
              <w:t xml:space="preserve"> финансовое</w:t>
            </w:r>
            <w:r w:rsidR="00D60B3C">
              <w:rPr>
                <w:sz w:val="18"/>
                <w:szCs w:val="18"/>
              </w:rPr>
              <w:t xml:space="preserve">  </w:t>
            </w:r>
            <w:r w:rsidRPr="00EC1E24">
              <w:rPr>
                <w:sz w:val="18"/>
                <w:szCs w:val="18"/>
              </w:rPr>
              <w:t xml:space="preserve">управление </w:t>
            </w:r>
          </w:p>
        </w:tc>
        <w:tc>
          <w:tcPr>
            <w:tcW w:w="647" w:type="pct"/>
            <w:gridSpan w:val="2"/>
          </w:tcPr>
          <w:p w:rsidR="000976CB" w:rsidRPr="00EC1E24" w:rsidRDefault="000976CB" w:rsidP="00EC1E24">
            <w:pPr>
              <w:jc w:val="center"/>
              <w:rPr>
                <w:sz w:val="18"/>
                <w:szCs w:val="18"/>
              </w:rPr>
            </w:pPr>
            <w:r w:rsidRPr="00EC1E24">
              <w:rPr>
                <w:sz w:val="18"/>
                <w:szCs w:val="18"/>
              </w:rPr>
              <w:t>1427,1</w:t>
            </w:r>
          </w:p>
        </w:tc>
        <w:tc>
          <w:tcPr>
            <w:tcW w:w="413" w:type="pct"/>
            <w:gridSpan w:val="2"/>
          </w:tcPr>
          <w:p w:rsidR="000976CB" w:rsidRPr="00EC1E24" w:rsidRDefault="000976CB" w:rsidP="00EC1E24">
            <w:pPr>
              <w:jc w:val="center"/>
              <w:rPr>
                <w:sz w:val="18"/>
                <w:szCs w:val="18"/>
              </w:rPr>
            </w:pPr>
            <w:r w:rsidRPr="00EC1E24">
              <w:rPr>
                <w:sz w:val="18"/>
                <w:szCs w:val="18"/>
              </w:rPr>
              <w:t>1098,0</w:t>
            </w:r>
          </w:p>
        </w:tc>
        <w:tc>
          <w:tcPr>
            <w:tcW w:w="413" w:type="pct"/>
            <w:gridSpan w:val="2"/>
          </w:tcPr>
          <w:p w:rsidR="000976CB" w:rsidRPr="00EC1E24" w:rsidRDefault="000976CB" w:rsidP="00EC1E24">
            <w:pPr>
              <w:jc w:val="center"/>
              <w:rPr>
                <w:sz w:val="18"/>
                <w:szCs w:val="18"/>
              </w:rPr>
            </w:pPr>
            <w:r w:rsidRPr="00EC1E24">
              <w:rPr>
                <w:sz w:val="18"/>
                <w:szCs w:val="18"/>
              </w:rPr>
              <w:t>908,0</w:t>
            </w:r>
          </w:p>
        </w:tc>
        <w:tc>
          <w:tcPr>
            <w:tcW w:w="413" w:type="pct"/>
            <w:gridSpan w:val="2"/>
          </w:tcPr>
          <w:p w:rsidR="000976CB" w:rsidRPr="00EC1E24" w:rsidRDefault="000976CB" w:rsidP="00EC1E24">
            <w:pPr>
              <w:jc w:val="center"/>
              <w:rPr>
                <w:sz w:val="18"/>
                <w:szCs w:val="18"/>
              </w:rPr>
            </w:pPr>
            <w:r w:rsidRPr="00EC1E24">
              <w:rPr>
                <w:sz w:val="18"/>
                <w:szCs w:val="18"/>
              </w:rPr>
              <w:t>953,4</w:t>
            </w:r>
          </w:p>
        </w:tc>
        <w:tc>
          <w:tcPr>
            <w:tcW w:w="417" w:type="pct"/>
          </w:tcPr>
          <w:p w:rsidR="000976CB" w:rsidRPr="00EC1E24" w:rsidRDefault="000976CB" w:rsidP="00EC1E24">
            <w:pPr>
              <w:jc w:val="center"/>
              <w:rPr>
                <w:sz w:val="18"/>
                <w:szCs w:val="18"/>
              </w:rPr>
            </w:pPr>
            <w:r w:rsidRPr="00EC1E24">
              <w:rPr>
                <w:sz w:val="18"/>
                <w:szCs w:val="18"/>
              </w:rPr>
              <w:t>1001,1</w:t>
            </w:r>
          </w:p>
        </w:tc>
      </w:tr>
      <w:tr w:rsidR="00073812" w:rsidRPr="00EC1E24" w:rsidTr="00330E92">
        <w:tblPrEx>
          <w:tblCellMar>
            <w:top w:w="0" w:type="dxa"/>
            <w:bottom w:w="0" w:type="dxa"/>
          </w:tblCellMar>
        </w:tblPrEx>
        <w:trPr>
          <w:trHeight w:val="406"/>
        </w:trPr>
        <w:tc>
          <w:tcPr>
            <w:tcW w:w="713" w:type="pct"/>
            <w:vMerge/>
          </w:tcPr>
          <w:p w:rsidR="000976CB" w:rsidRPr="00EC1E24" w:rsidRDefault="000976CB" w:rsidP="00EC1E24">
            <w:pPr>
              <w:jc w:val="both"/>
              <w:rPr>
                <w:sz w:val="18"/>
                <w:szCs w:val="18"/>
              </w:rPr>
            </w:pPr>
          </w:p>
        </w:tc>
        <w:tc>
          <w:tcPr>
            <w:tcW w:w="1057" w:type="pct"/>
            <w:vMerge/>
          </w:tcPr>
          <w:p w:rsidR="000976CB" w:rsidRPr="00EC1E24" w:rsidRDefault="000976CB" w:rsidP="00EC1E24">
            <w:pPr>
              <w:jc w:val="both"/>
              <w:rPr>
                <w:sz w:val="18"/>
                <w:szCs w:val="18"/>
              </w:rPr>
            </w:pPr>
          </w:p>
        </w:tc>
        <w:tc>
          <w:tcPr>
            <w:tcW w:w="927" w:type="pct"/>
          </w:tcPr>
          <w:p w:rsidR="000976CB" w:rsidRPr="00EC1E24" w:rsidRDefault="000976CB" w:rsidP="00EC1E24">
            <w:pPr>
              <w:jc w:val="both"/>
              <w:rPr>
                <w:sz w:val="18"/>
                <w:szCs w:val="18"/>
              </w:rPr>
            </w:pPr>
            <w:r w:rsidRPr="00EC1E24">
              <w:rPr>
                <w:sz w:val="18"/>
                <w:szCs w:val="18"/>
              </w:rPr>
              <w:t>управление образования</w:t>
            </w:r>
          </w:p>
        </w:tc>
        <w:tc>
          <w:tcPr>
            <w:tcW w:w="647" w:type="pct"/>
            <w:gridSpan w:val="2"/>
          </w:tcPr>
          <w:p w:rsidR="000976CB" w:rsidRPr="00EC1E24" w:rsidRDefault="000976CB" w:rsidP="00EC1E24">
            <w:pPr>
              <w:jc w:val="center"/>
              <w:rPr>
                <w:sz w:val="18"/>
                <w:szCs w:val="18"/>
              </w:rPr>
            </w:pPr>
            <w:r w:rsidRPr="00EC1E24">
              <w:rPr>
                <w:sz w:val="18"/>
                <w:szCs w:val="18"/>
              </w:rPr>
              <w:t>258,2</w:t>
            </w:r>
          </w:p>
        </w:tc>
        <w:tc>
          <w:tcPr>
            <w:tcW w:w="413" w:type="pct"/>
            <w:gridSpan w:val="2"/>
          </w:tcPr>
          <w:p w:rsidR="000976CB" w:rsidRPr="00EC1E24" w:rsidRDefault="000976CB" w:rsidP="00EC1E24">
            <w:pPr>
              <w:jc w:val="center"/>
              <w:rPr>
                <w:sz w:val="18"/>
                <w:szCs w:val="18"/>
              </w:rPr>
            </w:pPr>
            <w:r w:rsidRPr="00EC1E24">
              <w:rPr>
                <w:sz w:val="18"/>
                <w:szCs w:val="18"/>
              </w:rPr>
              <w:t>327,2</w:t>
            </w:r>
          </w:p>
        </w:tc>
        <w:tc>
          <w:tcPr>
            <w:tcW w:w="413" w:type="pct"/>
            <w:gridSpan w:val="2"/>
          </w:tcPr>
          <w:p w:rsidR="000976CB" w:rsidRPr="00EC1E24" w:rsidRDefault="000976CB" w:rsidP="00EC1E24">
            <w:pPr>
              <w:jc w:val="center"/>
              <w:rPr>
                <w:sz w:val="18"/>
                <w:szCs w:val="18"/>
              </w:rPr>
            </w:pPr>
            <w:r w:rsidRPr="00EC1E24">
              <w:rPr>
                <w:sz w:val="18"/>
                <w:szCs w:val="18"/>
              </w:rPr>
              <w:t>327,2</w:t>
            </w:r>
          </w:p>
        </w:tc>
        <w:tc>
          <w:tcPr>
            <w:tcW w:w="413" w:type="pct"/>
            <w:gridSpan w:val="2"/>
          </w:tcPr>
          <w:p w:rsidR="000976CB" w:rsidRPr="00EC1E24" w:rsidRDefault="000976CB" w:rsidP="00EC1E24">
            <w:pPr>
              <w:jc w:val="center"/>
              <w:rPr>
                <w:sz w:val="18"/>
                <w:szCs w:val="18"/>
              </w:rPr>
            </w:pPr>
            <w:r w:rsidRPr="00EC1E24">
              <w:rPr>
                <w:sz w:val="18"/>
                <w:szCs w:val="18"/>
              </w:rPr>
              <w:t>343,6</w:t>
            </w:r>
          </w:p>
        </w:tc>
        <w:tc>
          <w:tcPr>
            <w:tcW w:w="417" w:type="pct"/>
          </w:tcPr>
          <w:p w:rsidR="000976CB" w:rsidRPr="00EC1E24" w:rsidRDefault="000976CB" w:rsidP="00EC1E24">
            <w:pPr>
              <w:jc w:val="center"/>
              <w:rPr>
                <w:sz w:val="18"/>
                <w:szCs w:val="18"/>
              </w:rPr>
            </w:pPr>
            <w:r w:rsidRPr="00EC1E24">
              <w:rPr>
                <w:sz w:val="18"/>
                <w:szCs w:val="18"/>
              </w:rPr>
              <w:t>360,8</w:t>
            </w:r>
          </w:p>
        </w:tc>
      </w:tr>
      <w:tr w:rsidR="00073812" w:rsidRPr="00EC1E24" w:rsidTr="00330E92">
        <w:tblPrEx>
          <w:tblCellMar>
            <w:top w:w="0" w:type="dxa"/>
            <w:bottom w:w="0" w:type="dxa"/>
          </w:tblCellMar>
        </w:tblPrEx>
        <w:trPr>
          <w:trHeight w:val="127"/>
        </w:trPr>
        <w:tc>
          <w:tcPr>
            <w:tcW w:w="713" w:type="pct"/>
            <w:vMerge/>
          </w:tcPr>
          <w:p w:rsidR="000976CB" w:rsidRPr="00EC1E24" w:rsidRDefault="000976CB" w:rsidP="00EC1E24">
            <w:pPr>
              <w:jc w:val="both"/>
              <w:rPr>
                <w:sz w:val="18"/>
                <w:szCs w:val="18"/>
              </w:rPr>
            </w:pPr>
          </w:p>
        </w:tc>
        <w:tc>
          <w:tcPr>
            <w:tcW w:w="1057" w:type="pct"/>
            <w:vMerge/>
          </w:tcPr>
          <w:p w:rsidR="000976CB" w:rsidRPr="00EC1E24" w:rsidRDefault="000976CB" w:rsidP="00EC1E24">
            <w:pPr>
              <w:jc w:val="both"/>
              <w:rPr>
                <w:sz w:val="18"/>
                <w:szCs w:val="18"/>
              </w:rPr>
            </w:pPr>
          </w:p>
        </w:tc>
        <w:tc>
          <w:tcPr>
            <w:tcW w:w="927" w:type="pct"/>
          </w:tcPr>
          <w:p w:rsidR="000976CB" w:rsidRPr="00EC1E24" w:rsidRDefault="000976CB" w:rsidP="00EC1E24">
            <w:pPr>
              <w:jc w:val="both"/>
              <w:rPr>
                <w:sz w:val="18"/>
                <w:szCs w:val="18"/>
              </w:rPr>
            </w:pPr>
            <w:r w:rsidRPr="00EC1E24">
              <w:rPr>
                <w:sz w:val="18"/>
                <w:szCs w:val="18"/>
              </w:rPr>
              <w:t>отдел культуры</w:t>
            </w:r>
          </w:p>
        </w:tc>
        <w:tc>
          <w:tcPr>
            <w:tcW w:w="647" w:type="pct"/>
            <w:gridSpan w:val="2"/>
          </w:tcPr>
          <w:p w:rsidR="000976CB" w:rsidRPr="00EC1E24" w:rsidRDefault="000976CB" w:rsidP="00EC1E24">
            <w:pPr>
              <w:jc w:val="center"/>
              <w:rPr>
                <w:sz w:val="18"/>
                <w:szCs w:val="18"/>
              </w:rPr>
            </w:pPr>
            <w:r w:rsidRPr="00EC1E24">
              <w:rPr>
                <w:sz w:val="18"/>
                <w:szCs w:val="18"/>
              </w:rPr>
              <w:t>278,1</w:t>
            </w:r>
          </w:p>
        </w:tc>
        <w:tc>
          <w:tcPr>
            <w:tcW w:w="413" w:type="pct"/>
            <w:gridSpan w:val="2"/>
          </w:tcPr>
          <w:p w:rsidR="000976CB" w:rsidRPr="00EC1E24" w:rsidRDefault="000976CB" w:rsidP="00EC1E24">
            <w:pPr>
              <w:jc w:val="center"/>
              <w:rPr>
                <w:sz w:val="18"/>
                <w:szCs w:val="18"/>
              </w:rPr>
            </w:pPr>
            <w:r w:rsidRPr="00EC1E24">
              <w:rPr>
                <w:sz w:val="18"/>
                <w:szCs w:val="18"/>
              </w:rPr>
              <w:t>298,9</w:t>
            </w:r>
          </w:p>
        </w:tc>
        <w:tc>
          <w:tcPr>
            <w:tcW w:w="413" w:type="pct"/>
            <w:gridSpan w:val="2"/>
          </w:tcPr>
          <w:p w:rsidR="000976CB" w:rsidRPr="00EC1E24" w:rsidRDefault="000976CB" w:rsidP="00EC1E24">
            <w:pPr>
              <w:jc w:val="center"/>
              <w:rPr>
                <w:sz w:val="18"/>
                <w:szCs w:val="18"/>
              </w:rPr>
            </w:pPr>
            <w:r w:rsidRPr="00EC1E24">
              <w:rPr>
                <w:sz w:val="18"/>
                <w:szCs w:val="18"/>
              </w:rPr>
              <w:t>298,9</w:t>
            </w:r>
          </w:p>
        </w:tc>
        <w:tc>
          <w:tcPr>
            <w:tcW w:w="413" w:type="pct"/>
            <w:gridSpan w:val="2"/>
          </w:tcPr>
          <w:p w:rsidR="000976CB" w:rsidRPr="00EC1E24" w:rsidRDefault="000976CB" w:rsidP="00EC1E24">
            <w:pPr>
              <w:jc w:val="center"/>
              <w:rPr>
                <w:sz w:val="18"/>
                <w:szCs w:val="18"/>
              </w:rPr>
            </w:pPr>
            <w:r w:rsidRPr="00EC1E24">
              <w:rPr>
                <w:sz w:val="18"/>
                <w:szCs w:val="18"/>
              </w:rPr>
              <w:t>313,8</w:t>
            </w:r>
          </w:p>
        </w:tc>
        <w:tc>
          <w:tcPr>
            <w:tcW w:w="417" w:type="pct"/>
          </w:tcPr>
          <w:p w:rsidR="000976CB" w:rsidRPr="00EC1E24" w:rsidRDefault="000976CB" w:rsidP="00EC1E24">
            <w:pPr>
              <w:jc w:val="center"/>
              <w:rPr>
                <w:sz w:val="18"/>
                <w:szCs w:val="18"/>
              </w:rPr>
            </w:pPr>
            <w:r w:rsidRPr="00EC1E24">
              <w:rPr>
                <w:sz w:val="18"/>
                <w:szCs w:val="18"/>
              </w:rPr>
              <w:t>329,5</w:t>
            </w:r>
          </w:p>
        </w:tc>
      </w:tr>
    </w:tbl>
    <w:p w:rsidR="000976CB" w:rsidRPr="00EC1E24" w:rsidRDefault="000976CB" w:rsidP="00EC1E24">
      <w:pPr>
        <w:pStyle w:val="afff"/>
        <w:rPr>
          <w:sz w:val="18"/>
          <w:szCs w:val="18"/>
        </w:rPr>
      </w:pPr>
    </w:p>
    <w:p w:rsidR="00DA237D" w:rsidRDefault="00DA237D" w:rsidP="00EC1E24">
      <w:pPr>
        <w:pStyle w:val="afff"/>
        <w:rPr>
          <w:sz w:val="18"/>
          <w:szCs w:val="18"/>
        </w:rPr>
      </w:pPr>
    </w:p>
    <w:p w:rsidR="00DA237D" w:rsidRDefault="00DA237D" w:rsidP="00EC1E24">
      <w:pPr>
        <w:pStyle w:val="afff"/>
        <w:rPr>
          <w:sz w:val="18"/>
          <w:szCs w:val="18"/>
        </w:rPr>
      </w:pPr>
    </w:p>
    <w:p w:rsidR="00DA237D" w:rsidRDefault="00DA237D" w:rsidP="00EC1E24">
      <w:pPr>
        <w:pStyle w:val="afff"/>
        <w:rPr>
          <w:sz w:val="18"/>
          <w:szCs w:val="18"/>
        </w:rPr>
      </w:pPr>
    </w:p>
    <w:p w:rsidR="00DA237D" w:rsidRDefault="00DA237D" w:rsidP="00EC1E24">
      <w:pPr>
        <w:pStyle w:val="afff"/>
        <w:rPr>
          <w:sz w:val="18"/>
          <w:szCs w:val="18"/>
        </w:rPr>
      </w:pPr>
    </w:p>
    <w:p w:rsidR="000976CB" w:rsidRPr="00EC1E24" w:rsidRDefault="000976CB" w:rsidP="00EC1E24">
      <w:pPr>
        <w:pStyle w:val="afff"/>
        <w:rPr>
          <w:sz w:val="18"/>
          <w:szCs w:val="18"/>
        </w:rPr>
      </w:pPr>
      <w:r w:rsidRPr="00EC1E24">
        <w:rPr>
          <w:sz w:val="18"/>
          <w:szCs w:val="18"/>
        </w:rPr>
        <w:t>Приложение № 4</w:t>
      </w:r>
      <w:r w:rsidRPr="00EC1E24">
        <w:rPr>
          <w:sz w:val="18"/>
          <w:szCs w:val="18"/>
        </w:rPr>
        <w:tab/>
      </w:r>
      <w:r w:rsidRPr="00EC1E24">
        <w:rPr>
          <w:sz w:val="18"/>
          <w:szCs w:val="18"/>
        </w:rPr>
        <w:tab/>
      </w:r>
      <w:r w:rsidRPr="00EC1E24">
        <w:rPr>
          <w:sz w:val="18"/>
          <w:szCs w:val="18"/>
        </w:rPr>
        <w:tab/>
      </w:r>
    </w:p>
    <w:p w:rsidR="000976CB" w:rsidRPr="00EC1E24" w:rsidRDefault="000976CB" w:rsidP="00EC1E24">
      <w:pPr>
        <w:jc w:val="right"/>
        <w:rPr>
          <w:sz w:val="18"/>
          <w:szCs w:val="18"/>
        </w:rPr>
      </w:pPr>
      <w:r w:rsidRPr="00EC1E24">
        <w:rPr>
          <w:sz w:val="18"/>
          <w:szCs w:val="18"/>
        </w:rPr>
        <w:t>к Муниципальной программе</w:t>
      </w:r>
      <w:r w:rsidRPr="00EC1E24">
        <w:rPr>
          <w:sz w:val="18"/>
          <w:szCs w:val="18"/>
        </w:rPr>
        <w:tab/>
      </w:r>
    </w:p>
    <w:p w:rsidR="000976CB" w:rsidRPr="00EC1E24" w:rsidRDefault="000976CB" w:rsidP="00EC1E24">
      <w:pPr>
        <w:jc w:val="both"/>
        <w:rPr>
          <w:sz w:val="18"/>
          <w:szCs w:val="18"/>
        </w:rPr>
      </w:pPr>
    </w:p>
    <w:p w:rsidR="000976CB" w:rsidRPr="00EC1E24" w:rsidRDefault="000976CB" w:rsidP="00EC1E24">
      <w:pPr>
        <w:jc w:val="center"/>
        <w:rPr>
          <w:b/>
          <w:bCs/>
          <w:sz w:val="18"/>
          <w:szCs w:val="18"/>
        </w:rPr>
      </w:pPr>
      <w:r w:rsidRPr="00EC1E24">
        <w:rPr>
          <w:b/>
          <w:bCs/>
          <w:sz w:val="18"/>
          <w:szCs w:val="18"/>
        </w:rPr>
        <w:t>Прогнозная (справочная) оценка ресурсного обеспечения реализации Муниципальной программы</w:t>
      </w:r>
    </w:p>
    <w:p w:rsidR="000976CB" w:rsidRPr="00EC1E24" w:rsidRDefault="000976CB" w:rsidP="00EC1E24">
      <w:pPr>
        <w:jc w:val="center"/>
        <w:rPr>
          <w:sz w:val="18"/>
          <w:szCs w:val="18"/>
        </w:rPr>
      </w:pPr>
      <w:r w:rsidRPr="00EC1E24">
        <w:rPr>
          <w:b/>
          <w:bCs/>
          <w:sz w:val="18"/>
          <w:szCs w:val="18"/>
        </w:rPr>
        <w:t>за счет всех источников финансирования</w:t>
      </w:r>
    </w:p>
    <w:p w:rsidR="000976CB" w:rsidRPr="00EC1E24" w:rsidRDefault="000976CB" w:rsidP="00EC1E24">
      <w:pPr>
        <w:jc w:val="both"/>
        <w:rPr>
          <w:sz w:val="18"/>
          <w:szCs w:val="18"/>
        </w:rPr>
      </w:pPr>
      <w:r w:rsidRPr="00EC1E24">
        <w:rPr>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5"/>
        <w:gridCol w:w="2358"/>
        <w:gridCol w:w="1499"/>
        <w:gridCol w:w="968"/>
        <w:gridCol w:w="968"/>
        <w:gridCol w:w="998"/>
        <w:gridCol w:w="968"/>
        <w:gridCol w:w="969"/>
      </w:tblGrid>
      <w:tr w:rsidR="000976CB" w:rsidRPr="00EC1E24" w:rsidTr="000976CB">
        <w:tblPrEx>
          <w:tblCellMar>
            <w:top w:w="0" w:type="dxa"/>
            <w:bottom w:w="0" w:type="dxa"/>
          </w:tblCellMar>
        </w:tblPrEx>
        <w:trPr>
          <w:cantSplit/>
        </w:trPr>
        <w:tc>
          <w:tcPr>
            <w:tcW w:w="875" w:type="pct"/>
            <w:vMerge w:val="restart"/>
          </w:tcPr>
          <w:p w:rsidR="000976CB" w:rsidRPr="00EC1E24" w:rsidRDefault="000976CB" w:rsidP="00EC1E24">
            <w:pPr>
              <w:jc w:val="both"/>
              <w:rPr>
                <w:sz w:val="18"/>
                <w:szCs w:val="18"/>
              </w:rPr>
            </w:pPr>
            <w:r w:rsidRPr="00EC1E24">
              <w:rPr>
                <w:sz w:val="18"/>
                <w:szCs w:val="18"/>
              </w:rPr>
              <w:t>Мероприятие</w:t>
            </w:r>
          </w:p>
        </w:tc>
        <w:tc>
          <w:tcPr>
            <w:tcW w:w="1123" w:type="pct"/>
            <w:vMerge w:val="restart"/>
          </w:tcPr>
          <w:p w:rsidR="000976CB" w:rsidRPr="00EC1E24" w:rsidRDefault="000976CB" w:rsidP="00EC1E24">
            <w:pPr>
              <w:jc w:val="center"/>
              <w:rPr>
                <w:sz w:val="18"/>
                <w:szCs w:val="18"/>
              </w:rPr>
            </w:pPr>
            <w:r w:rsidRPr="00EC1E24">
              <w:rPr>
                <w:sz w:val="18"/>
                <w:szCs w:val="18"/>
              </w:rPr>
              <w:t>Наименование муниципальной программы, подпрограммы, отдельного мероприятия</w:t>
            </w:r>
          </w:p>
        </w:tc>
        <w:tc>
          <w:tcPr>
            <w:tcW w:w="663" w:type="pct"/>
            <w:vMerge w:val="restart"/>
          </w:tcPr>
          <w:p w:rsidR="000976CB" w:rsidRPr="00EC1E24" w:rsidRDefault="000976CB" w:rsidP="00EC1E24">
            <w:pPr>
              <w:jc w:val="center"/>
              <w:rPr>
                <w:sz w:val="18"/>
                <w:szCs w:val="18"/>
              </w:rPr>
            </w:pPr>
            <w:r w:rsidRPr="00EC1E24">
              <w:rPr>
                <w:sz w:val="18"/>
                <w:szCs w:val="18"/>
              </w:rPr>
              <w:t>Источник</w:t>
            </w:r>
          </w:p>
          <w:p w:rsidR="000976CB" w:rsidRPr="00EC1E24" w:rsidRDefault="00073812" w:rsidP="00EC1E24">
            <w:pPr>
              <w:jc w:val="center"/>
              <w:rPr>
                <w:sz w:val="18"/>
                <w:szCs w:val="18"/>
              </w:rPr>
            </w:pPr>
            <w:r w:rsidRPr="00EC1E24">
              <w:rPr>
                <w:sz w:val="18"/>
                <w:szCs w:val="18"/>
              </w:rPr>
              <w:t>финансиро</w:t>
            </w:r>
            <w:r w:rsidR="000976CB" w:rsidRPr="00EC1E24">
              <w:rPr>
                <w:sz w:val="18"/>
                <w:szCs w:val="18"/>
              </w:rPr>
              <w:t>вания</w:t>
            </w:r>
          </w:p>
        </w:tc>
        <w:tc>
          <w:tcPr>
            <w:tcW w:w="2340" w:type="pct"/>
            <w:gridSpan w:val="5"/>
          </w:tcPr>
          <w:p w:rsidR="000976CB" w:rsidRPr="00EC1E24" w:rsidRDefault="000976CB" w:rsidP="00EC1E24">
            <w:pPr>
              <w:jc w:val="center"/>
              <w:rPr>
                <w:sz w:val="18"/>
                <w:szCs w:val="18"/>
              </w:rPr>
            </w:pPr>
            <w:r w:rsidRPr="00EC1E24">
              <w:rPr>
                <w:sz w:val="18"/>
                <w:szCs w:val="18"/>
              </w:rPr>
              <w:t>Оценка расходов (тыс. рублей)</w:t>
            </w:r>
          </w:p>
        </w:tc>
      </w:tr>
      <w:tr w:rsidR="000976CB" w:rsidRPr="00EC1E24" w:rsidTr="000976CB">
        <w:tblPrEx>
          <w:tblCellMar>
            <w:top w:w="0" w:type="dxa"/>
            <w:bottom w:w="0" w:type="dxa"/>
          </w:tblCellMar>
        </w:tblPrEx>
        <w:trPr>
          <w:cantSplit/>
        </w:trPr>
        <w:tc>
          <w:tcPr>
            <w:tcW w:w="875" w:type="pct"/>
            <w:vMerge/>
          </w:tcPr>
          <w:p w:rsidR="000976CB" w:rsidRPr="00EC1E24" w:rsidRDefault="000976CB" w:rsidP="00EC1E24">
            <w:pPr>
              <w:jc w:val="both"/>
              <w:rPr>
                <w:sz w:val="18"/>
                <w:szCs w:val="18"/>
              </w:rPr>
            </w:pPr>
          </w:p>
        </w:tc>
        <w:tc>
          <w:tcPr>
            <w:tcW w:w="1123" w:type="pct"/>
            <w:vMerge/>
          </w:tcPr>
          <w:p w:rsidR="000976CB" w:rsidRPr="00EC1E24" w:rsidRDefault="000976CB" w:rsidP="00EC1E24">
            <w:pPr>
              <w:jc w:val="both"/>
              <w:rPr>
                <w:sz w:val="18"/>
                <w:szCs w:val="18"/>
              </w:rPr>
            </w:pPr>
          </w:p>
        </w:tc>
        <w:tc>
          <w:tcPr>
            <w:tcW w:w="663" w:type="pct"/>
            <w:vMerge/>
          </w:tcPr>
          <w:p w:rsidR="000976CB" w:rsidRPr="00EC1E24" w:rsidRDefault="000976CB" w:rsidP="00EC1E24">
            <w:pPr>
              <w:jc w:val="both"/>
              <w:rPr>
                <w:sz w:val="18"/>
                <w:szCs w:val="18"/>
              </w:rPr>
            </w:pPr>
          </w:p>
        </w:tc>
        <w:tc>
          <w:tcPr>
            <w:tcW w:w="465" w:type="pct"/>
          </w:tcPr>
          <w:p w:rsidR="000976CB" w:rsidRPr="00EC1E24" w:rsidRDefault="000976CB" w:rsidP="00EC1E24">
            <w:pPr>
              <w:jc w:val="center"/>
              <w:rPr>
                <w:sz w:val="18"/>
                <w:szCs w:val="18"/>
              </w:rPr>
            </w:pPr>
            <w:r w:rsidRPr="00EC1E24">
              <w:rPr>
                <w:sz w:val="18"/>
                <w:szCs w:val="18"/>
              </w:rPr>
              <w:t>2014 год</w:t>
            </w:r>
          </w:p>
        </w:tc>
        <w:tc>
          <w:tcPr>
            <w:tcW w:w="465" w:type="pct"/>
          </w:tcPr>
          <w:p w:rsidR="000976CB" w:rsidRPr="00EC1E24" w:rsidRDefault="000976CB" w:rsidP="00EC1E24">
            <w:pPr>
              <w:jc w:val="center"/>
              <w:rPr>
                <w:sz w:val="18"/>
                <w:szCs w:val="18"/>
              </w:rPr>
            </w:pPr>
            <w:r w:rsidRPr="00EC1E24">
              <w:rPr>
                <w:sz w:val="18"/>
                <w:szCs w:val="18"/>
              </w:rPr>
              <w:t>2015 год</w:t>
            </w:r>
          </w:p>
        </w:tc>
        <w:tc>
          <w:tcPr>
            <w:tcW w:w="479" w:type="pct"/>
          </w:tcPr>
          <w:p w:rsidR="000976CB" w:rsidRPr="00EC1E24" w:rsidRDefault="000976CB" w:rsidP="00EC1E24">
            <w:pPr>
              <w:jc w:val="center"/>
              <w:rPr>
                <w:sz w:val="18"/>
                <w:szCs w:val="18"/>
              </w:rPr>
            </w:pPr>
            <w:r w:rsidRPr="00EC1E24">
              <w:rPr>
                <w:sz w:val="18"/>
                <w:szCs w:val="18"/>
              </w:rPr>
              <w:t>2016 год</w:t>
            </w:r>
          </w:p>
        </w:tc>
        <w:tc>
          <w:tcPr>
            <w:tcW w:w="465" w:type="pct"/>
          </w:tcPr>
          <w:p w:rsidR="000976CB" w:rsidRPr="00EC1E24" w:rsidRDefault="000976CB" w:rsidP="00EC1E24">
            <w:pPr>
              <w:jc w:val="center"/>
              <w:rPr>
                <w:sz w:val="18"/>
                <w:szCs w:val="18"/>
              </w:rPr>
            </w:pPr>
            <w:r w:rsidRPr="00EC1E24">
              <w:rPr>
                <w:sz w:val="18"/>
                <w:szCs w:val="18"/>
              </w:rPr>
              <w:t>2017 год</w:t>
            </w:r>
          </w:p>
        </w:tc>
        <w:tc>
          <w:tcPr>
            <w:tcW w:w="465" w:type="pct"/>
          </w:tcPr>
          <w:p w:rsidR="000976CB" w:rsidRPr="00EC1E24" w:rsidRDefault="000976CB" w:rsidP="00EC1E24">
            <w:pPr>
              <w:jc w:val="center"/>
              <w:rPr>
                <w:sz w:val="18"/>
                <w:szCs w:val="18"/>
              </w:rPr>
            </w:pPr>
            <w:r w:rsidRPr="00EC1E24">
              <w:rPr>
                <w:sz w:val="18"/>
                <w:szCs w:val="18"/>
              </w:rPr>
              <w:t>2018 год</w:t>
            </w:r>
          </w:p>
        </w:tc>
      </w:tr>
      <w:tr w:rsidR="000976CB" w:rsidRPr="00EC1E24" w:rsidTr="000976CB">
        <w:tblPrEx>
          <w:tblCellMar>
            <w:top w:w="0" w:type="dxa"/>
            <w:bottom w:w="0" w:type="dxa"/>
          </w:tblCellMar>
        </w:tblPrEx>
        <w:trPr>
          <w:cantSplit/>
        </w:trPr>
        <w:tc>
          <w:tcPr>
            <w:tcW w:w="875" w:type="pct"/>
            <w:vMerge w:val="restart"/>
          </w:tcPr>
          <w:p w:rsidR="000976CB" w:rsidRPr="00EC1E24" w:rsidRDefault="000976CB" w:rsidP="00EC1E24">
            <w:pPr>
              <w:jc w:val="both"/>
              <w:rPr>
                <w:sz w:val="18"/>
                <w:szCs w:val="18"/>
              </w:rPr>
            </w:pPr>
            <w:r w:rsidRPr="00EC1E24">
              <w:rPr>
                <w:sz w:val="18"/>
                <w:szCs w:val="18"/>
              </w:rPr>
              <w:t>Муниципальная программа</w:t>
            </w:r>
          </w:p>
        </w:tc>
        <w:tc>
          <w:tcPr>
            <w:tcW w:w="1123" w:type="pct"/>
            <w:vMerge w:val="restart"/>
          </w:tcPr>
          <w:p w:rsidR="000976CB" w:rsidRPr="00EC1E24" w:rsidRDefault="000976CB" w:rsidP="00EC1E24">
            <w:pPr>
              <w:jc w:val="both"/>
              <w:rPr>
                <w:sz w:val="18"/>
                <w:szCs w:val="18"/>
              </w:rPr>
            </w:pPr>
            <w:r w:rsidRPr="00EC1E24">
              <w:rPr>
                <w:sz w:val="18"/>
                <w:szCs w:val="18"/>
              </w:rPr>
              <w:t xml:space="preserve">«Развитие местного самоуправления» </w:t>
            </w:r>
          </w:p>
        </w:tc>
        <w:tc>
          <w:tcPr>
            <w:tcW w:w="663" w:type="pct"/>
          </w:tcPr>
          <w:p w:rsidR="000976CB" w:rsidRPr="00EC1E24" w:rsidRDefault="000976CB" w:rsidP="00EC1E24">
            <w:pPr>
              <w:jc w:val="both"/>
              <w:rPr>
                <w:sz w:val="18"/>
                <w:szCs w:val="18"/>
              </w:rPr>
            </w:pPr>
            <w:r w:rsidRPr="00EC1E24">
              <w:rPr>
                <w:sz w:val="18"/>
                <w:szCs w:val="18"/>
              </w:rPr>
              <w:t>всего</w:t>
            </w:r>
          </w:p>
        </w:tc>
        <w:tc>
          <w:tcPr>
            <w:tcW w:w="465" w:type="pct"/>
          </w:tcPr>
          <w:p w:rsidR="000976CB" w:rsidRPr="00EC1E24" w:rsidRDefault="000976CB" w:rsidP="00EC1E24">
            <w:pPr>
              <w:jc w:val="center"/>
              <w:rPr>
                <w:sz w:val="18"/>
                <w:szCs w:val="18"/>
              </w:rPr>
            </w:pPr>
            <w:r w:rsidRPr="00EC1E24">
              <w:rPr>
                <w:sz w:val="18"/>
                <w:szCs w:val="18"/>
              </w:rPr>
              <w:t>17353,1</w:t>
            </w:r>
          </w:p>
        </w:tc>
        <w:tc>
          <w:tcPr>
            <w:tcW w:w="465" w:type="pct"/>
          </w:tcPr>
          <w:p w:rsidR="000976CB" w:rsidRPr="00EC1E24" w:rsidRDefault="000976CB" w:rsidP="00EC1E24">
            <w:pPr>
              <w:jc w:val="center"/>
              <w:rPr>
                <w:sz w:val="18"/>
                <w:szCs w:val="18"/>
              </w:rPr>
            </w:pPr>
            <w:r w:rsidRPr="00EC1E24">
              <w:rPr>
                <w:sz w:val="18"/>
                <w:szCs w:val="18"/>
              </w:rPr>
              <w:t>16194,3</w:t>
            </w:r>
          </w:p>
        </w:tc>
        <w:tc>
          <w:tcPr>
            <w:tcW w:w="479" w:type="pct"/>
          </w:tcPr>
          <w:p w:rsidR="000976CB" w:rsidRPr="00EC1E24" w:rsidRDefault="000976CB" w:rsidP="00EC1E24">
            <w:pPr>
              <w:jc w:val="center"/>
              <w:rPr>
                <w:sz w:val="18"/>
                <w:szCs w:val="18"/>
              </w:rPr>
            </w:pPr>
            <w:r w:rsidRPr="00EC1E24">
              <w:rPr>
                <w:sz w:val="18"/>
                <w:szCs w:val="18"/>
              </w:rPr>
              <w:t>15495,3</w:t>
            </w:r>
          </w:p>
        </w:tc>
        <w:tc>
          <w:tcPr>
            <w:tcW w:w="465" w:type="pct"/>
          </w:tcPr>
          <w:p w:rsidR="000976CB" w:rsidRPr="00EC1E24" w:rsidRDefault="000976CB" w:rsidP="00EC1E24">
            <w:pPr>
              <w:jc w:val="center"/>
              <w:rPr>
                <w:sz w:val="18"/>
                <w:szCs w:val="18"/>
              </w:rPr>
            </w:pPr>
            <w:r w:rsidRPr="00EC1E24">
              <w:rPr>
                <w:sz w:val="18"/>
                <w:szCs w:val="18"/>
              </w:rPr>
              <w:t>16270,2</w:t>
            </w:r>
          </w:p>
        </w:tc>
        <w:tc>
          <w:tcPr>
            <w:tcW w:w="465" w:type="pct"/>
          </w:tcPr>
          <w:p w:rsidR="000976CB" w:rsidRPr="00EC1E24" w:rsidRDefault="000976CB" w:rsidP="00EC1E24">
            <w:pPr>
              <w:jc w:val="center"/>
              <w:rPr>
                <w:sz w:val="18"/>
                <w:szCs w:val="18"/>
              </w:rPr>
            </w:pPr>
            <w:r w:rsidRPr="00EC1E24">
              <w:rPr>
                <w:sz w:val="18"/>
                <w:szCs w:val="18"/>
              </w:rPr>
              <w:t>17083,8</w:t>
            </w:r>
          </w:p>
        </w:tc>
      </w:tr>
      <w:tr w:rsidR="000976CB" w:rsidRPr="00EC1E24" w:rsidTr="000976CB">
        <w:tblPrEx>
          <w:tblCellMar>
            <w:top w:w="0" w:type="dxa"/>
            <w:bottom w:w="0" w:type="dxa"/>
          </w:tblCellMar>
        </w:tblPrEx>
        <w:trPr>
          <w:cantSplit/>
        </w:trPr>
        <w:tc>
          <w:tcPr>
            <w:tcW w:w="875" w:type="pct"/>
            <w:vMerge/>
          </w:tcPr>
          <w:p w:rsidR="000976CB" w:rsidRPr="00EC1E24" w:rsidRDefault="000976CB" w:rsidP="00EC1E24">
            <w:pPr>
              <w:jc w:val="both"/>
              <w:rPr>
                <w:sz w:val="18"/>
                <w:szCs w:val="18"/>
              </w:rPr>
            </w:pPr>
          </w:p>
        </w:tc>
        <w:tc>
          <w:tcPr>
            <w:tcW w:w="1123" w:type="pct"/>
            <w:vMerge/>
          </w:tcPr>
          <w:p w:rsidR="000976CB" w:rsidRPr="00EC1E24" w:rsidRDefault="000976CB" w:rsidP="00EC1E24">
            <w:pPr>
              <w:jc w:val="both"/>
              <w:rPr>
                <w:sz w:val="18"/>
                <w:szCs w:val="18"/>
              </w:rPr>
            </w:pPr>
          </w:p>
        </w:tc>
        <w:tc>
          <w:tcPr>
            <w:tcW w:w="663" w:type="pct"/>
          </w:tcPr>
          <w:p w:rsidR="000976CB" w:rsidRPr="00EC1E24" w:rsidRDefault="000976CB" w:rsidP="00EC1E24">
            <w:pPr>
              <w:jc w:val="both"/>
              <w:rPr>
                <w:sz w:val="18"/>
                <w:szCs w:val="18"/>
              </w:rPr>
            </w:pPr>
            <w:r w:rsidRPr="00EC1E24">
              <w:rPr>
                <w:sz w:val="18"/>
                <w:szCs w:val="18"/>
              </w:rPr>
              <w:t>областной бюджет</w:t>
            </w:r>
          </w:p>
        </w:tc>
        <w:tc>
          <w:tcPr>
            <w:tcW w:w="465" w:type="pct"/>
          </w:tcPr>
          <w:p w:rsidR="000976CB" w:rsidRPr="00EC1E24" w:rsidRDefault="000976CB" w:rsidP="00EC1E24">
            <w:pPr>
              <w:jc w:val="center"/>
              <w:rPr>
                <w:sz w:val="18"/>
                <w:szCs w:val="18"/>
              </w:rPr>
            </w:pPr>
            <w:r w:rsidRPr="00EC1E24">
              <w:rPr>
                <w:sz w:val="18"/>
                <w:szCs w:val="18"/>
              </w:rPr>
              <w:t>7957,8</w:t>
            </w:r>
          </w:p>
        </w:tc>
        <w:tc>
          <w:tcPr>
            <w:tcW w:w="465" w:type="pct"/>
          </w:tcPr>
          <w:p w:rsidR="000976CB" w:rsidRPr="00EC1E24" w:rsidRDefault="000976CB" w:rsidP="00EC1E24">
            <w:pPr>
              <w:jc w:val="center"/>
              <w:rPr>
                <w:sz w:val="18"/>
                <w:szCs w:val="18"/>
              </w:rPr>
            </w:pPr>
            <w:r w:rsidRPr="00EC1E24">
              <w:rPr>
                <w:sz w:val="18"/>
                <w:szCs w:val="18"/>
              </w:rPr>
              <w:t>8335,3</w:t>
            </w:r>
          </w:p>
        </w:tc>
        <w:tc>
          <w:tcPr>
            <w:tcW w:w="479" w:type="pct"/>
          </w:tcPr>
          <w:p w:rsidR="000976CB" w:rsidRPr="00EC1E24" w:rsidRDefault="000976CB" w:rsidP="00EC1E24">
            <w:pPr>
              <w:jc w:val="center"/>
              <w:rPr>
                <w:sz w:val="18"/>
                <w:szCs w:val="18"/>
              </w:rPr>
            </w:pPr>
            <w:r w:rsidRPr="00EC1E24">
              <w:rPr>
                <w:sz w:val="18"/>
                <w:szCs w:val="18"/>
              </w:rPr>
              <w:t>8446,3</w:t>
            </w:r>
          </w:p>
        </w:tc>
        <w:tc>
          <w:tcPr>
            <w:tcW w:w="465" w:type="pct"/>
          </w:tcPr>
          <w:p w:rsidR="000976CB" w:rsidRPr="00EC1E24" w:rsidRDefault="000976CB" w:rsidP="00EC1E24">
            <w:pPr>
              <w:jc w:val="center"/>
              <w:rPr>
                <w:sz w:val="18"/>
                <w:szCs w:val="18"/>
              </w:rPr>
            </w:pPr>
            <w:r w:rsidRPr="00EC1E24">
              <w:rPr>
                <w:sz w:val="18"/>
                <w:szCs w:val="18"/>
              </w:rPr>
              <w:t>8868,7</w:t>
            </w:r>
          </w:p>
        </w:tc>
        <w:tc>
          <w:tcPr>
            <w:tcW w:w="465" w:type="pct"/>
          </w:tcPr>
          <w:p w:rsidR="000976CB" w:rsidRPr="00EC1E24" w:rsidRDefault="000976CB" w:rsidP="00EC1E24">
            <w:pPr>
              <w:jc w:val="center"/>
              <w:rPr>
                <w:sz w:val="18"/>
                <w:szCs w:val="18"/>
              </w:rPr>
            </w:pPr>
            <w:r w:rsidRPr="00EC1E24">
              <w:rPr>
                <w:sz w:val="18"/>
                <w:szCs w:val="18"/>
              </w:rPr>
              <w:t>9312,2</w:t>
            </w:r>
          </w:p>
        </w:tc>
      </w:tr>
      <w:tr w:rsidR="000976CB" w:rsidRPr="00EC1E24" w:rsidTr="000976CB">
        <w:tblPrEx>
          <w:tblCellMar>
            <w:top w:w="0" w:type="dxa"/>
            <w:bottom w:w="0" w:type="dxa"/>
          </w:tblCellMar>
        </w:tblPrEx>
        <w:trPr>
          <w:cantSplit/>
        </w:trPr>
        <w:tc>
          <w:tcPr>
            <w:tcW w:w="875" w:type="pct"/>
            <w:vMerge/>
          </w:tcPr>
          <w:p w:rsidR="000976CB" w:rsidRPr="00EC1E24" w:rsidRDefault="000976CB" w:rsidP="00EC1E24">
            <w:pPr>
              <w:jc w:val="both"/>
              <w:rPr>
                <w:sz w:val="18"/>
                <w:szCs w:val="18"/>
              </w:rPr>
            </w:pPr>
          </w:p>
        </w:tc>
        <w:tc>
          <w:tcPr>
            <w:tcW w:w="1123" w:type="pct"/>
            <w:vMerge/>
          </w:tcPr>
          <w:p w:rsidR="000976CB" w:rsidRPr="00EC1E24" w:rsidRDefault="000976CB" w:rsidP="00EC1E24">
            <w:pPr>
              <w:jc w:val="both"/>
              <w:rPr>
                <w:sz w:val="18"/>
                <w:szCs w:val="18"/>
              </w:rPr>
            </w:pPr>
          </w:p>
        </w:tc>
        <w:tc>
          <w:tcPr>
            <w:tcW w:w="663" w:type="pct"/>
          </w:tcPr>
          <w:p w:rsidR="000976CB" w:rsidRPr="00EC1E24" w:rsidRDefault="000976CB" w:rsidP="00EC1E24">
            <w:pPr>
              <w:jc w:val="both"/>
              <w:rPr>
                <w:sz w:val="18"/>
                <w:szCs w:val="18"/>
              </w:rPr>
            </w:pPr>
            <w:r w:rsidRPr="00EC1E24">
              <w:rPr>
                <w:sz w:val="18"/>
                <w:szCs w:val="18"/>
              </w:rPr>
              <w:t>районный бюджет</w:t>
            </w:r>
          </w:p>
        </w:tc>
        <w:tc>
          <w:tcPr>
            <w:tcW w:w="465" w:type="pct"/>
          </w:tcPr>
          <w:p w:rsidR="000976CB" w:rsidRPr="00EC1E24" w:rsidRDefault="000976CB" w:rsidP="00EC1E24">
            <w:pPr>
              <w:jc w:val="center"/>
              <w:rPr>
                <w:sz w:val="18"/>
                <w:szCs w:val="18"/>
              </w:rPr>
            </w:pPr>
            <w:r w:rsidRPr="00EC1E24">
              <w:rPr>
                <w:sz w:val="18"/>
                <w:szCs w:val="18"/>
              </w:rPr>
              <w:t>9395,3</w:t>
            </w:r>
          </w:p>
        </w:tc>
        <w:tc>
          <w:tcPr>
            <w:tcW w:w="465" w:type="pct"/>
          </w:tcPr>
          <w:p w:rsidR="000976CB" w:rsidRPr="00EC1E24" w:rsidRDefault="000976CB" w:rsidP="00EC1E24">
            <w:pPr>
              <w:jc w:val="center"/>
              <w:rPr>
                <w:sz w:val="18"/>
                <w:szCs w:val="18"/>
              </w:rPr>
            </w:pPr>
            <w:r w:rsidRPr="00EC1E24">
              <w:rPr>
                <w:sz w:val="18"/>
                <w:szCs w:val="18"/>
              </w:rPr>
              <w:t>7859,0</w:t>
            </w:r>
          </w:p>
        </w:tc>
        <w:tc>
          <w:tcPr>
            <w:tcW w:w="479" w:type="pct"/>
          </w:tcPr>
          <w:p w:rsidR="000976CB" w:rsidRPr="00EC1E24" w:rsidRDefault="000976CB" w:rsidP="00EC1E24">
            <w:pPr>
              <w:jc w:val="center"/>
              <w:rPr>
                <w:sz w:val="18"/>
                <w:szCs w:val="18"/>
              </w:rPr>
            </w:pPr>
            <w:r w:rsidRPr="00EC1E24">
              <w:rPr>
                <w:sz w:val="18"/>
                <w:szCs w:val="18"/>
              </w:rPr>
              <w:t>7049,0</w:t>
            </w:r>
          </w:p>
        </w:tc>
        <w:tc>
          <w:tcPr>
            <w:tcW w:w="465" w:type="pct"/>
          </w:tcPr>
          <w:p w:rsidR="000976CB" w:rsidRPr="00EC1E24" w:rsidRDefault="000976CB" w:rsidP="00EC1E24">
            <w:pPr>
              <w:jc w:val="center"/>
              <w:rPr>
                <w:sz w:val="18"/>
                <w:szCs w:val="18"/>
              </w:rPr>
            </w:pPr>
            <w:r w:rsidRPr="00EC1E24">
              <w:rPr>
                <w:sz w:val="18"/>
                <w:szCs w:val="18"/>
              </w:rPr>
              <w:t>7401,5</w:t>
            </w:r>
          </w:p>
        </w:tc>
        <w:tc>
          <w:tcPr>
            <w:tcW w:w="465" w:type="pct"/>
          </w:tcPr>
          <w:p w:rsidR="000976CB" w:rsidRPr="00EC1E24" w:rsidRDefault="000976CB" w:rsidP="00EC1E24">
            <w:pPr>
              <w:jc w:val="center"/>
              <w:rPr>
                <w:sz w:val="18"/>
                <w:szCs w:val="18"/>
              </w:rPr>
            </w:pPr>
            <w:r w:rsidRPr="00EC1E24">
              <w:rPr>
                <w:sz w:val="18"/>
                <w:szCs w:val="18"/>
              </w:rPr>
              <w:t>7771,6</w:t>
            </w:r>
          </w:p>
        </w:tc>
      </w:tr>
      <w:tr w:rsidR="000976CB" w:rsidRPr="00EC1E24" w:rsidTr="000976CB">
        <w:tblPrEx>
          <w:tblCellMar>
            <w:top w:w="0" w:type="dxa"/>
            <w:bottom w:w="0" w:type="dxa"/>
          </w:tblCellMar>
        </w:tblPrEx>
        <w:tc>
          <w:tcPr>
            <w:tcW w:w="875" w:type="pct"/>
            <w:vMerge w:val="restart"/>
          </w:tcPr>
          <w:p w:rsidR="000976CB" w:rsidRPr="00EC1E24" w:rsidRDefault="000976CB" w:rsidP="00EC1E24">
            <w:pPr>
              <w:jc w:val="both"/>
              <w:rPr>
                <w:sz w:val="18"/>
                <w:szCs w:val="18"/>
              </w:rPr>
            </w:pPr>
            <w:r w:rsidRPr="00EC1E24">
              <w:rPr>
                <w:sz w:val="18"/>
                <w:szCs w:val="18"/>
              </w:rPr>
              <w:t>Отдельное мероприятие</w:t>
            </w:r>
          </w:p>
        </w:tc>
        <w:tc>
          <w:tcPr>
            <w:tcW w:w="1123" w:type="pct"/>
            <w:vMerge w:val="restart"/>
          </w:tcPr>
          <w:p w:rsidR="000976CB" w:rsidRPr="00EC1E24" w:rsidRDefault="000976CB" w:rsidP="00EC1E24">
            <w:pPr>
              <w:jc w:val="both"/>
              <w:rPr>
                <w:sz w:val="18"/>
                <w:szCs w:val="18"/>
              </w:rPr>
            </w:pPr>
            <w:r w:rsidRPr="00EC1E24">
              <w:rPr>
                <w:sz w:val="18"/>
                <w:szCs w:val="18"/>
              </w:rPr>
              <w:t>«Обеспечение деятельности главы администрации Тужинского района»</w:t>
            </w:r>
          </w:p>
        </w:tc>
        <w:tc>
          <w:tcPr>
            <w:tcW w:w="663" w:type="pct"/>
          </w:tcPr>
          <w:p w:rsidR="000976CB" w:rsidRPr="00EC1E24" w:rsidRDefault="000976CB" w:rsidP="00EC1E24">
            <w:pPr>
              <w:jc w:val="both"/>
              <w:rPr>
                <w:sz w:val="18"/>
                <w:szCs w:val="18"/>
              </w:rPr>
            </w:pPr>
            <w:r w:rsidRPr="00EC1E24">
              <w:rPr>
                <w:sz w:val="18"/>
                <w:szCs w:val="18"/>
              </w:rPr>
              <w:t>всего</w:t>
            </w:r>
          </w:p>
        </w:tc>
        <w:tc>
          <w:tcPr>
            <w:tcW w:w="465" w:type="pct"/>
          </w:tcPr>
          <w:p w:rsidR="000976CB" w:rsidRPr="00EC1E24" w:rsidRDefault="000976CB" w:rsidP="00EC1E24">
            <w:pPr>
              <w:jc w:val="center"/>
              <w:rPr>
                <w:sz w:val="18"/>
                <w:szCs w:val="18"/>
              </w:rPr>
            </w:pPr>
            <w:r w:rsidRPr="00EC1E24">
              <w:rPr>
                <w:sz w:val="18"/>
                <w:szCs w:val="18"/>
              </w:rPr>
              <w:t>684,2</w:t>
            </w:r>
          </w:p>
        </w:tc>
        <w:tc>
          <w:tcPr>
            <w:tcW w:w="465" w:type="pct"/>
          </w:tcPr>
          <w:p w:rsidR="000976CB" w:rsidRPr="00EC1E24" w:rsidRDefault="000976CB" w:rsidP="00EC1E24">
            <w:pPr>
              <w:jc w:val="center"/>
              <w:rPr>
                <w:sz w:val="18"/>
                <w:szCs w:val="18"/>
              </w:rPr>
            </w:pPr>
            <w:r w:rsidRPr="00EC1E24">
              <w:rPr>
                <w:sz w:val="18"/>
                <w:szCs w:val="18"/>
              </w:rPr>
              <w:t>677,5</w:t>
            </w:r>
          </w:p>
        </w:tc>
        <w:tc>
          <w:tcPr>
            <w:tcW w:w="479" w:type="pct"/>
          </w:tcPr>
          <w:p w:rsidR="000976CB" w:rsidRPr="00EC1E24" w:rsidRDefault="000976CB" w:rsidP="00EC1E24">
            <w:pPr>
              <w:jc w:val="center"/>
              <w:rPr>
                <w:sz w:val="18"/>
                <w:szCs w:val="18"/>
              </w:rPr>
            </w:pPr>
            <w:r w:rsidRPr="00EC1E24">
              <w:rPr>
                <w:sz w:val="18"/>
                <w:szCs w:val="18"/>
              </w:rPr>
              <w:t>677,5</w:t>
            </w:r>
          </w:p>
        </w:tc>
        <w:tc>
          <w:tcPr>
            <w:tcW w:w="465" w:type="pct"/>
          </w:tcPr>
          <w:p w:rsidR="000976CB" w:rsidRPr="00EC1E24" w:rsidRDefault="000976CB" w:rsidP="00EC1E24">
            <w:pPr>
              <w:jc w:val="center"/>
              <w:rPr>
                <w:sz w:val="18"/>
                <w:szCs w:val="18"/>
              </w:rPr>
            </w:pPr>
            <w:r w:rsidRPr="00EC1E24">
              <w:rPr>
                <w:sz w:val="18"/>
                <w:szCs w:val="18"/>
              </w:rPr>
              <w:t>711,4</w:t>
            </w:r>
          </w:p>
        </w:tc>
        <w:tc>
          <w:tcPr>
            <w:tcW w:w="465" w:type="pct"/>
          </w:tcPr>
          <w:p w:rsidR="000976CB" w:rsidRPr="00EC1E24" w:rsidRDefault="000976CB" w:rsidP="00EC1E24">
            <w:pPr>
              <w:jc w:val="center"/>
              <w:rPr>
                <w:sz w:val="18"/>
                <w:szCs w:val="18"/>
              </w:rPr>
            </w:pPr>
            <w:r w:rsidRPr="00EC1E24">
              <w:rPr>
                <w:sz w:val="18"/>
                <w:szCs w:val="18"/>
              </w:rPr>
              <w:t>747,0</w:t>
            </w:r>
          </w:p>
        </w:tc>
      </w:tr>
      <w:tr w:rsidR="000976CB" w:rsidRPr="00EC1E24" w:rsidTr="000976CB">
        <w:tblPrEx>
          <w:tblCellMar>
            <w:top w:w="0" w:type="dxa"/>
            <w:bottom w:w="0" w:type="dxa"/>
          </w:tblCellMar>
        </w:tblPrEx>
        <w:tc>
          <w:tcPr>
            <w:tcW w:w="875" w:type="pct"/>
            <w:vMerge/>
          </w:tcPr>
          <w:p w:rsidR="000976CB" w:rsidRPr="00EC1E24" w:rsidRDefault="000976CB" w:rsidP="00EC1E24">
            <w:pPr>
              <w:jc w:val="both"/>
              <w:rPr>
                <w:sz w:val="18"/>
                <w:szCs w:val="18"/>
              </w:rPr>
            </w:pPr>
          </w:p>
        </w:tc>
        <w:tc>
          <w:tcPr>
            <w:tcW w:w="1123" w:type="pct"/>
            <w:vMerge/>
          </w:tcPr>
          <w:p w:rsidR="000976CB" w:rsidRPr="00EC1E24" w:rsidRDefault="000976CB" w:rsidP="00EC1E24">
            <w:pPr>
              <w:jc w:val="both"/>
              <w:rPr>
                <w:sz w:val="18"/>
                <w:szCs w:val="18"/>
              </w:rPr>
            </w:pPr>
          </w:p>
        </w:tc>
        <w:tc>
          <w:tcPr>
            <w:tcW w:w="663" w:type="pct"/>
          </w:tcPr>
          <w:p w:rsidR="000976CB" w:rsidRPr="00EC1E24" w:rsidRDefault="000976CB" w:rsidP="00EC1E24">
            <w:pPr>
              <w:jc w:val="both"/>
              <w:rPr>
                <w:sz w:val="18"/>
                <w:szCs w:val="18"/>
              </w:rPr>
            </w:pPr>
            <w:r w:rsidRPr="00EC1E24">
              <w:rPr>
                <w:sz w:val="18"/>
                <w:szCs w:val="18"/>
              </w:rPr>
              <w:t>областной бюджет</w:t>
            </w:r>
          </w:p>
        </w:tc>
        <w:tc>
          <w:tcPr>
            <w:tcW w:w="465"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c>
          <w:tcPr>
            <w:tcW w:w="479"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r>
      <w:tr w:rsidR="000976CB" w:rsidRPr="00EC1E24" w:rsidTr="000976CB">
        <w:tblPrEx>
          <w:tblCellMar>
            <w:top w:w="0" w:type="dxa"/>
            <w:bottom w:w="0" w:type="dxa"/>
          </w:tblCellMar>
        </w:tblPrEx>
        <w:tc>
          <w:tcPr>
            <w:tcW w:w="875" w:type="pct"/>
            <w:vMerge/>
          </w:tcPr>
          <w:p w:rsidR="000976CB" w:rsidRPr="00EC1E24" w:rsidRDefault="000976CB" w:rsidP="00EC1E24">
            <w:pPr>
              <w:jc w:val="both"/>
              <w:rPr>
                <w:sz w:val="18"/>
                <w:szCs w:val="18"/>
              </w:rPr>
            </w:pPr>
          </w:p>
        </w:tc>
        <w:tc>
          <w:tcPr>
            <w:tcW w:w="1123" w:type="pct"/>
            <w:vMerge/>
          </w:tcPr>
          <w:p w:rsidR="000976CB" w:rsidRPr="00EC1E24" w:rsidRDefault="000976CB" w:rsidP="00EC1E24">
            <w:pPr>
              <w:jc w:val="both"/>
              <w:rPr>
                <w:sz w:val="18"/>
                <w:szCs w:val="18"/>
              </w:rPr>
            </w:pPr>
          </w:p>
        </w:tc>
        <w:tc>
          <w:tcPr>
            <w:tcW w:w="663" w:type="pct"/>
          </w:tcPr>
          <w:p w:rsidR="000976CB" w:rsidRPr="00EC1E24" w:rsidRDefault="000976CB" w:rsidP="00EC1E24">
            <w:pPr>
              <w:jc w:val="both"/>
              <w:rPr>
                <w:sz w:val="18"/>
                <w:szCs w:val="18"/>
              </w:rPr>
            </w:pPr>
            <w:r w:rsidRPr="00EC1E24">
              <w:rPr>
                <w:sz w:val="18"/>
                <w:szCs w:val="18"/>
              </w:rPr>
              <w:t>районный бюджет</w:t>
            </w:r>
          </w:p>
        </w:tc>
        <w:tc>
          <w:tcPr>
            <w:tcW w:w="465" w:type="pct"/>
          </w:tcPr>
          <w:p w:rsidR="000976CB" w:rsidRPr="00EC1E24" w:rsidRDefault="000976CB" w:rsidP="00EC1E24">
            <w:pPr>
              <w:jc w:val="center"/>
              <w:rPr>
                <w:sz w:val="18"/>
                <w:szCs w:val="18"/>
              </w:rPr>
            </w:pPr>
            <w:r w:rsidRPr="00EC1E24">
              <w:rPr>
                <w:sz w:val="18"/>
                <w:szCs w:val="18"/>
              </w:rPr>
              <w:t>684,2</w:t>
            </w:r>
          </w:p>
        </w:tc>
        <w:tc>
          <w:tcPr>
            <w:tcW w:w="465" w:type="pct"/>
          </w:tcPr>
          <w:p w:rsidR="000976CB" w:rsidRPr="00EC1E24" w:rsidRDefault="000976CB" w:rsidP="00EC1E24">
            <w:pPr>
              <w:jc w:val="center"/>
              <w:rPr>
                <w:sz w:val="18"/>
                <w:szCs w:val="18"/>
              </w:rPr>
            </w:pPr>
            <w:r w:rsidRPr="00EC1E24">
              <w:rPr>
                <w:sz w:val="18"/>
                <w:szCs w:val="18"/>
              </w:rPr>
              <w:t>677,5</w:t>
            </w:r>
          </w:p>
        </w:tc>
        <w:tc>
          <w:tcPr>
            <w:tcW w:w="479" w:type="pct"/>
          </w:tcPr>
          <w:p w:rsidR="000976CB" w:rsidRPr="00EC1E24" w:rsidRDefault="000976CB" w:rsidP="00EC1E24">
            <w:pPr>
              <w:jc w:val="center"/>
              <w:rPr>
                <w:sz w:val="18"/>
                <w:szCs w:val="18"/>
              </w:rPr>
            </w:pPr>
            <w:r w:rsidRPr="00EC1E24">
              <w:rPr>
                <w:sz w:val="18"/>
                <w:szCs w:val="18"/>
              </w:rPr>
              <w:t>677,5</w:t>
            </w:r>
          </w:p>
        </w:tc>
        <w:tc>
          <w:tcPr>
            <w:tcW w:w="465" w:type="pct"/>
          </w:tcPr>
          <w:p w:rsidR="000976CB" w:rsidRPr="00EC1E24" w:rsidRDefault="000976CB" w:rsidP="00EC1E24">
            <w:pPr>
              <w:jc w:val="center"/>
              <w:rPr>
                <w:sz w:val="18"/>
                <w:szCs w:val="18"/>
              </w:rPr>
            </w:pPr>
            <w:r w:rsidRPr="00EC1E24">
              <w:rPr>
                <w:sz w:val="18"/>
                <w:szCs w:val="18"/>
              </w:rPr>
              <w:t>711,4</w:t>
            </w:r>
          </w:p>
        </w:tc>
        <w:tc>
          <w:tcPr>
            <w:tcW w:w="465" w:type="pct"/>
          </w:tcPr>
          <w:p w:rsidR="000976CB" w:rsidRPr="00EC1E24" w:rsidRDefault="000976CB" w:rsidP="00EC1E24">
            <w:pPr>
              <w:jc w:val="center"/>
              <w:rPr>
                <w:sz w:val="18"/>
                <w:szCs w:val="18"/>
              </w:rPr>
            </w:pPr>
            <w:r w:rsidRPr="00EC1E24">
              <w:rPr>
                <w:sz w:val="18"/>
                <w:szCs w:val="18"/>
              </w:rPr>
              <w:t>747,0</w:t>
            </w:r>
          </w:p>
        </w:tc>
      </w:tr>
      <w:tr w:rsidR="000976CB" w:rsidRPr="00EC1E24" w:rsidTr="000976CB">
        <w:tblPrEx>
          <w:tblCellMar>
            <w:top w:w="0" w:type="dxa"/>
            <w:bottom w:w="0" w:type="dxa"/>
          </w:tblCellMar>
        </w:tblPrEx>
        <w:tc>
          <w:tcPr>
            <w:tcW w:w="875" w:type="pct"/>
            <w:vMerge w:val="restart"/>
          </w:tcPr>
          <w:p w:rsidR="000976CB" w:rsidRPr="00EC1E24" w:rsidRDefault="000976CB" w:rsidP="00EC1E24">
            <w:pPr>
              <w:jc w:val="both"/>
              <w:rPr>
                <w:sz w:val="18"/>
                <w:szCs w:val="18"/>
              </w:rPr>
            </w:pPr>
            <w:r w:rsidRPr="00EC1E24">
              <w:rPr>
                <w:sz w:val="18"/>
                <w:szCs w:val="18"/>
              </w:rPr>
              <w:t>Отдельное мероприятие</w:t>
            </w:r>
          </w:p>
        </w:tc>
        <w:tc>
          <w:tcPr>
            <w:tcW w:w="1123" w:type="pct"/>
            <w:vMerge w:val="restart"/>
          </w:tcPr>
          <w:p w:rsidR="000976CB" w:rsidRPr="00EC1E24" w:rsidRDefault="000976CB" w:rsidP="00EC1E24">
            <w:pPr>
              <w:jc w:val="both"/>
              <w:rPr>
                <w:sz w:val="18"/>
                <w:szCs w:val="18"/>
              </w:rPr>
            </w:pPr>
            <w:r w:rsidRPr="00EC1E24">
              <w:rPr>
                <w:sz w:val="18"/>
                <w:szCs w:val="18"/>
              </w:rPr>
              <w:t>«Обеспечение выплаты пенсии за выслугу лет лицам, замещавшим должности муниципальной службы в администрации Тужинского района»</w:t>
            </w:r>
          </w:p>
        </w:tc>
        <w:tc>
          <w:tcPr>
            <w:tcW w:w="663" w:type="pct"/>
          </w:tcPr>
          <w:p w:rsidR="000976CB" w:rsidRPr="00EC1E24" w:rsidRDefault="000976CB" w:rsidP="00EC1E24">
            <w:pPr>
              <w:jc w:val="both"/>
              <w:rPr>
                <w:sz w:val="18"/>
                <w:szCs w:val="18"/>
              </w:rPr>
            </w:pPr>
            <w:r w:rsidRPr="00EC1E24">
              <w:rPr>
                <w:sz w:val="18"/>
                <w:szCs w:val="18"/>
              </w:rPr>
              <w:t>всего</w:t>
            </w:r>
          </w:p>
        </w:tc>
        <w:tc>
          <w:tcPr>
            <w:tcW w:w="465" w:type="pct"/>
          </w:tcPr>
          <w:p w:rsidR="000976CB" w:rsidRPr="00EC1E24" w:rsidRDefault="000976CB" w:rsidP="00EC1E24">
            <w:pPr>
              <w:jc w:val="center"/>
              <w:rPr>
                <w:sz w:val="18"/>
                <w:szCs w:val="18"/>
              </w:rPr>
            </w:pPr>
            <w:r w:rsidRPr="00EC1E24">
              <w:rPr>
                <w:sz w:val="18"/>
                <w:szCs w:val="18"/>
              </w:rPr>
              <w:t>863,4</w:t>
            </w:r>
          </w:p>
        </w:tc>
        <w:tc>
          <w:tcPr>
            <w:tcW w:w="465" w:type="pct"/>
          </w:tcPr>
          <w:p w:rsidR="000976CB" w:rsidRPr="00EC1E24" w:rsidRDefault="000976CB" w:rsidP="00EC1E24">
            <w:pPr>
              <w:jc w:val="center"/>
              <w:rPr>
                <w:sz w:val="18"/>
                <w:szCs w:val="18"/>
              </w:rPr>
            </w:pPr>
            <w:r w:rsidRPr="00EC1E24">
              <w:rPr>
                <w:sz w:val="18"/>
                <w:szCs w:val="18"/>
              </w:rPr>
              <w:t>863,4</w:t>
            </w:r>
          </w:p>
        </w:tc>
        <w:tc>
          <w:tcPr>
            <w:tcW w:w="479" w:type="pct"/>
          </w:tcPr>
          <w:p w:rsidR="000976CB" w:rsidRPr="00EC1E24" w:rsidRDefault="000976CB" w:rsidP="00EC1E24">
            <w:pPr>
              <w:jc w:val="center"/>
              <w:rPr>
                <w:sz w:val="18"/>
                <w:szCs w:val="18"/>
              </w:rPr>
            </w:pPr>
            <w:r w:rsidRPr="00EC1E24">
              <w:rPr>
                <w:sz w:val="18"/>
                <w:szCs w:val="18"/>
              </w:rPr>
              <w:t>863,4</w:t>
            </w:r>
          </w:p>
        </w:tc>
        <w:tc>
          <w:tcPr>
            <w:tcW w:w="465" w:type="pct"/>
          </w:tcPr>
          <w:p w:rsidR="000976CB" w:rsidRPr="00EC1E24" w:rsidRDefault="000976CB" w:rsidP="00EC1E24">
            <w:pPr>
              <w:jc w:val="center"/>
              <w:rPr>
                <w:sz w:val="18"/>
                <w:szCs w:val="18"/>
              </w:rPr>
            </w:pPr>
            <w:r w:rsidRPr="00EC1E24">
              <w:rPr>
                <w:sz w:val="18"/>
                <w:szCs w:val="18"/>
              </w:rPr>
              <w:t>906,6</w:t>
            </w:r>
          </w:p>
        </w:tc>
        <w:tc>
          <w:tcPr>
            <w:tcW w:w="465" w:type="pct"/>
          </w:tcPr>
          <w:p w:rsidR="000976CB" w:rsidRPr="00EC1E24" w:rsidRDefault="000976CB" w:rsidP="00EC1E24">
            <w:pPr>
              <w:jc w:val="center"/>
              <w:rPr>
                <w:sz w:val="18"/>
                <w:szCs w:val="18"/>
              </w:rPr>
            </w:pPr>
            <w:r w:rsidRPr="00EC1E24">
              <w:rPr>
                <w:sz w:val="18"/>
                <w:szCs w:val="18"/>
              </w:rPr>
              <w:t>951,9</w:t>
            </w:r>
          </w:p>
        </w:tc>
      </w:tr>
      <w:tr w:rsidR="000976CB" w:rsidRPr="00EC1E24" w:rsidTr="000976CB">
        <w:tblPrEx>
          <w:tblCellMar>
            <w:top w:w="0" w:type="dxa"/>
            <w:bottom w:w="0" w:type="dxa"/>
          </w:tblCellMar>
        </w:tblPrEx>
        <w:tc>
          <w:tcPr>
            <w:tcW w:w="875" w:type="pct"/>
            <w:vMerge/>
          </w:tcPr>
          <w:p w:rsidR="000976CB" w:rsidRPr="00EC1E24" w:rsidRDefault="000976CB" w:rsidP="00EC1E24">
            <w:pPr>
              <w:jc w:val="both"/>
              <w:rPr>
                <w:sz w:val="18"/>
                <w:szCs w:val="18"/>
              </w:rPr>
            </w:pPr>
          </w:p>
        </w:tc>
        <w:tc>
          <w:tcPr>
            <w:tcW w:w="1123" w:type="pct"/>
            <w:vMerge/>
          </w:tcPr>
          <w:p w:rsidR="000976CB" w:rsidRPr="00EC1E24" w:rsidRDefault="000976CB" w:rsidP="00EC1E24">
            <w:pPr>
              <w:jc w:val="both"/>
              <w:rPr>
                <w:sz w:val="18"/>
                <w:szCs w:val="18"/>
              </w:rPr>
            </w:pPr>
          </w:p>
        </w:tc>
        <w:tc>
          <w:tcPr>
            <w:tcW w:w="663" w:type="pct"/>
          </w:tcPr>
          <w:p w:rsidR="000976CB" w:rsidRPr="00EC1E24" w:rsidRDefault="000976CB" w:rsidP="00EC1E24">
            <w:pPr>
              <w:jc w:val="both"/>
              <w:rPr>
                <w:sz w:val="18"/>
                <w:szCs w:val="18"/>
              </w:rPr>
            </w:pPr>
            <w:r w:rsidRPr="00EC1E24">
              <w:rPr>
                <w:sz w:val="18"/>
                <w:szCs w:val="18"/>
              </w:rPr>
              <w:t>областной бюджет</w:t>
            </w:r>
          </w:p>
        </w:tc>
        <w:tc>
          <w:tcPr>
            <w:tcW w:w="465"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c>
          <w:tcPr>
            <w:tcW w:w="479"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r>
      <w:tr w:rsidR="000976CB" w:rsidRPr="00EC1E24" w:rsidTr="000976CB">
        <w:tblPrEx>
          <w:tblCellMar>
            <w:top w:w="0" w:type="dxa"/>
            <w:bottom w:w="0" w:type="dxa"/>
          </w:tblCellMar>
        </w:tblPrEx>
        <w:tc>
          <w:tcPr>
            <w:tcW w:w="875" w:type="pct"/>
            <w:vMerge/>
          </w:tcPr>
          <w:p w:rsidR="000976CB" w:rsidRPr="00EC1E24" w:rsidRDefault="000976CB" w:rsidP="00EC1E24">
            <w:pPr>
              <w:jc w:val="both"/>
              <w:rPr>
                <w:sz w:val="18"/>
                <w:szCs w:val="18"/>
              </w:rPr>
            </w:pPr>
          </w:p>
        </w:tc>
        <w:tc>
          <w:tcPr>
            <w:tcW w:w="1123" w:type="pct"/>
            <w:vMerge/>
          </w:tcPr>
          <w:p w:rsidR="000976CB" w:rsidRPr="00EC1E24" w:rsidRDefault="000976CB" w:rsidP="00EC1E24">
            <w:pPr>
              <w:jc w:val="both"/>
              <w:rPr>
                <w:sz w:val="18"/>
                <w:szCs w:val="18"/>
              </w:rPr>
            </w:pPr>
          </w:p>
        </w:tc>
        <w:tc>
          <w:tcPr>
            <w:tcW w:w="663" w:type="pct"/>
          </w:tcPr>
          <w:p w:rsidR="000976CB" w:rsidRPr="00EC1E24" w:rsidRDefault="000976CB" w:rsidP="00EC1E24">
            <w:pPr>
              <w:jc w:val="both"/>
              <w:rPr>
                <w:sz w:val="18"/>
                <w:szCs w:val="18"/>
              </w:rPr>
            </w:pPr>
            <w:r w:rsidRPr="00EC1E24">
              <w:rPr>
                <w:sz w:val="18"/>
                <w:szCs w:val="18"/>
              </w:rPr>
              <w:t>районный бюджет</w:t>
            </w:r>
          </w:p>
        </w:tc>
        <w:tc>
          <w:tcPr>
            <w:tcW w:w="465" w:type="pct"/>
          </w:tcPr>
          <w:p w:rsidR="000976CB" w:rsidRPr="00EC1E24" w:rsidRDefault="000976CB" w:rsidP="00EC1E24">
            <w:pPr>
              <w:jc w:val="center"/>
              <w:rPr>
                <w:sz w:val="18"/>
                <w:szCs w:val="18"/>
              </w:rPr>
            </w:pPr>
            <w:r w:rsidRPr="00EC1E24">
              <w:rPr>
                <w:sz w:val="18"/>
                <w:szCs w:val="18"/>
              </w:rPr>
              <w:t>863,4</w:t>
            </w:r>
          </w:p>
        </w:tc>
        <w:tc>
          <w:tcPr>
            <w:tcW w:w="465" w:type="pct"/>
          </w:tcPr>
          <w:p w:rsidR="000976CB" w:rsidRPr="00EC1E24" w:rsidRDefault="000976CB" w:rsidP="00EC1E24">
            <w:pPr>
              <w:jc w:val="center"/>
              <w:rPr>
                <w:sz w:val="18"/>
                <w:szCs w:val="18"/>
              </w:rPr>
            </w:pPr>
            <w:r w:rsidRPr="00EC1E24">
              <w:rPr>
                <w:sz w:val="18"/>
                <w:szCs w:val="18"/>
              </w:rPr>
              <w:t>863,4</w:t>
            </w:r>
          </w:p>
        </w:tc>
        <w:tc>
          <w:tcPr>
            <w:tcW w:w="479" w:type="pct"/>
          </w:tcPr>
          <w:p w:rsidR="000976CB" w:rsidRPr="00EC1E24" w:rsidRDefault="000976CB" w:rsidP="00EC1E24">
            <w:pPr>
              <w:jc w:val="center"/>
              <w:rPr>
                <w:sz w:val="18"/>
                <w:szCs w:val="18"/>
              </w:rPr>
            </w:pPr>
            <w:r w:rsidRPr="00EC1E24">
              <w:rPr>
                <w:sz w:val="18"/>
                <w:szCs w:val="18"/>
              </w:rPr>
              <w:t>863,4</w:t>
            </w:r>
          </w:p>
        </w:tc>
        <w:tc>
          <w:tcPr>
            <w:tcW w:w="465" w:type="pct"/>
          </w:tcPr>
          <w:p w:rsidR="000976CB" w:rsidRPr="00EC1E24" w:rsidRDefault="000976CB" w:rsidP="00EC1E24">
            <w:pPr>
              <w:jc w:val="center"/>
              <w:rPr>
                <w:sz w:val="18"/>
                <w:szCs w:val="18"/>
              </w:rPr>
            </w:pPr>
            <w:r w:rsidRPr="00EC1E24">
              <w:rPr>
                <w:sz w:val="18"/>
                <w:szCs w:val="18"/>
              </w:rPr>
              <w:t>906,6</w:t>
            </w:r>
          </w:p>
        </w:tc>
        <w:tc>
          <w:tcPr>
            <w:tcW w:w="465" w:type="pct"/>
          </w:tcPr>
          <w:p w:rsidR="000976CB" w:rsidRPr="00EC1E24" w:rsidRDefault="000976CB" w:rsidP="00EC1E24">
            <w:pPr>
              <w:jc w:val="center"/>
              <w:rPr>
                <w:sz w:val="18"/>
                <w:szCs w:val="18"/>
              </w:rPr>
            </w:pPr>
            <w:r w:rsidRPr="00EC1E24">
              <w:rPr>
                <w:sz w:val="18"/>
                <w:szCs w:val="18"/>
              </w:rPr>
              <w:t>951,9</w:t>
            </w:r>
          </w:p>
        </w:tc>
      </w:tr>
      <w:tr w:rsidR="000976CB" w:rsidRPr="00EC1E24" w:rsidTr="000976CB">
        <w:tblPrEx>
          <w:tblCellMar>
            <w:top w:w="0" w:type="dxa"/>
            <w:bottom w:w="0" w:type="dxa"/>
          </w:tblCellMar>
        </w:tblPrEx>
        <w:tc>
          <w:tcPr>
            <w:tcW w:w="875" w:type="pct"/>
            <w:vMerge w:val="restart"/>
          </w:tcPr>
          <w:p w:rsidR="000976CB" w:rsidRPr="00EC1E24" w:rsidRDefault="000976CB" w:rsidP="00EC1E24">
            <w:pPr>
              <w:jc w:val="both"/>
              <w:rPr>
                <w:sz w:val="18"/>
                <w:szCs w:val="18"/>
              </w:rPr>
            </w:pPr>
            <w:r w:rsidRPr="00EC1E24">
              <w:rPr>
                <w:sz w:val="18"/>
                <w:szCs w:val="18"/>
              </w:rPr>
              <w:t>Отдельное мероприятие</w:t>
            </w:r>
          </w:p>
        </w:tc>
        <w:tc>
          <w:tcPr>
            <w:tcW w:w="1123" w:type="pct"/>
            <w:vMerge w:val="restart"/>
          </w:tcPr>
          <w:p w:rsidR="000976CB" w:rsidRPr="00EC1E24" w:rsidRDefault="000976CB" w:rsidP="00EC1E24">
            <w:pPr>
              <w:jc w:val="both"/>
              <w:rPr>
                <w:sz w:val="18"/>
                <w:szCs w:val="18"/>
              </w:rPr>
            </w:pPr>
            <w:r w:rsidRPr="00EC1E24">
              <w:rPr>
                <w:sz w:val="18"/>
                <w:szCs w:val="18"/>
              </w:rPr>
              <w:t>«Организация</w:t>
            </w:r>
            <w:r w:rsidR="00D60B3C">
              <w:rPr>
                <w:sz w:val="18"/>
                <w:szCs w:val="18"/>
              </w:rPr>
              <w:t xml:space="preserve"> </w:t>
            </w:r>
            <w:r w:rsidRPr="00EC1E24">
              <w:rPr>
                <w:sz w:val="18"/>
                <w:szCs w:val="18"/>
              </w:rPr>
              <w:t>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c>
          <w:tcPr>
            <w:tcW w:w="663" w:type="pct"/>
          </w:tcPr>
          <w:p w:rsidR="000976CB" w:rsidRPr="00EC1E24" w:rsidRDefault="000976CB" w:rsidP="00EC1E24">
            <w:pPr>
              <w:jc w:val="both"/>
              <w:rPr>
                <w:sz w:val="18"/>
                <w:szCs w:val="18"/>
              </w:rPr>
            </w:pPr>
            <w:r w:rsidRPr="00EC1E24">
              <w:rPr>
                <w:sz w:val="18"/>
                <w:szCs w:val="18"/>
              </w:rPr>
              <w:t>всего</w:t>
            </w:r>
          </w:p>
        </w:tc>
        <w:tc>
          <w:tcPr>
            <w:tcW w:w="465" w:type="pct"/>
          </w:tcPr>
          <w:p w:rsidR="000976CB" w:rsidRPr="00EC1E24" w:rsidRDefault="000976CB" w:rsidP="00EC1E24">
            <w:pPr>
              <w:jc w:val="center"/>
              <w:rPr>
                <w:sz w:val="18"/>
                <w:szCs w:val="18"/>
              </w:rPr>
            </w:pPr>
            <w:r w:rsidRPr="00EC1E24">
              <w:rPr>
                <w:sz w:val="18"/>
                <w:szCs w:val="18"/>
              </w:rPr>
              <w:t>1,3</w:t>
            </w:r>
          </w:p>
        </w:tc>
        <w:tc>
          <w:tcPr>
            <w:tcW w:w="465" w:type="pct"/>
          </w:tcPr>
          <w:p w:rsidR="000976CB" w:rsidRPr="00EC1E24" w:rsidRDefault="000976CB" w:rsidP="00EC1E24">
            <w:pPr>
              <w:jc w:val="center"/>
              <w:rPr>
                <w:sz w:val="18"/>
                <w:szCs w:val="18"/>
              </w:rPr>
            </w:pPr>
            <w:r w:rsidRPr="00EC1E24">
              <w:rPr>
                <w:sz w:val="18"/>
                <w:szCs w:val="18"/>
              </w:rPr>
              <w:t>1,3</w:t>
            </w:r>
          </w:p>
        </w:tc>
        <w:tc>
          <w:tcPr>
            <w:tcW w:w="479" w:type="pct"/>
          </w:tcPr>
          <w:p w:rsidR="000976CB" w:rsidRPr="00EC1E24" w:rsidRDefault="000976CB" w:rsidP="00EC1E24">
            <w:pPr>
              <w:jc w:val="center"/>
              <w:rPr>
                <w:sz w:val="18"/>
                <w:szCs w:val="18"/>
              </w:rPr>
            </w:pPr>
            <w:r w:rsidRPr="00EC1E24">
              <w:rPr>
                <w:sz w:val="18"/>
                <w:szCs w:val="18"/>
              </w:rPr>
              <w:t>1,3</w:t>
            </w:r>
          </w:p>
        </w:tc>
        <w:tc>
          <w:tcPr>
            <w:tcW w:w="465" w:type="pct"/>
          </w:tcPr>
          <w:p w:rsidR="000976CB" w:rsidRPr="00EC1E24" w:rsidRDefault="000976CB" w:rsidP="00EC1E24">
            <w:pPr>
              <w:jc w:val="center"/>
              <w:rPr>
                <w:sz w:val="18"/>
                <w:szCs w:val="18"/>
              </w:rPr>
            </w:pPr>
            <w:r w:rsidRPr="00EC1E24">
              <w:rPr>
                <w:sz w:val="18"/>
                <w:szCs w:val="18"/>
              </w:rPr>
              <w:t>1,4</w:t>
            </w:r>
          </w:p>
        </w:tc>
        <w:tc>
          <w:tcPr>
            <w:tcW w:w="465" w:type="pct"/>
          </w:tcPr>
          <w:p w:rsidR="000976CB" w:rsidRPr="00EC1E24" w:rsidRDefault="000976CB" w:rsidP="00EC1E24">
            <w:pPr>
              <w:jc w:val="center"/>
              <w:rPr>
                <w:sz w:val="18"/>
                <w:szCs w:val="18"/>
              </w:rPr>
            </w:pPr>
            <w:r w:rsidRPr="00EC1E24">
              <w:rPr>
                <w:sz w:val="18"/>
                <w:szCs w:val="18"/>
              </w:rPr>
              <w:t>1,5</w:t>
            </w:r>
          </w:p>
        </w:tc>
      </w:tr>
      <w:tr w:rsidR="000976CB" w:rsidRPr="00EC1E24" w:rsidTr="000976CB">
        <w:tblPrEx>
          <w:tblCellMar>
            <w:top w:w="0" w:type="dxa"/>
            <w:bottom w:w="0" w:type="dxa"/>
          </w:tblCellMar>
        </w:tblPrEx>
        <w:tc>
          <w:tcPr>
            <w:tcW w:w="875" w:type="pct"/>
            <w:vMerge/>
          </w:tcPr>
          <w:p w:rsidR="000976CB" w:rsidRPr="00EC1E24" w:rsidRDefault="000976CB" w:rsidP="00EC1E24">
            <w:pPr>
              <w:jc w:val="both"/>
              <w:rPr>
                <w:sz w:val="18"/>
                <w:szCs w:val="18"/>
              </w:rPr>
            </w:pPr>
          </w:p>
        </w:tc>
        <w:tc>
          <w:tcPr>
            <w:tcW w:w="1123" w:type="pct"/>
            <w:vMerge/>
          </w:tcPr>
          <w:p w:rsidR="000976CB" w:rsidRPr="00EC1E24" w:rsidRDefault="000976CB" w:rsidP="00EC1E24">
            <w:pPr>
              <w:jc w:val="both"/>
              <w:rPr>
                <w:sz w:val="18"/>
                <w:szCs w:val="18"/>
              </w:rPr>
            </w:pPr>
          </w:p>
        </w:tc>
        <w:tc>
          <w:tcPr>
            <w:tcW w:w="663" w:type="pct"/>
          </w:tcPr>
          <w:p w:rsidR="000976CB" w:rsidRPr="00EC1E24" w:rsidRDefault="000976CB" w:rsidP="00EC1E24">
            <w:pPr>
              <w:jc w:val="both"/>
              <w:rPr>
                <w:sz w:val="18"/>
                <w:szCs w:val="18"/>
              </w:rPr>
            </w:pPr>
            <w:r w:rsidRPr="00EC1E24">
              <w:rPr>
                <w:sz w:val="18"/>
                <w:szCs w:val="18"/>
              </w:rPr>
              <w:t>областной бюджет</w:t>
            </w:r>
          </w:p>
        </w:tc>
        <w:tc>
          <w:tcPr>
            <w:tcW w:w="465" w:type="pct"/>
          </w:tcPr>
          <w:p w:rsidR="000976CB" w:rsidRPr="00EC1E24" w:rsidRDefault="000976CB" w:rsidP="00EC1E24">
            <w:pPr>
              <w:jc w:val="center"/>
              <w:rPr>
                <w:sz w:val="18"/>
                <w:szCs w:val="18"/>
              </w:rPr>
            </w:pPr>
            <w:r w:rsidRPr="00EC1E24">
              <w:rPr>
                <w:sz w:val="18"/>
                <w:szCs w:val="18"/>
              </w:rPr>
              <w:t>1,3</w:t>
            </w:r>
          </w:p>
        </w:tc>
        <w:tc>
          <w:tcPr>
            <w:tcW w:w="465" w:type="pct"/>
          </w:tcPr>
          <w:p w:rsidR="000976CB" w:rsidRPr="00EC1E24" w:rsidRDefault="000976CB" w:rsidP="00EC1E24">
            <w:pPr>
              <w:jc w:val="center"/>
              <w:rPr>
                <w:sz w:val="18"/>
                <w:szCs w:val="18"/>
              </w:rPr>
            </w:pPr>
            <w:r w:rsidRPr="00EC1E24">
              <w:rPr>
                <w:sz w:val="18"/>
                <w:szCs w:val="18"/>
              </w:rPr>
              <w:t>1,3</w:t>
            </w:r>
          </w:p>
        </w:tc>
        <w:tc>
          <w:tcPr>
            <w:tcW w:w="479" w:type="pct"/>
          </w:tcPr>
          <w:p w:rsidR="000976CB" w:rsidRPr="00EC1E24" w:rsidRDefault="000976CB" w:rsidP="00EC1E24">
            <w:pPr>
              <w:jc w:val="center"/>
              <w:rPr>
                <w:sz w:val="18"/>
                <w:szCs w:val="18"/>
              </w:rPr>
            </w:pPr>
            <w:r w:rsidRPr="00EC1E24">
              <w:rPr>
                <w:sz w:val="18"/>
                <w:szCs w:val="18"/>
              </w:rPr>
              <w:t>1,3</w:t>
            </w:r>
          </w:p>
        </w:tc>
        <w:tc>
          <w:tcPr>
            <w:tcW w:w="465" w:type="pct"/>
          </w:tcPr>
          <w:p w:rsidR="000976CB" w:rsidRPr="00EC1E24" w:rsidRDefault="000976CB" w:rsidP="00EC1E24">
            <w:pPr>
              <w:jc w:val="center"/>
              <w:rPr>
                <w:sz w:val="18"/>
                <w:szCs w:val="18"/>
              </w:rPr>
            </w:pPr>
            <w:r w:rsidRPr="00EC1E24">
              <w:rPr>
                <w:sz w:val="18"/>
                <w:szCs w:val="18"/>
              </w:rPr>
              <w:t>1,4</w:t>
            </w:r>
          </w:p>
        </w:tc>
        <w:tc>
          <w:tcPr>
            <w:tcW w:w="465" w:type="pct"/>
          </w:tcPr>
          <w:p w:rsidR="000976CB" w:rsidRPr="00EC1E24" w:rsidRDefault="000976CB" w:rsidP="00EC1E24">
            <w:pPr>
              <w:jc w:val="center"/>
              <w:rPr>
                <w:sz w:val="18"/>
                <w:szCs w:val="18"/>
              </w:rPr>
            </w:pPr>
            <w:r w:rsidRPr="00EC1E24">
              <w:rPr>
                <w:sz w:val="18"/>
                <w:szCs w:val="18"/>
              </w:rPr>
              <w:t>1,5</w:t>
            </w:r>
          </w:p>
        </w:tc>
      </w:tr>
      <w:tr w:rsidR="000976CB" w:rsidRPr="00EC1E24" w:rsidTr="000976CB">
        <w:tblPrEx>
          <w:tblCellMar>
            <w:top w:w="0" w:type="dxa"/>
            <w:bottom w:w="0" w:type="dxa"/>
          </w:tblCellMar>
        </w:tblPrEx>
        <w:tc>
          <w:tcPr>
            <w:tcW w:w="875" w:type="pct"/>
            <w:vMerge/>
          </w:tcPr>
          <w:p w:rsidR="000976CB" w:rsidRPr="00EC1E24" w:rsidRDefault="000976CB" w:rsidP="00EC1E24">
            <w:pPr>
              <w:jc w:val="both"/>
              <w:rPr>
                <w:sz w:val="18"/>
                <w:szCs w:val="18"/>
              </w:rPr>
            </w:pPr>
          </w:p>
        </w:tc>
        <w:tc>
          <w:tcPr>
            <w:tcW w:w="1123" w:type="pct"/>
            <w:vMerge/>
          </w:tcPr>
          <w:p w:rsidR="000976CB" w:rsidRPr="00EC1E24" w:rsidRDefault="000976CB" w:rsidP="00EC1E24">
            <w:pPr>
              <w:jc w:val="both"/>
              <w:rPr>
                <w:sz w:val="18"/>
                <w:szCs w:val="18"/>
              </w:rPr>
            </w:pPr>
          </w:p>
        </w:tc>
        <w:tc>
          <w:tcPr>
            <w:tcW w:w="663" w:type="pct"/>
          </w:tcPr>
          <w:p w:rsidR="000976CB" w:rsidRPr="00EC1E24" w:rsidRDefault="000976CB" w:rsidP="00EC1E24">
            <w:pPr>
              <w:jc w:val="both"/>
              <w:rPr>
                <w:sz w:val="18"/>
                <w:szCs w:val="18"/>
              </w:rPr>
            </w:pPr>
            <w:r w:rsidRPr="00EC1E24">
              <w:rPr>
                <w:sz w:val="18"/>
                <w:szCs w:val="18"/>
              </w:rPr>
              <w:t>районный бюджет</w:t>
            </w:r>
          </w:p>
        </w:tc>
        <w:tc>
          <w:tcPr>
            <w:tcW w:w="465"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c>
          <w:tcPr>
            <w:tcW w:w="479"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r>
      <w:tr w:rsidR="000976CB" w:rsidRPr="00EC1E24" w:rsidTr="000976CB">
        <w:tblPrEx>
          <w:tblCellMar>
            <w:top w:w="0" w:type="dxa"/>
            <w:bottom w:w="0" w:type="dxa"/>
          </w:tblCellMar>
        </w:tblPrEx>
        <w:tc>
          <w:tcPr>
            <w:tcW w:w="875" w:type="pct"/>
            <w:vMerge w:val="restart"/>
          </w:tcPr>
          <w:p w:rsidR="000976CB" w:rsidRPr="00EC1E24" w:rsidRDefault="000976CB" w:rsidP="00EC1E24">
            <w:pPr>
              <w:jc w:val="both"/>
              <w:rPr>
                <w:sz w:val="18"/>
                <w:szCs w:val="18"/>
              </w:rPr>
            </w:pPr>
            <w:r w:rsidRPr="00EC1E24">
              <w:rPr>
                <w:sz w:val="18"/>
                <w:szCs w:val="18"/>
              </w:rPr>
              <w:t>Отдельное мероприятие</w:t>
            </w:r>
          </w:p>
        </w:tc>
        <w:tc>
          <w:tcPr>
            <w:tcW w:w="1123" w:type="pct"/>
            <w:vMerge w:val="restart"/>
          </w:tcPr>
          <w:p w:rsidR="000976CB" w:rsidRPr="00EC1E24" w:rsidRDefault="000976CB" w:rsidP="00EC1E24">
            <w:pPr>
              <w:jc w:val="both"/>
              <w:rPr>
                <w:sz w:val="18"/>
                <w:szCs w:val="18"/>
              </w:rPr>
            </w:pPr>
            <w:r w:rsidRPr="00EC1E24">
              <w:rPr>
                <w:sz w:val="18"/>
                <w:szCs w:val="18"/>
              </w:rPr>
              <w:t>«Организация и проведение мероприятий в области социальной политики»</w:t>
            </w:r>
          </w:p>
        </w:tc>
        <w:tc>
          <w:tcPr>
            <w:tcW w:w="663" w:type="pct"/>
          </w:tcPr>
          <w:p w:rsidR="000976CB" w:rsidRPr="00EC1E24" w:rsidRDefault="000976CB" w:rsidP="00EC1E24">
            <w:pPr>
              <w:jc w:val="both"/>
              <w:rPr>
                <w:sz w:val="18"/>
                <w:szCs w:val="18"/>
              </w:rPr>
            </w:pPr>
            <w:r w:rsidRPr="00EC1E24">
              <w:rPr>
                <w:sz w:val="18"/>
                <w:szCs w:val="18"/>
              </w:rPr>
              <w:t>всего</w:t>
            </w:r>
          </w:p>
        </w:tc>
        <w:tc>
          <w:tcPr>
            <w:tcW w:w="465" w:type="pct"/>
          </w:tcPr>
          <w:p w:rsidR="000976CB" w:rsidRPr="00EC1E24" w:rsidRDefault="000976CB" w:rsidP="00EC1E24">
            <w:pPr>
              <w:jc w:val="center"/>
              <w:rPr>
                <w:sz w:val="18"/>
                <w:szCs w:val="18"/>
              </w:rPr>
            </w:pPr>
            <w:r w:rsidRPr="00EC1E24">
              <w:rPr>
                <w:sz w:val="18"/>
                <w:szCs w:val="18"/>
              </w:rPr>
              <w:t>1157,0</w:t>
            </w:r>
          </w:p>
        </w:tc>
        <w:tc>
          <w:tcPr>
            <w:tcW w:w="465" w:type="pct"/>
          </w:tcPr>
          <w:p w:rsidR="000976CB" w:rsidRPr="00EC1E24" w:rsidRDefault="000976CB" w:rsidP="00EC1E24">
            <w:pPr>
              <w:jc w:val="center"/>
              <w:rPr>
                <w:sz w:val="18"/>
                <w:szCs w:val="18"/>
              </w:rPr>
            </w:pPr>
            <w:r w:rsidRPr="00EC1E24">
              <w:rPr>
                <w:sz w:val="18"/>
                <w:szCs w:val="18"/>
              </w:rPr>
              <w:t>332,0</w:t>
            </w:r>
          </w:p>
        </w:tc>
        <w:tc>
          <w:tcPr>
            <w:tcW w:w="479" w:type="pct"/>
          </w:tcPr>
          <w:p w:rsidR="000976CB" w:rsidRPr="00EC1E24" w:rsidRDefault="000976CB" w:rsidP="00EC1E24">
            <w:pPr>
              <w:jc w:val="center"/>
              <w:rPr>
                <w:sz w:val="18"/>
                <w:szCs w:val="18"/>
              </w:rPr>
            </w:pPr>
            <w:r w:rsidRPr="00EC1E24">
              <w:rPr>
                <w:sz w:val="18"/>
                <w:szCs w:val="18"/>
              </w:rPr>
              <w:t>332,0</w:t>
            </w:r>
          </w:p>
        </w:tc>
        <w:tc>
          <w:tcPr>
            <w:tcW w:w="465" w:type="pct"/>
          </w:tcPr>
          <w:p w:rsidR="000976CB" w:rsidRPr="00EC1E24" w:rsidRDefault="000976CB" w:rsidP="00EC1E24">
            <w:pPr>
              <w:jc w:val="center"/>
              <w:rPr>
                <w:sz w:val="18"/>
                <w:szCs w:val="18"/>
              </w:rPr>
            </w:pPr>
            <w:r w:rsidRPr="00EC1E24">
              <w:rPr>
                <w:sz w:val="18"/>
                <w:szCs w:val="18"/>
              </w:rPr>
              <w:t>348,6</w:t>
            </w:r>
          </w:p>
        </w:tc>
        <w:tc>
          <w:tcPr>
            <w:tcW w:w="465" w:type="pct"/>
          </w:tcPr>
          <w:p w:rsidR="000976CB" w:rsidRPr="00EC1E24" w:rsidRDefault="000976CB" w:rsidP="00EC1E24">
            <w:pPr>
              <w:jc w:val="center"/>
              <w:rPr>
                <w:sz w:val="18"/>
                <w:szCs w:val="18"/>
              </w:rPr>
            </w:pPr>
            <w:r w:rsidRPr="00EC1E24">
              <w:rPr>
                <w:sz w:val="18"/>
                <w:szCs w:val="18"/>
              </w:rPr>
              <w:t>366,0</w:t>
            </w:r>
          </w:p>
        </w:tc>
      </w:tr>
      <w:tr w:rsidR="000976CB" w:rsidRPr="00EC1E24" w:rsidTr="000976CB">
        <w:tblPrEx>
          <w:tblCellMar>
            <w:top w:w="0" w:type="dxa"/>
            <w:bottom w:w="0" w:type="dxa"/>
          </w:tblCellMar>
        </w:tblPrEx>
        <w:tc>
          <w:tcPr>
            <w:tcW w:w="875" w:type="pct"/>
            <w:vMerge/>
          </w:tcPr>
          <w:p w:rsidR="000976CB" w:rsidRPr="00EC1E24" w:rsidRDefault="000976CB" w:rsidP="00EC1E24">
            <w:pPr>
              <w:jc w:val="both"/>
              <w:rPr>
                <w:sz w:val="18"/>
                <w:szCs w:val="18"/>
              </w:rPr>
            </w:pPr>
          </w:p>
        </w:tc>
        <w:tc>
          <w:tcPr>
            <w:tcW w:w="1123" w:type="pct"/>
            <w:vMerge/>
          </w:tcPr>
          <w:p w:rsidR="000976CB" w:rsidRPr="00EC1E24" w:rsidRDefault="000976CB" w:rsidP="00EC1E24">
            <w:pPr>
              <w:jc w:val="both"/>
              <w:rPr>
                <w:sz w:val="18"/>
                <w:szCs w:val="18"/>
              </w:rPr>
            </w:pPr>
          </w:p>
        </w:tc>
        <w:tc>
          <w:tcPr>
            <w:tcW w:w="663" w:type="pct"/>
          </w:tcPr>
          <w:p w:rsidR="000976CB" w:rsidRPr="00EC1E24" w:rsidRDefault="000976CB" w:rsidP="00EC1E24">
            <w:pPr>
              <w:jc w:val="both"/>
              <w:rPr>
                <w:sz w:val="18"/>
                <w:szCs w:val="18"/>
              </w:rPr>
            </w:pPr>
            <w:r w:rsidRPr="00EC1E24">
              <w:rPr>
                <w:sz w:val="18"/>
                <w:szCs w:val="18"/>
              </w:rPr>
              <w:t>областной бюджет</w:t>
            </w:r>
          </w:p>
        </w:tc>
        <w:tc>
          <w:tcPr>
            <w:tcW w:w="465" w:type="pct"/>
          </w:tcPr>
          <w:p w:rsidR="000976CB" w:rsidRPr="00EC1E24" w:rsidRDefault="000976CB" w:rsidP="00EC1E24">
            <w:pPr>
              <w:jc w:val="center"/>
              <w:rPr>
                <w:sz w:val="18"/>
                <w:szCs w:val="18"/>
              </w:rPr>
            </w:pPr>
            <w:r w:rsidRPr="00EC1E24">
              <w:rPr>
                <w:sz w:val="18"/>
                <w:szCs w:val="18"/>
              </w:rPr>
              <w:t>1157,0</w:t>
            </w:r>
          </w:p>
        </w:tc>
        <w:tc>
          <w:tcPr>
            <w:tcW w:w="465" w:type="pct"/>
          </w:tcPr>
          <w:p w:rsidR="000976CB" w:rsidRPr="00EC1E24" w:rsidRDefault="000976CB" w:rsidP="00EC1E24">
            <w:pPr>
              <w:jc w:val="center"/>
              <w:rPr>
                <w:sz w:val="18"/>
                <w:szCs w:val="18"/>
              </w:rPr>
            </w:pPr>
            <w:r w:rsidRPr="00EC1E24">
              <w:rPr>
                <w:sz w:val="18"/>
                <w:szCs w:val="18"/>
              </w:rPr>
              <w:t>332,0</w:t>
            </w:r>
          </w:p>
        </w:tc>
        <w:tc>
          <w:tcPr>
            <w:tcW w:w="479" w:type="pct"/>
          </w:tcPr>
          <w:p w:rsidR="000976CB" w:rsidRPr="00EC1E24" w:rsidRDefault="000976CB" w:rsidP="00EC1E24">
            <w:pPr>
              <w:jc w:val="center"/>
              <w:rPr>
                <w:sz w:val="18"/>
                <w:szCs w:val="18"/>
              </w:rPr>
            </w:pPr>
            <w:r w:rsidRPr="00EC1E24">
              <w:rPr>
                <w:sz w:val="18"/>
                <w:szCs w:val="18"/>
              </w:rPr>
              <w:t>332,0</w:t>
            </w:r>
          </w:p>
        </w:tc>
        <w:tc>
          <w:tcPr>
            <w:tcW w:w="465" w:type="pct"/>
          </w:tcPr>
          <w:p w:rsidR="000976CB" w:rsidRPr="00EC1E24" w:rsidRDefault="000976CB" w:rsidP="00EC1E24">
            <w:pPr>
              <w:jc w:val="center"/>
              <w:rPr>
                <w:sz w:val="18"/>
                <w:szCs w:val="18"/>
              </w:rPr>
            </w:pPr>
            <w:r w:rsidRPr="00EC1E24">
              <w:rPr>
                <w:sz w:val="18"/>
                <w:szCs w:val="18"/>
              </w:rPr>
              <w:t>348,6</w:t>
            </w:r>
          </w:p>
        </w:tc>
        <w:tc>
          <w:tcPr>
            <w:tcW w:w="465" w:type="pct"/>
          </w:tcPr>
          <w:p w:rsidR="000976CB" w:rsidRPr="00EC1E24" w:rsidRDefault="000976CB" w:rsidP="00EC1E24">
            <w:pPr>
              <w:jc w:val="center"/>
              <w:rPr>
                <w:sz w:val="18"/>
                <w:szCs w:val="18"/>
              </w:rPr>
            </w:pPr>
            <w:r w:rsidRPr="00EC1E24">
              <w:rPr>
                <w:sz w:val="18"/>
                <w:szCs w:val="18"/>
              </w:rPr>
              <w:t>366,0</w:t>
            </w:r>
          </w:p>
        </w:tc>
      </w:tr>
      <w:tr w:rsidR="000976CB" w:rsidRPr="00EC1E24" w:rsidTr="000976CB">
        <w:tblPrEx>
          <w:tblCellMar>
            <w:top w:w="0" w:type="dxa"/>
            <w:bottom w:w="0" w:type="dxa"/>
          </w:tblCellMar>
        </w:tblPrEx>
        <w:trPr>
          <w:trHeight w:val="417"/>
        </w:trPr>
        <w:tc>
          <w:tcPr>
            <w:tcW w:w="875" w:type="pct"/>
            <w:vMerge/>
          </w:tcPr>
          <w:p w:rsidR="000976CB" w:rsidRPr="00EC1E24" w:rsidRDefault="000976CB" w:rsidP="00EC1E24">
            <w:pPr>
              <w:jc w:val="both"/>
              <w:rPr>
                <w:sz w:val="18"/>
                <w:szCs w:val="18"/>
              </w:rPr>
            </w:pPr>
          </w:p>
        </w:tc>
        <w:tc>
          <w:tcPr>
            <w:tcW w:w="1123" w:type="pct"/>
            <w:vMerge/>
          </w:tcPr>
          <w:p w:rsidR="000976CB" w:rsidRPr="00EC1E24" w:rsidRDefault="000976CB" w:rsidP="00EC1E24">
            <w:pPr>
              <w:jc w:val="both"/>
              <w:rPr>
                <w:sz w:val="18"/>
                <w:szCs w:val="18"/>
              </w:rPr>
            </w:pPr>
          </w:p>
        </w:tc>
        <w:tc>
          <w:tcPr>
            <w:tcW w:w="663" w:type="pct"/>
          </w:tcPr>
          <w:p w:rsidR="000976CB" w:rsidRPr="00EC1E24" w:rsidRDefault="000976CB" w:rsidP="00EC1E24">
            <w:pPr>
              <w:jc w:val="both"/>
              <w:rPr>
                <w:sz w:val="18"/>
                <w:szCs w:val="18"/>
              </w:rPr>
            </w:pPr>
            <w:r w:rsidRPr="00EC1E24">
              <w:rPr>
                <w:sz w:val="18"/>
                <w:szCs w:val="18"/>
              </w:rPr>
              <w:t>районный бюджет</w:t>
            </w:r>
          </w:p>
        </w:tc>
        <w:tc>
          <w:tcPr>
            <w:tcW w:w="465"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c>
          <w:tcPr>
            <w:tcW w:w="479"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r>
      <w:tr w:rsidR="000976CB" w:rsidRPr="00EC1E24" w:rsidTr="000976CB">
        <w:tblPrEx>
          <w:tblCellMar>
            <w:top w:w="0" w:type="dxa"/>
            <w:bottom w:w="0" w:type="dxa"/>
          </w:tblCellMar>
        </w:tblPrEx>
        <w:tc>
          <w:tcPr>
            <w:tcW w:w="875" w:type="pct"/>
            <w:vMerge w:val="restart"/>
          </w:tcPr>
          <w:p w:rsidR="000976CB" w:rsidRPr="00EC1E24" w:rsidRDefault="000976CB" w:rsidP="00EC1E24">
            <w:pPr>
              <w:jc w:val="both"/>
              <w:rPr>
                <w:sz w:val="18"/>
                <w:szCs w:val="18"/>
              </w:rPr>
            </w:pPr>
            <w:r w:rsidRPr="00EC1E24">
              <w:rPr>
                <w:sz w:val="18"/>
                <w:szCs w:val="18"/>
              </w:rPr>
              <w:t>Отдельное мероприятие</w:t>
            </w:r>
          </w:p>
        </w:tc>
        <w:tc>
          <w:tcPr>
            <w:tcW w:w="1123" w:type="pct"/>
            <w:vMerge w:val="restart"/>
          </w:tcPr>
          <w:p w:rsidR="000976CB" w:rsidRPr="00EC1E24" w:rsidRDefault="000976CB" w:rsidP="00EC1E24">
            <w:pPr>
              <w:jc w:val="both"/>
              <w:rPr>
                <w:sz w:val="18"/>
                <w:szCs w:val="18"/>
              </w:rPr>
            </w:pPr>
            <w:r w:rsidRPr="00EC1E24">
              <w:rPr>
                <w:sz w:val="18"/>
                <w:szCs w:val="18"/>
              </w:rPr>
              <w:t>«Профессиональная подготовка, переподготовка и повышение квалификации»</w:t>
            </w:r>
          </w:p>
        </w:tc>
        <w:tc>
          <w:tcPr>
            <w:tcW w:w="663" w:type="pct"/>
          </w:tcPr>
          <w:p w:rsidR="000976CB" w:rsidRPr="00EC1E24" w:rsidRDefault="000976CB" w:rsidP="00EC1E24">
            <w:pPr>
              <w:jc w:val="both"/>
              <w:rPr>
                <w:sz w:val="18"/>
                <w:szCs w:val="18"/>
              </w:rPr>
            </w:pPr>
            <w:r w:rsidRPr="00EC1E24">
              <w:rPr>
                <w:sz w:val="18"/>
                <w:szCs w:val="18"/>
              </w:rPr>
              <w:t>всего</w:t>
            </w:r>
          </w:p>
        </w:tc>
        <w:tc>
          <w:tcPr>
            <w:tcW w:w="465" w:type="pct"/>
          </w:tcPr>
          <w:p w:rsidR="000976CB" w:rsidRPr="00EC1E24" w:rsidRDefault="000976CB" w:rsidP="00EC1E24">
            <w:pPr>
              <w:jc w:val="center"/>
              <w:rPr>
                <w:sz w:val="18"/>
                <w:szCs w:val="18"/>
              </w:rPr>
            </w:pPr>
            <w:r w:rsidRPr="00EC1E24">
              <w:rPr>
                <w:sz w:val="18"/>
                <w:szCs w:val="18"/>
              </w:rPr>
              <w:t>67,5</w:t>
            </w:r>
          </w:p>
        </w:tc>
        <w:tc>
          <w:tcPr>
            <w:tcW w:w="465" w:type="pct"/>
          </w:tcPr>
          <w:p w:rsidR="000976CB" w:rsidRPr="00EC1E24" w:rsidRDefault="000976CB" w:rsidP="00EC1E24">
            <w:pPr>
              <w:jc w:val="center"/>
              <w:rPr>
                <w:sz w:val="18"/>
                <w:szCs w:val="18"/>
              </w:rPr>
            </w:pPr>
            <w:r w:rsidRPr="00EC1E24">
              <w:rPr>
                <w:sz w:val="18"/>
                <w:szCs w:val="18"/>
              </w:rPr>
              <w:t>66,0</w:t>
            </w:r>
          </w:p>
        </w:tc>
        <w:tc>
          <w:tcPr>
            <w:tcW w:w="479" w:type="pct"/>
          </w:tcPr>
          <w:p w:rsidR="000976CB" w:rsidRPr="00EC1E24" w:rsidRDefault="000976CB" w:rsidP="00EC1E24">
            <w:pPr>
              <w:jc w:val="center"/>
              <w:rPr>
                <w:sz w:val="18"/>
                <w:szCs w:val="18"/>
              </w:rPr>
            </w:pPr>
            <w:r w:rsidRPr="00EC1E24">
              <w:rPr>
                <w:sz w:val="18"/>
                <w:szCs w:val="18"/>
              </w:rPr>
              <w:t>66,0</w:t>
            </w:r>
          </w:p>
        </w:tc>
        <w:tc>
          <w:tcPr>
            <w:tcW w:w="465" w:type="pct"/>
          </w:tcPr>
          <w:p w:rsidR="000976CB" w:rsidRPr="00EC1E24" w:rsidRDefault="000976CB" w:rsidP="00EC1E24">
            <w:pPr>
              <w:jc w:val="center"/>
              <w:rPr>
                <w:sz w:val="18"/>
                <w:szCs w:val="18"/>
              </w:rPr>
            </w:pPr>
            <w:r w:rsidRPr="00EC1E24">
              <w:rPr>
                <w:sz w:val="18"/>
                <w:szCs w:val="18"/>
              </w:rPr>
              <w:t>69,3</w:t>
            </w:r>
          </w:p>
        </w:tc>
        <w:tc>
          <w:tcPr>
            <w:tcW w:w="465" w:type="pct"/>
          </w:tcPr>
          <w:p w:rsidR="000976CB" w:rsidRPr="00EC1E24" w:rsidRDefault="000976CB" w:rsidP="00EC1E24">
            <w:pPr>
              <w:jc w:val="center"/>
              <w:rPr>
                <w:sz w:val="18"/>
                <w:szCs w:val="18"/>
              </w:rPr>
            </w:pPr>
            <w:r w:rsidRPr="00EC1E24">
              <w:rPr>
                <w:sz w:val="18"/>
                <w:szCs w:val="18"/>
              </w:rPr>
              <w:t>72,8</w:t>
            </w:r>
          </w:p>
        </w:tc>
      </w:tr>
      <w:tr w:rsidR="000976CB" w:rsidRPr="00EC1E24" w:rsidTr="000976CB">
        <w:tblPrEx>
          <w:tblCellMar>
            <w:top w:w="0" w:type="dxa"/>
            <w:bottom w:w="0" w:type="dxa"/>
          </w:tblCellMar>
        </w:tblPrEx>
        <w:tc>
          <w:tcPr>
            <w:tcW w:w="875" w:type="pct"/>
            <w:vMerge/>
          </w:tcPr>
          <w:p w:rsidR="000976CB" w:rsidRPr="00EC1E24" w:rsidRDefault="000976CB" w:rsidP="00EC1E24">
            <w:pPr>
              <w:jc w:val="both"/>
              <w:rPr>
                <w:sz w:val="18"/>
                <w:szCs w:val="18"/>
              </w:rPr>
            </w:pPr>
          </w:p>
        </w:tc>
        <w:tc>
          <w:tcPr>
            <w:tcW w:w="1123" w:type="pct"/>
            <w:vMerge/>
          </w:tcPr>
          <w:p w:rsidR="000976CB" w:rsidRPr="00EC1E24" w:rsidRDefault="000976CB" w:rsidP="00EC1E24">
            <w:pPr>
              <w:jc w:val="both"/>
              <w:rPr>
                <w:sz w:val="18"/>
                <w:szCs w:val="18"/>
              </w:rPr>
            </w:pPr>
          </w:p>
        </w:tc>
        <w:tc>
          <w:tcPr>
            <w:tcW w:w="663" w:type="pct"/>
          </w:tcPr>
          <w:p w:rsidR="000976CB" w:rsidRPr="00EC1E24" w:rsidRDefault="000976CB" w:rsidP="00EC1E24">
            <w:pPr>
              <w:jc w:val="both"/>
              <w:rPr>
                <w:sz w:val="18"/>
                <w:szCs w:val="18"/>
              </w:rPr>
            </w:pPr>
            <w:r w:rsidRPr="00EC1E24">
              <w:rPr>
                <w:sz w:val="18"/>
                <w:szCs w:val="18"/>
              </w:rPr>
              <w:t>областной бюджет</w:t>
            </w:r>
          </w:p>
        </w:tc>
        <w:tc>
          <w:tcPr>
            <w:tcW w:w="465" w:type="pct"/>
          </w:tcPr>
          <w:p w:rsidR="000976CB" w:rsidRPr="00EC1E24" w:rsidRDefault="000976CB" w:rsidP="00EC1E24">
            <w:pPr>
              <w:jc w:val="center"/>
              <w:rPr>
                <w:sz w:val="18"/>
                <w:szCs w:val="18"/>
              </w:rPr>
            </w:pPr>
            <w:r w:rsidRPr="00EC1E24">
              <w:rPr>
                <w:sz w:val="18"/>
                <w:szCs w:val="18"/>
              </w:rPr>
              <w:t>67,5</w:t>
            </w:r>
          </w:p>
        </w:tc>
        <w:tc>
          <w:tcPr>
            <w:tcW w:w="465" w:type="pct"/>
          </w:tcPr>
          <w:p w:rsidR="000976CB" w:rsidRPr="00EC1E24" w:rsidRDefault="000976CB" w:rsidP="00EC1E24">
            <w:pPr>
              <w:jc w:val="center"/>
              <w:rPr>
                <w:sz w:val="18"/>
                <w:szCs w:val="18"/>
              </w:rPr>
            </w:pPr>
            <w:r w:rsidRPr="00EC1E24">
              <w:rPr>
                <w:sz w:val="18"/>
                <w:szCs w:val="18"/>
              </w:rPr>
              <w:t>66,0</w:t>
            </w:r>
          </w:p>
        </w:tc>
        <w:tc>
          <w:tcPr>
            <w:tcW w:w="479" w:type="pct"/>
          </w:tcPr>
          <w:p w:rsidR="000976CB" w:rsidRPr="00EC1E24" w:rsidRDefault="000976CB" w:rsidP="00EC1E24">
            <w:pPr>
              <w:jc w:val="center"/>
              <w:rPr>
                <w:sz w:val="18"/>
                <w:szCs w:val="18"/>
              </w:rPr>
            </w:pPr>
            <w:r w:rsidRPr="00EC1E24">
              <w:rPr>
                <w:sz w:val="18"/>
                <w:szCs w:val="18"/>
              </w:rPr>
              <w:t>66,0</w:t>
            </w:r>
          </w:p>
        </w:tc>
        <w:tc>
          <w:tcPr>
            <w:tcW w:w="465" w:type="pct"/>
          </w:tcPr>
          <w:p w:rsidR="000976CB" w:rsidRPr="00EC1E24" w:rsidRDefault="000976CB" w:rsidP="00EC1E24">
            <w:pPr>
              <w:jc w:val="center"/>
              <w:rPr>
                <w:sz w:val="18"/>
                <w:szCs w:val="18"/>
              </w:rPr>
            </w:pPr>
            <w:r w:rsidRPr="00EC1E24">
              <w:rPr>
                <w:sz w:val="18"/>
                <w:szCs w:val="18"/>
              </w:rPr>
              <w:t>69,3</w:t>
            </w:r>
          </w:p>
        </w:tc>
        <w:tc>
          <w:tcPr>
            <w:tcW w:w="465" w:type="pct"/>
          </w:tcPr>
          <w:p w:rsidR="000976CB" w:rsidRPr="00EC1E24" w:rsidRDefault="000976CB" w:rsidP="00EC1E24">
            <w:pPr>
              <w:jc w:val="center"/>
              <w:rPr>
                <w:sz w:val="18"/>
                <w:szCs w:val="18"/>
              </w:rPr>
            </w:pPr>
            <w:r w:rsidRPr="00EC1E24">
              <w:rPr>
                <w:sz w:val="18"/>
                <w:szCs w:val="18"/>
              </w:rPr>
              <w:t>72,8</w:t>
            </w:r>
          </w:p>
        </w:tc>
      </w:tr>
      <w:tr w:rsidR="000976CB" w:rsidRPr="00EC1E24" w:rsidTr="000976CB">
        <w:tblPrEx>
          <w:tblCellMar>
            <w:top w:w="0" w:type="dxa"/>
            <w:bottom w:w="0" w:type="dxa"/>
          </w:tblCellMar>
        </w:tblPrEx>
        <w:tc>
          <w:tcPr>
            <w:tcW w:w="875" w:type="pct"/>
            <w:vMerge/>
          </w:tcPr>
          <w:p w:rsidR="000976CB" w:rsidRPr="00EC1E24" w:rsidRDefault="000976CB" w:rsidP="00EC1E24">
            <w:pPr>
              <w:jc w:val="both"/>
              <w:rPr>
                <w:sz w:val="18"/>
                <w:szCs w:val="18"/>
              </w:rPr>
            </w:pPr>
          </w:p>
        </w:tc>
        <w:tc>
          <w:tcPr>
            <w:tcW w:w="1123" w:type="pct"/>
            <w:vMerge/>
          </w:tcPr>
          <w:p w:rsidR="000976CB" w:rsidRPr="00EC1E24" w:rsidRDefault="000976CB" w:rsidP="00EC1E24">
            <w:pPr>
              <w:jc w:val="both"/>
              <w:rPr>
                <w:sz w:val="18"/>
                <w:szCs w:val="18"/>
              </w:rPr>
            </w:pPr>
          </w:p>
        </w:tc>
        <w:tc>
          <w:tcPr>
            <w:tcW w:w="663" w:type="pct"/>
          </w:tcPr>
          <w:p w:rsidR="000976CB" w:rsidRPr="00EC1E24" w:rsidRDefault="000976CB" w:rsidP="00EC1E24">
            <w:pPr>
              <w:jc w:val="both"/>
              <w:rPr>
                <w:sz w:val="18"/>
                <w:szCs w:val="18"/>
              </w:rPr>
            </w:pPr>
            <w:r w:rsidRPr="00EC1E24">
              <w:rPr>
                <w:sz w:val="18"/>
                <w:szCs w:val="18"/>
              </w:rPr>
              <w:t>районный бюджет</w:t>
            </w:r>
          </w:p>
        </w:tc>
        <w:tc>
          <w:tcPr>
            <w:tcW w:w="465"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c>
          <w:tcPr>
            <w:tcW w:w="479"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r>
      <w:tr w:rsidR="000976CB" w:rsidRPr="00EC1E24" w:rsidTr="000976CB">
        <w:tblPrEx>
          <w:tblCellMar>
            <w:top w:w="0" w:type="dxa"/>
            <w:bottom w:w="0" w:type="dxa"/>
          </w:tblCellMar>
        </w:tblPrEx>
        <w:tc>
          <w:tcPr>
            <w:tcW w:w="875" w:type="pct"/>
            <w:vMerge w:val="restart"/>
          </w:tcPr>
          <w:p w:rsidR="000976CB" w:rsidRPr="00EC1E24" w:rsidRDefault="000976CB" w:rsidP="00EC1E24">
            <w:pPr>
              <w:jc w:val="both"/>
              <w:rPr>
                <w:sz w:val="18"/>
                <w:szCs w:val="18"/>
              </w:rPr>
            </w:pPr>
            <w:r w:rsidRPr="00EC1E24">
              <w:rPr>
                <w:sz w:val="18"/>
                <w:szCs w:val="18"/>
              </w:rPr>
              <w:t>Отдельное мероприятие</w:t>
            </w:r>
          </w:p>
        </w:tc>
        <w:tc>
          <w:tcPr>
            <w:tcW w:w="1123" w:type="pct"/>
            <w:vMerge w:val="restart"/>
          </w:tcPr>
          <w:p w:rsidR="000976CB" w:rsidRPr="00EC1E24" w:rsidRDefault="000976CB" w:rsidP="00EC1E24">
            <w:pPr>
              <w:jc w:val="both"/>
              <w:rPr>
                <w:sz w:val="18"/>
                <w:szCs w:val="18"/>
              </w:rPr>
            </w:pPr>
            <w:r w:rsidRPr="00EC1E24">
              <w:rPr>
                <w:sz w:val="18"/>
                <w:szCs w:val="18"/>
              </w:rPr>
              <w:t>«Совершенствование системы управления в администрации Тужинского района»</w:t>
            </w:r>
          </w:p>
        </w:tc>
        <w:tc>
          <w:tcPr>
            <w:tcW w:w="663" w:type="pct"/>
          </w:tcPr>
          <w:p w:rsidR="000976CB" w:rsidRPr="00EC1E24" w:rsidRDefault="000976CB" w:rsidP="00EC1E24">
            <w:pPr>
              <w:jc w:val="both"/>
              <w:rPr>
                <w:sz w:val="18"/>
                <w:szCs w:val="18"/>
              </w:rPr>
            </w:pPr>
            <w:r w:rsidRPr="00EC1E24">
              <w:rPr>
                <w:sz w:val="18"/>
                <w:szCs w:val="18"/>
              </w:rPr>
              <w:t>всего</w:t>
            </w:r>
          </w:p>
        </w:tc>
        <w:tc>
          <w:tcPr>
            <w:tcW w:w="465"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c>
          <w:tcPr>
            <w:tcW w:w="479"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r>
      <w:tr w:rsidR="000976CB" w:rsidRPr="00EC1E24" w:rsidTr="000976CB">
        <w:tblPrEx>
          <w:tblCellMar>
            <w:top w:w="0" w:type="dxa"/>
            <w:bottom w:w="0" w:type="dxa"/>
          </w:tblCellMar>
        </w:tblPrEx>
        <w:tc>
          <w:tcPr>
            <w:tcW w:w="875" w:type="pct"/>
            <w:vMerge/>
          </w:tcPr>
          <w:p w:rsidR="000976CB" w:rsidRPr="00EC1E24" w:rsidRDefault="000976CB" w:rsidP="00EC1E24">
            <w:pPr>
              <w:jc w:val="both"/>
              <w:rPr>
                <w:sz w:val="18"/>
                <w:szCs w:val="18"/>
              </w:rPr>
            </w:pPr>
          </w:p>
        </w:tc>
        <w:tc>
          <w:tcPr>
            <w:tcW w:w="1123" w:type="pct"/>
            <w:vMerge/>
          </w:tcPr>
          <w:p w:rsidR="000976CB" w:rsidRPr="00EC1E24" w:rsidRDefault="000976CB" w:rsidP="00EC1E24">
            <w:pPr>
              <w:jc w:val="both"/>
              <w:rPr>
                <w:sz w:val="18"/>
                <w:szCs w:val="18"/>
              </w:rPr>
            </w:pPr>
          </w:p>
        </w:tc>
        <w:tc>
          <w:tcPr>
            <w:tcW w:w="663" w:type="pct"/>
          </w:tcPr>
          <w:p w:rsidR="000976CB" w:rsidRPr="00EC1E24" w:rsidRDefault="000976CB" w:rsidP="00EC1E24">
            <w:pPr>
              <w:jc w:val="both"/>
              <w:rPr>
                <w:sz w:val="18"/>
                <w:szCs w:val="18"/>
              </w:rPr>
            </w:pPr>
            <w:r w:rsidRPr="00EC1E24">
              <w:rPr>
                <w:sz w:val="18"/>
                <w:szCs w:val="18"/>
              </w:rPr>
              <w:t>областной бюджет</w:t>
            </w:r>
          </w:p>
        </w:tc>
        <w:tc>
          <w:tcPr>
            <w:tcW w:w="465"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c>
          <w:tcPr>
            <w:tcW w:w="479"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r>
      <w:tr w:rsidR="000976CB" w:rsidRPr="00EC1E24" w:rsidTr="000976CB">
        <w:tblPrEx>
          <w:tblCellMar>
            <w:top w:w="0" w:type="dxa"/>
            <w:bottom w:w="0" w:type="dxa"/>
          </w:tblCellMar>
        </w:tblPrEx>
        <w:tc>
          <w:tcPr>
            <w:tcW w:w="875" w:type="pct"/>
            <w:vMerge/>
          </w:tcPr>
          <w:p w:rsidR="000976CB" w:rsidRPr="00EC1E24" w:rsidRDefault="000976CB" w:rsidP="00EC1E24">
            <w:pPr>
              <w:jc w:val="both"/>
              <w:rPr>
                <w:sz w:val="18"/>
                <w:szCs w:val="18"/>
              </w:rPr>
            </w:pPr>
          </w:p>
        </w:tc>
        <w:tc>
          <w:tcPr>
            <w:tcW w:w="1123" w:type="pct"/>
            <w:vMerge/>
          </w:tcPr>
          <w:p w:rsidR="000976CB" w:rsidRPr="00EC1E24" w:rsidRDefault="000976CB" w:rsidP="00EC1E24">
            <w:pPr>
              <w:jc w:val="both"/>
              <w:rPr>
                <w:sz w:val="18"/>
                <w:szCs w:val="18"/>
              </w:rPr>
            </w:pPr>
          </w:p>
        </w:tc>
        <w:tc>
          <w:tcPr>
            <w:tcW w:w="663" w:type="pct"/>
          </w:tcPr>
          <w:p w:rsidR="000976CB" w:rsidRPr="00EC1E24" w:rsidRDefault="000976CB" w:rsidP="00EC1E24">
            <w:pPr>
              <w:jc w:val="both"/>
              <w:rPr>
                <w:sz w:val="18"/>
                <w:szCs w:val="18"/>
              </w:rPr>
            </w:pPr>
            <w:r w:rsidRPr="00EC1E24">
              <w:rPr>
                <w:sz w:val="18"/>
                <w:szCs w:val="18"/>
              </w:rPr>
              <w:t>районный бюджет</w:t>
            </w:r>
          </w:p>
        </w:tc>
        <w:tc>
          <w:tcPr>
            <w:tcW w:w="465"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c>
          <w:tcPr>
            <w:tcW w:w="479"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c>
          <w:tcPr>
            <w:tcW w:w="465" w:type="pct"/>
          </w:tcPr>
          <w:p w:rsidR="000976CB" w:rsidRPr="00EC1E24" w:rsidRDefault="000976CB" w:rsidP="00EC1E24">
            <w:pPr>
              <w:jc w:val="center"/>
              <w:rPr>
                <w:sz w:val="18"/>
                <w:szCs w:val="18"/>
              </w:rPr>
            </w:pPr>
            <w:r w:rsidRPr="00EC1E24">
              <w:rPr>
                <w:sz w:val="18"/>
                <w:szCs w:val="18"/>
              </w:rPr>
              <w:t>0,0</w:t>
            </w:r>
          </w:p>
        </w:tc>
      </w:tr>
      <w:tr w:rsidR="000976CB" w:rsidRPr="00EC1E24" w:rsidTr="000976CB">
        <w:tblPrEx>
          <w:tblCellMar>
            <w:top w:w="0" w:type="dxa"/>
            <w:bottom w:w="0" w:type="dxa"/>
          </w:tblCellMar>
        </w:tblPrEx>
        <w:tc>
          <w:tcPr>
            <w:tcW w:w="875" w:type="pct"/>
            <w:vMerge w:val="restart"/>
          </w:tcPr>
          <w:p w:rsidR="000976CB" w:rsidRPr="00EC1E24" w:rsidRDefault="000976CB" w:rsidP="00EC1E24">
            <w:pPr>
              <w:jc w:val="both"/>
              <w:rPr>
                <w:sz w:val="18"/>
                <w:szCs w:val="18"/>
              </w:rPr>
            </w:pPr>
            <w:r w:rsidRPr="00EC1E24">
              <w:rPr>
                <w:sz w:val="18"/>
                <w:szCs w:val="18"/>
              </w:rPr>
              <w:t>Отдельное мероприятие</w:t>
            </w:r>
          </w:p>
        </w:tc>
        <w:tc>
          <w:tcPr>
            <w:tcW w:w="1123" w:type="pct"/>
            <w:vMerge w:val="restart"/>
          </w:tcPr>
          <w:p w:rsidR="000976CB" w:rsidRPr="00EC1E24" w:rsidRDefault="000976CB" w:rsidP="00EC1E24">
            <w:pPr>
              <w:jc w:val="both"/>
              <w:rPr>
                <w:sz w:val="18"/>
                <w:szCs w:val="18"/>
              </w:rPr>
            </w:pPr>
            <w:r w:rsidRPr="00EC1E24">
              <w:rPr>
                <w:sz w:val="18"/>
                <w:szCs w:val="18"/>
              </w:rPr>
              <w:t>«Руководство и управление в сфере установленных функций органов местного самоуправления»</w:t>
            </w:r>
          </w:p>
        </w:tc>
        <w:tc>
          <w:tcPr>
            <w:tcW w:w="663" w:type="pct"/>
          </w:tcPr>
          <w:p w:rsidR="000976CB" w:rsidRPr="00EC1E24" w:rsidRDefault="000976CB" w:rsidP="00EC1E24">
            <w:pPr>
              <w:jc w:val="both"/>
              <w:rPr>
                <w:sz w:val="18"/>
                <w:szCs w:val="18"/>
              </w:rPr>
            </w:pPr>
            <w:r w:rsidRPr="00EC1E24">
              <w:rPr>
                <w:sz w:val="18"/>
                <w:szCs w:val="18"/>
              </w:rPr>
              <w:t>всего</w:t>
            </w:r>
          </w:p>
        </w:tc>
        <w:tc>
          <w:tcPr>
            <w:tcW w:w="465" w:type="pct"/>
          </w:tcPr>
          <w:p w:rsidR="000976CB" w:rsidRPr="00EC1E24" w:rsidRDefault="000976CB" w:rsidP="00EC1E24">
            <w:pPr>
              <w:jc w:val="center"/>
              <w:rPr>
                <w:sz w:val="18"/>
                <w:szCs w:val="18"/>
              </w:rPr>
            </w:pPr>
            <w:r w:rsidRPr="00EC1E24">
              <w:rPr>
                <w:sz w:val="18"/>
                <w:szCs w:val="18"/>
              </w:rPr>
              <w:t>14579,7</w:t>
            </w:r>
          </w:p>
        </w:tc>
        <w:tc>
          <w:tcPr>
            <w:tcW w:w="465" w:type="pct"/>
          </w:tcPr>
          <w:p w:rsidR="000976CB" w:rsidRPr="00EC1E24" w:rsidRDefault="000976CB" w:rsidP="00EC1E24">
            <w:pPr>
              <w:jc w:val="center"/>
              <w:rPr>
                <w:sz w:val="18"/>
                <w:szCs w:val="18"/>
              </w:rPr>
            </w:pPr>
            <w:r w:rsidRPr="00EC1E24">
              <w:rPr>
                <w:sz w:val="18"/>
                <w:szCs w:val="18"/>
              </w:rPr>
              <w:t>14254,1</w:t>
            </w:r>
          </w:p>
        </w:tc>
        <w:tc>
          <w:tcPr>
            <w:tcW w:w="479" w:type="pct"/>
          </w:tcPr>
          <w:p w:rsidR="000976CB" w:rsidRPr="00EC1E24" w:rsidRDefault="000976CB" w:rsidP="00EC1E24">
            <w:pPr>
              <w:jc w:val="center"/>
              <w:rPr>
                <w:sz w:val="18"/>
                <w:szCs w:val="18"/>
              </w:rPr>
            </w:pPr>
            <w:r w:rsidRPr="00EC1E24">
              <w:rPr>
                <w:sz w:val="18"/>
                <w:szCs w:val="18"/>
              </w:rPr>
              <w:t>13555,1</w:t>
            </w:r>
          </w:p>
        </w:tc>
        <w:tc>
          <w:tcPr>
            <w:tcW w:w="465" w:type="pct"/>
          </w:tcPr>
          <w:p w:rsidR="000976CB" w:rsidRPr="00EC1E24" w:rsidRDefault="000976CB" w:rsidP="00EC1E24">
            <w:pPr>
              <w:jc w:val="center"/>
              <w:rPr>
                <w:sz w:val="18"/>
                <w:szCs w:val="18"/>
              </w:rPr>
            </w:pPr>
            <w:r w:rsidRPr="00EC1E24">
              <w:rPr>
                <w:sz w:val="18"/>
                <w:szCs w:val="18"/>
              </w:rPr>
              <w:t>14232,9</w:t>
            </w:r>
          </w:p>
        </w:tc>
        <w:tc>
          <w:tcPr>
            <w:tcW w:w="465" w:type="pct"/>
          </w:tcPr>
          <w:p w:rsidR="000976CB" w:rsidRPr="00EC1E24" w:rsidRDefault="000976CB" w:rsidP="00EC1E24">
            <w:pPr>
              <w:jc w:val="center"/>
              <w:rPr>
                <w:sz w:val="18"/>
                <w:szCs w:val="18"/>
              </w:rPr>
            </w:pPr>
            <w:r w:rsidRPr="00EC1E24">
              <w:rPr>
                <w:sz w:val="18"/>
                <w:szCs w:val="18"/>
              </w:rPr>
              <w:t>14944,6</w:t>
            </w:r>
          </w:p>
        </w:tc>
      </w:tr>
      <w:tr w:rsidR="000976CB" w:rsidRPr="00EC1E24" w:rsidTr="000976CB">
        <w:tblPrEx>
          <w:tblCellMar>
            <w:top w:w="0" w:type="dxa"/>
            <w:bottom w:w="0" w:type="dxa"/>
          </w:tblCellMar>
        </w:tblPrEx>
        <w:tc>
          <w:tcPr>
            <w:tcW w:w="875" w:type="pct"/>
            <w:vMerge/>
          </w:tcPr>
          <w:p w:rsidR="000976CB" w:rsidRPr="00EC1E24" w:rsidRDefault="000976CB" w:rsidP="00EC1E24">
            <w:pPr>
              <w:jc w:val="both"/>
              <w:rPr>
                <w:sz w:val="18"/>
                <w:szCs w:val="18"/>
              </w:rPr>
            </w:pPr>
          </w:p>
        </w:tc>
        <w:tc>
          <w:tcPr>
            <w:tcW w:w="1123" w:type="pct"/>
            <w:vMerge/>
          </w:tcPr>
          <w:p w:rsidR="000976CB" w:rsidRPr="00EC1E24" w:rsidRDefault="000976CB" w:rsidP="00EC1E24">
            <w:pPr>
              <w:jc w:val="both"/>
              <w:rPr>
                <w:sz w:val="18"/>
                <w:szCs w:val="18"/>
              </w:rPr>
            </w:pPr>
          </w:p>
        </w:tc>
        <w:tc>
          <w:tcPr>
            <w:tcW w:w="663" w:type="pct"/>
          </w:tcPr>
          <w:p w:rsidR="000976CB" w:rsidRPr="00EC1E24" w:rsidRDefault="000976CB" w:rsidP="00EC1E24">
            <w:pPr>
              <w:jc w:val="both"/>
              <w:rPr>
                <w:sz w:val="18"/>
                <w:szCs w:val="18"/>
              </w:rPr>
            </w:pPr>
            <w:r w:rsidRPr="00EC1E24">
              <w:rPr>
                <w:sz w:val="18"/>
                <w:szCs w:val="18"/>
              </w:rPr>
              <w:t>областной бюджет</w:t>
            </w:r>
          </w:p>
        </w:tc>
        <w:tc>
          <w:tcPr>
            <w:tcW w:w="465" w:type="pct"/>
          </w:tcPr>
          <w:p w:rsidR="000976CB" w:rsidRPr="00EC1E24" w:rsidRDefault="000976CB" w:rsidP="00EC1E24">
            <w:pPr>
              <w:jc w:val="center"/>
              <w:rPr>
                <w:sz w:val="18"/>
                <w:szCs w:val="18"/>
              </w:rPr>
            </w:pPr>
            <w:r w:rsidRPr="00EC1E24">
              <w:rPr>
                <w:sz w:val="18"/>
                <w:szCs w:val="18"/>
              </w:rPr>
              <w:t>6732,0</w:t>
            </w:r>
          </w:p>
        </w:tc>
        <w:tc>
          <w:tcPr>
            <w:tcW w:w="465" w:type="pct"/>
          </w:tcPr>
          <w:p w:rsidR="000976CB" w:rsidRPr="00EC1E24" w:rsidRDefault="000976CB" w:rsidP="00EC1E24">
            <w:pPr>
              <w:jc w:val="center"/>
              <w:rPr>
                <w:sz w:val="18"/>
                <w:szCs w:val="18"/>
              </w:rPr>
            </w:pPr>
            <w:r w:rsidRPr="00EC1E24">
              <w:rPr>
                <w:sz w:val="18"/>
                <w:szCs w:val="18"/>
              </w:rPr>
              <w:t>7936,0</w:t>
            </w:r>
          </w:p>
        </w:tc>
        <w:tc>
          <w:tcPr>
            <w:tcW w:w="479" w:type="pct"/>
          </w:tcPr>
          <w:p w:rsidR="000976CB" w:rsidRPr="00EC1E24" w:rsidRDefault="000976CB" w:rsidP="00EC1E24">
            <w:pPr>
              <w:jc w:val="center"/>
              <w:rPr>
                <w:sz w:val="18"/>
                <w:szCs w:val="18"/>
              </w:rPr>
            </w:pPr>
            <w:r w:rsidRPr="00EC1E24">
              <w:rPr>
                <w:sz w:val="18"/>
                <w:szCs w:val="18"/>
              </w:rPr>
              <w:t>8047,0</w:t>
            </w:r>
          </w:p>
        </w:tc>
        <w:tc>
          <w:tcPr>
            <w:tcW w:w="465" w:type="pct"/>
          </w:tcPr>
          <w:p w:rsidR="000976CB" w:rsidRPr="00EC1E24" w:rsidRDefault="000976CB" w:rsidP="00EC1E24">
            <w:pPr>
              <w:jc w:val="center"/>
              <w:rPr>
                <w:sz w:val="18"/>
                <w:szCs w:val="18"/>
              </w:rPr>
            </w:pPr>
            <w:r w:rsidRPr="00EC1E24">
              <w:rPr>
                <w:sz w:val="18"/>
                <w:szCs w:val="18"/>
              </w:rPr>
              <w:t>8449,4</w:t>
            </w:r>
          </w:p>
        </w:tc>
        <w:tc>
          <w:tcPr>
            <w:tcW w:w="465" w:type="pct"/>
          </w:tcPr>
          <w:p w:rsidR="000976CB" w:rsidRPr="00EC1E24" w:rsidRDefault="000976CB" w:rsidP="00EC1E24">
            <w:pPr>
              <w:jc w:val="center"/>
              <w:rPr>
                <w:sz w:val="18"/>
                <w:szCs w:val="18"/>
              </w:rPr>
            </w:pPr>
            <w:r w:rsidRPr="00EC1E24">
              <w:rPr>
                <w:sz w:val="18"/>
                <w:szCs w:val="18"/>
              </w:rPr>
              <w:t>8871,9</w:t>
            </w:r>
          </w:p>
        </w:tc>
      </w:tr>
      <w:tr w:rsidR="000976CB" w:rsidRPr="00EC1E24" w:rsidTr="000976CB">
        <w:tblPrEx>
          <w:tblCellMar>
            <w:top w:w="0" w:type="dxa"/>
            <w:bottom w:w="0" w:type="dxa"/>
          </w:tblCellMar>
        </w:tblPrEx>
        <w:tc>
          <w:tcPr>
            <w:tcW w:w="875" w:type="pct"/>
            <w:vMerge/>
          </w:tcPr>
          <w:p w:rsidR="000976CB" w:rsidRPr="00EC1E24" w:rsidRDefault="000976CB" w:rsidP="00EC1E24">
            <w:pPr>
              <w:jc w:val="both"/>
              <w:rPr>
                <w:sz w:val="18"/>
                <w:szCs w:val="18"/>
              </w:rPr>
            </w:pPr>
          </w:p>
        </w:tc>
        <w:tc>
          <w:tcPr>
            <w:tcW w:w="1123" w:type="pct"/>
            <w:vMerge/>
          </w:tcPr>
          <w:p w:rsidR="000976CB" w:rsidRPr="00EC1E24" w:rsidRDefault="000976CB" w:rsidP="00EC1E24">
            <w:pPr>
              <w:jc w:val="both"/>
              <w:rPr>
                <w:sz w:val="18"/>
                <w:szCs w:val="18"/>
              </w:rPr>
            </w:pPr>
          </w:p>
        </w:tc>
        <w:tc>
          <w:tcPr>
            <w:tcW w:w="663" w:type="pct"/>
          </w:tcPr>
          <w:p w:rsidR="000976CB" w:rsidRPr="00EC1E24" w:rsidRDefault="000976CB" w:rsidP="00EC1E24">
            <w:pPr>
              <w:jc w:val="both"/>
              <w:rPr>
                <w:sz w:val="18"/>
                <w:szCs w:val="18"/>
              </w:rPr>
            </w:pPr>
            <w:r w:rsidRPr="00EC1E24">
              <w:rPr>
                <w:sz w:val="18"/>
                <w:szCs w:val="18"/>
              </w:rPr>
              <w:t>районный бюджет</w:t>
            </w:r>
          </w:p>
        </w:tc>
        <w:tc>
          <w:tcPr>
            <w:tcW w:w="465" w:type="pct"/>
          </w:tcPr>
          <w:p w:rsidR="000976CB" w:rsidRPr="00EC1E24" w:rsidRDefault="000976CB" w:rsidP="00EC1E24">
            <w:pPr>
              <w:jc w:val="center"/>
              <w:rPr>
                <w:sz w:val="18"/>
                <w:szCs w:val="18"/>
              </w:rPr>
            </w:pPr>
            <w:r w:rsidRPr="00EC1E24">
              <w:rPr>
                <w:sz w:val="18"/>
                <w:szCs w:val="18"/>
              </w:rPr>
              <w:t>7847,7</w:t>
            </w:r>
          </w:p>
        </w:tc>
        <w:tc>
          <w:tcPr>
            <w:tcW w:w="465" w:type="pct"/>
          </w:tcPr>
          <w:p w:rsidR="000976CB" w:rsidRPr="00EC1E24" w:rsidRDefault="000976CB" w:rsidP="00EC1E24">
            <w:pPr>
              <w:jc w:val="center"/>
              <w:rPr>
                <w:sz w:val="18"/>
                <w:szCs w:val="18"/>
              </w:rPr>
            </w:pPr>
            <w:r w:rsidRPr="00EC1E24">
              <w:rPr>
                <w:sz w:val="18"/>
                <w:szCs w:val="18"/>
              </w:rPr>
              <w:t>6318,1</w:t>
            </w:r>
          </w:p>
        </w:tc>
        <w:tc>
          <w:tcPr>
            <w:tcW w:w="479" w:type="pct"/>
          </w:tcPr>
          <w:p w:rsidR="000976CB" w:rsidRPr="00EC1E24" w:rsidRDefault="000976CB" w:rsidP="00EC1E24">
            <w:pPr>
              <w:jc w:val="center"/>
              <w:rPr>
                <w:sz w:val="18"/>
                <w:szCs w:val="18"/>
              </w:rPr>
            </w:pPr>
            <w:r w:rsidRPr="00EC1E24">
              <w:rPr>
                <w:sz w:val="18"/>
                <w:szCs w:val="18"/>
              </w:rPr>
              <w:t>5508,1</w:t>
            </w:r>
          </w:p>
        </w:tc>
        <w:tc>
          <w:tcPr>
            <w:tcW w:w="465" w:type="pct"/>
          </w:tcPr>
          <w:p w:rsidR="000976CB" w:rsidRPr="00EC1E24" w:rsidRDefault="000976CB" w:rsidP="00EC1E24">
            <w:pPr>
              <w:jc w:val="center"/>
              <w:rPr>
                <w:sz w:val="18"/>
                <w:szCs w:val="18"/>
              </w:rPr>
            </w:pPr>
            <w:r w:rsidRPr="00EC1E24">
              <w:rPr>
                <w:sz w:val="18"/>
                <w:szCs w:val="18"/>
              </w:rPr>
              <w:t>5783,5</w:t>
            </w:r>
          </w:p>
        </w:tc>
        <w:tc>
          <w:tcPr>
            <w:tcW w:w="465" w:type="pct"/>
          </w:tcPr>
          <w:p w:rsidR="000976CB" w:rsidRPr="00EC1E24" w:rsidRDefault="000976CB" w:rsidP="00EC1E24">
            <w:pPr>
              <w:jc w:val="center"/>
              <w:rPr>
                <w:sz w:val="18"/>
                <w:szCs w:val="18"/>
              </w:rPr>
            </w:pPr>
            <w:r w:rsidRPr="00EC1E24">
              <w:rPr>
                <w:sz w:val="18"/>
                <w:szCs w:val="18"/>
              </w:rPr>
              <w:t>6072,7</w:t>
            </w:r>
          </w:p>
        </w:tc>
      </w:tr>
    </w:tbl>
    <w:p w:rsidR="000976CB" w:rsidRPr="00EC1E24" w:rsidRDefault="000976CB" w:rsidP="00330E92">
      <w:pPr>
        <w:jc w:val="center"/>
        <w:rPr>
          <w:sz w:val="18"/>
          <w:szCs w:val="18"/>
        </w:rPr>
      </w:pPr>
      <w:r w:rsidRPr="00EC1E24">
        <w:rPr>
          <w:sz w:val="18"/>
          <w:szCs w:val="18"/>
        </w:rPr>
        <w:t>____________________</w:t>
      </w:r>
    </w:p>
    <w:p w:rsidR="008179C4" w:rsidRPr="00EC1E24" w:rsidRDefault="008179C4" w:rsidP="00EC1E24">
      <w:pPr>
        <w:ind w:firstLine="708"/>
        <w:jc w:val="both"/>
        <w:rPr>
          <w:rFonts w:eastAsia="Calibri"/>
          <w:sz w:val="18"/>
          <w:szCs w:val="18"/>
        </w:rPr>
      </w:pPr>
    </w:p>
    <w:p w:rsidR="00073812" w:rsidRPr="00EC1E24" w:rsidRDefault="00073812" w:rsidP="00EC1E24">
      <w:pPr>
        <w:autoSpaceDE w:val="0"/>
        <w:autoSpaceDN w:val="0"/>
        <w:adjustRightInd w:val="0"/>
        <w:ind w:right="-82"/>
        <w:jc w:val="center"/>
        <w:rPr>
          <w:b/>
          <w:sz w:val="18"/>
          <w:szCs w:val="18"/>
        </w:rPr>
      </w:pPr>
      <w:r w:rsidRPr="00EC1E24">
        <w:rPr>
          <w:b/>
          <w:sz w:val="18"/>
          <w:szCs w:val="18"/>
        </w:rPr>
        <w:t>АДМИНИСТРАЦИЯ ТУЖИНСКОГО МУНИЦИПАЛЬНОГО РАЙОНА</w:t>
      </w:r>
    </w:p>
    <w:p w:rsidR="00073812" w:rsidRDefault="00073812" w:rsidP="00EC1E24">
      <w:pPr>
        <w:autoSpaceDE w:val="0"/>
        <w:autoSpaceDN w:val="0"/>
        <w:adjustRightInd w:val="0"/>
        <w:jc w:val="center"/>
        <w:rPr>
          <w:b/>
          <w:sz w:val="18"/>
          <w:szCs w:val="18"/>
        </w:rPr>
      </w:pPr>
      <w:r w:rsidRPr="00EC1E24">
        <w:rPr>
          <w:b/>
          <w:sz w:val="18"/>
          <w:szCs w:val="18"/>
        </w:rPr>
        <w:t>КИРОВСКОЙ ОБЛАСТИ</w:t>
      </w:r>
    </w:p>
    <w:p w:rsidR="00330E92" w:rsidRPr="00EC1E24" w:rsidRDefault="00330E92" w:rsidP="00EC1E24">
      <w:pPr>
        <w:autoSpaceDE w:val="0"/>
        <w:autoSpaceDN w:val="0"/>
        <w:adjustRightInd w:val="0"/>
        <w:jc w:val="center"/>
        <w:rPr>
          <w:b/>
          <w:sz w:val="18"/>
          <w:szCs w:val="18"/>
        </w:rPr>
      </w:pPr>
    </w:p>
    <w:p w:rsidR="00073812" w:rsidRPr="00EC1E24" w:rsidRDefault="00073812"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ПОСТАНОВЛЕНИЕ</w:t>
      </w:r>
    </w:p>
    <w:tbl>
      <w:tblPr>
        <w:tblW w:w="0" w:type="auto"/>
        <w:tblBorders>
          <w:bottom w:val="single" w:sz="4" w:space="0" w:color="auto"/>
        </w:tblBorders>
        <w:tblLook w:val="01E0"/>
      </w:tblPr>
      <w:tblGrid>
        <w:gridCol w:w="1908"/>
        <w:gridCol w:w="2753"/>
        <w:gridCol w:w="3367"/>
        <w:gridCol w:w="1800"/>
      </w:tblGrid>
      <w:tr w:rsidR="00073812" w:rsidRPr="00EC1E24" w:rsidTr="00727EAD">
        <w:tc>
          <w:tcPr>
            <w:tcW w:w="1908" w:type="dxa"/>
            <w:tcBorders>
              <w:bottom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09.10.2014</w:t>
            </w:r>
          </w:p>
        </w:tc>
        <w:tc>
          <w:tcPr>
            <w:tcW w:w="2753" w:type="dxa"/>
            <w:tcBorders>
              <w:bottom w:val="nil"/>
            </w:tcBorders>
          </w:tcPr>
          <w:p w:rsidR="00073812" w:rsidRPr="00EC1E24" w:rsidRDefault="00073812" w:rsidP="00EC1E24">
            <w:pPr>
              <w:autoSpaceDE w:val="0"/>
              <w:autoSpaceDN w:val="0"/>
              <w:adjustRightInd w:val="0"/>
              <w:jc w:val="center"/>
              <w:rPr>
                <w:sz w:val="18"/>
                <w:szCs w:val="18"/>
              </w:rPr>
            </w:pPr>
          </w:p>
        </w:tc>
        <w:tc>
          <w:tcPr>
            <w:tcW w:w="3367" w:type="dxa"/>
            <w:tcBorders>
              <w:bottom w:val="nil"/>
            </w:tcBorders>
          </w:tcPr>
          <w:p w:rsidR="00073812" w:rsidRPr="00EC1E24" w:rsidRDefault="00073812" w:rsidP="00EC1E24">
            <w:pPr>
              <w:autoSpaceDE w:val="0"/>
              <w:autoSpaceDN w:val="0"/>
              <w:adjustRightInd w:val="0"/>
              <w:jc w:val="right"/>
              <w:rPr>
                <w:sz w:val="18"/>
                <w:szCs w:val="18"/>
              </w:rPr>
            </w:pPr>
            <w:r w:rsidRPr="00EC1E24">
              <w:rPr>
                <w:sz w:val="18"/>
                <w:szCs w:val="18"/>
              </w:rPr>
              <w:t>№</w:t>
            </w:r>
          </w:p>
        </w:tc>
        <w:tc>
          <w:tcPr>
            <w:tcW w:w="1800" w:type="dxa"/>
            <w:tcBorders>
              <w:bottom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436</w:t>
            </w:r>
          </w:p>
        </w:tc>
      </w:tr>
      <w:tr w:rsidR="00073812" w:rsidRPr="00EC1E24" w:rsidTr="00727EAD">
        <w:tc>
          <w:tcPr>
            <w:tcW w:w="9828" w:type="dxa"/>
            <w:gridSpan w:val="4"/>
            <w:tcBorders>
              <w:bottom w:val="nil"/>
            </w:tcBorders>
          </w:tcPr>
          <w:p w:rsidR="00073812" w:rsidRPr="00EC1E24" w:rsidRDefault="00073812" w:rsidP="00EC1E24">
            <w:pPr>
              <w:autoSpaceDE w:val="0"/>
              <w:autoSpaceDN w:val="0"/>
              <w:adjustRightInd w:val="0"/>
              <w:jc w:val="center"/>
              <w:rPr>
                <w:sz w:val="18"/>
                <w:szCs w:val="18"/>
              </w:rPr>
            </w:pPr>
            <w:r w:rsidRPr="00EC1E24">
              <w:rPr>
                <w:rStyle w:val="consplusnormal"/>
                <w:color w:val="000000"/>
                <w:sz w:val="18"/>
                <w:szCs w:val="18"/>
              </w:rPr>
              <w:t>пгт Тужа</w:t>
            </w:r>
          </w:p>
        </w:tc>
      </w:tr>
    </w:tbl>
    <w:p w:rsidR="00073812" w:rsidRDefault="00073812" w:rsidP="00EC1E24">
      <w:pPr>
        <w:jc w:val="center"/>
        <w:rPr>
          <w:b/>
          <w:color w:val="000000"/>
          <w:sz w:val="18"/>
          <w:szCs w:val="18"/>
        </w:rPr>
      </w:pPr>
      <w:r w:rsidRPr="00EC1E24">
        <w:rPr>
          <w:b/>
          <w:color w:val="000000"/>
          <w:sz w:val="18"/>
          <w:szCs w:val="18"/>
        </w:rPr>
        <w:t>О внесении изменений в постановление администрации Тужинского муниципального района от 11.10.2013 № 531</w:t>
      </w:r>
    </w:p>
    <w:p w:rsidR="00330E92" w:rsidRPr="00EC1E24" w:rsidRDefault="00330E92" w:rsidP="00EC1E24">
      <w:pPr>
        <w:jc w:val="center"/>
        <w:rPr>
          <w:b/>
          <w:color w:val="000000"/>
          <w:sz w:val="18"/>
          <w:szCs w:val="18"/>
        </w:rPr>
      </w:pPr>
    </w:p>
    <w:p w:rsidR="00073812" w:rsidRPr="00EC1E24" w:rsidRDefault="00073812" w:rsidP="00330E92">
      <w:pPr>
        <w:autoSpaceDE w:val="0"/>
        <w:autoSpaceDN w:val="0"/>
        <w:adjustRightInd w:val="0"/>
        <w:ind w:firstLine="708"/>
        <w:jc w:val="both"/>
        <w:rPr>
          <w:rFonts w:eastAsia="Lucida Sans Unicode"/>
          <w:kern w:val="1"/>
          <w:sz w:val="18"/>
          <w:szCs w:val="18"/>
          <w:lang/>
        </w:rPr>
      </w:pPr>
      <w:r w:rsidRPr="00EC1E24">
        <w:rPr>
          <w:sz w:val="18"/>
          <w:szCs w:val="18"/>
        </w:rPr>
        <w:t>В соответствии с постановлениями администрации Тужинского муниципального района от 06.06.2013 № 314 «О разработке, реализации и оценке эффективности реализации муниципальных программ Тужинского муниципального района» и от 25.06.2014 № 278 «О мерах по составлению проекта бюджета муниципального образования Тужинский муниципальный район на 2015 год и на плановый период 2016-2017 годов»,</w:t>
      </w:r>
      <w:r w:rsidR="00D60B3C">
        <w:rPr>
          <w:sz w:val="18"/>
          <w:szCs w:val="18"/>
        </w:rPr>
        <w:t xml:space="preserve"> </w:t>
      </w:r>
      <w:r w:rsidRPr="00EC1E24">
        <w:rPr>
          <w:sz w:val="18"/>
          <w:szCs w:val="18"/>
        </w:rPr>
        <w:t>администрация Тужинского муниципального района</w:t>
      </w:r>
      <w:r w:rsidR="00D60B3C">
        <w:rPr>
          <w:sz w:val="18"/>
          <w:szCs w:val="18"/>
        </w:rPr>
        <w:t xml:space="preserve"> </w:t>
      </w:r>
      <w:r w:rsidRPr="00EC1E24">
        <w:rPr>
          <w:sz w:val="18"/>
          <w:szCs w:val="18"/>
        </w:rPr>
        <w:t>ПОСТАНОВЛЯЕТ:</w:t>
      </w:r>
    </w:p>
    <w:p w:rsidR="00073812" w:rsidRPr="00EC1E24" w:rsidRDefault="00073812" w:rsidP="00330E92">
      <w:pPr>
        <w:pStyle w:val="ad"/>
        <w:spacing w:after="0"/>
        <w:ind w:firstLine="720"/>
        <w:jc w:val="both"/>
        <w:rPr>
          <w:sz w:val="18"/>
          <w:szCs w:val="18"/>
        </w:rPr>
      </w:pPr>
      <w:r w:rsidRPr="00EC1E24">
        <w:rPr>
          <w:sz w:val="18"/>
          <w:szCs w:val="18"/>
        </w:rPr>
        <w:t>1. Муниципальную программу Тужинского муниципального района «Обеспечение безопасности и жизнедеятельности населения» на 2014-2016 годы, утвержденную постановлением администрации Тужинского муниципального района от 11.10.2013 № 531 «Об утверждении муниципальной программы Тужинского муниципального района «Обеспечение безопасности и жизнедеятельности» на 2014-2016 годы», изложить в новой редакции. Прилагается.</w:t>
      </w:r>
    </w:p>
    <w:p w:rsidR="00073812" w:rsidRPr="00EC1E24" w:rsidRDefault="00073812" w:rsidP="00330E92">
      <w:pPr>
        <w:pStyle w:val="ad"/>
        <w:spacing w:after="0"/>
        <w:ind w:firstLine="720"/>
        <w:jc w:val="both"/>
        <w:rPr>
          <w:sz w:val="18"/>
          <w:szCs w:val="18"/>
        </w:rPr>
      </w:pPr>
      <w:r w:rsidRPr="00EC1E24">
        <w:rPr>
          <w:sz w:val="18"/>
          <w:szCs w:val="1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073812" w:rsidRDefault="00073812" w:rsidP="00330E92">
      <w:pPr>
        <w:pStyle w:val="heading"/>
        <w:shd w:val="clear" w:color="auto" w:fill="auto"/>
        <w:spacing w:before="0" w:beforeAutospacing="0" w:after="0" w:afterAutospacing="0"/>
        <w:ind w:firstLine="708"/>
        <w:jc w:val="both"/>
        <w:rPr>
          <w:sz w:val="18"/>
          <w:szCs w:val="18"/>
        </w:rPr>
      </w:pPr>
      <w:r w:rsidRPr="00EC1E24">
        <w:rPr>
          <w:sz w:val="18"/>
          <w:szCs w:val="18"/>
        </w:rPr>
        <w:t>3. Контроль за исполнением постановления оставляю за собой.</w:t>
      </w:r>
    </w:p>
    <w:p w:rsidR="00376015" w:rsidRPr="00EC1E24" w:rsidRDefault="00376015" w:rsidP="00330E92">
      <w:pPr>
        <w:pStyle w:val="heading"/>
        <w:shd w:val="clear" w:color="auto" w:fill="auto"/>
        <w:spacing w:before="0" w:beforeAutospacing="0" w:after="0" w:afterAutospacing="0"/>
        <w:ind w:firstLine="708"/>
        <w:jc w:val="both"/>
        <w:rPr>
          <w:sz w:val="18"/>
          <w:szCs w:val="18"/>
        </w:rPr>
      </w:pPr>
    </w:p>
    <w:p w:rsidR="00073812" w:rsidRPr="00EC1E24" w:rsidRDefault="00073812" w:rsidP="00330E92">
      <w:pPr>
        <w:pStyle w:val="heading"/>
        <w:shd w:val="clear" w:color="auto" w:fill="auto"/>
        <w:spacing w:before="0" w:beforeAutospacing="0" w:after="0" w:afterAutospacing="0"/>
        <w:jc w:val="both"/>
        <w:rPr>
          <w:sz w:val="18"/>
          <w:szCs w:val="18"/>
        </w:rPr>
      </w:pPr>
      <w:r w:rsidRPr="00EC1E24">
        <w:rPr>
          <w:sz w:val="18"/>
          <w:szCs w:val="18"/>
        </w:rPr>
        <w:t xml:space="preserve">Глава администрации </w:t>
      </w:r>
    </w:p>
    <w:p w:rsidR="00073812" w:rsidRPr="00EC1E24" w:rsidRDefault="00073812" w:rsidP="00EC1E24">
      <w:pPr>
        <w:pStyle w:val="heading"/>
        <w:shd w:val="clear" w:color="auto" w:fill="auto"/>
        <w:spacing w:before="0" w:beforeAutospacing="0" w:after="0" w:afterAutospacing="0"/>
        <w:jc w:val="both"/>
        <w:rPr>
          <w:sz w:val="18"/>
          <w:szCs w:val="18"/>
        </w:rPr>
      </w:pPr>
      <w:r w:rsidRPr="00EC1E24">
        <w:rPr>
          <w:sz w:val="18"/>
          <w:szCs w:val="18"/>
        </w:rPr>
        <w:t>Тужинского муниципального района</w:t>
      </w:r>
      <w:r w:rsidR="00D60B3C">
        <w:rPr>
          <w:sz w:val="18"/>
          <w:szCs w:val="18"/>
        </w:rPr>
        <w:t xml:space="preserve"> </w:t>
      </w:r>
      <w:r w:rsidR="00AE741B">
        <w:rPr>
          <w:sz w:val="18"/>
          <w:szCs w:val="18"/>
        </w:rPr>
        <w:t xml:space="preserve">        </w:t>
      </w:r>
      <w:r w:rsidRPr="00EC1E24">
        <w:rPr>
          <w:sz w:val="18"/>
          <w:szCs w:val="18"/>
        </w:rPr>
        <w:t>Е.В. Видякина</w:t>
      </w:r>
    </w:p>
    <w:p w:rsidR="008179C4" w:rsidRDefault="008179C4" w:rsidP="00EC1E24">
      <w:pPr>
        <w:ind w:firstLine="708"/>
        <w:jc w:val="both"/>
        <w:rPr>
          <w:rFonts w:eastAsia="Calibri"/>
          <w:sz w:val="18"/>
          <w:szCs w:val="18"/>
        </w:rPr>
      </w:pPr>
    </w:p>
    <w:p w:rsidR="00D60B3C" w:rsidRPr="00EC1E24" w:rsidRDefault="00D60B3C" w:rsidP="00EC1E24">
      <w:pPr>
        <w:ind w:firstLine="708"/>
        <w:jc w:val="both"/>
        <w:rPr>
          <w:rFonts w:eastAsia="Calibri"/>
          <w:sz w:val="18"/>
          <w:szCs w:val="18"/>
        </w:rPr>
      </w:pPr>
    </w:p>
    <w:p w:rsidR="00073812" w:rsidRPr="00EC1E24" w:rsidRDefault="00073812" w:rsidP="00345D7D">
      <w:pPr>
        <w:jc w:val="right"/>
        <w:rPr>
          <w:sz w:val="18"/>
          <w:szCs w:val="18"/>
        </w:rPr>
      </w:pPr>
      <w:r w:rsidRPr="00EC1E24">
        <w:rPr>
          <w:sz w:val="18"/>
          <w:szCs w:val="18"/>
        </w:rPr>
        <w:t>ПРИЛОЖЕНИЕ</w:t>
      </w:r>
    </w:p>
    <w:p w:rsidR="00073812" w:rsidRPr="00EC1E24" w:rsidRDefault="00073812" w:rsidP="00345D7D">
      <w:pPr>
        <w:jc w:val="right"/>
        <w:rPr>
          <w:sz w:val="18"/>
          <w:szCs w:val="18"/>
        </w:rPr>
      </w:pPr>
    </w:p>
    <w:p w:rsidR="00073812" w:rsidRPr="00EC1E24" w:rsidRDefault="00D60B3C" w:rsidP="00345D7D">
      <w:pPr>
        <w:jc w:val="right"/>
        <w:rPr>
          <w:sz w:val="18"/>
          <w:szCs w:val="18"/>
        </w:rPr>
      </w:pPr>
      <w:r>
        <w:rPr>
          <w:sz w:val="18"/>
          <w:szCs w:val="18"/>
        </w:rPr>
        <w:t xml:space="preserve"> </w:t>
      </w:r>
      <w:r w:rsidR="00073812" w:rsidRPr="00EC1E24">
        <w:rPr>
          <w:sz w:val="18"/>
          <w:szCs w:val="18"/>
        </w:rPr>
        <w:t>к постановлению администрации</w:t>
      </w:r>
    </w:p>
    <w:p w:rsidR="00073812" w:rsidRPr="00EC1E24" w:rsidRDefault="00D60B3C" w:rsidP="00345D7D">
      <w:pPr>
        <w:jc w:val="right"/>
        <w:rPr>
          <w:sz w:val="18"/>
          <w:szCs w:val="18"/>
        </w:rPr>
      </w:pPr>
      <w:r>
        <w:rPr>
          <w:b/>
          <w:sz w:val="18"/>
          <w:szCs w:val="18"/>
        </w:rPr>
        <w:t xml:space="preserve"> </w:t>
      </w:r>
      <w:r w:rsidR="00073812" w:rsidRPr="00EC1E24">
        <w:rPr>
          <w:sz w:val="18"/>
          <w:szCs w:val="18"/>
        </w:rPr>
        <w:t xml:space="preserve">Тужинского муниципального </w:t>
      </w:r>
    </w:p>
    <w:p w:rsidR="00073812" w:rsidRPr="00EC1E24" w:rsidRDefault="00D60B3C" w:rsidP="00345D7D">
      <w:pPr>
        <w:jc w:val="right"/>
        <w:rPr>
          <w:sz w:val="18"/>
          <w:szCs w:val="18"/>
        </w:rPr>
      </w:pPr>
      <w:r>
        <w:rPr>
          <w:b/>
          <w:sz w:val="18"/>
          <w:szCs w:val="18"/>
        </w:rPr>
        <w:t xml:space="preserve"> </w:t>
      </w:r>
      <w:r w:rsidR="00073812" w:rsidRPr="00EC1E24">
        <w:rPr>
          <w:sz w:val="18"/>
          <w:szCs w:val="18"/>
        </w:rPr>
        <w:t>района Кировской области</w:t>
      </w:r>
    </w:p>
    <w:p w:rsidR="00073812" w:rsidRPr="00EC1E24" w:rsidRDefault="00D60B3C" w:rsidP="00345D7D">
      <w:pPr>
        <w:jc w:val="right"/>
        <w:rPr>
          <w:sz w:val="18"/>
          <w:szCs w:val="18"/>
        </w:rPr>
      </w:pPr>
      <w:r>
        <w:rPr>
          <w:b/>
          <w:sz w:val="18"/>
          <w:szCs w:val="18"/>
        </w:rPr>
        <w:t xml:space="preserve"> </w:t>
      </w:r>
      <w:r w:rsidR="00073812" w:rsidRPr="00EC1E24">
        <w:rPr>
          <w:sz w:val="18"/>
          <w:szCs w:val="18"/>
        </w:rPr>
        <w:t>от _</w:t>
      </w:r>
      <w:r w:rsidR="009337C5" w:rsidRPr="00EC1E24">
        <w:rPr>
          <w:sz w:val="18"/>
          <w:szCs w:val="18"/>
        </w:rPr>
        <w:t>09.10.2014</w:t>
      </w:r>
      <w:r>
        <w:rPr>
          <w:sz w:val="18"/>
          <w:szCs w:val="18"/>
        </w:rPr>
        <w:t xml:space="preserve"> </w:t>
      </w:r>
      <w:r w:rsidR="00073812" w:rsidRPr="00EC1E24">
        <w:rPr>
          <w:sz w:val="18"/>
          <w:szCs w:val="18"/>
        </w:rPr>
        <w:t>№_</w:t>
      </w:r>
      <w:r w:rsidR="009337C5" w:rsidRPr="00EC1E24">
        <w:rPr>
          <w:sz w:val="18"/>
          <w:szCs w:val="18"/>
        </w:rPr>
        <w:t>436</w:t>
      </w:r>
      <w:r w:rsidR="00073812" w:rsidRPr="00EC1E24">
        <w:rPr>
          <w:sz w:val="18"/>
          <w:szCs w:val="18"/>
        </w:rPr>
        <w:t>___</w:t>
      </w:r>
      <w:bookmarkStart w:id="8" w:name="Par34"/>
      <w:bookmarkEnd w:id="8"/>
    </w:p>
    <w:p w:rsidR="00073812" w:rsidRPr="00EC1E24" w:rsidRDefault="00073812" w:rsidP="00EC1E24">
      <w:pPr>
        <w:widowControl w:val="0"/>
        <w:autoSpaceDE w:val="0"/>
        <w:autoSpaceDN w:val="0"/>
        <w:adjustRightInd w:val="0"/>
        <w:jc w:val="center"/>
        <w:rPr>
          <w:b/>
          <w:bCs/>
          <w:sz w:val="18"/>
          <w:szCs w:val="18"/>
        </w:rPr>
      </w:pPr>
    </w:p>
    <w:p w:rsidR="00073812" w:rsidRPr="00EC1E24" w:rsidRDefault="00073812" w:rsidP="00EC1E24">
      <w:pPr>
        <w:widowControl w:val="0"/>
        <w:autoSpaceDE w:val="0"/>
        <w:autoSpaceDN w:val="0"/>
        <w:adjustRightInd w:val="0"/>
        <w:jc w:val="center"/>
        <w:rPr>
          <w:b/>
          <w:bCs/>
          <w:sz w:val="18"/>
          <w:szCs w:val="18"/>
        </w:rPr>
      </w:pPr>
    </w:p>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 xml:space="preserve">МУНИЦИПАЛЬНАЯ ПРОГРАММА ТУЖИНСКОГО МУНИЦИПАЛЬНОГО РАЙОНА </w:t>
      </w:r>
    </w:p>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"ОБЕСПЕЧЕНИЕ БЕЗОПАСНОСТИ И ЖИЗНЕДЕЯТЕЛЬНОСТИ НАСЕЛЕНИЯ "</w:t>
      </w:r>
    </w:p>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НА 2014-2018 ГОДЫ</w:t>
      </w:r>
    </w:p>
    <w:p w:rsidR="00073812" w:rsidRPr="00EC1E24" w:rsidRDefault="00073812" w:rsidP="00EC1E24">
      <w:pPr>
        <w:widowControl w:val="0"/>
        <w:autoSpaceDE w:val="0"/>
        <w:autoSpaceDN w:val="0"/>
        <w:adjustRightInd w:val="0"/>
        <w:rPr>
          <w:b/>
          <w:bCs/>
          <w:sz w:val="18"/>
          <w:szCs w:val="18"/>
        </w:rPr>
      </w:pPr>
    </w:p>
    <w:p w:rsidR="009337C5" w:rsidRPr="00EC1E24" w:rsidRDefault="00073812" w:rsidP="00EC1E24">
      <w:pPr>
        <w:jc w:val="center"/>
        <w:rPr>
          <w:b/>
          <w:sz w:val="18"/>
          <w:szCs w:val="18"/>
        </w:rPr>
      </w:pPr>
      <w:r w:rsidRPr="00EC1E24">
        <w:rPr>
          <w:b/>
          <w:sz w:val="18"/>
          <w:szCs w:val="18"/>
        </w:rPr>
        <w:t>пгт Тужа</w:t>
      </w:r>
    </w:p>
    <w:p w:rsidR="00073812" w:rsidRPr="00EC1E24" w:rsidRDefault="00073812" w:rsidP="00EC1E24">
      <w:pPr>
        <w:jc w:val="center"/>
        <w:rPr>
          <w:b/>
          <w:sz w:val="18"/>
          <w:szCs w:val="18"/>
        </w:rPr>
      </w:pPr>
      <w:r w:rsidRPr="00EC1E24">
        <w:rPr>
          <w:b/>
          <w:sz w:val="18"/>
          <w:szCs w:val="18"/>
        </w:rPr>
        <w:t>2014 год</w:t>
      </w:r>
    </w:p>
    <w:p w:rsidR="009337C5" w:rsidRPr="00EC1E24" w:rsidRDefault="009337C5" w:rsidP="00EC1E24">
      <w:pPr>
        <w:jc w:val="center"/>
        <w:rPr>
          <w:b/>
          <w:sz w:val="18"/>
          <w:szCs w:val="18"/>
        </w:rPr>
      </w:pPr>
    </w:p>
    <w:p w:rsidR="009337C5" w:rsidRPr="00EC1E24" w:rsidRDefault="009337C5" w:rsidP="00EC1E24">
      <w:pPr>
        <w:jc w:val="center"/>
        <w:rPr>
          <w:b/>
          <w:sz w:val="18"/>
          <w:szCs w:val="18"/>
        </w:rPr>
      </w:pPr>
    </w:p>
    <w:p w:rsidR="00073812" w:rsidRPr="00EC1E24" w:rsidRDefault="00073812" w:rsidP="00EC1E24">
      <w:pPr>
        <w:widowControl w:val="0"/>
        <w:autoSpaceDE w:val="0"/>
        <w:autoSpaceDN w:val="0"/>
        <w:adjustRightInd w:val="0"/>
        <w:jc w:val="center"/>
        <w:outlineLvl w:val="1"/>
        <w:rPr>
          <w:b/>
          <w:sz w:val="18"/>
          <w:szCs w:val="18"/>
        </w:rPr>
      </w:pPr>
      <w:bookmarkStart w:id="9" w:name="Par42"/>
      <w:bookmarkEnd w:id="9"/>
      <w:r w:rsidRPr="00EC1E24">
        <w:rPr>
          <w:b/>
          <w:sz w:val="18"/>
          <w:szCs w:val="18"/>
        </w:rPr>
        <w:t>Паспорт муниципальной программы</w:t>
      </w:r>
    </w:p>
    <w:p w:rsidR="00073812" w:rsidRPr="00EC1E24" w:rsidRDefault="00073812" w:rsidP="00EC1E24">
      <w:pPr>
        <w:widowControl w:val="0"/>
        <w:autoSpaceDE w:val="0"/>
        <w:autoSpaceDN w:val="0"/>
        <w:adjustRightInd w:val="0"/>
        <w:jc w:val="center"/>
        <w:rPr>
          <w:b/>
          <w:sz w:val="18"/>
          <w:szCs w:val="18"/>
        </w:rPr>
      </w:pPr>
      <w:r w:rsidRPr="00EC1E24">
        <w:rPr>
          <w:b/>
          <w:sz w:val="18"/>
          <w:szCs w:val="18"/>
        </w:rPr>
        <w:t>Тужинского муниципального района "Обеспечение безопасности</w:t>
      </w:r>
    </w:p>
    <w:p w:rsidR="00073812" w:rsidRPr="00EC1E24" w:rsidRDefault="00073812" w:rsidP="00EC1E24">
      <w:pPr>
        <w:widowControl w:val="0"/>
        <w:autoSpaceDE w:val="0"/>
        <w:autoSpaceDN w:val="0"/>
        <w:adjustRightInd w:val="0"/>
        <w:jc w:val="center"/>
        <w:rPr>
          <w:b/>
          <w:sz w:val="18"/>
          <w:szCs w:val="18"/>
        </w:rPr>
      </w:pPr>
      <w:r w:rsidRPr="00EC1E24">
        <w:rPr>
          <w:b/>
          <w:sz w:val="18"/>
          <w:szCs w:val="18"/>
        </w:rPr>
        <w:t>и жизнедеятельности населения " на 2014-2018 годы</w:t>
      </w: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p>
    <w:tbl>
      <w:tblPr>
        <w:tblW w:w="5000" w:type="pct"/>
        <w:tblCellSpacing w:w="5" w:type="nil"/>
        <w:tblCellMar>
          <w:left w:w="75" w:type="dxa"/>
          <w:right w:w="75" w:type="dxa"/>
        </w:tblCellMar>
        <w:tblLook w:val="0000"/>
      </w:tblPr>
      <w:tblGrid>
        <w:gridCol w:w="1973"/>
        <w:gridCol w:w="8524"/>
      </w:tblGrid>
      <w:tr w:rsidR="00073812" w:rsidRPr="00EC1E24" w:rsidTr="00345D7D">
        <w:tblPrEx>
          <w:tblCellMar>
            <w:top w:w="0" w:type="dxa"/>
            <w:bottom w:w="0" w:type="dxa"/>
          </w:tblCellMar>
        </w:tblPrEx>
        <w:trPr>
          <w:trHeight w:val="800"/>
          <w:tblCellSpacing w:w="5" w:type="nil"/>
        </w:trPr>
        <w:tc>
          <w:tcPr>
            <w:tcW w:w="940" w:type="pct"/>
            <w:tcBorders>
              <w:top w:val="single" w:sz="8" w:space="0" w:color="auto"/>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Ответственный</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исполнитель</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муниципальной</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программы</w:t>
            </w:r>
            <w:r w:rsidR="00D60B3C">
              <w:rPr>
                <w:sz w:val="18"/>
                <w:szCs w:val="18"/>
              </w:rPr>
              <w:t xml:space="preserve"> </w:t>
            </w:r>
          </w:p>
        </w:tc>
        <w:tc>
          <w:tcPr>
            <w:tcW w:w="4060" w:type="pct"/>
            <w:tcBorders>
              <w:top w:val="single" w:sz="8" w:space="0" w:color="auto"/>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 xml:space="preserve">Отдел социальных отношений администрации Тужинского муниципального района Кировской области </w:t>
            </w:r>
          </w:p>
        </w:tc>
      </w:tr>
      <w:tr w:rsidR="00073812" w:rsidRPr="00EC1E24" w:rsidTr="00345D7D">
        <w:tblPrEx>
          <w:tblCellMar>
            <w:top w:w="0" w:type="dxa"/>
            <w:bottom w:w="0" w:type="dxa"/>
          </w:tblCellMar>
        </w:tblPrEx>
        <w:trPr>
          <w:trHeight w:val="1161"/>
          <w:tblCellSpacing w:w="5" w:type="nil"/>
        </w:trPr>
        <w:tc>
          <w:tcPr>
            <w:tcW w:w="940" w:type="pct"/>
            <w:tcBorders>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Соисполнители</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муниципальной</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программы</w:t>
            </w:r>
            <w:r w:rsidR="00D60B3C">
              <w:rPr>
                <w:sz w:val="18"/>
                <w:szCs w:val="18"/>
              </w:rPr>
              <w:t xml:space="preserve"> </w:t>
            </w:r>
          </w:p>
        </w:tc>
        <w:tc>
          <w:tcPr>
            <w:tcW w:w="4060" w:type="pct"/>
            <w:tcBorders>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ГУ ПЧ-56 ФПС по Кировской области;</w:t>
            </w:r>
          </w:p>
          <w:p w:rsidR="00073812" w:rsidRPr="00EC1E24" w:rsidRDefault="00073812" w:rsidP="00EC1E24">
            <w:pPr>
              <w:widowControl w:val="0"/>
              <w:autoSpaceDE w:val="0"/>
              <w:autoSpaceDN w:val="0"/>
              <w:adjustRightInd w:val="0"/>
              <w:rPr>
                <w:sz w:val="18"/>
                <w:szCs w:val="18"/>
              </w:rPr>
            </w:pPr>
            <w:r w:rsidRPr="00EC1E24">
              <w:rPr>
                <w:sz w:val="18"/>
                <w:szCs w:val="18"/>
              </w:rPr>
              <w:t xml:space="preserve">отделение надзорной деятельности Тужинского района; </w:t>
            </w:r>
          </w:p>
          <w:p w:rsidR="00073812" w:rsidRPr="00EC1E24" w:rsidRDefault="00073812" w:rsidP="00EC1E24">
            <w:pPr>
              <w:widowControl w:val="0"/>
              <w:autoSpaceDE w:val="0"/>
              <w:autoSpaceDN w:val="0"/>
              <w:adjustRightInd w:val="0"/>
              <w:rPr>
                <w:sz w:val="18"/>
                <w:szCs w:val="18"/>
              </w:rPr>
            </w:pPr>
            <w:r w:rsidRPr="00EC1E24">
              <w:rPr>
                <w:sz w:val="18"/>
                <w:szCs w:val="18"/>
              </w:rPr>
              <w:t xml:space="preserve">администрации сельских поселений; </w:t>
            </w:r>
          </w:p>
          <w:p w:rsidR="00073812" w:rsidRPr="00EC1E24" w:rsidRDefault="00073812" w:rsidP="00EC1E24">
            <w:pPr>
              <w:widowControl w:val="0"/>
              <w:autoSpaceDE w:val="0"/>
              <w:autoSpaceDN w:val="0"/>
              <w:adjustRightInd w:val="0"/>
              <w:rPr>
                <w:sz w:val="18"/>
                <w:szCs w:val="18"/>
              </w:rPr>
            </w:pPr>
            <w:r w:rsidRPr="00EC1E24">
              <w:rPr>
                <w:sz w:val="18"/>
                <w:szCs w:val="18"/>
              </w:rPr>
              <w:t>ПП «Тужинский»;</w:t>
            </w:r>
          </w:p>
          <w:p w:rsidR="00073812" w:rsidRPr="00EC1E24" w:rsidRDefault="00073812" w:rsidP="00EC1E24">
            <w:pPr>
              <w:widowControl w:val="0"/>
              <w:autoSpaceDE w:val="0"/>
              <w:autoSpaceDN w:val="0"/>
              <w:adjustRightInd w:val="0"/>
              <w:rPr>
                <w:sz w:val="18"/>
                <w:szCs w:val="18"/>
              </w:rPr>
            </w:pPr>
            <w:r w:rsidRPr="00EC1E24">
              <w:rPr>
                <w:sz w:val="18"/>
                <w:szCs w:val="18"/>
              </w:rPr>
              <w:t>МКУ «Управление образования администрации Тужинского муниципального района»</w:t>
            </w:r>
          </w:p>
          <w:p w:rsidR="00073812" w:rsidRPr="00EC1E24" w:rsidRDefault="00073812" w:rsidP="00EC1E24">
            <w:pPr>
              <w:widowControl w:val="0"/>
              <w:autoSpaceDE w:val="0"/>
              <w:autoSpaceDN w:val="0"/>
              <w:adjustRightInd w:val="0"/>
              <w:rPr>
                <w:sz w:val="18"/>
                <w:szCs w:val="18"/>
              </w:rPr>
            </w:pPr>
            <w:r w:rsidRPr="00EC1E24">
              <w:rPr>
                <w:sz w:val="18"/>
                <w:szCs w:val="18"/>
              </w:rPr>
              <w:t>Управление финансами Тужинского района</w:t>
            </w:r>
          </w:p>
        </w:tc>
      </w:tr>
      <w:tr w:rsidR="00073812" w:rsidRPr="00EC1E24" w:rsidTr="00345D7D">
        <w:tblPrEx>
          <w:tblCellMar>
            <w:top w:w="0" w:type="dxa"/>
            <w:bottom w:w="0" w:type="dxa"/>
          </w:tblCellMar>
        </w:tblPrEx>
        <w:trPr>
          <w:trHeight w:val="400"/>
          <w:tblCellSpacing w:w="5" w:type="nil"/>
        </w:trPr>
        <w:tc>
          <w:tcPr>
            <w:tcW w:w="940" w:type="pct"/>
            <w:tcBorders>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Наименование</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подпрограмм</w:t>
            </w:r>
            <w:r w:rsidR="00D60B3C">
              <w:rPr>
                <w:sz w:val="18"/>
                <w:szCs w:val="18"/>
              </w:rPr>
              <w:t xml:space="preserve">  </w:t>
            </w:r>
          </w:p>
        </w:tc>
        <w:tc>
          <w:tcPr>
            <w:tcW w:w="4060" w:type="pct"/>
            <w:tcBorders>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 xml:space="preserve">отсутствуют </w:t>
            </w:r>
          </w:p>
        </w:tc>
      </w:tr>
      <w:tr w:rsidR="00073812" w:rsidRPr="00EC1E24" w:rsidTr="00345D7D">
        <w:tblPrEx>
          <w:tblCellMar>
            <w:top w:w="0" w:type="dxa"/>
            <w:bottom w:w="0" w:type="dxa"/>
          </w:tblCellMar>
        </w:tblPrEx>
        <w:trPr>
          <w:trHeight w:val="746"/>
          <w:tblCellSpacing w:w="5" w:type="nil"/>
        </w:trPr>
        <w:tc>
          <w:tcPr>
            <w:tcW w:w="940" w:type="pct"/>
            <w:tcBorders>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 xml:space="preserve">Программно-целевые </w:t>
            </w:r>
          </w:p>
          <w:p w:rsidR="00073812" w:rsidRPr="00EC1E24" w:rsidRDefault="00073812" w:rsidP="00EC1E24">
            <w:pPr>
              <w:widowControl w:val="0"/>
              <w:autoSpaceDE w:val="0"/>
              <w:autoSpaceDN w:val="0"/>
              <w:adjustRightInd w:val="0"/>
              <w:rPr>
                <w:sz w:val="18"/>
                <w:szCs w:val="18"/>
              </w:rPr>
            </w:pPr>
            <w:r w:rsidRPr="00EC1E24">
              <w:rPr>
                <w:sz w:val="18"/>
                <w:szCs w:val="18"/>
              </w:rPr>
              <w:t>инструменты</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муниципальной</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программы</w:t>
            </w:r>
            <w:r w:rsidR="00D60B3C">
              <w:rPr>
                <w:sz w:val="18"/>
                <w:szCs w:val="18"/>
              </w:rPr>
              <w:t xml:space="preserve">  </w:t>
            </w:r>
          </w:p>
        </w:tc>
        <w:tc>
          <w:tcPr>
            <w:tcW w:w="4060" w:type="pct"/>
            <w:tcBorders>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 xml:space="preserve">отсутствуют </w:t>
            </w:r>
          </w:p>
        </w:tc>
      </w:tr>
      <w:tr w:rsidR="00073812" w:rsidRPr="00EC1E24" w:rsidTr="00345D7D">
        <w:tblPrEx>
          <w:tblCellMar>
            <w:top w:w="0" w:type="dxa"/>
            <w:bottom w:w="0" w:type="dxa"/>
          </w:tblCellMar>
        </w:tblPrEx>
        <w:trPr>
          <w:trHeight w:val="263"/>
          <w:tblCellSpacing w:w="5" w:type="nil"/>
        </w:trPr>
        <w:tc>
          <w:tcPr>
            <w:tcW w:w="940" w:type="pct"/>
            <w:tcBorders>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Цели</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муниципальной</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программы</w:t>
            </w:r>
            <w:r w:rsidR="00D60B3C">
              <w:rPr>
                <w:sz w:val="18"/>
                <w:szCs w:val="18"/>
              </w:rPr>
              <w:t xml:space="preserve"> </w:t>
            </w:r>
          </w:p>
        </w:tc>
        <w:tc>
          <w:tcPr>
            <w:tcW w:w="4060" w:type="pct"/>
            <w:tcBorders>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-обеспечение необходимых условий для укрепления пожарной безопасности, защита жизни и здоровья граждан Тужинского муниципального района от пожаров;</w:t>
            </w:r>
          </w:p>
          <w:p w:rsidR="00073812" w:rsidRPr="00EC1E24" w:rsidRDefault="00073812" w:rsidP="00EC1E24">
            <w:pPr>
              <w:widowControl w:val="0"/>
              <w:autoSpaceDE w:val="0"/>
              <w:autoSpaceDN w:val="0"/>
              <w:adjustRightInd w:val="0"/>
              <w:rPr>
                <w:sz w:val="18"/>
                <w:szCs w:val="18"/>
              </w:rPr>
            </w:pPr>
            <w:r w:rsidRPr="00EC1E24">
              <w:rPr>
                <w:sz w:val="18"/>
                <w:szCs w:val="18"/>
              </w:rPr>
              <w:t xml:space="preserve">- развитие и автоматизация системы управления при угрозе или возникновении чрезвычайной ситуации (далее-ЧС); функционирование единой дежурно-диспетчерской службы (далее - ЕДДС); </w:t>
            </w:r>
          </w:p>
          <w:p w:rsidR="00073812" w:rsidRPr="00EC1E24" w:rsidRDefault="00073812" w:rsidP="00EC1E24">
            <w:pPr>
              <w:autoSpaceDE w:val="0"/>
              <w:autoSpaceDN w:val="0"/>
              <w:adjustRightInd w:val="0"/>
              <w:rPr>
                <w:sz w:val="18"/>
                <w:szCs w:val="18"/>
              </w:rPr>
            </w:pPr>
            <w:r w:rsidRPr="00EC1E24">
              <w:rPr>
                <w:sz w:val="18"/>
                <w:szCs w:val="18"/>
              </w:rPr>
              <w:t>-обеспечение создания финансовых, материальных и</w:t>
            </w:r>
            <w:r w:rsidR="00D60B3C">
              <w:rPr>
                <w:sz w:val="18"/>
                <w:szCs w:val="18"/>
              </w:rPr>
              <w:t xml:space="preserve"> </w:t>
            </w:r>
            <w:r w:rsidRPr="00EC1E24">
              <w:rPr>
                <w:sz w:val="18"/>
                <w:szCs w:val="18"/>
              </w:rPr>
              <w:t xml:space="preserve">иных резервов; </w:t>
            </w:r>
          </w:p>
          <w:p w:rsidR="00073812" w:rsidRPr="00EC1E24" w:rsidRDefault="00073812" w:rsidP="00EC1E24">
            <w:pPr>
              <w:widowControl w:val="0"/>
              <w:autoSpaceDE w:val="0"/>
              <w:autoSpaceDN w:val="0"/>
              <w:adjustRightInd w:val="0"/>
              <w:rPr>
                <w:sz w:val="18"/>
                <w:szCs w:val="18"/>
              </w:rPr>
            </w:pPr>
            <w:r w:rsidRPr="00EC1E24">
              <w:rPr>
                <w:sz w:val="18"/>
                <w:szCs w:val="18"/>
              </w:rPr>
              <w:t>-реализация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 повышение общественной и личной безопасности</w:t>
            </w:r>
            <w:r w:rsidR="00D60B3C">
              <w:rPr>
                <w:sz w:val="18"/>
                <w:szCs w:val="18"/>
              </w:rPr>
              <w:t xml:space="preserve"> </w:t>
            </w:r>
            <w:r w:rsidRPr="00EC1E24">
              <w:rPr>
                <w:sz w:val="18"/>
                <w:szCs w:val="18"/>
              </w:rPr>
              <w:t>граждан.</w:t>
            </w:r>
          </w:p>
        </w:tc>
      </w:tr>
      <w:tr w:rsidR="00073812" w:rsidRPr="00EC1E24" w:rsidTr="00345D7D">
        <w:tblPrEx>
          <w:tblCellMar>
            <w:top w:w="0" w:type="dxa"/>
            <w:bottom w:w="0" w:type="dxa"/>
          </w:tblCellMar>
        </w:tblPrEx>
        <w:trPr>
          <w:trHeight w:val="4200"/>
          <w:tblCellSpacing w:w="5" w:type="nil"/>
        </w:trPr>
        <w:tc>
          <w:tcPr>
            <w:tcW w:w="940" w:type="pct"/>
            <w:tcBorders>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 xml:space="preserve">Задачи муниципальной программы </w:t>
            </w:r>
          </w:p>
        </w:tc>
        <w:tc>
          <w:tcPr>
            <w:tcW w:w="4060" w:type="pct"/>
            <w:tcBorders>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-повышение уровня пожарной безопасности учреждений и организаций района;</w:t>
            </w:r>
          </w:p>
          <w:p w:rsidR="00073812" w:rsidRPr="00EC1E24" w:rsidRDefault="00073812" w:rsidP="00EC1E24">
            <w:pPr>
              <w:widowControl w:val="0"/>
              <w:autoSpaceDE w:val="0"/>
              <w:autoSpaceDN w:val="0"/>
              <w:adjustRightInd w:val="0"/>
              <w:rPr>
                <w:sz w:val="18"/>
                <w:szCs w:val="18"/>
              </w:rPr>
            </w:pPr>
            <w:r w:rsidRPr="00EC1E24">
              <w:rPr>
                <w:sz w:val="18"/>
                <w:szCs w:val="18"/>
              </w:rPr>
              <w:t>-совершенствование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w:t>
            </w:r>
          </w:p>
          <w:p w:rsidR="00073812" w:rsidRPr="00EC1E24" w:rsidRDefault="00073812" w:rsidP="00EC1E24">
            <w:pPr>
              <w:suppressAutoHyphens/>
              <w:jc w:val="both"/>
              <w:rPr>
                <w:sz w:val="18"/>
                <w:szCs w:val="18"/>
              </w:rPr>
            </w:pPr>
            <w:r w:rsidRPr="00EC1E24">
              <w:rPr>
                <w:sz w:val="18"/>
                <w:szCs w:val="18"/>
              </w:rPr>
              <w:t>-реализация требований основных нормативных правовых актов по вопросам</w:t>
            </w:r>
            <w:r w:rsidR="00D60B3C">
              <w:rPr>
                <w:sz w:val="18"/>
                <w:szCs w:val="18"/>
              </w:rPr>
              <w:t xml:space="preserve"> </w:t>
            </w:r>
            <w:r w:rsidRPr="00EC1E24">
              <w:rPr>
                <w:sz w:val="18"/>
                <w:szCs w:val="18"/>
              </w:rPr>
              <w:t>гражданской обороны, пожарной безопасности, защиты населения и территорий от чрезвычайных ситуаций;</w:t>
            </w:r>
          </w:p>
          <w:p w:rsidR="00073812" w:rsidRPr="00EC1E24" w:rsidRDefault="00073812" w:rsidP="00EC1E24">
            <w:pPr>
              <w:rPr>
                <w:sz w:val="18"/>
                <w:szCs w:val="18"/>
              </w:rPr>
            </w:pPr>
            <w:r w:rsidRPr="00EC1E24">
              <w:rPr>
                <w:sz w:val="18"/>
                <w:szCs w:val="18"/>
              </w:rPr>
              <w:t>-обеспечение совершенствования единой дежурно-диспетчерской службы (далее – ЕДДС) района;</w:t>
            </w:r>
          </w:p>
          <w:p w:rsidR="00073812" w:rsidRPr="00EC1E24" w:rsidRDefault="00073812" w:rsidP="00EC1E24">
            <w:pPr>
              <w:suppressAutoHyphens/>
              <w:jc w:val="both"/>
              <w:rPr>
                <w:sz w:val="18"/>
                <w:szCs w:val="18"/>
              </w:rPr>
            </w:pPr>
            <w:r w:rsidRPr="00EC1E24">
              <w:rPr>
                <w:sz w:val="18"/>
                <w:szCs w:val="18"/>
              </w:rPr>
              <w:t xml:space="preserve">-оснащение ЕДДС программно-техническим средствами автоматизации управления, включающим в себя средства передачи, ввода, хранения, обработки и выдачи необходимых данных, взаимодействующих с системой централизованного оповещения Центра управления в кризисных ситуациях главного управления </w:t>
            </w:r>
            <w:r w:rsidRPr="00EC1E24">
              <w:rPr>
                <w:bCs/>
                <w:sz w:val="18"/>
                <w:szCs w:val="18"/>
              </w:rPr>
              <w:t>Министерства</w:t>
            </w:r>
            <w:r w:rsidRPr="00EC1E24">
              <w:rPr>
                <w:sz w:val="18"/>
                <w:szCs w:val="18"/>
              </w:rPr>
              <w:t xml:space="preserve"> Российской Федерации по делам гражданской обороны, </w:t>
            </w:r>
            <w:r w:rsidRPr="00EC1E24">
              <w:rPr>
                <w:bCs/>
                <w:sz w:val="18"/>
                <w:szCs w:val="18"/>
              </w:rPr>
              <w:t>чрезвычайным</w:t>
            </w:r>
            <w:r w:rsidRPr="00EC1E24">
              <w:rPr>
                <w:sz w:val="18"/>
                <w:szCs w:val="18"/>
              </w:rPr>
              <w:t xml:space="preserve"> </w:t>
            </w:r>
            <w:r w:rsidRPr="00EC1E24">
              <w:rPr>
                <w:bCs/>
                <w:sz w:val="18"/>
                <w:szCs w:val="18"/>
              </w:rPr>
              <w:t>ситуациям</w:t>
            </w:r>
            <w:r w:rsidRPr="00EC1E24">
              <w:rPr>
                <w:sz w:val="18"/>
                <w:szCs w:val="18"/>
              </w:rPr>
              <w:t xml:space="preserve"> и ликвидации последствий стихийных бедствий (далее – ЦУКС, МЧС России по Кировской области);</w:t>
            </w:r>
          </w:p>
          <w:p w:rsidR="00073812" w:rsidRPr="00EC1E24" w:rsidRDefault="00073812" w:rsidP="00345D7D">
            <w:pPr>
              <w:autoSpaceDE w:val="0"/>
              <w:autoSpaceDN w:val="0"/>
              <w:adjustRightInd w:val="0"/>
              <w:rPr>
                <w:sz w:val="18"/>
                <w:szCs w:val="18"/>
              </w:rPr>
            </w:pPr>
            <w:bookmarkStart w:id="10" w:name="OLE_LINK1"/>
            <w:r w:rsidRPr="00EC1E24">
              <w:rPr>
                <w:sz w:val="18"/>
                <w:szCs w:val="18"/>
              </w:rPr>
              <w:t>-создание</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поддержание</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необходимом</w:t>
            </w:r>
            <w:r w:rsidR="00D60B3C">
              <w:rPr>
                <w:sz w:val="18"/>
                <w:szCs w:val="18"/>
              </w:rPr>
              <w:t xml:space="preserve"> </w:t>
            </w:r>
            <w:r w:rsidRPr="00EC1E24">
              <w:rPr>
                <w:sz w:val="18"/>
                <w:szCs w:val="18"/>
              </w:rPr>
              <w:t>количестве финансовых резервов и резервов материальных средств в</w:t>
            </w:r>
            <w:r w:rsidR="00345D7D">
              <w:rPr>
                <w:sz w:val="18"/>
                <w:szCs w:val="18"/>
              </w:rPr>
              <w:t xml:space="preserve"> </w:t>
            </w:r>
            <w:r w:rsidRPr="00EC1E24">
              <w:rPr>
                <w:sz w:val="18"/>
                <w:szCs w:val="18"/>
              </w:rPr>
              <w:t>целях</w:t>
            </w:r>
            <w:r w:rsidR="00D60B3C">
              <w:rPr>
                <w:sz w:val="18"/>
                <w:szCs w:val="18"/>
              </w:rPr>
              <w:t xml:space="preserve"> </w:t>
            </w:r>
            <w:r w:rsidRPr="00EC1E24">
              <w:rPr>
                <w:sz w:val="18"/>
                <w:szCs w:val="18"/>
              </w:rPr>
              <w:t>гражданской</w:t>
            </w:r>
            <w:r w:rsidR="00D60B3C">
              <w:rPr>
                <w:sz w:val="18"/>
                <w:szCs w:val="18"/>
              </w:rPr>
              <w:t xml:space="preserve"> </w:t>
            </w:r>
            <w:r w:rsidRPr="00EC1E24">
              <w:rPr>
                <w:sz w:val="18"/>
                <w:szCs w:val="18"/>
              </w:rPr>
              <w:t>обороны,</w:t>
            </w:r>
            <w:r w:rsidR="00D60B3C">
              <w:rPr>
                <w:sz w:val="18"/>
                <w:szCs w:val="18"/>
              </w:rPr>
              <w:t xml:space="preserve"> </w:t>
            </w:r>
            <w:r w:rsidRPr="00EC1E24">
              <w:rPr>
                <w:sz w:val="18"/>
                <w:szCs w:val="18"/>
              </w:rPr>
              <w:t>предотвращения</w:t>
            </w:r>
            <w:r w:rsidR="00D60B3C">
              <w:rPr>
                <w:sz w:val="18"/>
                <w:szCs w:val="18"/>
              </w:rPr>
              <w:t xml:space="preserve"> </w:t>
            </w:r>
            <w:r w:rsidRPr="00EC1E24">
              <w:rPr>
                <w:sz w:val="18"/>
                <w:szCs w:val="18"/>
              </w:rPr>
              <w:t>и</w:t>
            </w:r>
            <w:r w:rsidR="00345D7D">
              <w:rPr>
                <w:sz w:val="18"/>
                <w:szCs w:val="18"/>
              </w:rPr>
              <w:t xml:space="preserve"> </w:t>
            </w:r>
            <w:r w:rsidRPr="00EC1E24">
              <w:rPr>
                <w:sz w:val="18"/>
                <w:szCs w:val="18"/>
              </w:rPr>
              <w:t>ликвидации</w:t>
            </w:r>
            <w:r w:rsidR="00D60B3C">
              <w:rPr>
                <w:sz w:val="18"/>
                <w:szCs w:val="18"/>
              </w:rPr>
              <w:t xml:space="preserve"> </w:t>
            </w:r>
            <w:r w:rsidRPr="00EC1E24">
              <w:rPr>
                <w:sz w:val="18"/>
                <w:szCs w:val="18"/>
              </w:rPr>
              <w:t>последствий</w:t>
            </w:r>
            <w:r w:rsidR="00D60B3C">
              <w:rPr>
                <w:sz w:val="18"/>
                <w:szCs w:val="18"/>
              </w:rPr>
              <w:t xml:space="preserve"> </w:t>
            </w:r>
            <w:r w:rsidRPr="00EC1E24">
              <w:rPr>
                <w:sz w:val="18"/>
                <w:szCs w:val="18"/>
              </w:rPr>
              <w:t>чрезвычайных</w:t>
            </w:r>
            <w:r w:rsidR="00D60B3C">
              <w:rPr>
                <w:sz w:val="18"/>
                <w:szCs w:val="18"/>
              </w:rPr>
              <w:t xml:space="preserve"> </w:t>
            </w:r>
            <w:r w:rsidRPr="00EC1E24">
              <w:rPr>
                <w:sz w:val="18"/>
                <w:szCs w:val="18"/>
              </w:rPr>
              <w:t>ситуаций;</w:t>
            </w:r>
          </w:p>
          <w:p w:rsidR="00073812" w:rsidRPr="00EC1E24" w:rsidRDefault="00073812" w:rsidP="00EC1E24">
            <w:pPr>
              <w:widowControl w:val="0"/>
              <w:autoSpaceDE w:val="0"/>
              <w:autoSpaceDN w:val="0"/>
              <w:adjustRightInd w:val="0"/>
              <w:rPr>
                <w:sz w:val="18"/>
                <w:szCs w:val="18"/>
              </w:rPr>
            </w:pPr>
            <w:r w:rsidRPr="00EC1E24">
              <w:rPr>
                <w:sz w:val="18"/>
                <w:szCs w:val="18"/>
              </w:rPr>
              <w:t>-предупреждение правонарушений, прежде всего несовершеннол</w:t>
            </w:r>
            <w:r w:rsidR="00345D7D">
              <w:rPr>
                <w:sz w:val="18"/>
                <w:szCs w:val="18"/>
              </w:rPr>
              <w:t xml:space="preserve">етних и молодежи, активизация и </w:t>
            </w:r>
            <w:r w:rsidRPr="00EC1E24">
              <w:rPr>
                <w:sz w:val="18"/>
                <w:szCs w:val="18"/>
              </w:rPr>
              <w:t>совершенствование нравственного воспитания населения;</w:t>
            </w:r>
          </w:p>
          <w:p w:rsidR="00073812" w:rsidRPr="00EC1E24" w:rsidRDefault="00073812" w:rsidP="00EC1E24">
            <w:pPr>
              <w:jc w:val="both"/>
              <w:rPr>
                <w:sz w:val="18"/>
                <w:szCs w:val="18"/>
              </w:rPr>
            </w:pPr>
            <w:r w:rsidRPr="00EC1E24">
              <w:rPr>
                <w:sz w:val="18"/>
                <w:szCs w:val="18"/>
              </w:rPr>
              <w:t>-обеспечение социальной адаптации и реабилитации лиц, освобожденных из мест лишения свободы, и граждан, осужденных к наказаниям, несвязанным с лишением свободы, ранее совершавших преступления;</w:t>
            </w:r>
          </w:p>
          <w:p w:rsidR="00073812" w:rsidRPr="00EC1E24" w:rsidRDefault="00073812" w:rsidP="00EC1E24">
            <w:pPr>
              <w:jc w:val="both"/>
              <w:rPr>
                <w:sz w:val="18"/>
                <w:szCs w:val="18"/>
              </w:rPr>
            </w:pPr>
            <w:r w:rsidRPr="00EC1E24">
              <w:rPr>
                <w:sz w:val="18"/>
                <w:szCs w:val="18"/>
              </w:rPr>
              <w:t>-вовлечение в пр</w:t>
            </w:r>
            <w:r w:rsidRPr="00EC1E24">
              <w:rPr>
                <w:sz w:val="18"/>
                <w:szCs w:val="18"/>
              </w:rPr>
              <w:t>е</w:t>
            </w:r>
            <w:r w:rsidRPr="00EC1E24">
              <w:rPr>
                <w:sz w:val="18"/>
                <w:szCs w:val="18"/>
              </w:rPr>
              <w:t>дупреждение правонарушений предприятий,</w:t>
            </w:r>
            <w:r w:rsidR="00D60B3C">
              <w:rPr>
                <w:sz w:val="18"/>
                <w:szCs w:val="18"/>
              </w:rPr>
              <w:t xml:space="preserve"> </w:t>
            </w:r>
            <w:r w:rsidRPr="00EC1E24">
              <w:rPr>
                <w:sz w:val="18"/>
                <w:szCs w:val="18"/>
              </w:rPr>
              <w:t>организаций всех форм собственности, а также граждан и общественных объединений;</w:t>
            </w:r>
          </w:p>
          <w:p w:rsidR="00073812" w:rsidRPr="00EC1E24" w:rsidRDefault="00073812" w:rsidP="00EC1E24">
            <w:pPr>
              <w:jc w:val="both"/>
              <w:rPr>
                <w:b/>
                <w:sz w:val="18"/>
                <w:szCs w:val="18"/>
              </w:rPr>
            </w:pPr>
            <w:r w:rsidRPr="00EC1E24">
              <w:rPr>
                <w:sz w:val="18"/>
                <w:szCs w:val="18"/>
              </w:rPr>
              <w:t>-предупреждение и пресечение нелегальной миграции</w:t>
            </w:r>
            <w:r w:rsidRPr="00EC1E24">
              <w:rPr>
                <w:b/>
                <w:sz w:val="18"/>
                <w:szCs w:val="18"/>
              </w:rPr>
              <w:t>;</w:t>
            </w:r>
          </w:p>
          <w:p w:rsidR="00073812" w:rsidRPr="00EC1E24" w:rsidRDefault="00073812" w:rsidP="00EC1E24">
            <w:pPr>
              <w:widowControl w:val="0"/>
              <w:autoSpaceDE w:val="0"/>
              <w:autoSpaceDN w:val="0"/>
              <w:adjustRightInd w:val="0"/>
              <w:rPr>
                <w:sz w:val="18"/>
                <w:szCs w:val="18"/>
              </w:rPr>
            </w:pPr>
            <w:r w:rsidRPr="00EC1E24">
              <w:rPr>
                <w:sz w:val="18"/>
                <w:szCs w:val="18"/>
              </w:rPr>
              <w:t>-создание благоприятной и максимально безопасной для населения обстановки в жилом секторе, на улицах и в других общественных местах района.</w:t>
            </w:r>
            <w:bookmarkEnd w:id="10"/>
          </w:p>
        </w:tc>
      </w:tr>
      <w:tr w:rsidR="00073812" w:rsidRPr="00EC1E24" w:rsidTr="00345D7D">
        <w:tblPrEx>
          <w:tblCellMar>
            <w:top w:w="0" w:type="dxa"/>
            <w:bottom w:w="0" w:type="dxa"/>
          </w:tblCellMar>
        </w:tblPrEx>
        <w:trPr>
          <w:trHeight w:val="520"/>
          <w:tblCellSpacing w:w="5" w:type="nil"/>
        </w:trPr>
        <w:tc>
          <w:tcPr>
            <w:tcW w:w="940" w:type="pct"/>
            <w:tcBorders>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Целевые</w:t>
            </w:r>
            <w:r w:rsidR="00D60B3C">
              <w:rPr>
                <w:sz w:val="18"/>
                <w:szCs w:val="18"/>
              </w:rPr>
              <w:t xml:space="preserve"> </w:t>
            </w:r>
            <w:r w:rsidRPr="00EC1E24">
              <w:rPr>
                <w:sz w:val="18"/>
                <w:szCs w:val="18"/>
              </w:rPr>
              <w:t>показатели</w:t>
            </w:r>
          </w:p>
          <w:p w:rsidR="00073812" w:rsidRPr="00EC1E24" w:rsidRDefault="00073812" w:rsidP="00EC1E24">
            <w:pPr>
              <w:widowControl w:val="0"/>
              <w:autoSpaceDE w:val="0"/>
              <w:autoSpaceDN w:val="0"/>
              <w:adjustRightInd w:val="0"/>
              <w:rPr>
                <w:sz w:val="18"/>
                <w:szCs w:val="18"/>
              </w:rPr>
            </w:pPr>
            <w:r w:rsidRPr="00EC1E24">
              <w:rPr>
                <w:sz w:val="18"/>
                <w:szCs w:val="18"/>
              </w:rPr>
              <w:t>эффективности</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реализации</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муниципальной</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программы</w:t>
            </w:r>
            <w:r w:rsidR="00D60B3C">
              <w:rPr>
                <w:sz w:val="18"/>
                <w:szCs w:val="18"/>
              </w:rPr>
              <w:t xml:space="preserve"> </w:t>
            </w:r>
          </w:p>
        </w:tc>
        <w:tc>
          <w:tcPr>
            <w:tcW w:w="4060" w:type="pct"/>
            <w:tcBorders>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количество пожаров;</w:t>
            </w:r>
          </w:p>
          <w:p w:rsidR="00073812" w:rsidRPr="00EC1E24" w:rsidRDefault="00073812" w:rsidP="00EC1E24">
            <w:pPr>
              <w:widowControl w:val="0"/>
              <w:autoSpaceDE w:val="0"/>
              <w:autoSpaceDN w:val="0"/>
              <w:adjustRightInd w:val="0"/>
              <w:rPr>
                <w:sz w:val="18"/>
                <w:szCs w:val="18"/>
              </w:rPr>
            </w:pPr>
            <w:r w:rsidRPr="00EC1E24">
              <w:rPr>
                <w:sz w:val="18"/>
                <w:szCs w:val="18"/>
              </w:rPr>
              <w:t>число пострадавших на пожарах;</w:t>
            </w:r>
          </w:p>
          <w:p w:rsidR="00073812" w:rsidRPr="00EC1E24" w:rsidRDefault="00073812" w:rsidP="00EC1E24">
            <w:pPr>
              <w:widowControl w:val="0"/>
              <w:autoSpaceDE w:val="0"/>
              <w:autoSpaceDN w:val="0"/>
              <w:adjustRightInd w:val="0"/>
              <w:rPr>
                <w:sz w:val="18"/>
                <w:szCs w:val="18"/>
              </w:rPr>
            </w:pPr>
            <w:r w:rsidRPr="00EC1E24">
              <w:rPr>
                <w:sz w:val="18"/>
                <w:szCs w:val="18"/>
              </w:rPr>
              <w:t>материальный ущерб от пожаров;</w:t>
            </w:r>
          </w:p>
          <w:p w:rsidR="00073812" w:rsidRPr="00EC1E24" w:rsidRDefault="00073812" w:rsidP="00EC1E24">
            <w:pPr>
              <w:widowControl w:val="0"/>
              <w:autoSpaceDE w:val="0"/>
              <w:autoSpaceDN w:val="0"/>
              <w:adjustRightInd w:val="0"/>
              <w:rPr>
                <w:sz w:val="18"/>
                <w:szCs w:val="18"/>
              </w:rPr>
            </w:pPr>
            <w:r w:rsidRPr="00EC1E24">
              <w:rPr>
                <w:sz w:val="18"/>
                <w:szCs w:val="18"/>
              </w:rPr>
              <w:t>общее количество зарегистрированных преступлений;</w:t>
            </w:r>
          </w:p>
          <w:p w:rsidR="00073812" w:rsidRPr="00EC1E24" w:rsidRDefault="00073812" w:rsidP="00EC1E24">
            <w:pPr>
              <w:widowControl w:val="0"/>
              <w:autoSpaceDE w:val="0"/>
              <w:autoSpaceDN w:val="0"/>
              <w:adjustRightInd w:val="0"/>
              <w:rPr>
                <w:sz w:val="18"/>
                <w:szCs w:val="18"/>
              </w:rPr>
            </w:pPr>
            <w:r w:rsidRPr="00EC1E24">
              <w:rPr>
                <w:sz w:val="18"/>
                <w:szCs w:val="18"/>
              </w:rPr>
              <w:t>количество преступлений, совершенных в общественных местах;</w:t>
            </w:r>
          </w:p>
          <w:p w:rsidR="00073812" w:rsidRPr="00EC1E24" w:rsidRDefault="00073812" w:rsidP="00EC1E24">
            <w:pPr>
              <w:widowControl w:val="0"/>
              <w:autoSpaceDE w:val="0"/>
              <w:autoSpaceDN w:val="0"/>
              <w:adjustRightInd w:val="0"/>
              <w:rPr>
                <w:sz w:val="18"/>
                <w:szCs w:val="18"/>
              </w:rPr>
            </w:pPr>
            <w:r w:rsidRPr="00EC1E24">
              <w:rPr>
                <w:sz w:val="18"/>
                <w:szCs w:val="18"/>
              </w:rPr>
              <w:t>количество преступлений, совершенных на улице;</w:t>
            </w:r>
          </w:p>
          <w:p w:rsidR="00073812" w:rsidRPr="00EC1E24" w:rsidRDefault="00073812" w:rsidP="00EC1E24">
            <w:pPr>
              <w:widowControl w:val="0"/>
              <w:autoSpaceDE w:val="0"/>
              <w:autoSpaceDN w:val="0"/>
              <w:adjustRightInd w:val="0"/>
              <w:rPr>
                <w:sz w:val="18"/>
                <w:szCs w:val="18"/>
              </w:rPr>
            </w:pPr>
            <w:r w:rsidRPr="00EC1E24">
              <w:rPr>
                <w:sz w:val="18"/>
                <w:szCs w:val="18"/>
              </w:rPr>
              <w:t>количество преступлений, совершенных несовершеннолетними;</w:t>
            </w:r>
          </w:p>
          <w:p w:rsidR="00073812" w:rsidRPr="00EC1E24" w:rsidRDefault="00073812" w:rsidP="00EC1E24">
            <w:pPr>
              <w:widowControl w:val="0"/>
              <w:autoSpaceDE w:val="0"/>
              <w:autoSpaceDN w:val="0"/>
              <w:adjustRightInd w:val="0"/>
              <w:rPr>
                <w:sz w:val="18"/>
                <w:szCs w:val="18"/>
              </w:rPr>
            </w:pPr>
            <w:r w:rsidRPr="00EC1E24">
              <w:rPr>
                <w:sz w:val="18"/>
                <w:szCs w:val="18"/>
              </w:rPr>
              <w:t>количество преступлений, совершенных ранее судимыми;</w:t>
            </w:r>
          </w:p>
          <w:p w:rsidR="00073812" w:rsidRPr="00EC1E24" w:rsidRDefault="00073812" w:rsidP="00EC1E24">
            <w:pPr>
              <w:widowControl w:val="0"/>
              <w:autoSpaceDE w:val="0"/>
              <w:autoSpaceDN w:val="0"/>
              <w:adjustRightInd w:val="0"/>
              <w:rPr>
                <w:sz w:val="18"/>
                <w:szCs w:val="18"/>
              </w:rPr>
            </w:pPr>
            <w:r w:rsidRPr="00EC1E24">
              <w:rPr>
                <w:sz w:val="18"/>
                <w:szCs w:val="18"/>
              </w:rPr>
              <w:t>количество преступлений, совершенных ранее совершавшими;</w:t>
            </w:r>
          </w:p>
          <w:p w:rsidR="00073812" w:rsidRPr="00EC1E24" w:rsidRDefault="00073812" w:rsidP="00EC1E24">
            <w:pPr>
              <w:widowControl w:val="0"/>
              <w:autoSpaceDE w:val="0"/>
              <w:autoSpaceDN w:val="0"/>
              <w:adjustRightInd w:val="0"/>
              <w:rPr>
                <w:sz w:val="18"/>
                <w:szCs w:val="18"/>
              </w:rPr>
            </w:pPr>
            <w:r w:rsidRPr="00EC1E24">
              <w:rPr>
                <w:sz w:val="18"/>
                <w:szCs w:val="18"/>
              </w:rPr>
              <w:t xml:space="preserve">количество трудоустроенных лиц, освободившихся из мест лишения свободы. </w:t>
            </w:r>
          </w:p>
        </w:tc>
      </w:tr>
      <w:tr w:rsidR="00073812" w:rsidRPr="00EC1E24" w:rsidTr="00345D7D">
        <w:tblPrEx>
          <w:tblCellMar>
            <w:top w:w="0" w:type="dxa"/>
            <w:bottom w:w="0" w:type="dxa"/>
          </w:tblCellMar>
        </w:tblPrEx>
        <w:trPr>
          <w:trHeight w:val="800"/>
          <w:tblCellSpacing w:w="5" w:type="nil"/>
        </w:trPr>
        <w:tc>
          <w:tcPr>
            <w:tcW w:w="940" w:type="pct"/>
            <w:tcBorders>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Этапы</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сроки</w:t>
            </w:r>
          </w:p>
          <w:p w:rsidR="00073812" w:rsidRPr="00EC1E24" w:rsidRDefault="00073812" w:rsidP="00EC1E24">
            <w:pPr>
              <w:widowControl w:val="0"/>
              <w:autoSpaceDE w:val="0"/>
              <w:autoSpaceDN w:val="0"/>
              <w:adjustRightInd w:val="0"/>
              <w:rPr>
                <w:sz w:val="18"/>
                <w:szCs w:val="18"/>
              </w:rPr>
            </w:pPr>
            <w:r w:rsidRPr="00EC1E24">
              <w:rPr>
                <w:sz w:val="18"/>
                <w:szCs w:val="18"/>
              </w:rPr>
              <w:t>реализации</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муниципальной</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программы</w:t>
            </w:r>
            <w:r w:rsidR="00D60B3C">
              <w:rPr>
                <w:sz w:val="18"/>
                <w:szCs w:val="18"/>
              </w:rPr>
              <w:t xml:space="preserve"> </w:t>
            </w:r>
          </w:p>
        </w:tc>
        <w:tc>
          <w:tcPr>
            <w:tcW w:w="4060" w:type="pct"/>
            <w:tcBorders>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срок реализации муниципальной программы</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2014</w:t>
            </w:r>
            <w:r w:rsidR="00D60B3C">
              <w:rPr>
                <w:sz w:val="18"/>
                <w:szCs w:val="18"/>
              </w:rPr>
              <w:t xml:space="preserve"> </w:t>
            </w:r>
            <w:r w:rsidRPr="00EC1E24">
              <w:rPr>
                <w:sz w:val="18"/>
                <w:szCs w:val="18"/>
              </w:rPr>
              <w:t>-</w:t>
            </w:r>
          </w:p>
          <w:p w:rsidR="00073812" w:rsidRPr="00EC1E24" w:rsidRDefault="00073812" w:rsidP="00EC1E24">
            <w:pPr>
              <w:widowControl w:val="0"/>
              <w:autoSpaceDE w:val="0"/>
              <w:autoSpaceDN w:val="0"/>
              <w:adjustRightInd w:val="0"/>
              <w:rPr>
                <w:sz w:val="18"/>
                <w:szCs w:val="18"/>
              </w:rPr>
            </w:pPr>
            <w:r w:rsidRPr="00EC1E24">
              <w:rPr>
                <w:sz w:val="18"/>
                <w:szCs w:val="18"/>
              </w:rPr>
              <w:t>2018 годы. Разделение на этапы не предусмотрено.</w:t>
            </w:r>
            <w:r w:rsidR="00D60B3C">
              <w:rPr>
                <w:sz w:val="18"/>
                <w:szCs w:val="18"/>
              </w:rPr>
              <w:t xml:space="preserve"> </w:t>
            </w:r>
          </w:p>
        </w:tc>
      </w:tr>
      <w:tr w:rsidR="00073812" w:rsidRPr="00EC1E24" w:rsidTr="00345D7D">
        <w:tblPrEx>
          <w:tblCellMar>
            <w:top w:w="0" w:type="dxa"/>
            <w:bottom w:w="0" w:type="dxa"/>
          </w:tblCellMar>
        </w:tblPrEx>
        <w:trPr>
          <w:trHeight w:val="808"/>
          <w:tblCellSpacing w:w="5" w:type="nil"/>
        </w:trPr>
        <w:tc>
          <w:tcPr>
            <w:tcW w:w="940" w:type="pct"/>
            <w:tcBorders>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Объемы ассигнований</w:t>
            </w:r>
          </w:p>
          <w:p w:rsidR="00073812" w:rsidRPr="00EC1E24" w:rsidRDefault="00073812" w:rsidP="00EC1E24">
            <w:pPr>
              <w:widowControl w:val="0"/>
              <w:autoSpaceDE w:val="0"/>
              <w:autoSpaceDN w:val="0"/>
              <w:adjustRightInd w:val="0"/>
              <w:rPr>
                <w:sz w:val="18"/>
                <w:szCs w:val="18"/>
              </w:rPr>
            </w:pPr>
            <w:r w:rsidRPr="00EC1E24">
              <w:rPr>
                <w:sz w:val="18"/>
                <w:szCs w:val="18"/>
              </w:rPr>
              <w:t>муниципальной</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программы</w:t>
            </w:r>
            <w:r w:rsidR="00D60B3C">
              <w:rPr>
                <w:sz w:val="18"/>
                <w:szCs w:val="18"/>
              </w:rPr>
              <w:t xml:space="preserve"> </w:t>
            </w:r>
          </w:p>
        </w:tc>
        <w:tc>
          <w:tcPr>
            <w:tcW w:w="4060" w:type="pct"/>
            <w:tcBorders>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объем</w:t>
            </w:r>
            <w:r w:rsidR="00D60B3C">
              <w:rPr>
                <w:sz w:val="18"/>
                <w:szCs w:val="18"/>
              </w:rPr>
              <w:t xml:space="preserve"> </w:t>
            </w:r>
            <w:r w:rsidRPr="00EC1E24">
              <w:rPr>
                <w:sz w:val="18"/>
                <w:szCs w:val="18"/>
              </w:rPr>
              <w:t>ассигнований</w:t>
            </w:r>
            <w:r w:rsidR="00D60B3C">
              <w:rPr>
                <w:sz w:val="18"/>
                <w:szCs w:val="18"/>
              </w:rPr>
              <w:t xml:space="preserve"> </w:t>
            </w:r>
            <w:r w:rsidRPr="00EC1E24">
              <w:rPr>
                <w:sz w:val="18"/>
                <w:szCs w:val="18"/>
              </w:rPr>
              <w:t>на</w:t>
            </w:r>
            <w:r w:rsidR="00D60B3C">
              <w:rPr>
                <w:sz w:val="18"/>
                <w:szCs w:val="18"/>
              </w:rPr>
              <w:t xml:space="preserve"> </w:t>
            </w:r>
            <w:r w:rsidRPr="00EC1E24">
              <w:rPr>
                <w:sz w:val="18"/>
                <w:szCs w:val="18"/>
              </w:rPr>
              <w:t>реализацию</w:t>
            </w:r>
            <w:r w:rsidR="00D60B3C">
              <w:rPr>
                <w:sz w:val="18"/>
                <w:szCs w:val="18"/>
              </w:rPr>
              <w:t xml:space="preserve"> </w:t>
            </w:r>
            <w:r w:rsidRPr="00EC1E24">
              <w:rPr>
                <w:sz w:val="18"/>
                <w:szCs w:val="18"/>
              </w:rPr>
              <w:t xml:space="preserve">муниципальной программы составляет 4648,2 тыс. рублей; </w:t>
            </w:r>
          </w:p>
          <w:p w:rsidR="00073812" w:rsidRPr="00EC1E24" w:rsidRDefault="00073812" w:rsidP="00EC1E24">
            <w:pPr>
              <w:widowControl w:val="0"/>
              <w:autoSpaceDE w:val="0"/>
              <w:autoSpaceDN w:val="0"/>
              <w:adjustRightInd w:val="0"/>
              <w:rPr>
                <w:sz w:val="18"/>
                <w:szCs w:val="18"/>
              </w:rPr>
            </w:pPr>
            <w:r w:rsidRPr="00EC1E24">
              <w:rPr>
                <w:sz w:val="18"/>
                <w:szCs w:val="18"/>
              </w:rPr>
              <w:t>объем</w:t>
            </w:r>
            <w:r w:rsidR="00D60B3C">
              <w:rPr>
                <w:sz w:val="18"/>
                <w:szCs w:val="18"/>
              </w:rPr>
              <w:t xml:space="preserve"> </w:t>
            </w:r>
            <w:r w:rsidRPr="00EC1E24">
              <w:rPr>
                <w:sz w:val="18"/>
                <w:szCs w:val="18"/>
              </w:rPr>
              <w:t>ассигнований</w:t>
            </w:r>
            <w:r w:rsidR="00D60B3C">
              <w:rPr>
                <w:sz w:val="18"/>
                <w:szCs w:val="18"/>
              </w:rPr>
              <w:t xml:space="preserve"> </w:t>
            </w:r>
            <w:r w:rsidRPr="00EC1E24">
              <w:rPr>
                <w:sz w:val="18"/>
                <w:szCs w:val="18"/>
              </w:rPr>
              <w:t>муниципальной</w:t>
            </w:r>
            <w:r w:rsidR="00D60B3C">
              <w:rPr>
                <w:sz w:val="18"/>
                <w:szCs w:val="18"/>
              </w:rPr>
              <w:t xml:space="preserve"> </w:t>
            </w:r>
            <w:r w:rsidRPr="00EC1E24">
              <w:rPr>
                <w:sz w:val="18"/>
                <w:szCs w:val="18"/>
              </w:rPr>
              <w:t>программы</w:t>
            </w:r>
            <w:r w:rsidR="00D60B3C">
              <w:rPr>
                <w:sz w:val="18"/>
                <w:szCs w:val="18"/>
              </w:rPr>
              <w:t xml:space="preserve"> </w:t>
            </w:r>
            <w:r w:rsidRPr="00EC1E24">
              <w:rPr>
                <w:sz w:val="18"/>
                <w:szCs w:val="18"/>
              </w:rPr>
              <w:t>из</w:t>
            </w:r>
          </w:p>
          <w:p w:rsidR="00073812" w:rsidRPr="00EC1E24" w:rsidRDefault="00073812" w:rsidP="00EC1E24">
            <w:pPr>
              <w:widowControl w:val="0"/>
              <w:autoSpaceDE w:val="0"/>
              <w:autoSpaceDN w:val="0"/>
              <w:adjustRightInd w:val="0"/>
              <w:rPr>
                <w:sz w:val="18"/>
                <w:szCs w:val="18"/>
              </w:rPr>
            </w:pPr>
            <w:r w:rsidRPr="00EC1E24">
              <w:rPr>
                <w:sz w:val="18"/>
                <w:szCs w:val="18"/>
              </w:rPr>
              <w:t>средств:</w:t>
            </w:r>
            <w:r w:rsidR="00D60B3C">
              <w:rPr>
                <w:sz w:val="18"/>
                <w:szCs w:val="18"/>
              </w:rPr>
              <w:t xml:space="preserve"> </w:t>
            </w:r>
            <w:r w:rsidRPr="00EC1E24">
              <w:rPr>
                <w:sz w:val="18"/>
                <w:szCs w:val="18"/>
              </w:rPr>
              <w:t>местных</w:t>
            </w:r>
            <w:r w:rsidR="00D60B3C">
              <w:rPr>
                <w:sz w:val="18"/>
                <w:szCs w:val="18"/>
              </w:rPr>
              <w:t xml:space="preserve"> </w:t>
            </w:r>
            <w:r w:rsidRPr="00EC1E24">
              <w:rPr>
                <w:sz w:val="18"/>
                <w:szCs w:val="18"/>
              </w:rPr>
              <w:t>бюджетов</w:t>
            </w:r>
            <w:r w:rsidR="00D60B3C">
              <w:rPr>
                <w:sz w:val="18"/>
                <w:szCs w:val="18"/>
              </w:rPr>
              <w:t xml:space="preserve"> </w:t>
            </w:r>
            <w:r w:rsidRPr="00EC1E24">
              <w:rPr>
                <w:sz w:val="18"/>
                <w:szCs w:val="18"/>
              </w:rPr>
              <w:t>составляет</w:t>
            </w:r>
            <w:r w:rsidR="00D60B3C">
              <w:rPr>
                <w:sz w:val="18"/>
                <w:szCs w:val="18"/>
              </w:rPr>
              <w:t xml:space="preserve"> </w:t>
            </w:r>
            <w:r w:rsidRPr="00EC1E24">
              <w:rPr>
                <w:sz w:val="18"/>
                <w:szCs w:val="18"/>
              </w:rPr>
              <w:t>4284,3 тыс. руб.;</w:t>
            </w:r>
          </w:p>
          <w:p w:rsidR="00073812" w:rsidRPr="00EC1E24" w:rsidRDefault="00073812" w:rsidP="00EC1E24">
            <w:pPr>
              <w:widowControl w:val="0"/>
              <w:autoSpaceDE w:val="0"/>
              <w:autoSpaceDN w:val="0"/>
              <w:adjustRightInd w:val="0"/>
              <w:rPr>
                <w:sz w:val="18"/>
                <w:szCs w:val="18"/>
              </w:rPr>
            </w:pPr>
            <w:r w:rsidRPr="00EC1E24">
              <w:rPr>
                <w:sz w:val="18"/>
                <w:szCs w:val="18"/>
              </w:rPr>
              <w:t>областного бюджета составляет 363,9 тыс. руб.</w:t>
            </w:r>
            <w:r w:rsidR="00D60B3C">
              <w:rPr>
                <w:sz w:val="18"/>
                <w:szCs w:val="18"/>
              </w:rPr>
              <w:t xml:space="preserve">  </w:t>
            </w:r>
          </w:p>
        </w:tc>
      </w:tr>
      <w:tr w:rsidR="00073812" w:rsidRPr="00EC1E24" w:rsidTr="00345D7D">
        <w:tblPrEx>
          <w:tblCellMar>
            <w:top w:w="0" w:type="dxa"/>
            <w:bottom w:w="0" w:type="dxa"/>
          </w:tblCellMar>
        </w:tblPrEx>
        <w:trPr>
          <w:trHeight w:val="2389"/>
          <w:tblCellSpacing w:w="5" w:type="nil"/>
        </w:trPr>
        <w:tc>
          <w:tcPr>
            <w:tcW w:w="940" w:type="pct"/>
            <w:tcBorders>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Ожидаемые</w:t>
            </w:r>
            <w:r w:rsidR="00D60B3C">
              <w:rPr>
                <w:sz w:val="18"/>
                <w:szCs w:val="18"/>
              </w:rPr>
              <w:t xml:space="preserve"> </w:t>
            </w:r>
            <w:r w:rsidRPr="00EC1E24">
              <w:rPr>
                <w:sz w:val="18"/>
                <w:szCs w:val="18"/>
              </w:rPr>
              <w:t>конечные</w:t>
            </w:r>
          </w:p>
          <w:p w:rsidR="00073812" w:rsidRPr="00EC1E24" w:rsidRDefault="00073812" w:rsidP="00EC1E24">
            <w:pPr>
              <w:widowControl w:val="0"/>
              <w:autoSpaceDE w:val="0"/>
              <w:autoSpaceDN w:val="0"/>
              <w:adjustRightInd w:val="0"/>
              <w:rPr>
                <w:sz w:val="18"/>
                <w:szCs w:val="18"/>
              </w:rPr>
            </w:pPr>
            <w:r w:rsidRPr="00EC1E24">
              <w:rPr>
                <w:sz w:val="18"/>
                <w:szCs w:val="18"/>
              </w:rPr>
              <w:t>результаты</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реализации</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муниципальной</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программы</w:t>
            </w:r>
            <w:r w:rsidR="00D60B3C">
              <w:rPr>
                <w:sz w:val="18"/>
                <w:szCs w:val="18"/>
              </w:rPr>
              <w:t xml:space="preserve"> </w:t>
            </w:r>
          </w:p>
        </w:tc>
        <w:tc>
          <w:tcPr>
            <w:tcW w:w="4060" w:type="pct"/>
            <w:tcBorders>
              <w:left w:val="single" w:sz="8" w:space="0" w:color="auto"/>
              <w:bottom w:val="single" w:sz="8" w:space="0" w:color="auto"/>
              <w:right w:val="single" w:sz="8" w:space="0" w:color="auto"/>
            </w:tcBorders>
          </w:tcPr>
          <w:p w:rsidR="00073812" w:rsidRPr="00EC1E24" w:rsidRDefault="00073812"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К концу 2018 года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ожидается:</w:t>
            </w:r>
          </w:p>
          <w:p w:rsidR="00073812" w:rsidRPr="00EC1E24" w:rsidRDefault="00073812"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-сократить количество пожаров до 3;</w:t>
            </w:r>
          </w:p>
          <w:p w:rsidR="00073812" w:rsidRPr="00EC1E24" w:rsidRDefault="00073812"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-снизить число пострадавших на пожарах до 3 человек;</w:t>
            </w:r>
          </w:p>
          <w:p w:rsidR="00073812" w:rsidRPr="00EC1E24" w:rsidRDefault="00073812" w:rsidP="00EC1E24">
            <w:pPr>
              <w:pStyle w:val="ConsPlusNormal0"/>
              <w:jc w:val="both"/>
              <w:rPr>
                <w:rFonts w:ascii="Times New Roman" w:hAnsi="Times New Roman" w:cs="Times New Roman"/>
                <w:sz w:val="18"/>
                <w:szCs w:val="18"/>
              </w:rPr>
            </w:pPr>
            <w:r w:rsidRPr="00EC1E24">
              <w:rPr>
                <w:rFonts w:ascii="Times New Roman" w:hAnsi="Times New Roman" w:cs="Times New Roman"/>
                <w:sz w:val="18"/>
                <w:szCs w:val="18"/>
              </w:rPr>
              <w:t>- сократить материальный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ущерб от пожаров до 1000 тыс. руб.;</w:t>
            </w:r>
          </w:p>
          <w:p w:rsidR="00073812" w:rsidRPr="00EC1E24" w:rsidRDefault="00073812" w:rsidP="00EC1E24">
            <w:pPr>
              <w:widowControl w:val="0"/>
              <w:autoSpaceDE w:val="0"/>
              <w:autoSpaceDN w:val="0"/>
              <w:adjustRightInd w:val="0"/>
              <w:rPr>
                <w:sz w:val="18"/>
                <w:szCs w:val="18"/>
              </w:rPr>
            </w:pPr>
            <w:r w:rsidRPr="00EC1E24">
              <w:rPr>
                <w:sz w:val="18"/>
                <w:szCs w:val="18"/>
              </w:rPr>
              <w:t>-снизить общее количество зарегистрированных преступлений до 108;</w:t>
            </w:r>
          </w:p>
          <w:p w:rsidR="00073812" w:rsidRPr="00EC1E24" w:rsidRDefault="00073812" w:rsidP="00EC1E24">
            <w:pPr>
              <w:widowControl w:val="0"/>
              <w:autoSpaceDE w:val="0"/>
              <w:autoSpaceDN w:val="0"/>
              <w:adjustRightInd w:val="0"/>
              <w:rPr>
                <w:sz w:val="18"/>
                <w:szCs w:val="18"/>
              </w:rPr>
            </w:pPr>
            <w:r w:rsidRPr="00EC1E24">
              <w:rPr>
                <w:sz w:val="18"/>
                <w:szCs w:val="18"/>
              </w:rPr>
              <w:t>- снизить количество преступлений, совершенных в общественных местах до 9;</w:t>
            </w:r>
            <w:r w:rsidRPr="00EC1E24">
              <w:rPr>
                <w:sz w:val="18"/>
                <w:szCs w:val="18"/>
              </w:rPr>
              <w:br/>
              <w:t>- снизить количество преступлений, совершенных на улице до 7;</w:t>
            </w:r>
          </w:p>
          <w:p w:rsidR="00073812" w:rsidRPr="00EC1E24" w:rsidRDefault="00073812" w:rsidP="00EC1E24">
            <w:pPr>
              <w:widowControl w:val="0"/>
              <w:autoSpaceDE w:val="0"/>
              <w:autoSpaceDN w:val="0"/>
              <w:adjustRightInd w:val="0"/>
              <w:rPr>
                <w:sz w:val="18"/>
                <w:szCs w:val="18"/>
              </w:rPr>
            </w:pPr>
            <w:r w:rsidRPr="00EC1E24">
              <w:rPr>
                <w:sz w:val="18"/>
                <w:szCs w:val="18"/>
              </w:rPr>
              <w:t xml:space="preserve">- снизить количество преступлений, совершенных несовершеннолетними до 7; </w:t>
            </w:r>
          </w:p>
          <w:p w:rsidR="00073812" w:rsidRPr="00EC1E24" w:rsidRDefault="00073812" w:rsidP="00EC1E24">
            <w:pPr>
              <w:widowControl w:val="0"/>
              <w:autoSpaceDE w:val="0"/>
              <w:autoSpaceDN w:val="0"/>
              <w:adjustRightInd w:val="0"/>
              <w:rPr>
                <w:sz w:val="18"/>
                <w:szCs w:val="18"/>
              </w:rPr>
            </w:pPr>
            <w:r w:rsidRPr="00EC1E24">
              <w:rPr>
                <w:sz w:val="18"/>
                <w:szCs w:val="18"/>
              </w:rPr>
              <w:t xml:space="preserve"> - снизить количество преступлений, совершенных ранее судимыми до 33;</w:t>
            </w:r>
          </w:p>
          <w:p w:rsidR="00073812" w:rsidRPr="00EC1E24" w:rsidRDefault="00073812" w:rsidP="00EC1E24">
            <w:pPr>
              <w:widowControl w:val="0"/>
              <w:autoSpaceDE w:val="0"/>
              <w:autoSpaceDN w:val="0"/>
              <w:adjustRightInd w:val="0"/>
              <w:rPr>
                <w:sz w:val="18"/>
                <w:szCs w:val="18"/>
              </w:rPr>
            </w:pPr>
            <w:r w:rsidRPr="00EC1E24">
              <w:rPr>
                <w:sz w:val="18"/>
                <w:szCs w:val="18"/>
              </w:rPr>
              <w:t>- снизить количество преступлений, совершенных ранее совершавшими довести до 61;</w:t>
            </w:r>
          </w:p>
          <w:p w:rsidR="00073812" w:rsidRPr="00EC1E24" w:rsidRDefault="00073812" w:rsidP="00EC1E24">
            <w:pPr>
              <w:widowControl w:val="0"/>
              <w:autoSpaceDE w:val="0"/>
              <w:autoSpaceDN w:val="0"/>
              <w:adjustRightInd w:val="0"/>
              <w:rPr>
                <w:sz w:val="18"/>
                <w:szCs w:val="18"/>
              </w:rPr>
            </w:pPr>
            <w:r w:rsidRPr="00EC1E24">
              <w:rPr>
                <w:sz w:val="18"/>
                <w:szCs w:val="18"/>
              </w:rPr>
              <w:t xml:space="preserve"> - количество трудоустроенных лиц, освободившихся из мест лишения свободы сохранить на уровне 2 человек;</w:t>
            </w:r>
          </w:p>
        </w:tc>
      </w:tr>
    </w:tbl>
    <w:p w:rsidR="00073812" w:rsidRPr="00EC1E24" w:rsidRDefault="00073812" w:rsidP="00EC1E24">
      <w:pPr>
        <w:widowControl w:val="0"/>
        <w:autoSpaceDE w:val="0"/>
        <w:autoSpaceDN w:val="0"/>
        <w:adjustRightInd w:val="0"/>
        <w:jc w:val="both"/>
        <w:rPr>
          <w:sz w:val="18"/>
          <w:szCs w:val="18"/>
        </w:rPr>
      </w:pPr>
    </w:p>
    <w:p w:rsidR="00073812" w:rsidRPr="00EC1E24" w:rsidRDefault="00073812" w:rsidP="00EC1E24">
      <w:pPr>
        <w:widowControl w:val="0"/>
        <w:autoSpaceDE w:val="0"/>
        <w:autoSpaceDN w:val="0"/>
        <w:adjustRightInd w:val="0"/>
        <w:jc w:val="center"/>
        <w:outlineLvl w:val="1"/>
        <w:rPr>
          <w:sz w:val="18"/>
          <w:szCs w:val="18"/>
        </w:rPr>
      </w:pPr>
      <w:bookmarkStart w:id="11" w:name="Par207"/>
      <w:bookmarkEnd w:id="11"/>
      <w:r w:rsidRPr="00EC1E24">
        <w:rPr>
          <w:sz w:val="18"/>
          <w:szCs w:val="18"/>
        </w:rPr>
        <w:t>1. Общая характеристика сферы реализации муниципальной</w:t>
      </w:r>
    </w:p>
    <w:p w:rsidR="00073812" w:rsidRPr="00EC1E24" w:rsidRDefault="00073812" w:rsidP="00EC1E24">
      <w:pPr>
        <w:widowControl w:val="0"/>
        <w:autoSpaceDE w:val="0"/>
        <w:autoSpaceDN w:val="0"/>
        <w:adjustRightInd w:val="0"/>
        <w:jc w:val="center"/>
        <w:rPr>
          <w:sz w:val="18"/>
          <w:szCs w:val="18"/>
        </w:rPr>
      </w:pPr>
      <w:r w:rsidRPr="00EC1E24">
        <w:rPr>
          <w:sz w:val="18"/>
          <w:szCs w:val="18"/>
        </w:rPr>
        <w:t>программы, в том числе формулировки основных проблем</w:t>
      </w:r>
    </w:p>
    <w:p w:rsidR="00073812" w:rsidRPr="00EC1E24" w:rsidRDefault="00073812" w:rsidP="00EC1E24">
      <w:pPr>
        <w:widowControl w:val="0"/>
        <w:autoSpaceDE w:val="0"/>
        <w:autoSpaceDN w:val="0"/>
        <w:adjustRightInd w:val="0"/>
        <w:jc w:val="center"/>
        <w:rPr>
          <w:sz w:val="18"/>
          <w:szCs w:val="18"/>
        </w:rPr>
      </w:pPr>
      <w:r w:rsidRPr="00EC1E24">
        <w:rPr>
          <w:sz w:val="18"/>
          <w:szCs w:val="18"/>
        </w:rPr>
        <w:t>в указанной сфере и прогноз ее развития</w:t>
      </w:r>
    </w:p>
    <w:p w:rsidR="00073812" w:rsidRPr="00EC1E24" w:rsidRDefault="00073812" w:rsidP="00EC1E24">
      <w:pPr>
        <w:widowControl w:val="0"/>
        <w:autoSpaceDE w:val="0"/>
        <w:autoSpaceDN w:val="0"/>
        <w:adjustRightInd w:val="0"/>
        <w:jc w:val="both"/>
        <w:rPr>
          <w:sz w:val="18"/>
          <w:szCs w:val="18"/>
        </w:rPr>
      </w:pPr>
    </w:p>
    <w:p w:rsidR="00073812" w:rsidRPr="00EC1E24" w:rsidRDefault="00073812"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В статистике чрезвычайных ситуаций пожары занимают особое место, социально-экономические потери от них велики по сравнению с чрезвычайными ситуациями других видов.</w:t>
      </w:r>
    </w:p>
    <w:p w:rsidR="00073812" w:rsidRPr="00EC1E24" w:rsidRDefault="00073812"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 xml:space="preserve">Каждый год в районе происходит более 15 пожаров, в огне гибнет ежегодно от 1 до 3 человек, почти столько же получают травмы. </w:t>
      </w:r>
    </w:p>
    <w:p w:rsidR="00073812" w:rsidRPr="00EC1E24" w:rsidRDefault="00073812"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Прямой материальный ущерб от них ежегодно составляет более 600 тыс. рублей, а с учетом расходов на восстановление, неполучения доходов, затрат на восстановление нанесенного вреда жизни или здоровью людей ежегодные общие потери от губительного воздействия огня составляют более 1 млн. рублей.</w:t>
      </w:r>
    </w:p>
    <w:p w:rsidR="00073812" w:rsidRPr="00EC1E24" w:rsidRDefault="00073812"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Огнем ежегодно уничтожается или повреждается более 10 жилых домов, надворных построек, зданий и помещений производственного, складского назначения и транспорта.</w:t>
      </w:r>
    </w:p>
    <w:p w:rsidR="00073812" w:rsidRPr="00EC1E24" w:rsidRDefault="00073812"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Сложившееся положение дел с пожарами в районе стало следствием сложных социально-экономических явлений, происходящих в обществе, недостатка бюджетных средств на выполнение противопожарных мероприятий на объектах с массовым пребыванием людей и в жилом фонде.</w:t>
      </w:r>
    </w:p>
    <w:p w:rsidR="00073812" w:rsidRPr="00EC1E24" w:rsidRDefault="00073812"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Более 70% пожаров происходит в жилом секторе. Основными причинами пожаров являются и неосторожное обращение с огнем, и неудовлетворительное противопожарное состояние печного отопления, электрооборудования. Люди гибнут при пожарах из-за позднего обнаружения, несвоевременного сообщения и неправильных действий при пожаре. В связи с этим основные усилия в приоритетном порядке должны быть сосредоточены на обеспечении пожарной безопасности в жилом секторе.</w:t>
      </w:r>
    </w:p>
    <w:p w:rsidR="00073812" w:rsidRPr="00EC1E24" w:rsidRDefault="00073812" w:rsidP="00EC1E24">
      <w:pPr>
        <w:pStyle w:val="ad"/>
        <w:spacing w:after="0"/>
        <w:ind w:firstLine="709"/>
        <w:rPr>
          <w:sz w:val="18"/>
          <w:szCs w:val="18"/>
        </w:rPr>
      </w:pPr>
      <w:r w:rsidRPr="00EC1E24">
        <w:rPr>
          <w:sz w:val="18"/>
          <w:szCs w:val="18"/>
        </w:rPr>
        <w:t xml:space="preserve">Принятие неотложных организационных и перспективных практических решений и мер в этой области позволит значительно снизить социальную напряженность, сохранить экономический потенциал, придаст больше уверенности жителям Тужинского района в своей безопасности и защищенности от огня. </w:t>
      </w:r>
    </w:p>
    <w:p w:rsidR="00073812" w:rsidRPr="00EC1E24" w:rsidRDefault="00073812" w:rsidP="00EC1E24">
      <w:pPr>
        <w:pStyle w:val="ad"/>
        <w:spacing w:after="0"/>
        <w:ind w:firstLine="709"/>
        <w:rPr>
          <w:sz w:val="18"/>
          <w:szCs w:val="18"/>
        </w:rPr>
      </w:pPr>
      <w:r w:rsidRPr="00EC1E24">
        <w:rPr>
          <w:sz w:val="18"/>
          <w:szCs w:val="18"/>
        </w:rPr>
        <w:t xml:space="preserve">В районе создана система управления при угрозе или возникновении </w:t>
      </w:r>
      <w:r w:rsidR="00345D7D" w:rsidRPr="00EC1E24">
        <w:rPr>
          <w:sz w:val="18"/>
          <w:szCs w:val="18"/>
        </w:rPr>
        <w:t>чрезвычайных</w:t>
      </w:r>
      <w:r w:rsidRPr="00EC1E24">
        <w:rPr>
          <w:sz w:val="18"/>
          <w:szCs w:val="18"/>
        </w:rPr>
        <w:t xml:space="preserve"> ситуаций.</w:t>
      </w:r>
    </w:p>
    <w:p w:rsidR="00073812" w:rsidRPr="00EC1E24" w:rsidRDefault="00073812" w:rsidP="00EC1E24">
      <w:pPr>
        <w:widowControl w:val="0"/>
        <w:suppressAutoHyphens/>
        <w:ind w:firstLine="720"/>
        <w:jc w:val="both"/>
        <w:rPr>
          <w:snapToGrid w:val="0"/>
          <w:sz w:val="18"/>
          <w:szCs w:val="18"/>
        </w:rPr>
      </w:pPr>
      <w:r w:rsidRPr="00EC1E24">
        <w:rPr>
          <w:color w:val="000000"/>
          <w:sz w:val="18"/>
          <w:szCs w:val="18"/>
        </w:rPr>
        <w:t xml:space="preserve"> </w:t>
      </w:r>
      <w:r w:rsidRPr="00EC1E24">
        <w:rPr>
          <w:snapToGrid w:val="0"/>
          <w:sz w:val="18"/>
          <w:szCs w:val="18"/>
        </w:rPr>
        <w:t>ЕДДС является органом повседневного управления</w:t>
      </w:r>
      <w:r w:rsidRPr="00EC1E24">
        <w:rPr>
          <w:sz w:val="18"/>
          <w:szCs w:val="18"/>
        </w:rPr>
        <w:t xml:space="preserve"> районного звена </w:t>
      </w:r>
      <w:r w:rsidRPr="00EC1E24">
        <w:rPr>
          <w:snapToGrid w:val="0"/>
          <w:sz w:val="18"/>
          <w:szCs w:val="18"/>
        </w:rPr>
        <w:t xml:space="preserve">РСЧС. ЕДДС предназначена для </w:t>
      </w:r>
      <w:r w:rsidRPr="00EC1E24">
        <w:rPr>
          <w:sz w:val="18"/>
          <w:szCs w:val="18"/>
        </w:rPr>
        <w:t xml:space="preserve">приема сообщений об авариях, пожарах, катастрофах, стихийных бедствиях и других чрезвычайных происшествиях от населения и организаций, оперативного реагирования и управления поисково-спасательными, аварийно-спасательными и пожарными силами постоянной готовности, </w:t>
      </w:r>
      <w:r w:rsidRPr="00EC1E24">
        <w:rPr>
          <w:snapToGrid w:val="0"/>
          <w:sz w:val="18"/>
          <w:szCs w:val="18"/>
        </w:rPr>
        <w:t xml:space="preserve">координации совместных действий ведомственных дежурно-диспетчерских служб (ДДС) </w:t>
      </w:r>
      <w:r w:rsidRPr="00EC1E24">
        <w:rPr>
          <w:sz w:val="18"/>
          <w:szCs w:val="18"/>
        </w:rPr>
        <w:t>в условиях</w:t>
      </w:r>
      <w:r w:rsidRPr="00EC1E24">
        <w:rPr>
          <w:snapToGrid w:val="0"/>
          <w:sz w:val="18"/>
          <w:szCs w:val="18"/>
        </w:rPr>
        <w:t xml:space="preserve"> ЧС</w:t>
      </w:r>
      <w:r w:rsidRPr="00EC1E24">
        <w:rPr>
          <w:sz w:val="18"/>
          <w:szCs w:val="18"/>
        </w:rPr>
        <w:t>.</w:t>
      </w:r>
    </w:p>
    <w:p w:rsidR="00073812" w:rsidRPr="00EC1E24" w:rsidRDefault="00073812" w:rsidP="00EC1E24">
      <w:pPr>
        <w:widowControl w:val="0"/>
        <w:suppressAutoHyphens/>
        <w:ind w:firstLine="720"/>
        <w:jc w:val="both"/>
        <w:rPr>
          <w:snapToGrid w:val="0"/>
          <w:sz w:val="18"/>
          <w:szCs w:val="18"/>
        </w:rPr>
      </w:pPr>
      <w:r w:rsidRPr="00EC1E24">
        <w:rPr>
          <w:snapToGrid w:val="0"/>
          <w:sz w:val="18"/>
          <w:szCs w:val="18"/>
        </w:rPr>
        <w:t>Целью создания ЕДДС явилось повышение оперативности реагирования на угрозу или возникновение ЧС, информирования населения и организаций о фактах их возникновения и принятых по ним мерах, эффективности взаимодействия привлекаемых сил и средств постоянной готовности</w:t>
      </w:r>
      <w:r w:rsidR="00D60B3C">
        <w:rPr>
          <w:snapToGrid w:val="0"/>
          <w:sz w:val="18"/>
          <w:szCs w:val="18"/>
        </w:rPr>
        <w:t xml:space="preserve"> </w:t>
      </w:r>
      <w:r w:rsidRPr="00EC1E24">
        <w:rPr>
          <w:snapToGrid w:val="0"/>
          <w:sz w:val="18"/>
          <w:szCs w:val="18"/>
        </w:rPr>
        <w:t>и</w:t>
      </w:r>
      <w:r w:rsidR="00D60B3C">
        <w:rPr>
          <w:snapToGrid w:val="0"/>
          <w:sz w:val="18"/>
          <w:szCs w:val="18"/>
        </w:rPr>
        <w:t xml:space="preserve"> </w:t>
      </w:r>
      <w:r w:rsidRPr="00EC1E24">
        <w:rPr>
          <w:snapToGrid w:val="0"/>
          <w:sz w:val="18"/>
          <w:szCs w:val="18"/>
        </w:rPr>
        <w:t>слаженности их совместных действий.</w:t>
      </w:r>
    </w:p>
    <w:p w:rsidR="00073812" w:rsidRPr="00EC1E24" w:rsidRDefault="00073812" w:rsidP="00EC1E24">
      <w:pPr>
        <w:suppressAutoHyphens/>
        <w:ind w:firstLine="709"/>
        <w:jc w:val="both"/>
        <w:rPr>
          <w:sz w:val="18"/>
          <w:szCs w:val="18"/>
        </w:rPr>
      </w:pPr>
      <w:r w:rsidRPr="00EC1E24">
        <w:rPr>
          <w:sz w:val="18"/>
          <w:szCs w:val="18"/>
        </w:rPr>
        <w:t>В настоящее время в Тужинском районе созданы отдельные территориально разнесенные диспетчерские службы действующие автономно: ПЧ-56,</w:t>
      </w:r>
      <w:r w:rsidR="00D60B3C">
        <w:rPr>
          <w:sz w:val="18"/>
          <w:szCs w:val="18"/>
        </w:rPr>
        <w:t xml:space="preserve"> </w:t>
      </w:r>
      <w:r w:rsidRPr="00EC1E24">
        <w:rPr>
          <w:sz w:val="18"/>
          <w:szCs w:val="18"/>
        </w:rPr>
        <w:t>аварийные службы ресурсоснабжающих организаций, ведомственные и муниципальные службы, в том числе и ЕДДС, между</w:t>
      </w:r>
      <w:r w:rsidR="00D60B3C">
        <w:rPr>
          <w:sz w:val="18"/>
          <w:szCs w:val="18"/>
        </w:rPr>
        <w:t xml:space="preserve"> </w:t>
      </w:r>
      <w:r w:rsidRPr="00EC1E24">
        <w:rPr>
          <w:sz w:val="18"/>
          <w:szCs w:val="18"/>
        </w:rPr>
        <w:t xml:space="preserve">которыми осуществляется взаимодействие по телефонно-проводной связи. Проблемой взаимодействия диспетчерских служб Тужинского района в настоящее время является: отсутствие объединенной информационной базы, обособленное функционирование ДДС района, отсутствие автоматизированных систем связи и передачи данных, следствием данной ситуации является отсутствие необходимой и подлинной информации в кратчайший срок, низкий уровень принятия решений. Проблемой остается несовместимость программно-технических решений, невозможность обмена данными между различными созданными государственными и муниципальными информационными системами. Отсутствуют механизмы и технологии оперативного информационного взаимодействия федеральных и региональных информационных систем. </w:t>
      </w:r>
    </w:p>
    <w:p w:rsidR="00073812" w:rsidRPr="00EC1E24" w:rsidRDefault="00073812" w:rsidP="00EC1E24">
      <w:pPr>
        <w:suppressAutoHyphens/>
        <w:ind w:firstLine="709"/>
        <w:jc w:val="both"/>
        <w:rPr>
          <w:sz w:val="18"/>
          <w:szCs w:val="18"/>
        </w:rPr>
      </w:pPr>
      <w:r w:rsidRPr="00EC1E24">
        <w:rPr>
          <w:sz w:val="18"/>
          <w:szCs w:val="18"/>
        </w:rPr>
        <w:t>На данном этапе ЕДДС имеет телефонный номер «2-19-55», ПЧ-56 - телефонный номер «01», «112», скорая помощь «03», милиция «02», аварийная служба газа «04»,</w:t>
      </w:r>
      <w:r w:rsidR="00D60B3C">
        <w:rPr>
          <w:sz w:val="18"/>
          <w:szCs w:val="18"/>
        </w:rPr>
        <w:t xml:space="preserve"> </w:t>
      </w:r>
      <w:r w:rsidRPr="00EC1E24">
        <w:rPr>
          <w:sz w:val="18"/>
          <w:szCs w:val="18"/>
        </w:rPr>
        <w:t xml:space="preserve">выделенные для обращения граждан, поэтапное развитие ЕДДС предусматривает постепенный переход от раздельных диспетчерских служб к Единой службе с телефонным номером «112», единым для всех обращений граждан. </w:t>
      </w:r>
    </w:p>
    <w:p w:rsidR="00073812" w:rsidRPr="00EC1E24" w:rsidRDefault="00073812" w:rsidP="00EC1E24">
      <w:pPr>
        <w:suppressAutoHyphens/>
        <w:ind w:firstLine="709"/>
        <w:jc w:val="both"/>
        <w:rPr>
          <w:sz w:val="18"/>
          <w:szCs w:val="18"/>
        </w:rPr>
      </w:pPr>
      <w:r w:rsidRPr="00EC1E24">
        <w:rPr>
          <w:sz w:val="18"/>
          <w:szCs w:val="18"/>
        </w:rPr>
        <w:t>На протяжении всего срока действия реализации программы органами исполнительной власти, органами управления по делам гражданской обороны и чрезвычайным ситуациям (далее - ГОЧС), органами управления МЧС России по Кировской области предполагается проведение активной разъяснительной работы среди населения Тужинского района об изменении статуса номеров «01», «2-19-55» и введении телефонного номера «112» в части приема</w:t>
      </w:r>
      <w:r w:rsidR="00D60B3C">
        <w:rPr>
          <w:sz w:val="18"/>
          <w:szCs w:val="18"/>
        </w:rPr>
        <w:t xml:space="preserve"> </w:t>
      </w:r>
      <w:r w:rsidRPr="00EC1E24">
        <w:rPr>
          <w:sz w:val="18"/>
          <w:szCs w:val="18"/>
        </w:rPr>
        <w:t xml:space="preserve">сообщений от населения. </w:t>
      </w:r>
    </w:p>
    <w:p w:rsidR="00073812" w:rsidRPr="00EC1E24" w:rsidRDefault="00073812" w:rsidP="00EC1E24">
      <w:pPr>
        <w:autoSpaceDE w:val="0"/>
        <w:autoSpaceDN w:val="0"/>
        <w:adjustRightInd w:val="0"/>
        <w:ind w:firstLine="539"/>
        <w:jc w:val="both"/>
        <w:rPr>
          <w:sz w:val="18"/>
          <w:szCs w:val="18"/>
        </w:rPr>
      </w:pPr>
      <w:r w:rsidRPr="00EC1E24">
        <w:rPr>
          <w:color w:val="000000"/>
          <w:sz w:val="18"/>
          <w:szCs w:val="18"/>
        </w:rPr>
        <w:t xml:space="preserve">В соответствии с </w:t>
      </w:r>
      <w:r w:rsidRPr="00EC1E24">
        <w:rPr>
          <w:sz w:val="18"/>
          <w:szCs w:val="18"/>
        </w:rPr>
        <w:t>Федеральным законом от 28.12.2010 № 390-ФЗ «О безопасности», Указом Президента РФ от 12.05.2009 № 537 «О Стратегии национальной безопасности Российской Федерации до 2020 года»</w:t>
      </w:r>
      <w:r w:rsidRPr="00EC1E24">
        <w:rPr>
          <w:color w:val="000000"/>
          <w:sz w:val="18"/>
          <w:szCs w:val="18"/>
        </w:rPr>
        <w:t xml:space="preserve">, с </w:t>
      </w:r>
      <w:r w:rsidRPr="00EC1E24">
        <w:rPr>
          <w:sz w:val="18"/>
          <w:szCs w:val="18"/>
        </w:rPr>
        <w:t xml:space="preserve">Законом Кировской области от 02.11.2007 №181-ЗО «О профилактике правонарушений в Кировской области» </w:t>
      </w:r>
      <w:r w:rsidRPr="00EC1E24">
        <w:rPr>
          <w:color w:val="000000"/>
          <w:sz w:val="18"/>
          <w:szCs w:val="18"/>
        </w:rPr>
        <w:t>в сфере профилактики правонарушений на территории Тужинского муниципального района наиважнейшим являе</w:t>
      </w:r>
      <w:r w:rsidRPr="00EC1E24">
        <w:rPr>
          <w:color w:val="000000"/>
          <w:sz w:val="18"/>
          <w:szCs w:val="18"/>
        </w:rPr>
        <w:t>т</w:t>
      </w:r>
      <w:r w:rsidRPr="00EC1E24">
        <w:rPr>
          <w:color w:val="000000"/>
          <w:sz w:val="18"/>
          <w:szCs w:val="18"/>
        </w:rPr>
        <w:t>ся повышение уровня безопасности граждан, укрепление законности и правопорядка путем оптимизации взаимодействия всех субъектов профилактики: о</w:t>
      </w:r>
      <w:r w:rsidRPr="00EC1E24">
        <w:rPr>
          <w:color w:val="000000"/>
          <w:sz w:val="18"/>
          <w:szCs w:val="18"/>
        </w:rPr>
        <w:t>р</w:t>
      </w:r>
      <w:r w:rsidRPr="00EC1E24">
        <w:rPr>
          <w:color w:val="000000"/>
          <w:sz w:val="18"/>
          <w:szCs w:val="18"/>
        </w:rPr>
        <w:t>ганов исполнительной власти Тужинского муниципального района, органов местного самоуправления поселений, входящих в состав Тужинского муниципального района, правоохранительных органов, общественных объединений и н</w:t>
      </w:r>
      <w:r w:rsidRPr="00EC1E24">
        <w:rPr>
          <w:color w:val="000000"/>
          <w:sz w:val="18"/>
          <w:szCs w:val="18"/>
        </w:rPr>
        <w:t>а</w:t>
      </w:r>
      <w:r w:rsidRPr="00EC1E24">
        <w:rPr>
          <w:color w:val="000000"/>
          <w:sz w:val="18"/>
          <w:szCs w:val="18"/>
        </w:rPr>
        <w:t>селения.</w:t>
      </w:r>
    </w:p>
    <w:p w:rsidR="00073812" w:rsidRPr="00EC1E24" w:rsidRDefault="00073812" w:rsidP="00EC1E24">
      <w:pPr>
        <w:adjustRightInd w:val="0"/>
        <w:ind w:firstLine="540"/>
        <w:jc w:val="both"/>
        <w:rPr>
          <w:color w:val="000000"/>
          <w:sz w:val="18"/>
          <w:szCs w:val="18"/>
        </w:rPr>
      </w:pPr>
      <w:r w:rsidRPr="00EC1E24">
        <w:rPr>
          <w:color w:val="000000"/>
          <w:sz w:val="18"/>
          <w:szCs w:val="18"/>
        </w:rPr>
        <w:t>Реализация программно-целевого подхода к решению проблемы профила</w:t>
      </w:r>
      <w:r w:rsidRPr="00EC1E24">
        <w:rPr>
          <w:color w:val="000000"/>
          <w:sz w:val="18"/>
          <w:szCs w:val="18"/>
        </w:rPr>
        <w:t>к</w:t>
      </w:r>
      <w:r w:rsidRPr="00EC1E24">
        <w:rPr>
          <w:color w:val="000000"/>
          <w:sz w:val="18"/>
          <w:szCs w:val="18"/>
        </w:rPr>
        <w:t xml:space="preserve">тики правонарушений в Тужинском муниципальном районе направлена на комплексное сдерживание </w:t>
      </w:r>
      <w:r w:rsidR="00345D7D" w:rsidRPr="00EC1E24">
        <w:rPr>
          <w:color w:val="000000"/>
          <w:sz w:val="18"/>
          <w:szCs w:val="18"/>
        </w:rPr>
        <w:t>криминогенных</w:t>
      </w:r>
      <w:r w:rsidRPr="00EC1E24">
        <w:rPr>
          <w:color w:val="000000"/>
          <w:sz w:val="18"/>
          <w:szCs w:val="18"/>
        </w:rPr>
        <w:t xml:space="preserve"> процессов и недопущение роста криминальной напряженности путем совершенствования нормативно-правовой б</w:t>
      </w:r>
      <w:r w:rsidRPr="00EC1E24">
        <w:rPr>
          <w:color w:val="000000"/>
          <w:sz w:val="18"/>
          <w:szCs w:val="18"/>
        </w:rPr>
        <w:t>а</w:t>
      </w:r>
      <w:r w:rsidRPr="00EC1E24">
        <w:rPr>
          <w:color w:val="000000"/>
          <w:sz w:val="18"/>
          <w:szCs w:val="18"/>
        </w:rPr>
        <w:t>зы, организации мероприятий по реализации государственной политики в сфере профилактики правонарушений и привлечения к обеспечению правопорядка всех групп н</w:t>
      </w:r>
      <w:r w:rsidRPr="00EC1E24">
        <w:rPr>
          <w:color w:val="000000"/>
          <w:sz w:val="18"/>
          <w:szCs w:val="18"/>
        </w:rPr>
        <w:t>а</w:t>
      </w:r>
      <w:r w:rsidRPr="00EC1E24">
        <w:rPr>
          <w:color w:val="000000"/>
          <w:sz w:val="18"/>
          <w:szCs w:val="18"/>
        </w:rPr>
        <w:t>селения.</w:t>
      </w:r>
    </w:p>
    <w:p w:rsidR="00073812" w:rsidRPr="00EC1E24" w:rsidRDefault="00073812" w:rsidP="00EC1E24">
      <w:pPr>
        <w:adjustRightInd w:val="0"/>
        <w:ind w:firstLine="540"/>
        <w:jc w:val="both"/>
        <w:rPr>
          <w:color w:val="000000"/>
          <w:sz w:val="18"/>
          <w:szCs w:val="18"/>
        </w:rPr>
      </w:pPr>
      <w:r w:rsidRPr="00EC1E24">
        <w:rPr>
          <w:color w:val="000000"/>
          <w:sz w:val="18"/>
          <w:szCs w:val="18"/>
        </w:rPr>
        <w:t>В результате совместных усилий снизилась криминогенная напряженность в Тужинском муниципальном районе, о чем свидетельствует сокращение числа зарегистрированных преступл</w:t>
      </w:r>
      <w:r w:rsidRPr="00EC1E24">
        <w:rPr>
          <w:color w:val="000000"/>
          <w:sz w:val="18"/>
          <w:szCs w:val="18"/>
        </w:rPr>
        <w:t>е</w:t>
      </w:r>
      <w:r w:rsidRPr="00EC1E24">
        <w:rPr>
          <w:color w:val="000000"/>
          <w:sz w:val="18"/>
          <w:szCs w:val="18"/>
        </w:rPr>
        <w:t>ний за три года.</w:t>
      </w:r>
    </w:p>
    <w:p w:rsidR="00073812" w:rsidRPr="00EC1E24" w:rsidRDefault="00073812" w:rsidP="00EC1E24">
      <w:pPr>
        <w:adjustRightInd w:val="0"/>
        <w:ind w:firstLine="540"/>
        <w:jc w:val="both"/>
        <w:rPr>
          <w:color w:val="000000"/>
          <w:sz w:val="18"/>
          <w:szCs w:val="18"/>
        </w:rPr>
      </w:pPr>
      <w:r w:rsidRPr="00EC1E24">
        <w:rPr>
          <w:color w:val="000000"/>
          <w:sz w:val="18"/>
          <w:szCs w:val="18"/>
        </w:rPr>
        <w:t>В 2010 году зарегистрировано 159 преступлений.</w:t>
      </w:r>
    </w:p>
    <w:p w:rsidR="00073812" w:rsidRPr="00EC1E24" w:rsidRDefault="00073812" w:rsidP="00EC1E24">
      <w:pPr>
        <w:adjustRightInd w:val="0"/>
        <w:ind w:firstLine="540"/>
        <w:jc w:val="both"/>
        <w:rPr>
          <w:color w:val="000000"/>
          <w:sz w:val="18"/>
          <w:szCs w:val="18"/>
        </w:rPr>
      </w:pPr>
      <w:r w:rsidRPr="00EC1E24">
        <w:rPr>
          <w:color w:val="000000"/>
          <w:sz w:val="18"/>
          <w:szCs w:val="18"/>
        </w:rPr>
        <w:t>В 2011 году зарегистрировано 116 преступлений.</w:t>
      </w:r>
    </w:p>
    <w:p w:rsidR="00073812" w:rsidRPr="00EC1E24" w:rsidRDefault="00073812" w:rsidP="00EC1E24">
      <w:pPr>
        <w:adjustRightInd w:val="0"/>
        <w:ind w:firstLine="540"/>
        <w:jc w:val="both"/>
        <w:rPr>
          <w:color w:val="000000"/>
          <w:sz w:val="18"/>
          <w:szCs w:val="18"/>
        </w:rPr>
      </w:pPr>
      <w:r w:rsidRPr="00EC1E24">
        <w:rPr>
          <w:color w:val="000000"/>
          <w:sz w:val="18"/>
          <w:szCs w:val="18"/>
        </w:rPr>
        <w:t>В 2012 году зарегистрировано 114 преступлений.</w:t>
      </w:r>
    </w:p>
    <w:p w:rsidR="00073812" w:rsidRPr="00EC1E24" w:rsidRDefault="00073812" w:rsidP="00EC1E24">
      <w:pPr>
        <w:adjustRightInd w:val="0"/>
        <w:ind w:firstLine="540"/>
        <w:jc w:val="both"/>
        <w:rPr>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7"/>
        <w:gridCol w:w="1899"/>
        <w:gridCol w:w="2216"/>
        <w:gridCol w:w="2531"/>
      </w:tblGrid>
      <w:tr w:rsidR="00073812" w:rsidRPr="00EC1E24" w:rsidTr="00DA237D">
        <w:trPr>
          <w:trHeight w:val="313"/>
        </w:trPr>
        <w:tc>
          <w:tcPr>
            <w:tcW w:w="1854" w:type="pct"/>
          </w:tcPr>
          <w:p w:rsidR="00073812" w:rsidRPr="00EC1E24" w:rsidRDefault="00073812" w:rsidP="00EC1E24">
            <w:pPr>
              <w:adjustRightInd w:val="0"/>
              <w:jc w:val="both"/>
              <w:rPr>
                <w:color w:val="000000"/>
                <w:sz w:val="18"/>
                <w:szCs w:val="18"/>
              </w:rPr>
            </w:pPr>
          </w:p>
        </w:tc>
        <w:tc>
          <w:tcPr>
            <w:tcW w:w="899" w:type="pct"/>
          </w:tcPr>
          <w:p w:rsidR="00073812" w:rsidRPr="00EC1E24" w:rsidRDefault="00073812" w:rsidP="00EC1E24">
            <w:pPr>
              <w:adjustRightInd w:val="0"/>
              <w:jc w:val="center"/>
              <w:rPr>
                <w:color w:val="000000"/>
                <w:sz w:val="18"/>
                <w:szCs w:val="18"/>
              </w:rPr>
            </w:pPr>
            <w:r w:rsidRPr="00EC1E24">
              <w:rPr>
                <w:color w:val="000000"/>
                <w:sz w:val="18"/>
                <w:szCs w:val="18"/>
              </w:rPr>
              <w:t>2010</w:t>
            </w:r>
          </w:p>
        </w:tc>
        <w:tc>
          <w:tcPr>
            <w:tcW w:w="1049" w:type="pct"/>
          </w:tcPr>
          <w:p w:rsidR="00073812" w:rsidRPr="00EC1E24" w:rsidRDefault="00073812" w:rsidP="00EC1E24">
            <w:pPr>
              <w:adjustRightInd w:val="0"/>
              <w:jc w:val="center"/>
              <w:rPr>
                <w:color w:val="000000"/>
                <w:sz w:val="18"/>
                <w:szCs w:val="18"/>
              </w:rPr>
            </w:pPr>
            <w:r w:rsidRPr="00EC1E24">
              <w:rPr>
                <w:color w:val="000000"/>
                <w:sz w:val="18"/>
                <w:szCs w:val="18"/>
              </w:rPr>
              <w:t>2011</w:t>
            </w:r>
          </w:p>
        </w:tc>
        <w:tc>
          <w:tcPr>
            <w:tcW w:w="1198" w:type="pct"/>
          </w:tcPr>
          <w:p w:rsidR="00073812" w:rsidRPr="00EC1E24" w:rsidRDefault="00073812" w:rsidP="00EC1E24">
            <w:pPr>
              <w:adjustRightInd w:val="0"/>
              <w:jc w:val="center"/>
              <w:rPr>
                <w:color w:val="000000"/>
                <w:sz w:val="18"/>
                <w:szCs w:val="18"/>
              </w:rPr>
            </w:pPr>
            <w:r w:rsidRPr="00EC1E24">
              <w:rPr>
                <w:color w:val="000000"/>
                <w:sz w:val="18"/>
                <w:szCs w:val="18"/>
              </w:rPr>
              <w:t>2012</w:t>
            </w:r>
          </w:p>
        </w:tc>
      </w:tr>
      <w:tr w:rsidR="00073812" w:rsidRPr="00EC1E24" w:rsidTr="00DA237D">
        <w:trPr>
          <w:trHeight w:val="289"/>
        </w:trPr>
        <w:tc>
          <w:tcPr>
            <w:tcW w:w="1854" w:type="pct"/>
          </w:tcPr>
          <w:p w:rsidR="00073812" w:rsidRPr="00EC1E24" w:rsidRDefault="00073812" w:rsidP="00EC1E24">
            <w:pPr>
              <w:adjustRightInd w:val="0"/>
              <w:jc w:val="both"/>
              <w:rPr>
                <w:color w:val="000000"/>
                <w:sz w:val="18"/>
                <w:szCs w:val="18"/>
              </w:rPr>
            </w:pPr>
            <w:r w:rsidRPr="00EC1E24">
              <w:rPr>
                <w:color w:val="000000"/>
                <w:sz w:val="18"/>
                <w:szCs w:val="18"/>
              </w:rPr>
              <w:t xml:space="preserve">Преступлений </w:t>
            </w:r>
          </w:p>
        </w:tc>
        <w:tc>
          <w:tcPr>
            <w:tcW w:w="899" w:type="pct"/>
          </w:tcPr>
          <w:p w:rsidR="00073812" w:rsidRPr="00EC1E24" w:rsidRDefault="00073812" w:rsidP="00EC1E24">
            <w:pPr>
              <w:adjustRightInd w:val="0"/>
              <w:jc w:val="center"/>
              <w:rPr>
                <w:color w:val="000000"/>
                <w:sz w:val="18"/>
                <w:szCs w:val="18"/>
              </w:rPr>
            </w:pPr>
            <w:r w:rsidRPr="00EC1E24">
              <w:rPr>
                <w:color w:val="000000"/>
                <w:sz w:val="18"/>
                <w:szCs w:val="18"/>
              </w:rPr>
              <w:t>159</w:t>
            </w:r>
          </w:p>
        </w:tc>
        <w:tc>
          <w:tcPr>
            <w:tcW w:w="1049" w:type="pct"/>
          </w:tcPr>
          <w:p w:rsidR="00073812" w:rsidRPr="00EC1E24" w:rsidRDefault="00073812" w:rsidP="00EC1E24">
            <w:pPr>
              <w:adjustRightInd w:val="0"/>
              <w:jc w:val="center"/>
              <w:rPr>
                <w:color w:val="000000"/>
                <w:sz w:val="18"/>
                <w:szCs w:val="18"/>
              </w:rPr>
            </w:pPr>
            <w:r w:rsidRPr="00EC1E24">
              <w:rPr>
                <w:color w:val="000000"/>
                <w:sz w:val="18"/>
                <w:szCs w:val="18"/>
              </w:rPr>
              <w:t>116</w:t>
            </w:r>
          </w:p>
        </w:tc>
        <w:tc>
          <w:tcPr>
            <w:tcW w:w="1198" w:type="pct"/>
          </w:tcPr>
          <w:p w:rsidR="00073812" w:rsidRPr="00EC1E24" w:rsidRDefault="00073812" w:rsidP="00EC1E24">
            <w:pPr>
              <w:adjustRightInd w:val="0"/>
              <w:jc w:val="center"/>
              <w:rPr>
                <w:color w:val="000000"/>
                <w:sz w:val="18"/>
                <w:szCs w:val="18"/>
              </w:rPr>
            </w:pPr>
            <w:r w:rsidRPr="00EC1E24">
              <w:rPr>
                <w:color w:val="000000"/>
                <w:sz w:val="18"/>
                <w:szCs w:val="18"/>
              </w:rPr>
              <w:t>114</w:t>
            </w:r>
          </w:p>
        </w:tc>
      </w:tr>
      <w:tr w:rsidR="00073812" w:rsidRPr="00EC1E24" w:rsidTr="00DA237D">
        <w:trPr>
          <w:trHeight w:val="434"/>
        </w:trPr>
        <w:tc>
          <w:tcPr>
            <w:tcW w:w="1854" w:type="pct"/>
          </w:tcPr>
          <w:p w:rsidR="00073812" w:rsidRPr="00EC1E24" w:rsidRDefault="00073812" w:rsidP="00EC1E24">
            <w:pPr>
              <w:adjustRightInd w:val="0"/>
              <w:jc w:val="both"/>
              <w:rPr>
                <w:color w:val="000000"/>
                <w:sz w:val="18"/>
                <w:szCs w:val="18"/>
              </w:rPr>
            </w:pPr>
            <w:r w:rsidRPr="00EC1E24">
              <w:rPr>
                <w:color w:val="000000"/>
                <w:sz w:val="18"/>
                <w:szCs w:val="18"/>
              </w:rPr>
              <w:t>Раскрыто преступлений</w:t>
            </w:r>
          </w:p>
        </w:tc>
        <w:tc>
          <w:tcPr>
            <w:tcW w:w="899" w:type="pct"/>
          </w:tcPr>
          <w:p w:rsidR="00073812" w:rsidRPr="00EC1E24" w:rsidRDefault="00073812" w:rsidP="00EC1E24">
            <w:pPr>
              <w:adjustRightInd w:val="0"/>
              <w:jc w:val="center"/>
              <w:rPr>
                <w:color w:val="000000"/>
                <w:sz w:val="18"/>
                <w:szCs w:val="18"/>
              </w:rPr>
            </w:pPr>
            <w:r w:rsidRPr="00EC1E24">
              <w:rPr>
                <w:color w:val="000000"/>
                <w:sz w:val="18"/>
                <w:szCs w:val="18"/>
              </w:rPr>
              <w:t>120</w:t>
            </w:r>
          </w:p>
        </w:tc>
        <w:tc>
          <w:tcPr>
            <w:tcW w:w="1049" w:type="pct"/>
          </w:tcPr>
          <w:p w:rsidR="00073812" w:rsidRPr="00EC1E24" w:rsidRDefault="00073812" w:rsidP="00EC1E24">
            <w:pPr>
              <w:adjustRightInd w:val="0"/>
              <w:jc w:val="center"/>
              <w:rPr>
                <w:color w:val="000000"/>
                <w:sz w:val="18"/>
                <w:szCs w:val="18"/>
              </w:rPr>
            </w:pPr>
            <w:r w:rsidRPr="00EC1E24">
              <w:rPr>
                <w:color w:val="000000"/>
                <w:sz w:val="18"/>
                <w:szCs w:val="18"/>
              </w:rPr>
              <w:t>94</w:t>
            </w:r>
          </w:p>
        </w:tc>
        <w:tc>
          <w:tcPr>
            <w:tcW w:w="1198" w:type="pct"/>
          </w:tcPr>
          <w:p w:rsidR="00073812" w:rsidRPr="00EC1E24" w:rsidRDefault="00073812" w:rsidP="00EC1E24">
            <w:pPr>
              <w:adjustRightInd w:val="0"/>
              <w:jc w:val="center"/>
              <w:rPr>
                <w:color w:val="000000"/>
                <w:sz w:val="18"/>
                <w:szCs w:val="18"/>
              </w:rPr>
            </w:pPr>
            <w:r w:rsidRPr="00EC1E24">
              <w:rPr>
                <w:color w:val="000000"/>
                <w:sz w:val="18"/>
                <w:szCs w:val="18"/>
              </w:rPr>
              <w:t>85</w:t>
            </w:r>
          </w:p>
        </w:tc>
      </w:tr>
      <w:tr w:rsidR="00073812" w:rsidRPr="00EC1E24" w:rsidTr="00DA237D">
        <w:trPr>
          <w:trHeight w:val="313"/>
        </w:trPr>
        <w:tc>
          <w:tcPr>
            <w:tcW w:w="1854" w:type="pct"/>
          </w:tcPr>
          <w:p w:rsidR="00073812" w:rsidRPr="00EC1E24" w:rsidRDefault="00073812" w:rsidP="00EC1E24">
            <w:pPr>
              <w:adjustRightInd w:val="0"/>
              <w:jc w:val="both"/>
              <w:rPr>
                <w:color w:val="000000"/>
                <w:sz w:val="18"/>
                <w:szCs w:val="18"/>
              </w:rPr>
            </w:pPr>
            <w:r w:rsidRPr="00EC1E24">
              <w:rPr>
                <w:color w:val="000000"/>
                <w:sz w:val="18"/>
                <w:szCs w:val="18"/>
              </w:rPr>
              <w:t xml:space="preserve">Раскрываемость </w:t>
            </w:r>
          </w:p>
        </w:tc>
        <w:tc>
          <w:tcPr>
            <w:tcW w:w="899" w:type="pct"/>
          </w:tcPr>
          <w:p w:rsidR="00073812" w:rsidRPr="00EC1E24" w:rsidRDefault="00073812" w:rsidP="00EC1E24">
            <w:pPr>
              <w:adjustRightInd w:val="0"/>
              <w:jc w:val="center"/>
              <w:rPr>
                <w:color w:val="000000"/>
                <w:sz w:val="18"/>
                <w:szCs w:val="18"/>
              </w:rPr>
            </w:pPr>
            <w:r w:rsidRPr="00EC1E24">
              <w:rPr>
                <w:color w:val="000000"/>
                <w:sz w:val="18"/>
                <w:szCs w:val="18"/>
              </w:rPr>
              <w:t>77,9%</w:t>
            </w:r>
          </w:p>
        </w:tc>
        <w:tc>
          <w:tcPr>
            <w:tcW w:w="1049" w:type="pct"/>
          </w:tcPr>
          <w:p w:rsidR="00073812" w:rsidRPr="00EC1E24" w:rsidRDefault="00073812" w:rsidP="00EC1E24">
            <w:pPr>
              <w:adjustRightInd w:val="0"/>
              <w:jc w:val="center"/>
              <w:rPr>
                <w:color w:val="000000"/>
                <w:sz w:val="18"/>
                <w:szCs w:val="18"/>
              </w:rPr>
            </w:pPr>
            <w:r w:rsidRPr="00EC1E24">
              <w:rPr>
                <w:color w:val="000000"/>
                <w:sz w:val="18"/>
                <w:szCs w:val="18"/>
              </w:rPr>
              <w:t>72,3%</w:t>
            </w:r>
          </w:p>
        </w:tc>
        <w:tc>
          <w:tcPr>
            <w:tcW w:w="1198" w:type="pct"/>
          </w:tcPr>
          <w:p w:rsidR="00073812" w:rsidRPr="00EC1E24" w:rsidRDefault="00073812" w:rsidP="00EC1E24">
            <w:pPr>
              <w:adjustRightInd w:val="0"/>
              <w:jc w:val="center"/>
              <w:rPr>
                <w:color w:val="000000"/>
                <w:sz w:val="18"/>
                <w:szCs w:val="18"/>
              </w:rPr>
            </w:pPr>
            <w:r w:rsidRPr="00EC1E24">
              <w:rPr>
                <w:color w:val="000000"/>
                <w:sz w:val="18"/>
                <w:szCs w:val="18"/>
              </w:rPr>
              <w:t>71,4%</w:t>
            </w:r>
          </w:p>
        </w:tc>
      </w:tr>
    </w:tbl>
    <w:p w:rsidR="00073812" w:rsidRPr="00EC1E24" w:rsidRDefault="00073812" w:rsidP="00EC1E24">
      <w:pPr>
        <w:adjustRightInd w:val="0"/>
        <w:ind w:firstLine="540"/>
        <w:jc w:val="both"/>
        <w:rPr>
          <w:color w:val="000000"/>
          <w:sz w:val="18"/>
          <w:szCs w:val="18"/>
        </w:rPr>
      </w:pPr>
    </w:p>
    <w:p w:rsidR="00073812" w:rsidRPr="00EC1E24" w:rsidRDefault="00073812" w:rsidP="00EC1E24">
      <w:pPr>
        <w:adjustRightInd w:val="0"/>
        <w:ind w:firstLine="540"/>
        <w:jc w:val="both"/>
        <w:rPr>
          <w:color w:val="000000"/>
          <w:sz w:val="18"/>
          <w:szCs w:val="18"/>
        </w:rPr>
      </w:pPr>
      <w:r w:rsidRPr="00EC1E24">
        <w:rPr>
          <w:color w:val="000000"/>
          <w:sz w:val="18"/>
          <w:szCs w:val="18"/>
        </w:rPr>
        <w:t>Принятыми мерами удалось не только не допустить осложнения кримин</w:t>
      </w:r>
      <w:r w:rsidRPr="00EC1E24">
        <w:rPr>
          <w:color w:val="000000"/>
          <w:sz w:val="18"/>
          <w:szCs w:val="18"/>
        </w:rPr>
        <w:t>о</w:t>
      </w:r>
      <w:r w:rsidRPr="00EC1E24">
        <w:rPr>
          <w:color w:val="000000"/>
          <w:sz w:val="18"/>
          <w:szCs w:val="18"/>
        </w:rPr>
        <w:t>генной напряженности в Тужинском муниципальном районе, но и существенно ее снизить. С 2006 года уровень преступности имеет стабильную тенденцию к снижению.</w:t>
      </w:r>
    </w:p>
    <w:p w:rsidR="00073812" w:rsidRPr="00EC1E24" w:rsidRDefault="00073812" w:rsidP="00EC1E24">
      <w:pPr>
        <w:adjustRightInd w:val="0"/>
        <w:ind w:firstLine="540"/>
        <w:jc w:val="both"/>
        <w:rPr>
          <w:color w:val="000000"/>
          <w:sz w:val="18"/>
          <w:szCs w:val="18"/>
        </w:rPr>
      </w:pPr>
      <w:r w:rsidRPr="00EC1E24">
        <w:rPr>
          <w:color w:val="000000"/>
          <w:sz w:val="18"/>
          <w:szCs w:val="18"/>
        </w:rPr>
        <w:t>Анализируя структуру преступности необходимо отметить, что из 114 зарегистрированных преступлений 15 совершено на улице. Преобладающим и характерным видом преступлений являются хищения, они занимают 60% в структуре общей преступности. Число преступлений, совершённых в общественных местах, увеличилось почти вдвое.</w:t>
      </w:r>
      <w:r w:rsidR="00D60B3C">
        <w:rPr>
          <w:color w:val="000000"/>
          <w:sz w:val="18"/>
          <w:szCs w:val="18"/>
        </w:rPr>
        <w:t xml:space="preserve"> </w:t>
      </w:r>
    </w:p>
    <w:p w:rsidR="00073812" w:rsidRPr="00EC1E24" w:rsidRDefault="00073812" w:rsidP="00EC1E24">
      <w:pPr>
        <w:adjustRightInd w:val="0"/>
        <w:ind w:firstLine="540"/>
        <w:jc w:val="both"/>
        <w:rPr>
          <w:sz w:val="18"/>
          <w:szCs w:val="18"/>
        </w:rPr>
      </w:pPr>
      <w:r w:rsidRPr="00EC1E24">
        <w:rPr>
          <w:color w:val="000000"/>
          <w:sz w:val="18"/>
          <w:szCs w:val="18"/>
        </w:rPr>
        <w:t>Криминологическая характеристика преступности в истекшем году не претерпела существенных изменений: в составе выявленных лиц, совершивших преступления, доминировали местные жители (93%), мужчины в возрасте 30-49 лет (90%),</w:t>
      </w:r>
      <w:r w:rsidR="00D60B3C">
        <w:rPr>
          <w:color w:val="000000"/>
          <w:sz w:val="18"/>
          <w:szCs w:val="18"/>
        </w:rPr>
        <w:t xml:space="preserve"> </w:t>
      </w:r>
      <w:r w:rsidRPr="00EC1E24">
        <w:rPr>
          <w:color w:val="000000"/>
          <w:sz w:val="18"/>
          <w:szCs w:val="18"/>
        </w:rPr>
        <w:t xml:space="preserve">более половины не имели постоянного источника доходов; 59,6% ранее привлекались к уголовной ответственности, каждый третий совершил преступление в состоянии алкогольного опьянения. </w:t>
      </w:r>
      <w:r w:rsidRPr="00EC1E24">
        <w:rPr>
          <w:sz w:val="18"/>
          <w:szCs w:val="18"/>
        </w:rPr>
        <w:t>Широкое распространение пьянства, безработица являются основными причинами, влияющими на состояние преступности.</w:t>
      </w:r>
    </w:p>
    <w:p w:rsidR="00073812" w:rsidRPr="00EC1E24" w:rsidRDefault="00073812" w:rsidP="00EC1E24">
      <w:pPr>
        <w:adjustRightInd w:val="0"/>
        <w:ind w:firstLine="540"/>
        <w:jc w:val="both"/>
        <w:rPr>
          <w:sz w:val="18"/>
          <w:szCs w:val="18"/>
        </w:rPr>
      </w:pPr>
      <w:r w:rsidRPr="00EC1E24">
        <w:rPr>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0"/>
        <w:gridCol w:w="1149"/>
        <w:gridCol w:w="1424"/>
        <w:gridCol w:w="1107"/>
        <w:gridCol w:w="1107"/>
        <w:gridCol w:w="2216"/>
      </w:tblGrid>
      <w:tr w:rsidR="00073812" w:rsidRPr="00EC1E24" w:rsidTr="00DA237D">
        <w:trPr>
          <w:trHeight w:val="298"/>
        </w:trPr>
        <w:tc>
          <w:tcPr>
            <w:tcW w:w="1685" w:type="pct"/>
          </w:tcPr>
          <w:p w:rsidR="00073812" w:rsidRPr="00EC1E24" w:rsidRDefault="00073812" w:rsidP="00EC1E24">
            <w:pPr>
              <w:tabs>
                <w:tab w:val="left" w:pos="1260"/>
              </w:tabs>
              <w:suppressAutoHyphens/>
              <w:jc w:val="both"/>
              <w:rPr>
                <w:sz w:val="18"/>
                <w:szCs w:val="18"/>
              </w:rPr>
            </w:pPr>
          </w:p>
        </w:tc>
        <w:tc>
          <w:tcPr>
            <w:tcW w:w="544" w:type="pct"/>
          </w:tcPr>
          <w:p w:rsidR="00073812" w:rsidRPr="00EC1E24" w:rsidRDefault="00073812" w:rsidP="00EC1E24">
            <w:pPr>
              <w:tabs>
                <w:tab w:val="left" w:pos="1260"/>
              </w:tabs>
              <w:suppressAutoHyphens/>
              <w:jc w:val="center"/>
              <w:rPr>
                <w:sz w:val="18"/>
                <w:szCs w:val="18"/>
              </w:rPr>
            </w:pPr>
            <w:r w:rsidRPr="00EC1E24">
              <w:rPr>
                <w:sz w:val="18"/>
                <w:szCs w:val="18"/>
              </w:rPr>
              <w:t>2009</w:t>
            </w:r>
          </w:p>
        </w:tc>
        <w:tc>
          <w:tcPr>
            <w:tcW w:w="674" w:type="pct"/>
          </w:tcPr>
          <w:p w:rsidR="00073812" w:rsidRPr="00EC1E24" w:rsidRDefault="00073812" w:rsidP="00EC1E24">
            <w:pPr>
              <w:tabs>
                <w:tab w:val="left" w:pos="1260"/>
              </w:tabs>
              <w:suppressAutoHyphens/>
              <w:jc w:val="center"/>
              <w:rPr>
                <w:sz w:val="18"/>
                <w:szCs w:val="18"/>
              </w:rPr>
            </w:pPr>
            <w:r w:rsidRPr="00EC1E24">
              <w:rPr>
                <w:sz w:val="18"/>
                <w:szCs w:val="18"/>
              </w:rPr>
              <w:t>2010</w:t>
            </w:r>
          </w:p>
        </w:tc>
        <w:tc>
          <w:tcPr>
            <w:tcW w:w="524" w:type="pct"/>
          </w:tcPr>
          <w:p w:rsidR="00073812" w:rsidRPr="00EC1E24" w:rsidRDefault="00073812" w:rsidP="00EC1E24">
            <w:pPr>
              <w:tabs>
                <w:tab w:val="left" w:pos="1260"/>
              </w:tabs>
              <w:suppressAutoHyphens/>
              <w:jc w:val="center"/>
              <w:rPr>
                <w:sz w:val="18"/>
                <w:szCs w:val="18"/>
              </w:rPr>
            </w:pPr>
            <w:r w:rsidRPr="00EC1E24">
              <w:rPr>
                <w:sz w:val="18"/>
                <w:szCs w:val="18"/>
              </w:rPr>
              <w:t>2011</w:t>
            </w:r>
          </w:p>
        </w:tc>
        <w:tc>
          <w:tcPr>
            <w:tcW w:w="524" w:type="pct"/>
          </w:tcPr>
          <w:p w:rsidR="00073812" w:rsidRPr="00EC1E24" w:rsidRDefault="00073812" w:rsidP="00EC1E24">
            <w:pPr>
              <w:tabs>
                <w:tab w:val="left" w:pos="1260"/>
              </w:tabs>
              <w:suppressAutoHyphens/>
              <w:jc w:val="center"/>
              <w:rPr>
                <w:sz w:val="18"/>
                <w:szCs w:val="18"/>
              </w:rPr>
            </w:pPr>
            <w:r w:rsidRPr="00EC1E24">
              <w:rPr>
                <w:sz w:val="18"/>
                <w:szCs w:val="18"/>
              </w:rPr>
              <w:t>2012</w:t>
            </w:r>
          </w:p>
        </w:tc>
        <w:tc>
          <w:tcPr>
            <w:tcW w:w="1049" w:type="pct"/>
          </w:tcPr>
          <w:p w:rsidR="00073812" w:rsidRPr="00EC1E24" w:rsidRDefault="00073812" w:rsidP="00EC1E24">
            <w:pPr>
              <w:tabs>
                <w:tab w:val="left" w:pos="1260"/>
              </w:tabs>
              <w:suppressAutoHyphens/>
              <w:jc w:val="center"/>
              <w:rPr>
                <w:sz w:val="18"/>
                <w:szCs w:val="18"/>
              </w:rPr>
            </w:pPr>
            <w:r w:rsidRPr="00EC1E24">
              <w:rPr>
                <w:sz w:val="18"/>
                <w:szCs w:val="18"/>
              </w:rPr>
              <w:t xml:space="preserve">Динамика </w:t>
            </w:r>
          </w:p>
        </w:tc>
      </w:tr>
      <w:tr w:rsidR="00073812" w:rsidRPr="00EC1E24" w:rsidTr="00DA237D">
        <w:trPr>
          <w:trHeight w:val="619"/>
        </w:trPr>
        <w:tc>
          <w:tcPr>
            <w:tcW w:w="1685" w:type="pct"/>
          </w:tcPr>
          <w:p w:rsidR="00073812" w:rsidRPr="00EC1E24" w:rsidRDefault="00073812" w:rsidP="00EC1E24">
            <w:pPr>
              <w:tabs>
                <w:tab w:val="left" w:pos="1260"/>
              </w:tabs>
              <w:suppressAutoHyphens/>
              <w:jc w:val="both"/>
              <w:rPr>
                <w:sz w:val="18"/>
                <w:szCs w:val="18"/>
              </w:rPr>
            </w:pPr>
            <w:r w:rsidRPr="00EC1E24">
              <w:rPr>
                <w:sz w:val="18"/>
                <w:szCs w:val="18"/>
              </w:rPr>
              <w:t>Совершено преступлений в общественных местах</w:t>
            </w:r>
          </w:p>
        </w:tc>
        <w:tc>
          <w:tcPr>
            <w:tcW w:w="544" w:type="pct"/>
          </w:tcPr>
          <w:p w:rsidR="00073812" w:rsidRPr="00EC1E24" w:rsidRDefault="00073812" w:rsidP="00EC1E24">
            <w:pPr>
              <w:suppressAutoHyphens/>
              <w:jc w:val="center"/>
              <w:rPr>
                <w:sz w:val="18"/>
                <w:szCs w:val="18"/>
              </w:rPr>
            </w:pPr>
            <w:r w:rsidRPr="00EC1E24">
              <w:rPr>
                <w:sz w:val="18"/>
                <w:szCs w:val="18"/>
              </w:rPr>
              <w:t>10</w:t>
            </w:r>
          </w:p>
        </w:tc>
        <w:tc>
          <w:tcPr>
            <w:tcW w:w="674" w:type="pct"/>
          </w:tcPr>
          <w:p w:rsidR="00073812" w:rsidRPr="00EC1E24" w:rsidRDefault="00073812" w:rsidP="00EC1E24">
            <w:pPr>
              <w:suppressAutoHyphens/>
              <w:jc w:val="center"/>
              <w:rPr>
                <w:sz w:val="18"/>
                <w:szCs w:val="18"/>
              </w:rPr>
            </w:pPr>
            <w:r w:rsidRPr="00EC1E24">
              <w:rPr>
                <w:sz w:val="18"/>
                <w:szCs w:val="18"/>
              </w:rPr>
              <w:t>9</w:t>
            </w:r>
          </w:p>
        </w:tc>
        <w:tc>
          <w:tcPr>
            <w:tcW w:w="524" w:type="pct"/>
          </w:tcPr>
          <w:p w:rsidR="00073812" w:rsidRPr="00EC1E24" w:rsidRDefault="00073812" w:rsidP="00EC1E24">
            <w:pPr>
              <w:tabs>
                <w:tab w:val="left" w:pos="1260"/>
              </w:tabs>
              <w:suppressAutoHyphens/>
              <w:jc w:val="center"/>
              <w:rPr>
                <w:sz w:val="18"/>
                <w:szCs w:val="18"/>
              </w:rPr>
            </w:pPr>
            <w:r w:rsidRPr="00EC1E24">
              <w:rPr>
                <w:sz w:val="18"/>
                <w:szCs w:val="18"/>
              </w:rPr>
              <w:t>10</w:t>
            </w:r>
          </w:p>
        </w:tc>
        <w:tc>
          <w:tcPr>
            <w:tcW w:w="524" w:type="pct"/>
          </w:tcPr>
          <w:p w:rsidR="00073812" w:rsidRPr="00EC1E24" w:rsidRDefault="00073812" w:rsidP="00EC1E24">
            <w:pPr>
              <w:tabs>
                <w:tab w:val="left" w:pos="1260"/>
              </w:tabs>
              <w:suppressAutoHyphens/>
              <w:jc w:val="center"/>
              <w:rPr>
                <w:sz w:val="18"/>
                <w:szCs w:val="18"/>
              </w:rPr>
            </w:pPr>
            <w:r w:rsidRPr="00EC1E24">
              <w:rPr>
                <w:sz w:val="18"/>
                <w:szCs w:val="18"/>
              </w:rPr>
              <w:t>21</w:t>
            </w:r>
          </w:p>
        </w:tc>
        <w:tc>
          <w:tcPr>
            <w:tcW w:w="1049" w:type="pct"/>
          </w:tcPr>
          <w:p w:rsidR="00073812" w:rsidRPr="00EC1E24" w:rsidRDefault="00073812" w:rsidP="00EC1E24">
            <w:pPr>
              <w:tabs>
                <w:tab w:val="left" w:pos="1260"/>
              </w:tabs>
              <w:suppressAutoHyphens/>
              <w:jc w:val="center"/>
              <w:rPr>
                <w:sz w:val="18"/>
                <w:szCs w:val="18"/>
              </w:rPr>
            </w:pPr>
            <w:r w:rsidRPr="00EC1E24">
              <w:rPr>
                <w:sz w:val="18"/>
                <w:szCs w:val="18"/>
              </w:rPr>
              <w:t>«+»110,0%</w:t>
            </w:r>
          </w:p>
        </w:tc>
      </w:tr>
      <w:tr w:rsidR="00073812" w:rsidRPr="00EC1E24" w:rsidTr="00DA237D">
        <w:trPr>
          <w:trHeight w:val="323"/>
        </w:trPr>
        <w:tc>
          <w:tcPr>
            <w:tcW w:w="1685" w:type="pct"/>
          </w:tcPr>
          <w:p w:rsidR="00073812" w:rsidRPr="00EC1E24" w:rsidRDefault="00073812" w:rsidP="00EC1E24">
            <w:pPr>
              <w:tabs>
                <w:tab w:val="left" w:pos="1260"/>
              </w:tabs>
              <w:suppressAutoHyphens/>
              <w:jc w:val="both"/>
              <w:rPr>
                <w:sz w:val="18"/>
                <w:szCs w:val="18"/>
              </w:rPr>
            </w:pPr>
            <w:r w:rsidRPr="00EC1E24">
              <w:rPr>
                <w:sz w:val="18"/>
                <w:szCs w:val="18"/>
              </w:rPr>
              <w:t>На улице</w:t>
            </w:r>
          </w:p>
        </w:tc>
        <w:tc>
          <w:tcPr>
            <w:tcW w:w="544" w:type="pct"/>
          </w:tcPr>
          <w:p w:rsidR="00073812" w:rsidRPr="00EC1E24" w:rsidRDefault="00073812" w:rsidP="00EC1E24">
            <w:pPr>
              <w:suppressAutoHyphens/>
              <w:jc w:val="center"/>
              <w:rPr>
                <w:sz w:val="18"/>
                <w:szCs w:val="18"/>
              </w:rPr>
            </w:pPr>
            <w:r w:rsidRPr="00EC1E24">
              <w:rPr>
                <w:sz w:val="18"/>
                <w:szCs w:val="18"/>
              </w:rPr>
              <w:t>8</w:t>
            </w:r>
          </w:p>
        </w:tc>
        <w:tc>
          <w:tcPr>
            <w:tcW w:w="674" w:type="pct"/>
          </w:tcPr>
          <w:p w:rsidR="00073812" w:rsidRPr="00EC1E24" w:rsidRDefault="00073812" w:rsidP="00EC1E24">
            <w:pPr>
              <w:suppressAutoHyphens/>
              <w:jc w:val="center"/>
              <w:rPr>
                <w:sz w:val="18"/>
                <w:szCs w:val="18"/>
              </w:rPr>
            </w:pPr>
            <w:r w:rsidRPr="00EC1E24">
              <w:rPr>
                <w:sz w:val="18"/>
                <w:szCs w:val="18"/>
              </w:rPr>
              <w:t>5</w:t>
            </w:r>
          </w:p>
        </w:tc>
        <w:tc>
          <w:tcPr>
            <w:tcW w:w="524" w:type="pct"/>
          </w:tcPr>
          <w:p w:rsidR="00073812" w:rsidRPr="00EC1E24" w:rsidRDefault="00073812" w:rsidP="00EC1E24">
            <w:pPr>
              <w:tabs>
                <w:tab w:val="left" w:pos="1260"/>
              </w:tabs>
              <w:suppressAutoHyphens/>
              <w:jc w:val="center"/>
              <w:rPr>
                <w:sz w:val="18"/>
                <w:szCs w:val="18"/>
              </w:rPr>
            </w:pPr>
            <w:r w:rsidRPr="00EC1E24">
              <w:rPr>
                <w:sz w:val="18"/>
                <w:szCs w:val="18"/>
              </w:rPr>
              <w:t>4</w:t>
            </w:r>
          </w:p>
        </w:tc>
        <w:tc>
          <w:tcPr>
            <w:tcW w:w="524" w:type="pct"/>
          </w:tcPr>
          <w:p w:rsidR="00073812" w:rsidRPr="00EC1E24" w:rsidRDefault="00073812" w:rsidP="00EC1E24">
            <w:pPr>
              <w:tabs>
                <w:tab w:val="left" w:pos="1260"/>
              </w:tabs>
              <w:suppressAutoHyphens/>
              <w:jc w:val="center"/>
              <w:rPr>
                <w:sz w:val="18"/>
                <w:szCs w:val="18"/>
              </w:rPr>
            </w:pPr>
            <w:r w:rsidRPr="00EC1E24">
              <w:rPr>
                <w:sz w:val="18"/>
                <w:szCs w:val="18"/>
              </w:rPr>
              <w:t>15</w:t>
            </w:r>
          </w:p>
        </w:tc>
        <w:tc>
          <w:tcPr>
            <w:tcW w:w="1049" w:type="pct"/>
          </w:tcPr>
          <w:p w:rsidR="00073812" w:rsidRPr="00EC1E24" w:rsidRDefault="00073812" w:rsidP="00EC1E24">
            <w:pPr>
              <w:tabs>
                <w:tab w:val="left" w:pos="1260"/>
              </w:tabs>
              <w:suppressAutoHyphens/>
              <w:jc w:val="center"/>
              <w:rPr>
                <w:sz w:val="18"/>
                <w:szCs w:val="18"/>
              </w:rPr>
            </w:pPr>
            <w:r w:rsidRPr="00EC1E24">
              <w:rPr>
                <w:sz w:val="18"/>
                <w:szCs w:val="18"/>
              </w:rPr>
              <w:t>«+»275,0%</w:t>
            </w:r>
          </w:p>
        </w:tc>
      </w:tr>
      <w:tr w:rsidR="00073812" w:rsidRPr="00EC1E24" w:rsidTr="00DA237D">
        <w:trPr>
          <w:trHeight w:val="336"/>
        </w:trPr>
        <w:tc>
          <w:tcPr>
            <w:tcW w:w="1685" w:type="pct"/>
          </w:tcPr>
          <w:p w:rsidR="00073812" w:rsidRPr="00EC1E24" w:rsidRDefault="00073812" w:rsidP="00EC1E24">
            <w:pPr>
              <w:tabs>
                <w:tab w:val="left" w:pos="1260"/>
              </w:tabs>
              <w:suppressAutoHyphens/>
              <w:jc w:val="both"/>
              <w:rPr>
                <w:sz w:val="18"/>
                <w:szCs w:val="18"/>
              </w:rPr>
            </w:pPr>
            <w:r w:rsidRPr="00EC1E24">
              <w:rPr>
                <w:sz w:val="18"/>
                <w:szCs w:val="18"/>
              </w:rPr>
              <w:t>В состоянии опьянения</w:t>
            </w:r>
          </w:p>
        </w:tc>
        <w:tc>
          <w:tcPr>
            <w:tcW w:w="544" w:type="pct"/>
          </w:tcPr>
          <w:p w:rsidR="00073812" w:rsidRPr="00EC1E24" w:rsidRDefault="00073812" w:rsidP="00EC1E24">
            <w:pPr>
              <w:tabs>
                <w:tab w:val="left" w:pos="1260"/>
              </w:tabs>
              <w:suppressAutoHyphens/>
              <w:jc w:val="center"/>
              <w:rPr>
                <w:sz w:val="18"/>
                <w:szCs w:val="18"/>
              </w:rPr>
            </w:pPr>
            <w:r w:rsidRPr="00EC1E24">
              <w:rPr>
                <w:sz w:val="18"/>
                <w:szCs w:val="18"/>
              </w:rPr>
              <w:t>43</w:t>
            </w:r>
          </w:p>
        </w:tc>
        <w:tc>
          <w:tcPr>
            <w:tcW w:w="674" w:type="pct"/>
          </w:tcPr>
          <w:p w:rsidR="00073812" w:rsidRPr="00EC1E24" w:rsidRDefault="00073812" w:rsidP="00EC1E24">
            <w:pPr>
              <w:tabs>
                <w:tab w:val="left" w:pos="1260"/>
              </w:tabs>
              <w:suppressAutoHyphens/>
              <w:jc w:val="center"/>
              <w:rPr>
                <w:sz w:val="18"/>
                <w:szCs w:val="18"/>
              </w:rPr>
            </w:pPr>
            <w:r w:rsidRPr="00EC1E24">
              <w:rPr>
                <w:sz w:val="18"/>
                <w:szCs w:val="18"/>
              </w:rPr>
              <w:t>32</w:t>
            </w:r>
          </w:p>
        </w:tc>
        <w:tc>
          <w:tcPr>
            <w:tcW w:w="524" w:type="pct"/>
          </w:tcPr>
          <w:p w:rsidR="00073812" w:rsidRPr="00EC1E24" w:rsidRDefault="00073812" w:rsidP="00EC1E24">
            <w:pPr>
              <w:tabs>
                <w:tab w:val="left" w:pos="1260"/>
              </w:tabs>
              <w:suppressAutoHyphens/>
              <w:jc w:val="center"/>
              <w:rPr>
                <w:sz w:val="18"/>
                <w:szCs w:val="18"/>
              </w:rPr>
            </w:pPr>
            <w:r w:rsidRPr="00EC1E24">
              <w:rPr>
                <w:sz w:val="18"/>
                <w:szCs w:val="18"/>
              </w:rPr>
              <w:t>30</w:t>
            </w:r>
          </w:p>
        </w:tc>
        <w:tc>
          <w:tcPr>
            <w:tcW w:w="524" w:type="pct"/>
          </w:tcPr>
          <w:p w:rsidR="00073812" w:rsidRPr="00EC1E24" w:rsidRDefault="00073812" w:rsidP="00EC1E24">
            <w:pPr>
              <w:tabs>
                <w:tab w:val="left" w:pos="1260"/>
              </w:tabs>
              <w:suppressAutoHyphens/>
              <w:jc w:val="center"/>
              <w:rPr>
                <w:sz w:val="18"/>
                <w:szCs w:val="18"/>
              </w:rPr>
            </w:pPr>
            <w:r w:rsidRPr="00EC1E24">
              <w:rPr>
                <w:sz w:val="18"/>
                <w:szCs w:val="18"/>
              </w:rPr>
              <w:t>45</w:t>
            </w:r>
          </w:p>
        </w:tc>
        <w:tc>
          <w:tcPr>
            <w:tcW w:w="1049" w:type="pct"/>
          </w:tcPr>
          <w:p w:rsidR="00073812" w:rsidRPr="00EC1E24" w:rsidRDefault="00073812" w:rsidP="00EC1E24">
            <w:pPr>
              <w:tabs>
                <w:tab w:val="left" w:pos="1260"/>
              </w:tabs>
              <w:suppressAutoHyphens/>
              <w:jc w:val="center"/>
              <w:rPr>
                <w:sz w:val="18"/>
                <w:szCs w:val="18"/>
              </w:rPr>
            </w:pPr>
            <w:r w:rsidRPr="00EC1E24">
              <w:rPr>
                <w:sz w:val="18"/>
                <w:szCs w:val="18"/>
              </w:rPr>
              <w:t>«+»50,0%</w:t>
            </w:r>
          </w:p>
        </w:tc>
      </w:tr>
      <w:tr w:rsidR="00073812" w:rsidRPr="00EC1E24" w:rsidTr="00DA237D">
        <w:trPr>
          <w:trHeight w:val="298"/>
        </w:trPr>
        <w:tc>
          <w:tcPr>
            <w:tcW w:w="1685" w:type="pct"/>
          </w:tcPr>
          <w:p w:rsidR="00073812" w:rsidRPr="00EC1E24" w:rsidRDefault="00073812" w:rsidP="00EC1E24">
            <w:pPr>
              <w:tabs>
                <w:tab w:val="left" w:pos="1260"/>
              </w:tabs>
              <w:suppressAutoHyphens/>
              <w:jc w:val="both"/>
              <w:rPr>
                <w:sz w:val="18"/>
                <w:szCs w:val="18"/>
              </w:rPr>
            </w:pPr>
            <w:r w:rsidRPr="00EC1E24">
              <w:rPr>
                <w:sz w:val="18"/>
                <w:szCs w:val="18"/>
              </w:rPr>
              <w:t>Ранее судимыми</w:t>
            </w:r>
          </w:p>
        </w:tc>
        <w:tc>
          <w:tcPr>
            <w:tcW w:w="544" w:type="pct"/>
          </w:tcPr>
          <w:p w:rsidR="00073812" w:rsidRPr="00EC1E24" w:rsidRDefault="00073812" w:rsidP="00EC1E24">
            <w:pPr>
              <w:tabs>
                <w:tab w:val="left" w:pos="1260"/>
              </w:tabs>
              <w:suppressAutoHyphens/>
              <w:jc w:val="center"/>
              <w:rPr>
                <w:sz w:val="18"/>
                <w:szCs w:val="18"/>
              </w:rPr>
            </w:pPr>
            <w:r w:rsidRPr="00EC1E24">
              <w:rPr>
                <w:sz w:val="18"/>
                <w:szCs w:val="18"/>
              </w:rPr>
              <w:t>20</w:t>
            </w:r>
          </w:p>
        </w:tc>
        <w:tc>
          <w:tcPr>
            <w:tcW w:w="674" w:type="pct"/>
          </w:tcPr>
          <w:p w:rsidR="00073812" w:rsidRPr="00EC1E24" w:rsidRDefault="00073812" w:rsidP="00EC1E24">
            <w:pPr>
              <w:tabs>
                <w:tab w:val="left" w:pos="1260"/>
              </w:tabs>
              <w:suppressAutoHyphens/>
              <w:jc w:val="center"/>
              <w:rPr>
                <w:sz w:val="18"/>
                <w:szCs w:val="18"/>
              </w:rPr>
            </w:pPr>
            <w:r w:rsidRPr="00EC1E24">
              <w:rPr>
                <w:sz w:val="18"/>
                <w:szCs w:val="18"/>
              </w:rPr>
              <w:t>54</w:t>
            </w:r>
          </w:p>
        </w:tc>
        <w:tc>
          <w:tcPr>
            <w:tcW w:w="524" w:type="pct"/>
          </w:tcPr>
          <w:p w:rsidR="00073812" w:rsidRPr="00EC1E24" w:rsidRDefault="00073812" w:rsidP="00EC1E24">
            <w:pPr>
              <w:tabs>
                <w:tab w:val="left" w:pos="1260"/>
              </w:tabs>
              <w:suppressAutoHyphens/>
              <w:jc w:val="center"/>
              <w:rPr>
                <w:sz w:val="18"/>
                <w:szCs w:val="18"/>
              </w:rPr>
            </w:pPr>
            <w:r w:rsidRPr="00EC1E24">
              <w:rPr>
                <w:sz w:val="18"/>
                <w:szCs w:val="18"/>
              </w:rPr>
              <w:t>32</w:t>
            </w:r>
          </w:p>
        </w:tc>
        <w:tc>
          <w:tcPr>
            <w:tcW w:w="524" w:type="pct"/>
          </w:tcPr>
          <w:p w:rsidR="00073812" w:rsidRPr="00EC1E24" w:rsidRDefault="00073812" w:rsidP="00EC1E24">
            <w:pPr>
              <w:tabs>
                <w:tab w:val="left" w:pos="1260"/>
              </w:tabs>
              <w:suppressAutoHyphens/>
              <w:jc w:val="center"/>
              <w:rPr>
                <w:sz w:val="18"/>
                <w:szCs w:val="18"/>
              </w:rPr>
            </w:pPr>
            <w:r w:rsidRPr="00EC1E24">
              <w:rPr>
                <w:sz w:val="18"/>
                <w:szCs w:val="18"/>
              </w:rPr>
              <w:t>40</w:t>
            </w:r>
          </w:p>
        </w:tc>
        <w:tc>
          <w:tcPr>
            <w:tcW w:w="1049" w:type="pct"/>
          </w:tcPr>
          <w:p w:rsidR="00073812" w:rsidRPr="00EC1E24" w:rsidRDefault="00073812" w:rsidP="00EC1E24">
            <w:pPr>
              <w:tabs>
                <w:tab w:val="left" w:pos="1260"/>
              </w:tabs>
              <w:suppressAutoHyphens/>
              <w:jc w:val="center"/>
              <w:rPr>
                <w:sz w:val="18"/>
                <w:szCs w:val="18"/>
              </w:rPr>
            </w:pPr>
            <w:r w:rsidRPr="00EC1E24">
              <w:rPr>
                <w:sz w:val="18"/>
                <w:szCs w:val="18"/>
              </w:rPr>
              <w:t>«+»25,0%</w:t>
            </w:r>
          </w:p>
        </w:tc>
      </w:tr>
      <w:tr w:rsidR="00073812" w:rsidRPr="00EC1E24" w:rsidTr="00DA237D">
        <w:trPr>
          <w:trHeight w:val="298"/>
        </w:trPr>
        <w:tc>
          <w:tcPr>
            <w:tcW w:w="1685" w:type="pct"/>
          </w:tcPr>
          <w:p w:rsidR="00073812" w:rsidRPr="00EC1E24" w:rsidRDefault="00073812" w:rsidP="00EC1E24">
            <w:pPr>
              <w:tabs>
                <w:tab w:val="left" w:pos="1260"/>
              </w:tabs>
              <w:suppressAutoHyphens/>
              <w:jc w:val="both"/>
              <w:rPr>
                <w:sz w:val="18"/>
                <w:szCs w:val="18"/>
              </w:rPr>
            </w:pPr>
            <w:r w:rsidRPr="00EC1E24">
              <w:rPr>
                <w:sz w:val="18"/>
                <w:szCs w:val="18"/>
              </w:rPr>
              <w:t>Ранее совершавшими</w:t>
            </w:r>
          </w:p>
        </w:tc>
        <w:tc>
          <w:tcPr>
            <w:tcW w:w="544" w:type="pct"/>
          </w:tcPr>
          <w:p w:rsidR="00073812" w:rsidRPr="00EC1E24" w:rsidRDefault="00073812" w:rsidP="00EC1E24">
            <w:pPr>
              <w:tabs>
                <w:tab w:val="left" w:pos="1260"/>
              </w:tabs>
              <w:suppressAutoHyphens/>
              <w:jc w:val="center"/>
              <w:rPr>
                <w:sz w:val="18"/>
                <w:szCs w:val="18"/>
              </w:rPr>
            </w:pPr>
            <w:r w:rsidRPr="00EC1E24">
              <w:rPr>
                <w:sz w:val="18"/>
                <w:szCs w:val="18"/>
              </w:rPr>
              <w:t>43</w:t>
            </w:r>
          </w:p>
        </w:tc>
        <w:tc>
          <w:tcPr>
            <w:tcW w:w="674" w:type="pct"/>
          </w:tcPr>
          <w:p w:rsidR="00073812" w:rsidRPr="00EC1E24" w:rsidRDefault="00073812" w:rsidP="00EC1E24">
            <w:pPr>
              <w:tabs>
                <w:tab w:val="left" w:pos="1260"/>
              </w:tabs>
              <w:suppressAutoHyphens/>
              <w:jc w:val="center"/>
              <w:rPr>
                <w:sz w:val="18"/>
                <w:szCs w:val="18"/>
              </w:rPr>
            </w:pPr>
            <w:r w:rsidRPr="00EC1E24">
              <w:rPr>
                <w:sz w:val="18"/>
                <w:szCs w:val="18"/>
              </w:rPr>
              <w:t>69</w:t>
            </w:r>
          </w:p>
        </w:tc>
        <w:tc>
          <w:tcPr>
            <w:tcW w:w="524" w:type="pct"/>
          </w:tcPr>
          <w:p w:rsidR="00073812" w:rsidRPr="00EC1E24" w:rsidRDefault="00073812" w:rsidP="00EC1E24">
            <w:pPr>
              <w:tabs>
                <w:tab w:val="left" w:pos="1260"/>
              </w:tabs>
              <w:suppressAutoHyphens/>
              <w:jc w:val="center"/>
              <w:rPr>
                <w:sz w:val="18"/>
                <w:szCs w:val="18"/>
              </w:rPr>
            </w:pPr>
            <w:r w:rsidRPr="00EC1E24">
              <w:rPr>
                <w:sz w:val="18"/>
                <w:szCs w:val="18"/>
              </w:rPr>
              <w:t>56</w:t>
            </w:r>
          </w:p>
        </w:tc>
        <w:tc>
          <w:tcPr>
            <w:tcW w:w="524" w:type="pct"/>
          </w:tcPr>
          <w:p w:rsidR="00073812" w:rsidRPr="00EC1E24" w:rsidRDefault="00073812" w:rsidP="00EC1E24">
            <w:pPr>
              <w:tabs>
                <w:tab w:val="left" w:pos="1260"/>
              </w:tabs>
              <w:suppressAutoHyphens/>
              <w:jc w:val="center"/>
              <w:rPr>
                <w:sz w:val="18"/>
                <w:szCs w:val="18"/>
              </w:rPr>
            </w:pPr>
            <w:r w:rsidRPr="00EC1E24">
              <w:rPr>
                <w:sz w:val="18"/>
                <w:szCs w:val="18"/>
              </w:rPr>
              <w:t>62</w:t>
            </w:r>
          </w:p>
        </w:tc>
        <w:tc>
          <w:tcPr>
            <w:tcW w:w="1049" w:type="pct"/>
          </w:tcPr>
          <w:p w:rsidR="00073812" w:rsidRPr="00EC1E24" w:rsidRDefault="00073812" w:rsidP="00EC1E24">
            <w:pPr>
              <w:tabs>
                <w:tab w:val="left" w:pos="1260"/>
              </w:tabs>
              <w:suppressAutoHyphens/>
              <w:jc w:val="center"/>
              <w:rPr>
                <w:sz w:val="18"/>
                <w:szCs w:val="18"/>
              </w:rPr>
            </w:pPr>
            <w:r w:rsidRPr="00EC1E24">
              <w:rPr>
                <w:sz w:val="18"/>
                <w:szCs w:val="18"/>
              </w:rPr>
              <w:t>«+»10,7%</w:t>
            </w:r>
          </w:p>
        </w:tc>
      </w:tr>
      <w:tr w:rsidR="00073812" w:rsidRPr="00EC1E24" w:rsidTr="00DA237D">
        <w:trPr>
          <w:trHeight w:val="323"/>
        </w:trPr>
        <w:tc>
          <w:tcPr>
            <w:tcW w:w="1685" w:type="pct"/>
          </w:tcPr>
          <w:p w:rsidR="00073812" w:rsidRPr="00EC1E24" w:rsidRDefault="00073812" w:rsidP="00EC1E24">
            <w:pPr>
              <w:tabs>
                <w:tab w:val="left" w:pos="1260"/>
              </w:tabs>
              <w:suppressAutoHyphens/>
              <w:jc w:val="both"/>
              <w:rPr>
                <w:sz w:val="18"/>
                <w:szCs w:val="18"/>
              </w:rPr>
            </w:pPr>
            <w:r w:rsidRPr="00EC1E24">
              <w:rPr>
                <w:sz w:val="18"/>
                <w:szCs w:val="18"/>
              </w:rPr>
              <w:t xml:space="preserve">Несовершеннолетними </w:t>
            </w:r>
          </w:p>
        </w:tc>
        <w:tc>
          <w:tcPr>
            <w:tcW w:w="544" w:type="pct"/>
          </w:tcPr>
          <w:p w:rsidR="00073812" w:rsidRPr="00EC1E24" w:rsidRDefault="00073812" w:rsidP="00EC1E24">
            <w:pPr>
              <w:tabs>
                <w:tab w:val="left" w:pos="1260"/>
              </w:tabs>
              <w:suppressAutoHyphens/>
              <w:jc w:val="center"/>
              <w:rPr>
                <w:sz w:val="18"/>
                <w:szCs w:val="18"/>
              </w:rPr>
            </w:pPr>
            <w:r w:rsidRPr="00EC1E24">
              <w:rPr>
                <w:sz w:val="18"/>
                <w:szCs w:val="18"/>
              </w:rPr>
              <w:t>3</w:t>
            </w:r>
          </w:p>
        </w:tc>
        <w:tc>
          <w:tcPr>
            <w:tcW w:w="674" w:type="pct"/>
          </w:tcPr>
          <w:p w:rsidR="00073812" w:rsidRPr="00EC1E24" w:rsidRDefault="00073812" w:rsidP="00EC1E24">
            <w:pPr>
              <w:tabs>
                <w:tab w:val="left" w:pos="1260"/>
              </w:tabs>
              <w:suppressAutoHyphens/>
              <w:jc w:val="center"/>
              <w:rPr>
                <w:sz w:val="18"/>
                <w:szCs w:val="18"/>
              </w:rPr>
            </w:pPr>
            <w:r w:rsidRPr="00EC1E24">
              <w:rPr>
                <w:sz w:val="18"/>
                <w:szCs w:val="18"/>
              </w:rPr>
              <w:t>8</w:t>
            </w:r>
          </w:p>
        </w:tc>
        <w:tc>
          <w:tcPr>
            <w:tcW w:w="524" w:type="pct"/>
          </w:tcPr>
          <w:p w:rsidR="00073812" w:rsidRPr="00EC1E24" w:rsidRDefault="00073812" w:rsidP="00EC1E24">
            <w:pPr>
              <w:tabs>
                <w:tab w:val="left" w:pos="1260"/>
              </w:tabs>
              <w:suppressAutoHyphens/>
              <w:jc w:val="center"/>
              <w:rPr>
                <w:sz w:val="18"/>
                <w:szCs w:val="18"/>
              </w:rPr>
            </w:pPr>
            <w:r w:rsidRPr="00EC1E24">
              <w:rPr>
                <w:sz w:val="18"/>
                <w:szCs w:val="18"/>
              </w:rPr>
              <w:t>8</w:t>
            </w:r>
          </w:p>
        </w:tc>
        <w:tc>
          <w:tcPr>
            <w:tcW w:w="524" w:type="pct"/>
          </w:tcPr>
          <w:p w:rsidR="00073812" w:rsidRPr="00EC1E24" w:rsidRDefault="00073812" w:rsidP="00EC1E24">
            <w:pPr>
              <w:tabs>
                <w:tab w:val="left" w:pos="1260"/>
              </w:tabs>
              <w:suppressAutoHyphens/>
              <w:jc w:val="center"/>
              <w:rPr>
                <w:sz w:val="18"/>
                <w:szCs w:val="18"/>
              </w:rPr>
            </w:pPr>
            <w:r w:rsidRPr="00EC1E24">
              <w:rPr>
                <w:sz w:val="18"/>
                <w:szCs w:val="18"/>
              </w:rPr>
              <w:t>1</w:t>
            </w:r>
          </w:p>
        </w:tc>
        <w:tc>
          <w:tcPr>
            <w:tcW w:w="1049" w:type="pct"/>
          </w:tcPr>
          <w:p w:rsidR="00073812" w:rsidRPr="00EC1E24" w:rsidRDefault="00073812" w:rsidP="00EC1E24">
            <w:pPr>
              <w:tabs>
                <w:tab w:val="left" w:pos="1260"/>
              </w:tabs>
              <w:suppressAutoHyphens/>
              <w:jc w:val="center"/>
              <w:rPr>
                <w:sz w:val="18"/>
                <w:szCs w:val="18"/>
              </w:rPr>
            </w:pPr>
            <w:r w:rsidRPr="00EC1E24">
              <w:rPr>
                <w:sz w:val="18"/>
                <w:szCs w:val="18"/>
              </w:rPr>
              <w:t>«-»87,5%</w:t>
            </w:r>
          </w:p>
        </w:tc>
      </w:tr>
    </w:tbl>
    <w:p w:rsidR="00073812" w:rsidRPr="00EC1E24" w:rsidRDefault="00073812" w:rsidP="00EC1E24">
      <w:pPr>
        <w:adjustRightInd w:val="0"/>
        <w:ind w:firstLine="540"/>
        <w:jc w:val="both"/>
        <w:rPr>
          <w:color w:val="000000"/>
          <w:sz w:val="18"/>
          <w:szCs w:val="18"/>
        </w:rPr>
      </w:pPr>
    </w:p>
    <w:p w:rsidR="00073812" w:rsidRPr="00EC1E24" w:rsidRDefault="00073812" w:rsidP="00EC1E24">
      <w:pPr>
        <w:adjustRightInd w:val="0"/>
        <w:ind w:firstLine="540"/>
        <w:jc w:val="both"/>
        <w:rPr>
          <w:color w:val="000000"/>
          <w:sz w:val="18"/>
          <w:szCs w:val="18"/>
        </w:rPr>
      </w:pPr>
      <w:r w:rsidRPr="00EC1E24">
        <w:rPr>
          <w:color w:val="000000"/>
          <w:sz w:val="18"/>
          <w:szCs w:val="18"/>
        </w:rPr>
        <w:t>Эффективным механизмом решения проблем является программно-целевой метод планирования деятельности с четким определением целей и задач Программы, выбором перечня скоординированных мероприятий по устранению причин и условий, способствующих росту числа правонарушений на территории Тужинского муниципального района. И</w:t>
      </w:r>
      <w:r w:rsidRPr="00EC1E24">
        <w:rPr>
          <w:color w:val="000000"/>
          <w:sz w:val="18"/>
          <w:szCs w:val="18"/>
        </w:rPr>
        <w:t>с</w:t>
      </w:r>
      <w:r w:rsidRPr="00EC1E24">
        <w:rPr>
          <w:color w:val="000000"/>
          <w:sz w:val="18"/>
          <w:szCs w:val="18"/>
        </w:rPr>
        <w:t>пользование такого метода позволит мобилизовать ресурсные возможности на приоритетных направлениях комплексного решения задачи профилактики пр</w:t>
      </w:r>
      <w:r w:rsidRPr="00EC1E24">
        <w:rPr>
          <w:color w:val="000000"/>
          <w:sz w:val="18"/>
          <w:szCs w:val="18"/>
        </w:rPr>
        <w:t>а</w:t>
      </w:r>
      <w:r w:rsidRPr="00EC1E24">
        <w:rPr>
          <w:color w:val="000000"/>
          <w:sz w:val="18"/>
          <w:szCs w:val="18"/>
        </w:rPr>
        <w:t>вонарушений.</w:t>
      </w:r>
    </w:p>
    <w:p w:rsidR="00073812" w:rsidRPr="00EC1E24" w:rsidRDefault="00073812" w:rsidP="00EC1E24">
      <w:pPr>
        <w:adjustRightInd w:val="0"/>
        <w:ind w:firstLine="540"/>
        <w:jc w:val="both"/>
        <w:rPr>
          <w:color w:val="000000"/>
          <w:sz w:val="18"/>
          <w:szCs w:val="18"/>
        </w:rPr>
      </w:pPr>
      <w:r w:rsidRPr="00EC1E24">
        <w:rPr>
          <w:color w:val="000000"/>
          <w:sz w:val="18"/>
          <w:szCs w:val="18"/>
        </w:rPr>
        <w:t>Программа представляет собой нормативный документ, определяющий содержание основных мероприятий по реализации на территории Тужинского муниципального района государственной политики по профилактике правонар</w:t>
      </w:r>
      <w:r w:rsidRPr="00EC1E24">
        <w:rPr>
          <w:color w:val="000000"/>
          <w:sz w:val="18"/>
          <w:szCs w:val="18"/>
        </w:rPr>
        <w:t>у</w:t>
      </w:r>
      <w:r w:rsidRPr="00EC1E24">
        <w:rPr>
          <w:color w:val="000000"/>
          <w:sz w:val="18"/>
          <w:szCs w:val="18"/>
        </w:rPr>
        <w:t>шений. Предлагаемая система профилактики правонарушений предусматривает консолидацию усилий органов местного самоуправления Тужинского мун</w:t>
      </w:r>
      <w:r w:rsidRPr="00EC1E24">
        <w:rPr>
          <w:color w:val="000000"/>
          <w:sz w:val="18"/>
          <w:szCs w:val="18"/>
        </w:rPr>
        <w:t>и</w:t>
      </w:r>
      <w:r w:rsidRPr="00EC1E24">
        <w:rPr>
          <w:color w:val="000000"/>
          <w:sz w:val="18"/>
          <w:szCs w:val="18"/>
        </w:rPr>
        <w:t>ципального района, органов местного самоуправления поселений, входящих в состав Тужинского муниципального района, правоохранительных органов, общественных объединений и населения в борьбе с правонарушениями, преступн</w:t>
      </w:r>
      <w:r w:rsidRPr="00EC1E24">
        <w:rPr>
          <w:color w:val="000000"/>
          <w:sz w:val="18"/>
          <w:szCs w:val="18"/>
        </w:rPr>
        <w:t>о</w:t>
      </w:r>
      <w:r w:rsidRPr="00EC1E24">
        <w:rPr>
          <w:color w:val="000000"/>
          <w:sz w:val="18"/>
          <w:szCs w:val="18"/>
        </w:rPr>
        <w:t>стью.</w:t>
      </w:r>
    </w:p>
    <w:p w:rsidR="00073812" w:rsidRPr="00EC1E24" w:rsidRDefault="00073812" w:rsidP="00EC1E24">
      <w:pPr>
        <w:adjustRightInd w:val="0"/>
        <w:ind w:firstLine="540"/>
        <w:jc w:val="both"/>
        <w:rPr>
          <w:color w:val="000000"/>
          <w:sz w:val="18"/>
          <w:szCs w:val="18"/>
        </w:rPr>
      </w:pPr>
      <w:r w:rsidRPr="00EC1E24">
        <w:rPr>
          <w:sz w:val="18"/>
          <w:szCs w:val="18"/>
        </w:rPr>
        <w:t>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 созданию условий, способствующих формированию активной жизненной п</w:t>
      </w:r>
      <w:r w:rsidRPr="00EC1E24">
        <w:rPr>
          <w:sz w:val="18"/>
          <w:szCs w:val="18"/>
        </w:rPr>
        <w:t>о</w:t>
      </w:r>
      <w:r w:rsidRPr="00EC1E24">
        <w:rPr>
          <w:sz w:val="18"/>
          <w:szCs w:val="18"/>
        </w:rPr>
        <w:t xml:space="preserve">зиции, культурно - досуговой и спортивно-массовой работы с населением. </w:t>
      </w:r>
    </w:p>
    <w:p w:rsidR="00073812" w:rsidRPr="00EC1E24" w:rsidRDefault="00073812" w:rsidP="00EC1E24">
      <w:pPr>
        <w:widowControl w:val="0"/>
        <w:autoSpaceDE w:val="0"/>
        <w:autoSpaceDN w:val="0"/>
        <w:adjustRightInd w:val="0"/>
        <w:outlineLvl w:val="1"/>
        <w:rPr>
          <w:sz w:val="18"/>
          <w:szCs w:val="18"/>
        </w:rPr>
      </w:pPr>
      <w:bookmarkStart w:id="12" w:name="Par233"/>
      <w:bookmarkEnd w:id="12"/>
    </w:p>
    <w:p w:rsidR="00073812" w:rsidRPr="00EC1E24" w:rsidRDefault="00073812" w:rsidP="00345D7D">
      <w:pPr>
        <w:widowControl w:val="0"/>
        <w:autoSpaceDE w:val="0"/>
        <w:autoSpaceDN w:val="0"/>
        <w:adjustRightInd w:val="0"/>
        <w:jc w:val="center"/>
        <w:outlineLvl w:val="1"/>
        <w:rPr>
          <w:sz w:val="18"/>
          <w:szCs w:val="18"/>
        </w:rPr>
      </w:pPr>
      <w:r w:rsidRPr="00EC1E24">
        <w:rPr>
          <w:sz w:val="18"/>
          <w:szCs w:val="18"/>
        </w:rPr>
        <w:t>2. Приоритеты Муниципальной политики в сфере реализации</w:t>
      </w:r>
      <w:r w:rsidR="00345D7D">
        <w:rPr>
          <w:sz w:val="18"/>
          <w:szCs w:val="18"/>
        </w:rPr>
        <w:t xml:space="preserve"> </w:t>
      </w:r>
      <w:r w:rsidRPr="00EC1E24">
        <w:rPr>
          <w:sz w:val="18"/>
          <w:szCs w:val="18"/>
        </w:rPr>
        <w:t>муниципальной программы, цели, задачи, целевые показатели</w:t>
      </w:r>
    </w:p>
    <w:p w:rsidR="00073812" w:rsidRPr="00EC1E24" w:rsidRDefault="00073812" w:rsidP="00345D7D">
      <w:pPr>
        <w:widowControl w:val="0"/>
        <w:autoSpaceDE w:val="0"/>
        <w:autoSpaceDN w:val="0"/>
        <w:adjustRightInd w:val="0"/>
        <w:jc w:val="center"/>
        <w:rPr>
          <w:sz w:val="18"/>
          <w:szCs w:val="18"/>
        </w:rPr>
      </w:pPr>
      <w:r w:rsidRPr="00EC1E24">
        <w:rPr>
          <w:sz w:val="18"/>
          <w:szCs w:val="18"/>
        </w:rPr>
        <w:t>эффективности реализации Муниципальной программы, описание</w:t>
      </w:r>
      <w:r w:rsidR="00345D7D">
        <w:rPr>
          <w:sz w:val="18"/>
          <w:szCs w:val="18"/>
        </w:rPr>
        <w:t xml:space="preserve"> </w:t>
      </w:r>
      <w:r w:rsidRPr="00EC1E24">
        <w:rPr>
          <w:sz w:val="18"/>
          <w:szCs w:val="18"/>
        </w:rPr>
        <w:t>ожидаемых конечных результатов реализации</w:t>
      </w:r>
      <w:r w:rsidR="00345D7D">
        <w:rPr>
          <w:sz w:val="18"/>
          <w:szCs w:val="18"/>
        </w:rPr>
        <w:t xml:space="preserve"> Муниципальной </w:t>
      </w:r>
      <w:r w:rsidRPr="00EC1E24">
        <w:rPr>
          <w:sz w:val="18"/>
          <w:szCs w:val="18"/>
        </w:rPr>
        <w:t>программы, сроков и этапов реализации</w:t>
      </w:r>
      <w:r w:rsidR="00345D7D">
        <w:rPr>
          <w:sz w:val="18"/>
          <w:szCs w:val="18"/>
        </w:rPr>
        <w:t xml:space="preserve"> </w:t>
      </w:r>
      <w:r w:rsidRPr="00EC1E24">
        <w:rPr>
          <w:sz w:val="18"/>
          <w:szCs w:val="18"/>
        </w:rPr>
        <w:t>Муниципальной программы</w:t>
      </w: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 xml:space="preserve"> Основными целями настоящей программы являются:</w:t>
      </w:r>
    </w:p>
    <w:p w:rsidR="00073812" w:rsidRPr="00EC1E24" w:rsidRDefault="00073812" w:rsidP="00EC1E24">
      <w:pPr>
        <w:widowControl w:val="0"/>
        <w:autoSpaceDE w:val="0"/>
        <w:autoSpaceDN w:val="0"/>
        <w:adjustRightInd w:val="0"/>
        <w:jc w:val="both"/>
        <w:rPr>
          <w:sz w:val="18"/>
          <w:szCs w:val="18"/>
        </w:rPr>
      </w:pPr>
      <w:r w:rsidRPr="00EC1E24">
        <w:rPr>
          <w:sz w:val="18"/>
          <w:szCs w:val="18"/>
        </w:rPr>
        <w:t>-обеспечение необходимых условий для укрепления пожарной безопасности, защита жизни и здоровья граждан Тужинского муниципального района от пожаров;</w:t>
      </w:r>
    </w:p>
    <w:p w:rsidR="00073812" w:rsidRPr="00EC1E24" w:rsidRDefault="00073812" w:rsidP="00EC1E24">
      <w:pPr>
        <w:widowControl w:val="0"/>
        <w:autoSpaceDE w:val="0"/>
        <w:autoSpaceDN w:val="0"/>
        <w:adjustRightInd w:val="0"/>
        <w:jc w:val="both"/>
        <w:rPr>
          <w:sz w:val="18"/>
          <w:szCs w:val="18"/>
        </w:rPr>
      </w:pPr>
      <w:r w:rsidRPr="00EC1E24">
        <w:rPr>
          <w:sz w:val="18"/>
          <w:szCs w:val="18"/>
        </w:rPr>
        <w:t xml:space="preserve">- развитие и автоматизация системы управления при угрозе или возникновении чрезвычайной ситуации (далее-ЧС); функционирование единой дежурно-диспетчерской службы (далее - ЕДДС); </w:t>
      </w:r>
    </w:p>
    <w:p w:rsidR="00073812" w:rsidRPr="00EC1E24" w:rsidRDefault="00073812" w:rsidP="00EC1E24">
      <w:pPr>
        <w:autoSpaceDE w:val="0"/>
        <w:autoSpaceDN w:val="0"/>
        <w:adjustRightInd w:val="0"/>
        <w:jc w:val="both"/>
        <w:rPr>
          <w:sz w:val="18"/>
          <w:szCs w:val="18"/>
        </w:rPr>
      </w:pPr>
      <w:r w:rsidRPr="00EC1E24">
        <w:rPr>
          <w:sz w:val="18"/>
          <w:szCs w:val="18"/>
        </w:rPr>
        <w:t>- обеспечение создания финансовых, материальных и</w:t>
      </w:r>
      <w:r w:rsidR="00D60B3C">
        <w:rPr>
          <w:sz w:val="18"/>
          <w:szCs w:val="18"/>
        </w:rPr>
        <w:t xml:space="preserve"> </w:t>
      </w:r>
      <w:r w:rsidRPr="00EC1E24">
        <w:rPr>
          <w:sz w:val="18"/>
          <w:szCs w:val="18"/>
        </w:rPr>
        <w:t>иных резервов;</w:t>
      </w:r>
      <w:r w:rsidR="00D60B3C">
        <w:rPr>
          <w:sz w:val="18"/>
          <w:szCs w:val="18"/>
        </w:rPr>
        <w:t xml:space="preserve"> </w:t>
      </w:r>
    </w:p>
    <w:p w:rsidR="00073812" w:rsidRPr="00EC1E24" w:rsidRDefault="00073812" w:rsidP="00EC1E24">
      <w:pPr>
        <w:widowControl w:val="0"/>
        <w:autoSpaceDE w:val="0"/>
        <w:autoSpaceDN w:val="0"/>
        <w:adjustRightInd w:val="0"/>
        <w:jc w:val="both"/>
        <w:rPr>
          <w:sz w:val="18"/>
          <w:szCs w:val="18"/>
        </w:rPr>
      </w:pPr>
      <w:r w:rsidRPr="00EC1E24">
        <w:rPr>
          <w:sz w:val="18"/>
          <w:szCs w:val="18"/>
        </w:rPr>
        <w:t>- 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 повышение общественной и личной безопасности</w:t>
      </w:r>
      <w:r w:rsidR="00D60B3C">
        <w:rPr>
          <w:sz w:val="18"/>
          <w:szCs w:val="18"/>
        </w:rPr>
        <w:t xml:space="preserve"> </w:t>
      </w:r>
      <w:r w:rsidRPr="00EC1E24">
        <w:rPr>
          <w:sz w:val="18"/>
          <w:szCs w:val="18"/>
        </w:rPr>
        <w:t>граждан.</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Для достижения указанных целей Муниципальной программы должны быть решены следующие основные задачи:</w:t>
      </w:r>
    </w:p>
    <w:p w:rsidR="00073812" w:rsidRPr="00EC1E24" w:rsidRDefault="00073812" w:rsidP="00EC1E24">
      <w:pPr>
        <w:widowControl w:val="0"/>
        <w:autoSpaceDE w:val="0"/>
        <w:autoSpaceDN w:val="0"/>
        <w:adjustRightInd w:val="0"/>
        <w:jc w:val="both"/>
        <w:rPr>
          <w:sz w:val="18"/>
          <w:szCs w:val="18"/>
        </w:rPr>
      </w:pPr>
      <w:r w:rsidRPr="00EC1E24">
        <w:rPr>
          <w:sz w:val="18"/>
          <w:szCs w:val="18"/>
        </w:rPr>
        <w:t>- повышение уровня пожарной безопасности учреждений и организаций района;</w:t>
      </w:r>
    </w:p>
    <w:p w:rsidR="00073812" w:rsidRPr="00EC1E24" w:rsidRDefault="00073812" w:rsidP="00EC1E24">
      <w:pPr>
        <w:widowControl w:val="0"/>
        <w:autoSpaceDE w:val="0"/>
        <w:autoSpaceDN w:val="0"/>
        <w:adjustRightInd w:val="0"/>
        <w:jc w:val="both"/>
        <w:rPr>
          <w:sz w:val="18"/>
          <w:szCs w:val="18"/>
        </w:rPr>
      </w:pPr>
      <w:r w:rsidRPr="00EC1E24">
        <w:rPr>
          <w:sz w:val="18"/>
          <w:szCs w:val="18"/>
        </w:rPr>
        <w:t>- 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w:t>
      </w:r>
    </w:p>
    <w:p w:rsidR="00073812" w:rsidRPr="00EC1E24" w:rsidRDefault="00073812" w:rsidP="00EC1E24">
      <w:pPr>
        <w:suppressAutoHyphens/>
        <w:jc w:val="both"/>
        <w:rPr>
          <w:sz w:val="18"/>
          <w:szCs w:val="18"/>
        </w:rPr>
      </w:pPr>
      <w:r w:rsidRPr="00EC1E24">
        <w:rPr>
          <w:sz w:val="18"/>
          <w:szCs w:val="18"/>
        </w:rPr>
        <w:t>- реализация требований основных нормативных правовых актов по вопросам</w:t>
      </w:r>
      <w:r w:rsidR="00D60B3C">
        <w:rPr>
          <w:sz w:val="18"/>
          <w:szCs w:val="18"/>
        </w:rPr>
        <w:t xml:space="preserve"> </w:t>
      </w:r>
      <w:r w:rsidRPr="00EC1E24">
        <w:rPr>
          <w:sz w:val="18"/>
          <w:szCs w:val="18"/>
        </w:rPr>
        <w:t>гражданской обороны, пожарной безопасности, защиты населения и территорий от чрезвычайных ситуаций;</w:t>
      </w:r>
    </w:p>
    <w:p w:rsidR="00073812" w:rsidRPr="00EC1E24" w:rsidRDefault="00073812" w:rsidP="00EC1E24">
      <w:pPr>
        <w:jc w:val="both"/>
        <w:rPr>
          <w:sz w:val="18"/>
          <w:szCs w:val="18"/>
        </w:rPr>
      </w:pPr>
      <w:r w:rsidRPr="00EC1E24">
        <w:rPr>
          <w:sz w:val="18"/>
          <w:szCs w:val="18"/>
        </w:rPr>
        <w:t>- обеспечение совершенствования ЕДДС района;</w:t>
      </w:r>
    </w:p>
    <w:p w:rsidR="00073812" w:rsidRPr="00EC1E24" w:rsidRDefault="00073812" w:rsidP="00EC1E24">
      <w:pPr>
        <w:suppressAutoHyphens/>
        <w:jc w:val="both"/>
        <w:rPr>
          <w:sz w:val="18"/>
          <w:szCs w:val="18"/>
        </w:rPr>
      </w:pPr>
      <w:r w:rsidRPr="00EC1E24">
        <w:rPr>
          <w:sz w:val="18"/>
          <w:szCs w:val="18"/>
        </w:rPr>
        <w:t xml:space="preserve">- оснащение ЕДДС программно-техническими средствами автоматизации управления, включающими в себя средства передачи, ввода, хранения, обработки и выдачи необходимых данных, взаимодействующих с системой централизованного оповещения ЦУКС, МЧС России по Кировской области; </w:t>
      </w:r>
    </w:p>
    <w:p w:rsidR="00073812" w:rsidRPr="00EC1E24" w:rsidRDefault="00073812" w:rsidP="00EC1E24">
      <w:pPr>
        <w:autoSpaceDE w:val="0"/>
        <w:autoSpaceDN w:val="0"/>
        <w:adjustRightInd w:val="0"/>
        <w:jc w:val="both"/>
        <w:rPr>
          <w:sz w:val="18"/>
          <w:szCs w:val="18"/>
        </w:rPr>
      </w:pPr>
      <w:r w:rsidRPr="00EC1E24">
        <w:rPr>
          <w:sz w:val="18"/>
          <w:szCs w:val="18"/>
        </w:rPr>
        <w:t>- создание</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поддержание</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необходимом</w:t>
      </w:r>
      <w:r w:rsidR="00D60B3C">
        <w:rPr>
          <w:sz w:val="18"/>
          <w:szCs w:val="18"/>
        </w:rPr>
        <w:t xml:space="preserve"> </w:t>
      </w:r>
      <w:r w:rsidRPr="00EC1E24">
        <w:rPr>
          <w:sz w:val="18"/>
          <w:szCs w:val="18"/>
        </w:rPr>
        <w:t>количестве финансовых резервов и резервов материальных средств в целях</w:t>
      </w:r>
      <w:r w:rsidR="00D60B3C">
        <w:rPr>
          <w:sz w:val="18"/>
          <w:szCs w:val="18"/>
        </w:rPr>
        <w:t xml:space="preserve"> </w:t>
      </w:r>
      <w:r w:rsidRPr="00EC1E24">
        <w:rPr>
          <w:sz w:val="18"/>
          <w:szCs w:val="18"/>
        </w:rPr>
        <w:t>гражданской</w:t>
      </w:r>
      <w:r w:rsidR="00D60B3C">
        <w:rPr>
          <w:sz w:val="18"/>
          <w:szCs w:val="18"/>
        </w:rPr>
        <w:t xml:space="preserve"> </w:t>
      </w:r>
      <w:r w:rsidRPr="00EC1E24">
        <w:rPr>
          <w:sz w:val="18"/>
          <w:szCs w:val="18"/>
        </w:rPr>
        <w:t>обороны, предотвращения</w:t>
      </w:r>
      <w:r w:rsidR="00D60B3C">
        <w:rPr>
          <w:sz w:val="18"/>
          <w:szCs w:val="18"/>
        </w:rPr>
        <w:t xml:space="preserve"> </w:t>
      </w:r>
      <w:r w:rsidRPr="00EC1E24">
        <w:rPr>
          <w:sz w:val="18"/>
          <w:szCs w:val="18"/>
        </w:rPr>
        <w:t>и ликвидации</w:t>
      </w:r>
      <w:r w:rsidR="00D60B3C">
        <w:rPr>
          <w:sz w:val="18"/>
          <w:szCs w:val="18"/>
        </w:rPr>
        <w:t xml:space="preserve"> </w:t>
      </w:r>
      <w:r w:rsidRPr="00EC1E24">
        <w:rPr>
          <w:sz w:val="18"/>
          <w:szCs w:val="18"/>
        </w:rPr>
        <w:t>последствий</w:t>
      </w:r>
      <w:r w:rsidR="00D60B3C">
        <w:rPr>
          <w:sz w:val="18"/>
          <w:szCs w:val="18"/>
        </w:rPr>
        <w:t xml:space="preserve"> </w:t>
      </w:r>
      <w:r w:rsidRPr="00EC1E24">
        <w:rPr>
          <w:sz w:val="18"/>
          <w:szCs w:val="18"/>
        </w:rPr>
        <w:t>чрезвычайных</w:t>
      </w:r>
      <w:r w:rsidR="00D60B3C">
        <w:rPr>
          <w:sz w:val="18"/>
          <w:szCs w:val="18"/>
        </w:rPr>
        <w:t xml:space="preserve"> </w:t>
      </w:r>
      <w:r w:rsidRPr="00EC1E24">
        <w:rPr>
          <w:sz w:val="18"/>
          <w:szCs w:val="18"/>
        </w:rPr>
        <w:t>ситуаций;</w:t>
      </w:r>
    </w:p>
    <w:p w:rsidR="00073812" w:rsidRPr="00EC1E24" w:rsidRDefault="00073812" w:rsidP="00EC1E24">
      <w:pPr>
        <w:widowControl w:val="0"/>
        <w:autoSpaceDE w:val="0"/>
        <w:autoSpaceDN w:val="0"/>
        <w:adjustRightInd w:val="0"/>
        <w:jc w:val="both"/>
        <w:rPr>
          <w:sz w:val="18"/>
          <w:szCs w:val="18"/>
        </w:rPr>
      </w:pPr>
      <w:r w:rsidRPr="00EC1E24">
        <w:rPr>
          <w:sz w:val="18"/>
          <w:szCs w:val="18"/>
        </w:rPr>
        <w:t>- предупреждение правонарушений, прежде всего несовершеннолетних и молодежи, активизация и совершенствование нравственного воспитания населения;</w:t>
      </w:r>
    </w:p>
    <w:p w:rsidR="00073812" w:rsidRPr="00EC1E24" w:rsidRDefault="00073812" w:rsidP="00EC1E24">
      <w:pPr>
        <w:jc w:val="both"/>
        <w:rPr>
          <w:sz w:val="18"/>
          <w:szCs w:val="18"/>
        </w:rPr>
      </w:pPr>
      <w:r w:rsidRPr="00EC1E24">
        <w:rPr>
          <w:sz w:val="18"/>
          <w:szCs w:val="18"/>
        </w:rPr>
        <w:t>- обеспечение социальной адаптации и реабилитации лиц, освобожденных из мест лишения свободы, и граждан, осужденных к наказаниям, несвязанным с лишением свободы, ранее совершавших преступления;</w:t>
      </w:r>
    </w:p>
    <w:p w:rsidR="00073812" w:rsidRPr="00EC1E24" w:rsidRDefault="00073812" w:rsidP="00EC1E24">
      <w:pPr>
        <w:jc w:val="both"/>
        <w:rPr>
          <w:sz w:val="18"/>
          <w:szCs w:val="18"/>
        </w:rPr>
      </w:pPr>
      <w:r w:rsidRPr="00EC1E24">
        <w:rPr>
          <w:sz w:val="18"/>
          <w:szCs w:val="18"/>
        </w:rPr>
        <w:t>- вовлечение в пр</w:t>
      </w:r>
      <w:r w:rsidRPr="00EC1E24">
        <w:rPr>
          <w:sz w:val="18"/>
          <w:szCs w:val="18"/>
        </w:rPr>
        <w:t>е</w:t>
      </w:r>
      <w:r w:rsidRPr="00EC1E24">
        <w:rPr>
          <w:sz w:val="18"/>
          <w:szCs w:val="18"/>
        </w:rPr>
        <w:t>дупреждение правонарушений предприятий,</w:t>
      </w:r>
      <w:r w:rsidR="00D60B3C">
        <w:rPr>
          <w:sz w:val="18"/>
          <w:szCs w:val="18"/>
        </w:rPr>
        <w:t xml:space="preserve"> </w:t>
      </w:r>
      <w:r w:rsidRPr="00EC1E24">
        <w:rPr>
          <w:sz w:val="18"/>
          <w:szCs w:val="18"/>
        </w:rPr>
        <w:t>организаций всех форм собственности, а также граждан и общественных объединений;</w:t>
      </w:r>
    </w:p>
    <w:p w:rsidR="00073812" w:rsidRPr="00EC1E24" w:rsidRDefault="00073812" w:rsidP="00EC1E24">
      <w:pPr>
        <w:jc w:val="both"/>
        <w:rPr>
          <w:b/>
          <w:sz w:val="18"/>
          <w:szCs w:val="18"/>
        </w:rPr>
      </w:pPr>
      <w:r w:rsidRPr="00EC1E24">
        <w:rPr>
          <w:sz w:val="18"/>
          <w:szCs w:val="18"/>
        </w:rPr>
        <w:t>- предупреждение и пресечение нелегальной миграции</w:t>
      </w:r>
      <w:r w:rsidRPr="00EC1E24">
        <w:rPr>
          <w:b/>
          <w:sz w:val="18"/>
          <w:szCs w:val="18"/>
        </w:rPr>
        <w:t>;</w:t>
      </w:r>
    </w:p>
    <w:p w:rsidR="00073812" w:rsidRPr="00EC1E24" w:rsidRDefault="00073812" w:rsidP="00EC1E24">
      <w:pPr>
        <w:widowControl w:val="0"/>
        <w:autoSpaceDE w:val="0"/>
        <w:autoSpaceDN w:val="0"/>
        <w:adjustRightInd w:val="0"/>
        <w:jc w:val="both"/>
        <w:rPr>
          <w:sz w:val="18"/>
          <w:szCs w:val="18"/>
        </w:rPr>
      </w:pPr>
      <w:r w:rsidRPr="00EC1E24">
        <w:rPr>
          <w:sz w:val="18"/>
          <w:szCs w:val="18"/>
        </w:rPr>
        <w:t>-создание благоприятной и максимально безопасной для населения обстановки в жилом секторе, на улицах и в других общественных местах района.</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Целевыми показателями эффективности реализации муниципальной программы будут являться:</w:t>
      </w:r>
    </w:p>
    <w:p w:rsidR="00073812" w:rsidRPr="00EC1E24" w:rsidRDefault="00073812" w:rsidP="00EC1E24">
      <w:pPr>
        <w:widowControl w:val="0"/>
        <w:autoSpaceDE w:val="0"/>
        <w:autoSpaceDN w:val="0"/>
        <w:adjustRightInd w:val="0"/>
        <w:jc w:val="both"/>
        <w:rPr>
          <w:sz w:val="18"/>
          <w:szCs w:val="18"/>
        </w:rPr>
      </w:pPr>
      <w:r w:rsidRPr="00EC1E24">
        <w:rPr>
          <w:sz w:val="18"/>
          <w:szCs w:val="18"/>
        </w:rPr>
        <w:t>- количество пожаров;</w:t>
      </w:r>
    </w:p>
    <w:p w:rsidR="00073812" w:rsidRPr="00EC1E24" w:rsidRDefault="00073812" w:rsidP="00EC1E24">
      <w:pPr>
        <w:widowControl w:val="0"/>
        <w:autoSpaceDE w:val="0"/>
        <w:autoSpaceDN w:val="0"/>
        <w:adjustRightInd w:val="0"/>
        <w:jc w:val="both"/>
        <w:rPr>
          <w:sz w:val="18"/>
          <w:szCs w:val="18"/>
        </w:rPr>
      </w:pPr>
      <w:r w:rsidRPr="00EC1E24">
        <w:rPr>
          <w:sz w:val="18"/>
          <w:szCs w:val="18"/>
        </w:rPr>
        <w:t>- число пострадавших на пожарах;</w:t>
      </w:r>
    </w:p>
    <w:p w:rsidR="00073812" w:rsidRPr="00EC1E24" w:rsidRDefault="00073812" w:rsidP="00EC1E24">
      <w:pPr>
        <w:widowControl w:val="0"/>
        <w:autoSpaceDE w:val="0"/>
        <w:autoSpaceDN w:val="0"/>
        <w:adjustRightInd w:val="0"/>
        <w:jc w:val="both"/>
        <w:rPr>
          <w:sz w:val="18"/>
          <w:szCs w:val="18"/>
        </w:rPr>
      </w:pPr>
      <w:r w:rsidRPr="00EC1E24">
        <w:rPr>
          <w:sz w:val="18"/>
          <w:szCs w:val="18"/>
        </w:rPr>
        <w:t>- материальный ущерб от пожаров;</w:t>
      </w:r>
    </w:p>
    <w:p w:rsidR="00073812" w:rsidRPr="00EC1E24" w:rsidRDefault="00073812" w:rsidP="00EC1E24">
      <w:pPr>
        <w:widowControl w:val="0"/>
        <w:autoSpaceDE w:val="0"/>
        <w:autoSpaceDN w:val="0"/>
        <w:adjustRightInd w:val="0"/>
        <w:jc w:val="both"/>
        <w:rPr>
          <w:sz w:val="18"/>
          <w:szCs w:val="18"/>
        </w:rPr>
      </w:pPr>
      <w:r w:rsidRPr="00EC1E24">
        <w:rPr>
          <w:sz w:val="18"/>
          <w:szCs w:val="18"/>
        </w:rPr>
        <w:t>- общее количество зарегистрированных преступлений;</w:t>
      </w:r>
    </w:p>
    <w:p w:rsidR="00073812" w:rsidRPr="00EC1E24" w:rsidRDefault="00073812" w:rsidP="00EC1E24">
      <w:pPr>
        <w:widowControl w:val="0"/>
        <w:autoSpaceDE w:val="0"/>
        <w:autoSpaceDN w:val="0"/>
        <w:adjustRightInd w:val="0"/>
        <w:jc w:val="both"/>
        <w:rPr>
          <w:sz w:val="18"/>
          <w:szCs w:val="18"/>
        </w:rPr>
      </w:pPr>
      <w:r w:rsidRPr="00EC1E24">
        <w:rPr>
          <w:sz w:val="18"/>
          <w:szCs w:val="18"/>
        </w:rPr>
        <w:t>- количество преступлений, совершенных в общественных местах;</w:t>
      </w:r>
    </w:p>
    <w:p w:rsidR="00073812" w:rsidRPr="00EC1E24" w:rsidRDefault="00073812" w:rsidP="00EC1E24">
      <w:pPr>
        <w:widowControl w:val="0"/>
        <w:autoSpaceDE w:val="0"/>
        <w:autoSpaceDN w:val="0"/>
        <w:adjustRightInd w:val="0"/>
        <w:jc w:val="both"/>
        <w:rPr>
          <w:sz w:val="18"/>
          <w:szCs w:val="18"/>
        </w:rPr>
      </w:pPr>
      <w:r w:rsidRPr="00EC1E24">
        <w:rPr>
          <w:sz w:val="18"/>
          <w:szCs w:val="18"/>
        </w:rPr>
        <w:t>- количество преступлений, совершенных на улице;</w:t>
      </w:r>
    </w:p>
    <w:p w:rsidR="00073812" w:rsidRPr="00EC1E24" w:rsidRDefault="00073812" w:rsidP="00EC1E24">
      <w:pPr>
        <w:widowControl w:val="0"/>
        <w:autoSpaceDE w:val="0"/>
        <w:autoSpaceDN w:val="0"/>
        <w:adjustRightInd w:val="0"/>
        <w:jc w:val="both"/>
        <w:rPr>
          <w:sz w:val="18"/>
          <w:szCs w:val="18"/>
        </w:rPr>
      </w:pPr>
      <w:r w:rsidRPr="00EC1E24">
        <w:rPr>
          <w:sz w:val="18"/>
          <w:szCs w:val="18"/>
        </w:rPr>
        <w:t>- количество преступлений, совершенных несовершеннолетними;</w:t>
      </w:r>
    </w:p>
    <w:p w:rsidR="00073812" w:rsidRPr="00EC1E24" w:rsidRDefault="00073812" w:rsidP="00EC1E24">
      <w:pPr>
        <w:widowControl w:val="0"/>
        <w:autoSpaceDE w:val="0"/>
        <w:autoSpaceDN w:val="0"/>
        <w:adjustRightInd w:val="0"/>
        <w:jc w:val="both"/>
        <w:rPr>
          <w:sz w:val="18"/>
          <w:szCs w:val="18"/>
        </w:rPr>
      </w:pPr>
      <w:r w:rsidRPr="00EC1E24">
        <w:rPr>
          <w:sz w:val="18"/>
          <w:szCs w:val="18"/>
        </w:rPr>
        <w:t>- количество преступлений, совершенных ранее судимыми;</w:t>
      </w:r>
    </w:p>
    <w:p w:rsidR="00073812" w:rsidRPr="00EC1E24" w:rsidRDefault="00073812" w:rsidP="00EC1E24">
      <w:pPr>
        <w:widowControl w:val="0"/>
        <w:autoSpaceDE w:val="0"/>
        <w:autoSpaceDN w:val="0"/>
        <w:adjustRightInd w:val="0"/>
        <w:jc w:val="both"/>
        <w:rPr>
          <w:sz w:val="18"/>
          <w:szCs w:val="18"/>
        </w:rPr>
      </w:pPr>
      <w:r w:rsidRPr="00EC1E24">
        <w:rPr>
          <w:sz w:val="18"/>
          <w:szCs w:val="18"/>
        </w:rPr>
        <w:t>- количество преступлений, совершенных ранее совершавшими;</w:t>
      </w:r>
    </w:p>
    <w:p w:rsidR="00073812" w:rsidRPr="00EC1E24" w:rsidRDefault="00073812" w:rsidP="00EC1E24">
      <w:pPr>
        <w:widowControl w:val="0"/>
        <w:autoSpaceDE w:val="0"/>
        <w:autoSpaceDN w:val="0"/>
        <w:adjustRightInd w:val="0"/>
        <w:jc w:val="both"/>
        <w:rPr>
          <w:sz w:val="18"/>
          <w:szCs w:val="18"/>
        </w:rPr>
      </w:pPr>
      <w:r w:rsidRPr="00EC1E24">
        <w:rPr>
          <w:sz w:val="18"/>
          <w:szCs w:val="18"/>
        </w:rPr>
        <w:t xml:space="preserve">- количество трудоустроенных лиц, освободившихся из мест лишения свободы. </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Источниками получения информации о фактических значениях показателей эффективности реализации муниципальной программы являются статистическая информация и ведомственная отчетность.</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Показатели «количество пожаров», «число пострадавших», «материальный ущерб» - данные статистической отчетности</w:t>
      </w:r>
      <w:r w:rsidR="00D60B3C">
        <w:rPr>
          <w:sz w:val="18"/>
          <w:szCs w:val="18"/>
        </w:rPr>
        <w:t xml:space="preserve"> </w:t>
      </w:r>
      <w:r w:rsidRPr="00EC1E24">
        <w:rPr>
          <w:sz w:val="18"/>
          <w:szCs w:val="18"/>
        </w:rPr>
        <w:t>1-3-ГПН.</w:t>
      </w:r>
    </w:p>
    <w:p w:rsidR="00073812" w:rsidRPr="00EC1E24" w:rsidRDefault="00073812" w:rsidP="00EC1E24">
      <w:pPr>
        <w:widowControl w:val="0"/>
        <w:autoSpaceDE w:val="0"/>
        <w:autoSpaceDN w:val="0"/>
        <w:adjustRightInd w:val="0"/>
        <w:ind w:firstLine="540"/>
        <w:jc w:val="both"/>
        <w:rPr>
          <w:sz w:val="18"/>
          <w:szCs w:val="18"/>
        </w:rPr>
      </w:pPr>
      <w:bookmarkStart w:id="13" w:name="Par274"/>
      <w:bookmarkStart w:id="14" w:name="Par289"/>
      <w:bookmarkEnd w:id="13"/>
      <w:bookmarkEnd w:id="14"/>
      <w:r w:rsidRPr="00EC1E24">
        <w:rPr>
          <w:sz w:val="18"/>
          <w:szCs w:val="18"/>
        </w:rPr>
        <w:t>Показатель «общее количество зарегистрированных преступлений», «количество преступлений, совершенных в общественных местах», «количество преступлений, совершенных на улице», «количество преступлений, совершенных несовершеннолетними,» «количество преступлений, совершенных ранее судимыми», « количество преступлений, совершенных ранее совершавшими» определяется на основании ежеквартальных статистических данных ПП «Тужинский», «количество трудоустроенных лиц, освободившихся из мест лишения свободы» -</w:t>
      </w:r>
      <w:r w:rsidR="00D60B3C">
        <w:rPr>
          <w:sz w:val="18"/>
          <w:szCs w:val="18"/>
        </w:rPr>
        <w:t xml:space="preserve"> </w:t>
      </w:r>
      <w:r w:rsidRPr="00EC1E24">
        <w:rPr>
          <w:sz w:val="18"/>
          <w:szCs w:val="18"/>
        </w:rPr>
        <w:t>данные статистической отчетности центра занятости населения Тужинского района.</w:t>
      </w:r>
    </w:p>
    <w:p w:rsidR="00073812" w:rsidRPr="00EC1E24" w:rsidRDefault="00073812" w:rsidP="00EC1E24">
      <w:pPr>
        <w:widowControl w:val="0"/>
        <w:autoSpaceDE w:val="0"/>
        <w:autoSpaceDN w:val="0"/>
        <w:adjustRightInd w:val="0"/>
        <w:jc w:val="both"/>
        <w:rPr>
          <w:sz w:val="18"/>
          <w:szCs w:val="18"/>
        </w:rPr>
      </w:pPr>
    </w:p>
    <w:p w:rsidR="00073812" w:rsidRPr="00EC1E24" w:rsidRDefault="00073812" w:rsidP="00EC1E24">
      <w:pPr>
        <w:widowControl w:val="0"/>
        <w:autoSpaceDE w:val="0"/>
        <w:autoSpaceDN w:val="0"/>
        <w:adjustRightInd w:val="0"/>
        <w:jc w:val="center"/>
        <w:outlineLvl w:val="1"/>
        <w:rPr>
          <w:sz w:val="18"/>
          <w:szCs w:val="18"/>
        </w:rPr>
      </w:pPr>
      <w:bookmarkStart w:id="15" w:name="Par353"/>
      <w:bookmarkEnd w:id="15"/>
      <w:r w:rsidRPr="00EC1E24">
        <w:rPr>
          <w:sz w:val="18"/>
          <w:szCs w:val="18"/>
        </w:rPr>
        <w:t>3. Обобщенная характеристика мероприятий</w:t>
      </w:r>
    </w:p>
    <w:p w:rsidR="00073812" w:rsidRPr="00EC1E24" w:rsidRDefault="00073812" w:rsidP="00EC1E24">
      <w:pPr>
        <w:widowControl w:val="0"/>
        <w:autoSpaceDE w:val="0"/>
        <w:autoSpaceDN w:val="0"/>
        <w:adjustRightInd w:val="0"/>
        <w:jc w:val="center"/>
        <w:rPr>
          <w:sz w:val="18"/>
          <w:szCs w:val="18"/>
        </w:rPr>
      </w:pPr>
      <w:r w:rsidRPr="00EC1E24">
        <w:rPr>
          <w:sz w:val="18"/>
          <w:szCs w:val="18"/>
        </w:rPr>
        <w:t>Муниципальной программы</w:t>
      </w:r>
    </w:p>
    <w:p w:rsidR="00073812" w:rsidRPr="00EC1E24" w:rsidRDefault="00073812" w:rsidP="00376015">
      <w:pPr>
        <w:widowControl w:val="0"/>
        <w:autoSpaceDE w:val="0"/>
        <w:autoSpaceDN w:val="0"/>
        <w:adjustRightInd w:val="0"/>
        <w:jc w:val="both"/>
        <w:rPr>
          <w:sz w:val="18"/>
          <w:szCs w:val="18"/>
        </w:rPr>
      </w:pP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Состав мероприятий Муниципальной программы определен исходя из необходимости достижения ее целей и решения задач.</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Реализация программных мероприятий позволит:</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 увеличить раскрываемость преступлений;</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 повысить уровень трудоустройства лиц трудоспособного возраста, освободившихся из учреждений уголовно-исполнительной системы, от числа обратившихся в органы службы занятости населения;</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 снизить количество преступлений экстремистской направленности;</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 снизить количество преступлений, совершенных по национальным мотивам.</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В рамках Муниципальной программы планируются реализовать следующие мероприятия:</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w:t>
      </w:r>
      <w:r w:rsidRPr="00EC1E24">
        <w:rPr>
          <w:sz w:val="18"/>
          <w:szCs w:val="18"/>
          <w:highlight w:val="yellow"/>
        </w:rPr>
        <w:t>повысить уровень пожарной безопасности учреждений и организаций района</w:t>
      </w:r>
      <w:r w:rsidRPr="00EC1E24">
        <w:rPr>
          <w:sz w:val="18"/>
          <w:szCs w:val="18"/>
        </w:rPr>
        <w:t>, которое включает в себя реализацию первоочередных мер по противопожарной защите объектов и направлено на предупреждение, своевременное обнаружение и тушение в первоначальной стадии пожаров, а так же создание условий для успешной эвакуации людей из зданий в случае пожара;</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w:t>
      </w:r>
      <w:r w:rsidRPr="00EC1E24">
        <w:rPr>
          <w:sz w:val="18"/>
          <w:szCs w:val="18"/>
          <w:highlight w:val="yellow"/>
        </w:rPr>
        <w:t>совершенствование противопожарной пропаганды</w:t>
      </w:r>
      <w:r w:rsidRPr="00EC1E24">
        <w:rPr>
          <w:sz w:val="18"/>
          <w:szCs w:val="18"/>
        </w:rPr>
        <w:t>, которое предусматривает обучение населения мерам пожарной бензопасности;</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w:t>
      </w:r>
      <w:r w:rsidRPr="00EC1E24">
        <w:rPr>
          <w:sz w:val="18"/>
          <w:szCs w:val="18"/>
          <w:highlight w:val="yellow"/>
        </w:rPr>
        <w:t>оптимизация состава и функций диспетчеров, продолжение внедрения автоматизированных систем связи, обработки и передачи данных,</w:t>
      </w:r>
      <w:r w:rsidRPr="00EC1E24">
        <w:rPr>
          <w:sz w:val="18"/>
          <w:szCs w:val="18"/>
        </w:rPr>
        <w:t xml:space="preserve"> которое включает в себя: содержание ЕДДС, пополнение единой информационно-справочной базы ЕДДС, приобретение оборудования для ЕДДС, организация прямых линий с предприятиями жизнеобеспечения района, подключение широколинейного доступа в сети Интернет;</w:t>
      </w:r>
    </w:p>
    <w:p w:rsidR="00073812" w:rsidRPr="00EC1E24" w:rsidRDefault="00073812" w:rsidP="00EC1E24">
      <w:pPr>
        <w:widowControl w:val="0"/>
        <w:autoSpaceDE w:val="0"/>
        <w:autoSpaceDN w:val="0"/>
        <w:adjustRightInd w:val="0"/>
        <w:jc w:val="both"/>
        <w:rPr>
          <w:sz w:val="18"/>
          <w:szCs w:val="18"/>
        </w:rPr>
      </w:pPr>
      <w:r w:rsidRPr="00EC1E24">
        <w:rPr>
          <w:sz w:val="18"/>
          <w:szCs w:val="18"/>
        </w:rPr>
        <w:t xml:space="preserve"> </w:t>
      </w:r>
      <w:r w:rsidRPr="00EC1E24">
        <w:rPr>
          <w:sz w:val="18"/>
          <w:szCs w:val="18"/>
        </w:rPr>
        <w:tab/>
        <w:t xml:space="preserve">- </w:t>
      </w:r>
      <w:r w:rsidRPr="00EC1E24">
        <w:rPr>
          <w:sz w:val="18"/>
          <w:szCs w:val="18"/>
          <w:highlight w:val="yellow"/>
        </w:rPr>
        <w:t>пополнение резервного фонда района</w:t>
      </w:r>
      <w:r w:rsidRPr="00EC1E24">
        <w:rPr>
          <w:sz w:val="18"/>
          <w:szCs w:val="18"/>
        </w:rPr>
        <w:t>;</w:t>
      </w:r>
    </w:p>
    <w:p w:rsidR="00073812" w:rsidRPr="00EC1E24" w:rsidRDefault="00073812" w:rsidP="00EC1E24">
      <w:pPr>
        <w:jc w:val="both"/>
        <w:rPr>
          <w:sz w:val="18"/>
          <w:szCs w:val="18"/>
        </w:rPr>
      </w:pPr>
      <w:r w:rsidRPr="00EC1E24">
        <w:rPr>
          <w:sz w:val="18"/>
          <w:szCs w:val="18"/>
        </w:rPr>
        <w:tab/>
        <w:t>-</w:t>
      </w:r>
      <w:r w:rsidRPr="00EC1E24">
        <w:rPr>
          <w:sz w:val="18"/>
          <w:szCs w:val="18"/>
          <w:highlight w:val="yellow"/>
        </w:rPr>
        <w:t>предупреждение правонарушений, прежде всего несовершеннолетних и молодежи, активизация и совершенствование нравственного воспитания населения</w:t>
      </w:r>
      <w:r w:rsidRPr="00EC1E24">
        <w:rPr>
          <w:sz w:val="18"/>
          <w:szCs w:val="18"/>
        </w:rPr>
        <w:t>, которое включает в себя:</w:t>
      </w:r>
      <w:r w:rsidR="00D60B3C">
        <w:rPr>
          <w:color w:val="000000"/>
          <w:sz w:val="18"/>
          <w:szCs w:val="18"/>
        </w:rPr>
        <w:t xml:space="preserve"> </w:t>
      </w:r>
      <w:r w:rsidRPr="00EC1E24">
        <w:rPr>
          <w:color w:val="000000"/>
          <w:sz w:val="18"/>
          <w:szCs w:val="18"/>
        </w:rPr>
        <w:t>работу межведомственной комиссии по профилактике правонарушений в Тужинском муниципальном районе, с выработкой предложений по оптимизации взаимодействия субъектов профилактики, разработку поселенческих планов профилактики правонарушений,</w:t>
      </w:r>
      <w:r w:rsidRPr="00EC1E24">
        <w:rPr>
          <w:sz w:val="18"/>
          <w:szCs w:val="18"/>
        </w:rPr>
        <w:t xml:space="preserve"> информирование населения и проведение мероприятий по добровольной сдаче гражданами оружия, боеприпасов, ВВ и ВУ на возмездной основе и информирование населения об ответственности за данный вид правонарушения, и</w:t>
      </w:r>
      <w:r w:rsidRPr="00EC1E24">
        <w:rPr>
          <w:color w:val="000000"/>
          <w:sz w:val="18"/>
          <w:szCs w:val="18"/>
        </w:rPr>
        <w:t>нформирование органов местного самоуправления об оперативной обстановке на территории муниципального района, а</w:t>
      </w:r>
      <w:r w:rsidRPr="00EC1E24">
        <w:rPr>
          <w:sz w:val="18"/>
          <w:szCs w:val="18"/>
        </w:rPr>
        <w:t>нализ деятельности досуговых и спортивных учреждений для приобщения подростков и молодежи к здоровому образу жизни, рассмотрение итогов на заседаниях Межведомственной комиссии по профилактике правонарушений вопросов посещаемости объектов в вечернее время, выходные и праздничные дни, анализ выполнения Закона Кировской области от 09.11.2009 №440-ЗО «О мерах по обеспечению безопасного пребывания детей в общественных и иных местах на территории Кировской области», выделение в учебных заведениях отдельных</w:t>
      </w:r>
      <w:r w:rsidR="00D60B3C">
        <w:rPr>
          <w:sz w:val="18"/>
          <w:szCs w:val="18"/>
        </w:rPr>
        <w:t xml:space="preserve"> </w:t>
      </w:r>
      <w:r w:rsidRPr="00EC1E24">
        <w:rPr>
          <w:sz w:val="18"/>
          <w:szCs w:val="18"/>
        </w:rPr>
        <w:t>кабинетов для работы с учащимися инспектору ПДН полиции, изготовление правовых уголков, проведение работы по выявлению и противодействию распространения на территории Тужинского муниципального района неформальных молодежных объединений. (Выявление подростков, подражающих неформальным молодёжным движениям, проведение с ними лекций, бесед и взятие на контроль), проведение в</w:t>
      </w:r>
      <w:r w:rsidRPr="00EC1E24">
        <w:rPr>
          <w:color w:val="000000"/>
          <w:sz w:val="18"/>
          <w:szCs w:val="18"/>
        </w:rPr>
        <w:t xml:space="preserve"> учреждениях образования мероприятий, направленных на профилактику детского дорожно-транспортного травматизма (согласно планов БДД ОУ, отдела образования), проведение практических занятий и семинаров по проблемам профилактики безнадзорности и правонарушений в подростковой среде, о</w:t>
      </w:r>
      <w:r w:rsidRPr="00EC1E24">
        <w:rPr>
          <w:sz w:val="18"/>
          <w:szCs w:val="18"/>
        </w:rPr>
        <w:t>рганизацию наставничества с участием ветеранских организаций района, ПП «Тужинский», общественных организаций, молодёжных организаций, ИП по профилактике правонарушений среди несовершеннолетних, состоящих на учёте в РКДН и ЗП, с</w:t>
      </w:r>
      <w:r w:rsidRPr="00EC1E24">
        <w:rPr>
          <w:color w:val="000000"/>
          <w:sz w:val="18"/>
          <w:szCs w:val="18"/>
        </w:rPr>
        <w:t>оздание сети школьных отрядов профилактики, комитетов внутренних дел (органов ученического самоуправления, направленных на профилактику правонарушений)</w:t>
      </w:r>
      <w:r w:rsidR="00D60B3C">
        <w:rPr>
          <w:color w:val="000000"/>
          <w:sz w:val="18"/>
          <w:szCs w:val="18"/>
        </w:rPr>
        <w:t xml:space="preserve"> </w:t>
      </w:r>
      <w:r w:rsidRPr="00EC1E24">
        <w:rPr>
          <w:color w:val="000000"/>
          <w:sz w:val="18"/>
          <w:szCs w:val="18"/>
        </w:rPr>
        <w:t>в ОУ Тужинского муниципального района, о</w:t>
      </w:r>
      <w:r w:rsidRPr="00EC1E24">
        <w:rPr>
          <w:sz w:val="18"/>
          <w:szCs w:val="18"/>
        </w:rPr>
        <w:t>рганизация отдыха и оздоровления детей из малообеспеченных семей и семей, оказавшихся в трудной жизненной ситуации,</w:t>
      </w:r>
      <w:r w:rsidR="00D60B3C">
        <w:rPr>
          <w:sz w:val="18"/>
          <w:szCs w:val="18"/>
        </w:rPr>
        <w:t xml:space="preserve"> </w:t>
      </w:r>
      <w:r w:rsidRPr="00EC1E24">
        <w:rPr>
          <w:sz w:val="18"/>
          <w:szCs w:val="18"/>
        </w:rPr>
        <w:t>многодетных семей, а также состоящих на учете в подразделениях по делам несовершеннолетних, РКДН, оказание содействия в трудоустройстве и временной занятости несовершеннолетних граждан в возрасте от 14 до 18 лет, разработка методических рекомендаций по организации и проведению патриотического воспитания детей и подростков, реализация методических рекомендаций, проведение мониторинга досуга учащихся и молодежи и на его основе обеспечение</w:t>
      </w:r>
      <w:r w:rsidR="00376015">
        <w:rPr>
          <w:sz w:val="18"/>
          <w:szCs w:val="18"/>
        </w:rPr>
        <w:t xml:space="preserve"> </w:t>
      </w:r>
      <w:r w:rsidRPr="00EC1E24">
        <w:rPr>
          <w:sz w:val="18"/>
          <w:szCs w:val="18"/>
        </w:rPr>
        <w:t xml:space="preserve">создания клубных формирований, спортивных секций, кружков, элективных курсов, в целях патриотического воспитания молодежи и профилактики правонарушений в подростковой среде, поддержка и дальнейшее развитие деятельности поискового движения, межведомственное патронирование семей и детей, находящихся в социально опасном положении, постоянный контроль за посещаемостью «трудными» подростками ОУ, создание и реализация профилактических образовательных программ по предотвращению отклонений в поведении учащихся, формирование здорового образа жизни, разработка методических рекомендаций по их созданию, </w:t>
      </w:r>
      <w:r w:rsidRPr="00EC1E24">
        <w:rPr>
          <w:color w:val="000000"/>
          <w:sz w:val="18"/>
          <w:szCs w:val="18"/>
        </w:rPr>
        <w:t>работа в объединениях дополнительного образования ДДТ и ДЮСШ по изучению уголовного и административного законодательства, правил дорожного движения, путем проведения</w:t>
      </w:r>
      <w:r w:rsidR="00D60B3C">
        <w:rPr>
          <w:color w:val="000000"/>
          <w:sz w:val="18"/>
          <w:szCs w:val="18"/>
        </w:rPr>
        <w:t xml:space="preserve"> </w:t>
      </w:r>
      <w:r w:rsidRPr="00EC1E24">
        <w:rPr>
          <w:color w:val="000000"/>
          <w:sz w:val="18"/>
          <w:szCs w:val="18"/>
        </w:rPr>
        <w:t xml:space="preserve">лекций по курсам Административного и Уголовного права, </w:t>
      </w:r>
      <w:r w:rsidRPr="00EC1E24">
        <w:rPr>
          <w:sz w:val="18"/>
          <w:szCs w:val="18"/>
        </w:rPr>
        <w:t>мониторинг и комплекс профилактических мероприятий, направленных на предупреждение, пресечение и выявление на ранних стадиях употребления наркотических средств, сильнодействующих веществ в молодёжной среде, проведение различных мероприятий с молодежью;</w:t>
      </w:r>
    </w:p>
    <w:p w:rsidR="00073812" w:rsidRPr="00EC1E24" w:rsidRDefault="00073812" w:rsidP="00EC1E24">
      <w:pPr>
        <w:jc w:val="both"/>
        <w:rPr>
          <w:sz w:val="18"/>
          <w:szCs w:val="18"/>
        </w:rPr>
      </w:pPr>
      <w:r w:rsidRPr="00EC1E24">
        <w:rPr>
          <w:sz w:val="18"/>
          <w:szCs w:val="18"/>
        </w:rPr>
        <w:tab/>
        <w:t>-</w:t>
      </w:r>
      <w:r w:rsidRPr="00EC1E24">
        <w:rPr>
          <w:sz w:val="18"/>
          <w:szCs w:val="18"/>
          <w:highlight w:val="yellow"/>
        </w:rPr>
        <w:t>обеспечение социальной адаптации и реабилитации лиц, освобожденных из мест лишения свободы, и граждан, осужденных к наказаниям, несвязанным с лишением свободы</w:t>
      </w:r>
      <w:r w:rsidRPr="00EC1E24">
        <w:rPr>
          <w:sz w:val="18"/>
          <w:szCs w:val="18"/>
        </w:rPr>
        <w:t>, включающей в себя:. оказание социальной помощи лицам, освободившимся из мест отбывания наказаний с использованием Карты социального сопровождения (в получении паспорта, трудоустройства, оформлении инвалидности (по показаниям) и т.д.), привлечение Православной церкви и иных конфессий к социальной реабилитации лиц, освобожденных из мест лишения свободы, и граждан, осужденных к наказаниям, несвязанным с лишением свободы;</w:t>
      </w:r>
    </w:p>
    <w:p w:rsidR="00073812" w:rsidRPr="00EC1E24" w:rsidRDefault="00073812" w:rsidP="00EC1E24">
      <w:pPr>
        <w:jc w:val="both"/>
        <w:rPr>
          <w:sz w:val="18"/>
          <w:szCs w:val="18"/>
        </w:rPr>
      </w:pPr>
      <w:r w:rsidRPr="00EC1E24">
        <w:rPr>
          <w:sz w:val="18"/>
          <w:szCs w:val="18"/>
        </w:rPr>
        <w:tab/>
        <w:t>-</w:t>
      </w:r>
      <w:r w:rsidRPr="00EC1E24">
        <w:rPr>
          <w:sz w:val="18"/>
          <w:szCs w:val="18"/>
          <w:highlight w:val="yellow"/>
        </w:rPr>
        <w:t>вовлечение в пр</w:t>
      </w:r>
      <w:r w:rsidRPr="00EC1E24">
        <w:rPr>
          <w:sz w:val="18"/>
          <w:szCs w:val="18"/>
          <w:highlight w:val="yellow"/>
        </w:rPr>
        <w:t>е</w:t>
      </w:r>
      <w:r w:rsidRPr="00EC1E24">
        <w:rPr>
          <w:sz w:val="18"/>
          <w:szCs w:val="18"/>
          <w:highlight w:val="yellow"/>
        </w:rPr>
        <w:t>дупреждение правонарушений предприятий,</w:t>
      </w:r>
      <w:r w:rsidR="00D60B3C">
        <w:rPr>
          <w:sz w:val="18"/>
          <w:szCs w:val="18"/>
          <w:highlight w:val="yellow"/>
        </w:rPr>
        <w:t xml:space="preserve"> </w:t>
      </w:r>
      <w:r w:rsidRPr="00EC1E24">
        <w:rPr>
          <w:sz w:val="18"/>
          <w:szCs w:val="18"/>
          <w:highlight w:val="yellow"/>
        </w:rPr>
        <w:t>организаций всех форм собственности, а также граждан и общественных объединений</w:t>
      </w:r>
      <w:r w:rsidRPr="00EC1E24">
        <w:rPr>
          <w:sz w:val="18"/>
          <w:szCs w:val="18"/>
        </w:rPr>
        <w:t>, в которое входят: продолжение работы по созданию добровольных народных дружин на базе предприятий и организаций Тужинского муниципального района, привлечение к обеспечению охраны общественного порядка сил общественности (ЧОП, ДНД,</w:t>
      </w:r>
      <w:r w:rsidR="00D60B3C">
        <w:rPr>
          <w:sz w:val="18"/>
          <w:szCs w:val="18"/>
        </w:rPr>
        <w:t xml:space="preserve"> </w:t>
      </w:r>
      <w:r w:rsidRPr="00EC1E24">
        <w:rPr>
          <w:sz w:val="18"/>
          <w:szCs w:val="18"/>
        </w:rPr>
        <w:t>молодежные общественные формирования) при проведении массовых мероприятий, в местах массового отдыха граждан;</w:t>
      </w:r>
    </w:p>
    <w:p w:rsidR="00073812" w:rsidRPr="00EC1E24" w:rsidRDefault="00073812" w:rsidP="00EC1E24">
      <w:pPr>
        <w:jc w:val="both"/>
        <w:rPr>
          <w:sz w:val="18"/>
          <w:szCs w:val="18"/>
        </w:rPr>
      </w:pPr>
      <w:r w:rsidRPr="00EC1E24">
        <w:rPr>
          <w:sz w:val="18"/>
          <w:szCs w:val="18"/>
        </w:rPr>
        <w:tab/>
        <w:t>-</w:t>
      </w:r>
      <w:r w:rsidRPr="00EC1E24">
        <w:rPr>
          <w:b/>
          <w:i/>
          <w:sz w:val="18"/>
          <w:szCs w:val="18"/>
        </w:rPr>
        <w:t xml:space="preserve"> </w:t>
      </w:r>
      <w:r w:rsidRPr="00EC1E24">
        <w:rPr>
          <w:sz w:val="18"/>
          <w:szCs w:val="18"/>
          <w:highlight w:val="yellow"/>
        </w:rPr>
        <w:t>предупреждение и пресечение нелегальной миграции</w:t>
      </w:r>
      <w:r w:rsidRPr="00EC1E24">
        <w:rPr>
          <w:sz w:val="18"/>
          <w:szCs w:val="18"/>
        </w:rPr>
        <w:t>, которое предусматривает: проведение профилактических мероприятий по контролю за соблюдением требований законодательства о правовом положении иностранных граждан, лиц без гражданства на территории Тужинского муниципального района, размещение в СМИ материалов по разъяснению положений миграционного законодательства;</w:t>
      </w:r>
    </w:p>
    <w:p w:rsidR="00073812" w:rsidRPr="00EC1E24" w:rsidRDefault="00073812" w:rsidP="00EC1E24">
      <w:pPr>
        <w:jc w:val="both"/>
        <w:rPr>
          <w:sz w:val="18"/>
          <w:szCs w:val="18"/>
        </w:rPr>
      </w:pPr>
      <w:r w:rsidRPr="00EC1E24">
        <w:rPr>
          <w:sz w:val="18"/>
          <w:szCs w:val="18"/>
        </w:rPr>
        <w:tab/>
        <w:t>-</w:t>
      </w:r>
      <w:r w:rsidRPr="00EC1E24">
        <w:rPr>
          <w:sz w:val="18"/>
          <w:szCs w:val="18"/>
          <w:highlight w:val="yellow"/>
        </w:rPr>
        <w:t>создание благоприятной и максимально безопасной для населения обстановки в жилом секторе, на улицах и в других общественных местах района</w:t>
      </w:r>
      <w:r w:rsidRPr="00EC1E24">
        <w:rPr>
          <w:sz w:val="18"/>
          <w:szCs w:val="18"/>
        </w:rPr>
        <w:t>, предусматривающее р</w:t>
      </w:r>
      <w:r w:rsidRPr="00EC1E24">
        <w:rPr>
          <w:color w:val="000000"/>
          <w:sz w:val="18"/>
          <w:szCs w:val="18"/>
        </w:rPr>
        <w:t>евизию фонарного освещения в городском и сельских поселениях, улучшение освещенности в общественных местах,</w:t>
      </w:r>
      <w:r w:rsidRPr="00EC1E24">
        <w:rPr>
          <w:sz w:val="18"/>
          <w:szCs w:val="18"/>
        </w:rPr>
        <w:t xml:space="preserve"> организацию и проведение, с привлечением сил и средств службы ПП «Тужинский» комплексной</w:t>
      </w:r>
      <w:r w:rsidR="00D60B3C">
        <w:rPr>
          <w:sz w:val="18"/>
          <w:szCs w:val="18"/>
        </w:rPr>
        <w:t xml:space="preserve"> </w:t>
      </w:r>
      <w:r w:rsidRPr="00EC1E24">
        <w:rPr>
          <w:sz w:val="18"/>
          <w:szCs w:val="18"/>
        </w:rPr>
        <w:t>профилактической операции «Безопасный дом, безопасный подъезд, безопасная квартира» по предупреждению имущественных преступлений в жилом секторе. В ходе данной операции провести собрания улиц и организовать разъяснительную работу среди населения, с целью профилактики краж из квартир граждан, установки в подъездах</w:t>
      </w:r>
      <w:r w:rsidR="00D60B3C">
        <w:rPr>
          <w:sz w:val="18"/>
          <w:szCs w:val="18"/>
        </w:rPr>
        <w:t xml:space="preserve"> </w:t>
      </w:r>
      <w:r w:rsidRPr="00EC1E24">
        <w:rPr>
          <w:sz w:val="18"/>
          <w:szCs w:val="18"/>
        </w:rPr>
        <w:t>многоквартирных жилых домов домофонов, оборудования квартир средствами охранной сигнализации с выводом на пульт вневедомственной охраны, организация установки и ввод в действие систем видеонаблюдения на рыночной площади, автостанции, торговом центре райпо, кафе «Казачок».</w:t>
      </w:r>
    </w:p>
    <w:p w:rsidR="00073812" w:rsidRPr="00EC1E24" w:rsidRDefault="00073812" w:rsidP="00EC1E24">
      <w:pPr>
        <w:widowControl w:val="0"/>
        <w:autoSpaceDE w:val="0"/>
        <w:autoSpaceDN w:val="0"/>
        <w:adjustRightInd w:val="0"/>
        <w:jc w:val="both"/>
        <w:rPr>
          <w:sz w:val="18"/>
          <w:szCs w:val="18"/>
        </w:rPr>
      </w:pPr>
    </w:p>
    <w:p w:rsidR="00073812" w:rsidRPr="00EC1E24" w:rsidRDefault="00073812" w:rsidP="00EC1E24">
      <w:pPr>
        <w:widowControl w:val="0"/>
        <w:autoSpaceDE w:val="0"/>
        <w:autoSpaceDN w:val="0"/>
        <w:adjustRightInd w:val="0"/>
        <w:jc w:val="center"/>
        <w:rPr>
          <w:sz w:val="18"/>
          <w:szCs w:val="18"/>
        </w:rPr>
      </w:pPr>
      <w:bookmarkStart w:id="16" w:name="Par458"/>
      <w:bookmarkEnd w:id="16"/>
      <w:r w:rsidRPr="00EC1E24">
        <w:rPr>
          <w:sz w:val="18"/>
          <w:szCs w:val="18"/>
        </w:rPr>
        <w:t>4. Основные меры правового регулирования</w:t>
      </w:r>
    </w:p>
    <w:p w:rsidR="00073812" w:rsidRPr="00EC1E24" w:rsidRDefault="00073812" w:rsidP="00EC1E24">
      <w:pPr>
        <w:widowControl w:val="0"/>
        <w:autoSpaceDE w:val="0"/>
        <w:autoSpaceDN w:val="0"/>
        <w:adjustRightInd w:val="0"/>
        <w:jc w:val="both"/>
        <w:rPr>
          <w:sz w:val="18"/>
          <w:szCs w:val="18"/>
        </w:rPr>
      </w:pPr>
    </w:p>
    <w:p w:rsidR="00073812" w:rsidRPr="00EC1E24" w:rsidRDefault="00073812" w:rsidP="00EC1E24">
      <w:pPr>
        <w:widowControl w:val="0"/>
        <w:autoSpaceDE w:val="0"/>
        <w:autoSpaceDN w:val="0"/>
        <w:adjustRightInd w:val="0"/>
        <w:jc w:val="both"/>
        <w:rPr>
          <w:sz w:val="18"/>
          <w:szCs w:val="18"/>
        </w:rPr>
      </w:pPr>
      <w:r w:rsidRPr="00EC1E24">
        <w:rPr>
          <w:sz w:val="18"/>
          <w:szCs w:val="18"/>
        </w:rPr>
        <w:tab/>
        <w:t>В настоящее время сформирована и утверждена нормативная правовая основа, необходимая для реализации Муниципальной программы. В дальнейшем разработка и утверждение дополнительных нормативных правовых актов</w:t>
      </w:r>
      <w:r w:rsidR="00D60B3C">
        <w:rPr>
          <w:sz w:val="18"/>
          <w:szCs w:val="18"/>
        </w:rPr>
        <w:t xml:space="preserve"> </w:t>
      </w:r>
      <w:r w:rsidRPr="00EC1E24">
        <w:rPr>
          <w:sz w:val="18"/>
          <w:szCs w:val="18"/>
        </w:rPr>
        <w:t>будет обусловлено:</w:t>
      </w:r>
    </w:p>
    <w:p w:rsidR="00073812" w:rsidRPr="00EC1E24" w:rsidRDefault="00073812" w:rsidP="00EC1E24">
      <w:pPr>
        <w:widowControl w:val="0"/>
        <w:autoSpaceDE w:val="0"/>
        <w:autoSpaceDN w:val="0"/>
        <w:adjustRightInd w:val="0"/>
        <w:jc w:val="both"/>
        <w:rPr>
          <w:sz w:val="18"/>
          <w:szCs w:val="18"/>
        </w:rPr>
      </w:pPr>
      <w:r w:rsidRPr="00EC1E24">
        <w:rPr>
          <w:sz w:val="18"/>
          <w:szCs w:val="18"/>
        </w:rPr>
        <w:t>- изменениями федерального законодательства;</w:t>
      </w:r>
    </w:p>
    <w:p w:rsidR="00073812" w:rsidRPr="00EC1E24" w:rsidRDefault="00073812" w:rsidP="00EC1E24">
      <w:pPr>
        <w:widowControl w:val="0"/>
        <w:autoSpaceDE w:val="0"/>
        <w:autoSpaceDN w:val="0"/>
        <w:adjustRightInd w:val="0"/>
        <w:jc w:val="both"/>
        <w:rPr>
          <w:sz w:val="18"/>
          <w:szCs w:val="18"/>
        </w:rPr>
      </w:pPr>
      <w:r w:rsidRPr="00EC1E24">
        <w:rPr>
          <w:sz w:val="18"/>
          <w:szCs w:val="18"/>
        </w:rPr>
        <w:t>- изменениями регионального законодательства;</w:t>
      </w:r>
    </w:p>
    <w:p w:rsidR="00073812" w:rsidRPr="00EC1E24" w:rsidRDefault="00073812" w:rsidP="00376015">
      <w:pPr>
        <w:widowControl w:val="0"/>
        <w:autoSpaceDE w:val="0"/>
        <w:autoSpaceDN w:val="0"/>
        <w:adjustRightInd w:val="0"/>
        <w:jc w:val="both"/>
        <w:rPr>
          <w:sz w:val="18"/>
          <w:szCs w:val="18"/>
        </w:rPr>
      </w:pPr>
      <w:r w:rsidRPr="00EC1E24">
        <w:rPr>
          <w:sz w:val="18"/>
          <w:szCs w:val="18"/>
        </w:rPr>
        <w:t>- принятыми управленческими решениями.</w:t>
      </w: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suppressAutoHyphens/>
        <w:autoSpaceDE w:val="0"/>
        <w:autoSpaceDN w:val="0"/>
        <w:adjustRightInd w:val="0"/>
        <w:ind w:firstLine="720"/>
        <w:jc w:val="center"/>
        <w:rPr>
          <w:sz w:val="18"/>
          <w:szCs w:val="18"/>
        </w:rPr>
      </w:pPr>
      <w:r w:rsidRPr="00EC1E24">
        <w:rPr>
          <w:sz w:val="18"/>
          <w:szCs w:val="18"/>
        </w:rPr>
        <w:t>5. Ресурсное обеспечение Муниципальной программы</w:t>
      </w:r>
    </w:p>
    <w:p w:rsidR="00073812" w:rsidRPr="00EC1E24" w:rsidRDefault="00073812" w:rsidP="00EC1E24">
      <w:pPr>
        <w:widowControl w:val="0"/>
        <w:suppressAutoHyphens/>
        <w:autoSpaceDE w:val="0"/>
        <w:autoSpaceDN w:val="0"/>
        <w:adjustRightInd w:val="0"/>
        <w:ind w:firstLine="720"/>
        <w:jc w:val="center"/>
        <w:rPr>
          <w:sz w:val="18"/>
          <w:szCs w:val="18"/>
        </w:rPr>
      </w:pPr>
    </w:p>
    <w:p w:rsidR="00073812" w:rsidRPr="00EC1E24" w:rsidRDefault="00073812" w:rsidP="00EC1E24">
      <w:pPr>
        <w:widowControl w:val="0"/>
        <w:suppressAutoHyphens/>
        <w:autoSpaceDE w:val="0"/>
        <w:autoSpaceDN w:val="0"/>
        <w:adjustRightInd w:val="0"/>
        <w:ind w:firstLine="540"/>
        <w:jc w:val="both"/>
        <w:rPr>
          <w:sz w:val="18"/>
          <w:szCs w:val="18"/>
        </w:rPr>
      </w:pPr>
      <w:r w:rsidRPr="00EC1E24">
        <w:rPr>
          <w:sz w:val="18"/>
          <w:szCs w:val="18"/>
        </w:rPr>
        <w:t>Финансовое обеспечение реализации Муниципальной программы осуществляется за счет средств бюджета Тужинского муниципального района.</w:t>
      </w:r>
    </w:p>
    <w:p w:rsidR="00073812" w:rsidRPr="00EC1E24" w:rsidRDefault="00073812" w:rsidP="00EC1E24">
      <w:pPr>
        <w:widowControl w:val="0"/>
        <w:suppressAutoHyphens/>
        <w:autoSpaceDE w:val="0"/>
        <w:autoSpaceDN w:val="0"/>
        <w:adjustRightInd w:val="0"/>
        <w:ind w:firstLine="540"/>
        <w:jc w:val="both"/>
        <w:rPr>
          <w:sz w:val="18"/>
          <w:szCs w:val="18"/>
        </w:rPr>
      </w:pPr>
      <w:r w:rsidRPr="00EC1E24">
        <w:rPr>
          <w:sz w:val="18"/>
          <w:szCs w:val="18"/>
        </w:rPr>
        <w:t>Объемы бюджетных ассигнований уточняются при формировании бюджета Тужинского муниципального района на очередной финансовый год и плановый период.</w:t>
      </w:r>
    </w:p>
    <w:p w:rsidR="00073812" w:rsidRPr="00EC1E24" w:rsidRDefault="00073812" w:rsidP="00EC1E24">
      <w:pPr>
        <w:widowControl w:val="0"/>
        <w:suppressAutoHyphens/>
        <w:autoSpaceDE w:val="0"/>
        <w:autoSpaceDN w:val="0"/>
        <w:adjustRightInd w:val="0"/>
        <w:ind w:firstLine="540"/>
        <w:jc w:val="both"/>
        <w:rPr>
          <w:sz w:val="18"/>
          <w:szCs w:val="18"/>
        </w:rPr>
      </w:pPr>
      <w:r w:rsidRPr="00EC1E24">
        <w:rPr>
          <w:sz w:val="18"/>
          <w:szCs w:val="18"/>
        </w:rPr>
        <w:t>Общий объем финансирования Муниципальной программы составляет 4648,2</w:t>
      </w:r>
      <w:r w:rsidR="00D60B3C">
        <w:rPr>
          <w:sz w:val="18"/>
          <w:szCs w:val="18"/>
        </w:rPr>
        <w:t xml:space="preserve"> </w:t>
      </w:r>
      <w:r w:rsidRPr="00EC1E24">
        <w:rPr>
          <w:sz w:val="18"/>
          <w:szCs w:val="18"/>
        </w:rPr>
        <w:t>тыс. рублей. Объем финансирования Муниципальной программы по годам представлен в таблице 1.</w:t>
      </w:r>
    </w:p>
    <w:p w:rsidR="00073812" w:rsidRPr="00EC1E24" w:rsidRDefault="00073812" w:rsidP="00EC1E24">
      <w:pPr>
        <w:widowControl w:val="0"/>
        <w:suppressAutoHyphens/>
        <w:autoSpaceDE w:val="0"/>
        <w:autoSpaceDN w:val="0"/>
        <w:adjustRightInd w:val="0"/>
        <w:ind w:firstLine="720"/>
        <w:jc w:val="right"/>
        <w:rPr>
          <w:sz w:val="18"/>
          <w:szCs w:val="18"/>
        </w:rPr>
      </w:pPr>
      <w:r w:rsidRPr="00EC1E24">
        <w:rPr>
          <w:sz w:val="18"/>
          <w:szCs w:val="18"/>
        </w:rPr>
        <w:t>Таблица 1</w:t>
      </w:r>
    </w:p>
    <w:p w:rsidR="00073812" w:rsidRPr="00EC1E24" w:rsidRDefault="00073812" w:rsidP="00EC1E24">
      <w:pPr>
        <w:widowControl w:val="0"/>
        <w:suppressAutoHyphens/>
        <w:autoSpaceDE w:val="0"/>
        <w:autoSpaceDN w:val="0"/>
        <w:adjustRightInd w:val="0"/>
        <w:ind w:firstLine="720"/>
        <w:jc w:val="center"/>
        <w:rPr>
          <w:sz w:val="18"/>
          <w:szCs w:val="18"/>
        </w:rPr>
      </w:pPr>
    </w:p>
    <w:tbl>
      <w:tblPr>
        <w:tblW w:w="0" w:type="auto"/>
        <w:tblLayout w:type="fixed"/>
        <w:tblCellMar>
          <w:left w:w="10" w:type="dxa"/>
          <w:right w:w="10" w:type="dxa"/>
        </w:tblCellMar>
        <w:tblLook w:val="0000"/>
      </w:tblPr>
      <w:tblGrid>
        <w:gridCol w:w="2704"/>
        <w:gridCol w:w="1701"/>
        <w:gridCol w:w="992"/>
        <w:gridCol w:w="992"/>
        <w:gridCol w:w="851"/>
        <w:gridCol w:w="992"/>
        <w:gridCol w:w="992"/>
      </w:tblGrid>
      <w:tr w:rsidR="00073812" w:rsidRPr="00EC1E24" w:rsidTr="00376015">
        <w:tblPrEx>
          <w:tblCellMar>
            <w:top w:w="0" w:type="dxa"/>
            <w:bottom w:w="0" w:type="dxa"/>
          </w:tblCellMar>
        </w:tblPrEx>
        <w:trPr>
          <w:trHeight w:val="492"/>
        </w:trPr>
        <w:tc>
          <w:tcPr>
            <w:tcW w:w="2704" w:type="dxa"/>
            <w:vMerge w:val="restart"/>
            <w:tcBorders>
              <w:top w:val="single" w:sz="6" w:space="0" w:color="000000"/>
              <w:left w:val="single" w:sz="6" w:space="0" w:color="000000"/>
              <w:right w:val="nil"/>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Источники финансирования</w:t>
            </w:r>
            <w:r w:rsidR="00D60B3C">
              <w:rPr>
                <w:sz w:val="18"/>
                <w:szCs w:val="18"/>
              </w:rPr>
              <w:t xml:space="preserve"> </w:t>
            </w:r>
            <w:r w:rsidRPr="00EC1E24">
              <w:rPr>
                <w:sz w:val="18"/>
                <w:szCs w:val="18"/>
              </w:rPr>
              <w:br/>
            </w:r>
            <w:r w:rsidR="00D60B3C">
              <w:rPr>
                <w:sz w:val="18"/>
                <w:szCs w:val="18"/>
              </w:rPr>
              <w:t xml:space="preserve"> </w:t>
            </w:r>
            <w:r w:rsidRPr="00EC1E24">
              <w:rPr>
                <w:sz w:val="18"/>
                <w:szCs w:val="18"/>
              </w:rPr>
              <w:t>Муниципальной программы</w:t>
            </w:r>
          </w:p>
        </w:tc>
        <w:tc>
          <w:tcPr>
            <w:tcW w:w="6520" w:type="dxa"/>
            <w:gridSpan w:val="6"/>
            <w:tcBorders>
              <w:top w:val="single" w:sz="6" w:space="0" w:color="000000"/>
              <w:left w:val="single" w:sz="6" w:space="0" w:color="000000"/>
              <w:bottom w:val="single" w:sz="6" w:space="0" w:color="000000"/>
              <w:right w:val="single" w:sz="6" w:space="0" w:color="000000"/>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Объем финансирования Муниципальной</w:t>
            </w:r>
            <w:r w:rsidR="00D60B3C">
              <w:rPr>
                <w:sz w:val="18"/>
                <w:szCs w:val="18"/>
              </w:rPr>
              <w:t xml:space="preserve"> </w:t>
            </w:r>
            <w:r w:rsidRPr="00EC1E24">
              <w:rPr>
                <w:sz w:val="18"/>
                <w:szCs w:val="18"/>
              </w:rPr>
              <w:br/>
            </w:r>
            <w:r w:rsidR="00D60B3C">
              <w:rPr>
                <w:sz w:val="18"/>
                <w:szCs w:val="18"/>
              </w:rPr>
              <w:t xml:space="preserve">  </w:t>
            </w:r>
            <w:r w:rsidRPr="00EC1E24">
              <w:rPr>
                <w:sz w:val="18"/>
                <w:szCs w:val="18"/>
              </w:rPr>
              <w:t>программы в 2014 - 2018 годах</w:t>
            </w:r>
            <w:r w:rsidR="00D60B3C">
              <w:rPr>
                <w:sz w:val="18"/>
                <w:szCs w:val="18"/>
              </w:rPr>
              <w:t xml:space="preserve">  </w:t>
            </w:r>
            <w:r w:rsidRPr="00EC1E24">
              <w:rPr>
                <w:sz w:val="18"/>
                <w:szCs w:val="18"/>
              </w:rPr>
              <w:br/>
            </w:r>
            <w:r w:rsidR="00D60B3C">
              <w:rPr>
                <w:sz w:val="18"/>
                <w:szCs w:val="18"/>
              </w:rPr>
              <w:t xml:space="preserve">  </w:t>
            </w:r>
            <w:r w:rsidRPr="00EC1E24">
              <w:rPr>
                <w:sz w:val="18"/>
                <w:szCs w:val="18"/>
              </w:rPr>
              <w:t>(тыс. рублей)</w:t>
            </w:r>
          </w:p>
        </w:tc>
      </w:tr>
      <w:tr w:rsidR="00073812" w:rsidRPr="00EC1E24" w:rsidTr="00376015">
        <w:tblPrEx>
          <w:tblCellMar>
            <w:top w:w="0" w:type="dxa"/>
            <w:bottom w:w="0" w:type="dxa"/>
          </w:tblCellMar>
        </w:tblPrEx>
        <w:trPr>
          <w:trHeight w:val="133"/>
        </w:trPr>
        <w:tc>
          <w:tcPr>
            <w:tcW w:w="2704" w:type="dxa"/>
            <w:vMerge/>
            <w:tcBorders>
              <w:left w:val="single" w:sz="6" w:space="0" w:color="000000"/>
              <w:right w:val="nil"/>
            </w:tcBorders>
          </w:tcPr>
          <w:p w:rsidR="00073812" w:rsidRPr="00EC1E24" w:rsidRDefault="00073812" w:rsidP="00EC1E24">
            <w:pPr>
              <w:widowControl w:val="0"/>
              <w:suppressAutoHyphens/>
              <w:autoSpaceDE w:val="0"/>
              <w:autoSpaceDN w:val="0"/>
              <w:adjustRightInd w:val="0"/>
              <w:rPr>
                <w:sz w:val="18"/>
                <w:szCs w:val="18"/>
              </w:rPr>
            </w:pPr>
          </w:p>
        </w:tc>
        <w:tc>
          <w:tcPr>
            <w:tcW w:w="1701" w:type="dxa"/>
            <w:vMerge w:val="restart"/>
            <w:tcBorders>
              <w:top w:val="nil"/>
              <w:left w:val="single" w:sz="6" w:space="0" w:color="000000"/>
              <w:right w:val="nil"/>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всего</w:t>
            </w:r>
          </w:p>
        </w:tc>
        <w:tc>
          <w:tcPr>
            <w:tcW w:w="4819" w:type="dxa"/>
            <w:gridSpan w:val="5"/>
            <w:tcBorders>
              <w:top w:val="nil"/>
              <w:left w:val="single" w:sz="6" w:space="0" w:color="000000"/>
              <w:bottom w:val="single" w:sz="6" w:space="0" w:color="000000"/>
              <w:right w:val="single" w:sz="6" w:space="0" w:color="000000"/>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в том числе</w:t>
            </w:r>
          </w:p>
        </w:tc>
      </w:tr>
      <w:tr w:rsidR="00073812" w:rsidRPr="00EC1E24" w:rsidTr="00727EAD">
        <w:tblPrEx>
          <w:tblCellMar>
            <w:top w:w="0" w:type="dxa"/>
            <w:bottom w:w="0" w:type="dxa"/>
          </w:tblCellMar>
        </w:tblPrEx>
        <w:tc>
          <w:tcPr>
            <w:tcW w:w="2704" w:type="dxa"/>
            <w:vMerge/>
            <w:tcBorders>
              <w:left w:val="single" w:sz="6" w:space="0" w:color="000000"/>
              <w:bottom w:val="single" w:sz="6" w:space="0" w:color="000000"/>
              <w:right w:val="nil"/>
            </w:tcBorders>
          </w:tcPr>
          <w:p w:rsidR="00073812" w:rsidRPr="00EC1E24" w:rsidRDefault="00073812" w:rsidP="00EC1E24">
            <w:pPr>
              <w:widowControl w:val="0"/>
              <w:suppressAutoHyphens/>
              <w:autoSpaceDE w:val="0"/>
              <w:autoSpaceDN w:val="0"/>
              <w:adjustRightInd w:val="0"/>
              <w:rPr>
                <w:sz w:val="18"/>
                <w:szCs w:val="18"/>
              </w:rPr>
            </w:pPr>
          </w:p>
        </w:tc>
        <w:tc>
          <w:tcPr>
            <w:tcW w:w="1701" w:type="dxa"/>
            <w:vMerge/>
            <w:tcBorders>
              <w:left w:val="single" w:sz="6" w:space="0" w:color="000000"/>
              <w:bottom w:val="single" w:sz="6" w:space="0" w:color="000000"/>
              <w:right w:val="nil"/>
            </w:tcBorders>
          </w:tcPr>
          <w:p w:rsidR="00073812" w:rsidRPr="00EC1E24" w:rsidRDefault="00073812" w:rsidP="00EC1E24">
            <w:pPr>
              <w:widowControl w:val="0"/>
              <w:suppressAutoHyphens/>
              <w:autoSpaceDE w:val="0"/>
              <w:autoSpaceDN w:val="0"/>
              <w:adjustRightInd w:val="0"/>
              <w:jc w:val="center"/>
              <w:rPr>
                <w:sz w:val="18"/>
                <w:szCs w:val="18"/>
              </w:rPr>
            </w:pPr>
          </w:p>
        </w:tc>
        <w:tc>
          <w:tcPr>
            <w:tcW w:w="992" w:type="dxa"/>
            <w:tcBorders>
              <w:top w:val="nil"/>
              <w:left w:val="single" w:sz="6" w:space="0" w:color="000000"/>
              <w:bottom w:val="single" w:sz="6" w:space="0" w:color="000000"/>
              <w:right w:val="nil"/>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2014 год</w:t>
            </w:r>
          </w:p>
        </w:tc>
        <w:tc>
          <w:tcPr>
            <w:tcW w:w="992" w:type="dxa"/>
            <w:tcBorders>
              <w:top w:val="nil"/>
              <w:left w:val="single" w:sz="6" w:space="0" w:color="000000"/>
              <w:bottom w:val="single" w:sz="6" w:space="0" w:color="000000"/>
              <w:right w:val="nil"/>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2015 год</w:t>
            </w:r>
          </w:p>
        </w:tc>
        <w:tc>
          <w:tcPr>
            <w:tcW w:w="851" w:type="dxa"/>
            <w:tcBorders>
              <w:top w:val="nil"/>
              <w:left w:val="single" w:sz="6" w:space="0" w:color="000000"/>
              <w:bottom w:val="single" w:sz="6" w:space="0" w:color="000000"/>
              <w:right w:val="single" w:sz="6" w:space="0" w:color="000000"/>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2016 год</w:t>
            </w:r>
          </w:p>
        </w:tc>
        <w:tc>
          <w:tcPr>
            <w:tcW w:w="992" w:type="dxa"/>
            <w:tcBorders>
              <w:top w:val="nil"/>
              <w:left w:val="single" w:sz="6" w:space="0" w:color="000000"/>
              <w:bottom w:val="single" w:sz="6" w:space="0" w:color="000000"/>
              <w:right w:val="single" w:sz="6" w:space="0" w:color="000000"/>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2017 год</w:t>
            </w:r>
          </w:p>
        </w:tc>
        <w:tc>
          <w:tcPr>
            <w:tcW w:w="992" w:type="dxa"/>
            <w:tcBorders>
              <w:top w:val="nil"/>
              <w:left w:val="single" w:sz="6" w:space="0" w:color="000000"/>
              <w:bottom w:val="single" w:sz="6" w:space="0" w:color="000000"/>
              <w:right w:val="single" w:sz="6" w:space="0" w:color="000000"/>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2018 год</w:t>
            </w:r>
          </w:p>
        </w:tc>
      </w:tr>
      <w:tr w:rsidR="00073812" w:rsidRPr="00EC1E24" w:rsidTr="00727EAD">
        <w:tblPrEx>
          <w:tblCellMar>
            <w:top w:w="0" w:type="dxa"/>
            <w:bottom w:w="0" w:type="dxa"/>
          </w:tblCellMar>
        </w:tblPrEx>
        <w:tc>
          <w:tcPr>
            <w:tcW w:w="2704" w:type="dxa"/>
            <w:tcBorders>
              <w:top w:val="nil"/>
              <w:left w:val="single" w:sz="6" w:space="0" w:color="000000"/>
              <w:bottom w:val="single" w:sz="6" w:space="0" w:color="000000"/>
              <w:right w:val="nil"/>
            </w:tcBorders>
          </w:tcPr>
          <w:p w:rsidR="00073812" w:rsidRPr="00EC1E24" w:rsidRDefault="00073812" w:rsidP="00EC1E24">
            <w:pPr>
              <w:widowControl w:val="0"/>
              <w:suppressAutoHyphens/>
              <w:autoSpaceDE w:val="0"/>
              <w:autoSpaceDN w:val="0"/>
              <w:adjustRightInd w:val="0"/>
              <w:rPr>
                <w:sz w:val="18"/>
                <w:szCs w:val="18"/>
              </w:rPr>
            </w:pPr>
            <w:r w:rsidRPr="00EC1E24">
              <w:rPr>
                <w:sz w:val="18"/>
                <w:szCs w:val="18"/>
              </w:rPr>
              <w:t>Бюджет муниципального района</w:t>
            </w:r>
          </w:p>
        </w:tc>
        <w:tc>
          <w:tcPr>
            <w:tcW w:w="1701" w:type="dxa"/>
            <w:tcBorders>
              <w:top w:val="nil"/>
              <w:left w:val="single" w:sz="6" w:space="0" w:color="000000"/>
              <w:bottom w:val="single" w:sz="6" w:space="0" w:color="000000"/>
              <w:right w:val="nil"/>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4284,3</w:t>
            </w:r>
          </w:p>
        </w:tc>
        <w:tc>
          <w:tcPr>
            <w:tcW w:w="992" w:type="dxa"/>
            <w:tcBorders>
              <w:top w:val="nil"/>
              <w:left w:val="single" w:sz="6" w:space="0" w:color="000000"/>
              <w:bottom w:val="single" w:sz="6" w:space="0" w:color="000000"/>
              <w:right w:val="nil"/>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555,2</w:t>
            </w:r>
          </w:p>
        </w:tc>
        <w:tc>
          <w:tcPr>
            <w:tcW w:w="992" w:type="dxa"/>
            <w:tcBorders>
              <w:top w:val="nil"/>
              <w:left w:val="single" w:sz="6" w:space="0" w:color="000000"/>
              <w:bottom w:val="single" w:sz="6" w:space="0" w:color="000000"/>
              <w:right w:val="nil"/>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890,4</w:t>
            </w:r>
          </w:p>
        </w:tc>
        <w:tc>
          <w:tcPr>
            <w:tcW w:w="851" w:type="dxa"/>
            <w:tcBorders>
              <w:top w:val="nil"/>
              <w:left w:val="single" w:sz="6" w:space="0" w:color="000000"/>
              <w:bottom w:val="single" w:sz="6" w:space="0" w:color="000000"/>
              <w:right w:val="single" w:sz="6" w:space="0" w:color="000000"/>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900,4</w:t>
            </w:r>
          </w:p>
        </w:tc>
        <w:tc>
          <w:tcPr>
            <w:tcW w:w="992" w:type="dxa"/>
            <w:tcBorders>
              <w:top w:val="nil"/>
              <w:left w:val="single" w:sz="6" w:space="0" w:color="000000"/>
              <w:bottom w:val="single" w:sz="6" w:space="0" w:color="000000"/>
              <w:right w:val="single" w:sz="6" w:space="0" w:color="000000"/>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945,5</w:t>
            </w:r>
          </w:p>
        </w:tc>
        <w:tc>
          <w:tcPr>
            <w:tcW w:w="992" w:type="dxa"/>
            <w:tcBorders>
              <w:top w:val="nil"/>
              <w:left w:val="single" w:sz="6" w:space="0" w:color="000000"/>
              <w:bottom w:val="single" w:sz="6" w:space="0" w:color="000000"/>
              <w:right w:val="single" w:sz="6" w:space="0" w:color="000000"/>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992,8</w:t>
            </w:r>
          </w:p>
        </w:tc>
      </w:tr>
      <w:tr w:rsidR="00073812" w:rsidRPr="00EC1E24" w:rsidTr="00727EAD">
        <w:tblPrEx>
          <w:tblCellMar>
            <w:top w:w="0" w:type="dxa"/>
            <w:bottom w:w="0" w:type="dxa"/>
          </w:tblCellMar>
        </w:tblPrEx>
        <w:tc>
          <w:tcPr>
            <w:tcW w:w="2704" w:type="dxa"/>
            <w:tcBorders>
              <w:top w:val="nil"/>
              <w:left w:val="single" w:sz="6" w:space="0" w:color="000000"/>
              <w:bottom w:val="single" w:sz="6" w:space="0" w:color="000000"/>
              <w:right w:val="nil"/>
            </w:tcBorders>
          </w:tcPr>
          <w:p w:rsidR="00073812" w:rsidRPr="00EC1E24" w:rsidRDefault="00073812" w:rsidP="00EC1E24">
            <w:pPr>
              <w:widowControl w:val="0"/>
              <w:suppressAutoHyphens/>
              <w:autoSpaceDE w:val="0"/>
              <w:autoSpaceDN w:val="0"/>
              <w:adjustRightInd w:val="0"/>
              <w:rPr>
                <w:sz w:val="18"/>
                <w:szCs w:val="18"/>
              </w:rPr>
            </w:pPr>
            <w:r w:rsidRPr="00EC1E24">
              <w:rPr>
                <w:sz w:val="18"/>
                <w:szCs w:val="18"/>
              </w:rPr>
              <w:t>Областной бюджет</w:t>
            </w:r>
          </w:p>
        </w:tc>
        <w:tc>
          <w:tcPr>
            <w:tcW w:w="1701" w:type="dxa"/>
            <w:tcBorders>
              <w:top w:val="nil"/>
              <w:left w:val="single" w:sz="6" w:space="0" w:color="000000"/>
              <w:bottom w:val="single" w:sz="6" w:space="0" w:color="000000"/>
              <w:right w:val="nil"/>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363,9</w:t>
            </w:r>
          </w:p>
        </w:tc>
        <w:tc>
          <w:tcPr>
            <w:tcW w:w="992" w:type="dxa"/>
            <w:tcBorders>
              <w:top w:val="nil"/>
              <w:left w:val="single" w:sz="6" w:space="0" w:color="000000"/>
              <w:bottom w:val="single" w:sz="6" w:space="0" w:color="000000"/>
              <w:right w:val="nil"/>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363,9</w:t>
            </w:r>
          </w:p>
        </w:tc>
        <w:tc>
          <w:tcPr>
            <w:tcW w:w="992" w:type="dxa"/>
            <w:tcBorders>
              <w:top w:val="nil"/>
              <w:left w:val="single" w:sz="6" w:space="0" w:color="000000"/>
              <w:bottom w:val="single" w:sz="6" w:space="0" w:color="000000"/>
              <w:right w:val="nil"/>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0,0</w:t>
            </w:r>
          </w:p>
        </w:tc>
        <w:tc>
          <w:tcPr>
            <w:tcW w:w="851" w:type="dxa"/>
            <w:tcBorders>
              <w:top w:val="nil"/>
              <w:left w:val="single" w:sz="6" w:space="0" w:color="000000"/>
              <w:bottom w:val="single" w:sz="6" w:space="0" w:color="000000"/>
              <w:right w:val="single" w:sz="6" w:space="0" w:color="000000"/>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0,0</w:t>
            </w:r>
          </w:p>
        </w:tc>
        <w:tc>
          <w:tcPr>
            <w:tcW w:w="992" w:type="dxa"/>
            <w:tcBorders>
              <w:top w:val="nil"/>
              <w:left w:val="single" w:sz="6" w:space="0" w:color="000000"/>
              <w:bottom w:val="single" w:sz="6" w:space="0" w:color="000000"/>
              <w:right w:val="single" w:sz="6" w:space="0" w:color="000000"/>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0,0</w:t>
            </w:r>
          </w:p>
        </w:tc>
        <w:tc>
          <w:tcPr>
            <w:tcW w:w="992" w:type="dxa"/>
            <w:tcBorders>
              <w:top w:val="nil"/>
              <w:left w:val="single" w:sz="6" w:space="0" w:color="000000"/>
              <w:bottom w:val="single" w:sz="6" w:space="0" w:color="000000"/>
              <w:right w:val="single" w:sz="6" w:space="0" w:color="000000"/>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0,0</w:t>
            </w:r>
          </w:p>
        </w:tc>
      </w:tr>
      <w:tr w:rsidR="00073812" w:rsidRPr="00EC1E24" w:rsidTr="00727EAD">
        <w:tblPrEx>
          <w:tblCellMar>
            <w:top w:w="0" w:type="dxa"/>
            <w:bottom w:w="0" w:type="dxa"/>
          </w:tblCellMar>
        </w:tblPrEx>
        <w:tc>
          <w:tcPr>
            <w:tcW w:w="2704" w:type="dxa"/>
            <w:tcBorders>
              <w:top w:val="nil"/>
              <w:left w:val="single" w:sz="6" w:space="0" w:color="000000"/>
              <w:bottom w:val="single" w:sz="6" w:space="0" w:color="000000"/>
              <w:right w:val="nil"/>
            </w:tcBorders>
          </w:tcPr>
          <w:p w:rsidR="00073812" w:rsidRPr="00EC1E24" w:rsidRDefault="00073812" w:rsidP="00EC1E24">
            <w:pPr>
              <w:widowControl w:val="0"/>
              <w:suppressAutoHyphens/>
              <w:autoSpaceDE w:val="0"/>
              <w:autoSpaceDN w:val="0"/>
              <w:adjustRightInd w:val="0"/>
              <w:rPr>
                <w:sz w:val="18"/>
                <w:szCs w:val="18"/>
              </w:rPr>
            </w:pPr>
            <w:r w:rsidRPr="00EC1E24">
              <w:rPr>
                <w:sz w:val="18"/>
                <w:szCs w:val="18"/>
              </w:rPr>
              <w:t>Итого</w:t>
            </w:r>
            <w:r w:rsidR="00D60B3C">
              <w:rPr>
                <w:sz w:val="18"/>
                <w:szCs w:val="18"/>
              </w:rPr>
              <w:t xml:space="preserve">   </w:t>
            </w:r>
          </w:p>
        </w:tc>
        <w:tc>
          <w:tcPr>
            <w:tcW w:w="1701" w:type="dxa"/>
            <w:tcBorders>
              <w:top w:val="nil"/>
              <w:left w:val="single" w:sz="6" w:space="0" w:color="000000"/>
              <w:bottom w:val="single" w:sz="6" w:space="0" w:color="000000"/>
              <w:right w:val="nil"/>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4648,2</w:t>
            </w:r>
          </w:p>
        </w:tc>
        <w:tc>
          <w:tcPr>
            <w:tcW w:w="992" w:type="dxa"/>
            <w:tcBorders>
              <w:top w:val="nil"/>
              <w:left w:val="single" w:sz="6" w:space="0" w:color="000000"/>
              <w:bottom w:val="single" w:sz="6" w:space="0" w:color="000000"/>
              <w:right w:val="nil"/>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919,1</w:t>
            </w:r>
          </w:p>
        </w:tc>
        <w:tc>
          <w:tcPr>
            <w:tcW w:w="992" w:type="dxa"/>
            <w:tcBorders>
              <w:top w:val="nil"/>
              <w:left w:val="single" w:sz="6" w:space="0" w:color="000000"/>
              <w:bottom w:val="single" w:sz="6" w:space="0" w:color="000000"/>
              <w:right w:val="nil"/>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890,4</w:t>
            </w:r>
          </w:p>
        </w:tc>
        <w:tc>
          <w:tcPr>
            <w:tcW w:w="851" w:type="dxa"/>
            <w:tcBorders>
              <w:top w:val="nil"/>
              <w:left w:val="single" w:sz="6" w:space="0" w:color="000000"/>
              <w:bottom w:val="single" w:sz="6" w:space="0" w:color="000000"/>
              <w:right w:val="single" w:sz="6" w:space="0" w:color="000000"/>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900,4</w:t>
            </w:r>
          </w:p>
        </w:tc>
        <w:tc>
          <w:tcPr>
            <w:tcW w:w="992" w:type="dxa"/>
            <w:tcBorders>
              <w:top w:val="nil"/>
              <w:left w:val="single" w:sz="6" w:space="0" w:color="000000"/>
              <w:bottom w:val="single" w:sz="6" w:space="0" w:color="000000"/>
              <w:right w:val="single" w:sz="6" w:space="0" w:color="000000"/>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945,5</w:t>
            </w:r>
          </w:p>
        </w:tc>
        <w:tc>
          <w:tcPr>
            <w:tcW w:w="992" w:type="dxa"/>
            <w:tcBorders>
              <w:top w:val="nil"/>
              <w:left w:val="single" w:sz="6" w:space="0" w:color="000000"/>
              <w:bottom w:val="single" w:sz="6" w:space="0" w:color="000000"/>
              <w:right w:val="single" w:sz="6" w:space="0" w:color="000000"/>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992,8</w:t>
            </w:r>
          </w:p>
        </w:tc>
      </w:tr>
    </w:tbl>
    <w:p w:rsidR="00073812" w:rsidRPr="00EC1E24" w:rsidRDefault="00073812" w:rsidP="00EC1E24">
      <w:pPr>
        <w:widowControl w:val="0"/>
        <w:suppressAutoHyphens/>
        <w:autoSpaceDE w:val="0"/>
        <w:autoSpaceDN w:val="0"/>
        <w:adjustRightInd w:val="0"/>
        <w:ind w:firstLine="540"/>
        <w:jc w:val="both"/>
        <w:rPr>
          <w:sz w:val="18"/>
          <w:szCs w:val="18"/>
        </w:rPr>
      </w:pPr>
    </w:p>
    <w:p w:rsidR="00073812" w:rsidRPr="00EC1E24" w:rsidRDefault="00073812" w:rsidP="00EC1E24">
      <w:pPr>
        <w:widowControl w:val="0"/>
        <w:suppressAutoHyphens/>
        <w:autoSpaceDE w:val="0"/>
        <w:autoSpaceDN w:val="0"/>
        <w:adjustRightInd w:val="0"/>
        <w:ind w:firstLine="540"/>
        <w:jc w:val="both"/>
        <w:rPr>
          <w:sz w:val="18"/>
          <w:szCs w:val="18"/>
        </w:rPr>
      </w:pPr>
      <w:r w:rsidRPr="00EC1E24">
        <w:rPr>
          <w:sz w:val="18"/>
          <w:szCs w:val="18"/>
        </w:rPr>
        <w:t>Прогнозируемый объем расходов районного бюджета приведен в Приложение № 2.</w:t>
      </w: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outlineLvl w:val="1"/>
        <w:rPr>
          <w:sz w:val="18"/>
          <w:szCs w:val="18"/>
        </w:rPr>
      </w:pPr>
      <w:bookmarkStart w:id="17" w:name="Par485"/>
      <w:bookmarkEnd w:id="17"/>
      <w:r w:rsidRPr="00EC1E24">
        <w:rPr>
          <w:sz w:val="18"/>
          <w:szCs w:val="18"/>
        </w:rPr>
        <w:t>6. Анализ рисков реализации Муниципальной программы</w:t>
      </w:r>
    </w:p>
    <w:p w:rsidR="00073812" w:rsidRPr="00EC1E24" w:rsidRDefault="00073812" w:rsidP="00EC1E24">
      <w:pPr>
        <w:widowControl w:val="0"/>
        <w:autoSpaceDE w:val="0"/>
        <w:autoSpaceDN w:val="0"/>
        <w:adjustRightInd w:val="0"/>
        <w:jc w:val="center"/>
        <w:rPr>
          <w:sz w:val="18"/>
          <w:szCs w:val="18"/>
        </w:rPr>
      </w:pPr>
      <w:r w:rsidRPr="00EC1E24">
        <w:rPr>
          <w:sz w:val="18"/>
          <w:szCs w:val="18"/>
        </w:rPr>
        <w:t>и описание мер управления рисками</w:t>
      </w:r>
    </w:p>
    <w:p w:rsidR="00073812" w:rsidRPr="00EC1E24" w:rsidRDefault="00073812" w:rsidP="00EC1E24">
      <w:pPr>
        <w:widowControl w:val="0"/>
        <w:autoSpaceDE w:val="0"/>
        <w:autoSpaceDN w:val="0"/>
        <w:adjustRightInd w:val="0"/>
        <w:jc w:val="both"/>
        <w:rPr>
          <w:sz w:val="18"/>
          <w:szCs w:val="18"/>
        </w:rPr>
      </w:pP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Реализация Муниципальной программы сопряжена с финансово-экономическими рисками, которые могут препятствовать достижению запланированных результатов.</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Одним из наиболее важных рисков является уменьшение объема средств районного бюджета в связи с оптимизацией расходов при его формировании, которые направлены на реализацию мероприятий Муниципальной программы. Снижение уровня финансирования Муниципальной программы, в свою очередь, не позволит выполнить задачи Муниципальной программы, что негативно скажется на достижении ее целей.</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К финансово-экономическим рискам можно отнести неэффективное и нерациональное использование ресурсов Муниципальной программы. На уровне макроэкономики - это вероятность (возможность) снижения темпов роста экономики, высокая инфляция.</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В качестве мер управления рисками реализации Муниципальной программы можно выделить следующие:</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что минимизирует риски, а также сократит потери выделенных средств в течение финансового года;</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своевременное принятие управленческих решений о более эффективном использовании средств и ресурсов Муниципальной программы, а также минимизация непредвиденных рисков позволит реализовать мероприятия в полном объеме;</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осуществление контроля за применением в пределах своей компетенции федеральных и областных нормативных правовых актов, непрерывное обновление, анализ и пересмотр имеющейся информации значительно уменьшить риски реализации Муниципальной программы.</w:t>
      </w:r>
    </w:p>
    <w:p w:rsidR="00073812" w:rsidRPr="00EC1E24" w:rsidRDefault="00073812" w:rsidP="00EC1E24">
      <w:pPr>
        <w:widowControl w:val="0"/>
        <w:autoSpaceDE w:val="0"/>
        <w:autoSpaceDN w:val="0"/>
        <w:adjustRightInd w:val="0"/>
        <w:ind w:firstLine="540"/>
        <w:jc w:val="both"/>
        <w:rPr>
          <w:sz w:val="18"/>
          <w:szCs w:val="18"/>
        </w:rPr>
      </w:pPr>
      <w:r w:rsidRPr="00EC1E24">
        <w:rPr>
          <w:sz w:val="18"/>
          <w:szCs w:val="18"/>
        </w:rPr>
        <w:t>Своевременно принятые меры по управлению рисками приведут к достижению поставленных целей и конечных результатов реализации Муниципальной программы.</w:t>
      </w:r>
    </w:p>
    <w:p w:rsidR="00073812" w:rsidRDefault="00073812" w:rsidP="00073812">
      <w:pPr>
        <w:widowControl w:val="0"/>
        <w:autoSpaceDE w:val="0"/>
        <w:autoSpaceDN w:val="0"/>
        <w:adjustRightInd w:val="0"/>
        <w:jc w:val="both"/>
      </w:pPr>
    </w:p>
    <w:p w:rsidR="00AE741B" w:rsidRDefault="00AE741B" w:rsidP="00073812">
      <w:pPr>
        <w:widowControl w:val="0"/>
        <w:autoSpaceDE w:val="0"/>
        <w:autoSpaceDN w:val="0"/>
        <w:adjustRightInd w:val="0"/>
        <w:jc w:val="both"/>
      </w:pPr>
    </w:p>
    <w:p w:rsidR="00AE741B" w:rsidRDefault="00AE741B" w:rsidP="00073812">
      <w:pPr>
        <w:widowControl w:val="0"/>
        <w:autoSpaceDE w:val="0"/>
        <w:autoSpaceDN w:val="0"/>
        <w:adjustRightInd w:val="0"/>
        <w:jc w:val="both"/>
      </w:pPr>
    </w:p>
    <w:p w:rsidR="00073812" w:rsidRPr="00EC1E24" w:rsidRDefault="00073812" w:rsidP="00EC1E24">
      <w:pPr>
        <w:widowControl w:val="0"/>
        <w:autoSpaceDE w:val="0"/>
        <w:autoSpaceDN w:val="0"/>
        <w:adjustRightInd w:val="0"/>
        <w:jc w:val="right"/>
        <w:outlineLvl w:val="1"/>
        <w:rPr>
          <w:sz w:val="18"/>
          <w:szCs w:val="18"/>
        </w:rPr>
      </w:pPr>
      <w:bookmarkStart w:id="18" w:name="Par497"/>
      <w:bookmarkStart w:id="19" w:name="Par517"/>
      <w:bookmarkEnd w:id="18"/>
      <w:bookmarkEnd w:id="19"/>
      <w:r w:rsidRPr="00EC1E24">
        <w:rPr>
          <w:sz w:val="18"/>
          <w:szCs w:val="18"/>
        </w:rPr>
        <w:t>Приложение N 1</w:t>
      </w:r>
    </w:p>
    <w:p w:rsidR="00073812" w:rsidRPr="00EC1E24" w:rsidRDefault="00073812" w:rsidP="00EC1E24">
      <w:pPr>
        <w:widowControl w:val="0"/>
        <w:autoSpaceDE w:val="0"/>
        <w:autoSpaceDN w:val="0"/>
        <w:adjustRightInd w:val="0"/>
        <w:jc w:val="right"/>
        <w:rPr>
          <w:sz w:val="18"/>
          <w:szCs w:val="18"/>
        </w:rPr>
      </w:pPr>
      <w:r w:rsidRPr="00EC1E24">
        <w:rPr>
          <w:sz w:val="18"/>
          <w:szCs w:val="18"/>
        </w:rPr>
        <w:t>к Муниципальной программе</w:t>
      </w:r>
    </w:p>
    <w:p w:rsidR="00073812" w:rsidRPr="00EC1E24" w:rsidRDefault="00073812" w:rsidP="00EC1E24">
      <w:pPr>
        <w:widowControl w:val="0"/>
        <w:autoSpaceDE w:val="0"/>
        <w:autoSpaceDN w:val="0"/>
        <w:adjustRightInd w:val="0"/>
        <w:jc w:val="both"/>
        <w:rPr>
          <w:sz w:val="18"/>
          <w:szCs w:val="18"/>
        </w:rPr>
      </w:pPr>
    </w:p>
    <w:p w:rsidR="00073812" w:rsidRPr="00EC1E24" w:rsidRDefault="00073812" w:rsidP="00EC1E24">
      <w:pPr>
        <w:widowControl w:val="0"/>
        <w:autoSpaceDE w:val="0"/>
        <w:autoSpaceDN w:val="0"/>
        <w:adjustRightInd w:val="0"/>
        <w:jc w:val="center"/>
        <w:rPr>
          <w:b/>
          <w:bCs/>
          <w:sz w:val="18"/>
          <w:szCs w:val="18"/>
        </w:rPr>
      </w:pPr>
      <w:bookmarkStart w:id="20" w:name="Par520"/>
      <w:bookmarkEnd w:id="20"/>
      <w:r w:rsidRPr="00EC1E24">
        <w:rPr>
          <w:b/>
          <w:bCs/>
          <w:sz w:val="18"/>
          <w:szCs w:val="18"/>
        </w:rPr>
        <w:t>СВЕДЕНИЯ</w:t>
      </w:r>
    </w:p>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О ЦЕЛЕВЫХ ПОКАЗАТЕЛЯХ ЭФФЕКТИВНОСТИ РЕАЛИЗАЦИИ</w:t>
      </w:r>
    </w:p>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МУНИЦИПАЛЬНОЙ ПРОГРАММЫ</w:t>
      </w:r>
    </w:p>
    <w:p w:rsidR="00073812" w:rsidRPr="00EC1E24" w:rsidRDefault="00073812" w:rsidP="00EC1E24">
      <w:pPr>
        <w:widowControl w:val="0"/>
        <w:autoSpaceDE w:val="0"/>
        <w:autoSpaceDN w:val="0"/>
        <w:adjustRightInd w:val="0"/>
        <w:jc w:val="center"/>
        <w:rPr>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3"/>
        <w:gridCol w:w="3192"/>
        <w:gridCol w:w="811"/>
        <w:gridCol w:w="746"/>
        <w:gridCol w:w="911"/>
        <w:gridCol w:w="894"/>
        <w:gridCol w:w="864"/>
        <w:gridCol w:w="864"/>
        <w:gridCol w:w="864"/>
        <w:gridCol w:w="864"/>
      </w:tblGrid>
      <w:tr w:rsidR="00073812" w:rsidRPr="00EC1E24" w:rsidTr="000E49A4">
        <w:trPr>
          <w:trHeight w:val="300"/>
        </w:trPr>
        <w:tc>
          <w:tcPr>
            <w:tcW w:w="262" w:type="pct"/>
            <w:vMerge w:val="restar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 п/п</w:t>
            </w:r>
          </w:p>
        </w:tc>
        <w:tc>
          <w:tcPr>
            <w:tcW w:w="1511" w:type="pct"/>
            <w:vMerge w:val="restart"/>
          </w:tcPr>
          <w:p w:rsidR="00073812" w:rsidRPr="00EC1E24" w:rsidRDefault="00073812" w:rsidP="00EC1E24">
            <w:pPr>
              <w:widowControl w:val="0"/>
              <w:autoSpaceDE w:val="0"/>
              <w:autoSpaceDN w:val="0"/>
              <w:adjustRightInd w:val="0"/>
              <w:jc w:val="center"/>
              <w:rPr>
                <w:bCs/>
                <w:sz w:val="18"/>
                <w:szCs w:val="18"/>
              </w:rPr>
            </w:pPr>
            <w:r w:rsidRPr="00EC1E24">
              <w:rPr>
                <w:bCs/>
                <w:sz w:val="18"/>
                <w:szCs w:val="18"/>
              </w:rPr>
              <w:t>Наименование муниципальной программы, наименование показателей</w:t>
            </w:r>
          </w:p>
        </w:tc>
        <w:tc>
          <w:tcPr>
            <w:tcW w:w="384" w:type="pct"/>
            <w:vMerge w:val="restart"/>
          </w:tcPr>
          <w:p w:rsidR="00073812" w:rsidRPr="00EC1E24" w:rsidRDefault="00073812" w:rsidP="00EC1E24">
            <w:pPr>
              <w:widowControl w:val="0"/>
              <w:autoSpaceDE w:val="0"/>
              <w:autoSpaceDN w:val="0"/>
              <w:adjustRightInd w:val="0"/>
              <w:jc w:val="center"/>
              <w:rPr>
                <w:bCs/>
                <w:sz w:val="18"/>
                <w:szCs w:val="18"/>
              </w:rPr>
            </w:pPr>
            <w:r w:rsidRPr="00EC1E24">
              <w:rPr>
                <w:bCs/>
                <w:sz w:val="18"/>
                <w:szCs w:val="18"/>
              </w:rPr>
              <w:t>Единицы измерения</w:t>
            </w:r>
          </w:p>
        </w:tc>
        <w:tc>
          <w:tcPr>
            <w:tcW w:w="2844" w:type="pct"/>
            <w:gridSpan w:val="7"/>
          </w:tcPr>
          <w:p w:rsidR="00073812" w:rsidRPr="00EC1E24" w:rsidRDefault="00073812" w:rsidP="00EC1E24">
            <w:pPr>
              <w:widowControl w:val="0"/>
              <w:autoSpaceDE w:val="0"/>
              <w:autoSpaceDN w:val="0"/>
              <w:adjustRightInd w:val="0"/>
              <w:jc w:val="center"/>
              <w:rPr>
                <w:bCs/>
                <w:sz w:val="18"/>
                <w:szCs w:val="18"/>
              </w:rPr>
            </w:pPr>
            <w:r w:rsidRPr="00EC1E24">
              <w:rPr>
                <w:bCs/>
                <w:sz w:val="18"/>
                <w:szCs w:val="18"/>
              </w:rPr>
              <w:t>Значение показателя эффективности</w:t>
            </w:r>
          </w:p>
        </w:tc>
      </w:tr>
      <w:tr w:rsidR="00073812" w:rsidRPr="00EC1E24" w:rsidTr="000E49A4">
        <w:trPr>
          <w:trHeight w:val="1080"/>
        </w:trPr>
        <w:tc>
          <w:tcPr>
            <w:tcW w:w="262" w:type="pct"/>
            <w:vMerge/>
          </w:tcPr>
          <w:p w:rsidR="00073812" w:rsidRPr="00EC1E24" w:rsidRDefault="00073812" w:rsidP="00EC1E24">
            <w:pPr>
              <w:widowControl w:val="0"/>
              <w:autoSpaceDE w:val="0"/>
              <w:autoSpaceDN w:val="0"/>
              <w:adjustRightInd w:val="0"/>
              <w:jc w:val="center"/>
              <w:rPr>
                <w:b/>
                <w:bCs/>
                <w:sz w:val="18"/>
                <w:szCs w:val="18"/>
              </w:rPr>
            </w:pPr>
          </w:p>
        </w:tc>
        <w:tc>
          <w:tcPr>
            <w:tcW w:w="1511" w:type="pct"/>
            <w:vMerge/>
          </w:tcPr>
          <w:p w:rsidR="00073812" w:rsidRPr="00EC1E24" w:rsidRDefault="00073812" w:rsidP="00EC1E24">
            <w:pPr>
              <w:widowControl w:val="0"/>
              <w:autoSpaceDE w:val="0"/>
              <w:autoSpaceDN w:val="0"/>
              <w:adjustRightInd w:val="0"/>
              <w:jc w:val="center"/>
              <w:rPr>
                <w:bCs/>
                <w:sz w:val="18"/>
                <w:szCs w:val="18"/>
              </w:rPr>
            </w:pPr>
          </w:p>
        </w:tc>
        <w:tc>
          <w:tcPr>
            <w:tcW w:w="384" w:type="pct"/>
            <w:vMerge/>
          </w:tcPr>
          <w:p w:rsidR="00073812" w:rsidRPr="00EC1E24" w:rsidRDefault="00073812" w:rsidP="00EC1E24">
            <w:pPr>
              <w:widowControl w:val="0"/>
              <w:autoSpaceDE w:val="0"/>
              <w:autoSpaceDN w:val="0"/>
              <w:adjustRightInd w:val="0"/>
              <w:jc w:val="center"/>
              <w:rPr>
                <w:bCs/>
                <w:sz w:val="18"/>
                <w:szCs w:val="18"/>
              </w:rPr>
            </w:pPr>
          </w:p>
        </w:tc>
        <w:tc>
          <w:tcPr>
            <w:tcW w:w="353" w:type="pct"/>
          </w:tcPr>
          <w:p w:rsidR="00073812" w:rsidRPr="00EC1E24" w:rsidRDefault="00073812" w:rsidP="00EC1E24">
            <w:pPr>
              <w:widowControl w:val="0"/>
              <w:autoSpaceDE w:val="0"/>
              <w:autoSpaceDN w:val="0"/>
              <w:adjustRightInd w:val="0"/>
              <w:jc w:val="center"/>
              <w:rPr>
                <w:bCs/>
                <w:sz w:val="18"/>
                <w:szCs w:val="18"/>
              </w:rPr>
            </w:pPr>
          </w:p>
          <w:p w:rsidR="00073812" w:rsidRPr="00EC1E24" w:rsidRDefault="00073812" w:rsidP="00EC1E24">
            <w:pPr>
              <w:widowControl w:val="0"/>
              <w:autoSpaceDE w:val="0"/>
              <w:autoSpaceDN w:val="0"/>
              <w:adjustRightInd w:val="0"/>
              <w:jc w:val="center"/>
              <w:rPr>
                <w:bCs/>
                <w:sz w:val="18"/>
                <w:szCs w:val="18"/>
              </w:rPr>
            </w:pPr>
            <w:r w:rsidRPr="00EC1E24">
              <w:rPr>
                <w:bCs/>
                <w:sz w:val="18"/>
                <w:szCs w:val="18"/>
              </w:rPr>
              <w:t>2012 год</w:t>
            </w:r>
          </w:p>
          <w:p w:rsidR="00073812" w:rsidRPr="00EC1E24" w:rsidRDefault="00073812" w:rsidP="00EC1E24">
            <w:pPr>
              <w:widowControl w:val="0"/>
              <w:autoSpaceDE w:val="0"/>
              <w:autoSpaceDN w:val="0"/>
              <w:adjustRightInd w:val="0"/>
              <w:jc w:val="center"/>
              <w:rPr>
                <w:bCs/>
                <w:sz w:val="18"/>
                <w:szCs w:val="18"/>
              </w:rPr>
            </w:pPr>
            <w:r w:rsidRPr="00EC1E24">
              <w:rPr>
                <w:bCs/>
                <w:sz w:val="18"/>
                <w:szCs w:val="18"/>
              </w:rPr>
              <w:t>факт</w:t>
            </w:r>
          </w:p>
        </w:tc>
        <w:tc>
          <w:tcPr>
            <w:tcW w:w="431" w:type="pct"/>
          </w:tcPr>
          <w:p w:rsidR="00073812" w:rsidRPr="00EC1E24" w:rsidRDefault="00073812" w:rsidP="00EC1E24">
            <w:pPr>
              <w:widowControl w:val="0"/>
              <w:autoSpaceDE w:val="0"/>
              <w:autoSpaceDN w:val="0"/>
              <w:adjustRightInd w:val="0"/>
              <w:jc w:val="center"/>
              <w:rPr>
                <w:bCs/>
                <w:sz w:val="18"/>
                <w:szCs w:val="18"/>
              </w:rPr>
            </w:pPr>
          </w:p>
          <w:p w:rsidR="00073812" w:rsidRPr="00EC1E24" w:rsidRDefault="00073812" w:rsidP="00EC1E24">
            <w:pPr>
              <w:widowControl w:val="0"/>
              <w:autoSpaceDE w:val="0"/>
              <w:autoSpaceDN w:val="0"/>
              <w:adjustRightInd w:val="0"/>
              <w:jc w:val="center"/>
              <w:rPr>
                <w:bCs/>
                <w:sz w:val="18"/>
                <w:szCs w:val="18"/>
              </w:rPr>
            </w:pPr>
            <w:r w:rsidRPr="00EC1E24">
              <w:rPr>
                <w:bCs/>
                <w:sz w:val="18"/>
                <w:szCs w:val="18"/>
              </w:rPr>
              <w:t>2013 год</w:t>
            </w:r>
          </w:p>
          <w:p w:rsidR="00073812" w:rsidRPr="00EC1E24" w:rsidRDefault="00073812" w:rsidP="00EC1E24">
            <w:pPr>
              <w:widowControl w:val="0"/>
              <w:autoSpaceDE w:val="0"/>
              <w:autoSpaceDN w:val="0"/>
              <w:adjustRightInd w:val="0"/>
              <w:jc w:val="center"/>
              <w:rPr>
                <w:bCs/>
                <w:sz w:val="18"/>
                <w:szCs w:val="18"/>
              </w:rPr>
            </w:pPr>
            <w:r w:rsidRPr="00EC1E24">
              <w:rPr>
                <w:bCs/>
                <w:sz w:val="18"/>
                <w:szCs w:val="18"/>
              </w:rPr>
              <w:t>оценка</w:t>
            </w:r>
          </w:p>
        </w:tc>
        <w:tc>
          <w:tcPr>
            <w:tcW w:w="423" w:type="pct"/>
          </w:tcPr>
          <w:p w:rsidR="00073812" w:rsidRPr="00EC1E24" w:rsidRDefault="00073812" w:rsidP="00EC1E24">
            <w:pPr>
              <w:widowControl w:val="0"/>
              <w:autoSpaceDE w:val="0"/>
              <w:autoSpaceDN w:val="0"/>
              <w:adjustRightInd w:val="0"/>
              <w:jc w:val="center"/>
              <w:rPr>
                <w:bCs/>
                <w:sz w:val="18"/>
                <w:szCs w:val="18"/>
              </w:rPr>
            </w:pPr>
          </w:p>
          <w:p w:rsidR="00073812" w:rsidRPr="00EC1E24" w:rsidRDefault="00073812" w:rsidP="00EC1E24">
            <w:pPr>
              <w:widowControl w:val="0"/>
              <w:autoSpaceDE w:val="0"/>
              <w:autoSpaceDN w:val="0"/>
              <w:adjustRightInd w:val="0"/>
              <w:jc w:val="center"/>
              <w:rPr>
                <w:bCs/>
                <w:sz w:val="18"/>
                <w:szCs w:val="18"/>
              </w:rPr>
            </w:pPr>
            <w:r w:rsidRPr="00EC1E24">
              <w:rPr>
                <w:bCs/>
                <w:sz w:val="18"/>
                <w:szCs w:val="18"/>
              </w:rPr>
              <w:t>2014 год</w:t>
            </w:r>
          </w:p>
          <w:p w:rsidR="00073812" w:rsidRPr="00EC1E24" w:rsidRDefault="00073812" w:rsidP="00EC1E24">
            <w:pPr>
              <w:widowControl w:val="0"/>
              <w:autoSpaceDE w:val="0"/>
              <w:autoSpaceDN w:val="0"/>
              <w:adjustRightInd w:val="0"/>
              <w:jc w:val="center"/>
              <w:rPr>
                <w:bCs/>
                <w:sz w:val="18"/>
                <w:szCs w:val="18"/>
              </w:rPr>
            </w:pPr>
            <w:r w:rsidRPr="00EC1E24">
              <w:rPr>
                <w:bCs/>
                <w:sz w:val="18"/>
                <w:szCs w:val="18"/>
              </w:rPr>
              <w:t>план</w:t>
            </w:r>
          </w:p>
        </w:tc>
        <w:tc>
          <w:tcPr>
            <w:tcW w:w="409" w:type="pct"/>
          </w:tcPr>
          <w:p w:rsidR="00073812" w:rsidRPr="00EC1E24" w:rsidRDefault="00073812" w:rsidP="00EC1E24">
            <w:pPr>
              <w:widowControl w:val="0"/>
              <w:autoSpaceDE w:val="0"/>
              <w:autoSpaceDN w:val="0"/>
              <w:adjustRightInd w:val="0"/>
              <w:jc w:val="center"/>
              <w:rPr>
                <w:bCs/>
                <w:sz w:val="18"/>
                <w:szCs w:val="18"/>
              </w:rPr>
            </w:pPr>
          </w:p>
          <w:p w:rsidR="00073812" w:rsidRPr="00EC1E24" w:rsidRDefault="00073812" w:rsidP="00EC1E24">
            <w:pPr>
              <w:widowControl w:val="0"/>
              <w:autoSpaceDE w:val="0"/>
              <w:autoSpaceDN w:val="0"/>
              <w:adjustRightInd w:val="0"/>
              <w:jc w:val="center"/>
              <w:rPr>
                <w:bCs/>
                <w:sz w:val="18"/>
                <w:szCs w:val="18"/>
              </w:rPr>
            </w:pPr>
            <w:r w:rsidRPr="00EC1E24">
              <w:rPr>
                <w:bCs/>
                <w:sz w:val="18"/>
                <w:szCs w:val="18"/>
              </w:rPr>
              <w:t>2015 год</w:t>
            </w:r>
          </w:p>
          <w:p w:rsidR="00073812" w:rsidRPr="00EC1E24" w:rsidRDefault="00073812" w:rsidP="00EC1E24">
            <w:pPr>
              <w:widowControl w:val="0"/>
              <w:autoSpaceDE w:val="0"/>
              <w:autoSpaceDN w:val="0"/>
              <w:adjustRightInd w:val="0"/>
              <w:jc w:val="center"/>
              <w:rPr>
                <w:bCs/>
                <w:sz w:val="18"/>
                <w:szCs w:val="18"/>
              </w:rPr>
            </w:pPr>
            <w:r w:rsidRPr="00EC1E24">
              <w:rPr>
                <w:bCs/>
                <w:sz w:val="18"/>
                <w:szCs w:val="18"/>
              </w:rPr>
              <w:t>план</w:t>
            </w:r>
          </w:p>
        </w:tc>
        <w:tc>
          <w:tcPr>
            <w:tcW w:w="409" w:type="pct"/>
          </w:tcPr>
          <w:p w:rsidR="00073812" w:rsidRPr="00EC1E24" w:rsidRDefault="00073812" w:rsidP="00EC1E24">
            <w:pPr>
              <w:widowControl w:val="0"/>
              <w:autoSpaceDE w:val="0"/>
              <w:autoSpaceDN w:val="0"/>
              <w:adjustRightInd w:val="0"/>
              <w:jc w:val="center"/>
              <w:rPr>
                <w:bCs/>
                <w:sz w:val="18"/>
                <w:szCs w:val="18"/>
              </w:rPr>
            </w:pPr>
          </w:p>
          <w:p w:rsidR="00073812" w:rsidRPr="00EC1E24" w:rsidRDefault="00073812" w:rsidP="00EC1E24">
            <w:pPr>
              <w:widowControl w:val="0"/>
              <w:autoSpaceDE w:val="0"/>
              <w:autoSpaceDN w:val="0"/>
              <w:adjustRightInd w:val="0"/>
              <w:jc w:val="center"/>
              <w:rPr>
                <w:bCs/>
                <w:sz w:val="18"/>
                <w:szCs w:val="18"/>
              </w:rPr>
            </w:pPr>
            <w:r w:rsidRPr="00EC1E24">
              <w:rPr>
                <w:bCs/>
                <w:sz w:val="18"/>
                <w:szCs w:val="18"/>
              </w:rPr>
              <w:t>2016 год план</w:t>
            </w:r>
          </w:p>
        </w:tc>
        <w:tc>
          <w:tcPr>
            <w:tcW w:w="409" w:type="pct"/>
          </w:tcPr>
          <w:p w:rsidR="00073812" w:rsidRPr="00EC1E24" w:rsidRDefault="00073812" w:rsidP="00EC1E24">
            <w:pPr>
              <w:widowControl w:val="0"/>
              <w:autoSpaceDE w:val="0"/>
              <w:autoSpaceDN w:val="0"/>
              <w:adjustRightInd w:val="0"/>
              <w:jc w:val="center"/>
              <w:rPr>
                <w:bCs/>
                <w:sz w:val="18"/>
                <w:szCs w:val="18"/>
              </w:rPr>
            </w:pPr>
          </w:p>
          <w:p w:rsidR="00073812" w:rsidRPr="00EC1E24" w:rsidRDefault="00073812" w:rsidP="00EC1E24">
            <w:pPr>
              <w:widowControl w:val="0"/>
              <w:autoSpaceDE w:val="0"/>
              <w:autoSpaceDN w:val="0"/>
              <w:adjustRightInd w:val="0"/>
              <w:jc w:val="center"/>
              <w:rPr>
                <w:bCs/>
                <w:sz w:val="18"/>
                <w:szCs w:val="18"/>
              </w:rPr>
            </w:pPr>
            <w:r w:rsidRPr="00EC1E24">
              <w:rPr>
                <w:bCs/>
                <w:sz w:val="18"/>
                <w:szCs w:val="18"/>
              </w:rPr>
              <w:t>2017 год план</w:t>
            </w:r>
          </w:p>
        </w:tc>
        <w:tc>
          <w:tcPr>
            <w:tcW w:w="409" w:type="pct"/>
          </w:tcPr>
          <w:p w:rsidR="00073812" w:rsidRPr="00EC1E24" w:rsidRDefault="00073812" w:rsidP="00EC1E24">
            <w:pPr>
              <w:widowControl w:val="0"/>
              <w:autoSpaceDE w:val="0"/>
              <w:autoSpaceDN w:val="0"/>
              <w:adjustRightInd w:val="0"/>
              <w:jc w:val="center"/>
              <w:rPr>
                <w:bCs/>
                <w:sz w:val="18"/>
                <w:szCs w:val="18"/>
              </w:rPr>
            </w:pPr>
          </w:p>
          <w:p w:rsidR="00073812" w:rsidRPr="00EC1E24" w:rsidRDefault="00073812" w:rsidP="00EC1E24">
            <w:pPr>
              <w:widowControl w:val="0"/>
              <w:autoSpaceDE w:val="0"/>
              <w:autoSpaceDN w:val="0"/>
              <w:adjustRightInd w:val="0"/>
              <w:jc w:val="center"/>
              <w:rPr>
                <w:bCs/>
                <w:sz w:val="18"/>
                <w:szCs w:val="18"/>
              </w:rPr>
            </w:pPr>
            <w:r w:rsidRPr="00EC1E24">
              <w:rPr>
                <w:bCs/>
                <w:sz w:val="18"/>
                <w:szCs w:val="18"/>
              </w:rPr>
              <w:t>2018 год план</w:t>
            </w:r>
          </w:p>
        </w:tc>
      </w:tr>
      <w:tr w:rsidR="00073812" w:rsidRPr="00EC1E24" w:rsidTr="00376015">
        <w:trPr>
          <w:trHeight w:val="976"/>
        </w:trPr>
        <w:tc>
          <w:tcPr>
            <w:tcW w:w="262" w:type="pct"/>
          </w:tcPr>
          <w:p w:rsidR="00073812" w:rsidRPr="00EC1E24" w:rsidRDefault="00073812" w:rsidP="00EC1E24">
            <w:pPr>
              <w:widowControl w:val="0"/>
              <w:autoSpaceDE w:val="0"/>
              <w:autoSpaceDN w:val="0"/>
              <w:adjustRightInd w:val="0"/>
              <w:jc w:val="center"/>
              <w:rPr>
                <w:b/>
                <w:bCs/>
                <w:sz w:val="18"/>
                <w:szCs w:val="18"/>
              </w:rPr>
            </w:pPr>
          </w:p>
        </w:tc>
        <w:tc>
          <w:tcPr>
            <w:tcW w:w="1511" w:type="pct"/>
          </w:tcPr>
          <w:p w:rsidR="00073812" w:rsidRPr="00EC1E24" w:rsidRDefault="00073812" w:rsidP="00EC1E24">
            <w:pPr>
              <w:widowControl w:val="0"/>
              <w:autoSpaceDE w:val="0"/>
              <w:autoSpaceDN w:val="0"/>
              <w:adjustRightInd w:val="0"/>
              <w:outlineLvl w:val="1"/>
              <w:rPr>
                <w:sz w:val="18"/>
                <w:szCs w:val="18"/>
              </w:rPr>
            </w:pPr>
            <w:r w:rsidRPr="00EC1E24">
              <w:rPr>
                <w:sz w:val="18"/>
                <w:szCs w:val="18"/>
              </w:rPr>
              <w:t>Муниципальная программы</w:t>
            </w:r>
          </w:p>
          <w:p w:rsidR="00073812" w:rsidRPr="00EC1E24" w:rsidRDefault="00073812" w:rsidP="00EC1E24">
            <w:pPr>
              <w:widowControl w:val="0"/>
              <w:autoSpaceDE w:val="0"/>
              <w:autoSpaceDN w:val="0"/>
              <w:adjustRightInd w:val="0"/>
              <w:rPr>
                <w:sz w:val="18"/>
                <w:szCs w:val="18"/>
              </w:rPr>
            </w:pPr>
            <w:r w:rsidRPr="00EC1E24">
              <w:rPr>
                <w:sz w:val="18"/>
                <w:szCs w:val="18"/>
              </w:rPr>
              <w:t>Тужинского муниципального района "Обеспечение безопасности</w:t>
            </w:r>
          </w:p>
          <w:p w:rsidR="00073812" w:rsidRPr="00EC1E24" w:rsidRDefault="00073812" w:rsidP="00EC1E24">
            <w:pPr>
              <w:widowControl w:val="0"/>
              <w:autoSpaceDE w:val="0"/>
              <w:autoSpaceDN w:val="0"/>
              <w:adjustRightInd w:val="0"/>
              <w:rPr>
                <w:sz w:val="18"/>
                <w:szCs w:val="18"/>
              </w:rPr>
            </w:pPr>
            <w:r w:rsidRPr="00EC1E24">
              <w:rPr>
                <w:sz w:val="18"/>
                <w:szCs w:val="18"/>
              </w:rPr>
              <w:t>и жизнедеятельности населения»</w:t>
            </w:r>
            <w:r w:rsidR="00D60B3C">
              <w:rPr>
                <w:sz w:val="18"/>
                <w:szCs w:val="18"/>
              </w:rPr>
              <w:t xml:space="preserve"> </w:t>
            </w:r>
            <w:r w:rsidRPr="00EC1E24">
              <w:rPr>
                <w:sz w:val="18"/>
                <w:szCs w:val="18"/>
              </w:rPr>
              <w:t>на 2014-2018 годы</w:t>
            </w:r>
          </w:p>
        </w:tc>
        <w:tc>
          <w:tcPr>
            <w:tcW w:w="384" w:type="pct"/>
          </w:tcPr>
          <w:p w:rsidR="00073812" w:rsidRPr="00EC1E24" w:rsidRDefault="00073812" w:rsidP="00EC1E24">
            <w:pPr>
              <w:widowControl w:val="0"/>
              <w:autoSpaceDE w:val="0"/>
              <w:autoSpaceDN w:val="0"/>
              <w:adjustRightInd w:val="0"/>
              <w:jc w:val="center"/>
              <w:rPr>
                <w:b/>
                <w:bCs/>
                <w:sz w:val="18"/>
                <w:szCs w:val="18"/>
              </w:rPr>
            </w:pPr>
          </w:p>
        </w:tc>
        <w:tc>
          <w:tcPr>
            <w:tcW w:w="353" w:type="pct"/>
          </w:tcPr>
          <w:p w:rsidR="00073812" w:rsidRPr="00EC1E24" w:rsidRDefault="00073812" w:rsidP="00EC1E24">
            <w:pPr>
              <w:widowControl w:val="0"/>
              <w:autoSpaceDE w:val="0"/>
              <w:autoSpaceDN w:val="0"/>
              <w:adjustRightInd w:val="0"/>
              <w:jc w:val="center"/>
              <w:rPr>
                <w:b/>
                <w:bCs/>
                <w:sz w:val="18"/>
                <w:szCs w:val="18"/>
              </w:rPr>
            </w:pPr>
          </w:p>
        </w:tc>
        <w:tc>
          <w:tcPr>
            <w:tcW w:w="431" w:type="pct"/>
          </w:tcPr>
          <w:p w:rsidR="00073812" w:rsidRPr="00EC1E24" w:rsidRDefault="00073812" w:rsidP="00EC1E24">
            <w:pPr>
              <w:widowControl w:val="0"/>
              <w:autoSpaceDE w:val="0"/>
              <w:autoSpaceDN w:val="0"/>
              <w:adjustRightInd w:val="0"/>
              <w:jc w:val="center"/>
              <w:rPr>
                <w:b/>
                <w:bCs/>
                <w:sz w:val="18"/>
                <w:szCs w:val="18"/>
              </w:rPr>
            </w:pPr>
          </w:p>
        </w:tc>
        <w:tc>
          <w:tcPr>
            <w:tcW w:w="423" w:type="pct"/>
          </w:tcPr>
          <w:p w:rsidR="00073812" w:rsidRPr="00EC1E24" w:rsidRDefault="00073812" w:rsidP="00EC1E24">
            <w:pPr>
              <w:widowControl w:val="0"/>
              <w:autoSpaceDE w:val="0"/>
              <w:autoSpaceDN w:val="0"/>
              <w:adjustRightInd w:val="0"/>
              <w:jc w:val="center"/>
              <w:rPr>
                <w:b/>
                <w:bCs/>
                <w:sz w:val="18"/>
                <w:szCs w:val="18"/>
              </w:rPr>
            </w:pPr>
          </w:p>
        </w:tc>
        <w:tc>
          <w:tcPr>
            <w:tcW w:w="409" w:type="pct"/>
          </w:tcPr>
          <w:p w:rsidR="00073812" w:rsidRPr="00EC1E24" w:rsidRDefault="00073812" w:rsidP="00EC1E24">
            <w:pPr>
              <w:widowControl w:val="0"/>
              <w:autoSpaceDE w:val="0"/>
              <w:autoSpaceDN w:val="0"/>
              <w:adjustRightInd w:val="0"/>
              <w:jc w:val="center"/>
              <w:rPr>
                <w:b/>
                <w:bCs/>
                <w:sz w:val="18"/>
                <w:szCs w:val="18"/>
              </w:rPr>
            </w:pPr>
          </w:p>
        </w:tc>
        <w:tc>
          <w:tcPr>
            <w:tcW w:w="409" w:type="pct"/>
          </w:tcPr>
          <w:p w:rsidR="00073812" w:rsidRPr="00EC1E24" w:rsidRDefault="00073812" w:rsidP="00EC1E24">
            <w:pPr>
              <w:widowControl w:val="0"/>
              <w:autoSpaceDE w:val="0"/>
              <w:autoSpaceDN w:val="0"/>
              <w:adjustRightInd w:val="0"/>
              <w:rPr>
                <w:b/>
                <w:bCs/>
                <w:sz w:val="18"/>
                <w:szCs w:val="18"/>
              </w:rPr>
            </w:pPr>
          </w:p>
        </w:tc>
        <w:tc>
          <w:tcPr>
            <w:tcW w:w="409" w:type="pct"/>
          </w:tcPr>
          <w:p w:rsidR="00073812" w:rsidRPr="00EC1E24" w:rsidRDefault="00073812" w:rsidP="00EC1E24">
            <w:pPr>
              <w:widowControl w:val="0"/>
              <w:autoSpaceDE w:val="0"/>
              <w:autoSpaceDN w:val="0"/>
              <w:adjustRightInd w:val="0"/>
              <w:rPr>
                <w:b/>
                <w:bCs/>
                <w:sz w:val="18"/>
                <w:szCs w:val="18"/>
              </w:rPr>
            </w:pPr>
          </w:p>
        </w:tc>
        <w:tc>
          <w:tcPr>
            <w:tcW w:w="409" w:type="pct"/>
          </w:tcPr>
          <w:p w:rsidR="00073812" w:rsidRPr="00EC1E24" w:rsidRDefault="00073812" w:rsidP="00EC1E24">
            <w:pPr>
              <w:widowControl w:val="0"/>
              <w:autoSpaceDE w:val="0"/>
              <w:autoSpaceDN w:val="0"/>
              <w:adjustRightInd w:val="0"/>
              <w:rPr>
                <w:b/>
                <w:bCs/>
                <w:sz w:val="18"/>
                <w:szCs w:val="18"/>
              </w:rPr>
            </w:pPr>
          </w:p>
        </w:tc>
      </w:tr>
      <w:tr w:rsidR="00073812" w:rsidRPr="00EC1E24" w:rsidTr="00376015">
        <w:trPr>
          <w:trHeight w:val="197"/>
        </w:trPr>
        <w:tc>
          <w:tcPr>
            <w:tcW w:w="262"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w:t>
            </w:r>
          </w:p>
        </w:tc>
        <w:tc>
          <w:tcPr>
            <w:tcW w:w="1511" w:type="pct"/>
          </w:tcPr>
          <w:p w:rsidR="00073812" w:rsidRPr="00376015" w:rsidRDefault="00073812" w:rsidP="00EC1E24">
            <w:pPr>
              <w:widowControl w:val="0"/>
              <w:autoSpaceDE w:val="0"/>
              <w:autoSpaceDN w:val="0"/>
              <w:adjustRightInd w:val="0"/>
              <w:rPr>
                <w:sz w:val="18"/>
                <w:szCs w:val="18"/>
              </w:rPr>
            </w:pPr>
            <w:r w:rsidRPr="00EC1E24">
              <w:rPr>
                <w:sz w:val="18"/>
                <w:szCs w:val="18"/>
              </w:rPr>
              <w:t>количество пожаров;</w:t>
            </w:r>
          </w:p>
        </w:tc>
        <w:tc>
          <w:tcPr>
            <w:tcW w:w="384"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Ед.</w:t>
            </w:r>
          </w:p>
        </w:tc>
        <w:tc>
          <w:tcPr>
            <w:tcW w:w="35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4</w:t>
            </w:r>
          </w:p>
        </w:tc>
        <w:tc>
          <w:tcPr>
            <w:tcW w:w="431"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12</w:t>
            </w:r>
          </w:p>
        </w:tc>
        <w:tc>
          <w:tcPr>
            <w:tcW w:w="42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7</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5</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4</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3</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3</w:t>
            </w:r>
          </w:p>
        </w:tc>
      </w:tr>
      <w:tr w:rsidR="00073812" w:rsidRPr="00EC1E24" w:rsidTr="000E49A4">
        <w:tc>
          <w:tcPr>
            <w:tcW w:w="262"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2</w:t>
            </w:r>
          </w:p>
        </w:tc>
        <w:tc>
          <w:tcPr>
            <w:tcW w:w="1511" w:type="pct"/>
          </w:tcPr>
          <w:p w:rsidR="00073812" w:rsidRPr="00EC1E24" w:rsidRDefault="00073812" w:rsidP="00EC1E24">
            <w:pPr>
              <w:widowControl w:val="0"/>
              <w:autoSpaceDE w:val="0"/>
              <w:autoSpaceDN w:val="0"/>
              <w:adjustRightInd w:val="0"/>
              <w:rPr>
                <w:b/>
                <w:bCs/>
                <w:sz w:val="18"/>
                <w:szCs w:val="18"/>
              </w:rPr>
            </w:pPr>
            <w:r w:rsidRPr="00EC1E24">
              <w:rPr>
                <w:sz w:val="18"/>
                <w:szCs w:val="18"/>
              </w:rPr>
              <w:t>число пострадавших</w:t>
            </w:r>
          </w:p>
        </w:tc>
        <w:tc>
          <w:tcPr>
            <w:tcW w:w="384"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чел.</w:t>
            </w:r>
          </w:p>
        </w:tc>
        <w:tc>
          <w:tcPr>
            <w:tcW w:w="35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0</w:t>
            </w:r>
          </w:p>
        </w:tc>
        <w:tc>
          <w:tcPr>
            <w:tcW w:w="431"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10</w:t>
            </w:r>
          </w:p>
        </w:tc>
        <w:tc>
          <w:tcPr>
            <w:tcW w:w="42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7</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5</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4</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3</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3</w:t>
            </w:r>
          </w:p>
        </w:tc>
      </w:tr>
      <w:tr w:rsidR="00073812" w:rsidRPr="00EC1E24" w:rsidTr="000E49A4">
        <w:tc>
          <w:tcPr>
            <w:tcW w:w="262"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3</w:t>
            </w:r>
          </w:p>
        </w:tc>
        <w:tc>
          <w:tcPr>
            <w:tcW w:w="1511" w:type="pct"/>
          </w:tcPr>
          <w:p w:rsidR="00073812" w:rsidRPr="00376015" w:rsidRDefault="00073812" w:rsidP="00EC1E24">
            <w:pPr>
              <w:widowControl w:val="0"/>
              <w:autoSpaceDE w:val="0"/>
              <w:autoSpaceDN w:val="0"/>
              <w:adjustRightInd w:val="0"/>
              <w:rPr>
                <w:sz w:val="18"/>
                <w:szCs w:val="18"/>
              </w:rPr>
            </w:pPr>
            <w:r w:rsidRPr="00EC1E24">
              <w:rPr>
                <w:sz w:val="18"/>
                <w:szCs w:val="18"/>
              </w:rPr>
              <w:t>материальный ущерб;</w:t>
            </w:r>
          </w:p>
        </w:tc>
        <w:tc>
          <w:tcPr>
            <w:tcW w:w="384"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тыс. руб.</w:t>
            </w:r>
          </w:p>
        </w:tc>
        <w:tc>
          <w:tcPr>
            <w:tcW w:w="35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290,0</w:t>
            </w:r>
          </w:p>
        </w:tc>
        <w:tc>
          <w:tcPr>
            <w:tcW w:w="431"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3126,0</w:t>
            </w:r>
          </w:p>
        </w:tc>
        <w:tc>
          <w:tcPr>
            <w:tcW w:w="42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1700,0</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1300,0</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1200,0</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1100,0</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1000,0</w:t>
            </w:r>
          </w:p>
        </w:tc>
      </w:tr>
      <w:tr w:rsidR="00073812" w:rsidRPr="00EC1E24" w:rsidTr="000E49A4">
        <w:tc>
          <w:tcPr>
            <w:tcW w:w="262"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4</w:t>
            </w:r>
          </w:p>
        </w:tc>
        <w:tc>
          <w:tcPr>
            <w:tcW w:w="1511" w:type="pct"/>
          </w:tcPr>
          <w:p w:rsidR="00073812" w:rsidRPr="00EC1E24" w:rsidRDefault="00073812" w:rsidP="00EC1E24">
            <w:pPr>
              <w:widowControl w:val="0"/>
              <w:autoSpaceDE w:val="0"/>
              <w:autoSpaceDN w:val="0"/>
              <w:adjustRightInd w:val="0"/>
              <w:rPr>
                <w:sz w:val="18"/>
                <w:szCs w:val="18"/>
              </w:rPr>
            </w:pPr>
            <w:r w:rsidRPr="00EC1E24">
              <w:rPr>
                <w:sz w:val="18"/>
                <w:szCs w:val="18"/>
              </w:rPr>
              <w:t>общее количество зарегистрированных преступлений;</w:t>
            </w:r>
          </w:p>
        </w:tc>
        <w:tc>
          <w:tcPr>
            <w:tcW w:w="384"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ед.</w:t>
            </w:r>
          </w:p>
        </w:tc>
        <w:tc>
          <w:tcPr>
            <w:tcW w:w="35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114</w:t>
            </w:r>
          </w:p>
        </w:tc>
        <w:tc>
          <w:tcPr>
            <w:tcW w:w="431" w:type="pct"/>
          </w:tcPr>
          <w:p w:rsidR="00073812" w:rsidRPr="00EC1E24" w:rsidRDefault="00073812" w:rsidP="00EC1E24">
            <w:pPr>
              <w:widowControl w:val="0"/>
              <w:autoSpaceDE w:val="0"/>
              <w:autoSpaceDN w:val="0"/>
              <w:adjustRightInd w:val="0"/>
              <w:jc w:val="center"/>
              <w:rPr>
                <w:b/>
                <w:bCs/>
                <w:sz w:val="18"/>
                <w:szCs w:val="18"/>
                <w:highlight w:val="yellow"/>
              </w:rPr>
            </w:pPr>
            <w:r w:rsidRPr="00EC1E24">
              <w:rPr>
                <w:b/>
                <w:bCs/>
                <w:sz w:val="18"/>
                <w:szCs w:val="18"/>
              </w:rPr>
              <w:t>129</w:t>
            </w:r>
          </w:p>
        </w:tc>
        <w:tc>
          <w:tcPr>
            <w:tcW w:w="42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110</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109</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109</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108</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108</w:t>
            </w:r>
          </w:p>
        </w:tc>
      </w:tr>
      <w:tr w:rsidR="00073812" w:rsidRPr="00EC1E24" w:rsidTr="000E49A4">
        <w:tc>
          <w:tcPr>
            <w:tcW w:w="262"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5</w:t>
            </w:r>
          </w:p>
        </w:tc>
        <w:tc>
          <w:tcPr>
            <w:tcW w:w="1511" w:type="pct"/>
          </w:tcPr>
          <w:p w:rsidR="00073812" w:rsidRPr="00EC1E24" w:rsidRDefault="00073812" w:rsidP="00EC1E24">
            <w:pPr>
              <w:widowControl w:val="0"/>
              <w:autoSpaceDE w:val="0"/>
              <w:autoSpaceDN w:val="0"/>
              <w:adjustRightInd w:val="0"/>
              <w:rPr>
                <w:b/>
                <w:bCs/>
                <w:sz w:val="18"/>
                <w:szCs w:val="18"/>
              </w:rPr>
            </w:pPr>
            <w:r w:rsidRPr="00EC1E24">
              <w:rPr>
                <w:sz w:val="18"/>
                <w:szCs w:val="18"/>
              </w:rPr>
              <w:t>количество преступлений, совершенных в общественных местах</w:t>
            </w:r>
          </w:p>
        </w:tc>
        <w:tc>
          <w:tcPr>
            <w:tcW w:w="384"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ед.</w:t>
            </w:r>
          </w:p>
        </w:tc>
        <w:tc>
          <w:tcPr>
            <w:tcW w:w="35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21</w:t>
            </w:r>
          </w:p>
        </w:tc>
        <w:tc>
          <w:tcPr>
            <w:tcW w:w="431" w:type="pct"/>
            <w:shd w:val="clear" w:color="auto" w:fill="auto"/>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18</w:t>
            </w:r>
          </w:p>
        </w:tc>
        <w:tc>
          <w:tcPr>
            <w:tcW w:w="42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13</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10</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10</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9</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9</w:t>
            </w:r>
          </w:p>
        </w:tc>
      </w:tr>
      <w:tr w:rsidR="00073812" w:rsidRPr="00EC1E24" w:rsidTr="000E49A4">
        <w:tc>
          <w:tcPr>
            <w:tcW w:w="262"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6</w:t>
            </w:r>
          </w:p>
        </w:tc>
        <w:tc>
          <w:tcPr>
            <w:tcW w:w="1511" w:type="pct"/>
          </w:tcPr>
          <w:p w:rsidR="00073812" w:rsidRPr="00EC1E24" w:rsidRDefault="00073812" w:rsidP="00EC1E24">
            <w:pPr>
              <w:widowControl w:val="0"/>
              <w:autoSpaceDE w:val="0"/>
              <w:autoSpaceDN w:val="0"/>
              <w:adjustRightInd w:val="0"/>
              <w:rPr>
                <w:sz w:val="18"/>
                <w:szCs w:val="18"/>
              </w:rPr>
            </w:pPr>
            <w:r w:rsidRPr="00EC1E24">
              <w:rPr>
                <w:sz w:val="18"/>
                <w:szCs w:val="18"/>
              </w:rPr>
              <w:t>количество преступлений, совершенных на улице;</w:t>
            </w:r>
          </w:p>
        </w:tc>
        <w:tc>
          <w:tcPr>
            <w:tcW w:w="384"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ед.</w:t>
            </w:r>
          </w:p>
        </w:tc>
        <w:tc>
          <w:tcPr>
            <w:tcW w:w="35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15</w:t>
            </w:r>
          </w:p>
        </w:tc>
        <w:tc>
          <w:tcPr>
            <w:tcW w:w="431" w:type="pct"/>
            <w:shd w:val="clear" w:color="auto" w:fill="auto"/>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11</w:t>
            </w:r>
          </w:p>
        </w:tc>
        <w:tc>
          <w:tcPr>
            <w:tcW w:w="42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9</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8</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8</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7</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7</w:t>
            </w:r>
          </w:p>
        </w:tc>
      </w:tr>
      <w:tr w:rsidR="00073812" w:rsidRPr="00EC1E24" w:rsidTr="000E49A4">
        <w:tc>
          <w:tcPr>
            <w:tcW w:w="262"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7</w:t>
            </w:r>
          </w:p>
        </w:tc>
        <w:tc>
          <w:tcPr>
            <w:tcW w:w="1511" w:type="pct"/>
          </w:tcPr>
          <w:p w:rsidR="00073812" w:rsidRPr="00EC1E24" w:rsidRDefault="00073812" w:rsidP="00EC1E24">
            <w:pPr>
              <w:widowControl w:val="0"/>
              <w:autoSpaceDE w:val="0"/>
              <w:autoSpaceDN w:val="0"/>
              <w:adjustRightInd w:val="0"/>
              <w:rPr>
                <w:b/>
                <w:bCs/>
                <w:sz w:val="18"/>
                <w:szCs w:val="18"/>
              </w:rPr>
            </w:pPr>
            <w:r w:rsidRPr="00EC1E24">
              <w:rPr>
                <w:sz w:val="18"/>
                <w:szCs w:val="18"/>
              </w:rPr>
              <w:t>количество преступлений, совершенных несовершеннолетними</w:t>
            </w:r>
          </w:p>
        </w:tc>
        <w:tc>
          <w:tcPr>
            <w:tcW w:w="384"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ед.</w:t>
            </w:r>
          </w:p>
        </w:tc>
        <w:tc>
          <w:tcPr>
            <w:tcW w:w="35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w:t>
            </w:r>
          </w:p>
        </w:tc>
        <w:tc>
          <w:tcPr>
            <w:tcW w:w="431" w:type="pct"/>
            <w:shd w:val="clear" w:color="auto" w:fill="auto"/>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3</w:t>
            </w:r>
          </w:p>
        </w:tc>
        <w:tc>
          <w:tcPr>
            <w:tcW w:w="42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7</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7</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7</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7</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7</w:t>
            </w:r>
          </w:p>
        </w:tc>
      </w:tr>
      <w:tr w:rsidR="00073812" w:rsidRPr="00EC1E24" w:rsidTr="000E49A4">
        <w:tc>
          <w:tcPr>
            <w:tcW w:w="262"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8</w:t>
            </w:r>
          </w:p>
        </w:tc>
        <w:tc>
          <w:tcPr>
            <w:tcW w:w="1511" w:type="pct"/>
          </w:tcPr>
          <w:p w:rsidR="00073812" w:rsidRPr="00EC1E24" w:rsidRDefault="00073812" w:rsidP="00EC1E24">
            <w:pPr>
              <w:widowControl w:val="0"/>
              <w:autoSpaceDE w:val="0"/>
              <w:autoSpaceDN w:val="0"/>
              <w:adjustRightInd w:val="0"/>
              <w:rPr>
                <w:sz w:val="18"/>
                <w:szCs w:val="18"/>
              </w:rPr>
            </w:pPr>
            <w:r w:rsidRPr="00EC1E24">
              <w:rPr>
                <w:sz w:val="18"/>
                <w:szCs w:val="18"/>
              </w:rPr>
              <w:t>количество преступлений, совершенных ранее судимыми;</w:t>
            </w:r>
          </w:p>
        </w:tc>
        <w:tc>
          <w:tcPr>
            <w:tcW w:w="384"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ед.</w:t>
            </w:r>
          </w:p>
        </w:tc>
        <w:tc>
          <w:tcPr>
            <w:tcW w:w="35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40</w:t>
            </w:r>
          </w:p>
        </w:tc>
        <w:tc>
          <w:tcPr>
            <w:tcW w:w="431" w:type="pct"/>
            <w:shd w:val="clear" w:color="auto" w:fill="auto"/>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39</w:t>
            </w:r>
          </w:p>
        </w:tc>
        <w:tc>
          <w:tcPr>
            <w:tcW w:w="42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33</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33</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33</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33</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33</w:t>
            </w:r>
          </w:p>
        </w:tc>
      </w:tr>
      <w:tr w:rsidR="00073812" w:rsidRPr="00EC1E24" w:rsidTr="000E49A4">
        <w:tc>
          <w:tcPr>
            <w:tcW w:w="262"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9</w:t>
            </w:r>
          </w:p>
        </w:tc>
        <w:tc>
          <w:tcPr>
            <w:tcW w:w="1511" w:type="pct"/>
          </w:tcPr>
          <w:p w:rsidR="00073812" w:rsidRPr="00EC1E24" w:rsidRDefault="00073812" w:rsidP="00EC1E24">
            <w:pPr>
              <w:widowControl w:val="0"/>
              <w:autoSpaceDE w:val="0"/>
              <w:autoSpaceDN w:val="0"/>
              <w:adjustRightInd w:val="0"/>
              <w:rPr>
                <w:sz w:val="18"/>
                <w:szCs w:val="18"/>
              </w:rPr>
            </w:pPr>
            <w:r w:rsidRPr="00EC1E24">
              <w:rPr>
                <w:sz w:val="18"/>
                <w:szCs w:val="18"/>
              </w:rPr>
              <w:t>количество преступлений, совершенных ранее совершавшими;</w:t>
            </w:r>
          </w:p>
        </w:tc>
        <w:tc>
          <w:tcPr>
            <w:tcW w:w="384"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ед.</w:t>
            </w:r>
          </w:p>
        </w:tc>
        <w:tc>
          <w:tcPr>
            <w:tcW w:w="35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62</w:t>
            </w:r>
          </w:p>
        </w:tc>
        <w:tc>
          <w:tcPr>
            <w:tcW w:w="431" w:type="pct"/>
            <w:shd w:val="clear" w:color="auto" w:fill="auto"/>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76</w:t>
            </w:r>
          </w:p>
        </w:tc>
        <w:tc>
          <w:tcPr>
            <w:tcW w:w="42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64</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63</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62</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61</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61</w:t>
            </w:r>
          </w:p>
        </w:tc>
      </w:tr>
      <w:tr w:rsidR="00073812" w:rsidRPr="00EC1E24" w:rsidTr="000E49A4">
        <w:tc>
          <w:tcPr>
            <w:tcW w:w="262"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10</w:t>
            </w:r>
          </w:p>
        </w:tc>
        <w:tc>
          <w:tcPr>
            <w:tcW w:w="1511" w:type="pct"/>
          </w:tcPr>
          <w:p w:rsidR="00073812" w:rsidRPr="00EC1E24" w:rsidRDefault="00073812" w:rsidP="00EC1E24">
            <w:pPr>
              <w:widowControl w:val="0"/>
              <w:autoSpaceDE w:val="0"/>
              <w:autoSpaceDN w:val="0"/>
              <w:adjustRightInd w:val="0"/>
              <w:rPr>
                <w:sz w:val="18"/>
                <w:szCs w:val="18"/>
              </w:rPr>
            </w:pPr>
            <w:r w:rsidRPr="00EC1E24">
              <w:rPr>
                <w:sz w:val="18"/>
                <w:szCs w:val="18"/>
              </w:rPr>
              <w:t xml:space="preserve">количество трудоустроенных лиц, освободившихся из мест лишения свободы </w:t>
            </w:r>
          </w:p>
        </w:tc>
        <w:tc>
          <w:tcPr>
            <w:tcW w:w="384"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чел.</w:t>
            </w:r>
          </w:p>
        </w:tc>
        <w:tc>
          <w:tcPr>
            <w:tcW w:w="35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2</w:t>
            </w:r>
          </w:p>
        </w:tc>
        <w:tc>
          <w:tcPr>
            <w:tcW w:w="431" w:type="pct"/>
            <w:shd w:val="clear" w:color="auto" w:fill="auto"/>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2</w:t>
            </w:r>
          </w:p>
        </w:tc>
        <w:tc>
          <w:tcPr>
            <w:tcW w:w="423"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2</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2</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2</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2</w:t>
            </w:r>
          </w:p>
        </w:tc>
        <w:tc>
          <w:tcPr>
            <w:tcW w:w="409" w:type="pct"/>
          </w:tcPr>
          <w:p w:rsidR="00073812" w:rsidRPr="00EC1E24" w:rsidRDefault="00073812" w:rsidP="00EC1E24">
            <w:pPr>
              <w:widowControl w:val="0"/>
              <w:autoSpaceDE w:val="0"/>
              <w:autoSpaceDN w:val="0"/>
              <w:adjustRightInd w:val="0"/>
              <w:jc w:val="center"/>
              <w:rPr>
                <w:b/>
                <w:bCs/>
                <w:sz w:val="18"/>
                <w:szCs w:val="18"/>
              </w:rPr>
            </w:pPr>
            <w:r w:rsidRPr="00EC1E24">
              <w:rPr>
                <w:b/>
                <w:bCs/>
                <w:sz w:val="18"/>
                <w:szCs w:val="18"/>
              </w:rPr>
              <w:t>2</w:t>
            </w:r>
          </w:p>
        </w:tc>
      </w:tr>
    </w:tbl>
    <w:p w:rsidR="00073812" w:rsidRPr="00EC1E24" w:rsidRDefault="00073812" w:rsidP="00EC1E24">
      <w:pPr>
        <w:widowControl w:val="0"/>
        <w:autoSpaceDE w:val="0"/>
        <w:autoSpaceDN w:val="0"/>
        <w:adjustRightInd w:val="0"/>
        <w:jc w:val="center"/>
        <w:rPr>
          <w:b/>
          <w:bCs/>
          <w:sz w:val="18"/>
          <w:szCs w:val="18"/>
        </w:rPr>
      </w:pPr>
    </w:p>
    <w:p w:rsidR="00073812" w:rsidRPr="00EC1E24" w:rsidRDefault="00073812" w:rsidP="00EC1E24">
      <w:pPr>
        <w:widowControl w:val="0"/>
        <w:autoSpaceDE w:val="0"/>
        <w:autoSpaceDN w:val="0"/>
        <w:adjustRightInd w:val="0"/>
        <w:jc w:val="both"/>
        <w:rPr>
          <w:sz w:val="18"/>
          <w:szCs w:val="18"/>
        </w:rPr>
      </w:pPr>
      <w:bookmarkStart w:id="21" w:name="Par1214"/>
      <w:bookmarkStart w:id="22" w:name="Par1244"/>
      <w:bookmarkStart w:id="23" w:name="Par1345"/>
      <w:bookmarkEnd w:id="21"/>
      <w:bookmarkEnd w:id="22"/>
      <w:bookmarkEnd w:id="23"/>
    </w:p>
    <w:p w:rsidR="000E49A4" w:rsidRPr="00EC1E24" w:rsidRDefault="000E49A4" w:rsidP="00EC1E24">
      <w:pPr>
        <w:ind w:left="6946"/>
        <w:rPr>
          <w:sz w:val="18"/>
          <w:szCs w:val="18"/>
        </w:rPr>
        <w:sectPr w:rsidR="000E49A4" w:rsidRPr="00EC1E24" w:rsidSect="008F786D">
          <w:headerReference w:type="even" r:id="rId11"/>
          <w:pgSz w:w="11907" w:h="16840" w:code="9"/>
          <w:pgMar w:top="851" w:right="567" w:bottom="1134" w:left="993" w:header="720" w:footer="720" w:gutter="0"/>
          <w:cols w:space="720"/>
          <w:titlePg/>
          <w:docGrid w:linePitch="326"/>
        </w:sectPr>
      </w:pPr>
    </w:p>
    <w:p w:rsidR="00073812" w:rsidRPr="00EC1E24" w:rsidRDefault="00073812" w:rsidP="008102A5">
      <w:pPr>
        <w:ind w:left="10632"/>
        <w:rPr>
          <w:sz w:val="18"/>
          <w:szCs w:val="18"/>
        </w:rPr>
      </w:pPr>
      <w:r w:rsidRPr="00EC1E24">
        <w:rPr>
          <w:sz w:val="18"/>
          <w:szCs w:val="18"/>
        </w:rPr>
        <w:t xml:space="preserve">Приложение </w:t>
      </w:r>
    </w:p>
    <w:p w:rsidR="008102A5" w:rsidRDefault="00073812" w:rsidP="008102A5">
      <w:pPr>
        <w:ind w:left="10632"/>
        <w:rPr>
          <w:sz w:val="18"/>
          <w:szCs w:val="18"/>
        </w:rPr>
      </w:pPr>
      <w:r w:rsidRPr="00EC1E24">
        <w:rPr>
          <w:sz w:val="18"/>
          <w:szCs w:val="18"/>
        </w:rPr>
        <w:t>к постановлению администрации Тужинского</w:t>
      </w:r>
    </w:p>
    <w:p w:rsidR="00073812" w:rsidRPr="00EC1E24" w:rsidRDefault="00073812" w:rsidP="008102A5">
      <w:pPr>
        <w:ind w:left="10632"/>
        <w:rPr>
          <w:sz w:val="18"/>
          <w:szCs w:val="18"/>
        </w:rPr>
      </w:pPr>
      <w:r w:rsidRPr="00EC1E24">
        <w:rPr>
          <w:sz w:val="18"/>
          <w:szCs w:val="18"/>
        </w:rPr>
        <w:t xml:space="preserve"> муниципального района</w:t>
      </w:r>
    </w:p>
    <w:p w:rsidR="00073812" w:rsidRPr="00EC1E24" w:rsidRDefault="00073812" w:rsidP="008102A5">
      <w:pPr>
        <w:ind w:left="10632"/>
        <w:rPr>
          <w:sz w:val="18"/>
          <w:szCs w:val="18"/>
        </w:rPr>
      </w:pPr>
      <w:r w:rsidRPr="00EC1E24">
        <w:rPr>
          <w:sz w:val="18"/>
          <w:szCs w:val="18"/>
        </w:rPr>
        <w:t>от</w:t>
      </w:r>
      <w:r w:rsidR="009337C5" w:rsidRPr="00EC1E24">
        <w:rPr>
          <w:sz w:val="18"/>
          <w:szCs w:val="18"/>
        </w:rPr>
        <w:t xml:space="preserve"> 09.10.2014</w:t>
      </w:r>
      <w:r w:rsidR="00D60B3C">
        <w:rPr>
          <w:sz w:val="18"/>
          <w:szCs w:val="18"/>
        </w:rPr>
        <w:t xml:space="preserve"> </w:t>
      </w:r>
      <w:r w:rsidRPr="00EC1E24">
        <w:rPr>
          <w:sz w:val="18"/>
          <w:szCs w:val="18"/>
        </w:rPr>
        <w:t>№</w:t>
      </w:r>
      <w:r w:rsidR="0068441D" w:rsidRPr="00EC1E24">
        <w:rPr>
          <w:sz w:val="18"/>
          <w:szCs w:val="18"/>
        </w:rPr>
        <w:t xml:space="preserve"> 536</w:t>
      </w:r>
    </w:p>
    <w:p w:rsidR="00073812" w:rsidRPr="00EC1E24" w:rsidRDefault="00073812" w:rsidP="008102A5">
      <w:pPr>
        <w:widowControl w:val="0"/>
        <w:autoSpaceDE w:val="0"/>
        <w:autoSpaceDN w:val="0"/>
        <w:adjustRightInd w:val="0"/>
        <w:ind w:left="10632"/>
        <w:outlineLvl w:val="1"/>
        <w:rPr>
          <w:sz w:val="18"/>
          <w:szCs w:val="18"/>
        </w:rPr>
      </w:pPr>
      <w:r w:rsidRPr="00EC1E24">
        <w:rPr>
          <w:sz w:val="18"/>
          <w:szCs w:val="18"/>
        </w:rPr>
        <w:t>Приложение N 2</w:t>
      </w:r>
    </w:p>
    <w:p w:rsidR="00073812" w:rsidRPr="00EC1E24" w:rsidRDefault="00073812" w:rsidP="008102A5">
      <w:pPr>
        <w:widowControl w:val="0"/>
        <w:autoSpaceDE w:val="0"/>
        <w:autoSpaceDN w:val="0"/>
        <w:adjustRightInd w:val="0"/>
        <w:ind w:left="10632"/>
        <w:rPr>
          <w:sz w:val="18"/>
          <w:szCs w:val="18"/>
        </w:rPr>
      </w:pPr>
      <w:r w:rsidRPr="00EC1E24">
        <w:rPr>
          <w:sz w:val="18"/>
          <w:szCs w:val="18"/>
        </w:rPr>
        <w:t>к муниципальной программе</w:t>
      </w:r>
    </w:p>
    <w:p w:rsidR="00073812" w:rsidRPr="00EC1E24" w:rsidRDefault="00073812" w:rsidP="008102A5">
      <w:pPr>
        <w:widowControl w:val="0"/>
        <w:autoSpaceDE w:val="0"/>
        <w:autoSpaceDN w:val="0"/>
        <w:adjustRightInd w:val="0"/>
        <w:ind w:left="10632"/>
        <w:jc w:val="both"/>
        <w:rPr>
          <w:sz w:val="18"/>
          <w:szCs w:val="18"/>
        </w:rPr>
      </w:pPr>
    </w:p>
    <w:p w:rsidR="00073812" w:rsidRPr="00EC1E24" w:rsidRDefault="00073812" w:rsidP="00EC1E24">
      <w:pPr>
        <w:widowControl w:val="0"/>
        <w:autoSpaceDE w:val="0"/>
        <w:autoSpaceDN w:val="0"/>
        <w:adjustRightInd w:val="0"/>
        <w:jc w:val="center"/>
        <w:rPr>
          <w:bCs/>
          <w:sz w:val="18"/>
          <w:szCs w:val="18"/>
        </w:rPr>
      </w:pPr>
      <w:bookmarkStart w:id="24" w:name="Par1458"/>
      <w:bookmarkEnd w:id="24"/>
      <w:r w:rsidRPr="00EC1E24">
        <w:rPr>
          <w:bCs/>
          <w:sz w:val="18"/>
          <w:szCs w:val="18"/>
        </w:rPr>
        <w:t>РАСХОДЫ</w:t>
      </w:r>
    </w:p>
    <w:p w:rsidR="00073812" w:rsidRPr="00EC1E24" w:rsidRDefault="00073812" w:rsidP="00EC1E24">
      <w:pPr>
        <w:widowControl w:val="0"/>
        <w:autoSpaceDE w:val="0"/>
        <w:autoSpaceDN w:val="0"/>
        <w:adjustRightInd w:val="0"/>
        <w:jc w:val="center"/>
        <w:rPr>
          <w:bCs/>
          <w:sz w:val="18"/>
          <w:szCs w:val="18"/>
        </w:rPr>
      </w:pPr>
      <w:r w:rsidRPr="00EC1E24">
        <w:rPr>
          <w:bCs/>
          <w:sz w:val="18"/>
          <w:szCs w:val="18"/>
        </w:rPr>
        <w:t>на реализацию Муниципальной программы за счет средств районного бюджета</w:t>
      </w:r>
    </w:p>
    <w:tbl>
      <w:tblPr>
        <w:tblpPr w:leftFromText="180" w:rightFromText="180" w:vertAnchor="text" w:horzAnchor="margin" w:tblpXSpec="center" w:tblpY="230"/>
        <w:tblW w:w="5000" w:type="pct"/>
        <w:tblCellMar>
          <w:left w:w="75" w:type="dxa"/>
          <w:right w:w="75" w:type="dxa"/>
        </w:tblCellMar>
        <w:tblLook w:val="04A0"/>
      </w:tblPr>
      <w:tblGrid>
        <w:gridCol w:w="488"/>
        <w:gridCol w:w="3348"/>
        <w:gridCol w:w="2550"/>
        <w:gridCol w:w="2205"/>
        <w:gridCol w:w="978"/>
        <w:gridCol w:w="756"/>
        <w:gridCol w:w="756"/>
        <w:gridCol w:w="756"/>
        <w:gridCol w:w="756"/>
        <w:gridCol w:w="756"/>
        <w:gridCol w:w="756"/>
        <w:gridCol w:w="900"/>
      </w:tblGrid>
      <w:tr w:rsidR="00073812" w:rsidRPr="00EC1E24" w:rsidTr="000E49A4">
        <w:trPr>
          <w:trHeight w:val="679"/>
        </w:trPr>
        <w:tc>
          <w:tcPr>
            <w:tcW w:w="186" w:type="pct"/>
            <w:vMerge w:val="restart"/>
            <w:tcBorders>
              <w:top w:val="single" w:sz="8" w:space="0" w:color="auto"/>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p>
          <w:p w:rsidR="00073812" w:rsidRPr="00EC1E24" w:rsidRDefault="00073812" w:rsidP="00EC1E24">
            <w:pPr>
              <w:widowControl w:val="0"/>
              <w:autoSpaceDE w:val="0"/>
              <w:autoSpaceDN w:val="0"/>
              <w:adjustRightInd w:val="0"/>
              <w:rPr>
                <w:sz w:val="18"/>
                <w:szCs w:val="18"/>
              </w:rPr>
            </w:pPr>
            <w:r w:rsidRPr="00EC1E24">
              <w:rPr>
                <w:sz w:val="18"/>
                <w:szCs w:val="18"/>
              </w:rPr>
              <w:t>п/п</w:t>
            </w:r>
          </w:p>
        </w:tc>
        <w:tc>
          <w:tcPr>
            <w:tcW w:w="1139" w:type="pct"/>
            <w:vMerge w:val="restart"/>
            <w:tcBorders>
              <w:top w:val="single" w:sz="8" w:space="0" w:color="auto"/>
              <w:left w:val="single" w:sz="8" w:space="0" w:color="auto"/>
              <w:bottom w:val="single" w:sz="8" w:space="0" w:color="auto"/>
              <w:right w:val="single" w:sz="8" w:space="0" w:color="auto"/>
            </w:tcBorders>
            <w:hideMark/>
          </w:tcPr>
          <w:p w:rsidR="00073812" w:rsidRPr="00EC1E24" w:rsidRDefault="00073812" w:rsidP="00EC1E24">
            <w:pPr>
              <w:widowControl w:val="0"/>
              <w:autoSpaceDE w:val="0"/>
              <w:autoSpaceDN w:val="0"/>
              <w:adjustRightInd w:val="0"/>
              <w:rPr>
                <w:sz w:val="18"/>
                <w:szCs w:val="18"/>
              </w:rPr>
            </w:pPr>
            <w:r w:rsidRPr="00EC1E24">
              <w:rPr>
                <w:sz w:val="18"/>
                <w:szCs w:val="18"/>
              </w:rPr>
              <w:t>Статус</w:t>
            </w:r>
          </w:p>
        </w:tc>
        <w:tc>
          <w:tcPr>
            <w:tcW w:w="595" w:type="pct"/>
            <w:vMerge w:val="restart"/>
            <w:tcBorders>
              <w:top w:val="single" w:sz="8" w:space="0" w:color="auto"/>
              <w:left w:val="single" w:sz="8" w:space="0" w:color="auto"/>
              <w:bottom w:val="single" w:sz="8"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Наименование муниципальной программы, отдельного мероприятия</w:t>
            </w:r>
          </w:p>
          <w:p w:rsidR="00073812" w:rsidRPr="00EC1E24" w:rsidRDefault="00073812" w:rsidP="00EC1E24">
            <w:pPr>
              <w:widowControl w:val="0"/>
              <w:autoSpaceDE w:val="0"/>
              <w:autoSpaceDN w:val="0"/>
              <w:adjustRightInd w:val="0"/>
              <w:rPr>
                <w:sz w:val="18"/>
                <w:szCs w:val="18"/>
              </w:rPr>
            </w:pPr>
          </w:p>
          <w:p w:rsidR="00073812" w:rsidRPr="00EC1E24" w:rsidRDefault="00073812" w:rsidP="00EC1E24">
            <w:pPr>
              <w:tabs>
                <w:tab w:val="left" w:pos="2400"/>
              </w:tabs>
              <w:rPr>
                <w:sz w:val="18"/>
                <w:szCs w:val="18"/>
              </w:rPr>
            </w:pPr>
            <w:r w:rsidRPr="00EC1E24">
              <w:rPr>
                <w:sz w:val="18"/>
                <w:szCs w:val="18"/>
              </w:rPr>
              <w:tab/>
            </w:r>
          </w:p>
        </w:tc>
        <w:tc>
          <w:tcPr>
            <w:tcW w:w="758" w:type="pct"/>
            <w:vMerge w:val="restart"/>
            <w:tcBorders>
              <w:top w:val="single" w:sz="8" w:space="0" w:color="auto"/>
              <w:left w:val="single" w:sz="8" w:space="0" w:color="auto"/>
              <w:bottom w:val="single" w:sz="8"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Главный</w:t>
            </w:r>
          </w:p>
          <w:p w:rsidR="00073812" w:rsidRPr="00EC1E24" w:rsidRDefault="00073812" w:rsidP="00EC1E24">
            <w:pPr>
              <w:widowControl w:val="0"/>
              <w:autoSpaceDE w:val="0"/>
              <w:autoSpaceDN w:val="0"/>
              <w:adjustRightInd w:val="0"/>
              <w:jc w:val="center"/>
              <w:rPr>
                <w:sz w:val="18"/>
                <w:szCs w:val="18"/>
              </w:rPr>
            </w:pPr>
            <w:r w:rsidRPr="00EC1E24">
              <w:rPr>
                <w:sz w:val="18"/>
                <w:szCs w:val="18"/>
              </w:rPr>
              <w:t>распорядитель</w:t>
            </w:r>
          </w:p>
          <w:p w:rsidR="00073812" w:rsidRPr="00EC1E24" w:rsidRDefault="00073812" w:rsidP="00EC1E24">
            <w:pPr>
              <w:widowControl w:val="0"/>
              <w:autoSpaceDE w:val="0"/>
              <w:autoSpaceDN w:val="0"/>
              <w:adjustRightInd w:val="0"/>
              <w:jc w:val="center"/>
              <w:rPr>
                <w:sz w:val="18"/>
                <w:szCs w:val="18"/>
              </w:rPr>
            </w:pPr>
            <w:r w:rsidRPr="00EC1E24">
              <w:rPr>
                <w:sz w:val="18"/>
                <w:szCs w:val="18"/>
              </w:rPr>
              <w:t>бюджетных</w:t>
            </w:r>
          </w:p>
          <w:p w:rsidR="00073812" w:rsidRPr="00EC1E24" w:rsidRDefault="00073812" w:rsidP="00EC1E24">
            <w:pPr>
              <w:widowControl w:val="0"/>
              <w:autoSpaceDE w:val="0"/>
              <w:autoSpaceDN w:val="0"/>
              <w:adjustRightInd w:val="0"/>
              <w:jc w:val="center"/>
              <w:rPr>
                <w:sz w:val="18"/>
                <w:szCs w:val="18"/>
              </w:rPr>
            </w:pPr>
            <w:r w:rsidRPr="00EC1E24">
              <w:rPr>
                <w:sz w:val="18"/>
                <w:szCs w:val="18"/>
              </w:rPr>
              <w:t xml:space="preserve"> средств</w:t>
            </w:r>
          </w:p>
        </w:tc>
        <w:tc>
          <w:tcPr>
            <w:tcW w:w="2323" w:type="pct"/>
            <w:gridSpan w:val="8"/>
            <w:tcBorders>
              <w:top w:val="single" w:sz="8" w:space="0" w:color="auto"/>
              <w:left w:val="single" w:sz="8" w:space="0" w:color="auto"/>
              <w:bottom w:val="single" w:sz="8" w:space="0" w:color="auto"/>
              <w:right w:val="single" w:sz="8" w:space="0" w:color="auto"/>
            </w:tcBorders>
            <w:hideMark/>
          </w:tcPr>
          <w:p w:rsidR="00073812" w:rsidRPr="00EC1E24" w:rsidRDefault="000E49A4" w:rsidP="00EC1E24">
            <w:pPr>
              <w:widowControl w:val="0"/>
              <w:autoSpaceDE w:val="0"/>
              <w:autoSpaceDN w:val="0"/>
              <w:adjustRightInd w:val="0"/>
              <w:jc w:val="center"/>
              <w:rPr>
                <w:sz w:val="18"/>
                <w:szCs w:val="18"/>
              </w:rPr>
            </w:pPr>
            <w:r w:rsidRPr="00EC1E24">
              <w:rPr>
                <w:sz w:val="18"/>
                <w:szCs w:val="18"/>
              </w:rPr>
              <w:t>Расходы по годам (тыс. рублей)</w:t>
            </w:r>
          </w:p>
        </w:tc>
      </w:tr>
      <w:tr w:rsidR="000E49A4" w:rsidRPr="00EC1E24" w:rsidTr="008102A5">
        <w:trPr>
          <w:trHeight w:val="419"/>
        </w:trPr>
        <w:tc>
          <w:tcPr>
            <w:tcW w:w="186" w:type="pct"/>
            <w:vMerge/>
            <w:tcBorders>
              <w:top w:val="single" w:sz="8" w:space="0" w:color="auto"/>
              <w:left w:val="single" w:sz="8" w:space="0" w:color="auto"/>
              <w:bottom w:val="single" w:sz="8" w:space="0" w:color="auto"/>
              <w:right w:val="single" w:sz="8" w:space="0" w:color="auto"/>
            </w:tcBorders>
            <w:vAlign w:val="center"/>
            <w:hideMark/>
          </w:tcPr>
          <w:p w:rsidR="00073812" w:rsidRPr="00EC1E24" w:rsidRDefault="00073812" w:rsidP="00EC1E24">
            <w:pPr>
              <w:rPr>
                <w:sz w:val="18"/>
                <w:szCs w:val="18"/>
              </w:rPr>
            </w:pPr>
          </w:p>
        </w:tc>
        <w:tc>
          <w:tcPr>
            <w:tcW w:w="1139" w:type="pct"/>
            <w:vMerge/>
            <w:tcBorders>
              <w:top w:val="single" w:sz="8" w:space="0" w:color="auto"/>
              <w:left w:val="single" w:sz="8" w:space="0" w:color="auto"/>
              <w:bottom w:val="single" w:sz="8" w:space="0" w:color="auto"/>
              <w:right w:val="single" w:sz="8" w:space="0" w:color="auto"/>
            </w:tcBorders>
            <w:vAlign w:val="center"/>
            <w:hideMark/>
          </w:tcPr>
          <w:p w:rsidR="00073812" w:rsidRPr="00EC1E24" w:rsidRDefault="00073812" w:rsidP="00EC1E24">
            <w:pPr>
              <w:rPr>
                <w:sz w:val="18"/>
                <w:szCs w:val="18"/>
              </w:rPr>
            </w:pPr>
          </w:p>
        </w:tc>
        <w:tc>
          <w:tcPr>
            <w:tcW w:w="595" w:type="pct"/>
            <w:vMerge/>
            <w:tcBorders>
              <w:top w:val="single" w:sz="8" w:space="0" w:color="auto"/>
              <w:left w:val="single" w:sz="8" w:space="0" w:color="auto"/>
              <w:bottom w:val="single" w:sz="8" w:space="0" w:color="auto"/>
              <w:right w:val="single" w:sz="8" w:space="0" w:color="auto"/>
            </w:tcBorders>
            <w:vAlign w:val="center"/>
            <w:hideMark/>
          </w:tcPr>
          <w:p w:rsidR="00073812" w:rsidRPr="00EC1E24" w:rsidRDefault="00073812" w:rsidP="00EC1E24">
            <w:pPr>
              <w:rPr>
                <w:sz w:val="18"/>
                <w:szCs w:val="18"/>
              </w:rPr>
            </w:pPr>
          </w:p>
        </w:tc>
        <w:tc>
          <w:tcPr>
            <w:tcW w:w="758" w:type="pct"/>
            <w:vMerge/>
            <w:tcBorders>
              <w:top w:val="single" w:sz="8" w:space="0" w:color="auto"/>
              <w:left w:val="single" w:sz="8" w:space="0" w:color="auto"/>
              <w:bottom w:val="single" w:sz="8" w:space="0" w:color="auto"/>
              <w:right w:val="single" w:sz="8" w:space="0" w:color="auto"/>
            </w:tcBorders>
            <w:vAlign w:val="center"/>
            <w:hideMark/>
          </w:tcPr>
          <w:p w:rsidR="00073812" w:rsidRPr="00EC1E24" w:rsidRDefault="00073812" w:rsidP="00EC1E24">
            <w:pPr>
              <w:rPr>
                <w:sz w:val="18"/>
                <w:szCs w:val="18"/>
              </w:rPr>
            </w:pPr>
          </w:p>
        </w:tc>
        <w:tc>
          <w:tcPr>
            <w:tcW w:w="349" w:type="pct"/>
            <w:tcBorders>
              <w:top w:val="nil"/>
              <w:left w:val="single" w:sz="8" w:space="0" w:color="auto"/>
              <w:bottom w:val="single" w:sz="8"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2012 год</w:t>
            </w:r>
          </w:p>
        </w:tc>
        <w:tc>
          <w:tcPr>
            <w:tcW w:w="275" w:type="pct"/>
            <w:tcBorders>
              <w:top w:val="nil"/>
              <w:left w:val="single" w:sz="8" w:space="0" w:color="auto"/>
              <w:bottom w:val="single" w:sz="8"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2013 год</w:t>
            </w:r>
          </w:p>
        </w:tc>
        <w:tc>
          <w:tcPr>
            <w:tcW w:w="275" w:type="pct"/>
            <w:tcBorders>
              <w:top w:val="nil"/>
              <w:left w:val="single" w:sz="8" w:space="0" w:color="auto"/>
              <w:bottom w:val="single" w:sz="8"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2014 год</w:t>
            </w:r>
          </w:p>
        </w:tc>
        <w:tc>
          <w:tcPr>
            <w:tcW w:w="275" w:type="pct"/>
            <w:tcBorders>
              <w:top w:val="nil"/>
              <w:left w:val="single" w:sz="8" w:space="0" w:color="auto"/>
              <w:bottom w:val="single" w:sz="8"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2015 год</w:t>
            </w:r>
          </w:p>
        </w:tc>
        <w:tc>
          <w:tcPr>
            <w:tcW w:w="275" w:type="pct"/>
            <w:tcBorders>
              <w:top w:val="nil"/>
              <w:left w:val="single" w:sz="8" w:space="0" w:color="auto"/>
              <w:bottom w:val="single" w:sz="8"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2016 год</w:t>
            </w:r>
          </w:p>
        </w:tc>
        <w:tc>
          <w:tcPr>
            <w:tcW w:w="275" w:type="pct"/>
            <w:tcBorders>
              <w:top w:val="nil"/>
              <w:left w:val="single" w:sz="8" w:space="0" w:color="auto"/>
              <w:bottom w:val="single" w:sz="8"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2017 год</w:t>
            </w:r>
          </w:p>
        </w:tc>
        <w:tc>
          <w:tcPr>
            <w:tcW w:w="275" w:type="pct"/>
            <w:tcBorders>
              <w:top w:val="nil"/>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2018 год</w:t>
            </w:r>
          </w:p>
        </w:tc>
        <w:tc>
          <w:tcPr>
            <w:tcW w:w="323" w:type="pct"/>
            <w:tcBorders>
              <w:top w:val="nil"/>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Итого</w:t>
            </w:r>
          </w:p>
        </w:tc>
      </w:tr>
      <w:tr w:rsidR="000E49A4" w:rsidRPr="00EC1E24" w:rsidTr="000E49A4">
        <w:trPr>
          <w:trHeight w:val="320"/>
        </w:trPr>
        <w:tc>
          <w:tcPr>
            <w:tcW w:w="186" w:type="pct"/>
            <w:vMerge w:val="restart"/>
            <w:tcBorders>
              <w:top w:val="nil"/>
              <w:left w:val="single" w:sz="8" w:space="0" w:color="auto"/>
              <w:bottom w:val="nil"/>
              <w:right w:val="single" w:sz="8" w:space="0" w:color="auto"/>
            </w:tcBorders>
          </w:tcPr>
          <w:p w:rsidR="00073812" w:rsidRPr="00EC1E24" w:rsidRDefault="00073812" w:rsidP="00EC1E24">
            <w:pPr>
              <w:widowControl w:val="0"/>
              <w:autoSpaceDE w:val="0"/>
              <w:autoSpaceDN w:val="0"/>
              <w:adjustRightInd w:val="0"/>
              <w:jc w:val="center"/>
              <w:rPr>
                <w:sz w:val="18"/>
                <w:szCs w:val="18"/>
              </w:rPr>
            </w:pPr>
          </w:p>
        </w:tc>
        <w:tc>
          <w:tcPr>
            <w:tcW w:w="1139" w:type="pct"/>
            <w:vMerge w:val="restart"/>
            <w:tcBorders>
              <w:top w:val="nil"/>
              <w:left w:val="single" w:sz="8" w:space="0" w:color="auto"/>
              <w:bottom w:val="nil"/>
              <w:right w:val="single" w:sz="8" w:space="0" w:color="auto"/>
            </w:tcBorders>
            <w:hideMark/>
          </w:tcPr>
          <w:p w:rsidR="00073812" w:rsidRPr="00EC1E24" w:rsidRDefault="00073812" w:rsidP="00EC1E24">
            <w:pPr>
              <w:widowControl w:val="0"/>
              <w:autoSpaceDE w:val="0"/>
              <w:autoSpaceDN w:val="0"/>
              <w:adjustRightInd w:val="0"/>
              <w:rPr>
                <w:sz w:val="18"/>
                <w:szCs w:val="18"/>
              </w:rPr>
            </w:pPr>
            <w:r w:rsidRPr="00EC1E24">
              <w:rPr>
                <w:sz w:val="18"/>
                <w:szCs w:val="18"/>
              </w:rPr>
              <w:t xml:space="preserve">Муниципальная </w:t>
            </w:r>
          </w:p>
          <w:p w:rsidR="00073812" w:rsidRPr="00EC1E24" w:rsidRDefault="00073812" w:rsidP="00EC1E24">
            <w:pPr>
              <w:widowControl w:val="0"/>
              <w:autoSpaceDE w:val="0"/>
              <w:autoSpaceDN w:val="0"/>
              <w:adjustRightInd w:val="0"/>
              <w:rPr>
                <w:sz w:val="18"/>
                <w:szCs w:val="18"/>
              </w:rPr>
            </w:pPr>
            <w:r w:rsidRPr="00EC1E24">
              <w:rPr>
                <w:sz w:val="18"/>
                <w:szCs w:val="18"/>
              </w:rPr>
              <w:t>программа</w:t>
            </w:r>
          </w:p>
          <w:p w:rsidR="00073812" w:rsidRPr="00EC1E24" w:rsidRDefault="00073812" w:rsidP="00EC1E24">
            <w:pPr>
              <w:widowControl w:val="0"/>
              <w:autoSpaceDE w:val="0"/>
              <w:autoSpaceDN w:val="0"/>
              <w:adjustRightInd w:val="0"/>
              <w:rPr>
                <w:sz w:val="18"/>
                <w:szCs w:val="18"/>
              </w:rPr>
            </w:pPr>
            <w:r w:rsidRPr="00EC1E24">
              <w:rPr>
                <w:sz w:val="18"/>
                <w:szCs w:val="18"/>
              </w:rPr>
              <w:t>Тужинского муниципального района</w:t>
            </w:r>
          </w:p>
        </w:tc>
        <w:tc>
          <w:tcPr>
            <w:tcW w:w="595" w:type="pct"/>
            <w:vMerge w:val="restart"/>
            <w:tcBorders>
              <w:top w:val="nil"/>
              <w:left w:val="single" w:sz="8" w:space="0" w:color="auto"/>
              <w:bottom w:val="nil"/>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Обеспечение безопасности</w:t>
            </w:r>
          </w:p>
          <w:p w:rsidR="00073812" w:rsidRPr="00EC1E24" w:rsidRDefault="00073812" w:rsidP="00EC1E24">
            <w:pPr>
              <w:widowControl w:val="0"/>
              <w:autoSpaceDE w:val="0"/>
              <w:autoSpaceDN w:val="0"/>
              <w:adjustRightInd w:val="0"/>
              <w:rPr>
                <w:sz w:val="18"/>
                <w:szCs w:val="18"/>
              </w:rPr>
            </w:pPr>
            <w:r w:rsidRPr="00EC1E24">
              <w:rPr>
                <w:sz w:val="18"/>
                <w:szCs w:val="18"/>
              </w:rPr>
              <w:t>и жизнедеятельности населения " на 2014-2018 годы</w:t>
            </w:r>
          </w:p>
          <w:p w:rsidR="00073812" w:rsidRPr="00EC1E24" w:rsidRDefault="00073812" w:rsidP="00EC1E24">
            <w:pPr>
              <w:widowControl w:val="0"/>
              <w:autoSpaceDE w:val="0"/>
              <w:autoSpaceDN w:val="0"/>
              <w:adjustRightInd w:val="0"/>
              <w:rPr>
                <w:sz w:val="18"/>
                <w:szCs w:val="18"/>
              </w:rPr>
            </w:pPr>
          </w:p>
        </w:tc>
        <w:tc>
          <w:tcPr>
            <w:tcW w:w="758" w:type="pct"/>
            <w:tcBorders>
              <w:top w:val="nil"/>
              <w:left w:val="single" w:sz="8" w:space="0" w:color="auto"/>
              <w:bottom w:val="single" w:sz="8" w:space="0" w:color="auto"/>
              <w:right w:val="single" w:sz="8" w:space="0" w:color="auto"/>
            </w:tcBorders>
            <w:hideMark/>
          </w:tcPr>
          <w:p w:rsidR="00073812" w:rsidRPr="00EC1E24" w:rsidRDefault="00073812" w:rsidP="00EC1E24">
            <w:pPr>
              <w:widowControl w:val="0"/>
              <w:autoSpaceDE w:val="0"/>
              <w:autoSpaceDN w:val="0"/>
              <w:adjustRightInd w:val="0"/>
              <w:rPr>
                <w:sz w:val="18"/>
                <w:szCs w:val="18"/>
              </w:rPr>
            </w:pPr>
            <w:r w:rsidRPr="00EC1E24">
              <w:rPr>
                <w:sz w:val="18"/>
                <w:szCs w:val="18"/>
              </w:rPr>
              <w:t>всего</w:t>
            </w:r>
          </w:p>
        </w:tc>
        <w:tc>
          <w:tcPr>
            <w:tcW w:w="349" w:type="pct"/>
            <w:tcBorders>
              <w:top w:val="nil"/>
              <w:left w:val="single" w:sz="8" w:space="0" w:color="auto"/>
              <w:bottom w:val="single" w:sz="8"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1 120,1</w:t>
            </w:r>
          </w:p>
        </w:tc>
        <w:tc>
          <w:tcPr>
            <w:tcW w:w="275" w:type="pct"/>
            <w:tcBorders>
              <w:top w:val="nil"/>
              <w:left w:val="single" w:sz="8" w:space="0" w:color="auto"/>
              <w:bottom w:val="single" w:sz="8"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924,6</w:t>
            </w:r>
          </w:p>
        </w:tc>
        <w:tc>
          <w:tcPr>
            <w:tcW w:w="275" w:type="pct"/>
            <w:tcBorders>
              <w:top w:val="nil"/>
              <w:left w:val="single" w:sz="8" w:space="0" w:color="auto"/>
              <w:bottom w:val="single" w:sz="8" w:space="0" w:color="auto"/>
              <w:right w:val="single" w:sz="8"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555,2</w:t>
            </w:r>
          </w:p>
        </w:tc>
        <w:tc>
          <w:tcPr>
            <w:tcW w:w="275" w:type="pct"/>
            <w:tcBorders>
              <w:top w:val="nil"/>
              <w:left w:val="single" w:sz="8" w:space="0" w:color="auto"/>
              <w:bottom w:val="single" w:sz="8" w:space="0" w:color="auto"/>
              <w:right w:val="single" w:sz="8"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890,4</w:t>
            </w:r>
          </w:p>
        </w:tc>
        <w:tc>
          <w:tcPr>
            <w:tcW w:w="275" w:type="pct"/>
            <w:tcBorders>
              <w:top w:val="nil"/>
              <w:left w:val="single" w:sz="8" w:space="0" w:color="auto"/>
              <w:bottom w:val="single" w:sz="8" w:space="0" w:color="auto"/>
              <w:right w:val="single" w:sz="8"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900,4</w:t>
            </w:r>
          </w:p>
        </w:tc>
        <w:tc>
          <w:tcPr>
            <w:tcW w:w="275" w:type="pct"/>
            <w:tcBorders>
              <w:top w:val="nil"/>
              <w:left w:val="single" w:sz="8" w:space="0" w:color="auto"/>
              <w:bottom w:val="single" w:sz="8"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945,5</w:t>
            </w:r>
          </w:p>
        </w:tc>
        <w:tc>
          <w:tcPr>
            <w:tcW w:w="275" w:type="pct"/>
            <w:tcBorders>
              <w:top w:val="nil"/>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992,8</w:t>
            </w:r>
          </w:p>
        </w:tc>
        <w:tc>
          <w:tcPr>
            <w:tcW w:w="323" w:type="pct"/>
            <w:tcBorders>
              <w:top w:val="nil"/>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6329,0</w:t>
            </w:r>
          </w:p>
        </w:tc>
      </w:tr>
      <w:tr w:rsidR="000E49A4" w:rsidRPr="00EC1E24" w:rsidTr="008102A5">
        <w:trPr>
          <w:trHeight w:val="628"/>
        </w:trPr>
        <w:tc>
          <w:tcPr>
            <w:tcW w:w="186" w:type="pct"/>
            <w:vMerge/>
            <w:tcBorders>
              <w:top w:val="nil"/>
              <w:left w:val="single" w:sz="8" w:space="0" w:color="auto"/>
              <w:bottom w:val="nil"/>
              <w:right w:val="single" w:sz="8" w:space="0" w:color="auto"/>
            </w:tcBorders>
            <w:vAlign w:val="center"/>
            <w:hideMark/>
          </w:tcPr>
          <w:p w:rsidR="00073812" w:rsidRPr="00EC1E24" w:rsidRDefault="00073812" w:rsidP="00EC1E24">
            <w:pPr>
              <w:rPr>
                <w:sz w:val="18"/>
                <w:szCs w:val="18"/>
              </w:rPr>
            </w:pPr>
          </w:p>
        </w:tc>
        <w:tc>
          <w:tcPr>
            <w:tcW w:w="1139" w:type="pct"/>
            <w:vMerge/>
            <w:tcBorders>
              <w:top w:val="nil"/>
              <w:left w:val="single" w:sz="8" w:space="0" w:color="auto"/>
              <w:bottom w:val="nil"/>
              <w:right w:val="single" w:sz="8" w:space="0" w:color="auto"/>
            </w:tcBorders>
            <w:vAlign w:val="center"/>
            <w:hideMark/>
          </w:tcPr>
          <w:p w:rsidR="00073812" w:rsidRPr="00EC1E24" w:rsidRDefault="00073812" w:rsidP="00EC1E24">
            <w:pPr>
              <w:rPr>
                <w:sz w:val="18"/>
                <w:szCs w:val="18"/>
              </w:rPr>
            </w:pPr>
          </w:p>
        </w:tc>
        <w:tc>
          <w:tcPr>
            <w:tcW w:w="595" w:type="pct"/>
            <w:vMerge/>
            <w:tcBorders>
              <w:top w:val="nil"/>
              <w:left w:val="single" w:sz="8" w:space="0" w:color="auto"/>
              <w:bottom w:val="nil"/>
              <w:right w:val="single" w:sz="8" w:space="0" w:color="auto"/>
            </w:tcBorders>
            <w:vAlign w:val="center"/>
            <w:hideMark/>
          </w:tcPr>
          <w:p w:rsidR="00073812" w:rsidRPr="00EC1E24" w:rsidRDefault="00073812" w:rsidP="00EC1E24">
            <w:pPr>
              <w:rPr>
                <w:sz w:val="18"/>
                <w:szCs w:val="18"/>
              </w:rPr>
            </w:pPr>
          </w:p>
        </w:tc>
        <w:tc>
          <w:tcPr>
            <w:tcW w:w="758" w:type="pct"/>
            <w:tcBorders>
              <w:top w:val="nil"/>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rPr>
                <w:sz w:val="18"/>
                <w:szCs w:val="18"/>
              </w:rPr>
            </w:pPr>
            <w:r w:rsidRPr="00EC1E24">
              <w:rPr>
                <w:sz w:val="18"/>
                <w:szCs w:val="18"/>
              </w:rPr>
              <w:t>администрация</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Тужинского муниципального района</w:t>
            </w:r>
          </w:p>
        </w:tc>
        <w:tc>
          <w:tcPr>
            <w:tcW w:w="349" w:type="pct"/>
            <w:tcBorders>
              <w:top w:val="nil"/>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1 120,1</w:t>
            </w:r>
          </w:p>
        </w:tc>
        <w:tc>
          <w:tcPr>
            <w:tcW w:w="275" w:type="pct"/>
            <w:tcBorders>
              <w:top w:val="nil"/>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924,6</w:t>
            </w:r>
          </w:p>
        </w:tc>
        <w:tc>
          <w:tcPr>
            <w:tcW w:w="275" w:type="pct"/>
            <w:tcBorders>
              <w:top w:val="nil"/>
              <w:left w:val="single" w:sz="8" w:space="0" w:color="auto"/>
              <w:bottom w:val="single" w:sz="4" w:space="0" w:color="auto"/>
              <w:right w:val="single" w:sz="8"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401,8</w:t>
            </w:r>
          </w:p>
        </w:tc>
        <w:tc>
          <w:tcPr>
            <w:tcW w:w="275" w:type="pct"/>
            <w:tcBorders>
              <w:top w:val="nil"/>
              <w:left w:val="single" w:sz="8" w:space="0" w:color="auto"/>
              <w:bottom w:val="single" w:sz="4" w:space="0" w:color="auto"/>
              <w:right w:val="single" w:sz="8"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890,4</w:t>
            </w:r>
          </w:p>
        </w:tc>
        <w:tc>
          <w:tcPr>
            <w:tcW w:w="275" w:type="pct"/>
            <w:tcBorders>
              <w:top w:val="nil"/>
              <w:left w:val="single" w:sz="8" w:space="0" w:color="auto"/>
              <w:bottom w:val="single" w:sz="4" w:space="0" w:color="auto"/>
              <w:right w:val="single" w:sz="8"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900,4</w:t>
            </w:r>
          </w:p>
        </w:tc>
        <w:tc>
          <w:tcPr>
            <w:tcW w:w="275" w:type="pct"/>
            <w:tcBorders>
              <w:top w:val="nil"/>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945,5</w:t>
            </w:r>
          </w:p>
        </w:tc>
        <w:tc>
          <w:tcPr>
            <w:tcW w:w="275" w:type="pct"/>
            <w:tcBorders>
              <w:top w:val="nil"/>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992,8</w:t>
            </w:r>
          </w:p>
        </w:tc>
        <w:tc>
          <w:tcPr>
            <w:tcW w:w="323" w:type="pct"/>
            <w:tcBorders>
              <w:top w:val="nil"/>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6175,6</w:t>
            </w:r>
          </w:p>
        </w:tc>
      </w:tr>
      <w:tr w:rsidR="000E49A4" w:rsidRPr="00EC1E24" w:rsidTr="008102A5">
        <w:trPr>
          <w:trHeight w:val="420"/>
        </w:trPr>
        <w:tc>
          <w:tcPr>
            <w:tcW w:w="186" w:type="pct"/>
            <w:tcBorders>
              <w:top w:val="nil"/>
              <w:left w:val="single" w:sz="8" w:space="0" w:color="auto"/>
              <w:bottom w:val="nil"/>
              <w:right w:val="single" w:sz="8" w:space="0" w:color="auto"/>
            </w:tcBorders>
            <w:vAlign w:val="center"/>
            <w:hideMark/>
          </w:tcPr>
          <w:p w:rsidR="00073812" w:rsidRPr="00EC1E24" w:rsidRDefault="00073812" w:rsidP="00EC1E24">
            <w:pPr>
              <w:rPr>
                <w:sz w:val="18"/>
                <w:szCs w:val="18"/>
              </w:rPr>
            </w:pPr>
          </w:p>
        </w:tc>
        <w:tc>
          <w:tcPr>
            <w:tcW w:w="1139" w:type="pct"/>
            <w:tcBorders>
              <w:top w:val="nil"/>
              <w:left w:val="single" w:sz="8" w:space="0" w:color="auto"/>
              <w:bottom w:val="nil"/>
              <w:right w:val="single" w:sz="8" w:space="0" w:color="auto"/>
            </w:tcBorders>
            <w:vAlign w:val="center"/>
            <w:hideMark/>
          </w:tcPr>
          <w:p w:rsidR="00073812" w:rsidRPr="00EC1E24" w:rsidRDefault="00073812" w:rsidP="00EC1E24">
            <w:pPr>
              <w:rPr>
                <w:sz w:val="18"/>
                <w:szCs w:val="18"/>
              </w:rPr>
            </w:pPr>
          </w:p>
        </w:tc>
        <w:tc>
          <w:tcPr>
            <w:tcW w:w="595" w:type="pct"/>
            <w:tcBorders>
              <w:top w:val="nil"/>
              <w:left w:val="single" w:sz="8" w:space="0" w:color="auto"/>
              <w:bottom w:val="nil"/>
              <w:right w:val="single" w:sz="4" w:space="0" w:color="auto"/>
            </w:tcBorders>
            <w:vAlign w:val="center"/>
            <w:hideMark/>
          </w:tcPr>
          <w:p w:rsidR="00073812" w:rsidRPr="00EC1E24" w:rsidRDefault="00073812" w:rsidP="00EC1E24">
            <w:pPr>
              <w:rPr>
                <w:sz w:val="18"/>
                <w:szCs w:val="18"/>
              </w:rPr>
            </w:pPr>
          </w:p>
        </w:tc>
        <w:tc>
          <w:tcPr>
            <w:tcW w:w="758"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autoSpaceDE w:val="0"/>
              <w:autoSpaceDN w:val="0"/>
              <w:adjustRightInd w:val="0"/>
              <w:rPr>
                <w:sz w:val="18"/>
                <w:szCs w:val="18"/>
                <w:u w:val="single"/>
              </w:rPr>
            </w:pPr>
            <w:r w:rsidRPr="00EC1E24">
              <w:rPr>
                <w:sz w:val="18"/>
                <w:szCs w:val="18"/>
              </w:rPr>
              <w:t>учреждение культуры (МКУК «ТРКМ»)</w:t>
            </w:r>
          </w:p>
        </w:tc>
        <w:tc>
          <w:tcPr>
            <w:tcW w:w="349"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33,4</w:t>
            </w:r>
          </w:p>
        </w:tc>
        <w:tc>
          <w:tcPr>
            <w:tcW w:w="275"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323"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33,4</w:t>
            </w:r>
          </w:p>
        </w:tc>
      </w:tr>
      <w:tr w:rsidR="000E49A4" w:rsidRPr="00EC1E24" w:rsidTr="008102A5">
        <w:trPr>
          <w:trHeight w:val="285"/>
        </w:trPr>
        <w:tc>
          <w:tcPr>
            <w:tcW w:w="186" w:type="pct"/>
            <w:tcBorders>
              <w:top w:val="nil"/>
              <w:left w:val="single" w:sz="8" w:space="0" w:color="auto"/>
              <w:bottom w:val="nil"/>
              <w:right w:val="single" w:sz="8" w:space="0" w:color="auto"/>
            </w:tcBorders>
            <w:vAlign w:val="center"/>
            <w:hideMark/>
          </w:tcPr>
          <w:p w:rsidR="00073812" w:rsidRPr="00EC1E24" w:rsidRDefault="00073812" w:rsidP="00EC1E24">
            <w:pPr>
              <w:rPr>
                <w:sz w:val="18"/>
                <w:szCs w:val="18"/>
              </w:rPr>
            </w:pPr>
          </w:p>
        </w:tc>
        <w:tc>
          <w:tcPr>
            <w:tcW w:w="1139" w:type="pct"/>
            <w:tcBorders>
              <w:top w:val="nil"/>
              <w:left w:val="single" w:sz="8" w:space="0" w:color="auto"/>
              <w:bottom w:val="nil"/>
              <w:right w:val="single" w:sz="8" w:space="0" w:color="auto"/>
            </w:tcBorders>
            <w:vAlign w:val="center"/>
            <w:hideMark/>
          </w:tcPr>
          <w:p w:rsidR="00073812" w:rsidRPr="00EC1E24" w:rsidRDefault="00073812" w:rsidP="00EC1E24">
            <w:pPr>
              <w:rPr>
                <w:sz w:val="18"/>
                <w:szCs w:val="18"/>
              </w:rPr>
            </w:pPr>
          </w:p>
        </w:tc>
        <w:tc>
          <w:tcPr>
            <w:tcW w:w="595" w:type="pct"/>
            <w:tcBorders>
              <w:top w:val="nil"/>
              <w:left w:val="single" w:sz="8" w:space="0" w:color="auto"/>
              <w:bottom w:val="nil"/>
              <w:right w:val="single" w:sz="4" w:space="0" w:color="auto"/>
            </w:tcBorders>
            <w:vAlign w:val="center"/>
            <w:hideMark/>
          </w:tcPr>
          <w:p w:rsidR="00073812" w:rsidRPr="00EC1E24" w:rsidRDefault="00073812" w:rsidP="00EC1E24">
            <w:pPr>
              <w:rPr>
                <w:sz w:val="18"/>
                <w:szCs w:val="18"/>
              </w:rPr>
            </w:pPr>
          </w:p>
        </w:tc>
        <w:tc>
          <w:tcPr>
            <w:tcW w:w="758"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autoSpaceDE w:val="0"/>
              <w:autoSpaceDN w:val="0"/>
              <w:adjustRightInd w:val="0"/>
              <w:rPr>
                <w:sz w:val="18"/>
                <w:szCs w:val="18"/>
              </w:rPr>
            </w:pPr>
            <w:r w:rsidRPr="00EC1E24">
              <w:rPr>
                <w:sz w:val="18"/>
                <w:szCs w:val="18"/>
              </w:rPr>
              <w:t xml:space="preserve">учреждение образования </w:t>
            </w:r>
          </w:p>
        </w:tc>
        <w:tc>
          <w:tcPr>
            <w:tcW w:w="349"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40,0</w:t>
            </w:r>
          </w:p>
        </w:tc>
        <w:tc>
          <w:tcPr>
            <w:tcW w:w="275"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323"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40,0</w:t>
            </w:r>
          </w:p>
        </w:tc>
      </w:tr>
      <w:tr w:rsidR="000E49A4" w:rsidRPr="00EC1E24" w:rsidTr="008102A5">
        <w:trPr>
          <w:trHeight w:val="260"/>
        </w:trPr>
        <w:tc>
          <w:tcPr>
            <w:tcW w:w="186" w:type="pct"/>
            <w:tcBorders>
              <w:top w:val="nil"/>
              <w:left w:val="single" w:sz="8" w:space="0" w:color="auto"/>
              <w:bottom w:val="nil"/>
              <w:right w:val="single" w:sz="8" w:space="0" w:color="auto"/>
            </w:tcBorders>
            <w:vAlign w:val="center"/>
            <w:hideMark/>
          </w:tcPr>
          <w:p w:rsidR="00073812" w:rsidRPr="00EC1E24" w:rsidRDefault="00073812" w:rsidP="00EC1E24">
            <w:pPr>
              <w:rPr>
                <w:sz w:val="18"/>
                <w:szCs w:val="18"/>
              </w:rPr>
            </w:pPr>
          </w:p>
        </w:tc>
        <w:tc>
          <w:tcPr>
            <w:tcW w:w="1139" w:type="pct"/>
            <w:tcBorders>
              <w:top w:val="nil"/>
              <w:left w:val="single" w:sz="8" w:space="0" w:color="auto"/>
              <w:bottom w:val="nil"/>
              <w:right w:val="single" w:sz="8" w:space="0" w:color="auto"/>
            </w:tcBorders>
            <w:vAlign w:val="center"/>
            <w:hideMark/>
          </w:tcPr>
          <w:p w:rsidR="00073812" w:rsidRPr="00EC1E24" w:rsidRDefault="00073812" w:rsidP="00EC1E24">
            <w:pPr>
              <w:rPr>
                <w:sz w:val="18"/>
                <w:szCs w:val="18"/>
              </w:rPr>
            </w:pPr>
          </w:p>
        </w:tc>
        <w:tc>
          <w:tcPr>
            <w:tcW w:w="595" w:type="pct"/>
            <w:tcBorders>
              <w:top w:val="nil"/>
              <w:left w:val="single" w:sz="8" w:space="0" w:color="auto"/>
              <w:bottom w:val="nil"/>
              <w:right w:val="single" w:sz="4" w:space="0" w:color="auto"/>
            </w:tcBorders>
            <w:vAlign w:val="center"/>
            <w:hideMark/>
          </w:tcPr>
          <w:p w:rsidR="00073812" w:rsidRPr="00EC1E24" w:rsidRDefault="00073812" w:rsidP="00EC1E24">
            <w:pPr>
              <w:rPr>
                <w:sz w:val="18"/>
                <w:szCs w:val="18"/>
              </w:rPr>
            </w:pPr>
          </w:p>
        </w:tc>
        <w:tc>
          <w:tcPr>
            <w:tcW w:w="758"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autoSpaceDE w:val="0"/>
              <w:autoSpaceDN w:val="0"/>
              <w:adjustRightInd w:val="0"/>
              <w:rPr>
                <w:sz w:val="18"/>
                <w:szCs w:val="18"/>
              </w:rPr>
            </w:pPr>
            <w:r w:rsidRPr="00EC1E24">
              <w:rPr>
                <w:sz w:val="18"/>
                <w:szCs w:val="18"/>
              </w:rPr>
              <w:t>Финансовое управление</w:t>
            </w:r>
          </w:p>
        </w:tc>
        <w:tc>
          <w:tcPr>
            <w:tcW w:w="349"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80,0</w:t>
            </w:r>
          </w:p>
        </w:tc>
        <w:tc>
          <w:tcPr>
            <w:tcW w:w="275"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4" w:space="0" w:color="auto"/>
              <w:bottom w:val="single" w:sz="4" w:space="0" w:color="auto"/>
              <w:right w:val="single" w:sz="4"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323"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80,0</w:t>
            </w:r>
          </w:p>
        </w:tc>
      </w:tr>
      <w:tr w:rsidR="000E49A4" w:rsidRPr="00EC1E24" w:rsidTr="008102A5">
        <w:trPr>
          <w:trHeight w:val="278"/>
        </w:trPr>
        <w:tc>
          <w:tcPr>
            <w:tcW w:w="186" w:type="pct"/>
            <w:vMerge w:val="restart"/>
            <w:tcBorders>
              <w:top w:val="single" w:sz="4" w:space="0" w:color="auto"/>
              <w:left w:val="single" w:sz="8"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1</w:t>
            </w:r>
          </w:p>
        </w:tc>
        <w:tc>
          <w:tcPr>
            <w:tcW w:w="1139" w:type="pct"/>
            <w:vMerge w:val="restart"/>
            <w:tcBorders>
              <w:top w:val="single" w:sz="4" w:space="0" w:color="auto"/>
              <w:left w:val="single" w:sz="8"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Отдельное мероприятие</w:t>
            </w:r>
          </w:p>
        </w:tc>
        <w:tc>
          <w:tcPr>
            <w:tcW w:w="595" w:type="pct"/>
            <w:vMerge w:val="restart"/>
            <w:tcBorders>
              <w:top w:val="single" w:sz="4" w:space="0" w:color="auto"/>
              <w:left w:val="single" w:sz="8" w:space="0" w:color="auto"/>
              <w:right w:val="single" w:sz="8" w:space="0" w:color="auto"/>
            </w:tcBorders>
            <w:hideMark/>
          </w:tcPr>
          <w:p w:rsidR="00073812" w:rsidRPr="00EC1E24" w:rsidRDefault="00073812" w:rsidP="00EC1E24">
            <w:pPr>
              <w:widowControl w:val="0"/>
              <w:autoSpaceDE w:val="0"/>
              <w:autoSpaceDN w:val="0"/>
              <w:adjustRightInd w:val="0"/>
              <w:rPr>
                <w:sz w:val="18"/>
                <w:szCs w:val="18"/>
              </w:rPr>
            </w:pPr>
            <w:r w:rsidRPr="00EC1E24">
              <w:rPr>
                <w:sz w:val="18"/>
                <w:szCs w:val="18"/>
              </w:rPr>
              <w:t>Повышение уровня пожарной безопасности учреждений и организаций района</w:t>
            </w:r>
          </w:p>
        </w:tc>
        <w:tc>
          <w:tcPr>
            <w:tcW w:w="758"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rPr>
                <w:sz w:val="18"/>
                <w:szCs w:val="18"/>
              </w:rPr>
            </w:pPr>
            <w:r w:rsidRPr="00EC1E24">
              <w:rPr>
                <w:sz w:val="18"/>
                <w:szCs w:val="18"/>
              </w:rPr>
              <w:t xml:space="preserve">всего </w:t>
            </w:r>
          </w:p>
        </w:tc>
        <w:tc>
          <w:tcPr>
            <w:tcW w:w="349"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23,6</w:t>
            </w:r>
          </w:p>
        </w:tc>
        <w:tc>
          <w:tcPr>
            <w:tcW w:w="27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10,0</w:t>
            </w:r>
          </w:p>
        </w:tc>
        <w:tc>
          <w:tcPr>
            <w:tcW w:w="27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50,5</w:t>
            </w:r>
          </w:p>
        </w:tc>
        <w:tc>
          <w:tcPr>
            <w:tcW w:w="27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53,0</w:t>
            </w:r>
          </w:p>
        </w:tc>
        <w:tc>
          <w:tcPr>
            <w:tcW w:w="27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53,0</w:t>
            </w:r>
          </w:p>
        </w:tc>
        <w:tc>
          <w:tcPr>
            <w:tcW w:w="27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55,7</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58,5</w:t>
            </w:r>
          </w:p>
        </w:tc>
        <w:tc>
          <w:tcPr>
            <w:tcW w:w="323"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304,3</w:t>
            </w:r>
          </w:p>
        </w:tc>
      </w:tr>
      <w:tr w:rsidR="000E49A4" w:rsidRPr="00EC1E24" w:rsidTr="008102A5">
        <w:trPr>
          <w:trHeight w:val="564"/>
        </w:trPr>
        <w:tc>
          <w:tcPr>
            <w:tcW w:w="186" w:type="pct"/>
            <w:vMerge/>
            <w:tcBorders>
              <w:left w:val="single" w:sz="8" w:space="0" w:color="auto"/>
              <w:right w:val="single" w:sz="8" w:space="0" w:color="auto"/>
            </w:tcBorders>
            <w:vAlign w:val="center"/>
            <w:hideMark/>
          </w:tcPr>
          <w:p w:rsidR="00073812" w:rsidRPr="00EC1E24" w:rsidRDefault="00073812" w:rsidP="00EC1E24">
            <w:pPr>
              <w:rPr>
                <w:sz w:val="18"/>
                <w:szCs w:val="18"/>
              </w:rPr>
            </w:pPr>
          </w:p>
        </w:tc>
        <w:tc>
          <w:tcPr>
            <w:tcW w:w="1139" w:type="pct"/>
            <w:vMerge/>
            <w:tcBorders>
              <w:left w:val="single" w:sz="8" w:space="0" w:color="auto"/>
              <w:right w:val="single" w:sz="8" w:space="0" w:color="auto"/>
            </w:tcBorders>
            <w:vAlign w:val="center"/>
            <w:hideMark/>
          </w:tcPr>
          <w:p w:rsidR="00073812" w:rsidRPr="00EC1E24" w:rsidRDefault="00073812" w:rsidP="00EC1E24">
            <w:pPr>
              <w:rPr>
                <w:sz w:val="18"/>
                <w:szCs w:val="18"/>
              </w:rPr>
            </w:pPr>
          </w:p>
        </w:tc>
        <w:tc>
          <w:tcPr>
            <w:tcW w:w="595" w:type="pct"/>
            <w:vMerge/>
            <w:tcBorders>
              <w:left w:val="single" w:sz="8" w:space="0" w:color="auto"/>
              <w:right w:val="single" w:sz="8" w:space="0" w:color="auto"/>
            </w:tcBorders>
            <w:vAlign w:val="center"/>
            <w:hideMark/>
          </w:tcPr>
          <w:p w:rsidR="00073812" w:rsidRPr="00EC1E24" w:rsidRDefault="00073812" w:rsidP="00EC1E24">
            <w:pPr>
              <w:rPr>
                <w:sz w:val="18"/>
                <w:szCs w:val="18"/>
              </w:rPr>
            </w:pPr>
          </w:p>
        </w:tc>
        <w:tc>
          <w:tcPr>
            <w:tcW w:w="758"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rPr>
                <w:sz w:val="18"/>
                <w:szCs w:val="18"/>
              </w:rPr>
            </w:pPr>
            <w:r w:rsidRPr="00EC1E24">
              <w:rPr>
                <w:sz w:val="18"/>
                <w:szCs w:val="18"/>
              </w:rPr>
              <w:t>администрация</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Тужинского муниципального района</w:t>
            </w:r>
          </w:p>
        </w:tc>
        <w:tc>
          <w:tcPr>
            <w:tcW w:w="349"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23,6</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10,0</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17,1</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53,0</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53,0</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55,7</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58,5</w:t>
            </w:r>
          </w:p>
        </w:tc>
        <w:tc>
          <w:tcPr>
            <w:tcW w:w="323"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270,9</w:t>
            </w:r>
          </w:p>
        </w:tc>
      </w:tr>
      <w:tr w:rsidR="000E49A4" w:rsidRPr="00EC1E24" w:rsidTr="008102A5">
        <w:trPr>
          <w:trHeight w:val="347"/>
        </w:trPr>
        <w:tc>
          <w:tcPr>
            <w:tcW w:w="186" w:type="pct"/>
            <w:vMerge/>
            <w:tcBorders>
              <w:left w:val="single" w:sz="8" w:space="0" w:color="auto"/>
              <w:bottom w:val="single" w:sz="4" w:space="0" w:color="auto"/>
              <w:right w:val="single" w:sz="8" w:space="0" w:color="auto"/>
            </w:tcBorders>
            <w:vAlign w:val="center"/>
            <w:hideMark/>
          </w:tcPr>
          <w:p w:rsidR="00073812" w:rsidRPr="00EC1E24" w:rsidRDefault="00073812" w:rsidP="00EC1E24">
            <w:pPr>
              <w:rPr>
                <w:sz w:val="18"/>
                <w:szCs w:val="18"/>
              </w:rPr>
            </w:pPr>
          </w:p>
        </w:tc>
        <w:tc>
          <w:tcPr>
            <w:tcW w:w="1139" w:type="pct"/>
            <w:vMerge/>
            <w:tcBorders>
              <w:left w:val="single" w:sz="8" w:space="0" w:color="auto"/>
              <w:bottom w:val="single" w:sz="4" w:space="0" w:color="auto"/>
              <w:right w:val="single" w:sz="8" w:space="0" w:color="auto"/>
            </w:tcBorders>
            <w:vAlign w:val="center"/>
            <w:hideMark/>
          </w:tcPr>
          <w:p w:rsidR="00073812" w:rsidRPr="00EC1E24" w:rsidRDefault="00073812" w:rsidP="00EC1E24">
            <w:pPr>
              <w:rPr>
                <w:sz w:val="18"/>
                <w:szCs w:val="18"/>
              </w:rPr>
            </w:pPr>
          </w:p>
        </w:tc>
        <w:tc>
          <w:tcPr>
            <w:tcW w:w="595" w:type="pct"/>
            <w:vMerge/>
            <w:tcBorders>
              <w:left w:val="single" w:sz="8" w:space="0" w:color="auto"/>
              <w:bottom w:val="single" w:sz="4" w:space="0" w:color="auto"/>
              <w:right w:val="single" w:sz="8" w:space="0" w:color="auto"/>
            </w:tcBorders>
            <w:vAlign w:val="center"/>
            <w:hideMark/>
          </w:tcPr>
          <w:p w:rsidR="00073812" w:rsidRPr="00EC1E24" w:rsidRDefault="00073812" w:rsidP="00EC1E24">
            <w:pPr>
              <w:rPr>
                <w:sz w:val="18"/>
                <w:szCs w:val="18"/>
              </w:rPr>
            </w:pPr>
          </w:p>
        </w:tc>
        <w:tc>
          <w:tcPr>
            <w:tcW w:w="758"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rPr>
                <w:sz w:val="18"/>
                <w:szCs w:val="18"/>
              </w:rPr>
            </w:pPr>
            <w:r w:rsidRPr="00EC1E24">
              <w:rPr>
                <w:sz w:val="18"/>
                <w:szCs w:val="18"/>
              </w:rPr>
              <w:t>учреждение культуры (МКУК «ТРКМ»)</w:t>
            </w:r>
          </w:p>
        </w:tc>
        <w:tc>
          <w:tcPr>
            <w:tcW w:w="349"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33,4</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323"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33,4</w:t>
            </w:r>
          </w:p>
        </w:tc>
      </w:tr>
      <w:tr w:rsidR="000E49A4" w:rsidRPr="00EC1E24" w:rsidTr="008102A5">
        <w:trPr>
          <w:trHeight w:val="495"/>
        </w:trPr>
        <w:tc>
          <w:tcPr>
            <w:tcW w:w="186"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2</w:t>
            </w:r>
          </w:p>
        </w:tc>
        <w:tc>
          <w:tcPr>
            <w:tcW w:w="1139"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Отдельное мероприятие</w:t>
            </w:r>
          </w:p>
        </w:tc>
        <w:tc>
          <w:tcPr>
            <w:tcW w:w="59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rPr>
                <w:sz w:val="18"/>
                <w:szCs w:val="18"/>
              </w:rPr>
            </w:pPr>
            <w:r w:rsidRPr="00EC1E24">
              <w:rPr>
                <w:sz w:val="18"/>
                <w:szCs w:val="18"/>
              </w:rPr>
              <w:t>Оптимизация состава и функций диспетчеров, продолжение внедрения автоматизированных систем связи, обработки и передачи данных</w:t>
            </w:r>
          </w:p>
        </w:tc>
        <w:tc>
          <w:tcPr>
            <w:tcW w:w="758"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администрация</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Тужинского муниципального района</w:t>
            </w:r>
          </w:p>
        </w:tc>
        <w:tc>
          <w:tcPr>
            <w:tcW w:w="349"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lang w:val="en-US"/>
              </w:rPr>
            </w:pPr>
            <w:r w:rsidRPr="00EC1E24">
              <w:rPr>
                <w:sz w:val="18"/>
                <w:szCs w:val="18"/>
              </w:rPr>
              <w:t>971,7</w:t>
            </w:r>
          </w:p>
        </w:tc>
        <w:tc>
          <w:tcPr>
            <w:tcW w:w="27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819,3</w:t>
            </w:r>
          </w:p>
        </w:tc>
        <w:tc>
          <w:tcPr>
            <w:tcW w:w="27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384,7</w:t>
            </w:r>
          </w:p>
        </w:tc>
        <w:tc>
          <w:tcPr>
            <w:tcW w:w="27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715,4</w:t>
            </w:r>
          </w:p>
        </w:tc>
        <w:tc>
          <w:tcPr>
            <w:tcW w:w="27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723,4</w:t>
            </w:r>
          </w:p>
        </w:tc>
        <w:tc>
          <w:tcPr>
            <w:tcW w:w="27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rPr>
                <w:sz w:val="18"/>
                <w:szCs w:val="18"/>
              </w:rPr>
            </w:pPr>
            <w:r w:rsidRPr="00EC1E24">
              <w:rPr>
                <w:sz w:val="18"/>
                <w:szCs w:val="18"/>
              </w:rPr>
              <w:t>759,6</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797,6</w:t>
            </w:r>
          </w:p>
        </w:tc>
        <w:tc>
          <w:tcPr>
            <w:tcW w:w="323"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5171,7</w:t>
            </w:r>
          </w:p>
        </w:tc>
      </w:tr>
      <w:tr w:rsidR="000E49A4" w:rsidRPr="00EC1E24" w:rsidTr="008102A5">
        <w:trPr>
          <w:trHeight w:val="371"/>
        </w:trPr>
        <w:tc>
          <w:tcPr>
            <w:tcW w:w="186"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3</w:t>
            </w:r>
          </w:p>
        </w:tc>
        <w:tc>
          <w:tcPr>
            <w:tcW w:w="1139"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Отдельное мероприятие</w:t>
            </w:r>
          </w:p>
        </w:tc>
        <w:tc>
          <w:tcPr>
            <w:tcW w:w="59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both"/>
              <w:rPr>
                <w:sz w:val="18"/>
                <w:szCs w:val="18"/>
              </w:rPr>
            </w:pPr>
            <w:r w:rsidRPr="00EC1E24">
              <w:rPr>
                <w:sz w:val="18"/>
                <w:szCs w:val="18"/>
              </w:rPr>
              <w:t>Пополнение резервного фонда района</w:t>
            </w:r>
          </w:p>
        </w:tc>
        <w:tc>
          <w:tcPr>
            <w:tcW w:w="758"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финансовое управление</w:t>
            </w:r>
          </w:p>
        </w:tc>
        <w:tc>
          <w:tcPr>
            <w:tcW w:w="349"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70,0</w:t>
            </w:r>
          </w:p>
        </w:tc>
        <w:tc>
          <w:tcPr>
            <w:tcW w:w="27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75,0</w:t>
            </w:r>
          </w:p>
        </w:tc>
        <w:tc>
          <w:tcPr>
            <w:tcW w:w="27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80,0</w:t>
            </w:r>
          </w:p>
        </w:tc>
        <w:tc>
          <w:tcPr>
            <w:tcW w:w="27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80,0</w:t>
            </w:r>
          </w:p>
        </w:tc>
        <w:tc>
          <w:tcPr>
            <w:tcW w:w="27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80,0</w:t>
            </w:r>
          </w:p>
        </w:tc>
        <w:tc>
          <w:tcPr>
            <w:tcW w:w="27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84,0</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88,2</w:t>
            </w:r>
          </w:p>
        </w:tc>
        <w:tc>
          <w:tcPr>
            <w:tcW w:w="323"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557,2</w:t>
            </w:r>
          </w:p>
        </w:tc>
      </w:tr>
      <w:tr w:rsidR="000E49A4" w:rsidRPr="00EC1E24" w:rsidTr="008102A5">
        <w:trPr>
          <w:trHeight w:val="2399"/>
        </w:trPr>
        <w:tc>
          <w:tcPr>
            <w:tcW w:w="186"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4</w:t>
            </w:r>
          </w:p>
        </w:tc>
        <w:tc>
          <w:tcPr>
            <w:tcW w:w="1139"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Отдельное мероприятие</w:t>
            </w:r>
          </w:p>
        </w:tc>
        <w:tc>
          <w:tcPr>
            <w:tcW w:w="59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Предупреждение правонарушений, прежде всего несовершеннолетних и молодежи, активизация и совершенствование нравственного воспитания населения, в т. ч.:</w:t>
            </w:r>
          </w:p>
          <w:p w:rsidR="00073812" w:rsidRPr="00EC1E24" w:rsidRDefault="00073812" w:rsidP="00EC1E24">
            <w:pPr>
              <w:widowControl w:val="0"/>
              <w:autoSpaceDE w:val="0"/>
              <w:autoSpaceDN w:val="0"/>
              <w:adjustRightInd w:val="0"/>
              <w:rPr>
                <w:sz w:val="18"/>
                <w:szCs w:val="18"/>
              </w:rPr>
            </w:pPr>
            <w:r w:rsidRPr="00EC1E24">
              <w:rPr>
                <w:sz w:val="18"/>
                <w:szCs w:val="18"/>
              </w:rPr>
              <w:t>-профилактика правонарушений (проведение районных массовых мероприятий с детьми)</w:t>
            </w:r>
          </w:p>
          <w:p w:rsidR="00073812" w:rsidRPr="00EC1E24" w:rsidRDefault="00073812" w:rsidP="00EC1E24">
            <w:pPr>
              <w:widowControl w:val="0"/>
              <w:autoSpaceDE w:val="0"/>
              <w:autoSpaceDN w:val="0"/>
              <w:adjustRightInd w:val="0"/>
              <w:rPr>
                <w:sz w:val="18"/>
                <w:szCs w:val="18"/>
              </w:rPr>
            </w:pPr>
            <w:r w:rsidRPr="00EC1E24">
              <w:rPr>
                <w:sz w:val="18"/>
                <w:szCs w:val="18"/>
              </w:rPr>
              <w:t>-повышение безопасности дорожного движения; проведение районных массовых мероприятий с детьми, педагогами, участие в областном конкурсе</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 xml:space="preserve">« Безопасное колесо» </w:t>
            </w:r>
          </w:p>
          <w:p w:rsidR="00073812" w:rsidRPr="00EC1E24" w:rsidRDefault="00073812" w:rsidP="00EC1E24">
            <w:pPr>
              <w:widowControl w:val="0"/>
              <w:autoSpaceDE w:val="0"/>
              <w:autoSpaceDN w:val="0"/>
              <w:adjustRightInd w:val="0"/>
              <w:rPr>
                <w:sz w:val="18"/>
                <w:szCs w:val="18"/>
              </w:rPr>
            </w:pPr>
            <w:r w:rsidRPr="00EC1E24">
              <w:rPr>
                <w:sz w:val="18"/>
                <w:szCs w:val="18"/>
              </w:rPr>
              <w:t>-трудоустройство несовершеннолетних;</w:t>
            </w:r>
          </w:p>
          <w:p w:rsidR="00073812" w:rsidRPr="00EC1E24" w:rsidRDefault="00073812" w:rsidP="00EC1E24">
            <w:pPr>
              <w:widowControl w:val="0"/>
              <w:autoSpaceDE w:val="0"/>
              <w:autoSpaceDN w:val="0"/>
              <w:adjustRightInd w:val="0"/>
              <w:rPr>
                <w:sz w:val="18"/>
                <w:szCs w:val="18"/>
              </w:rPr>
            </w:pPr>
            <w:r w:rsidRPr="00EC1E24">
              <w:rPr>
                <w:sz w:val="18"/>
                <w:szCs w:val="18"/>
              </w:rPr>
              <w:t xml:space="preserve">-мероприятия с молодежью. </w:t>
            </w:r>
          </w:p>
        </w:tc>
        <w:tc>
          <w:tcPr>
            <w:tcW w:w="758"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both"/>
              <w:rPr>
                <w:sz w:val="18"/>
                <w:szCs w:val="18"/>
              </w:rPr>
            </w:pPr>
            <w:r w:rsidRPr="00EC1E24">
              <w:rPr>
                <w:sz w:val="18"/>
                <w:szCs w:val="18"/>
              </w:rPr>
              <w:t>учреждение образования</w:t>
            </w:r>
          </w:p>
        </w:tc>
        <w:tc>
          <w:tcPr>
            <w:tcW w:w="349"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54,8</w:t>
            </w: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8102A5">
            <w:pPr>
              <w:widowControl w:val="0"/>
              <w:autoSpaceDE w:val="0"/>
              <w:autoSpaceDN w:val="0"/>
              <w:adjustRightInd w:val="0"/>
              <w:rPr>
                <w:sz w:val="18"/>
                <w:szCs w:val="18"/>
              </w:rPr>
            </w:pP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p w:rsidR="00073812" w:rsidRPr="00EC1E24" w:rsidRDefault="00073812" w:rsidP="00EC1E24">
            <w:pPr>
              <w:widowControl w:val="0"/>
              <w:autoSpaceDE w:val="0"/>
              <w:autoSpaceDN w:val="0"/>
              <w:adjustRightInd w:val="0"/>
              <w:jc w:val="center"/>
              <w:rPr>
                <w:sz w:val="18"/>
                <w:szCs w:val="18"/>
              </w:rPr>
            </w:pPr>
          </w:p>
          <w:p w:rsidR="00073812" w:rsidRDefault="00073812" w:rsidP="008102A5">
            <w:pPr>
              <w:widowControl w:val="0"/>
              <w:autoSpaceDE w:val="0"/>
              <w:autoSpaceDN w:val="0"/>
              <w:adjustRightInd w:val="0"/>
              <w:rPr>
                <w:sz w:val="18"/>
                <w:szCs w:val="18"/>
              </w:rPr>
            </w:pPr>
          </w:p>
          <w:p w:rsidR="008102A5" w:rsidRPr="00EC1E24" w:rsidRDefault="008102A5" w:rsidP="008102A5">
            <w:pPr>
              <w:widowControl w:val="0"/>
              <w:autoSpaceDE w:val="0"/>
              <w:autoSpaceDN w:val="0"/>
              <w:adjustRightInd w:val="0"/>
              <w:rPr>
                <w:sz w:val="18"/>
                <w:szCs w:val="18"/>
              </w:rPr>
            </w:pPr>
          </w:p>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8102A5">
            <w:pPr>
              <w:widowControl w:val="0"/>
              <w:autoSpaceDE w:val="0"/>
              <w:autoSpaceDN w:val="0"/>
              <w:adjustRightInd w:val="0"/>
              <w:rPr>
                <w:sz w:val="18"/>
                <w:szCs w:val="18"/>
              </w:rPr>
            </w:pPr>
          </w:p>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20,3</w:t>
            </w: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8102A5">
            <w:pPr>
              <w:widowControl w:val="0"/>
              <w:autoSpaceDE w:val="0"/>
              <w:autoSpaceDN w:val="0"/>
              <w:adjustRightInd w:val="0"/>
              <w:rPr>
                <w:sz w:val="18"/>
                <w:szCs w:val="18"/>
              </w:rPr>
            </w:pPr>
          </w:p>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p w:rsidR="00073812" w:rsidRPr="00EC1E24" w:rsidRDefault="00073812" w:rsidP="008102A5">
            <w:pPr>
              <w:widowControl w:val="0"/>
              <w:autoSpaceDE w:val="0"/>
              <w:autoSpaceDN w:val="0"/>
              <w:adjustRightInd w:val="0"/>
              <w:rPr>
                <w:sz w:val="18"/>
                <w:szCs w:val="18"/>
              </w:rPr>
            </w:pPr>
          </w:p>
          <w:p w:rsidR="00073812" w:rsidRPr="00EC1E24" w:rsidRDefault="00073812" w:rsidP="00EC1E24">
            <w:pPr>
              <w:widowControl w:val="0"/>
              <w:autoSpaceDE w:val="0"/>
              <w:autoSpaceDN w:val="0"/>
              <w:adjustRightInd w:val="0"/>
              <w:jc w:val="center"/>
              <w:rPr>
                <w:sz w:val="18"/>
                <w:szCs w:val="18"/>
              </w:rPr>
            </w:pPr>
          </w:p>
          <w:p w:rsidR="008102A5" w:rsidRDefault="008102A5"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p>
          <w:p w:rsidR="008102A5" w:rsidRPr="00EC1E24" w:rsidRDefault="008102A5" w:rsidP="008102A5">
            <w:pPr>
              <w:widowControl w:val="0"/>
              <w:autoSpaceDE w:val="0"/>
              <w:autoSpaceDN w:val="0"/>
              <w:adjustRightInd w:val="0"/>
              <w:rPr>
                <w:sz w:val="18"/>
                <w:szCs w:val="18"/>
              </w:rPr>
            </w:pP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p w:rsidR="00073812" w:rsidRPr="00EC1E24" w:rsidRDefault="00073812" w:rsidP="00EC1E24">
            <w:pPr>
              <w:widowControl w:val="0"/>
              <w:autoSpaceDE w:val="0"/>
              <w:autoSpaceDN w:val="0"/>
              <w:adjustRightInd w:val="0"/>
              <w:jc w:val="center"/>
              <w:rPr>
                <w:sz w:val="18"/>
                <w:szCs w:val="18"/>
              </w:rPr>
            </w:pPr>
          </w:p>
          <w:p w:rsidR="00073812" w:rsidRPr="00EC1E24" w:rsidRDefault="00073812" w:rsidP="00EC1E24">
            <w:pPr>
              <w:widowControl w:val="0"/>
              <w:autoSpaceDE w:val="0"/>
              <w:autoSpaceDN w:val="0"/>
              <w:adjustRightInd w:val="0"/>
              <w:jc w:val="center"/>
              <w:rPr>
                <w:sz w:val="18"/>
                <w:szCs w:val="18"/>
              </w:rPr>
            </w:pPr>
            <w:r w:rsidRPr="00EC1E24">
              <w:rPr>
                <w:sz w:val="18"/>
                <w:szCs w:val="18"/>
              </w:rPr>
              <w:t>0,0</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40,0</w:t>
            </w:r>
          </w:p>
          <w:p w:rsidR="00073812" w:rsidRPr="00EC1E24" w:rsidRDefault="00073812" w:rsidP="00EC1E24">
            <w:pPr>
              <w:widowControl w:val="0"/>
              <w:suppressAutoHyphens/>
              <w:autoSpaceDE w:val="0"/>
              <w:autoSpaceDN w:val="0"/>
              <w:adjustRightInd w:val="0"/>
              <w:jc w:val="center"/>
              <w:rPr>
                <w:sz w:val="18"/>
                <w:szCs w:val="18"/>
              </w:rPr>
            </w:pPr>
          </w:p>
          <w:p w:rsidR="00073812" w:rsidRPr="00EC1E24" w:rsidRDefault="00073812" w:rsidP="00EC1E24">
            <w:pPr>
              <w:widowControl w:val="0"/>
              <w:suppressAutoHyphens/>
              <w:autoSpaceDE w:val="0"/>
              <w:autoSpaceDN w:val="0"/>
              <w:adjustRightInd w:val="0"/>
              <w:jc w:val="center"/>
              <w:rPr>
                <w:sz w:val="18"/>
                <w:szCs w:val="18"/>
              </w:rPr>
            </w:pPr>
          </w:p>
          <w:p w:rsidR="00073812" w:rsidRPr="00EC1E24" w:rsidRDefault="00073812" w:rsidP="00EC1E24">
            <w:pPr>
              <w:widowControl w:val="0"/>
              <w:suppressAutoHyphens/>
              <w:autoSpaceDE w:val="0"/>
              <w:autoSpaceDN w:val="0"/>
              <w:adjustRightInd w:val="0"/>
              <w:jc w:val="center"/>
              <w:rPr>
                <w:sz w:val="18"/>
                <w:szCs w:val="18"/>
              </w:rPr>
            </w:pPr>
          </w:p>
          <w:p w:rsidR="00073812" w:rsidRPr="00EC1E24" w:rsidRDefault="00073812" w:rsidP="00EC1E24">
            <w:pPr>
              <w:widowControl w:val="0"/>
              <w:suppressAutoHyphens/>
              <w:autoSpaceDE w:val="0"/>
              <w:autoSpaceDN w:val="0"/>
              <w:adjustRightInd w:val="0"/>
              <w:jc w:val="center"/>
              <w:rPr>
                <w:sz w:val="18"/>
                <w:szCs w:val="18"/>
              </w:rPr>
            </w:pPr>
          </w:p>
          <w:p w:rsidR="00073812" w:rsidRPr="00EC1E24" w:rsidRDefault="00073812" w:rsidP="00EC1E24">
            <w:pPr>
              <w:widowControl w:val="0"/>
              <w:suppressAutoHyphens/>
              <w:autoSpaceDE w:val="0"/>
              <w:autoSpaceDN w:val="0"/>
              <w:adjustRightInd w:val="0"/>
              <w:jc w:val="center"/>
              <w:rPr>
                <w:sz w:val="18"/>
                <w:szCs w:val="18"/>
              </w:rPr>
            </w:pPr>
          </w:p>
          <w:p w:rsidR="008102A5" w:rsidRDefault="008102A5" w:rsidP="008102A5">
            <w:pPr>
              <w:widowControl w:val="0"/>
              <w:suppressAutoHyphens/>
              <w:autoSpaceDE w:val="0"/>
              <w:autoSpaceDN w:val="0"/>
              <w:adjustRightInd w:val="0"/>
              <w:rPr>
                <w:sz w:val="18"/>
                <w:szCs w:val="18"/>
              </w:rPr>
            </w:pPr>
          </w:p>
          <w:p w:rsidR="00073812" w:rsidRPr="00EC1E24" w:rsidRDefault="00073812" w:rsidP="008102A5">
            <w:pPr>
              <w:widowControl w:val="0"/>
              <w:suppressAutoHyphens/>
              <w:autoSpaceDE w:val="0"/>
              <w:autoSpaceDN w:val="0"/>
              <w:adjustRightInd w:val="0"/>
              <w:rPr>
                <w:sz w:val="18"/>
                <w:szCs w:val="18"/>
              </w:rPr>
            </w:pPr>
            <w:r w:rsidRPr="00EC1E24">
              <w:rPr>
                <w:sz w:val="18"/>
                <w:szCs w:val="18"/>
              </w:rPr>
              <w:t>3,0</w:t>
            </w:r>
          </w:p>
          <w:p w:rsidR="00073812" w:rsidRPr="00EC1E24" w:rsidRDefault="00073812" w:rsidP="00EC1E24">
            <w:pPr>
              <w:widowControl w:val="0"/>
              <w:suppressAutoHyphens/>
              <w:autoSpaceDE w:val="0"/>
              <w:autoSpaceDN w:val="0"/>
              <w:adjustRightInd w:val="0"/>
              <w:jc w:val="center"/>
              <w:rPr>
                <w:sz w:val="18"/>
                <w:szCs w:val="18"/>
              </w:rPr>
            </w:pPr>
          </w:p>
          <w:p w:rsidR="00073812" w:rsidRPr="00EC1E24" w:rsidRDefault="00073812" w:rsidP="00EC1E24">
            <w:pPr>
              <w:widowControl w:val="0"/>
              <w:suppressAutoHyphens/>
              <w:autoSpaceDE w:val="0"/>
              <w:autoSpaceDN w:val="0"/>
              <w:adjustRightInd w:val="0"/>
              <w:jc w:val="center"/>
              <w:rPr>
                <w:sz w:val="18"/>
                <w:szCs w:val="18"/>
              </w:rPr>
            </w:pPr>
          </w:p>
          <w:p w:rsidR="00073812" w:rsidRPr="00EC1E24" w:rsidRDefault="00073812" w:rsidP="00EC1E24">
            <w:pPr>
              <w:widowControl w:val="0"/>
              <w:suppressAutoHyphens/>
              <w:autoSpaceDE w:val="0"/>
              <w:autoSpaceDN w:val="0"/>
              <w:adjustRightInd w:val="0"/>
              <w:jc w:val="center"/>
              <w:rPr>
                <w:sz w:val="18"/>
                <w:szCs w:val="18"/>
              </w:rPr>
            </w:pPr>
          </w:p>
          <w:p w:rsidR="00073812" w:rsidRPr="00EC1E24" w:rsidRDefault="00073812" w:rsidP="008102A5">
            <w:pPr>
              <w:widowControl w:val="0"/>
              <w:suppressAutoHyphens/>
              <w:autoSpaceDE w:val="0"/>
              <w:autoSpaceDN w:val="0"/>
              <w:adjustRightInd w:val="0"/>
              <w:rPr>
                <w:sz w:val="18"/>
                <w:szCs w:val="18"/>
              </w:rPr>
            </w:pPr>
            <w:r w:rsidRPr="00EC1E24">
              <w:rPr>
                <w:sz w:val="18"/>
                <w:szCs w:val="18"/>
              </w:rPr>
              <w:t>10,0</w:t>
            </w:r>
          </w:p>
          <w:p w:rsidR="00073812" w:rsidRPr="00EC1E24" w:rsidRDefault="00073812" w:rsidP="00EC1E24">
            <w:pPr>
              <w:widowControl w:val="0"/>
              <w:suppressAutoHyphens/>
              <w:autoSpaceDE w:val="0"/>
              <w:autoSpaceDN w:val="0"/>
              <w:adjustRightInd w:val="0"/>
              <w:jc w:val="center"/>
              <w:rPr>
                <w:sz w:val="18"/>
                <w:szCs w:val="18"/>
              </w:rPr>
            </w:pPr>
          </w:p>
          <w:p w:rsidR="00073812" w:rsidRPr="00EC1E24" w:rsidRDefault="00073812" w:rsidP="00EC1E24">
            <w:pPr>
              <w:widowControl w:val="0"/>
              <w:suppressAutoHyphens/>
              <w:autoSpaceDE w:val="0"/>
              <w:autoSpaceDN w:val="0"/>
              <w:adjustRightInd w:val="0"/>
              <w:jc w:val="center"/>
              <w:rPr>
                <w:sz w:val="18"/>
                <w:szCs w:val="18"/>
              </w:rPr>
            </w:pPr>
          </w:p>
          <w:p w:rsidR="00073812" w:rsidRPr="00EC1E24" w:rsidRDefault="00073812" w:rsidP="00EC1E24">
            <w:pPr>
              <w:widowControl w:val="0"/>
              <w:suppressAutoHyphens/>
              <w:autoSpaceDE w:val="0"/>
              <w:autoSpaceDN w:val="0"/>
              <w:adjustRightInd w:val="0"/>
              <w:jc w:val="center"/>
              <w:rPr>
                <w:sz w:val="18"/>
                <w:szCs w:val="18"/>
              </w:rPr>
            </w:pPr>
          </w:p>
          <w:p w:rsidR="00073812" w:rsidRPr="00EC1E24" w:rsidRDefault="00073812" w:rsidP="00EC1E24">
            <w:pPr>
              <w:widowControl w:val="0"/>
              <w:suppressAutoHyphens/>
              <w:autoSpaceDE w:val="0"/>
              <w:autoSpaceDN w:val="0"/>
              <w:adjustRightInd w:val="0"/>
              <w:jc w:val="center"/>
              <w:rPr>
                <w:sz w:val="18"/>
                <w:szCs w:val="18"/>
              </w:rPr>
            </w:pPr>
          </w:p>
          <w:p w:rsidR="00073812" w:rsidRPr="00EC1E24" w:rsidRDefault="00073812" w:rsidP="008102A5">
            <w:pPr>
              <w:widowControl w:val="0"/>
              <w:suppressAutoHyphens/>
              <w:autoSpaceDE w:val="0"/>
              <w:autoSpaceDN w:val="0"/>
              <w:adjustRightInd w:val="0"/>
              <w:rPr>
                <w:sz w:val="18"/>
                <w:szCs w:val="18"/>
              </w:rPr>
            </w:pPr>
          </w:p>
          <w:p w:rsidR="00073812" w:rsidRPr="00EC1E24" w:rsidRDefault="00073812" w:rsidP="00EC1E24">
            <w:pPr>
              <w:widowControl w:val="0"/>
              <w:suppressAutoHyphens/>
              <w:autoSpaceDE w:val="0"/>
              <w:autoSpaceDN w:val="0"/>
              <w:adjustRightInd w:val="0"/>
              <w:jc w:val="center"/>
              <w:rPr>
                <w:sz w:val="18"/>
                <w:szCs w:val="18"/>
              </w:rPr>
            </w:pPr>
          </w:p>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24,0</w:t>
            </w:r>
          </w:p>
          <w:p w:rsidR="00073812" w:rsidRPr="00EC1E24" w:rsidRDefault="00073812" w:rsidP="00EC1E24">
            <w:pPr>
              <w:widowControl w:val="0"/>
              <w:suppressAutoHyphens/>
              <w:autoSpaceDE w:val="0"/>
              <w:autoSpaceDN w:val="0"/>
              <w:adjustRightInd w:val="0"/>
              <w:jc w:val="center"/>
              <w:rPr>
                <w:sz w:val="18"/>
                <w:szCs w:val="18"/>
              </w:rPr>
            </w:pPr>
          </w:p>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3,0</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42,0</w:t>
            </w: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8102A5">
            <w:pPr>
              <w:rPr>
                <w:sz w:val="18"/>
                <w:szCs w:val="18"/>
              </w:rPr>
            </w:pPr>
            <w:r w:rsidRPr="00EC1E24">
              <w:rPr>
                <w:sz w:val="18"/>
                <w:szCs w:val="18"/>
              </w:rPr>
              <w:t>3,2</w:t>
            </w:r>
          </w:p>
          <w:p w:rsidR="00073812" w:rsidRPr="00EC1E24" w:rsidRDefault="00073812" w:rsidP="00EC1E24">
            <w:pPr>
              <w:jc w:val="center"/>
              <w:rPr>
                <w:sz w:val="18"/>
                <w:szCs w:val="18"/>
              </w:rPr>
            </w:pPr>
          </w:p>
          <w:p w:rsidR="00073812" w:rsidRPr="00EC1E24" w:rsidRDefault="00073812" w:rsidP="008102A5">
            <w:pP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r w:rsidRPr="00EC1E24">
              <w:rPr>
                <w:sz w:val="18"/>
                <w:szCs w:val="18"/>
              </w:rPr>
              <w:t>10,5</w:t>
            </w: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8102A5">
            <w:pP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r w:rsidRPr="00EC1E24">
              <w:rPr>
                <w:sz w:val="18"/>
                <w:szCs w:val="18"/>
              </w:rPr>
              <w:t>25,1</w:t>
            </w:r>
          </w:p>
          <w:p w:rsidR="00073812" w:rsidRPr="00EC1E24" w:rsidRDefault="00073812" w:rsidP="00EC1E24">
            <w:pPr>
              <w:jc w:val="center"/>
              <w:rPr>
                <w:sz w:val="18"/>
                <w:szCs w:val="18"/>
              </w:rPr>
            </w:pPr>
          </w:p>
          <w:p w:rsidR="00073812" w:rsidRPr="00EC1E24" w:rsidRDefault="00073812" w:rsidP="00EC1E24">
            <w:pPr>
              <w:jc w:val="center"/>
              <w:rPr>
                <w:sz w:val="18"/>
                <w:szCs w:val="18"/>
              </w:rPr>
            </w:pPr>
            <w:r w:rsidRPr="00EC1E24">
              <w:rPr>
                <w:sz w:val="18"/>
                <w:szCs w:val="18"/>
              </w:rPr>
              <w:t>3,2</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r w:rsidRPr="00EC1E24">
              <w:rPr>
                <w:sz w:val="18"/>
                <w:szCs w:val="18"/>
              </w:rPr>
              <w:t>44,0</w:t>
            </w: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8102A5">
            <w:pPr>
              <w:rPr>
                <w:sz w:val="18"/>
                <w:szCs w:val="18"/>
              </w:rPr>
            </w:pPr>
          </w:p>
          <w:p w:rsidR="00073812" w:rsidRDefault="00073812" w:rsidP="00EC1E24">
            <w:pPr>
              <w:jc w:val="center"/>
              <w:rPr>
                <w:sz w:val="18"/>
                <w:szCs w:val="18"/>
              </w:rPr>
            </w:pPr>
            <w:r w:rsidRPr="00EC1E24">
              <w:rPr>
                <w:sz w:val="18"/>
                <w:szCs w:val="18"/>
              </w:rPr>
              <w:t>3,3</w:t>
            </w:r>
          </w:p>
          <w:p w:rsidR="008102A5" w:rsidRDefault="008102A5" w:rsidP="00EC1E24">
            <w:pPr>
              <w:jc w:val="center"/>
              <w:rPr>
                <w:sz w:val="18"/>
                <w:szCs w:val="18"/>
              </w:rPr>
            </w:pPr>
          </w:p>
          <w:p w:rsidR="008102A5" w:rsidRPr="00EC1E24" w:rsidRDefault="008102A5" w:rsidP="008102A5">
            <w:pP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r w:rsidRPr="00EC1E24">
              <w:rPr>
                <w:sz w:val="18"/>
                <w:szCs w:val="18"/>
              </w:rPr>
              <w:t>11,0</w:t>
            </w: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8102A5">
            <w:pP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r w:rsidRPr="00EC1E24">
              <w:rPr>
                <w:sz w:val="18"/>
                <w:szCs w:val="18"/>
              </w:rPr>
              <w:t>26,4</w:t>
            </w:r>
          </w:p>
          <w:p w:rsidR="00073812" w:rsidRPr="00EC1E24" w:rsidRDefault="00073812" w:rsidP="00EC1E24">
            <w:pPr>
              <w:jc w:val="center"/>
              <w:rPr>
                <w:sz w:val="18"/>
                <w:szCs w:val="18"/>
              </w:rPr>
            </w:pPr>
          </w:p>
          <w:p w:rsidR="00073812" w:rsidRPr="00EC1E24" w:rsidRDefault="00073812" w:rsidP="00EC1E24">
            <w:pPr>
              <w:jc w:val="center"/>
              <w:rPr>
                <w:sz w:val="18"/>
                <w:szCs w:val="18"/>
              </w:rPr>
            </w:pPr>
            <w:r w:rsidRPr="00EC1E24">
              <w:rPr>
                <w:sz w:val="18"/>
                <w:szCs w:val="18"/>
              </w:rPr>
              <w:t>3,3</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jc w:val="center"/>
              <w:rPr>
                <w:sz w:val="18"/>
                <w:szCs w:val="18"/>
              </w:rPr>
            </w:pPr>
            <w:r w:rsidRPr="00EC1E24">
              <w:rPr>
                <w:sz w:val="18"/>
                <w:szCs w:val="18"/>
              </w:rPr>
              <w:t>46,2</w:t>
            </w:r>
          </w:p>
          <w:p w:rsidR="00073812" w:rsidRPr="00EC1E24" w:rsidRDefault="00073812" w:rsidP="00EC1E24">
            <w:pPr>
              <w:rPr>
                <w:sz w:val="18"/>
                <w:szCs w:val="18"/>
              </w:rPr>
            </w:pPr>
          </w:p>
          <w:p w:rsidR="00073812" w:rsidRPr="00EC1E24" w:rsidRDefault="00073812" w:rsidP="00EC1E24">
            <w:pPr>
              <w:rPr>
                <w:sz w:val="18"/>
                <w:szCs w:val="18"/>
              </w:rPr>
            </w:pPr>
          </w:p>
          <w:p w:rsidR="00073812" w:rsidRPr="00EC1E24" w:rsidRDefault="00073812" w:rsidP="00EC1E24">
            <w:pPr>
              <w:rPr>
                <w:sz w:val="18"/>
                <w:szCs w:val="18"/>
              </w:rPr>
            </w:pPr>
          </w:p>
          <w:p w:rsidR="00073812" w:rsidRPr="00EC1E24" w:rsidRDefault="00073812" w:rsidP="00EC1E24">
            <w:pPr>
              <w:rPr>
                <w:sz w:val="18"/>
                <w:szCs w:val="18"/>
              </w:rPr>
            </w:pPr>
          </w:p>
          <w:p w:rsidR="00073812" w:rsidRPr="00EC1E24" w:rsidRDefault="00073812" w:rsidP="00EC1E24">
            <w:pPr>
              <w:rPr>
                <w:sz w:val="18"/>
                <w:szCs w:val="18"/>
              </w:rPr>
            </w:pPr>
          </w:p>
          <w:p w:rsidR="00073812" w:rsidRPr="00EC1E24" w:rsidRDefault="00073812" w:rsidP="008102A5">
            <w:pPr>
              <w:rPr>
                <w:sz w:val="18"/>
                <w:szCs w:val="18"/>
              </w:rPr>
            </w:pPr>
          </w:p>
          <w:p w:rsidR="00073812" w:rsidRPr="00EC1E24" w:rsidRDefault="00073812" w:rsidP="00EC1E24">
            <w:pPr>
              <w:jc w:val="center"/>
              <w:rPr>
                <w:sz w:val="18"/>
                <w:szCs w:val="18"/>
              </w:rPr>
            </w:pPr>
            <w:r w:rsidRPr="00EC1E24">
              <w:rPr>
                <w:sz w:val="18"/>
                <w:szCs w:val="18"/>
              </w:rPr>
              <w:t>3,5</w:t>
            </w: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8102A5">
            <w:pPr>
              <w:rPr>
                <w:sz w:val="18"/>
                <w:szCs w:val="18"/>
              </w:rPr>
            </w:pPr>
          </w:p>
          <w:p w:rsidR="00073812" w:rsidRPr="00EC1E24" w:rsidRDefault="00073812" w:rsidP="00EC1E24">
            <w:pPr>
              <w:jc w:val="center"/>
              <w:rPr>
                <w:sz w:val="18"/>
                <w:szCs w:val="18"/>
              </w:rPr>
            </w:pPr>
            <w:r w:rsidRPr="00EC1E24">
              <w:rPr>
                <w:sz w:val="18"/>
                <w:szCs w:val="18"/>
              </w:rPr>
              <w:t>11,5</w:t>
            </w: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r w:rsidRPr="00EC1E24">
              <w:rPr>
                <w:sz w:val="18"/>
                <w:szCs w:val="18"/>
              </w:rPr>
              <w:t>27,7</w:t>
            </w:r>
          </w:p>
          <w:p w:rsidR="00073812" w:rsidRPr="00EC1E24" w:rsidRDefault="00073812" w:rsidP="00EC1E24">
            <w:pPr>
              <w:jc w:val="center"/>
              <w:rPr>
                <w:sz w:val="18"/>
                <w:szCs w:val="18"/>
              </w:rPr>
            </w:pPr>
          </w:p>
          <w:p w:rsidR="00073812" w:rsidRPr="00EC1E24" w:rsidRDefault="00073812" w:rsidP="008102A5">
            <w:pPr>
              <w:jc w:val="center"/>
              <w:rPr>
                <w:sz w:val="18"/>
                <w:szCs w:val="18"/>
              </w:rPr>
            </w:pPr>
            <w:r w:rsidRPr="00EC1E24">
              <w:rPr>
                <w:sz w:val="18"/>
                <w:szCs w:val="18"/>
              </w:rPr>
              <w:t>3,5</w:t>
            </w: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jc w:val="center"/>
              <w:rPr>
                <w:sz w:val="18"/>
                <w:szCs w:val="18"/>
              </w:rPr>
            </w:pPr>
            <w:r w:rsidRPr="00EC1E24">
              <w:rPr>
                <w:sz w:val="18"/>
                <w:szCs w:val="18"/>
              </w:rPr>
              <w:t>48,5</w:t>
            </w:r>
          </w:p>
          <w:p w:rsidR="00073812" w:rsidRPr="00EC1E24" w:rsidRDefault="00073812" w:rsidP="00EC1E24">
            <w:pPr>
              <w:rPr>
                <w:sz w:val="18"/>
                <w:szCs w:val="18"/>
              </w:rPr>
            </w:pPr>
          </w:p>
          <w:p w:rsidR="00073812" w:rsidRPr="00EC1E24" w:rsidRDefault="00073812" w:rsidP="00EC1E24">
            <w:pPr>
              <w:rPr>
                <w:sz w:val="18"/>
                <w:szCs w:val="18"/>
              </w:rPr>
            </w:pPr>
          </w:p>
          <w:p w:rsidR="00073812" w:rsidRPr="00EC1E24" w:rsidRDefault="00073812" w:rsidP="00EC1E24">
            <w:pPr>
              <w:rPr>
                <w:sz w:val="18"/>
                <w:szCs w:val="18"/>
              </w:rPr>
            </w:pPr>
          </w:p>
          <w:p w:rsidR="00073812" w:rsidRPr="00EC1E24" w:rsidRDefault="00073812" w:rsidP="00EC1E24">
            <w:pPr>
              <w:rPr>
                <w:sz w:val="18"/>
                <w:szCs w:val="18"/>
              </w:rPr>
            </w:pPr>
          </w:p>
          <w:p w:rsidR="00073812" w:rsidRPr="00EC1E24" w:rsidRDefault="00073812" w:rsidP="00EC1E24">
            <w:pPr>
              <w:rPr>
                <w:sz w:val="18"/>
                <w:szCs w:val="18"/>
              </w:rPr>
            </w:pPr>
          </w:p>
          <w:p w:rsidR="00073812" w:rsidRPr="00EC1E24" w:rsidRDefault="00073812" w:rsidP="008102A5">
            <w:pPr>
              <w:rPr>
                <w:sz w:val="18"/>
                <w:szCs w:val="18"/>
              </w:rPr>
            </w:pPr>
          </w:p>
          <w:p w:rsidR="00073812" w:rsidRPr="00EC1E24" w:rsidRDefault="00073812" w:rsidP="00EC1E24">
            <w:pPr>
              <w:jc w:val="center"/>
              <w:rPr>
                <w:sz w:val="18"/>
                <w:szCs w:val="18"/>
              </w:rPr>
            </w:pPr>
            <w:r w:rsidRPr="00EC1E24">
              <w:rPr>
                <w:sz w:val="18"/>
                <w:szCs w:val="18"/>
              </w:rPr>
              <w:t>3,7</w:t>
            </w: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r w:rsidRPr="00EC1E24">
              <w:rPr>
                <w:sz w:val="18"/>
                <w:szCs w:val="18"/>
              </w:rPr>
              <w:t>12,0</w:t>
            </w: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r w:rsidRPr="00EC1E24">
              <w:rPr>
                <w:sz w:val="18"/>
                <w:szCs w:val="18"/>
              </w:rPr>
              <w:t>29,1</w:t>
            </w:r>
          </w:p>
          <w:p w:rsidR="00073812" w:rsidRPr="00EC1E24" w:rsidRDefault="00073812" w:rsidP="00EC1E24">
            <w:pPr>
              <w:jc w:val="center"/>
              <w:rPr>
                <w:sz w:val="18"/>
                <w:szCs w:val="18"/>
              </w:rPr>
            </w:pPr>
          </w:p>
          <w:p w:rsidR="00073812" w:rsidRPr="00EC1E24" w:rsidRDefault="00073812" w:rsidP="008102A5">
            <w:pPr>
              <w:jc w:val="center"/>
              <w:rPr>
                <w:sz w:val="18"/>
                <w:szCs w:val="18"/>
              </w:rPr>
            </w:pPr>
            <w:r w:rsidRPr="00EC1E24">
              <w:rPr>
                <w:sz w:val="18"/>
                <w:szCs w:val="18"/>
              </w:rPr>
              <w:t>3,7</w:t>
            </w:r>
          </w:p>
        </w:tc>
        <w:tc>
          <w:tcPr>
            <w:tcW w:w="323"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jc w:val="center"/>
              <w:rPr>
                <w:sz w:val="18"/>
                <w:szCs w:val="18"/>
              </w:rPr>
            </w:pPr>
            <w:r w:rsidRPr="00EC1E24">
              <w:rPr>
                <w:sz w:val="18"/>
                <w:szCs w:val="18"/>
              </w:rPr>
              <w:t>295,8</w:t>
            </w: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8102A5">
            <w:pPr>
              <w:rPr>
                <w:sz w:val="18"/>
                <w:szCs w:val="18"/>
              </w:rPr>
            </w:pPr>
          </w:p>
          <w:p w:rsidR="00073812" w:rsidRPr="00EC1E24" w:rsidRDefault="00073812" w:rsidP="00EC1E24">
            <w:pPr>
              <w:jc w:val="center"/>
              <w:rPr>
                <w:sz w:val="18"/>
                <w:szCs w:val="18"/>
              </w:rPr>
            </w:pPr>
            <w:r w:rsidRPr="00EC1E24">
              <w:rPr>
                <w:sz w:val="18"/>
                <w:szCs w:val="18"/>
              </w:rPr>
              <w:t>16,7</w:t>
            </w: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r w:rsidRPr="00EC1E24">
              <w:rPr>
                <w:sz w:val="18"/>
                <w:szCs w:val="18"/>
              </w:rPr>
              <w:t>55,0</w:t>
            </w: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p>
          <w:p w:rsidR="00073812" w:rsidRPr="00EC1E24" w:rsidRDefault="00073812" w:rsidP="00EC1E24">
            <w:pPr>
              <w:jc w:val="center"/>
              <w:rPr>
                <w:sz w:val="18"/>
                <w:szCs w:val="18"/>
              </w:rPr>
            </w:pPr>
            <w:r w:rsidRPr="00EC1E24">
              <w:rPr>
                <w:sz w:val="18"/>
                <w:szCs w:val="18"/>
              </w:rPr>
              <w:t>132,3</w:t>
            </w:r>
          </w:p>
          <w:p w:rsidR="00073812" w:rsidRPr="00EC1E24" w:rsidRDefault="00073812" w:rsidP="00EC1E24">
            <w:pPr>
              <w:jc w:val="center"/>
              <w:rPr>
                <w:sz w:val="18"/>
                <w:szCs w:val="18"/>
              </w:rPr>
            </w:pPr>
          </w:p>
          <w:p w:rsidR="00073812" w:rsidRPr="00EC1E24" w:rsidRDefault="00073812" w:rsidP="008102A5">
            <w:pPr>
              <w:jc w:val="center"/>
              <w:rPr>
                <w:sz w:val="18"/>
                <w:szCs w:val="18"/>
              </w:rPr>
            </w:pPr>
            <w:r w:rsidRPr="00EC1E24">
              <w:rPr>
                <w:sz w:val="18"/>
                <w:szCs w:val="18"/>
              </w:rPr>
              <w:t>16,7</w:t>
            </w:r>
          </w:p>
        </w:tc>
      </w:tr>
      <w:tr w:rsidR="000E49A4" w:rsidRPr="00EC1E24" w:rsidTr="000E49A4">
        <w:trPr>
          <w:trHeight w:val="600"/>
        </w:trPr>
        <w:tc>
          <w:tcPr>
            <w:tcW w:w="186"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5</w:t>
            </w:r>
          </w:p>
        </w:tc>
        <w:tc>
          <w:tcPr>
            <w:tcW w:w="1139"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Отдельное мероприятие</w:t>
            </w:r>
          </w:p>
        </w:tc>
        <w:tc>
          <w:tcPr>
            <w:tcW w:w="59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rPr>
                <w:sz w:val="18"/>
                <w:szCs w:val="18"/>
              </w:rPr>
            </w:pPr>
            <w:r w:rsidRPr="00EC1E24">
              <w:rPr>
                <w:sz w:val="18"/>
                <w:szCs w:val="18"/>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758"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both"/>
              <w:rPr>
                <w:sz w:val="18"/>
                <w:szCs w:val="18"/>
              </w:rPr>
            </w:pPr>
          </w:p>
        </w:tc>
        <w:tc>
          <w:tcPr>
            <w:tcW w:w="349"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rPr>
                <w:sz w:val="18"/>
                <w:szCs w:val="18"/>
              </w:rPr>
            </w:pPr>
          </w:p>
        </w:tc>
        <w:tc>
          <w:tcPr>
            <w:tcW w:w="323"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p>
        </w:tc>
      </w:tr>
      <w:tr w:rsidR="000E49A4" w:rsidRPr="00EC1E24" w:rsidTr="000E49A4">
        <w:trPr>
          <w:trHeight w:val="600"/>
        </w:trPr>
        <w:tc>
          <w:tcPr>
            <w:tcW w:w="186"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6</w:t>
            </w:r>
          </w:p>
        </w:tc>
        <w:tc>
          <w:tcPr>
            <w:tcW w:w="1139"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Отдельное мероприятие</w:t>
            </w:r>
          </w:p>
        </w:tc>
        <w:tc>
          <w:tcPr>
            <w:tcW w:w="59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rPr>
                <w:sz w:val="18"/>
                <w:szCs w:val="18"/>
              </w:rPr>
            </w:pPr>
            <w:r w:rsidRPr="00EC1E24">
              <w:rPr>
                <w:sz w:val="18"/>
                <w:szCs w:val="18"/>
              </w:rPr>
              <w:t>Вовлечение в предупреждение правонарушений предприятий,</w:t>
            </w:r>
            <w:r w:rsidR="00D60B3C">
              <w:rPr>
                <w:sz w:val="18"/>
                <w:szCs w:val="18"/>
              </w:rPr>
              <w:t xml:space="preserve"> </w:t>
            </w:r>
            <w:r w:rsidRPr="00EC1E24">
              <w:rPr>
                <w:sz w:val="18"/>
                <w:szCs w:val="18"/>
              </w:rPr>
              <w:t>организаций всех форм собственности, а также граждан и общественных объединений</w:t>
            </w:r>
          </w:p>
        </w:tc>
        <w:tc>
          <w:tcPr>
            <w:tcW w:w="758"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both"/>
              <w:rPr>
                <w:sz w:val="18"/>
                <w:szCs w:val="18"/>
              </w:rPr>
            </w:pPr>
          </w:p>
        </w:tc>
        <w:tc>
          <w:tcPr>
            <w:tcW w:w="349"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rPr>
                <w:sz w:val="18"/>
                <w:szCs w:val="18"/>
              </w:rPr>
            </w:pPr>
          </w:p>
        </w:tc>
        <w:tc>
          <w:tcPr>
            <w:tcW w:w="323"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rPr>
                <w:sz w:val="18"/>
                <w:szCs w:val="18"/>
              </w:rPr>
            </w:pPr>
          </w:p>
        </w:tc>
      </w:tr>
      <w:tr w:rsidR="000E49A4" w:rsidRPr="00EC1E24" w:rsidTr="008102A5">
        <w:trPr>
          <w:trHeight w:val="301"/>
        </w:trPr>
        <w:tc>
          <w:tcPr>
            <w:tcW w:w="186"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7</w:t>
            </w:r>
          </w:p>
        </w:tc>
        <w:tc>
          <w:tcPr>
            <w:tcW w:w="1139"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Отдельное мероприятие</w:t>
            </w:r>
          </w:p>
        </w:tc>
        <w:tc>
          <w:tcPr>
            <w:tcW w:w="595" w:type="pct"/>
            <w:tcBorders>
              <w:top w:val="single" w:sz="4" w:space="0" w:color="auto"/>
              <w:left w:val="single" w:sz="8" w:space="0" w:color="auto"/>
              <w:bottom w:val="single" w:sz="4" w:space="0" w:color="auto"/>
              <w:right w:val="single" w:sz="8" w:space="0" w:color="auto"/>
            </w:tcBorders>
            <w:hideMark/>
          </w:tcPr>
          <w:p w:rsidR="00073812" w:rsidRPr="00EC1E24" w:rsidRDefault="00073812" w:rsidP="00EC1E24">
            <w:pPr>
              <w:widowControl w:val="0"/>
              <w:autoSpaceDE w:val="0"/>
              <w:autoSpaceDN w:val="0"/>
              <w:adjustRightInd w:val="0"/>
              <w:rPr>
                <w:sz w:val="18"/>
                <w:szCs w:val="18"/>
              </w:rPr>
            </w:pPr>
            <w:r w:rsidRPr="00EC1E24">
              <w:rPr>
                <w:sz w:val="18"/>
                <w:szCs w:val="18"/>
              </w:rPr>
              <w:t>Предупреждение и пресечение нелегальной миграции</w:t>
            </w:r>
          </w:p>
        </w:tc>
        <w:tc>
          <w:tcPr>
            <w:tcW w:w="758"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both"/>
              <w:rPr>
                <w:sz w:val="18"/>
                <w:szCs w:val="18"/>
              </w:rPr>
            </w:pPr>
          </w:p>
        </w:tc>
        <w:tc>
          <w:tcPr>
            <w:tcW w:w="349"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rPr>
                <w:sz w:val="18"/>
                <w:szCs w:val="18"/>
              </w:rPr>
            </w:pPr>
          </w:p>
        </w:tc>
        <w:tc>
          <w:tcPr>
            <w:tcW w:w="275"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rPr>
                <w:sz w:val="18"/>
                <w:szCs w:val="18"/>
              </w:rPr>
            </w:pPr>
          </w:p>
        </w:tc>
        <w:tc>
          <w:tcPr>
            <w:tcW w:w="323" w:type="pct"/>
            <w:tcBorders>
              <w:top w:val="single" w:sz="4" w:space="0" w:color="auto"/>
              <w:left w:val="single" w:sz="8" w:space="0" w:color="auto"/>
              <w:bottom w:val="single" w:sz="4" w:space="0" w:color="auto"/>
              <w:right w:val="single" w:sz="8" w:space="0" w:color="auto"/>
            </w:tcBorders>
          </w:tcPr>
          <w:p w:rsidR="00073812" w:rsidRPr="00EC1E24" w:rsidRDefault="00073812" w:rsidP="00EC1E24">
            <w:pPr>
              <w:widowControl w:val="0"/>
              <w:autoSpaceDE w:val="0"/>
              <w:autoSpaceDN w:val="0"/>
              <w:adjustRightInd w:val="0"/>
              <w:rPr>
                <w:sz w:val="18"/>
                <w:szCs w:val="18"/>
              </w:rPr>
            </w:pPr>
          </w:p>
        </w:tc>
      </w:tr>
      <w:tr w:rsidR="000E49A4" w:rsidRPr="00EC1E24" w:rsidTr="008102A5">
        <w:trPr>
          <w:trHeight w:val="1016"/>
        </w:trPr>
        <w:tc>
          <w:tcPr>
            <w:tcW w:w="186" w:type="pct"/>
            <w:tcBorders>
              <w:top w:val="single" w:sz="4" w:space="0" w:color="auto"/>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r w:rsidRPr="00EC1E24">
              <w:rPr>
                <w:sz w:val="18"/>
                <w:szCs w:val="18"/>
              </w:rPr>
              <w:t>8</w:t>
            </w:r>
          </w:p>
        </w:tc>
        <w:tc>
          <w:tcPr>
            <w:tcW w:w="1139" w:type="pct"/>
            <w:tcBorders>
              <w:top w:val="single" w:sz="4" w:space="0" w:color="auto"/>
              <w:left w:val="single" w:sz="8" w:space="0" w:color="auto"/>
              <w:bottom w:val="single" w:sz="8" w:space="0" w:color="auto"/>
              <w:right w:val="single" w:sz="8" w:space="0" w:color="auto"/>
            </w:tcBorders>
            <w:hideMark/>
          </w:tcPr>
          <w:p w:rsidR="00073812" w:rsidRPr="00EC1E24" w:rsidRDefault="00073812" w:rsidP="00EC1E24">
            <w:pPr>
              <w:widowControl w:val="0"/>
              <w:autoSpaceDE w:val="0"/>
              <w:autoSpaceDN w:val="0"/>
              <w:adjustRightInd w:val="0"/>
              <w:jc w:val="center"/>
              <w:rPr>
                <w:sz w:val="18"/>
                <w:szCs w:val="18"/>
              </w:rPr>
            </w:pPr>
            <w:r w:rsidRPr="00EC1E24">
              <w:rPr>
                <w:sz w:val="18"/>
                <w:szCs w:val="18"/>
              </w:rPr>
              <w:t>Отдельное мероприятие</w:t>
            </w:r>
          </w:p>
        </w:tc>
        <w:tc>
          <w:tcPr>
            <w:tcW w:w="595" w:type="pct"/>
            <w:tcBorders>
              <w:top w:val="single" w:sz="4" w:space="0" w:color="auto"/>
              <w:left w:val="single" w:sz="8" w:space="0" w:color="auto"/>
              <w:bottom w:val="single" w:sz="8" w:space="0" w:color="auto"/>
              <w:right w:val="single" w:sz="8" w:space="0" w:color="auto"/>
            </w:tcBorders>
            <w:hideMark/>
          </w:tcPr>
          <w:p w:rsidR="00073812" w:rsidRPr="00EC1E24" w:rsidRDefault="00073812" w:rsidP="00EC1E24">
            <w:pPr>
              <w:widowControl w:val="0"/>
              <w:autoSpaceDE w:val="0"/>
              <w:autoSpaceDN w:val="0"/>
              <w:adjustRightInd w:val="0"/>
              <w:rPr>
                <w:sz w:val="18"/>
                <w:szCs w:val="18"/>
              </w:rPr>
            </w:pPr>
            <w:r w:rsidRPr="00EC1E24">
              <w:rPr>
                <w:sz w:val="18"/>
                <w:szCs w:val="18"/>
              </w:rPr>
              <w:t>Создание благоприятной и максимально безопасной для населения обстановки в жилом секторе, на улицах и в других общественных местах район</w:t>
            </w:r>
          </w:p>
        </w:tc>
        <w:tc>
          <w:tcPr>
            <w:tcW w:w="758" w:type="pct"/>
            <w:tcBorders>
              <w:top w:val="single" w:sz="4" w:space="0" w:color="auto"/>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jc w:val="both"/>
              <w:rPr>
                <w:sz w:val="18"/>
                <w:szCs w:val="18"/>
              </w:rPr>
            </w:pPr>
          </w:p>
        </w:tc>
        <w:tc>
          <w:tcPr>
            <w:tcW w:w="349" w:type="pct"/>
            <w:tcBorders>
              <w:top w:val="single" w:sz="4" w:space="0" w:color="auto"/>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p>
        </w:tc>
        <w:tc>
          <w:tcPr>
            <w:tcW w:w="275" w:type="pct"/>
            <w:tcBorders>
              <w:top w:val="single" w:sz="4" w:space="0" w:color="auto"/>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jc w:val="center"/>
              <w:rPr>
                <w:sz w:val="18"/>
                <w:szCs w:val="18"/>
              </w:rPr>
            </w:pPr>
          </w:p>
        </w:tc>
        <w:tc>
          <w:tcPr>
            <w:tcW w:w="275" w:type="pct"/>
            <w:tcBorders>
              <w:top w:val="single" w:sz="4" w:space="0" w:color="auto"/>
              <w:left w:val="single" w:sz="8" w:space="0" w:color="auto"/>
              <w:bottom w:val="single" w:sz="8"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p>
        </w:tc>
        <w:tc>
          <w:tcPr>
            <w:tcW w:w="275" w:type="pct"/>
            <w:tcBorders>
              <w:top w:val="single" w:sz="4" w:space="0" w:color="auto"/>
              <w:left w:val="single" w:sz="8" w:space="0" w:color="auto"/>
              <w:bottom w:val="single" w:sz="8"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p>
        </w:tc>
        <w:tc>
          <w:tcPr>
            <w:tcW w:w="275" w:type="pct"/>
            <w:tcBorders>
              <w:top w:val="single" w:sz="4" w:space="0" w:color="auto"/>
              <w:left w:val="single" w:sz="8" w:space="0" w:color="auto"/>
              <w:bottom w:val="single" w:sz="8" w:space="0" w:color="auto"/>
              <w:right w:val="single" w:sz="8" w:space="0" w:color="auto"/>
            </w:tcBorders>
          </w:tcPr>
          <w:p w:rsidR="00073812" w:rsidRPr="00EC1E24" w:rsidRDefault="00073812" w:rsidP="00EC1E24">
            <w:pPr>
              <w:widowControl w:val="0"/>
              <w:suppressAutoHyphens/>
              <w:autoSpaceDE w:val="0"/>
              <w:autoSpaceDN w:val="0"/>
              <w:adjustRightInd w:val="0"/>
              <w:jc w:val="center"/>
              <w:rPr>
                <w:sz w:val="18"/>
                <w:szCs w:val="18"/>
              </w:rPr>
            </w:pPr>
          </w:p>
        </w:tc>
        <w:tc>
          <w:tcPr>
            <w:tcW w:w="275" w:type="pct"/>
            <w:tcBorders>
              <w:top w:val="single" w:sz="4" w:space="0" w:color="auto"/>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p>
        </w:tc>
        <w:tc>
          <w:tcPr>
            <w:tcW w:w="275" w:type="pct"/>
            <w:tcBorders>
              <w:top w:val="single" w:sz="4" w:space="0" w:color="auto"/>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p>
        </w:tc>
        <w:tc>
          <w:tcPr>
            <w:tcW w:w="323" w:type="pct"/>
            <w:tcBorders>
              <w:top w:val="single" w:sz="4" w:space="0" w:color="auto"/>
              <w:left w:val="single" w:sz="8" w:space="0" w:color="auto"/>
              <w:bottom w:val="single" w:sz="8" w:space="0" w:color="auto"/>
              <w:right w:val="single" w:sz="8" w:space="0" w:color="auto"/>
            </w:tcBorders>
          </w:tcPr>
          <w:p w:rsidR="00073812" w:rsidRPr="00EC1E24" w:rsidRDefault="00073812" w:rsidP="00EC1E24">
            <w:pPr>
              <w:widowControl w:val="0"/>
              <w:autoSpaceDE w:val="0"/>
              <w:autoSpaceDN w:val="0"/>
              <w:adjustRightInd w:val="0"/>
              <w:rPr>
                <w:sz w:val="18"/>
                <w:szCs w:val="18"/>
              </w:rPr>
            </w:pPr>
          </w:p>
        </w:tc>
      </w:tr>
    </w:tbl>
    <w:p w:rsidR="00073812" w:rsidRPr="00EC1E24" w:rsidRDefault="00073812" w:rsidP="00EC1E24">
      <w:pPr>
        <w:autoSpaceDE w:val="0"/>
        <w:autoSpaceDN w:val="0"/>
        <w:adjustRightInd w:val="0"/>
        <w:rPr>
          <w:sz w:val="18"/>
          <w:szCs w:val="18"/>
        </w:rPr>
      </w:pPr>
    </w:p>
    <w:p w:rsidR="00073812" w:rsidRPr="00EC1E24" w:rsidRDefault="00073812" w:rsidP="00EC1E24">
      <w:pPr>
        <w:autoSpaceDE w:val="0"/>
        <w:autoSpaceDN w:val="0"/>
        <w:adjustRightInd w:val="0"/>
        <w:jc w:val="center"/>
        <w:rPr>
          <w:sz w:val="18"/>
          <w:szCs w:val="18"/>
        </w:rPr>
      </w:pPr>
    </w:p>
    <w:p w:rsidR="00073812" w:rsidRPr="00EC1E24" w:rsidRDefault="00073812" w:rsidP="00EC1E24">
      <w:pPr>
        <w:autoSpaceDE w:val="0"/>
        <w:autoSpaceDN w:val="0"/>
        <w:adjustRightInd w:val="0"/>
        <w:jc w:val="center"/>
        <w:rPr>
          <w:sz w:val="18"/>
          <w:szCs w:val="18"/>
        </w:rPr>
      </w:pPr>
    </w:p>
    <w:p w:rsidR="008102A5" w:rsidRDefault="008102A5" w:rsidP="00EC1E24">
      <w:pPr>
        <w:ind w:left="9639"/>
        <w:rPr>
          <w:sz w:val="18"/>
          <w:szCs w:val="18"/>
        </w:rPr>
      </w:pPr>
    </w:p>
    <w:p w:rsidR="008102A5" w:rsidRDefault="008102A5" w:rsidP="00EC1E24">
      <w:pPr>
        <w:ind w:left="9639"/>
        <w:rPr>
          <w:sz w:val="18"/>
          <w:szCs w:val="18"/>
        </w:rPr>
      </w:pPr>
    </w:p>
    <w:p w:rsidR="008102A5" w:rsidRDefault="008102A5" w:rsidP="00EC1E24">
      <w:pPr>
        <w:ind w:left="9639"/>
        <w:rPr>
          <w:sz w:val="18"/>
          <w:szCs w:val="18"/>
        </w:rPr>
      </w:pPr>
    </w:p>
    <w:p w:rsidR="008102A5" w:rsidRDefault="008102A5" w:rsidP="00EC1E24">
      <w:pPr>
        <w:ind w:left="9639"/>
        <w:rPr>
          <w:sz w:val="18"/>
          <w:szCs w:val="18"/>
        </w:rPr>
      </w:pPr>
    </w:p>
    <w:p w:rsidR="008102A5" w:rsidRDefault="008102A5" w:rsidP="00EC1E24">
      <w:pPr>
        <w:ind w:left="9639"/>
        <w:rPr>
          <w:sz w:val="18"/>
          <w:szCs w:val="18"/>
        </w:rPr>
      </w:pPr>
    </w:p>
    <w:p w:rsidR="008102A5" w:rsidRDefault="008102A5" w:rsidP="00EC1E24">
      <w:pPr>
        <w:ind w:left="9639"/>
        <w:rPr>
          <w:sz w:val="18"/>
          <w:szCs w:val="18"/>
        </w:rPr>
      </w:pPr>
    </w:p>
    <w:p w:rsidR="00073812" w:rsidRPr="00EC1E24" w:rsidRDefault="00073812" w:rsidP="00EC1E24">
      <w:pPr>
        <w:ind w:left="9639"/>
        <w:rPr>
          <w:sz w:val="18"/>
          <w:szCs w:val="18"/>
        </w:rPr>
      </w:pPr>
      <w:r w:rsidRPr="00EC1E24">
        <w:rPr>
          <w:sz w:val="18"/>
          <w:szCs w:val="18"/>
        </w:rPr>
        <w:t xml:space="preserve">Приложение </w:t>
      </w:r>
    </w:p>
    <w:p w:rsidR="00073812" w:rsidRPr="00EC1E24" w:rsidRDefault="00073812" w:rsidP="00EC1E24">
      <w:pPr>
        <w:ind w:left="9639"/>
        <w:rPr>
          <w:sz w:val="18"/>
          <w:szCs w:val="18"/>
        </w:rPr>
      </w:pPr>
      <w:r w:rsidRPr="00EC1E24">
        <w:rPr>
          <w:sz w:val="18"/>
          <w:szCs w:val="18"/>
        </w:rPr>
        <w:t>к постановлению администрации Тужинского муниципального района</w:t>
      </w:r>
    </w:p>
    <w:p w:rsidR="00073812" w:rsidRPr="00EC1E24" w:rsidRDefault="00073812" w:rsidP="00EC1E24">
      <w:pPr>
        <w:ind w:left="9639"/>
        <w:rPr>
          <w:sz w:val="18"/>
          <w:szCs w:val="18"/>
        </w:rPr>
      </w:pPr>
      <w:r w:rsidRPr="00EC1E24">
        <w:rPr>
          <w:sz w:val="18"/>
          <w:szCs w:val="18"/>
        </w:rPr>
        <w:t>от</w:t>
      </w:r>
      <w:r w:rsidRPr="00EC1E24">
        <w:rPr>
          <w:sz w:val="18"/>
          <w:szCs w:val="18"/>
        </w:rPr>
        <w:tab/>
      </w:r>
      <w:r w:rsidR="0068441D" w:rsidRPr="00EC1E24">
        <w:rPr>
          <w:sz w:val="18"/>
          <w:szCs w:val="18"/>
        </w:rPr>
        <w:t xml:space="preserve">09.10.2014 </w:t>
      </w:r>
      <w:r w:rsidRPr="00EC1E24">
        <w:rPr>
          <w:sz w:val="18"/>
          <w:szCs w:val="18"/>
        </w:rPr>
        <w:t>№</w:t>
      </w:r>
      <w:r w:rsidR="0068441D" w:rsidRPr="00EC1E24">
        <w:rPr>
          <w:sz w:val="18"/>
          <w:szCs w:val="18"/>
        </w:rPr>
        <w:t xml:space="preserve"> 436</w:t>
      </w:r>
    </w:p>
    <w:p w:rsidR="00073812" w:rsidRPr="00EC1E24" w:rsidRDefault="00073812" w:rsidP="00EC1E24">
      <w:pPr>
        <w:autoSpaceDE w:val="0"/>
        <w:autoSpaceDN w:val="0"/>
        <w:adjustRightInd w:val="0"/>
        <w:jc w:val="right"/>
        <w:rPr>
          <w:sz w:val="18"/>
          <w:szCs w:val="18"/>
        </w:rPr>
      </w:pPr>
    </w:p>
    <w:p w:rsidR="00073812" w:rsidRPr="00EC1E24" w:rsidRDefault="00073812" w:rsidP="00EC1E24">
      <w:pPr>
        <w:autoSpaceDE w:val="0"/>
        <w:autoSpaceDN w:val="0"/>
        <w:adjustRightInd w:val="0"/>
        <w:jc w:val="center"/>
        <w:rPr>
          <w:sz w:val="18"/>
          <w:szCs w:val="18"/>
        </w:rPr>
      </w:pPr>
      <w:r w:rsidRPr="00EC1E24">
        <w:rPr>
          <w:sz w:val="18"/>
          <w:szCs w:val="18"/>
        </w:rPr>
        <w:t>Прогнозная (справочная) оценка ресурсного обеспечения</w:t>
      </w:r>
    </w:p>
    <w:p w:rsidR="00073812" w:rsidRPr="00EC1E24" w:rsidRDefault="00073812" w:rsidP="00EC1E24">
      <w:pPr>
        <w:autoSpaceDE w:val="0"/>
        <w:autoSpaceDN w:val="0"/>
        <w:adjustRightInd w:val="0"/>
        <w:jc w:val="center"/>
        <w:rPr>
          <w:sz w:val="18"/>
          <w:szCs w:val="18"/>
        </w:rPr>
      </w:pPr>
      <w:r w:rsidRPr="00EC1E24">
        <w:rPr>
          <w:sz w:val="18"/>
          <w:szCs w:val="18"/>
        </w:rPr>
        <w:t>реализации муниципальной программы</w:t>
      </w:r>
    </w:p>
    <w:p w:rsidR="00073812" w:rsidRPr="00EC1E24" w:rsidRDefault="00073812" w:rsidP="00EC1E24">
      <w:pPr>
        <w:autoSpaceDE w:val="0"/>
        <w:autoSpaceDN w:val="0"/>
        <w:adjustRightInd w:val="0"/>
        <w:jc w:val="center"/>
        <w:rPr>
          <w:sz w:val="18"/>
          <w:szCs w:val="18"/>
        </w:rPr>
      </w:pPr>
      <w:r w:rsidRPr="00EC1E24">
        <w:rPr>
          <w:sz w:val="18"/>
          <w:szCs w:val="18"/>
        </w:rPr>
        <w:t>за счет всех источников финансирования</w:t>
      </w:r>
    </w:p>
    <w:p w:rsidR="00073812" w:rsidRPr="00EC1E24" w:rsidRDefault="00073812" w:rsidP="00EC1E24">
      <w:pPr>
        <w:autoSpaceDE w:val="0"/>
        <w:autoSpaceDN w:val="0"/>
        <w:adjustRightInd w:val="0"/>
        <w:jc w:val="both"/>
        <w:rPr>
          <w:sz w:val="18"/>
          <w:szCs w:val="18"/>
        </w:rPr>
      </w:pPr>
    </w:p>
    <w:tbl>
      <w:tblPr>
        <w:tblW w:w="5000" w:type="pct"/>
        <w:tblCellSpacing w:w="5" w:type="nil"/>
        <w:tblCellMar>
          <w:left w:w="75" w:type="dxa"/>
          <w:right w:w="75" w:type="dxa"/>
        </w:tblCellMar>
        <w:tblLook w:val="0000"/>
      </w:tblPr>
      <w:tblGrid>
        <w:gridCol w:w="430"/>
        <w:gridCol w:w="2138"/>
        <w:gridCol w:w="2989"/>
        <w:gridCol w:w="2419"/>
        <w:gridCol w:w="996"/>
        <w:gridCol w:w="996"/>
        <w:gridCol w:w="996"/>
        <w:gridCol w:w="996"/>
        <w:gridCol w:w="996"/>
        <w:gridCol w:w="996"/>
        <w:gridCol w:w="1053"/>
      </w:tblGrid>
      <w:tr w:rsidR="00073812" w:rsidRPr="00EC1E24" w:rsidTr="0068441D">
        <w:tblPrEx>
          <w:tblCellMar>
            <w:top w:w="0" w:type="dxa"/>
            <w:bottom w:w="0" w:type="dxa"/>
          </w:tblCellMar>
        </w:tblPrEx>
        <w:trPr>
          <w:trHeight w:val="320"/>
          <w:tblCellSpacing w:w="5" w:type="nil"/>
        </w:trPr>
        <w:tc>
          <w:tcPr>
            <w:tcW w:w="143" w:type="pct"/>
            <w:vMerge w:val="restar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 xml:space="preserve"> N</w:t>
            </w:r>
            <w:r w:rsidR="00D60B3C">
              <w:rPr>
                <w:sz w:val="18"/>
                <w:szCs w:val="18"/>
              </w:rPr>
              <w:t xml:space="preserve"> </w:t>
            </w:r>
            <w:r w:rsidRPr="00EC1E24">
              <w:rPr>
                <w:sz w:val="18"/>
                <w:szCs w:val="18"/>
              </w:rPr>
              <w:br/>
              <w:t xml:space="preserve">п/п </w:t>
            </w:r>
            <w:r w:rsidRPr="00EC1E24">
              <w:rPr>
                <w:sz w:val="18"/>
                <w:szCs w:val="18"/>
              </w:rPr>
              <w:br/>
            </w:r>
          </w:p>
        </w:tc>
        <w:tc>
          <w:tcPr>
            <w:tcW w:w="712" w:type="pct"/>
            <w:vMerge w:val="restar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Статус</w:t>
            </w:r>
          </w:p>
        </w:tc>
        <w:tc>
          <w:tcPr>
            <w:tcW w:w="996" w:type="pct"/>
            <w:vMerge w:val="restar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Наименование</w:t>
            </w:r>
            <w:r w:rsidR="00D60B3C">
              <w:rPr>
                <w:sz w:val="18"/>
                <w:szCs w:val="18"/>
              </w:rPr>
              <w:t xml:space="preserve"> </w:t>
            </w:r>
            <w:r w:rsidRPr="00EC1E24">
              <w:rPr>
                <w:sz w:val="18"/>
                <w:szCs w:val="18"/>
              </w:rPr>
              <w:t>муниципальной программы,</w:t>
            </w:r>
            <w:r w:rsidR="00D60B3C">
              <w:rPr>
                <w:sz w:val="18"/>
                <w:szCs w:val="18"/>
              </w:rPr>
              <w:t xml:space="preserve">  </w:t>
            </w:r>
            <w:r w:rsidRPr="00EC1E24">
              <w:rPr>
                <w:sz w:val="18"/>
                <w:szCs w:val="18"/>
              </w:rPr>
              <w:t>отдельного мероприятия</w:t>
            </w:r>
          </w:p>
        </w:tc>
        <w:tc>
          <w:tcPr>
            <w:tcW w:w="806" w:type="pct"/>
            <w:vMerge w:val="restar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Источники</w:t>
            </w:r>
            <w:r w:rsidR="00D60B3C">
              <w:rPr>
                <w:sz w:val="18"/>
                <w:szCs w:val="18"/>
              </w:rPr>
              <w:t xml:space="preserve"> </w:t>
            </w:r>
            <w:r w:rsidRPr="00EC1E24">
              <w:rPr>
                <w:sz w:val="18"/>
                <w:szCs w:val="18"/>
              </w:rPr>
              <w:br/>
              <w:t>финансирования</w:t>
            </w:r>
          </w:p>
        </w:tc>
        <w:tc>
          <w:tcPr>
            <w:tcW w:w="2343" w:type="pct"/>
            <w:gridSpan w:val="7"/>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Оценка расходов (тыс. рублей)</w:t>
            </w:r>
          </w:p>
        </w:tc>
      </w:tr>
      <w:tr w:rsidR="00073812" w:rsidRPr="00EC1E24" w:rsidTr="0068441D">
        <w:tblPrEx>
          <w:tblCellMar>
            <w:top w:w="0" w:type="dxa"/>
            <w:bottom w:w="0" w:type="dxa"/>
          </w:tblCellMar>
        </w:tblPrEx>
        <w:trPr>
          <w:trHeight w:val="667"/>
          <w:tblCellSpacing w:w="5" w:type="nil"/>
        </w:trPr>
        <w:tc>
          <w:tcPr>
            <w:tcW w:w="143"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2013 год план</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2014 год план</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2015 год</w:t>
            </w:r>
          </w:p>
          <w:p w:rsidR="00073812" w:rsidRPr="00EC1E24" w:rsidRDefault="00073812" w:rsidP="00EC1E24">
            <w:pPr>
              <w:autoSpaceDE w:val="0"/>
              <w:autoSpaceDN w:val="0"/>
              <w:adjustRightInd w:val="0"/>
              <w:jc w:val="center"/>
              <w:rPr>
                <w:sz w:val="18"/>
                <w:szCs w:val="18"/>
              </w:rPr>
            </w:pPr>
            <w:r w:rsidRPr="00EC1E24">
              <w:rPr>
                <w:sz w:val="18"/>
                <w:szCs w:val="18"/>
              </w:rPr>
              <w:t>план</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2016 год</w:t>
            </w:r>
          </w:p>
          <w:p w:rsidR="00073812" w:rsidRPr="00EC1E24" w:rsidRDefault="00073812" w:rsidP="00EC1E24">
            <w:pPr>
              <w:autoSpaceDE w:val="0"/>
              <w:autoSpaceDN w:val="0"/>
              <w:adjustRightInd w:val="0"/>
              <w:jc w:val="center"/>
              <w:rPr>
                <w:sz w:val="18"/>
                <w:szCs w:val="18"/>
              </w:rPr>
            </w:pPr>
            <w:r w:rsidRPr="00EC1E24">
              <w:rPr>
                <w:sz w:val="18"/>
                <w:szCs w:val="18"/>
              </w:rPr>
              <w:t>план</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2017 год план</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2018 год план</w:t>
            </w:r>
          </w:p>
        </w:tc>
        <w:tc>
          <w:tcPr>
            <w:tcW w:w="351"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итого</w:t>
            </w:r>
          </w:p>
        </w:tc>
      </w:tr>
      <w:tr w:rsidR="00073812" w:rsidRPr="00EC1E24" w:rsidTr="0068441D">
        <w:tblPrEx>
          <w:tblCellMar>
            <w:top w:w="0" w:type="dxa"/>
            <w:bottom w:w="0" w:type="dxa"/>
          </w:tblCellMar>
        </w:tblPrEx>
        <w:trPr>
          <w:trHeight w:val="70"/>
          <w:tblCellSpacing w:w="5" w:type="nil"/>
        </w:trPr>
        <w:tc>
          <w:tcPr>
            <w:tcW w:w="143" w:type="pct"/>
            <w:vMerge w:val="restar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val="restar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муниципальная</w:t>
            </w:r>
            <w:r w:rsidRPr="00EC1E24">
              <w:rPr>
                <w:sz w:val="18"/>
                <w:szCs w:val="18"/>
              </w:rPr>
              <w:br/>
              <w:t>программа</w:t>
            </w:r>
            <w:r w:rsidR="00D60B3C">
              <w:rPr>
                <w:sz w:val="18"/>
                <w:szCs w:val="18"/>
              </w:rPr>
              <w:t xml:space="preserve">  </w:t>
            </w:r>
          </w:p>
        </w:tc>
        <w:tc>
          <w:tcPr>
            <w:tcW w:w="996" w:type="pct"/>
            <w:vMerge w:val="restart"/>
            <w:tcBorders>
              <w:left w:val="single" w:sz="4" w:space="0" w:color="auto"/>
              <w:bottom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Обеспечение безопасности</w:t>
            </w:r>
          </w:p>
          <w:p w:rsidR="00073812" w:rsidRPr="00EC1E24" w:rsidRDefault="00073812" w:rsidP="00EC1E24">
            <w:pPr>
              <w:widowControl w:val="0"/>
              <w:autoSpaceDE w:val="0"/>
              <w:autoSpaceDN w:val="0"/>
              <w:adjustRightInd w:val="0"/>
              <w:rPr>
                <w:sz w:val="18"/>
                <w:szCs w:val="18"/>
              </w:rPr>
            </w:pPr>
            <w:r w:rsidRPr="00EC1E24">
              <w:rPr>
                <w:sz w:val="18"/>
                <w:szCs w:val="18"/>
              </w:rPr>
              <w:t>и жизнедеятельности населения " на 2014-2018 годы</w:t>
            </w:r>
          </w:p>
          <w:p w:rsidR="00073812" w:rsidRPr="00EC1E24" w:rsidRDefault="00073812" w:rsidP="00EC1E24">
            <w:pPr>
              <w:autoSpaceDE w:val="0"/>
              <w:autoSpaceDN w:val="0"/>
              <w:adjustRightInd w:val="0"/>
              <w:rPr>
                <w:sz w:val="18"/>
                <w:szCs w:val="18"/>
              </w:rPr>
            </w:pPr>
          </w:p>
          <w:p w:rsidR="00073812" w:rsidRPr="00EC1E24" w:rsidRDefault="00073812" w:rsidP="00EC1E24">
            <w:pPr>
              <w:autoSpaceDE w:val="0"/>
              <w:autoSpaceDN w:val="0"/>
              <w:adjustRightInd w:val="0"/>
              <w:rPr>
                <w:sz w:val="18"/>
                <w:szCs w:val="18"/>
              </w:rPr>
            </w:pPr>
          </w:p>
          <w:p w:rsidR="00073812" w:rsidRPr="00EC1E24" w:rsidRDefault="00073812" w:rsidP="00EC1E24">
            <w:pPr>
              <w:autoSpaceDE w:val="0"/>
              <w:autoSpaceDN w:val="0"/>
              <w:adjustRightInd w:val="0"/>
              <w:rPr>
                <w:sz w:val="18"/>
                <w:szCs w:val="18"/>
              </w:rPr>
            </w:pPr>
          </w:p>
          <w:p w:rsidR="00073812" w:rsidRPr="00EC1E24" w:rsidRDefault="00073812" w:rsidP="00EC1E24">
            <w:pPr>
              <w:autoSpaceDE w:val="0"/>
              <w:autoSpaceDN w:val="0"/>
              <w:adjustRightInd w:val="0"/>
              <w:rPr>
                <w:sz w:val="18"/>
                <w:szCs w:val="18"/>
              </w:rPr>
            </w:pPr>
          </w:p>
        </w:tc>
        <w:tc>
          <w:tcPr>
            <w:tcW w:w="806"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924,6</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919,1</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890,4</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900,4</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945,5</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992,8</w:t>
            </w:r>
          </w:p>
        </w:tc>
        <w:tc>
          <w:tcPr>
            <w:tcW w:w="351"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5572,8</w:t>
            </w:r>
          </w:p>
        </w:tc>
      </w:tr>
      <w:tr w:rsidR="00073812" w:rsidRPr="00EC1E24" w:rsidTr="00FE56AF">
        <w:tblPrEx>
          <w:tblCellMar>
            <w:top w:w="0" w:type="dxa"/>
            <w:bottom w:w="0" w:type="dxa"/>
          </w:tblCellMar>
        </w:tblPrEx>
        <w:trPr>
          <w:trHeight w:val="163"/>
          <w:tblCellSpacing w:w="5" w:type="nil"/>
        </w:trPr>
        <w:tc>
          <w:tcPr>
            <w:tcW w:w="143"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федеральный бюджет</w:t>
            </w:r>
            <w:r w:rsidR="00D60B3C">
              <w:rPr>
                <w:sz w:val="18"/>
                <w:szCs w:val="18"/>
              </w:rPr>
              <w:t xml:space="preserve"> </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51"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r>
      <w:tr w:rsidR="00073812" w:rsidRPr="00EC1E24" w:rsidTr="00FE56AF">
        <w:tblPrEx>
          <w:tblCellMar>
            <w:top w:w="0" w:type="dxa"/>
            <w:bottom w:w="0" w:type="dxa"/>
          </w:tblCellMar>
        </w:tblPrEx>
        <w:trPr>
          <w:trHeight w:val="237"/>
          <w:tblCellSpacing w:w="5" w:type="nil"/>
        </w:trPr>
        <w:tc>
          <w:tcPr>
            <w:tcW w:w="143"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областной бюджет</w:t>
            </w:r>
            <w:r w:rsidR="00D60B3C">
              <w:rPr>
                <w:sz w:val="18"/>
                <w:szCs w:val="18"/>
              </w:rPr>
              <w:t xml:space="preserve"> </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363,9</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51"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363,9</w:t>
            </w:r>
          </w:p>
        </w:tc>
      </w:tr>
      <w:tr w:rsidR="00073812" w:rsidRPr="00EC1E24" w:rsidTr="00FE56AF">
        <w:tblPrEx>
          <w:tblCellMar>
            <w:top w:w="0" w:type="dxa"/>
            <w:bottom w:w="0" w:type="dxa"/>
          </w:tblCellMar>
        </w:tblPrEx>
        <w:trPr>
          <w:trHeight w:val="127"/>
          <w:tblCellSpacing w:w="5" w:type="nil"/>
        </w:trPr>
        <w:tc>
          <w:tcPr>
            <w:tcW w:w="143"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 xml:space="preserve">местный бюджет </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924,6</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555,2</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890,4</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900,4</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945,5</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992,8</w:t>
            </w:r>
          </w:p>
        </w:tc>
        <w:tc>
          <w:tcPr>
            <w:tcW w:w="351"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5208,9</w:t>
            </w:r>
          </w:p>
        </w:tc>
      </w:tr>
      <w:tr w:rsidR="00073812" w:rsidRPr="00EC1E24" w:rsidTr="00FE56AF">
        <w:tblPrEx>
          <w:tblCellMar>
            <w:top w:w="0" w:type="dxa"/>
            <w:bottom w:w="0" w:type="dxa"/>
          </w:tblCellMar>
        </w:tblPrEx>
        <w:trPr>
          <w:trHeight w:val="329"/>
          <w:tblCellSpacing w:w="5" w:type="nil"/>
        </w:trPr>
        <w:tc>
          <w:tcPr>
            <w:tcW w:w="143"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иные внебюджетные</w:t>
            </w:r>
            <w:r w:rsidRPr="00EC1E24">
              <w:rPr>
                <w:sz w:val="18"/>
                <w:szCs w:val="18"/>
              </w:rPr>
              <w:br/>
              <w:t>источники</w:t>
            </w:r>
            <w:r w:rsidR="00D60B3C">
              <w:rPr>
                <w:sz w:val="18"/>
                <w:szCs w:val="18"/>
              </w:rPr>
              <w:t xml:space="preserve"> </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51"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r>
      <w:tr w:rsidR="00073812" w:rsidRPr="00EC1E24" w:rsidTr="0068441D">
        <w:tblPrEx>
          <w:tblCellMar>
            <w:top w:w="0" w:type="dxa"/>
            <w:bottom w:w="0" w:type="dxa"/>
          </w:tblCellMar>
        </w:tblPrEx>
        <w:trPr>
          <w:trHeight w:val="320"/>
          <w:tblCellSpacing w:w="5" w:type="nil"/>
        </w:trPr>
        <w:tc>
          <w:tcPr>
            <w:tcW w:w="143" w:type="pct"/>
            <w:vMerge w:val="restar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1</w:t>
            </w:r>
          </w:p>
        </w:tc>
        <w:tc>
          <w:tcPr>
            <w:tcW w:w="712" w:type="pct"/>
            <w:vMerge w:val="restar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Отдельное</w:t>
            </w:r>
            <w:r w:rsidR="00D60B3C">
              <w:rPr>
                <w:sz w:val="18"/>
                <w:szCs w:val="18"/>
              </w:rPr>
              <w:t xml:space="preserve">  </w:t>
            </w:r>
            <w:r w:rsidRPr="00EC1E24">
              <w:rPr>
                <w:sz w:val="18"/>
                <w:szCs w:val="18"/>
              </w:rPr>
              <w:br/>
              <w:t>мероприятие</w:t>
            </w:r>
            <w:r w:rsidR="00D60B3C">
              <w:rPr>
                <w:sz w:val="18"/>
                <w:szCs w:val="18"/>
              </w:rPr>
              <w:t xml:space="preserve"> </w:t>
            </w:r>
          </w:p>
        </w:tc>
        <w:tc>
          <w:tcPr>
            <w:tcW w:w="996" w:type="pct"/>
            <w:vMerge w:val="restart"/>
            <w:tcBorders>
              <w:left w:val="single" w:sz="4" w:space="0" w:color="auto"/>
              <w:bottom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Повышение уровня пожарной безопасности учреждений и организаций района</w:t>
            </w:r>
          </w:p>
        </w:tc>
        <w:tc>
          <w:tcPr>
            <w:tcW w:w="806"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10,0</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50,5</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53,0</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53,0</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55,7</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58,5</w:t>
            </w:r>
          </w:p>
        </w:tc>
        <w:tc>
          <w:tcPr>
            <w:tcW w:w="351"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280,7</w:t>
            </w:r>
          </w:p>
        </w:tc>
      </w:tr>
      <w:tr w:rsidR="00073812" w:rsidRPr="00EC1E24" w:rsidTr="00FE56AF">
        <w:tblPrEx>
          <w:tblCellMar>
            <w:top w:w="0" w:type="dxa"/>
            <w:bottom w:w="0" w:type="dxa"/>
          </w:tblCellMar>
        </w:tblPrEx>
        <w:trPr>
          <w:trHeight w:val="271"/>
          <w:tblCellSpacing w:w="5" w:type="nil"/>
        </w:trPr>
        <w:tc>
          <w:tcPr>
            <w:tcW w:w="143"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федеральный бюджет</w:t>
            </w:r>
            <w:r w:rsidR="00D60B3C">
              <w:rPr>
                <w:sz w:val="18"/>
                <w:szCs w:val="18"/>
              </w:rPr>
              <w:t xml:space="preserve"> </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51"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r>
      <w:tr w:rsidR="00073812" w:rsidRPr="00EC1E24" w:rsidTr="00FE56AF">
        <w:tblPrEx>
          <w:tblCellMar>
            <w:top w:w="0" w:type="dxa"/>
            <w:bottom w:w="0" w:type="dxa"/>
          </w:tblCellMar>
        </w:tblPrEx>
        <w:trPr>
          <w:trHeight w:val="133"/>
          <w:tblCellSpacing w:w="5" w:type="nil"/>
        </w:trPr>
        <w:tc>
          <w:tcPr>
            <w:tcW w:w="143"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областной бюджет</w:t>
            </w:r>
            <w:r w:rsidR="00D60B3C">
              <w:rPr>
                <w:sz w:val="18"/>
                <w:szCs w:val="18"/>
              </w:rPr>
              <w:t xml:space="preserve"> </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51"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r>
      <w:tr w:rsidR="00073812" w:rsidRPr="00EC1E24" w:rsidTr="0068441D">
        <w:tblPrEx>
          <w:tblCellMar>
            <w:top w:w="0" w:type="dxa"/>
            <w:bottom w:w="0" w:type="dxa"/>
          </w:tblCellMar>
        </w:tblPrEx>
        <w:trPr>
          <w:trHeight w:val="320"/>
          <w:tblCellSpacing w:w="5" w:type="nil"/>
        </w:trPr>
        <w:tc>
          <w:tcPr>
            <w:tcW w:w="143"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 xml:space="preserve">местный бюджет </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10,0</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50,5</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53,0</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53,0</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55,7</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58,5</w:t>
            </w:r>
          </w:p>
        </w:tc>
        <w:tc>
          <w:tcPr>
            <w:tcW w:w="351"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280,7</w:t>
            </w:r>
          </w:p>
        </w:tc>
      </w:tr>
      <w:tr w:rsidR="00073812" w:rsidRPr="00EC1E24" w:rsidTr="0068441D">
        <w:tblPrEx>
          <w:tblCellMar>
            <w:top w:w="0" w:type="dxa"/>
            <w:bottom w:w="0" w:type="dxa"/>
          </w:tblCellMar>
        </w:tblPrEx>
        <w:trPr>
          <w:trHeight w:val="480"/>
          <w:tblCellSpacing w:w="5" w:type="nil"/>
        </w:trPr>
        <w:tc>
          <w:tcPr>
            <w:tcW w:w="143"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иные внебюджетные</w:t>
            </w:r>
            <w:r w:rsidR="00D60B3C">
              <w:rPr>
                <w:sz w:val="18"/>
                <w:szCs w:val="18"/>
              </w:rPr>
              <w:t xml:space="preserve">  </w:t>
            </w:r>
            <w:r w:rsidRPr="00EC1E24">
              <w:rPr>
                <w:sz w:val="18"/>
                <w:szCs w:val="18"/>
              </w:rPr>
              <w:br/>
              <w:t>источники</w:t>
            </w:r>
            <w:r w:rsidR="00D60B3C">
              <w:rPr>
                <w:sz w:val="18"/>
                <w:szCs w:val="18"/>
              </w:rPr>
              <w:t xml:space="preserve">  </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51"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r>
      <w:tr w:rsidR="00073812" w:rsidRPr="00EC1E24" w:rsidTr="0068441D">
        <w:tblPrEx>
          <w:tblCellMar>
            <w:top w:w="0" w:type="dxa"/>
            <w:bottom w:w="0" w:type="dxa"/>
          </w:tblCellMar>
        </w:tblPrEx>
        <w:trPr>
          <w:trHeight w:val="285"/>
          <w:tblCellSpacing w:w="5" w:type="nil"/>
        </w:trPr>
        <w:tc>
          <w:tcPr>
            <w:tcW w:w="143" w:type="pct"/>
            <w:vMerge w:val="restar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2</w:t>
            </w:r>
          </w:p>
        </w:tc>
        <w:tc>
          <w:tcPr>
            <w:tcW w:w="712" w:type="pct"/>
            <w:vMerge w:val="restar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Отдельное</w:t>
            </w:r>
            <w:r w:rsidR="00D60B3C">
              <w:rPr>
                <w:sz w:val="18"/>
                <w:szCs w:val="18"/>
              </w:rPr>
              <w:t xml:space="preserve">  </w:t>
            </w:r>
            <w:r w:rsidRPr="00EC1E24">
              <w:rPr>
                <w:sz w:val="18"/>
                <w:szCs w:val="18"/>
              </w:rPr>
              <w:br/>
              <w:t>мероприятие</w:t>
            </w:r>
            <w:r w:rsidR="00D60B3C">
              <w:rPr>
                <w:sz w:val="18"/>
                <w:szCs w:val="18"/>
              </w:rPr>
              <w:t xml:space="preserve"> </w:t>
            </w:r>
          </w:p>
        </w:tc>
        <w:tc>
          <w:tcPr>
            <w:tcW w:w="996" w:type="pct"/>
            <w:vMerge w:val="restart"/>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Оптимизация состава и функций диспетчеров, продолжение внедрения автоматизированных систем связи, обработки и передачи данных</w:t>
            </w:r>
          </w:p>
        </w:tc>
        <w:tc>
          <w:tcPr>
            <w:tcW w:w="806"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819,3</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748,6</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715,4</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723,4</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759,6</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797,6</w:t>
            </w:r>
          </w:p>
        </w:tc>
        <w:tc>
          <w:tcPr>
            <w:tcW w:w="351"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4563,9</w:t>
            </w:r>
          </w:p>
        </w:tc>
      </w:tr>
      <w:tr w:rsidR="00073812" w:rsidRPr="00EC1E24" w:rsidTr="0068441D">
        <w:tblPrEx>
          <w:tblCellMar>
            <w:top w:w="0" w:type="dxa"/>
            <w:bottom w:w="0" w:type="dxa"/>
          </w:tblCellMar>
        </w:tblPrEx>
        <w:trPr>
          <w:trHeight w:val="345"/>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федеральный бюджет</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r>
      <w:tr w:rsidR="00073812" w:rsidRPr="00EC1E24" w:rsidTr="0068441D">
        <w:tblPrEx>
          <w:tblCellMar>
            <w:top w:w="0" w:type="dxa"/>
            <w:bottom w:w="0" w:type="dxa"/>
          </w:tblCellMar>
        </w:tblPrEx>
        <w:trPr>
          <w:trHeight w:val="345"/>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областной бюджет</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363,9</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363,9</w:t>
            </w:r>
          </w:p>
        </w:tc>
      </w:tr>
      <w:tr w:rsidR="00073812" w:rsidRPr="00EC1E24" w:rsidTr="0068441D">
        <w:tblPrEx>
          <w:tblCellMar>
            <w:top w:w="0" w:type="dxa"/>
            <w:bottom w:w="0" w:type="dxa"/>
          </w:tblCellMar>
        </w:tblPrEx>
        <w:trPr>
          <w:trHeight w:val="181"/>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 xml:space="preserve">местный бюджет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819,3</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384,7</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715,4</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723,4</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759,6</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797,6</w:t>
            </w: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4200,0</w:t>
            </w:r>
          </w:p>
        </w:tc>
      </w:tr>
      <w:tr w:rsidR="00073812" w:rsidRPr="00EC1E24" w:rsidTr="0068441D">
        <w:tblPrEx>
          <w:tblCellMar>
            <w:top w:w="0" w:type="dxa"/>
            <w:bottom w:w="0" w:type="dxa"/>
          </w:tblCellMar>
        </w:tblPrEx>
        <w:trPr>
          <w:trHeight w:val="420"/>
          <w:tblCellSpacing w:w="5" w:type="nil"/>
        </w:trPr>
        <w:tc>
          <w:tcPr>
            <w:tcW w:w="143"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Иные внебюджетные</w:t>
            </w:r>
            <w:r w:rsidR="00D60B3C">
              <w:rPr>
                <w:sz w:val="18"/>
                <w:szCs w:val="18"/>
              </w:rPr>
              <w:t xml:space="preserve"> </w:t>
            </w:r>
            <w:r w:rsidRPr="00EC1E24">
              <w:rPr>
                <w:sz w:val="18"/>
                <w:szCs w:val="18"/>
              </w:rPr>
              <w:br/>
              <w:t>источники</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r>
      <w:tr w:rsidR="00073812" w:rsidRPr="00EC1E24" w:rsidTr="00FE56AF">
        <w:tblPrEx>
          <w:tblCellMar>
            <w:top w:w="0" w:type="dxa"/>
            <w:bottom w:w="0" w:type="dxa"/>
          </w:tblCellMar>
        </w:tblPrEx>
        <w:trPr>
          <w:trHeight w:val="284"/>
          <w:tblCellSpacing w:w="5" w:type="nil"/>
        </w:trPr>
        <w:tc>
          <w:tcPr>
            <w:tcW w:w="143" w:type="pct"/>
            <w:tcBorders>
              <w:left w:val="single" w:sz="4" w:space="0" w:color="auto"/>
              <w:right w:val="single" w:sz="4" w:space="0" w:color="auto"/>
            </w:tcBorders>
          </w:tcPr>
          <w:p w:rsidR="00073812" w:rsidRPr="00EC1E24" w:rsidRDefault="00D60B3C" w:rsidP="00EC1E24">
            <w:pPr>
              <w:autoSpaceDE w:val="0"/>
              <w:autoSpaceDN w:val="0"/>
              <w:adjustRightInd w:val="0"/>
              <w:rPr>
                <w:sz w:val="18"/>
                <w:szCs w:val="18"/>
              </w:rPr>
            </w:pPr>
            <w:r>
              <w:rPr>
                <w:sz w:val="18"/>
                <w:szCs w:val="18"/>
              </w:rPr>
              <w:t xml:space="preserve"> </w:t>
            </w:r>
            <w:r w:rsidR="00073812" w:rsidRPr="00EC1E24">
              <w:rPr>
                <w:sz w:val="18"/>
                <w:szCs w:val="18"/>
              </w:rPr>
              <w:t>3</w:t>
            </w:r>
          </w:p>
        </w:tc>
        <w:tc>
          <w:tcPr>
            <w:tcW w:w="712" w:type="pc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Отдельное мероприятие</w:t>
            </w:r>
          </w:p>
        </w:tc>
        <w:tc>
          <w:tcPr>
            <w:tcW w:w="996" w:type="pct"/>
            <w:tcBorders>
              <w:left w:val="single" w:sz="4" w:space="0" w:color="auto"/>
              <w:right w:val="single" w:sz="4" w:space="0" w:color="auto"/>
            </w:tcBorders>
          </w:tcPr>
          <w:p w:rsidR="00073812" w:rsidRPr="00EC1E24" w:rsidRDefault="00073812" w:rsidP="00FE56AF">
            <w:pPr>
              <w:widowControl w:val="0"/>
              <w:autoSpaceDE w:val="0"/>
              <w:autoSpaceDN w:val="0"/>
              <w:adjustRightInd w:val="0"/>
              <w:jc w:val="both"/>
              <w:rPr>
                <w:sz w:val="18"/>
                <w:szCs w:val="18"/>
              </w:rPr>
            </w:pPr>
            <w:r w:rsidRPr="00EC1E24">
              <w:rPr>
                <w:sz w:val="18"/>
                <w:szCs w:val="18"/>
              </w:rPr>
              <w:t>Пополнение резервного фонда района</w:t>
            </w:r>
          </w:p>
        </w:tc>
        <w:tc>
          <w:tcPr>
            <w:tcW w:w="806"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всего</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75,0</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80,0</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80,0</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80,0</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84,0</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88,2</w:t>
            </w:r>
          </w:p>
        </w:tc>
        <w:tc>
          <w:tcPr>
            <w:tcW w:w="351"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487,2</w:t>
            </w:r>
          </w:p>
        </w:tc>
      </w:tr>
      <w:tr w:rsidR="00073812" w:rsidRPr="00EC1E24" w:rsidTr="0068441D">
        <w:tblPrEx>
          <w:tblCellMar>
            <w:top w:w="0" w:type="dxa"/>
            <w:bottom w:w="0" w:type="dxa"/>
          </w:tblCellMar>
        </w:tblPrEx>
        <w:trPr>
          <w:trHeight w:val="320"/>
          <w:tblCellSpacing w:w="5" w:type="nil"/>
        </w:trPr>
        <w:tc>
          <w:tcPr>
            <w:tcW w:w="143" w:type="pc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Федеральный бюджет</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r>
      <w:tr w:rsidR="00073812" w:rsidRPr="00EC1E24" w:rsidTr="0068441D">
        <w:tblPrEx>
          <w:tblCellMar>
            <w:top w:w="0" w:type="dxa"/>
            <w:bottom w:w="0" w:type="dxa"/>
          </w:tblCellMar>
        </w:tblPrEx>
        <w:trPr>
          <w:trHeight w:val="320"/>
          <w:tblCellSpacing w:w="5" w:type="nil"/>
        </w:trPr>
        <w:tc>
          <w:tcPr>
            <w:tcW w:w="143" w:type="pc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Областной бюджет</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r>
      <w:tr w:rsidR="00073812" w:rsidRPr="00EC1E24" w:rsidTr="0068441D">
        <w:tblPrEx>
          <w:tblCellMar>
            <w:top w:w="0" w:type="dxa"/>
            <w:bottom w:w="0" w:type="dxa"/>
          </w:tblCellMar>
        </w:tblPrEx>
        <w:trPr>
          <w:trHeight w:val="320"/>
          <w:tblCellSpacing w:w="5" w:type="nil"/>
        </w:trPr>
        <w:tc>
          <w:tcPr>
            <w:tcW w:w="143" w:type="pc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Местный бюджет</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75,0</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80,0</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80,0</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80,0</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84,0</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88,2</w:t>
            </w: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487,2</w:t>
            </w:r>
          </w:p>
        </w:tc>
      </w:tr>
      <w:tr w:rsidR="00073812" w:rsidRPr="00EC1E24" w:rsidTr="0068441D">
        <w:tblPrEx>
          <w:tblCellMar>
            <w:top w:w="0" w:type="dxa"/>
            <w:bottom w:w="0" w:type="dxa"/>
          </w:tblCellMar>
        </w:tblPrEx>
        <w:trPr>
          <w:trHeight w:val="320"/>
          <w:tblCellSpacing w:w="5" w:type="nil"/>
        </w:trPr>
        <w:tc>
          <w:tcPr>
            <w:tcW w:w="143" w:type="pc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Иные внебюджет. источники</w:t>
            </w: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51"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r>
      <w:tr w:rsidR="00073812" w:rsidRPr="00EC1E24" w:rsidTr="00FE56AF">
        <w:tblPrEx>
          <w:tblCellMar>
            <w:top w:w="0" w:type="dxa"/>
            <w:bottom w:w="0" w:type="dxa"/>
          </w:tblCellMar>
        </w:tblPrEx>
        <w:trPr>
          <w:trHeight w:val="87"/>
          <w:tblCellSpacing w:w="5" w:type="nil"/>
        </w:trPr>
        <w:tc>
          <w:tcPr>
            <w:tcW w:w="143"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1015" w:type="pct"/>
            <w:gridSpan w:val="3"/>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FE56AF">
        <w:tblPrEx>
          <w:tblCellMar>
            <w:top w:w="0" w:type="dxa"/>
            <w:bottom w:w="0" w:type="dxa"/>
          </w:tblCellMar>
        </w:tblPrEx>
        <w:trPr>
          <w:trHeight w:val="134"/>
          <w:tblCellSpacing w:w="5" w:type="nil"/>
        </w:trPr>
        <w:tc>
          <w:tcPr>
            <w:tcW w:w="143"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4</w:t>
            </w:r>
          </w:p>
        </w:tc>
        <w:tc>
          <w:tcPr>
            <w:tcW w:w="712"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Отдельное мероприятие</w:t>
            </w:r>
          </w:p>
        </w:tc>
        <w:tc>
          <w:tcPr>
            <w:tcW w:w="996" w:type="pct"/>
            <w:vMerge w:val="restart"/>
            <w:tcBorders>
              <w:top w:val="single" w:sz="4" w:space="0" w:color="auto"/>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Предупреждение правонарушений, прежде всего несовершеннолетних и молодежи, активизация и совершенствование нравственного воспитания населения, в том числе:</w:t>
            </w:r>
          </w:p>
          <w:p w:rsidR="00073812" w:rsidRPr="00EC1E24" w:rsidRDefault="00073812" w:rsidP="00EC1E24">
            <w:pPr>
              <w:widowControl w:val="0"/>
              <w:autoSpaceDE w:val="0"/>
              <w:autoSpaceDN w:val="0"/>
              <w:adjustRightInd w:val="0"/>
              <w:rPr>
                <w:sz w:val="18"/>
                <w:szCs w:val="18"/>
              </w:rPr>
            </w:pPr>
            <w:r w:rsidRPr="00EC1E24">
              <w:rPr>
                <w:sz w:val="18"/>
                <w:szCs w:val="18"/>
              </w:rPr>
              <w:t>-профилактика правонарушений;</w:t>
            </w:r>
          </w:p>
          <w:p w:rsidR="00073812" w:rsidRPr="00EC1E24" w:rsidRDefault="00073812" w:rsidP="00EC1E24">
            <w:pPr>
              <w:widowControl w:val="0"/>
              <w:autoSpaceDE w:val="0"/>
              <w:autoSpaceDN w:val="0"/>
              <w:adjustRightInd w:val="0"/>
              <w:rPr>
                <w:sz w:val="18"/>
                <w:szCs w:val="18"/>
              </w:rPr>
            </w:pPr>
            <w:r w:rsidRPr="00EC1E24">
              <w:rPr>
                <w:sz w:val="18"/>
                <w:szCs w:val="18"/>
              </w:rPr>
              <w:t>-повышение безопасности дорожного движения;</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 xml:space="preserve"> -проведение районных массовых мероприятий с детьми, педагогами, участие в областном конкурсе</w:t>
            </w:r>
            <w:r w:rsidR="00D60B3C">
              <w:rPr>
                <w:sz w:val="18"/>
                <w:szCs w:val="18"/>
              </w:rPr>
              <w:t xml:space="preserve"> </w:t>
            </w:r>
          </w:p>
          <w:p w:rsidR="00073812" w:rsidRPr="00EC1E24" w:rsidRDefault="00073812" w:rsidP="00EC1E24">
            <w:pPr>
              <w:widowControl w:val="0"/>
              <w:autoSpaceDE w:val="0"/>
              <w:autoSpaceDN w:val="0"/>
              <w:adjustRightInd w:val="0"/>
              <w:rPr>
                <w:sz w:val="18"/>
                <w:szCs w:val="18"/>
              </w:rPr>
            </w:pPr>
            <w:r w:rsidRPr="00EC1E24">
              <w:rPr>
                <w:sz w:val="18"/>
                <w:szCs w:val="18"/>
              </w:rPr>
              <w:t xml:space="preserve">« Безопасное колесо» </w:t>
            </w:r>
          </w:p>
          <w:p w:rsidR="00073812" w:rsidRPr="00EC1E24" w:rsidRDefault="00073812" w:rsidP="00EC1E24">
            <w:pPr>
              <w:widowControl w:val="0"/>
              <w:autoSpaceDE w:val="0"/>
              <w:autoSpaceDN w:val="0"/>
              <w:adjustRightInd w:val="0"/>
              <w:rPr>
                <w:sz w:val="18"/>
                <w:szCs w:val="18"/>
              </w:rPr>
            </w:pPr>
            <w:r w:rsidRPr="00EC1E24">
              <w:rPr>
                <w:sz w:val="18"/>
                <w:szCs w:val="18"/>
              </w:rPr>
              <w:t>-трудоустройство несовершеннолетних;</w:t>
            </w:r>
          </w:p>
          <w:p w:rsidR="00073812" w:rsidRPr="00EC1E24" w:rsidRDefault="00073812" w:rsidP="00EC1E24">
            <w:pPr>
              <w:widowControl w:val="0"/>
              <w:autoSpaceDE w:val="0"/>
              <w:autoSpaceDN w:val="0"/>
              <w:adjustRightInd w:val="0"/>
              <w:rPr>
                <w:sz w:val="18"/>
                <w:szCs w:val="18"/>
              </w:rPr>
            </w:pPr>
            <w:r w:rsidRPr="00EC1E24">
              <w:rPr>
                <w:sz w:val="18"/>
                <w:szCs w:val="18"/>
              </w:rPr>
              <w:t>-мероприятия с молодежью.</w:t>
            </w:r>
            <w:r w:rsidR="00D60B3C">
              <w:rPr>
                <w:sz w:val="18"/>
                <w:szCs w:val="18"/>
              </w:rPr>
              <w:t xml:space="preserve"> </w:t>
            </w: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20,3</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40,0</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42,0</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44,0</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46,2</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48,5</w:t>
            </w: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241,0</w:t>
            </w:r>
          </w:p>
        </w:tc>
      </w:tr>
      <w:tr w:rsidR="00073812" w:rsidRPr="00EC1E24" w:rsidTr="00FE56AF">
        <w:tblPrEx>
          <w:tblCellMar>
            <w:top w:w="0" w:type="dxa"/>
            <w:bottom w:w="0" w:type="dxa"/>
          </w:tblCellMar>
        </w:tblPrEx>
        <w:trPr>
          <w:trHeight w:val="259"/>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федеральный бюджет</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r>
      <w:tr w:rsidR="00073812" w:rsidRPr="00EC1E24" w:rsidTr="0068441D">
        <w:tblPrEx>
          <w:tblCellMar>
            <w:top w:w="0" w:type="dxa"/>
            <w:bottom w:w="0" w:type="dxa"/>
          </w:tblCellMar>
        </w:tblPrEx>
        <w:trPr>
          <w:trHeight w:val="540"/>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областной бюджет</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r>
      <w:tr w:rsidR="00073812" w:rsidRPr="00EC1E24" w:rsidTr="00FE56AF">
        <w:tblPrEx>
          <w:tblCellMar>
            <w:top w:w="0" w:type="dxa"/>
            <w:bottom w:w="0" w:type="dxa"/>
          </w:tblCellMar>
        </w:tblPrEx>
        <w:trPr>
          <w:trHeight w:val="426"/>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 xml:space="preserve">местный бюджет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20,3</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40,0</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42,0</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44,0</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46,2</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48,5</w:t>
            </w: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241,0</w:t>
            </w:r>
          </w:p>
        </w:tc>
      </w:tr>
      <w:tr w:rsidR="00073812" w:rsidRPr="00EC1E24" w:rsidTr="00FE56AF">
        <w:tblPrEx>
          <w:tblCellMar>
            <w:top w:w="0" w:type="dxa"/>
            <w:bottom w:w="0" w:type="dxa"/>
          </w:tblCellMar>
        </w:tblPrEx>
        <w:trPr>
          <w:trHeight w:val="1066"/>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Иные внебюджетные</w:t>
            </w:r>
            <w:r w:rsidR="00D60B3C">
              <w:rPr>
                <w:sz w:val="18"/>
                <w:szCs w:val="18"/>
              </w:rPr>
              <w:t xml:space="preserve"> </w:t>
            </w:r>
            <w:r w:rsidRPr="00EC1E24">
              <w:rPr>
                <w:sz w:val="18"/>
                <w:szCs w:val="18"/>
              </w:rPr>
              <w:br/>
              <w:t>источники</w:t>
            </w:r>
            <w:r w:rsidR="00D60B3C">
              <w:rPr>
                <w:sz w:val="18"/>
                <w:szCs w:val="18"/>
              </w:rPr>
              <w:t xml:space="preserve">  </w:t>
            </w: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r w:rsidRPr="00EC1E24">
              <w:rPr>
                <w:sz w:val="18"/>
                <w:szCs w:val="18"/>
              </w:rPr>
              <w:t>-</w:t>
            </w: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c>
          <w:tcPr>
            <w:tcW w:w="351"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w:t>
            </w:r>
          </w:p>
        </w:tc>
      </w:tr>
      <w:tr w:rsidR="00073812" w:rsidRPr="00EC1E24" w:rsidTr="0068441D">
        <w:tblPrEx>
          <w:tblCellMar>
            <w:top w:w="0" w:type="dxa"/>
            <w:bottom w:w="0" w:type="dxa"/>
          </w:tblCellMar>
        </w:tblPrEx>
        <w:trPr>
          <w:trHeight w:val="841"/>
          <w:tblCellSpacing w:w="5" w:type="nil"/>
        </w:trPr>
        <w:tc>
          <w:tcPr>
            <w:tcW w:w="143"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5</w:t>
            </w:r>
          </w:p>
        </w:tc>
        <w:tc>
          <w:tcPr>
            <w:tcW w:w="712"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Отдельное мероприятие</w:t>
            </w:r>
          </w:p>
        </w:tc>
        <w:tc>
          <w:tcPr>
            <w:tcW w:w="996" w:type="pct"/>
            <w:vMerge w:val="restart"/>
            <w:tcBorders>
              <w:top w:val="single" w:sz="4" w:space="0" w:color="auto"/>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68441D">
        <w:tblPrEx>
          <w:tblCellMar>
            <w:top w:w="0" w:type="dxa"/>
            <w:bottom w:w="0" w:type="dxa"/>
          </w:tblCellMar>
        </w:tblPrEx>
        <w:trPr>
          <w:trHeight w:val="330"/>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федеральный бюджет</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68441D">
        <w:tblPrEx>
          <w:tblCellMar>
            <w:top w:w="0" w:type="dxa"/>
            <w:bottom w:w="0" w:type="dxa"/>
          </w:tblCellMar>
        </w:tblPrEx>
        <w:trPr>
          <w:trHeight w:val="345"/>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областной бюджет</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68441D">
        <w:tblPrEx>
          <w:tblCellMar>
            <w:top w:w="0" w:type="dxa"/>
            <w:bottom w:w="0" w:type="dxa"/>
          </w:tblCellMar>
        </w:tblPrEx>
        <w:trPr>
          <w:trHeight w:val="360"/>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 xml:space="preserve">местный бюджет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FE56AF">
        <w:tblPrEx>
          <w:tblCellMar>
            <w:top w:w="0" w:type="dxa"/>
            <w:bottom w:w="0" w:type="dxa"/>
          </w:tblCellMar>
        </w:tblPrEx>
        <w:trPr>
          <w:trHeight w:val="313"/>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иные внебюджетные</w:t>
            </w:r>
            <w:r w:rsidR="00D60B3C">
              <w:rPr>
                <w:sz w:val="18"/>
                <w:szCs w:val="18"/>
              </w:rPr>
              <w:t xml:space="preserve"> </w:t>
            </w:r>
            <w:r w:rsidRPr="00EC1E24">
              <w:rPr>
                <w:sz w:val="18"/>
                <w:szCs w:val="18"/>
              </w:rPr>
              <w:br/>
              <w:t>источники</w:t>
            </w:r>
            <w:r w:rsidR="00D60B3C">
              <w:rPr>
                <w:sz w:val="18"/>
                <w:szCs w:val="18"/>
              </w:rPr>
              <w:t xml:space="preserve">  </w:t>
            </w: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68441D">
        <w:tblPrEx>
          <w:tblCellMar>
            <w:top w:w="0" w:type="dxa"/>
            <w:bottom w:w="0" w:type="dxa"/>
          </w:tblCellMar>
        </w:tblPrEx>
        <w:trPr>
          <w:trHeight w:val="150"/>
          <w:tblCellSpacing w:w="5" w:type="nil"/>
        </w:trPr>
        <w:tc>
          <w:tcPr>
            <w:tcW w:w="143"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6</w:t>
            </w:r>
          </w:p>
        </w:tc>
        <w:tc>
          <w:tcPr>
            <w:tcW w:w="712"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Отдельное мероприятие</w:t>
            </w:r>
          </w:p>
        </w:tc>
        <w:tc>
          <w:tcPr>
            <w:tcW w:w="996" w:type="pct"/>
            <w:vMerge w:val="restart"/>
            <w:tcBorders>
              <w:top w:val="single" w:sz="4" w:space="0" w:color="auto"/>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Вовлечение в пр</w:t>
            </w:r>
            <w:r w:rsidRPr="00EC1E24">
              <w:rPr>
                <w:sz w:val="18"/>
                <w:szCs w:val="18"/>
              </w:rPr>
              <w:t>е</w:t>
            </w:r>
            <w:r w:rsidRPr="00EC1E24">
              <w:rPr>
                <w:sz w:val="18"/>
                <w:szCs w:val="18"/>
              </w:rPr>
              <w:t>дупреждение правонарушений предприятий,</w:t>
            </w:r>
            <w:r w:rsidR="00D60B3C">
              <w:rPr>
                <w:sz w:val="18"/>
                <w:szCs w:val="18"/>
              </w:rPr>
              <w:t xml:space="preserve"> </w:t>
            </w:r>
            <w:r w:rsidRPr="00EC1E24">
              <w:rPr>
                <w:sz w:val="18"/>
                <w:szCs w:val="18"/>
              </w:rPr>
              <w:t>организаций всех форм собственности, а также граждан и общественных объединений</w:t>
            </w: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68441D">
        <w:tblPrEx>
          <w:tblCellMar>
            <w:top w:w="0" w:type="dxa"/>
            <w:bottom w:w="0" w:type="dxa"/>
          </w:tblCellMar>
        </w:tblPrEx>
        <w:trPr>
          <w:trHeight w:val="255"/>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федеральный бюджет</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68441D">
        <w:tblPrEx>
          <w:tblCellMar>
            <w:top w:w="0" w:type="dxa"/>
            <w:bottom w:w="0" w:type="dxa"/>
          </w:tblCellMar>
        </w:tblPrEx>
        <w:trPr>
          <w:trHeight w:val="345"/>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областной бюджет</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68441D">
        <w:tblPrEx>
          <w:tblCellMar>
            <w:top w:w="0" w:type="dxa"/>
            <w:bottom w:w="0" w:type="dxa"/>
          </w:tblCellMar>
        </w:tblPrEx>
        <w:trPr>
          <w:trHeight w:val="345"/>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 xml:space="preserve">местный бюджет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68441D">
        <w:tblPrEx>
          <w:tblCellMar>
            <w:top w:w="0" w:type="dxa"/>
            <w:bottom w:w="0" w:type="dxa"/>
          </w:tblCellMar>
        </w:tblPrEx>
        <w:trPr>
          <w:trHeight w:val="450"/>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иные внебюджетные</w:t>
            </w:r>
            <w:r w:rsidR="00D60B3C">
              <w:rPr>
                <w:sz w:val="18"/>
                <w:szCs w:val="18"/>
              </w:rPr>
              <w:t xml:space="preserve"> </w:t>
            </w:r>
            <w:r w:rsidRPr="00EC1E24">
              <w:rPr>
                <w:sz w:val="18"/>
                <w:szCs w:val="18"/>
              </w:rPr>
              <w:br/>
              <w:t>источники</w:t>
            </w:r>
            <w:r w:rsidR="00D60B3C">
              <w:rPr>
                <w:sz w:val="18"/>
                <w:szCs w:val="18"/>
              </w:rPr>
              <w:t xml:space="preserve">  </w:t>
            </w: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68441D">
        <w:tblPrEx>
          <w:tblCellMar>
            <w:top w:w="0" w:type="dxa"/>
            <w:bottom w:w="0" w:type="dxa"/>
          </w:tblCellMar>
        </w:tblPrEx>
        <w:trPr>
          <w:trHeight w:val="120"/>
          <w:tblCellSpacing w:w="5" w:type="nil"/>
        </w:trPr>
        <w:tc>
          <w:tcPr>
            <w:tcW w:w="143"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7</w:t>
            </w:r>
          </w:p>
        </w:tc>
        <w:tc>
          <w:tcPr>
            <w:tcW w:w="712"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Отдельное мероприятие</w:t>
            </w:r>
          </w:p>
        </w:tc>
        <w:tc>
          <w:tcPr>
            <w:tcW w:w="996" w:type="pct"/>
            <w:vMerge w:val="restart"/>
            <w:tcBorders>
              <w:top w:val="single" w:sz="4" w:space="0" w:color="auto"/>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Предупреждение и пресечение нелегальной миграции</w:t>
            </w: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68441D">
        <w:tblPrEx>
          <w:tblCellMar>
            <w:top w:w="0" w:type="dxa"/>
            <w:bottom w:w="0" w:type="dxa"/>
          </w:tblCellMar>
        </w:tblPrEx>
        <w:trPr>
          <w:trHeight w:val="225"/>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федеральный бюджет</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68441D">
        <w:tblPrEx>
          <w:tblCellMar>
            <w:top w:w="0" w:type="dxa"/>
            <w:bottom w:w="0" w:type="dxa"/>
          </w:tblCellMar>
        </w:tblPrEx>
        <w:trPr>
          <w:trHeight w:val="315"/>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областной бюджет</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68441D">
        <w:tblPrEx>
          <w:tblCellMar>
            <w:top w:w="0" w:type="dxa"/>
            <w:bottom w:w="0" w:type="dxa"/>
          </w:tblCellMar>
        </w:tblPrEx>
        <w:trPr>
          <w:trHeight w:val="345"/>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 xml:space="preserve">местный бюджет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FE56AF">
        <w:tblPrEx>
          <w:tblCellMar>
            <w:top w:w="0" w:type="dxa"/>
            <w:bottom w:w="0" w:type="dxa"/>
          </w:tblCellMar>
        </w:tblPrEx>
        <w:trPr>
          <w:trHeight w:val="373"/>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иные внебюджетные</w:t>
            </w:r>
            <w:r w:rsidR="00D60B3C">
              <w:rPr>
                <w:sz w:val="18"/>
                <w:szCs w:val="18"/>
              </w:rPr>
              <w:t xml:space="preserve"> </w:t>
            </w:r>
            <w:r w:rsidRPr="00EC1E24">
              <w:rPr>
                <w:sz w:val="18"/>
                <w:szCs w:val="18"/>
              </w:rPr>
              <w:br/>
              <w:t>источники</w:t>
            </w:r>
            <w:r w:rsidR="00D60B3C">
              <w:rPr>
                <w:sz w:val="18"/>
                <w:szCs w:val="18"/>
              </w:rPr>
              <w:t xml:space="preserve">  </w:t>
            </w: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68441D">
        <w:tblPrEx>
          <w:tblCellMar>
            <w:top w:w="0" w:type="dxa"/>
            <w:bottom w:w="0" w:type="dxa"/>
          </w:tblCellMar>
        </w:tblPrEx>
        <w:trPr>
          <w:trHeight w:val="330"/>
          <w:tblCellSpacing w:w="5" w:type="nil"/>
        </w:trPr>
        <w:tc>
          <w:tcPr>
            <w:tcW w:w="143"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8</w:t>
            </w:r>
          </w:p>
        </w:tc>
        <w:tc>
          <w:tcPr>
            <w:tcW w:w="712"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Отдельное мероприятие</w:t>
            </w:r>
          </w:p>
        </w:tc>
        <w:tc>
          <w:tcPr>
            <w:tcW w:w="996" w:type="pct"/>
            <w:vMerge w:val="restart"/>
            <w:tcBorders>
              <w:top w:val="single" w:sz="4" w:space="0" w:color="auto"/>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r w:rsidRPr="00EC1E24">
              <w:rPr>
                <w:sz w:val="18"/>
                <w:szCs w:val="18"/>
              </w:rPr>
              <w:t>Создание благоприятной и максимально безопасной для населения обстановки в жилом секторе, на улицах и в других общественных местах район</w:t>
            </w: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FE56AF">
        <w:tblPrEx>
          <w:tblCellMar>
            <w:top w:w="0" w:type="dxa"/>
            <w:bottom w:w="0" w:type="dxa"/>
          </w:tblCellMar>
        </w:tblPrEx>
        <w:trPr>
          <w:trHeight w:val="327"/>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федеральный бюджет</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FE56AF">
        <w:tblPrEx>
          <w:tblCellMar>
            <w:top w:w="0" w:type="dxa"/>
            <w:bottom w:w="0" w:type="dxa"/>
          </w:tblCellMar>
        </w:tblPrEx>
        <w:trPr>
          <w:trHeight w:val="133"/>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t>бюджет</w:t>
            </w:r>
            <w:r w:rsidR="00D60B3C">
              <w:rPr>
                <w:sz w:val="18"/>
                <w:szCs w:val="18"/>
              </w:rPr>
              <w:t xml:space="preserve"> </w:t>
            </w: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68441D">
        <w:tblPrEx>
          <w:tblCellMar>
            <w:top w:w="0" w:type="dxa"/>
            <w:bottom w:w="0" w:type="dxa"/>
          </w:tblCellMar>
        </w:tblPrEx>
        <w:trPr>
          <w:trHeight w:val="422"/>
          <w:tblCellSpacing w:w="5" w:type="nil"/>
        </w:trPr>
        <w:tc>
          <w:tcPr>
            <w:tcW w:w="143"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vMerge/>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vMerge/>
            <w:tcBorders>
              <w:left w:val="single" w:sz="4" w:space="0" w:color="auto"/>
              <w:right w:val="single" w:sz="4" w:space="0" w:color="auto"/>
            </w:tcBorders>
          </w:tcPr>
          <w:p w:rsidR="00073812" w:rsidRPr="00EC1E24" w:rsidRDefault="00073812" w:rsidP="00EC1E24">
            <w:pPr>
              <w:widowControl w:val="0"/>
              <w:autoSpaceDE w:val="0"/>
              <w:autoSpaceDN w:val="0"/>
              <w:adjustRightInd w:val="0"/>
              <w:rPr>
                <w:sz w:val="18"/>
                <w:szCs w:val="18"/>
              </w:rPr>
            </w:pPr>
          </w:p>
        </w:tc>
        <w:tc>
          <w:tcPr>
            <w:tcW w:w="806"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 xml:space="preserve">местный бюджет </w:t>
            </w:r>
          </w:p>
        </w:tc>
        <w:tc>
          <w:tcPr>
            <w:tcW w:w="332"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vMerge w:val="restart"/>
            <w:tcBorders>
              <w:top w:val="single" w:sz="4" w:space="0" w:color="auto"/>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FE56AF">
        <w:tblPrEx>
          <w:tblCellMar>
            <w:top w:w="0" w:type="dxa"/>
            <w:bottom w:w="0" w:type="dxa"/>
          </w:tblCellMar>
        </w:tblPrEx>
        <w:trPr>
          <w:trHeight w:val="87"/>
          <w:tblCellSpacing w:w="5" w:type="nil"/>
        </w:trPr>
        <w:tc>
          <w:tcPr>
            <w:tcW w:w="143" w:type="pc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tcBorders>
              <w:left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vMerge/>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r w:rsidR="00073812" w:rsidRPr="00EC1E24" w:rsidTr="0068441D">
        <w:tblPrEx>
          <w:tblCellMar>
            <w:top w:w="0" w:type="dxa"/>
            <w:bottom w:w="0" w:type="dxa"/>
          </w:tblCellMar>
        </w:tblPrEx>
        <w:trPr>
          <w:trHeight w:val="83"/>
          <w:tblCellSpacing w:w="5" w:type="nil"/>
        </w:trPr>
        <w:tc>
          <w:tcPr>
            <w:tcW w:w="143"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71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996"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806"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r w:rsidRPr="00EC1E24">
              <w:rPr>
                <w:sz w:val="18"/>
                <w:szCs w:val="18"/>
              </w:rPr>
              <w:t>иные</w:t>
            </w:r>
            <w:r w:rsidR="00D60B3C">
              <w:rPr>
                <w:sz w:val="18"/>
                <w:szCs w:val="18"/>
              </w:rPr>
              <w:t xml:space="preserve"> </w:t>
            </w:r>
            <w:r w:rsidRPr="00EC1E24">
              <w:rPr>
                <w:sz w:val="18"/>
                <w:szCs w:val="18"/>
              </w:rPr>
              <w:t>внебюджетные</w:t>
            </w:r>
            <w:r w:rsidR="00D60B3C">
              <w:rPr>
                <w:sz w:val="18"/>
                <w:szCs w:val="18"/>
              </w:rPr>
              <w:t xml:space="preserve"> </w:t>
            </w:r>
            <w:r w:rsidRPr="00EC1E24">
              <w:rPr>
                <w:sz w:val="18"/>
                <w:szCs w:val="18"/>
              </w:rPr>
              <w:br/>
              <w:t>источники</w:t>
            </w:r>
            <w:r w:rsidR="00D60B3C">
              <w:rPr>
                <w:sz w:val="18"/>
                <w:szCs w:val="18"/>
              </w:rPr>
              <w:t xml:space="preserve">  </w:t>
            </w: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jc w:val="center"/>
              <w:rPr>
                <w:sz w:val="18"/>
                <w:szCs w:val="18"/>
              </w:rPr>
            </w:pP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32"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c>
          <w:tcPr>
            <w:tcW w:w="351" w:type="pct"/>
            <w:tcBorders>
              <w:left w:val="single" w:sz="4" w:space="0" w:color="auto"/>
              <w:bottom w:val="single" w:sz="4" w:space="0" w:color="auto"/>
              <w:right w:val="single" w:sz="4" w:space="0" w:color="auto"/>
            </w:tcBorders>
          </w:tcPr>
          <w:p w:rsidR="00073812" w:rsidRPr="00EC1E24" w:rsidRDefault="00073812" w:rsidP="00EC1E24">
            <w:pPr>
              <w:autoSpaceDE w:val="0"/>
              <w:autoSpaceDN w:val="0"/>
              <w:adjustRightInd w:val="0"/>
              <w:rPr>
                <w:sz w:val="18"/>
                <w:szCs w:val="18"/>
              </w:rPr>
            </w:pPr>
          </w:p>
        </w:tc>
      </w:tr>
    </w:tbl>
    <w:p w:rsidR="009A6CB8" w:rsidRPr="00FE56AF" w:rsidRDefault="00073812" w:rsidP="00FE56AF">
      <w:pPr>
        <w:autoSpaceDE w:val="0"/>
        <w:autoSpaceDN w:val="0"/>
        <w:adjustRightInd w:val="0"/>
        <w:jc w:val="center"/>
        <w:rPr>
          <w:sz w:val="18"/>
          <w:szCs w:val="18"/>
        </w:rPr>
        <w:sectPr w:rsidR="009A6CB8" w:rsidRPr="00FE56AF" w:rsidSect="000E49A4">
          <w:pgSz w:w="16840" w:h="11907" w:orient="landscape" w:code="9"/>
          <w:pgMar w:top="851" w:right="851" w:bottom="567" w:left="1134" w:header="720" w:footer="720" w:gutter="0"/>
          <w:cols w:space="720"/>
          <w:titlePg/>
          <w:docGrid w:linePitch="326"/>
        </w:sectPr>
      </w:pPr>
      <w:r w:rsidRPr="00EC1E24">
        <w:rPr>
          <w:sz w:val="18"/>
          <w:szCs w:val="18"/>
        </w:rPr>
        <w:t>______________</w:t>
      </w:r>
    </w:p>
    <w:p w:rsidR="009A6CB8" w:rsidRPr="00EC1E24" w:rsidRDefault="009A6CB8" w:rsidP="00FE56AF">
      <w:pPr>
        <w:autoSpaceDE w:val="0"/>
        <w:autoSpaceDN w:val="0"/>
        <w:adjustRightInd w:val="0"/>
        <w:spacing w:before="360"/>
        <w:ind w:right="-82"/>
        <w:jc w:val="center"/>
        <w:rPr>
          <w:b/>
          <w:sz w:val="18"/>
          <w:szCs w:val="18"/>
        </w:rPr>
      </w:pPr>
      <w:r w:rsidRPr="00EC1E24">
        <w:rPr>
          <w:b/>
          <w:sz w:val="18"/>
          <w:szCs w:val="18"/>
        </w:rPr>
        <w:t>АДМИНИСТРАЦИЯ ТУЖИНСКОГО МУНИЦИПАЛЬНОГО РАЙОНА</w:t>
      </w:r>
    </w:p>
    <w:p w:rsidR="009A6CB8" w:rsidRPr="00EC1E24" w:rsidRDefault="009A6CB8" w:rsidP="00EC1E24">
      <w:pPr>
        <w:autoSpaceDE w:val="0"/>
        <w:autoSpaceDN w:val="0"/>
        <w:adjustRightInd w:val="0"/>
        <w:spacing w:after="360"/>
        <w:jc w:val="center"/>
        <w:rPr>
          <w:b/>
          <w:sz w:val="18"/>
          <w:szCs w:val="18"/>
        </w:rPr>
      </w:pPr>
      <w:r w:rsidRPr="00EC1E24">
        <w:rPr>
          <w:b/>
          <w:sz w:val="18"/>
          <w:szCs w:val="18"/>
        </w:rPr>
        <w:t>КИРОВСКОЙ ОБЛАСТИ</w:t>
      </w:r>
    </w:p>
    <w:p w:rsidR="009A6CB8" w:rsidRPr="00EC1E24" w:rsidRDefault="009A6CB8" w:rsidP="00FE56AF">
      <w:pPr>
        <w:pStyle w:val="ConsPlusTitle"/>
        <w:spacing w:after="120"/>
        <w:jc w:val="center"/>
        <w:rPr>
          <w:rFonts w:ascii="Times New Roman" w:hAnsi="Times New Roman" w:cs="Times New Roman"/>
          <w:sz w:val="18"/>
          <w:szCs w:val="18"/>
        </w:rPr>
      </w:pPr>
      <w:r w:rsidRPr="00EC1E24">
        <w:rPr>
          <w:rFonts w:ascii="Times New Roman" w:hAnsi="Times New Roman" w:cs="Times New Roman"/>
          <w:sz w:val="18"/>
          <w:szCs w:val="18"/>
        </w:rPr>
        <w:t>ПОСТАНОВЛЕНИЕ</w:t>
      </w:r>
    </w:p>
    <w:tbl>
      <w:tblPr>
        <w:tblW w:w="0" w:type="auto"/>
        <w:tblBorders>
          <w:bottom w:val="single" w:sz="4" w:space="0" w:color="auto"/>
        </w:tblBorders>
        <w:tblLook w:val="01E0"/>
      </w:tblPr>
      <w:tblGrid>
        <w:gridCol w:w="1908"/>
        <w:gridCol w:w="2753"/>
        <w:gridCol w:w="3367"/>
        <w:gridCol w:w="1800"/>
      </w:tblGrid>
      <w:tr w:rsidR="009A6CB8" w:rsidRPr="00EC1E24" w:rsidTr="00727EAD">
        <w:tc>
          <w:tcPr>
            <w:tcW w:w="1908" w:type="dxa"/>
            <w:tcBorders>
              <w:bottom w:val="single" w:sz="4" w:space="0" w:color="auto"/>
            </w:tcBorders>
          </w:tcPr>
          <w:p w:rsidR="009A6CB8" w:rsidRPr="00EC1E24" w:rsidRDefault="009A6CB8" w:rsidP="00EC1E24">
            <w:pPr>
              <w:autoSpaceDE w:val="0"/>
              <w:autoSpaceDN w:val="0"/>
              <w:adjustRightInd w:val="0"/>
              <w:jc w:val="center"/>
              <w:rPr>
                <w:sz w:val="18"/>
                <w:szCs w:val="18"/>
              </w:rPr>
            </w:pPr>
            <w:r w:rsidRPr="00EC1E24">
              <w:rPr>
                <w:sz w:val="18"/>
                <w:szCs w:val="18"/>
              </w:rPr>
              <w:t>09.10.2014</w:t>
            </w:r>
          </w:p>
        </w:tc>
        <w:tc>
          <w:tcPr>
            <w:tcW w:w="2753" w:type="dxa"/>
            <w:tcBorders>
              <w:bottom w:val="nil"/>
            </w:tcBorders>
          </w:tcPr>
          <w:p w:rsidR="009A6CB8" w:rsidRPr="00EC1E24" w:rsidRDefault="009A6CB8" w:rsidP="00EC1E24">
            <w:pPr>
              <w:autoSpaceDE w:val="0"/>
              <w:autoSpaceDN w:val="0"/>
              <w:adjustRightInd w:val="0"/>
              <w:jc w:val="center"/>
              <w:rPr>
                <w:sz w:val="18"/>
                <w:szCs w:val="18"/>
              </w:rPr>
            </w:pPr>
          </w:p>
        </w:tc>
        <w:tc>
          <w:tcPr>
            <w:tcW w:w="3367" w:type="dxa"/>
            <w:tcBorders>
              <w:bottom w:val="nil"/>
            </w:tcBorders>
          </w:tcPr>
          <w:p w:rsidR="009A6CB8" w:rsidRPr="00EC1E24" w:rsidRDefault="009A6CB8" w:rsidP="00EC1E24">
            <w:pPr>
              <w:autoSpaceDE w:val="0"/>
              <w:autoSpaceDN w:val="0"/>
              <w:adjustRightInd w:val="0"/>
              <w:jc w:val="right"/>
              <w:rPr>
                <w:sz w:val="18"/>
                <w:szCs w:val="18"/>
              </w:rPr>
            </w:pPr>
            <w:r w:rsidRPr="00EC1E24">
              <w:rPr>
                <w:sz w:val="18"/>
                <w:szCs w:val="18"/>
              </w:rPr>
              <w:t>№</w:t>
            </w:r>
          </w:p>
        </w:tc>
        <w:tc>
          <w:tcPr>
            <w:tcW w:w="1800" w:type="dxa"/>
            <w:tcBorders>
              <w:bottom w:val="single" w:sz="4" w:space="0" w:color="auto"/>
            </w:tcBorders>
          </w:tcPr>
          <w:p w:rsidR="009A6CB8" w:rsidRPr="00EC1E24" w:rsidRDefault="009A6CB8" w:rsidP="00EC1E24">
            <w:pPr>
              <w:autoSpaceDE w:val="0"/>
              <w:autoSpaceDN w:val="0"/>
              <w:adjustRightInd w:val="0"/>
              <w:jc w:val="center"/>
              <w:rPr>
                <w:sz w:val="18"/>
                <w:szCs w:val="18"/>
              </w:rPr>
            </w:pPr>
            <w:r w:rsidRPr="00EC1E24">
              <w:rPr>
                <w:sz w:val="18"/>
                <w:szCs w:val="18"/>
              </w:rPr>
              <w:t>437</w:t>
            </w:r>
          </w:p>
        </w:tc>
      </w:tr>
      <w:tr w:rsidR="009A6CB8" w:rsidRPr="00EC1E24" w:rsidTr="00727EAD">
        <w:tc>
          <w:tcPr>
            <w:tcW w:w="9828" w:type="dxa"/>
            <w:gridSpan w:val="4"/>
            <w:tcBorders>
              <w:bottom w:val="nil"/>
            </w:tcBorders>
          </w:tcPr>
          <w:p w:rsidR="009A6CB8" w:rsidRPr="00EC1E24" w:rsidRDefault="009A6CB8" w:rsidP="00EC1E24">
            <w:pPr>
              <w:autoSpaceDE w:val="0"/>
              <w:autoSpaceDN w:val="0"/>
              <w:adjustRightInd w:val="0"/>
              <w:jc w:val="center"/>
              <w:rPr>
                <w:rStyle w:val="consplusnormal"/>
                <w:color w:val="000000"/>
                <w:sz w:val="18"/>
                <w:szCs w:val="18"/>
              </w:rPr>
            </w:pPr>
            <w:r w:rsidRPr="00EC1E24">
              <w:rPr>
                <w:rStyle w:val="consplusnormal"/>
                <w:color w:val="000000"/>
                <w:sz w:val="18"/>
                <w:szCs w:val="18"/>
              </w:rPr>
              <w:t>пгт Тужа</w:t>
            </w:r>
          </w:p>
          <w:p w:rsidR="009A6CB8" w:rsidRPr="00EC1E24" w:rsidRDefault="009A6CB8" w:rsidP="00EC1E24">
            <w:pPr>
              <w:autoSpaceDE w:val="0"/>
              <w:autoSpaceDN w:val="0"/>
              <w:adjustRightInd w:val="0"/>
              <w:jc w:val="center"/>
              <w:rPr>
                <w:sz w:val="18"/>
                <w:szCs w:val="18"/>
              </w:rPr>
            </w:pPr>
          </w:p>
        </w:tc>
      </w:tr>
    </w:tbl>
    <w:p w:rsidR="009A6CB8" w:rsidRPr="00EC1E24" w:rsidRDefault="009A6CB8" w:rsidP="00EC1E24">
      <w:pPr>
        <w:autoSpaceDE w:val="0"/>
        <w:autoSpaceDN w:val="0"/>
        <w:adjustRightInd w:val="0"/>
        <w:ind w:firstLine="708"/>
        <w:jc w:val="center"/>
        <w:rPr>
          <w:b/>
          <w:color w:val="000000"/>
          <w:sz w:val="18"/>
          <w:szCs w:val="18"/>
        </w:rPr>
      </w:pPr>
      <w:r w:rsidRPr="00EC1E24">
        <w:rPr>
          <w:b/>
          <w:color w:val="000000"/>
          <w:sz w:val="18"/>
          <w:szCs w:val="18"/>
        </w:rPr>
        <w:t>О внесении изменений в постановление администрации Тужинского муниципального района от 11.10.2013 № 534</w:t>
      </w:r>
    </w:p>
    <w:p w:rsidR="009A6CB8" w:rsidRPr="00EC1E24" w:rsidRDefault="009A6CB8" w:rsidP="00EC1E24">
      <w:pPr>
        <w:autoSpaceDE w:val="0"/>
        <w:autoSpaceDN w:val="0"/>
        <w:adjustRightInd w:val="0"/>
        <w:ind w:firstLine="708"/>
        <w:jc w:val="both"/>
        <w:rPr>
          <w:sz w:val="18"/>
          <w:szCs w:val="18"/>
        </w:rPr>
      </w:pPr>
    </w:p>
    <w:p w:rsidR="009A6CB8" w:rsidRPr="00EC1E24" w:rsidRDefault="009A6CB8" w:rsidP="00EC1E24">
      <w:pPr>
        <w:autoSpaceDE w:val="0"/>
        <w:autoSpaceDN w:val="0"/>
        <w:adjustRightInd w:val="0"/>
        <w:ind w:firstLine="708"/>
        <w:jc w:val="both"/>
        <w:rPr>
          <w:rFonts w:eastAsia="Lucida Sans Unicode"/>
          <w:kern w:val="1"/>
          <w:sz w:val="18"/>
          <w:szCs w:val="18"/>
        </w:rPr>
      </w:pPr>
      <w:r w:rsidRPr="00EC1E24">
        <w:rPr>
          <w:sz w:val="18"/>
          <w:szCs w:val="18"/>
        </w:rPr>
        <w:t>В соответствии с постановлениями администрации Тужинского муниципального района от 06.06.2013 № 314 «О разработке, реализации и оценке эффективности реализации муниципальных программ Тужинского муниципального района» и от 25.06.2014 № 278 «О мерах по составлению проекта бюджета муниципального образования Тужинский муниципальный район на 2015 год и на плановый период 2016-2017 годов»,</w:t>
      </w:r>
      <w:r w:rsidR="00D60B3C">
        <w:rPr>
          <w:sz w:val="18"/>
          <w:szCs w:val="18"/>
        </w:rPr>
        <w:t xml:space="preserve"> </w:t>
      </w:r>
      <w:r w:rsidRPr="00EC1E24">
        <w:rPr>
          <w:sz w:val="18"/>
          <w:szCs w:val="18"/>
        </w:rPr>
        <w:t>администрация Тужинского муниципального района</w:t>
      </w:r>
      <w:r w:rsidR="00D60B3C">
        <w:rPr>
          <w:sz w:val="18"/>
          <w:szCs w:val="18"/>
        </w:rPr>
        <w:t xml:space="preserve"> </w:t>
      </w:r>
      <w:r w:rsidRPr="00EC1E24">
        <w:rPr>
          <w:sz w:val="18"/>
          <w:szCs w:val="18"/>
        </w:rPr>
        <w:t>ПОСТАНОВЛЯЕТ:</w:t>
      </w:r>
    </w:p>
    <w:p w:rsidR="009A6CB8" w:rsidRPr="00EC1E24" w:rsidRDefault="009A6CB8" w:rsidP="00961235">
      <w:pPr>
        <w:pStyle w:val="ad"/>
        <w:ind w:firstLine="720"/>
        <w:jc w:val="both"/>
        <w:rPr>
          <w:sz w:val="18"/>
          <w:szCs w:val="18"/>
        </w:rPr>
      </w:pPr>
      <w:r w:rsidRPr="00EC1E24">
        <w:rPr>
          <w:sz w:val="18"/>
          <w:szCs w:val="18"/>
        </w:rPr>
        <w:t>1. Муниципальную программу Тужинского муниципального района «Охрана окружающей среды и экологическое воспитание» на 2014-2016 годы, утвержденную постановлением администрации Тужинского муниципального района от 11.10.2013 № 534 «Об утверждении муниципальной программы Тужинского муниципального района «Охрана окружающей среды и экологическое воспитание» на 2014-2016 годы», изложить в новой редакции. Прилагается.</w:t>
      </w:r>
    </w:p>
    <w:p w:rsidR="009A6CB8" w:rsidRPr="00EC1E24" w:rsidRDefault="009A6CB8" w:rsidP="00961235">
      <w:pPr>
        <w:pStyle w:val="ad"/>
        <w:ind w:firstLine="720"/>
        <w:jc w:val="both"/>
        <w:rPr>
          <w:sz w:val="18"/>
          <w:szCs w:val="18"/>
        </w:rPr>
      </w:pPr>
      <w:r w:rsidRPr="00EC1E24">
        <w:rPr>
          <w:sz w:val="18"/>
          <w:szCs w:val="1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A6CB8" w:rsidRPr="00EC1E24" w:rsidRDefault="009A6CB8" w:rsidP="00961235">
      <w:pPr>
        <w:pStyle w:val="heading"/>
        <w:shd w:val="clear" w:color="auto" w:fill="auto"/>
        <w:spacing w:before="0" w:beforeAutospacing="0" w:after="120" w:afterAutospacing="0"/>
        <w:ind w:firstLine="709"/>
        <w:jc w:val="both"/>
        <w:rPr>
          <w:sz w:val="18"/>
          <w:szCs w:val="18"/>
        </w:rPr>
      </w:pPr>
      <w:r w:rsidRPr="00EC1E24">
        <w:rPr>
          <w:sz w:val="18"/>
          <w:szCs w:val="18"/>
        </w:rPr>
        <w:t>3. Контроль за исполнением постановления оставляю за собой.</w:t>
      </w:r>
    </w:p>
    <w:p w:rsidR="009A6CB8" w:rsidRPr="00EC1E24" w:rsidRDefault="009A6CB8" w:rsidP="00EC1E24">
      <w:pPr>
        <w:jc w:val="both"/>
        <w:rPr>
          <w:color w:val="000000"/>
          <w:sz w:val="18"/>
          <w:szCs w:val="18"/>
        </w:rPr>
      </w:pPr>
      <w:r w:rsidRPr="00EC1E24">
        <w:rPr>
          <w:color w:val="000000"/>
          <w:sz w:val="18"/>
          <w:szCs w:val="18"/>
        </w:rPr>
        <w:t xml:space="preserve">Глава администрации </w:t>
      </w:r>
    </w:p>
    <w:p w:rsidR="009A6CB8" w:rsidRPr="00EC1E24" w:rsidRDefault="009A6CB8" w:rsidP="00EC1E24">
      <w:pPr>
        <w:rPr>
          <w:sz w:val="18"/>
          <w:szCs w:val="18"/>
        </w:rPr>
      </w:pPr>
      <w:r w:rsidRPr="00EC1E24">
        <w:rPr>
          <w:color w:val="000000"/>
          <w:sz w:val="18"/>
          <w:szCs w:val="18"/>
        </w:rPr>
        <w:t>Тужинского муниципального района</w:t>
      </w:r>
      <w:r w:rsidR="00D60B3C">
        <w:rPr>
          <w:color w:val="000000"/>
          <w:sz w:val="18"/>
          <w:szCs w:val="18"/>
        </w:rPr>
        <w:t xml:space="preserve">  </w:t>
      </w:r>
      <w:r w:rsidRPr="00EC1E24">
        <w:rPr>
          <w:color w:val="000000"/>
          <w:sz w:val="18"/>
          <w:szCs w:val="18"/>
        </w:rPr>
        <w:t>Е.В. Видякина</w:t>
      </w:r>
    </w:p>
    <w:p w:rsidR="009A6CB8" w:rsidRPr="00EC1E24" w:rsidRDefault="009A6CB8" w:rsidP="00EC1E24">
      <w:pPr>
        <w:rPr>
          <w:sz w:val="18"/>
          <w:szCs w:val="18"/>
        </w:rPr>
      </w:pPr>
    </w:p>
    <w:p w:rsidR="009A6CB8" w:rsidRPr="00EC1E24" w:rsidRDefault="009A6CB8" w:rsidP="00EC1E24">
      <w:pPr>
        <w:ind w:left="5529"/>
        <w:rPr>
          <w:sz w:val="18"/>
          <w:szCs w:val="18"/>
        </w:rPr>
      </w:pPr>
      <w:r w:rsidRPr="00EC1E24">
        <w:rPr>
          <w:sz w:val="18"/>
          <w:szCs w:val="18"/>
        </w:rPr>
        <w:t xml:space="preserve">УТВЕРЖДЕНА </w:t>
      </w:r>
    </w:p>
    <w:p w:rsidR="009A6CB8" w:rsidRPr="00EC1E24" w:rsidRDefault="009A6CB8" w:rsidP="00EC1E24">
      <w:pPr>
        <w:ind w:left="5529"/>
        <w:rPr>
          <w:sz w:val="18"/>
          <w:szCs w:val="18"/>
        </w:rPr>
      </w:pPr>
      <w:r w:rsidRPr="00EC1E24">
        <w:rPr>
          <w:sz w:val="18"/>
          <w:szCs w:val="18"/>
        </w:rPr>
        <w:t>Постановлением администрации</w:t>
      </w:r>
    </w:p>
    <w:p w:rsidR="009A6CB8" w:rsidRPr="00EC1E24" w:rsidRDefault="009A6CB8" w:rsidP="00EC1E24">
      <w:pPr>
        <w:ind w:left="5529"/>
        <w:rPr>
          <w:sz w:val="18"/>
          <w:szCs w:val="18"/>
        </w:rPr>
      </w:pPr>
      <w:r w:rsidRPr="00EC1E24">
        <w:rPr>
          <w:sz w:val="18"/>
          <w:szCs w:val="18"/>
        </w:rPr>
        <w:t xml:space="preserve">Тужинского муниципального района </w:t>
      </w:r>
    </w:p>
    <w:p w:rsidR="009A6CB8" w:rsidRPr="00EC1E24" w:rsidRDefault="009A6CB8" w:rsidP="00EC1E24">
      <w:pPr>
        <w:ind w:left="5529"/>
        <w:rPr>
          <w:sz w:val="18"/>
          <w:szCs w:val="18"/>
        </w:rPr>
      </w:pPr>
      <w:r w:rsidRPr="00EC1E24">
        <w:rPr>
          <w:sz w:val="18"/>
          <w:szCs w:val="18"/>
        </w:rPr>
        <w:t>от ____</w:t>
      </w:r>
      <w:r w:rsidRPr="00EC1E24">
        <w:rPr>
          <w:sz w:val="18"/>
          <w:szCs w:val="18"/>
          <w:u w:val="single"/>
        </w:rPr>
        <w:t>09.10.2014</w:t>
      </w:r>
      <w:r w:rsidRPr="00EC1E24">
        <w:rPr>
          <w:sz w:val="18"/>
          <w:szCs w:val="18"/>
        </w:rPr>
        <w:t>___ №__</w:t>
      </w:r>
      <w:r w:rsidRPr="00EC1E24">
        <w:rPr>
          <w:sz w:val="18"/>
          <w:szCs w:val="18"/>
          <w:u w:val="single"/>
        </w:rPr>
        <w:t>437</w:t>
      </w:r>
      <w:r w:rsidRPr="00EC1E24">
        <w:rPr>
          <w:sz w:val="18"/>
          <w:szCs w:val="18"/>
        </w:rPr>
        <w:t>__</w:t>
      </w:r>
    </w:p>
    <w:p w:rsidR="009A6CB8" w:rsidRPr="00EC1E24" w:rsidRDefault="009A6CB8" w:rsidP="00EC1E24">
      <w:pPr>
        <w:ind w:left="5670"/>
        <w:rPr>
          <w:b/>
          <w:bCs/>
          <w:sz w:val="18"/>
          <w:szCs w:val="18"/>
        </w:rPr>
      </w:pPr>
    </w:p>
    <w:p w:rsidR="009A6CB8" w:rsidRPr="00EC1E24" w:rsidRDefault="009A6CB8" w:rsidP="00EC1E24">
      <w:pPr>
        <w:jc w:val="center"/>
        <w:rPr>
          <w:b/>
          <w:bCs/>
          <w:sz w:val="18"/>
          <w:szCs w:val="18"/>
        </w:rPr>
      </w:pPr>
    </w:p>
    <w:p w:rsidR="009A6CB8" w:rsidRPr="00EC1E24" w:rsidRDefault="009A6CB8" w:rsidP="00EC1E24">
      <w:pPr>
        <w:rPr>
          <w:b/>
          <w:bCs/>
          <w:sz w:val="18"/>
          <w:szCs w:val="18"/>
        </w:rPr>
      </w:pPr>
    </w:p>
    <w:p w:rsidR="009A6CB8" w:rsidRPr="00EC1E24" w:rsidRDefault="009A6CB8" w:rsidP="00EC1E24">
      <w:pPr>
        <w:jc w:val="center"/>
        <w:rPr>
          <w:b/>
          <w:bCs/>
          <w:sz w:val="18"/>
          <w:szCs w:val="18"/>
        </w:rPr>
      </w:pPr>
    </w:p>
    <w:p w:rsidR="009A6CB8" w:rsidRPr="00EC1E24" w:rsidRDefault="009A6CB8" w:rsidP="00EC1E24">
      <w:pPr>
        <w:jc w:val="center"/>
        <w:rPr>
          <w:b/>
          <w:bCs/>
          <w:sz w:val="18"/>
          <w:szCs w:val="18"/>
        </w:rPr>
      </w:pPr>
      <w:r w:rsidRPr="00EC1E24">
        <w:rPr>
          <w:b/>
          <w:bCs/>
          <w:sz w:val="18"/>
          <w:szCs w:val="18"/>
        </w:rPr>
        <w:t xml:space="preserve">МУНИЦИПАЛЬНАЯ ПРОГРАММА </w:t>
      </w:r>
    </w:p>
    <w:p w:rsidR="009A6CB8" w:rsidRPr="00EC1E24" w:rsidRDefault="009A6CB8" w:rsidP="00EC1E24">
      <w:pPr>
        <w:jc w:val="center"/>
        <w:rPr>
          <w:b/>
          <w:bCs/>
          <w:sz w:val="18"/>
          <w:szCs w:val="18"/>
        </w:rPr>
      </w:pPr>
      <w:r w:rsidRPr="00EC1E24">
        <w:rPr>
          <w:b/>
          <w:bCs/>
          <w:sz w:val="18"/>
          <w:szCs w:val="18"/>
        </w:rPr>
        <w:t>ТУЖИНСКОГО МУНИЦИПАЛЬНОГО РАЙОНА</w:t>
      </w:r>
    </w:p>
    <w:p w:rsidR="009A6CB8" w:rsidRPr="00EC1E24" w:rsidRDefault="009A6CB8" w:rsidP="00EC1E24">
      <w:pPr>
        <w:jc w:val="center"/>
        <w:rPr>
          <w:b/>
          <w:bCs/>
          <w:sz w:val="18"/>
          <w:szCs w:val="18"/>
        </w:rPr>
      </w:pPr>
      <w:r w:rsidRPr="00EC1E24">
        <w:rPr>
          <w:b/>
          <w:bCs/>
          <w:sz w:val="18"/>
          <w:szCs w:val="18"/>
        </w:rPr>
        <w:tab/>
      </w:r>
    </w:p>
    <w:p w:rsidR="009A6CB8" w:rsidRPr="00EC1E24" w:rsidRDefault="009A6CB8" w:rsidP="00EC1E24">
      <w:pPr>
        <w:jc w:val="center"/>
        <w:rPr>
          <w:b/>
          <w:bCs/>
          <w:sz w:val="18"/>
          <w:szCs w:val="18"/>
        </w:rPr>
      </w:pPr>
      <w:r w:rsidRPr="00EC1E24">
        <w:rPr>
          <w:b/>
          <w:bCs/>
          <w:sz w:val="18"/>
          <w:szCs w:val="18"/>
        </w:rPr>
        <w:t>«ОХРАНА ОКРУЖАЮЩЕЙ СРЕДЫ</w:t>
      </w:r>
      <w:r w:rsidRPr="00EC1E24">
        <w:rPr>
          <w:sz w:val="18"/>
          <w:szCs w:val="18"/>
        </w:rPr>
        <w:t xml:space="preserve"> </w:t>
      </w:r>
      <w:r w:rsidRPr="00EC1E24">
        <w:rPr>
          <w:b/>
          <w:bCs/>
          <w:sz w:val="18"/>
          <w:szCs w:val="18"/>
        </w:rPr>
        <w:t>И ЭКОЛОГИЧЕСКОЕ ВОСПИТАНИЕ»</w:t>
      </w:r>
    </w:p>
    <w:p w:rsidR="009A6CB8" w:rsidRPr="00EC1E24" w:rsidRDefault="009A6CB8" w:rsidP="00EC1E24">
      <w:pPr>
        <w:jc w:val="center"/>
        <w:rPr>
          <w:b/>
          <w:bCs/>
          <w:sz w:val="18"/>
          <w:szCs w:val="18"/>
        </w:rPr>
      </w:pPr>
      <w:r w:rsidRPr="00EC1E24">
        <w:rPr>
          <w:b/>
          <w:bCs/>
          <w:sz w:val="18"/>
          <w:szCs w:val="18"/>
        </w:rPr>
        <w:t xml:space="preserve"> НА 2014-2018 ГОДЫ</w:t>
      </w:r>
    </w:p>
    <w:p w:rsidR="009A6CB8" w:rsidRPr="00EC1E24" w:rsidRDefault="009A6CB8" w:rsidP="00EC1E24">
      <w:pPr>
        <w:jc w:val="center"/>
        <w:rPr>
          <w:bCs/>
          <w:sz w:val="18"/>
          <w:szCs w:val="18"/>
        </w:rPr>
      </w:pPr>
    </w:p>
    <w:p w:rsidR="009A6CB8" w:rsidRPr="00EC1E24" w:rsidRDefault="009A6CB8" w:rsidP="00EC1E24">
      <w:pPr>
        <w:jc w:val="center"/>
        <w:rPr>
          <w:bCs/>
          <w:sz w:val="18"/>
          <w:szCs w:val="18"/>
        </w:rPr>
      </w:pPr>
      <w:r w:rsidRPr="00EC1E24">
        <w:rPr>
          <w:bCs/>
          <w:sz w:val="18"/>
          <w:szCs w:val="18"/>
        </w:rPr>
        <w:t>пгт. Тужа</w:t>
      </w:r>
    </w:p>
    <w:p w:rsidR="009A6CB8" w:rsidRPr="00EC1E24" w:rsidRDefault="009A6CB8" w:rsidP="00EC1E24">
      <w:pPr>
        <w:jc w:val="center"/>
        <w:rPr>
          <w:bCs/>
          <w:sz w:val="18"/>
          <w:szCs w:val="18"/>
        </w:rPr>
      </w:pPr>
      <w:r w:rsidRPr="00EC1E24">
        <w:rPr>
          <w:bCs/>
          <w:sz w:val="18"/>
          <w:szCs w:val="18"/>
        </w:rPr>
        <w:t>2014 год</w:t>
      </w:r>
    </w:p>
    <w:p w:rsidR="009A6CB8" w:rsidRPr="00EC1E24" w:rsidRDefault="009A6CB8" w:rsidP="00EC1E24">
      <w:pPr>
        <w:pStyle w:val="ConsPlusNormal0"/>
        <w:widowControl/>
        <w:outlineLvl w:val="1"/>
        <w:rPr>
          <w:rFonts w:ascii="Times New Roman" w:hAnsi="Times New Roman" w:cs="Times New Roman"/>
          <w:b/>
          <w:sz w:val="18"/>
          <w:szCs w:val="18"/>
        </w:rPr>
      </w:pPr>
    </w:p>
    <w:p w:rsidR="009A6CB8" w:rsidRPr="00EC1E24" w:rsidRDefault="009A6CB8" w:rsidP="00EC1E24">
      <w:pPr>
        <w:pStyle w:val="ConsPlusNormal0"/>
        <w:widowControl/>
        <w:jc w:val="center"/>
        <w:outlineLvl w:val="1"/>
        <w:rPr>
          <w:rFonts w:ascii="Times New Roman" w:hAnsi="Times New Roman" w:cs="Times New Roman"/>
          <w:b/>
          <w:sz w:val="18"/>
          <w:szCs w:val="18"/>
        </w:rPr>
      </w:pPr>
      <w:r w:rsidRPr="00EC1E24">
        <w:rPr>
          <w:rFonts w:ascii="Times New Roman" w:hAnsi="Times New Roman" w:cs="Times New Roman"/>
          <w:b/>
          <w:sz w:val="18"/>
          <w:szCs w:val="18"/>
        </w:rPr>
        <w:t xml:space="preserve">Паспорт </w:t>
      </w:r>
    </w:p>
    <w:p w:rsidR="009A6CB8" w:rsidRPr="00EC1E24" w:rsidRDefault="009A6CB8" w:rsidP="00EC1E24">
      <w:pPr>
        <w:pStyle w:val="ConsPlusNormal0"/>
        <w:widowControl/>
        <w:jc w:val="center"/>
        <w:outlineLvl w:val="1"/>
        <w:rPr>
          <w:rFonts w:ascii="Times New Roman" w:hAnsi="Times New Roman" w:cs="Times New Roman"/>
          <w:b/>
          <w:sz w:val="18"/>
          <w:szCs w:val="18"/>
        </w:rPr>
      </w:pPr>
      <w:r w:rsidRPr="00EC1E24">
        <w:rPr>
          <w:rFonts w:ascii="Times New Roman" w:hAnsi="Times New Roman" w:cs="Times New Roman"/>
          <w:b/>
          <w:sz w:val="18"/>
          <w:szCs w:val="18"/>
        </w:rPr>
        <w:t>Муниципальной программы Тужинского муниципального района</w:t>
      </w:r>
    </w:p>
    <w:p w:rsidR="009A6CB8" w:rsidRPr="00EC1E24" w:rsidRDefault="009A6CB8" w:rsidP="00EC1E24">
      <w:pPr>
        <w:pStyle w:val="ConsPlusNormal0"/>
        <w:widowControl/>
        <w:ind w:firstLine="540"/>
        <w:jc w:val="center"/>
        <w:rPr>
          <w:rFonts w:ascii="Times New Roman" w:hAnsi="Times New Roman" w:cs="Times New Roman"/>
          <w:b/>
          <w:sz w:val="18"/>
          <w:szCs w:val="18"/>
        </w:rPr>
      </w:pPr>
      <w:r w:rsidRPr="00EC1E24">
        <w:rPr>
          <w:rFonts w:ascii="Times New Roman" w:hAnsi="Times New Roman" w:cs="Times New Roman"/>
          <w:b/>
          <w:sz w:val="18"/>
          <w:szCs w:val="18"/>
        </w:rPr>
        <w:t>«Охрана окружающей среды</w:t>
      </w:r>
      <w:r w:rsidRPr="00EC1E24">
        <w:rPr>
          <w:rFonts w:ascii="Times New Roman" w:hAnsi="Times New Roman" w:cs="Times New Roman"/>
          <w:sz w:val="18"/>
          <w:szCs w:val="18"/>
        </w:rPr>
        <w:t xml:space="preserve"> </w:t>
      </w:r>
      <w:r w:rsidRPr="00EC1E24">
        <w:rPr>
          <w:rFonts w:ascii="Times New Roman" w:hAnsi="Times New Roman" w:cs="Times New Roman"/>
          <w:b/>
          <w:sz w:val="18"/>
          <w:szCs w:val="18"/>
        </w:rPr>
        <w:t>и экологическое воспитание» на 2014-2018 годы</w:t>
      </w:r>
    </w:p>
    <w:p w:rsidR="009A6CB8" w:rsidRPr="00EC1E24" w:rsidRDefault="009A6CB8" w:rsidP="00EC1E24">
      <w:pPr>
        <w:pStyle w:val="ConsPlusNormal0"/>
        <w:widowControl/>
        <w:ind w:firstLine="540"/>
        <w:jc w:val="center"/>
        <w:rPr>
          <w:rFonts w:ascii="Times New Roman" w:hAnsi="Times New Roman" w:cs="Times New Roman"/>
          <w:b/>
          <w:sz w:val="18"/>
          <w:szCs w:val="18"/>
        </w:rPr>
      </w:pPr>
    </w:p>
    <w:tbl>
      <w:tblPr>
        <w:tblW w:w="5000" w:type="pct"/>
        <w:tblCellMar>
          <w:left w:w="70" w:type="dxa"/>
          <w:right w:w="70" w:type="dxa"/>
        </w:tblCellMar>
        <w:tblLook w:val="0000"/>
      </w:tblPr>
      <w:tblGrid>
        <w:gridCol w:w="3836"/>
        <w:gridCol w:w="6226"/>
      </w:tblGrid>
      <w:tr w:rsidR="009A6CB8" w:rsidRPr="00EC1E24" w:rsidTr="00727EAD">
        <w:trPr>
          <w:cantSplit/>
          <w:trHeight w:val="360"/>
        </w:trPr>
        <w:tc>
          <w:tcPr>
            <w:tcW w:w="1906"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Ответственный исполнитель муниципальной</w:t>
            </w:r>
            <w:r w:rsidRPr="00EC1E24">
              <w:rPr>
                <w:rFonts w:ascii="Times New Roman" w:hAnsi="Times New Roman" w:cs="Times New Roman"/>
                <w:sz w:val="18"/>
                <w:szCs w:val="18"/>
              </w:rPr>
              <w:br/>
              <w:t>программы</w:t>
            </w:r>
            <w:r w:rsidR="00D60B3C">
              <w:rPr>
                <w:rFonts w:ascii="Times New Roman" w:hAnsi="Times New Roman" w:cs="Times New Roman"/>
                <w:sz w:val="18"/>
                <w:szCs w:val="18"/>
              </w:rPr>
              <w:t xml:space="preserve"> </w:t>
            </w:r>
          </w:p>
        </w:tc>
        <w:tc>
          <w:tcPr>
            <w:tcW w:w="3094"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Отдел жизнеобеспечения администрации Тужинского муниципального района</w:t>
            </w:r>
          </w:p>
        </w:tc>
      </w:tr>
      <w:tr w:rsidR="009A6CB8" w:rsidRPr="00EC1E24" w:rsidTr="00727EAD">
        <w:trPr>
          <w:cantSplit/>
          <w:trHeight w:val="360"/>
        </w:trPr>
        <w:tc>
          <w:tcPr>
            <w:tcW w:w="1906"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Соисполнители муниципальной программы</w:t>
            </w:r>
            <w:r w:rsidR="00D60B3C">
              <w:rPr>
                <w:rFonts w:ascii="Times New Roman" w:hAnsi="Times New Roman" w:cs="Times New Roman"/>
                <w:sz w:val="18"/>
                <w:szCs w:val="18"/>
              </w:rPr>
              <w:t xml:space="preserve"> </w:t>
            </w:r>
          </w:p>
        </w:tc>
        <w:tc>
          <w:tcPr>
            <w:tcW w:w="3094"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 xml:space="preserve"> Администрация Тужинского городского поселения*, отдел</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социальных отношений*, МУП «Коммунальщик»*, МКУ Управление образования , МКУ Отдел культуры</w:t>
            </w:r>
          </w:p>
        </w:tc>
      </w:tr>
      <w:tr w:rsidR="009A6CB8" w:rsidRPr="00EC1E24" w:rsidTr="00727EAD">
        <w:trPr>
          <w:cantSplit/>
          <w:trHeight w:val="360"/>
        </w:trPr>
        <w:tc>
          <w:tcPr>
            <w:tcW w:w="1906"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Наименование подпрограмм *</w:t>
            </w:r>
          </w:p>
        </w:tc>
        <w:tc>
          <w:tcPr>
            <w:tcW w:w="3094"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отсутствуют</w:t>
            </w:r>
          </w:p>
        </w:tc>
      </w:tr>
      <w:tr w:rsidR="009A6CB8" w:rsidRPr="00EC1E24" w:rsidTr="00727EAD">
        <w:trPr>
          <w:cantSplit/>
          <w:trHeight w:val="360"/>
        </w:trPr>
        <w:tc>
          <w:tcPr>
            <w:tcW w:w="1906"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Программно-целевые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инструменты</w:t>
            </w:r>
            <w:r w:rsidRPr="00EC1E24">
              <w:rPr>
                <w:rFonts w:ascii="Times New Roman" w:hAnsi="Times New Roman" w:cs="Times New Roman"/>
                <w:sz w:val="18"/>
                <w:szCs w:val="18"/>
              </w:rPr>
              <w:br/>
              <w:t>муниципальной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программы</w:t>
            </w:r>
            <w:r w:rsidR="00D60B3C">
              <w:rPr>
                <w:rFonts w:ascii="Times New Roman" w:hAnsi="Times New Roman" w:cs="Times New Roman"/>
                <w:sz w:val="18"/>
                <w:szCs w:val="18"/>
              </w:rPr>
              <w:t xml:space="preserve">  </w:t>
            </w:r>
          </w:p>
        </w:tc>
        <w:tc>
          <w:tcPr>
            <w:tcW w:w="3094"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отсутствуют</w:t>
            </w:r>
          </w:p>
        </w:tc>
      </w:tr>
      <w:tr w:rsidR="009A6CB8" w:rsidRPr="00EC1E24" w:rsidTr="00727EAD">
        <w:trPr>
          <w:cantSplit/>
          <w:trHeight w:val="360"/>
        </w:trPr>
        <w:tc>
          <w:tcPr>
            <w:tcW w:w="1906"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Цели муниципальной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программы</w:t>
            </w:r>
            <w:r w:rsidR="00D60B3C">
              <w:rPr>
                <w:rFonts w:ascii="Times New Roman" w:hAnsi="Times New Roman" w:cs="Times New Roman"/>
                <w:sz w:val="18"/>
                <w:szCs w:val="18"/>
              </w:rPr>
              <w:t xml:space="preserve"> </w:t>
            </w:r>
          </w:p>
        </w:tc>
        <w:tc>
          <w:tcPr>
            <w:tcW w:w="3094"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улучшение экологической обстановки в районе; обеспечение конституционных прав граждан на благоприятную окружающую среду, предотвращение и ликвидация вредного воздействия отходов производства и потребления на окружающую среду и здоровье населения, а также максимальное вовлечение отходов в хозяйственный оборот, ликвидация бесхозяйных водозаборных скважин.</w:t>
            </w:r>
          </w:p>
        </w:tc>
      </w:tr>
      <w:tr w:rsidR="009A6CB8" w:rsidRPr="00EC1E24" w:rsidTr="00727EAD">
        <w:trPr>
          <w:cantSplit/>
          <w:trHeight w:val="360"/>
        </w:trPr>
        <w:tc>
          <w:tcPr>
            <w:tcW w:w="1906"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Задачи муниципальной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программы</w:t>
            </w:r>
            <w:r w:rsidR="00D60B3C">
              <w:rPr>
                <w:rFonts w:ascii="Times New Roman" w:hAnsi="Times New Roman" w:cs="Times New Roman"/>
                <w:sz w:val="18"/>
                <w:szCs w:val="18"/>
              </w:rPr>
              <w:t xml:space="preserve"> </w:t>
            </w:r>
          </w:p>
        </w:tc>
        <w:tc>
          <w:tcPr>
            <w:tcW w:w="3094"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обеспечение утилизации и максимально безопасного размещения отходов производства и потребления,</w:t>
            </w:r>
          </w:p>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консервация (тампонирование) бесхозяйных водозаборных скважин.</w:t>
            </w:r>
          </w:p>
        </w:tc>
      </w:tr>
      <w:tr w:rsidR="009A6CB8" w:rsidRPr="00EC1E24" w:rsidTr="00727EAD">
        <w:trPr>
          <w:cantSplit/>
          <w:trHeight w:val="360"/>
        </w:trPr>
        <w:tc>
          <w:tcPr>
            <w:tcW w:w="1906"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Целевые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показатели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эффективности</w:t>
            </w:r>
            <w:r w:rsidRPr="00EC1E24">
              <w:rPr>
                <w:rFonts w:ascii="Times New Roman" w:hAnsi="Times New Roman" w:cs="Times New Roman"/>
                <w:sz w:val="18"/>
                <w:szCs w:val="18"/>
              </w:rPr>
              <w:br/>
              <w:t>реализации муниципальной программы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 xml:space="preserve"> </w:t>
            </w:r>
          </w:p>
        </w:tc>
        <w:tc>
          <w:tcPr>
            <w:tcW w:w="3094"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 количество закрытых (в том числе ликвидированных или рекультивированных) свалок</w:t>
            </w:r>
          </w:p>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 количество ликвидированных, бездействующих водозаборных скважин</w:t>
            </w:r>
          </w:p>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 доля населения, охваченного системами централизованного удаления ТБО</w:t>
            </w:r>
          </w:p>
        </w:tc>
      </w:tr>
      <w:tr w:rsidR="009A6CB8" w:rsidRPr="00EC1E24" w:rsidTr="00727EAD">
        <w:trPr>
          <w:cantSplit/>
          <w:trHeight w:val="360"/>
        </w:trPr>
        <w:tc>
          <w:tcPr>
            <w:tcW w:w="1906"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Этапы и сроки реализации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муниципальной</w:t>
            </w:r>
            <w:r w:rsidRPr="00EC1E24">
              <w:rPr>
                <w:rFonts w:ascii="Times New Roman" w:hAnsi="Times New Roman" w:cs="Times New Roman"/>
                <w:sz w:val="18"/>
                <w:szCs w:val="18"/>
              </w:rPr>
              <w:br/>
              <w:t>программы</w:t>
            </w:r>
            <w:r w:rsidR="00D60B3C">
              <w:rPr>
                <w:rFonts w:ascii="Times New Roman" w:hAnsi="Times New Roman" w:cs="Times New Roman"/>
                <w:sz w:val="18"/>
                <w:szCs w:val="18"/>
              </w:rPr>
              <w:t xml:space="preserve"> </w:t>
            </w:r>
          </w:p>
        </w:tc>
        <w:tc>
          <w:tcPr>
            <w:tcW w:w="3094"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2014-2018 годы. Деление на этапы не предусмотрено.</w:t>
            </w:r>
          </w:p>
        </w:tc>
      </w:tr>
      <w:tr w:rsidR="009A6CB8" w:rsidRPr="00EC1E24" w:rsidTr="00727EAD">
        <w:trPr>
          <w:cantSplit/>
          <w:trHeight w:val="360"/>
        </w:trPr>
        <w:tc>
          <w:tcPr>
            <w:tcW w:w="1906"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Объемы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ассигнований муниципальной</w:t>
            </w:r>
            <w:r w:rsidRPr="00EC1E24">
              <w:rPr>
                <w:rFonts w:ascii="Times New Roman" w:hAnsi="Times New Roman" w:cs="Times New Roman"/>
                <w:sz w:val="18"/>
                <w:szCs w:val="18"/>
              </w:rPr>
              <w:br/>
              <w:t>программы</w:t>
            </w:r>
            <w:r w:rsidR="00D60B3C">
              <w:rPr>
                <w:rFonts w:ascii="Times New Roman" w:hAnsi="Times New Roman" w:cs="Times New Roman"/>
                <w:sz w:val="18"/>
                <w:szCs w:val="18"/>
              </w:rPr>
              <w:t xml:space="preserve"> </w:t>
            </w:r>
          </w:p>
        </w:tc>
        <w:tc>
          <w:tcPr>
            <w:tcW w:w="3094"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Общий объем финансирования Программы 2293,0 тыс. руб. Источники финансирования</w:t>
            </w:r>
          </w:p>
          <w:p w:rsidR="009A6CB8" w:rsidRPr="00EC1E24" w:rsidRDefault="009A6CB8" w:rsidP="00EC1E24">
            <w:pPr>
              <w:pStyle w:val="ConsPlusNormal0"/>
              <w:widowControl/>
              <w:rPr>
                <w:rFonts w:ascii="Times New Roman" w:hAnsi="Times New Roman" w:cs="Times New Roman"/>
                <w:i/>
                <w:sz w:val="18"/>
                <w:szCs w:val="18"/>
                <w:u w:val="single"/>
              </w:rPr>
            </w:pPr>
            <w:r w:rsidRPr="00EC1E24">
              <w:rPr>
                <w:rFonts w:ascii="Times New Roman" w:hAnsi="Times New Roman" w:cs="Times New Roman"/>
                <w:i/>
                <w:sz w:val="18"/>
                <w:szCs w:val="18"/>
                <w:u w:val="single"/>
              </w:rPr>
              <w:t>на 2014 год: всего - 390,0 тыс. рублей.</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районный бюджет – 310,0 тыс.руб.;</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бюджет городского и сельского поселений - 45,0 тыс. руб.</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внебюджетные источники (средства предприятий) – 35,0 тыс. руб.</w:t>
            </w:r>
          </w:p>
          <w:p w:rsidR="009A6CB8" w:rsidRPr="00EC1E24" w:rsidRDefault="009A6CB8" w:rsidP="00EC1E24">
            <w:pPr>
              <w:pStyle w:val="ConsPlusNormal0"/>
              <w:widowControl/>
              <w:rPr>
                <w:rFonts w:ascii="Times New Roman" w:hAnsi="Times New Roman" w:cs="Times New Roman"/>
                <w:i/>
                <w:sz w:val="18"/>
                <w:szCs w:val="18"/>
                <w:u w:val="single"/>
              </w:rPr>
            </w:pPr>
            <w:r w:rsidRPr="00EC1E24">
              <w:rPr>
                <w:rFonts w:ascii="Times New Roman" w:hAnsi="Times New Roman" w:cs="Times New Roman"/>
                <w:i/>
                <w:sz w:val="18"/>
                <w:szCs w:val="18"/>
                <w:u w:val="single"/>
              </w:rPr>
              <w:t>на 2015 год: всего – 394,0 тыс. рублей.</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районный бюджет – 289,0 тыс.руб.;</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бюджет городского и сельского поселений – 100,0 тыс. руб.</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внебюджетные источники (средства предприятий) –5,0 тыс. руб.</w:t>
            </w:r>
          </w:p>
          <w:p w:rsidR="009A6CB8" w:rsidRPr="00EC1E24" w:rsidRDefault="009A6CB8" w:rsidP="00EC1E24">
            <w:pPr>
              <w:pStyle w:val="ConsPlusNormal0"/>
              <w:widowControl/>
              <w:rPr>
                <w:rFonts w:ascii="Times New Roman" w:hAnsi="Times New Roman" w:cs="Times New Roman"/>
                <w:i/>
                <w:sz w:val="18"/>
                <w:szCs w:val="18"/>
                <w:u w:val="single"/>
              </w:rPr>
            </w:pPr>
            <w:r w:rsidRPr="00EC1E24">
              <w:rPr>
                <w:rFonts w:ascii="Times New Roman" w:hAnsi="Times New Roman" w:cs="Times New Roman"/>
                <w:i/>
                <w:sz w:val="18"/>
                <w:szCs w:val="18"/>
                <w:u w:val="single"/>
              </w:rPr>
              <w:t>на 2016 год: всего – 495,0 тыс. рублей.</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районный бюджет – 325,0 тыс.руб.;</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бюджет городского и сельского поселений – 160,0 тыс. руб.</w:t>
            </w:r>
          </w:p>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 внебюджетные источники (средства предприятий) – 10,0 тыс. руб.</w:t>
            </w:r>
          </w:p>
          <w:p w:rsidR="009A6CB8" w:rsidRPr="00EC1E24" w:rsidRDefault="009A6CB8" w:rsidP="00EC1E24">
            <w:pPr>
              <w:pStyle w:val="ConsPlusNormal0"/>
              <w:widowControl/>
              <w:rPr>
                <w:rFonts w:ascii="Times New Roman" w:hAnsi="Times New Roman" w:cs="Times New Roman"/>
                <w:i/>
                <w:sz w:val="18"/>
                <w:szCs w:val="18"/>
                <w:u w:val="single"/>
              </w:rPr>
            </w:pPr>
            <w:r w:rsidRPr="00EC1E24">
              <w:rPr>
                <w:rFonts w:ascii="Times New Roman" w:hAnsi="Times New Roman" w:cs="Times New Roman"/>
                <w:i/>
                <w:sz w:val="18"/>
                <w:szCs w:val="18"/>
                <w:u w:val="single"/>
              </w:rPr>
              <w:t>на 2017 год: всего - 475,0 тыс. рублей.</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 - районный бюджет – 335,0 тыс.руб.;</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 - бюджет городского и сельского поселений – 140,0 тыс. руб.</w:t>
            </w:r>
          </w:p>
          <w:p w:rsidR="009A6CB8" w:rsidRPr="00EC1E24" w:rsidRDefault="009A6CB8" w:rsidP="00EC1E24">
            <w:pPr>
              <w:pStyle w:val="ConsPlusNormal0"/>
              <w:widowControl/>
              <w:rPr>
                <w:rFonts w:ascii="Times New Roman" w:hAnsi="Times New Roman" w:cs="Times New Roman"/>
                <w:i/>
                <w:sz w:val="18"/>
                <w:szCs w:val="18"/>
                <w:u w:val="single"/>
              </w:rPr>
            </w:pPr>
            <w:r w:rsidRPr="00EC1E24">
              <w:rPr>
                <w:rFonts w:ascii="Times New Roman" w:hAnsi="Times New Roman" w:cs="Times New Roman"/>
                <w:i/>
                <w:sz w:val="18"/>
                <w:szCs w:val="18"/>
                <w:u w:val="single"/>
              </w:rPr>
              <w:t>на 2018 год: всего – 539,0 тыс. рублей.</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районный бюджет – 349,0 тыс.руб.;</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 - бюджет городского и сельского поселений – 190,0 тыс. руб.</w:t>
            </w:r>
          </w:p>
        </w:tc>
      </w:tr>
      <w:tr w:rsidR="009A6CB8" w:rsidRPr="00EC1E24" w:rsidTr="00727EAD">
        <w:trPr>
          <w:cantSplit/>
          <w:trHeight w:val="360"/>
        </w:trPr>
        <w:tc>
          <w:tcPr>
            <w:tcW w:w="1906"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Ожидаемые конечные результаты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реализации</w:t>
            </w:r>
            <w:r w:rsidRPr="00EC1E24">
              <w:rPr>
                <w:rFonts w:ascii="Times New Roman" w:hAnsi="Times New Roman" w:cs="Times New Roman"/>
                <w:sz w:val="18"/>
                <w:szCs w:val="18"/>
              </w:rPr>
              <w:br/>
              <w:t>муниципальной программы</w:t>
            </w:r>
            <w:r w:rsidR="00D60B3C">
              <w:rPr>
                <w:rFonts w:ascii="Times New Roman" w:hAnsi="Times New Roman" w:cs="Times New Roman"/>
                <w:sz w:val="18"/>
                <w:szCs w:val="18"/>
              </w:rPr>
              <w:t xml:space="preserve">  </w:t>
            </w:r>
          </w:p>
        </w:tc>
        <w:tc>
          <w:tcPr>
            <w:tcW w:w="3094" w:type="pct"/>
            <w:tcBorders>
              <w:top w:val="single" w:sz="6" w:space="0" w:color="auto"/>
              <w:left w:val="single" w:sz="6" w:space="0" w:color="auto"/>
              <w:bottom w:val="single" w:sz="6" w:space="0" w:color="auto"/>
              <w:right w:val="single" w:sz="6" w:space="0" w:color="auto"/>
            </w:tcBorders>
          </w:tcPr>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количество закрытых (в том числе ликвидированных или рекультивированных) свалок- 7 шт.;</w:t>
            </w:r>
          </w:p>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количество ликвидированных, бездействующих водозаборных скважин – 9 шт.;</w:t>
            </w:r>
          </w:p>
          <w:p w:rsidR="009A6CB8" w:rsidRPr="00EC1E24" w:rsidRDefault="009A6CB8" w:rsidP="00EC1E24">
            <w:pPr>
              <w:pStyle w:val="ConsPlusNormal0"/>
              <w:rPr>
                <w:rFonts w:ascii="Times New Roman" w:hAnsi="Times New Roman" w:cs="Times New Roman"/>
                <w:sz w:val="18"/>
                <w:szCs w:val="18"/>
              </w:rPr>
            </w:pPr>
            <w:r w:rsidRPr="00EC1E24">
              <w:rPr>
                <w:rFonts w:ascii="Times New Roman" w:hAnsi="Times New Roman" w:cs="Times New Roman"/>
                <w:sz w:val="18"/>
                <w:szCs w:val="18"/>
              </w:rPr>
              <w:t>увеличение доли населения, охваченного системами централизованного удаления ТБО до 14 %</w:t>
            </w:r>
          </w:p>
        </w:tc>
      </w:tr>
    </w:tbl>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 участвуют по согласованию</w:t>
      </w:r>
    </w:p>
    <w:p w:rsidR="009A6CB8" w:rsidRPr="00EC1E24" w:rsidRDefault="009A6CB8" w:rsidP="00EC1E24">
      <w:pPr>
        <w:pStyle w:val="ConsPlusNormal0"/>
        <w:widowControl/>
        <w:jc w:val="center"/>
        <w:outlineLvl w:val="2"/>
        <w:rPr>
          <w:rFonts w:ascii="Times New Roman" w:hAnsi="Times New Roman" w:cs="Times New Roman"/>
          <w:b/>
          <w:bCs/>
          <w:sz w:val="18"/>
          <w:szCs w:val="18"/>
        </w:rPr>
      </w:pPr>
    </w:p>
    <w:p w:rsidR="009A6CB8" w:rsidRPr="00EC1E24" w:rsidRDefault="009A6CB8" w:rsidP="00EC1E24">
      <w:pPr>
        <w:pStyle w:val="ConsPlusNormal0"/>
        <w:widowControl/>
        <w:jc w:val="center"/>
        <w:outlineLvl w:val="2"/>
        <w:rPr>
          <w:rFonts w:ascii="Times New Roman" w:hAnsi="Times New Roman" w:cs="Times New Roman"/>
          <w:b/>
          <w:bCs/>
          <w:sz w:val="18"/>
          <w:szCs w:val="18"/>
        </w:rPr>
      </w:pPr>
      <w:r w:rsidRPr="00EC1E24">
        <w:rPr>
          <w:rFonts w:ascii="Times New Roman" w:hAnsi="Times New Roman" w:cs="Times New Roman"/>
          <w:b/>
          <w:bCs/>
          <w:sz w:val="18"/>
          <w:szCs w:val="18"/>
        </w:rPr>
        <w:t>1. Общая характеристика сферы реализации муниципальной</w:t>
      </w:r>
      <w:r w:rsidR="00D60B3C">
        <w:rPr>
          <w:rFonts w:ascii="Times New Roman" w:hAnsi="Times New Roman" w:cs="Times New Roman"/>
          <w:b/>
          <w:bCs/>
          <w:sz w:val="18"/>
          <w:szCs w:val="18"/>
        </w:rPr>
        <w:t xml:space="preserve"> </w:t>
      </w:r>
      <w:r w:rsidRPr="00EC1E24">
        <w:rPr>
          <w:rFonts w:ascii="Times New Roman" w:hAnsi="Times New Roman" w:cs="Times New Roman"/>
          <w:b/>
          <w:bCs/>
          <w:sz w:val="18"/>
          <w:szCs w:val="18"/>
        </w:rPr>
        <w:t>программы, в том числе формулировки основных проблем в указанной сфере и прогноз ее развития</w:t>
      </w:r>
    </w:p>
    <w:p w:rsidR="009A6CB8" w:rsidRPr="00EC1E24" w:rsidRDefault="009A6CB8" w:rsidP="00EC1E24">
      <w:pPr>
        <w:pStyle w:val="ConsPlusNormal0"/>
        <w:widowControl/>
        <w:ind w:firstLine="540"/>
        <w:jc w:val="both"/>
        <w:rPr>
          <w:rFonts w:ascii="Times New Roman" w:hAnsi="Times New Roman" w:cs="Times New Roman"/>
          <w:sz w:val="18"/>
          <w:szCs w:val="18"/>
        </w:rPr>
      </w:pP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Проблема безопасного обращения с отходами производства и потребления, образующимися в процессе хозяйственной деятельности предприятий, организаций, учреждений и населения, является одной из основных экологических проблем района.</w:t>
      </w: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В 2011 году на территории района образовалось 2200 тонн отходов, из них промышленных отходов - 1000 тонн, твердых бытовых отходов - 1200 тонн, в 2012 году -</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 xml:space="preserve">2300 тонн отходов, из них промышленных отходов - 1050 тонн, твердых бытовых отходов - 1250 тонн, наибольший удельный вес в массе образовавшихся промышленных отходов занимают древесные отходы. Актуальным вопросом остается сокращение объема накопленных и вновь образованных отходов В настоящее время из общей массы образовавшихся отходов лесопереработки в качестве вторичных ресурсов ежегодно используется около 900 тонн. Захоронение отходов на свалках по-прежнему является основным методом утилизации отходов. В настоящее время в районе существует 18 свалок, причем 15 из них несанкционированные. Все имеющиеся свалки не отвечают требованиям экологической безопасности. </w:t>
      </w: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Наличие несанкционированных свалок в районе обусловлено недостатком финансовых средств в районном бюджете и в бюджетах поселений на обустройство свалок в соответствии с санитарно-экологическими требованиями и строительство полигона по размещению и захоронению ТБО, а так же низким уровнем экологической культуры населения.</w:t>
      </w: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Данная Программа определяет стратегию обращения с отходами и бесхозяйными водозаборными скважинами на территории района 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 xml:space="preserve">создания условий для привлечения внебюджетных источников на мероприятия по обращению с отходами и консервации водозаборных скважин. </w:t>
      </w: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Экологические проблемы района в сфере обращения с отходами производства и потребления определяются:</w:t>
      </w: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недостаточным обеспечением утилизации отходов с использованием их в качестве топлива и вторичного сырья;</w:t>
      </w: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отсутствием мест складирования твердых бытовых отходов, соответствующих экологическим и санитарным требованиям, в крупных населенных пунктах;</w:t>
      </w: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наличием большого количества несанкционированных свалок промышленных и бытовых отходов;</w:t>
      </w: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Основные направления по решению проблем рационального использования, размещения, переработки и утилизации отходов:</w:t>
      </w: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-организация санкционированных свалок ТБО в сельских поселениях;</w:t>
      </w: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-содержание свалки ТБО в пгт. Тужа в соответствии с санитарно-экологическими требованиями;</w:t>
      </w: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-использование отходов лесопереработки в качестве топлива как для населения так и</w:t>
      </w:r>
    </w:p>
    <w:p w:rsidR="009A6CB8" w:rsidRPr="00EC1E24" w:rsidRDefault="009A6CB8"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для котельных малой и средней мощности, внедрения технологий по переработке опила.</w:t>
      </w:r>
    </w:p>
    <w:p w:rsidR="009A6CB8" w:rsidRPr="00EC1E24" w:rsidRDefault="009A6CB8"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 xml:space="preserve">В Тужинском районе насчитывается 77 бездействующих водозаборных скважин. </w:t>
      </w:r>
    </w:p>
    <w:p w:rsidR="009A6CB8" w:rsidRPr="00EC1E24" w:rsidRDefault="009A6CB8" w:rsidP="00EC1E24">
      <w:pPr>
        <w:pStyle w:val="ConsPlusNormal0"/>
        <w:widowControl/>
        <w:ind w:firstLine="540"/>
        <w:jc w:val="both"/>
        <w:rPr>
          <w:rFonts w:ascii="Times New Roman" w:hAnsi="Times New Roman" w:cs="Times New Roman"/>
          <w:b/>
          <w:sz w:val="18"/>
          <w:szCs w:val="18"/>
        </w:rPr>
      </w:pPr>
      <w:r w:rsidRPr="00EC1E24">
        <w:rPr>
          <w:rFonts w:ascii="Times New Roman" w:hAnsi="Times New Roman" w:cs="Times New Roman"/>
          <w:sz w:val="18"/>
          <w:szCs w:val="18"/>
        </w:rPr>
        <w:t>Практически на одном уровне за последние три года наблюдений остается показатель неудовлетворительных по санитарно-химическим показателям проб воды из подземных источников водоснабжения в Тужинском районе. Для снижения рисков загрязнения подземных вод необходима консервация (тампонирование) водозаборных скважин на территории района.</w:t>
      </w:r>
    </w:p>
    <w:p w:rsidR="009A6CB8" w:rsidRPr="00EC1E24" w:rsidRDefault="009A6CB8" w:rsidP="00EC1E24">
      <w:pPr>
        <w:rPr>
          <w:b/>
          <w:sz w:val="18"/>
          <w:szCs w:val="18"/>
        </w:rPr>
      </w:pPr>
    </w:p>
    <w:p w:rsidR="009A6CB8" w:rsidRPr="00EC1E24" w:rsidRDefault="009A6CB8" w:rsidP="00EC1E24">
      <w:pPr>
        <w:jc w:val="center"/>
        <w:rPr>
          <w:b/>
          <w:sz w:val="18"/>
          <w:szCs w:val="18"/>
        </w:rPr>
      </w:pPr>
      <w:r w:rsidRPr="00EC1E24">
        <w:rPr>
          <w:b/>
          <w:sz w:val="18"/>
          <w:szCs w:val="18"/>
        </w:rPr>
        <w:t xml:space="preserve">2. </w:t>
      </w:r>
      <w:r w:rsidRPr="00EC1E24">
        <w:rPr>
          <w:b/>
          <w:bCs/>
          <w:sz w:val="18"/>
          <w:szCs w:val="18"/>
        </w:rPr>
        <w:t>Приоритеты</w:t>
      </w:r>
      <w:r w:rsidR="00D60B3C">
        <w:rPr>
          <w:b/>
          <w:bCs/>
          <w:sz w:val="18"/>
          <w:szCs w:val="18"/>
        </w:rPr>
        <w:t xml:space="preserve"> </w:t>
      </w:r>
      <w:r w:rsidRPr="00EC1E24">
        <w:rPr>
          <w:b/>
          <w:bCs/>
          <w:sz w:val="18"/>
          <w:szCs w:val="18"/>
        </w:rPr>
        <w:t>муниципальной политики в соответствующей сфере социально-экономического развития, цели, задачи, целевые показатели эффективности реализации</w:t>
      </w:r>
      <w:r w:rsidR="00D60B3C">
        <w:rPr>
          <w:b/>
          <w:bCs/>
          <w:sz w:val="18"/>
          <w:szCs w:val="18"/>
        </w:rPr>
        <w:t xml:space="preserve"> </w:t>
      </w:r>
      <w:r w:rsidRPr="00EC1E24">
        <w:rPr>
          <w:b/>
          <w:bCs/>
          <w:sz w:val="18"/>
          <w:szCs w:val="18"/>
        </w:rPr>
        <w:t>муниципальной</w:t>
      </w:r>
      <w:r w:rsidR="00D60B3C">
        <w:rPr>
          <w:b/>
          <w:bCs/>
          <w:sz w:val="18"/>
          <w:szCs w:val="18"/>
        </w:rPr>
        <w:t xml:space="preserve"> </w:t>
      </w:r>
      <w:r w:rsidRPr="00EC1E24">
        <w:rPr>
          <w:b/>
          <w:bCs/>
          <w:sz w:val="18"/>
          <w:szCs w:val="18"/>
        </w:rPr>
        <w:t>программы, описание ожидаемых конечных результатов</w:t>
      </w:r>
      <w:r w:rsidR="00D60B3C">
        <w:rPr>
          <w:b/>
          <w:bCs/>
          <w:sz w:val="18"/>
          <w:szCs w:val="18"/>
        </w:rPr>
        <w:t xml:space="preserve"> </w:t>
      </w:r>
      <w:r w:rsidRPr="00EC1E24">
        <w:rPr>
          <w:b/>
          <w:bCs/>
          <w:sz w:val="18"/>
          <w:szCs w:val="18"/>
        </w:rPr>
        <w:t>муниципальной</w:t>
      </w:r>
      <w:r w:rsidR="00D60B3C">
        <w:rPr>
          <w:b/>
          <w:bCs/>
          <w:sz w:val="18"/>
          <w:szCs w:val="18"/>
        </w:rPr>
        <w:t xml:space="preserve"> </w:t>
      </w:r>
      <w:r w:rsidRPr="00EC1E24">
        <w:rPr>
          <w:b/>
          <w:bCs/>
          <w:sz w:val="18"/>
          <w:szCs w:val="18"/>
        </w:rPr>
        <w:t>программы, сроков и этапов реализации муниципальной</w:t>
      </w:r>
      <w:r w:rsidR="00D60B3C">
        <w:rPr>
          <w:b/>
          <w:bCs/>
          <w:sz w:val="18"/>
          <w:szCs w:val="18"/>
        </w:rPr>
        <w:t xml:space="preserve"> </w:t>
      </w:r>
      <w:r w:rsidRPr="00EC1E24">
        <w:rPr>
          <w:b/>
          <w:bCs/>
          <w:sz w:val="18"/>
          <w:szCs w:val="18"/>
        </w:rPr>
        <w:t>программы</w:t>
      </w:r>
    </w:p>
    <w:p w:rsidR="009A6CB8" w:rsidRPr="00EC1E24" w:rsidRDefault="009A6CB8" w:rsidP="00EC1E24">
      <w:pPr>
        <w:pStyle w:val="ConsPlusNormal0"/>
        <w:ind w:firstLine="540"/>
        <w:jc w:val="both"/>
        <w:rPr>
          <w:rFonts w:ascii="Times New Roman" w:hAnsi="Times New Roman" w:cs="Times New Roman"/>
          <w:sz w:val="18"/>
          <w:szCs w:val="18"/>
        </w:rPr>
      </w:pPr>
    </w:p>
    <w:p w:rsidR="009A6CB8" w:rsidRPr="00EC1E24" w:rsidRDefault="009A6CB8"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 xml:space="preserve">На территории Тужинского района приоритеты муниципальной политики в сфере природопользования и охраны окружающей среды определены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EC1E24">
          <w:rPr>
            <w:rFonts w:ascii="Times New Roman" w:hAnsi="Times New Roman" w:cs="Times New Roman"/>
            <w:sz w:val="18"/>
            <w:szCs w:val="18"/>
          </w:rPr>
          <w:t>Конституцией</w:t>
        </w:r>
      </w:hyperlink>
      <w:r w:rsidRPr="00EC1E24">
        <w:rPr>
          <w:rFonts w:ascii="Times New Roman" w:hAnsi="Times New Roman" w:cs="Times New Roman"/>
          <w:sz w:val="18"/>
          <w:szCs w:val="18"/>
        </w:rPr>
        <w:t xml:space="preserve"> Российской Федерации, а также стратегическими документами, утвержденными Президентом Российской Федерации, Правительством Российской Федерации, Правительством Кировской области, муниципальными правовыми актами.</w:t>
      </w: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Цели Программы - улучшение экологической обстановки в районе; обеспечение конституционных прав граждан на благоприятную окружающую среду, предотвращение и ликвидация вредного воздействия отходов производства и потребления на окружающую среду и здоровье населения, а также максимальное вовлечение отходов в хозяйственный оборот, ликвидация бесхозяйных водозаборных скважин.</w:t>
      </w: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Основная задача - обеспечение утилизации и максимально безопасного размещения отходов производства и потребления, консервация (тампонирование) бесхозяйных водозаборных скважин.</w:t>
      </w: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Сроки реализации Программы: 2014-2018 годы. Деление на этапы не предусмотрено.</w:t>
      </w: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Важнейшими показателями эффективности реализации программы являются:</w:t>
      </w:r>
    </w:p>
    <w:p w:rsidR="009A6CB8" w:rsidRPr="00EC1E24" w:rsidRDefault="009A6CB8"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 доля населения охваченного системами централизованного удаления ТБО:</w:t>
      </w:r>
    </w:p>
    <w:p w:rsidR="009A6CB8" w:rsidRPr="00EC1E24" w:rsidRDefault="009A6CB8" w:rsidP="00EC1E24">
      <w:pPr>
        <w:pStyle w:val="ConsPlusNormal0"/>
        <w:jc w:val="center"/>
        <w:rPr>
          <w:rFonts w:ascii="Times New Roman" w:hAnsi="Times New Roman" w:cs="Times New Roman"/>
          <w:sz w:val="18"/>
          <w:szCs w:val="18"/>
        </w:rPr>
      </w:pPr>
    </w:p>
    <w:p w:rsidR="009A6CB8" w:rsidRPr="00EC1E24" w:rsidRDefault="009A6CB8" w:rsidP="00EC1E24">
      <w:pPr>
        <w:pStyle w:val="ConsPlusNormal0"/>
        <w:jc w:val="center"/>
        <w:rPr>
          <w:rFonts w:ascii="Times New Roman" w:hAnsi="Times New Roman" w:cs="Times New Roman"/>
          <w:sz w:val="18"/>
          <w:szCs w:val="18"/>
        </w:rPr>
      </w:pPr>
      <w:r w:rsidRPr="00EC1E24">
        <w:rPr>
          <w:rFonts w:ascii="Times New Roman" w:hAnsi="Times New Roman" w:cs="Times New Roman"/>
          <w:sz w:val="18"/>
          <w:szCs w:val="18"/>
        </w:rPr>
        <w:t>Д</w:t>
      </w:r>
      <w:r w:rsidRPr="00EC1E24">
        <w:rPr>
          <w:rFonts w:ascii="Times New Roman" w:hAnsi="Times New Roman" w:cs="Times New Roman"/>
          <w:sz w:val="18"/>
          <w:szCs w:val="18"/>
          <w:vertAlign w:val="subscript"/>
        </w:rPr>
        <w:t>н</w:t>
      </w:r>
      <w:r w:rsidRPr="00EC1E24">
        <w:rPr>
          <w:rFonts w:ascii="Times New Roman" w:hAnsi="Times New Roman" w:cs="Times New Roman"/>
          <w:sz w:val="18"/>
          <w:szCs w:val="18"/>
        </w:rPr>
        <w:t xml:space="preserve"> = К</w:t>
      </w:r>
      <w:r w:rsidRPr="00EC1E24">
        <w:rPr>
          <w:rFonts w:ascii="Times New Roman" w:hAnsi="Times New Roman" w:cs="Times New Roman"/>
          <w:sz w:val="18"/>
          <w:szCs w:val="18"/>
          <w:vertAlign w:val="subscript"/>
        </w:rPr>
        <w:t>чн</w:t>
      </w:r>
      <w:r w:rsidRPr="00EC1E24">
        <w:rPr>
          <w:rFonts w:ascii="Times New Roman" w:hAnsi="Times New Roman" w:cs="Times New Roman"/>
          <w:sz w:val="18"/>
          <w:szCs w:val="18"/>
        </w:rPr>
        <w:t xml:space="preserve"> / О</w:t>
      </w:r>
      <w:r w:rsidRPr="00EC1E24">
        <w:rPr>
          <w:rFonts w:ascii="Times New Roman" w:hAnsi="Times New Roman" w:cs="Times New Roman"/>
          <w:sz w:val="18"/>
          <w:szCs w:val="18"/>
          <w:vertAlign w:val="subscript"/>
        </w:rPr>
        <w:t>очн</w:t>
      </w:r>
      <w:r w:rsidRPr="00EC1E24">
        <w:rPr>
          <w:rFonts w:ascii="Times New Roman" w:hAnsi="Times New Roman" w:cs="Times New Roman"/>
          <w:sz w:val="18"/>
          <w:szCs w:val="18"/>
        </w:rPr>
        <w:t xml:space="preserve"> x 100%, где:</w:t>
      </w:r>
    </w:p>
    <w:p w:rsidR="009A6CB8" w:rsidRPr="00EC1E24" w:rsidRDefault="009A6CB8" w:rsidP="00EC1E24">
      <w:pPr>
        <w:pStyle w:val="ConsPlusNormal0"/>
        <w:ind w:firstLine="540"/>
        <w:jc w:val="both"/>
        <w:rPr>
          <w:rFonts w:ascii="Times New Roman" w:hAnsi="Times New Roman" w:cs="Times New Roman"/>
          <w:sz w:val="18"/>
          <w:szCs w:val="18"/>
        </w:rPr>
      </w:pPr>
    </w:p>
    <w:p w:rsidR="009A6CB8" w:rsidRPr="00EC1E24" w:rsidRDefault="009A6CB8"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Дн - доля населения, охваченного системами централизованного удаления ТБО (%);</w:t>
      </w:r>
    </w:p>
    <w:p w:rsidR="009A6CB8" w:rsidRPr="00EC1E24" w:rsidRDefault="009A6CB8"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К</w:t>
      </w:r>
      <w:r w:rsidRPr="00EC1E24">
        <w:rPr>
          <w:rFonts w:ascii="Times New Roman" w:hAnsi="Times New Roman" w:cs="Times New Roman"/>
          <w:sz w:val="18"/>
          <w:szCs w:val="18"/>
          <w:vertAlign w:val="subscript"/>
        </w:rPr>
        <w:t>чн</w:t>
      </w:r>
      <w:r w:rsidRPr="00EC1E24">
        <w:rPr>
          <w:rFonts w:ascii="Times New Roman" w:hAnsi="Times New Roman" w:cs="Times New Roman"/>
          <w:sz w:val="18"/>
          <w:szCs w:val="18"/>
        </w:rPr>
        <w:t xml:space="preserve"> – численность населения охваченного системами централизорованного удаления ТБО (человек);</w:t>
      </w:r>
    </w:p>
    <w:p w:rsidR="009A6CB8" w:rsidRPr="00EC1E24" w:rsidRDefault="009A6CB8"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О</w:t>
      </w:r>
      <w:r w:rsidRPr="00EC1E24">
        <w:rPr>
          <w:rFonts w:ascii="Times New Roman" w:hAnsi="Times New Roman" w:cs="Times New Roman"/>
          <w:sz w:val="18"/>
          <w:szCs w:val="18"/>
          <w:vertAlign w:val="subscript"/>
        </w:rPr>
        <w:t>очн</w:t>
      </w:r>
      <w:r w:rsidRPr="00EC1E24">
        <w:rPr>
          <w:rFonts w:ascii="Times New Roman" w:hAnsi="Times New Roman" w:cs="Times New Roman"/>
          <w:sz w:val="18"/>
          <w:szCs w:val="18"/>
        </w:rPr>
        <w:t xml:space="preserve"> – общая численность населения (человек). </w:t>
      </w:r>
    </w:p>
    <w:p w:rsidR="009A6CB8" w:rsidRPr="00EC1E24" w:rsidRDefault="009A6CB8" w:rsidP="00EC1E24">
      <w:pPr>
        <w:pStyle w:val="ConsPlusNormal0"/>
        <w:ind w:firstLine="540"/>
        <w:jc w:val="both"/>
        <w:rPr>
          <w:rFonts w:ascii="Times New Roman" w:hAnsi="Times New Roman" w:cs="Times New Roman"/>
          <w:sz w:val="18"/>
          <w:szCs w:val="18"/>
        </w:rPr>
      </w:pPr>
    </w:p>
    <w:p w:rsidR="009A6CB8" w:rsidRPr="00EC1E24" w:rsidRDefault="009A6CB8"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 количество закрытых (в том числе ликвидированных или рекультивированных) свалок (единиц);</w:t>
      </w:r>
    </w:p>
    <w:p w:rsidR="009A6CB8" w:rsidRPr="00EC1E24" w:rsidRDefault="009A6CB8" w:rsidP="00EC1E24">
      <w:pPr>
        <w:pStyle w:val="ConsPlusNormal0"/>
        <w:widowControl/>
        <w:ind w:firstLine="540"/>
        <w:outlineLvl w:val="2"/>
        <w:rPr>
          <w:rFonts w:ascii="Times New Roman" w:hAnsi="Times New Roman" w:cs="Times New Roman"/>
          <w:sz w:val="18"/>
          <w:szCs w:val="18"/>
        </w:rPr>
      </w:pPr>
      <w:r w:rsidRPr="00EC1E24">
        <w:rPr>
          <w:rFonts w:ascii="Times New Roman" w:hAnsi="Times New Roman" w:cs="Times New Roman"/>
          <w:sz w:val="18"/>
          <w:szCs w:val="18"/>
        </w:rPr>
        <w:t>- количество ликвидированных, бездействующих водозаборных скважин (единиц).</w:t>
      </w:r>
    </w:p>
    <w:p w:rsidR="009A6CB8" w:rsidRPr="00EC1E24" w:rsidRDefault="009A6CB8" w:rsidP="00EC1E24">
      <w:pPr>
        <w:pStyle w:val="ConsPlusNormal0"/>
        <w:widowControl/>
        <w:ind w:firstLine="540"/>
        <w:outlineLvl w:val="2"/>
        <w:rPr>
          <w:rFonts w:ascii="Times New Roman" w:hAnsi="Times New Roman" w:cs="Times New Roman"/>
          <w:sz w:val="18"/>
          <w:szCs w:val="18"/>
        </w:rPr>
      </w:pPr>
      <w:r w:rsidRPr="00EC1E24">
        <w:rPr>
          <w:rFonts w:ascii="Times New Roman" w:hAnsi="Times New Roman" w:cs="Times New Roman"/>
          <w:sz w:val="18"/>
          <w:szCs w:val="18"/>
        </w:rPr>
        <w:t>По итогам реализации муниципальной программы к концу 2018 года будут достигнуты следующие ожидаемые результаты:</w:t>
      </w:r>
    </w:p>
    <w:p w:rsidR="009A6CB8" w:rsidRPr="00EC1E24" w:rsidRDefault="009A6CB8" w:rsidP="00EC1E24">
      <w:pPr>
        <w:pStyle w:val="ConsPlusNormal0"/>
        <w:ind w:firstLine="540"/>
        <w:rPr>
          <w:rFonts w:ascii="Times New Roman" w:hAnsi="Times New Roman" w:cs="Times New Roman"/>
          <w:sz w:val="18"/>
          <w:szCs w:val="18"/>
        </w:rPr>
      </w:pPr>
      <w:r w:rsidRPr="00EC1E24">
        <w:rPr>
          <w:rFonts w:ascii="Times New Roman" w:hAnsi="Times New Roman" w:cs="Times New Roman"/>
          <w:sz w:val="18"/>
          <w:szCs w:val="18"/>
        </w:rPr>
        <w:t>- увеличение доли населения, охваченного системами централизованного удаления ТБО до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14%</w:t>
      </w:r>
    </w:p>
    <w:p w:rsidR="009A6CB8" w:rsidRPr="00EC1E24" w:rsidRDefault="009A6CB8" w:rsidP="00EC1E24">
      <w:pPr>
        <w:pStyle w:val="ConsPlusNormal0"/>
        <w:ind w:firstLine="540"/>
        <w:rPr>
          <w:rFonts w:ascii="Times New Roman" w:hAnsi="Times New Roman" w:cs="Times New Roman"/>
          <w:sz w:val="18"/>
          <w:szCs w:val="18"/>
        </w:rPr>
      </w:pPr>
      <w:r w:rsidRPr="00EC1E24">
        <w:rPr>
          <w:rFonts w:ascii="Times New Roman" w:hAnsi="Times New Roman" w:cs="Times New Roman"/>
          <w:sz w:val="18"/>
          <w:szCs w:val="18"/>
        </w:rPr>
        <w:t>- количество закрытых (в том числе ликвидированных или рекультивированных) свалок- 7 шт.;</w:t>
      </w:r>
    </w:p>
    <w:p w:rsidR="009A6CB8" w:rsidRPr="00EC1E24" w:rsidRDefault="009A6CB8" w:rsidP="00EC1E24">
      <w:pPr>
        <w:pStyle w:val="ConsPlusNormal0"/>
        <w:widowControl/>
        <w:ind w:firstLine="540"/>
        <w:outlineLvl w:val="2"/>
        <w:rPr>
          <w:rFonts w:ascii="Times New Roman" w:hAnsi="Times New Roman" w:cs="Times New Roman"/>
          <w:sz w:val="18"/>
          <w:szCs w:val="18"/>
        </w:rPr>
      </w:pPr>
      <w:r w:rsidRPr="00EC1E24">
        <w:rPr>
          <w:rFonts w:ascii="Times New Roman" w:hAnsi="Times New Roman" w:cs="Times New Roman"/>
          <w:sz w:val="18"/>
          <w:szCs w:val="18"/>
        </w:rPr>
        <w:t>- количество ликвидированных, бездействующих водозаборных скважин – 9 шт.</w:t>
      </w:r>
    </w:p>
    <w:p w:rsidR="009A6CB8" w:rsidRPr="00EC1E24" w:rsidRDefault="009A6CB8"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Показатели эффективности реализации муниципальной программы определяются расчетным путем.</w:t>
      </w:r>
    </w:p>
    <w:p w:rsidR="009A6CB8" w:rsidRPr="00EC1E24" w:rsidRDefault="009A6CB8" w:rsidP="00EC1E24">
      <w:pPr>
        <w:pStyle w:val="ConsPlusNormal0"/>
        <w:ind w:firstLine="540"/>
        <w:jc w:val="both"/>
        <w:rPr>
          <w:rFonts w:ascii="Times New Roman" w:hAnsi="Times New Roman" w:cs="Times New Roman"/>
          <w:b/>
          <w:bCs/>
          <w:color w:val="FF0000"/>
          <w:sz w:val="18"/>
          <w:szCs w:val="18"/>
        </w:rPr>
      </w:pPr>
      <w:r w:rsidRPr="00EC1E24">
        <w:rPr>
          <w:rFonts w:ascii="Times New Roman" w:hAnsi="Times New Roman" w:cs="Times New Roman"/>
          <w:b/>
          <w:bCs/>
          <w:color w:val="FF0000"/>
          <w:sz w:val="18"/>
          <w:szCs w:val="18"/>
        </w:rPr>
        <w:t xml:space="preserve"> </w:t>
      </w:r>
    </w:p>
    <w:p w:rsidR="009A6CB8" w:rsidRPr="00EC1E24" w:rsidRDefault="009A6CB8" w:rsidP="00EC1E24">
      <w:pPr>
        <w:pStyle w:val="ConsPlusNormal0"/>
        <w:widowControl/>
        <w:jc w:val="center"/>
        <w:outlineLvl w:val="2"/>
        <w:rPr>
          <w:rFonts w:ascii="Times New Roman" w:hAnsi="Times New Roman" w:cs="Times New Roman"/>
          <w:b/>
          <w:bCs/>
          <w:sz w:val="18"/>
          <w:szCs w:val="18"/>
        </w:rPr>
      </w:pPr>
      <w:r w:rsidRPr="00EC1E24">
        <w:rPr>
          <w:rFonts w:ascii="Times New Roman" w:hAnsi="Times New Roman" w:cs="Times New Roman"/>
          <w:b/>
          <w:bCs/>
          <w:sz w:val="18"/>
          <w:szCs w:val="18"/>
        </w:rPr>
        <w:t>3. Обобщенная характеристика мероприятий</w:t>
      </w:r>
      <w:r w:rsidR="00D60B3C">
        <w:rPr>
          <w:rFonts w:ascii="Times New Roman" w:hAnsi="Times New Roman" w:cs="Times New Roman"/>
          <w:b/>
          <w:bCs/>
          <w:sz w:val="18"/>
          <w:szCs w:val="18"/>
        </w:rPr>
        <w:t xml:space="preserve"> </w:t>
      </w:r>
      <w:r w:rsidRPr="00EC1E24">
        <w:rPr>
          <w:rFonts w:ascii="Times New Roman" w:hAnsi="Times New Roman" w:cs="Times New Roman"/>
          <w:b/>
          <w:bCs/>
          <w:sz w:val="18"/>
          <w:szCs w:val="18"/>
        </w:rPr>
        <w:t>муниципальной</w:t>
      </w:r>
      <w:r w:rsidR="00D60B3C">
        <w:rPr>
          <w:rFonts w:ascii="Times New Roman" w:hAnsi="Times New Roman" w:cs="Times New Roman"/>
          <w:b/>
          <w:bCs/>
          <w:sz w:val="18"/>
          <w:szCs w:val="18"/>
        </w:rPr>
        <w:t xml:space="preserve"> </w:t>
      </w:r>
      <w:r w:rsidRPr="00EC1E24">
        <w:rPr>
          <w:rFonts w:ascii="Times New Roman" w:hAnsi="Times New Roman" w:cs="Times New Roman"/>
          <w:b/>
          <w:bCs/>
          <w:sz w:val="18"/>
          <w:szCs w:val="18"/>
        </w:rPr>
        <w:t>программы</w:t>
      </w:r>
    </w:p>
    <w:p w:rsidR="009A6CB8" w:rsidRPr="00EC1E24" w:rsidRDefault="009A6CB8" w:rsidP="00EC1E24">
      <w:pPr>
        <w:pStyle w:val="ConsPlusNormal0"/>
        <w:widowControl/>
        <w:jc w:val="center"/>
        <w:outlineLvl w:val="2"/>
        <w:rPr>
          <w:rFonts w:ascii="Times New Roman" w:hAnsi="Times New Roman" w:cs="Times New Roman"/>
          <w:b/>
          <w:bCs/>
          <w:sz w:val="18"/>
          <w:szCs w:val="18"/>
        </w:rPr>
      </w:pP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Перечень программных мероприятий (2014-2018 годы), направленных на достижение поставленной цели и решение задач Программы, с указанием финансовых ресурсов и срока их реализации представлен в приложении № 3.</w:t>
      </w:r>
    </w:p>
    <w:p w:rsidR="009A6CB8" w:rsidRPr="00EC1E24" w:rsidRDefault="009A6CB8" w:rsidP="00EC1E24">
      <w:pPr>
        <w:pStyle w:val="ConsPlusNormal0"/>
        <w:outlineLvl w:val="1"/>
        <w:rPr>
          <w:rFonts w:ascii="Times New Roman" w:hAnsi="Times New Roman" w:cs="Times New Roman"/>
          <w:b/>
          <w:sz w:val="18"/>
          <w:szCs w:val="18"/>
        </w:rPr>
      </w:pPr>
    </w:p>
    <w:p w:rsidR="009A6CB8" w:rsidRPr="00EC1E24" w:rsidRDefault="009A6CB8" w:rsidP="00EC1E24">
      <w:pPr>
        <w:pStyle w:val="ConsPlusNormal0"/>
        <w:jc w:val="center"/>
        <w:outlineLvl w:val="1"/>
        <w:rPr>
          <w:rFonts w:ascii="Times New Roman" w:hAnsi="Times New Roman" w:cs="Times New Roman"/>
          <w:b/>
          <w:sz w:val="18"/>
          <w:szCs w:val="18"/>
        </w:rPr>
      </w:pPr>
      <w:r w:rsidRPr="00EC1E24">
        <w:rPr>
          <w:rFonts w:ascii="Times New Roman" w:hAnsi="Times New Roman" w:cs="Times New Roman"/>
          <w:b/>
          <w:sz w:val="18"/>
          <w:szCs w:val="18"/>
        </w:rPr>
        <w:t>4. Основные меры правового регулирования в сфере реализации</w:t>
      </w:r>
    </w:p>
    <w:p w:rsidR="009A6CB8" w:rsidRPr="00EC1E24" w:rsidRDefault="009A6CB8" w:rsidP="00EC1E24">
      <w:pPr>
        <w:pStyle w:val="ConsPlusNormal0"/>
        <w:jc w:val="center"/>
        <w:rPr>
          <w:rFonts w:ascii="Times New Roman" w:hAnsi="Times New Roman" w:cs="Times New Roman"/>
          <w:b/>
          <w:sz w:val="18"/>
          <w:szCs w:val="18"/>
        </w:rPr>
      </w:pPr>
      <w:r w:rsidRPr="00EC1E24">
        <w:rPr>
          <w:rFonts w:ascii="Times New Roman" w:hAnsi="Times New Roman" w:cs="Times New Roman"/>
          <w:b/>
          <w:sz w:val="18"/>
          <w:szCs w:val="18"/>
        </w:rPr>
        <w:t>муниципальной программы</w:t>
      </w:r>
    </w:p>
    <w:p w:rsidR="009A6CB8" w:rsidRPr="00EC1E24" w:rsidRDefault="009A6CB8" w:rsidP="00EC1E24">
      <w:pPr>
        <w:pStyle w:val="ConsPlusNormal0"/>
        <w:ind w:firstLine="540"/>
        <w:jc w:val="both"/>
        <w:rPr>
          <w:rFonts w:ascii="Times New Roman" w:hAnsi="Times New Roman" w:cs="Times New Roman"/>
          <w:b/>
          <w:sz w:val="18"/>
          <w:szCs w:val="18"/>
        </w:rPr>
      </w:pPr>
    </w:p>
    <w:p w:rsidR="009A6CB8" w:rsidRPr="00EC1E24" w:rsidRDefault="009A6CB8"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В процессе реализации Программы и с учетом принятия федеральных, областных нормативно правовых актов дополнительно могут разрабатываться и приниматься иные муниципальные нормативно правовые акты, необходимые для осуществления Программы.</w:t>
      </w:r>
    </w:p>
    <w:p w:rsidR="009A6CB8" w:rsidRPr="00EC1E24" w:rsidRDefault="009A6CB8" w:rsidP="00EC1E24">
      <w:pPr>
        <w:tabs>
          <w:tab w:val="center" w:pos="4890"/>
          <w:tab w:val="right" w:pos="9781"/>
        </w:tabs>
        <w:rPr>
          <w:sz w:val="18"/>
          <w:szCs w:val="18"/>
        </w:rPr>
      </w:pPr>
      <w:r w:rsidRPr="00EC1E24">
        <w:rPr>
          <w:sz w:val="18"/>
          <w:szCs w:val="18"/>
        </w:rPr>
        <w:tab/>
      </w:r>
    </w:p>
    <w:p w:rsidR="009A6CB8" w:rsidRPr="00EC1E24" w:rsidRDefault="009A6CB8" w:rsidP="00EC1E24">
      <w:pPr>
        <w:pStyle w:val="ConsPlusNormal0"/>
        <w:widowControl/>
        <w:jc w:val="center"/>
        <w:outlineLvl w:val="2"/>
        <w:rPr>
          <w:rFonts w:ascii="Times New Roman" w:hAnsi="Times New Roman" w:cs="Times New Roman"/>
          <w:b/>
          <w:bCs/>
          <w:sz w:val="18"/>
          <w:szCs w:val="18"/>
        </w:rPr>
      </w:pPr>
      <w:r w:rsidRPr="00EC1E24">
        <w:rPr>
          <w:rFonts w:ascii="Times New Roman" w:hAnsi="Times New Roman" w:cs="Times New Roman"/>
          <w:b/>
          <w:bCs/>
          <w:sz w:val="18"/>
          <w:szCs w:val="18"/>
        </w:rPr>
        <w:t>5. Ресурсное обеспечение муниципальной</w:t>
      </w:r>
      <w:r w:rsidR="00D60B3C">
        <w:rPr>
          <w:rFonts w:ascii="Times New Roman" w:hAnsi="Times New Roman" w:cs="Times New Roman"/>
          <w:b/>
          <w:bCs/>
          <w:sz w:val="18"/>
          <w:szCs w:val="18"/>
        </w:rPr>
        <w:t xml:space="preserve"> </w:t>
      </w:r>
      <w:r w:rsidRPr="00EC1E24">
        <w:rPr>
          <w:rFonts w:ascii="Times New Roman" w:hAnsi="Times New Roman" w:cs="Times New Roman"/>
          <w:b/>
          <w:bCs/>
          <w:sz w:val="18"/>
          <w:szCs w:val="18"/>
        </w:rPr>
        <w:t>программы</w:t>
      </w:r>
    </w:p>
    <w:p w:rsidR="009A6CB8" w:rsidRPr="00EC1E24" w:rsidRDefault="009A6CB8" w:rsidP="00EC1E24">
      <w:pPr>
        <w:pStyle w:val="ConsPlusNormal0"/>
        <w:widowControl/>
        <w:ind w:firstLine="540"/>
        <w:jc w:val="both"/>
        <w:rPr>
          <w:rFonts w:ascii="Times New Roman" w:hAnsi="Times New Roman" w:cs="Times New Roman"/>
          <w:sz w:val="18"/>
          <w:szCs w:val="18"/>
        </w:rPr>
      </w:pP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Финансирование мероприятий Программы осуществляется за счет средств районного бюджета, привлечения внебюджетных источников.</w:t>
      </w: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Объем финансирования Программы – 2293,0 тыс. рублей, в том числе по годам реализации:</w:t>
      </w:r>
    </w:p>
    <w:p w:rsidR="009A6CB8" w:rsidRPr="00EC1E24" w:rsidRDefault="009A6CB8" w:rsidP="00EC1E24">
      <w:pPr>
        <w:pStyle w:val="ConsPlusNormal0"/>
        <w:widowControl/>
        <w:rPr>
          <w:rFonts w:ascii="Times New Roman" w:hAnsi="Times New Roman" w:cs="Times New Roman"/>
          <w:i/>
          <w:sz w:val="18"/>
          <w:szCs w:val="18"/>
          <w:u w:val="single"/>
        </w:rPr>
      </w:pPr>
      <w:r w:rsidRPr="00EC1E24">
        <w:rPr>
          <w:rFonts w:ascii="Times New Roman" w:hAnsi="Times New Roman" w:cs="Times New Roman"/>
          <w:i/>
          <w:sz w:val="18"/>
          <w:szCs w:val="18"/>
          <w:u w:val="single"/>
        </w:rPr>
        <w:t>на 2014 год: всего - 390,0 тыс. рублей.</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 - районный бюджет – 310,0 тыс.руб.;</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 - бюджет городского и сельского поселений</w:t>
      </w:r>
      <w:r w:rsidRPr="00EC1E24">
        <w:rPr>
          <w:rFonts w:ascii="Times New Roman" w:hAnsi="Times New Roman" w:cs="Times New Roman"/>
          <w:color w:val="FF0000"/>
          <w:sz w:val="18"/>
          <w:szCs w:val="18"/>
        </w:rPr>
        <w:t xml:space="preserve"> </w:t>
      </w:r>
      <w:r w:rsidRPr="00EC1E24">
        <w:rPr>
          <w:rFonts w:ascii="Times New Roman" w:hAnsi="Times New Roman" w:cs="Times New Roman"/>
          <w:sz w:val="18"/>
          <w:szCs w:val="18"/>
        </w:rPr>
        <w:t>– 45,0 тыс.руб.</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 - внебюджетные источники (средства предприятий) – 35,0 тыс. руб.</w:t>
      </w:r>
    </w:p>
    <w:p w:rsidR="009A6CB8" w:rsidRPr="00EC1E24" w:rsidRDefault="009A6CB8" w:rsidP="00EC1E24">
      <w:pPr>
        <w:pStyle w:val="ConsPlusNormal0"/>
        <w:widowControl/>
        <w:rPr>
          <w:rFonts w:ascii="Times New Roman" w:hAnsi="Times New Roman" w:cs="Times New Roman"/>
          <w:i/>
          <w:sz w:val="18"/>
          <w:szCs w:val="18"/>
          <w:u w:val="single"/>
        </w:rPr>
      </w:pPr>
      <w:r w:rsidRPr="00EC1E24">
        <w:rPr>
          <w:rFonts w:ascii="Times New Roman" w:hAnsi="Times New Roman" w:cs="Times New Roman"/>
          <w:i/>
          <w:sz w:val="18"/>
          <w:szCs w:val="18"/>
          <w:u w:val="single"/>
        </w:rPr>
        <w:t>на 2015 год: всего – 394,0 тыс. рублей.</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районный бюджет – 289,0 тыс.руб.;</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 - бюджет городского и сельского поселений</w:t>
      </w:r>
      <w:r w:rsidRPr="00EC1E24">
        <w:rPr>
          <w:rFonts w:ascii="Times New Roman" w:hAnsi="Times New Roman" w:cs="Times New Roman"/>
          <w:color w:val="FF0000"/>
          <w:sz w:val="18"/>
          <w:szCs w:val="18"/>
        </w:rPr>
        <w:t xml:space="preserve"> </w:t>
      </w:r>
      <w:r w:rsidRPr="00EC1E24">
        <w:rPr>
          <w:rFonts w:ascii="Times New Roman" w:hAnsi="Times New Roman" w:cs="Times New Roman"/>
          <w:sz w:val="18"/>
          <w:szCs w:val="18"/>
        </w:rPr>
        <w:t>– 100,0 тыс.руб.</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 - внебюджетные источники (средства предприятий) –5,0 тыс. руб.</w:t>
      </w:r>
    </w:p>
    <w:p w:rsidR="009A6CB8" w:rsidRPr="00EC1E24" w:rsidRDefault="009A6CB8" w:rsidP="00EC1E24">
      <w:pPr>
        <w:pStyle w:val="ConsPlusNormal0"/>
        <w:widowControl/>
        <w:rPr>
          <w:rFonts w:ascii="Times New Roman" w:hAnsi="Times New Roman" w:cs="Times New Roman"/>
          <w:i/>
          <w:sz w:val="18"/>
          <w:szCs w:val="18"/>
          <w:u w:val="single"/>
        </w:rPr>
      </w:pPr>
      <w:r w:rsidRPr="00EC1E24">
        <w:rPr>
          <w:rFonts w:ascii="Times New Roman" w:hAnsi="Times New Roman" w:cs="Times New Roman"/>
          <w:i/>
          <w:sz w:val="18"/>
          <w:szCs w:val="18"/>
          <w:u w:val="single"/>
        </w:rPr>
        <w:t xml:space="preserve"> на 2016 год: всего – 495,0 тыс. рублей.</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районный бюджет – 325,0 тыс.руб.;</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 - бюджет городского и сельского поселений</w:t>
      </w:r>
      <w:r w:rsidRPr="00EC1E24">
        <w:rPr>
          <w:rFonts w:ascii="Times New Roman" w:hAnsi="Times New Roman" w:cs="Times New Roman"/>
          <w:color w:val="FF0000"/>
          <w:sz w:val="18"/>
          <w:szCs w:val="18"/>
        </w:rPr>
        <w:t xml:space="preserve"> </w:t>
      </w:r>
      <w:r w:rsidRPr="00EC1E24">
        <w:rPr>
          <w:rFonts w:ascii="Times New Roman" w:hAnsi="Times New Roman" w:cs="Times New Roman"/>
          <w:sz w:val="18"/>
          <w:szCs w:val="18"/>
        </w:rPr>
        <w:t>– 160,0 тыс.руб.</w:t>
      </w:r>
    </w:p>
    <w:p w:rsidR="009A6CB8" w:rsidRPr="00EC1E24" w:rsidRDefault="009A6CB8"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xml:space="preserve"> - внебюджетные источники (средства предприятий) – 10,0 тыс. руб.</w:t>
      </w:r>
    </w:p>
    <w:p w:rsidR="009A6CB8" w:rsidRPr="00EC1E24" w:rsidRDefault="009A6CB8" w:rsidP="00EC1E24">
      <w:pPr>
        <w:pStyle w:val="ConsPlusNormal0"/>
        <w:widowControl/>
        <w:rPr>
          <w:rFonts w:ascii="Times New Roman" w:hAnsi="Times New Roman" w:cs="Times New Roman"/>
          <w:i/>
          <w:sz w:val="18"/>
          <w:szCs w:val="18"/>
          <w:u w:val="single"/>
        </w:rPr>
      </w:pPr>
      <w:r w:rsidRPr="00EC1E24">
        <w:rPr>
          <w:rFonts w:ascii="Times New Roman" w:hAnsi="Times New Roman" w:cs="Times New Roman"/>
          <w:i/>
          <w:sz w:val="18"/>
          <w:szCs w:val="18"/>
          <w:u w:val="single"/>
        </w:rPr>
        <w:t>на 2017 год: всего - 475,0 тыс. рублей.</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 - районный бюджет – 335,0 тыс.руб.;</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 - бюджет городского и сельского поселений – 140,0 тыс.руб.</w:t>
      </w:r>
    </w:p>
    <w:p w:rsidR="009A6CB8" w:rsidRPr="00EC1E24" w:rsidRDefault="009A6CB8" w:rsidP="00EC1E24">
      <w:pPr>
        <w:pStyle w:val="ConsPlusNormal0"/>
        <w:widowControl/>
        <w:rPr>
          <w:rFonts w:ascii="Times New Roman" w:hAnsi="Times New Roman" w:cs="Times New Roman"/>
          <w:i/>
          <w:sz w:val="18"/>
          <w:szCs w:val="18"/>
          <w:u w:val="single"/>
        </w:rPr>
      </w:pPr>
      <w:r w:rsidRPr="00EC1E24">
        <w:rPr>
          <w:rFonts w:ascii="Times New Roman" w:hAnsi="Times New Roman" w:cs="Times New Roman"/>
          <w:i/>
          <w:sz w:val="18"/>
          <w:szCs w:val="18"/>
          <w:u w:val="single"/>
        </w:rPr>
        <w:t>на 2018 год: всего – 539,0 тыс. рублей.</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районный бюджет – 349,0 тыс.руб.;</w:t>
      </w:r>
    </w:p>
    <w:p w:rsidR="009A6CB8" w:rsidRPr="00EC1E24" w:rsidRDefault="009A6CB8"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 - бюджет городского и сельского поселений – 190,0 тыс.руб.</w:t>
      </w:r>
    </w:p>
    <w:p w:rsidR="009A6CB8" w:rsidRPr="00EC1E24" w:rsidRDefault="009A6CB8"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Перечень мероприятий и финансирование Программы приведены в приложениях №2 и №3.</w:t>
      </w:r>
    </w:p>
    <w:p w:rsidR="009A6CB8" w:rsidRPr="00EC1E24" w:rsidRDefault="009A6CB8" w:rsidP="00EC1E24">
      <w:pPr>
        <w:pStyle w:val="ConsPlusNormal0"/>
        <w:widowControl/>
        <w:ind w:firstLine="540"/>
        <w:jc w:val="both"/>
        <w:rPr>
          <w:rFonts w:ascii="Times New Roman" w:hAnsi="Times New Roman" w:cs="Times New Roman"/>
          <w:sz w:val="18"/>
          <w:szCs w:val="18"/>
        </w:rPr>
      </w:pPr>
    </w:p>
    <w:p w:rsidR="009A6CB8" w:rsidRPr="00EC1E24" w:rsidRDefault="009A6CB8" w:rsidP="00EC1E24">
      <w:pPr>
        <w:pStyle w:val="ConsPlusNormal0"/>
        <w:widowControl/>
        <w:ind w:firstLine="540"/>
        <w:jc w:val="center"/>
        <w:rPr>
          <w:rFonts w:ascii="Times New Roman" w:hAnsi="Times New Roman" w:cs="Times New Roman"/>
          <w:b/>
          <w:bCs/>
          <w:sz w:val="18"/>
          <w:szCs w:val="18"/>
        </w:rPr>
      </w:pPr>
      <w:r w:rsidRPr="00EC1E24">
        <w:rPr>
          <w:rFonts w:ascii="Times New Roman" w:hAnsi="Times New Roman" w:cs="Times New Roman"/>
          <w:b/>
          <w:bCs/>
          <w:sz w:val="18"/>
          <w:szCs w:val="18"/>
        </w:rPr>
        <w:t>6. Анализ рисков реализации муниципальной</w:t>
      </w:r>
      <w:r w:rsidR="00D60B3C">
        <w:rPr>
          <w:rFonts w:ascii="Times New Roman" w:hAnsi="Times New Roman" w:cs="Times New Roman"/>
          <w:b/>
          <w:bCs/>
          <w:sz w:val="18"/>
          <w:szCs w:val="18"/>
        </w:rPr>
        <w:t xml:space="preserve"> </w:t>
      </w:r>
      <w:r w:rsidRPr="00EC1E24">
        <w:rPr>
          <w:rFonts w:ascii="Times New Roman" w:hAnsi="Times New Roman" w:cs="Times New Roman"/>
          <w:b/>
          <w:bCs/>
          <w:sz w:val="18"/>
          <w:szCs w:val="18"/>
        </w:rPr>
        <w:t>программы и описание мер управления рисками</w:t>
      </w:r>
    </w:p>
    <w:p w:rsidR="009A6CB8" w:rsidRPr="00EC1E24" w:rsidRDefault="009A6CB8" w:rsidP="00EC1E24">
      <w:pPr>
        <w:pStyle w:val="ConsPlusNormal0"/>
        <w:widowControl/>
        <w:ind w:firstLine="540"/>
        <w:jc w:val="both"/>
        <w:rPr>
          <w:rFonts w:ascii="Times New Roman" w:hAnsi="Times New Roman" w:cs="Times New Roman"/>
          <w:b/>
          <w:bCs/>
          <w:sz w:val="18"/>
          <w:szCs w:val="18"/>
        </w:rPr>
      </w:pPr>
    </w:p>
    <w:p w:rsidR="009A6CB8" w:rsidRPr="00EC1E24" w:rsidRDefault="009A6CB8"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К основным рискам реализации Муниципальной программы следует отнести потенциальные изменения действующего законодательства в сфере охраны окружающей среды и природопользования (в области государственного экологического надзора, в области нормирования допустимого воздействия на окружающую среду, обеспечения безопасности гидротехнических сооружений, охраны и использования водных объектов и пр.).</w:t>
      </w:r>
    </w:p>
    <w:p w:rsidR="009A6CB8" w:rsidRPr="00EC1E24" w:rsidRDefault="009A6CB8"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Снижению рисков реализации Муниципальной программы могут способствовать: своевременная подготовка управленческих решений, оперативная разработка и реализация нормативных правовых актов, направленных на приведение в соответствие с требованиями федерального законодательства нормативных правовых актов в сфере отношений, связанных с охраной окружающей среды и природопользования, а также обеспечивающих защиту интересов окружающей среды и общества в целом.</w:t>
      </w:r>
    </w:p>
    <w:p w:rsidR="009A6CB8" w:rsidRPr="00EC1E24" w:rsidRDefault="009A6CB8"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К рискам реализации Муниципальной программы относятся и неполучение в полном объеме финансирования мероприятий за счет средств районного бюджета.</w:t>
      </w:r>
    </w:p>
    <w:p w:rsidR="009A6CB8" w:rsidRPr="00EC1E24" w:rsidRDefault="009A6CB8"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Недополучение средств районного бюджета приведет к снижению качества выполняемых полномочий в сфере охраны окружающей среды.</w:t>
      </w:r>
    </w:p>
    <w:p w:rsidR="009A6CB8" w:rsidRPr="00EC1E24" w:rsidRDefault="009A6CB8"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Вследствие снижения объемов финансирования Муниципальной программы не будут достигнуты показатели ожидаемых результатов ее реализации.</w:t>
      </w:r>
    </w:p>
    <w:p w:rsidR="009A6CB8" w:rsidRPr="00EC1E24" w:rsidRDefault="009A6CB8"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Данные риски можно минимизировать за счет своевременного контроля за ходом выполнения Муниципальной программы и совершенствования механизма текущего управления ее реализацией, а также за счет усиления государственного экологического надзора за выполнением хозяйствующими субъектами планов мероприятий по снижению негативного воздействия на окружающую среду.</w:t>
      </w:r>
    </w:p>
    <w:p w:rsidR="009A6CB8" w:rsidRPr="00EC1E24" w:rsidRDefault="009A6CB8"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К рискам реализации Муниципальной программы также относятся ограниченность возможностей районного бюджета в расходах на охрану окружающей среды и, как следствие, неэффективное исполнение органами местного самоуправления собственных полномочий в сфере охраны окружающей среды.</w:t>
      </w:r>
    </w:p>
    <w:p w:rsidR="009A6CB8" w:rsidRPr="00EC1E24" w:rsidRDefault="009A6CB8" w:rsidP="00EC1E24">
      <w:pPr>
        <w:rPr>
          <w:sz w:val="18"/>
          <w:szCs w:val="18"/>
        </w:rPr>
      </w:pPr>
    </w:p>
    <w:p w:rsidR="009A6CB8" w:rsidRPr="00EC1E24" w:rsidRDefault="009A6CB8" w:rsidP="00EC1E24">
      <w:pPr>
        <w:jc w:val="right"/>
        <w:rPr>
          <w:sz w:val="18"/>
          <w:szCs w:val="18"/>
        </w:rPr>
      </w:pPr>
      <w:r w:rsidRPr="00EC1E24">
        <w:rPr>
          <w:sz w:val="18"/>
          <w:szCs w:val="18"/>
        </w:rPr>
        <w:t>Приложение № 1</w:t>
      </w:r>
    </w:p>
    <w:p w:rsidR="009A6CB8" w:rsidRPr="00EC1E24" w:rsidRDefault="009A6CB8" w:rsidP="00EC1E24">
      <w:pPr>
        <w:jc w:val="right"/>
        <w:rPr>
          <w:sz w:val="18"/>
          <w:szCs w:val="18"/>
        </w:rPr>
      </w:pPr>
      <w:r w:rsidRPr="00EC1E24">
        <w:rPr>
          <w:sz w:val="18"/>
          <w:szCs w:val="18"/>
        </w:rPr>
        <w:t xml:space="preserve"> к Муниципальной программе</w:t>
      </w:r>
    </w:p>
    <w:p w:rsidR="009A6CB8" w:rsidRPr="00EC1E24" w:rsidRDefault="009A6CB8" w:rsidP="00EC1E24">
      <w:pPr>
        <w:rPr>
          <w:sz w:val="18"/>
          <w:szCs w:val="18"/>
        </w:rPr>
      </w:pPr>
    </w:p>
    <w:p w:rsidR="009A6CB8" w:rsidRPr="00EC1E24" w:rsidRDefault="009A6CB8" w:rsidP="00EC1E24">
      <w:pPr>
        <w:jc w:val="center"/>
        <w:rPr>
          <w:sz w:val="18"/>
          <w:szCs w:val="18"/>
        </w:rPr>
      </w:pPr>
      <w:r w:rsidRPr="00EC1E24">
        <w:rPr>
          <w:sz w:val="18"/>
          <w:szCs w:val="18"/>
        </w:rPr>
        <w:t xml:space="preserve">Сведения о целевых показателях эффективности реализации </w:t>
      </w:r>
    </w:p>
    <w:p w:rsidR="009A6CB8" w:rsidRPr="00EC1E24" w:rsidRDefault="009A6CB8" w:rsidP="00EC1E24">
      <w:pPr>
        <w:jc w:val="center"/>
        <w:rPr>
          <w:sz w:val="18"/>
          <w:szCs w:val="18"/>
        </w:rPr>
      </w:pPr>
      <w:r w:rsidRPr="00EC1E24">
        <w:rPr>
          <w:sz w:val="18"/>
          <w:szCs w:val="18"/>
        </w:rPr>
        <w:t>муниципальной программы</w:t>
      </w:r>
    </w:p>
    <w:p w:rsidR="009A6CB8" w:rsidRPr="00EC1E24" w:rsidRDefault="009A6CB8" w:rsidP="00EC1E24">
      <w:pPr>
        <w:rPr>
          <w:sz w:val="18"/>
          <w:szCs w:val="18"/>
        </w:rPr>
      </w:pPr>
    </w:p>
    <w:tbl>
      <w:tblPr>
        <w:tblW w:w="5000" w:type="pct"/>
        <w:tblCellMar>
          <w:top w:w="75" w:type="dxa"/>
          <w:left w:w="75" w:type="dxa"/>
          <w:bottom w:w="75" w:type="dxa"/>
          <w:right w:w="75" w:type="dxa"/>
        </w:tblCellMar>
        <w:tblLook w:val="0000"/>
      </w:tblPr>
      <w:tblGrid>
        <w:gridCol w:w="541"/>
        <w:gridCol w:w="3005"/>
        <w:gridCol w:w="1277"/>
        <w:gridCol w:w="1134"/>
        <w:gridCol w:w="993"/>
        <w:gridCol w:w="993"/>
        <w:gridCol w:w="993"/>
        <w:gridCol w:w="1136"/>
      </w:tblGrid>
      <w:tr w:rsidR="009A6CB8" w:rsidRPr="00EC1E24" w:rsidTr="00727EAD">
        <w:trPr>
          <w:trHeight w:val="360"/>
        </w:trPr>
        <w:tc>
          <w:tcPr>
            <w:tcW w:w="268" w:type="pct"/>
            <w:vMerge w:val="restart"/>
            <w:tcBorders>
              <w:top w:val="single" w:sz="4" w:space="0" w:color="000000"/>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 xml:space="preserve">N </w:t>
            </w:r>
            <w:r w:rsidRPr="00EC1E24">
              <w:rPr>
                <w:sz w:val="18"/>
                <w:szCs w:val="18"/>
              </w:rPr>
              <w:br/>
              <w:t>п/п</w:t>
            </w:r>
          </w:p>
        </w:tc>
        <w:tc>
          <w:tcPr>
            <w:tcW w:w="1492" w:type="pct"/>
            <w:vMerge w:val="restart"/>
            <w:tcBorders>
              <w:top w:val="single" w:sz="4" w:space="0" w:color="000000"/>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 xml:space="preserve"> Наименование</w:t>
            </w:r>
            <w:r w:rsidR="00D60B3C">
              <w:rPr>
                <w:sz w:val="18"/>
                <w:szCs w:val="18"/>
              </w:rPr>
              <w:t xml:space="preserve"> </w:t>
            </w:r>
            <w:r w:rsidRPr="00EC1E24">
              <w:rPr>
                <w:sz w:val="18"/>
                <w:szCs w:val="18"/>
              </w:rPr>
              <w:br/>
            </w:r>
            <w:r w:rsidR="00D60B3C">
              <w:rPr>
                <w:sz w:val="18"/>
                <w:szCs w:val="18"/>
              </w:rPr>
              <w:t xml:space="preserve"> </w:t>
            </w:r>
            <w:r w:rsidRPr="00EC1E24">
              <w:rPr>
                <w:sz w:val="18"/>
                <w:szCs w:val="18"/>
              </w:rPr>
              <w:t>программы,</w:t>
            </w:r>
            <w:r w:rsidR="00D60B3C">
              <w:rPr>
                <w:sz w:val="18"/>
                <w:szCs w:val="18"/>
              </w:rPr>
              <w:t xml:space="preserve"> </w:t>
            </w:r>
            <w:r w:rsidRPr="00EC1E24">
              <w:rPr>
                <w:sz w:val="18"/>
                <w:szCs w:val="18"/>
              </w:rPr>
              <w:br/>
              <w:t xml:space="preserve"> наименование</w:t>
            </w:r>
            <w:r w:rsidR="00D60B3C">
              <w:rPr>
                <w:sz w:val="18"/>
                <w:szCs w:val="18"/>
              </w:rPr>
              <w:t xml:space="preserve"> </w:t>
            </w:r>
            <w:r w:rsidRPr="00EC1E24">
              <w:rPr>
                <w:sz w:val="18"/>
                <w:szCs w:val="18"/>
              </w:rPr>
              <w:br/>
            </w:r>
            <w:r w:rsidR="00D60B3C">
              <w:rPr>
                <w:sz w:val="18"/>
                <w:szCs w:val="18"/>
              </w:rPr>
              <w:t xml:space="preserve"> </w:t>
            </w:r>
            <w:r w:rsidRPr="00EC1E24">
              <w:rPr>
                <w:sz w:val="18"/>
                <w:szCs w:val="18"/>
              </w:rPr>
              <w:t>показателя</w:t>
            </w:r>
            <w:r w:rsidR="00D60B3C">
              <w:rPr>
                <w:sz w:val="18"/>
                <w:szCs w:val="18"/>
              </w:rPr>
              <w:t xml:space="preserve"> </w:t>
            </w:r>
          </w:p>
        </w:tc>
        <w:tc>
          <w:tcPr>
            <w:tcW w:w="634" w:type="pct"/>
            <w:vMerge w:val="restart"/>
            <w:tcBorders>
              <w:top w:val="single" w:sz="4" w:space="0" w:color="000000"/>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Единица</w:t>
            </w:r>
            <w:r w:rsidRPr="00EC1E24">
              <w:rPr>
                <w:sz w:val="18"/>
                <w:szCs w:val="18"/>
              </w:rPr>
              <w:br/>
              <w:t>измерения</w:t>
            </w:r>
            <w:r w:rsidR="00D60B3C">
              <w:rPr>
                <w:sz w:val="18"/>
                <w:szCs w:val="18"/>
              </w:rPr>
              <w:t xml:space="preserve"> </w:t>
            </w:r>
          </w:p>
        </w:tc>
        <w:tc>
          <w:tcPr>
            <w:tcW w:w="2606" w:type="pct"/>
            <w:gridSpan w:val="5"/>
            <w:tcBorders>
              <w:top w:val="single" w:sz="4" w:space="0" w:color="000000"/>
              <w:left w:val="single" w:sz="4" w:space="0" w:color="000000"/>
              <w:bottom w:val="single" w:sz="4" w:space="0" w:color="000000"/>
              <w:right w:val="single" w:sz="4" w:space="0" w:color="000000"/>
            </w:tcBorders>
          </w:tcPr>
          <w:p w:rsidR="009A6CB8" w:rsidRPr="00EC1E24" w:rsidRDefault="00D60B3C" w:rsidP="00EC1E24">
            <w:pPr>
              <w:snapToGrid w:val="0"/>
              <w:rPr>
                <w:sz w:val="18"/>
                <w:szCs w:val="18"/>
              </w:rPr>
            </w:pPr>
            <w:r>
              <w:rPr>
                <w:sz w:val="18"/>
                <w:szCs w:val="18"/>
              </w:rPr>
              <w:t xml:space="preserve"> </w:t>
            </w:r>
            <w:r w:rsidR="009A6CB8" w:rsidRPr="00EC1E24">
              <w:rPr>
                <w:sz w:val="18"/>
                <w:szCs w:val="18"/>
              </w:rPr>
              <w:t xml:space="preserve"> Значение показателей эффективности</w:t>
            </w:r>
            <w:r>
              <w:rPr>
                <w:sz w:val="18"/>
                <w:szCs w:val="18"/>
              </w:rPr>
              <w:t xml:space="preserve">  </w:t>
            </w:r>
          </w:p>
        </w:tc>
      </w:tr>
      <w:tr w:rsidR="009A6CB8" w:rsidRPr="00EC1E24" w:rsidTr="00961235">
        <w:trPr>
          <w:trHeight w:val="468"/>
        </w:trPr>
        <w:tc>
          <w:tcPr>
            <w:tcW w:w="268" w:type="pct"/>
            <w:vMerge/>
            <w:tcBorders>
              <w:left w:val="single" w:sz="4" w:space="0" w:color="000000"/>
              <w:bottom w:val="single" w:sz="4" w:space="0" w:color="000000"/>
            </w:tcBorders>
          </w:tcPr>
          <w:p w:rsidR="009A6CB8" w:rsidRPr="00EC1E24" w:rsidRDefault="009A6CB8" w:rsidP="00EC1E24">
            <w:pPr>
              <w:rPr>
                <w:sz w:val="18"/>
                <w:szCs w:val="18"/>
              </w:rPr>
            </w:pPr>
          </w:p>
        </w:tc>
        <w:tc>
          <w:tcPr>
            <w:tcW w:w="1492" w:type="pct"/>
            <w:vMerge/>
            <w:tcBorders>
              <w:left w:val="single" w:sz="4" w:space="0" w:color="000000"/>
              <w:bottom w:val="single" w:sz="4" w:space="0" w:color="000000"/>
            </w:tcBorders>
          </w:tcPr>
          <w:p w:rsidR="009A6CB8" w:rsidRPr="00EC1E24" w:rsidRDefault="009A6CB8" w:rsidP="00EC1E24">
            <w:pPr>
              <w:rPr>
                <w:sz w:val="18"/>
                <w:szCs w:val="18"/>
              </w:rPr>
            </w:pPr>
          </w:p>
        </w:tc>
        <w:tc>
          <w:tcPr>
            <w:tcW w:w="634" w:type="pct"/>
            <w:vMerge/>
            <w:tcBorders>
              <w:left w:val="single" w:sz="4" w:space="0" w:color="000000"/>
              <w:bottom w:val="single" w:sz="4" w:space="0" w:color="000000"/>
            </w:tcBorders>
          </w:tcPr>
          <w:p w:rsidR="009A6CB8" w:rsidRPr="00EC1E24" w:rsidRDefault="009A6CB8" w:rsidP="00EC1E24">
            <w:pPr>
              <w:rPr>
                <w:sz w:val="18"/>
                <w:szCs w:val="18"/>
              </w:rPr>
            </w:pPr>
          </w:p>
        </w:tc>
        <w:tc>
          <w:tcPr>
            <w:tcW w:w="563" w:type="pct"/>
            <w:tcBorders>
              <w:left w:val="single" w:sz="4" w:space="0" w:color="000000"/>
              <w:bottom w:val="single" w:sz="4" w:space="0" w:color="000000"/>
            </w:tcBorders>
          </w:tcPr>
          <w:p w:rsidR="009A6CB8" w:rsidRPr="00EC1E24" w:rsidRDefault="009A6CB8" w:rsidP="00EC1E24">
            <w:pPr>
              <w:snapToGrid w:val="0"/>
              <w:jc w:val="center"/>
              <w:rPr>
                <w:sz w:val="18"/>
                <w:szCs w:val="18"/>
              </w:rPr>
            </w:pPr>
            <w:r w:rsidRPr="00EC1E24">
              <w:rPr>
                <w:sz w:val="18"/>
                <w:szCs w:val="18"/>
              </w:rPr>
              <w:t>2014</w:t>
            </w:r>
          </w:p>
          <w:p w:rsidR="009A6CB8" w:rsidRPr="00EC1E24" w:rsidRDefault="009A6CB8" w:rsidP="00EC1E24">
            <w:pPr>
              <w:snapToGrid w:val="0"/>
              <w:jc w:val="center"/>
              <w:rPr>
                <w:sz w:val="18"/>
                <w:szCs w:val="18"/>
              </w:rPr>
            </w:pPr>
            <w:r w:rsidRPr="00EC1E24">
              <w:rPr>
                <w:sz w:val="18"/>
                <w:szCs w:val="18"/>
              </w:rPr>
              <w:t>год</w:t>
            </w:r>
          </w:p>
        </w:tc>
        <w:tc>
          <w:tcPr>
            <w:tcW w:w="493" w:type="pct"/>
            <w:tcBorders>
              <w:left w:val="single" w:sz="4" w:space="0" w:color="000000"/>
              <w:bottom w:val="single" w:sz="4" w:space="0" w:color="000000"/>
            </w:tcBorders>
          </w:tcPr>
          <w:p w:rsidR="009A6CB8" w:rsidRPr="00EC1E24" w:rsidRDefault="009A6CB8" w:rsidP="00EC1E24">
            <w:pPr>
              <w:snapToGrid w:val="0"/>
              <w:jc w:val="center"/>
              <w:rPr>
                <w:sz w:val="18"/>
                <w:szCs w:val="18"/>
              </w:rPr>
            </w:pPr>
            <w:r w:rsidRPr="00EC1E24">
              <w:rPr>
                <w:sz w:val="18"/>
                <w:szCs w:val="18"/>
              </w:rPr>
              <w:t>2015 год</w:t>
            </w:r>
          </w:p>
        </w:tc>
        <w:tc>
          <w:tcPr>
            <w:tcW w:w="493" w:type="pct"/>
            <w:tcBorders>
              <w:left w:val="single" w:sz="4" w:space="0" w:color="000000"/>
              <w:bottom w:val="single" w:sz="4" w:space="0" w:color="000000"/>
            </w:tcBorders>
          </w:tcPr>
          <w:p w:rsidR="009A6CB8" w:rsidRPr="00EC1E24" w:rsidRDefault="009A6CB8" w:rsidP="00EC1E24">
            <w:pPr>
              <w:snapToGrid w:val="0"/>
              <w:jc w:val="center"/>
              <w:rPr>
                <w:sz w:val="18"/>
                <w:szCs w:val="18"/>
              </w:rPr>
            </w:pPr>
            <w:r w:rsidRPr="00EC1E24">
              <w:rPr>
                <w:sz w:val="18"/>
                <w:szCs w:val="18"/>
              </w:rPr>
              <w:t>2016</w:t>
            </w:r>
          </w:p>
          <w:p w:rsidR="009A6CB8" w:rsidRPr="00EC1E24" w:rsidRDefault="009A6CB8" w:rsidP="00EC1E24">
            <w:pPr>
              <w:snapToGrid w:val="0"/>
              <w:jc w:val="center"/>
              <w:rPr>
                <w:sz w:val="18"/>
                <w:szCs w:val="18"/>
              </w:rPr>
            </w:pPr>
            <w:r w:rsidRPr="00EC1E24">
              <w:rPr>
                <w:sz w:val="18"/>
                <w:szCs w:val="18"/>
              </w:rPr>
              <w:t>год</w:t>
            </w:r>
          </w:p>
        </w:tc>
        <w:tc>
          <w:tcPr>
            <w:tcW w:w="493" w:type="pct"/>
            <w:tcBorders>
              <w:left w:val="single" w:sz="4" w:space="0" w:color="000000"/>
              <w:bottom w:val="single" w:sz="4" w:space="0" w:color="000000"/>
              <w:right w:val="single" w:sz="4" w:space="0" w:color="000000"/>
            </w:tcBorders>
          </w:tcPr>
          <w:p w:rsidR="009A6CB8" w:rsidRPr="00EC1E24" w:rsidRDefault="009A6CB8" w:rsidP="00EC1E24">
            <w:pPr>
              <w:snapToGrid w:val="0"/>
              <w:jc w:val="center"/>
              <w:rPr>
                <w:sz w:val="18"/>
                <w:szCs w:val="18"/>
              </w:rPr>
            </w:pPr>
            <w:r w:rsidRPr="00EC1E24">
              <w:rPr>
                <w:sz w:val="18"/>
                <w:szCs w:val="18"/>
              </w:rPr>
              <w:t>2017 год</w:t>
            </w:r>
          </w:p>
        </w:tc>
        <w:tc>
          <w:tcPr>
            <w:tcW w:w="563" w:type="pct"/>
            <w:tcBorders>
              <w:left w:val="single" w:sz="4" w:space="0" w:color="000000"/>
              <w:bottom w:val="single" w:sz="4" w:space="0" w:color="000000"/>
              <w:right w:val="single" w:sz="4" w:space="0" w:color="000000"/>
            </w:tcBorders>
          </w:tcPr>
          <w:p w:rsidR="009A6CB8" w:rsidRPr="00EC1E24" w:rsidRDefault="009A6CB8" w:rsidP="00EC1E24">
            <w:pPr>
              <w:snapToGrid w:val="0"/>
              <w:jc w:val="center"/>
              <w:rPr>
                <w:sz w:val="18"/>
                <w:szCs w:val="18"/>
              </w:rPr>
            </w:pPr>
            <w:r w:rsidRPr="00EC1E24">
              <w:rPr>
                <w:sz w:val="18"/>
                <w:szCs w:val="18"/>
              </w:rPr>
              <w:t>2018</w:t>
            </w:r>
          </w:p>
          <w:p w:rsidR="009A6CB8" w:rsidRPr="00EC1E24" w:rsidRDefault="009A6CB8" w:rsidP="00EC1E24">
            <w:pPr>
              <w:snapToGrid w:val="0"/>
              <w:jc w:val="center"/>
              <w:rPr>
                <w:sz w:val="18"/>
                <w:szCs w:val="18"/>
              </w:rPr>
            </w:pPr>
            <w:r w:rsidRPr="00EC1E24">
              <w:rPr>
                <w:sz w:val="18"/>
                <w:szCs w:val="18"/>
              </w:rPr>
              <w:t>год</w:t>
            </w:r>
          </w:p>
        </w:tc>
      </w:tr>
      <w:tr w:rsidR="009A6CB8" w:rsidRPr="00EC1E24" w:rsidTr="00FF5F7E">
        <w:trPr>
          <w:trHeight w:val="562"/>
        </w:trPr>
        <w:tc>
          <w:tcPr>
            <w:tcW w:w="268"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1</w:t>
            </w:r>
          </w:p>
        </w:tc>
        <w:tc>
          <w:tcPr>
            <w:tcW w:w="1492"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«Охрана окружающей среды и экологическое воспитание» на 2014-2018 годы</w:t>
            </w:r>
            <w:r w:rsidR="00D60B3C">
              <w:rPr>
                <w:sz w:val="18"/>
                <w:szCs w:val="18"/>
              </w:rPr>
              <w:t xml:space="preserve">  </w:t>
            </w:r>
          </w:p>
        </w:tc>
        <w:tc>
          <w:tcPr>
            <w:tcW w:w="634"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563"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93"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93"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9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56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r>
      <w:tr w:rsidR="009A6CB8" w:rsidRPr="00EC1E24" w:rsidTr="00727EAD">
        <w:tc>
          <w:tcPr>
            <w:tcW w:w="268"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1.1</w:t>
            </w:r>
          </w:p>
        </w:tc>
        <w:tc>
          <w:tcPr>
            <w:tcW w:w="1492"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Показатель</w:t>
            </w:r>
            <w:r w:rsidR="00D60B3C">
              <w:rPr>
                <w:sz w:val="18"/>
                <w:szCs w:val="18"/>
              </w:rPr>
              <w:t xml:space="preserve"> </w:t>
            </w:r>
            <w:r w:rsidRPr="00EC1E24">
              <w:rPr>
                <w:sz w:val="18"/>
                <w:szCs w:val="18"/>
              </w:rPr>
              <w:t xml:space="preserve"> </w:t>
            </w:r>
          </w:p>
        </w:tc>
        <w:tc>
          <w:tcPr>
            <w:tcW w:w="634"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563"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93"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93"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9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56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r>
      <w:tr w:rsidR="009A6CB8" w:rsidRPr="00EC1E24" w:rsidTr="00727EAD">
        <w:tc>
          <w:tcPr>
            <w:tcW w:w="268"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1492"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Количество закрытых ( в том числе ликвидированных или рекультивированных ) свалок</w:t>
            </w:r>
          </w:p>
        </w:tc>
        <w:tc>
          <w:tcPr>
            <w:tcW w:w="634"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единиц</w:t>
            </w:r>
          </w:p>
        </w:tc>
        <w:tc>
          <w:tcPr>
            <w:tcW w:w="563" w:type="pct"/>
            <w:tcBorders>
              <w:left w:val="single" w:sz="4" w:space="0" w:color="000000"/>
              <w:bottom w:val="single" w:sz="4" w:space="0" w:color="000000"/>
            </w:tcBorders>
          </w:tcPr>
          <w:p w:rsidR="009A6CB8" w:rsidRPr="00EC1E24" w:rsidRDefault="009A6CB8" w:rsidP="00EC1E24">
            <w:pPr>
              <w:snapToGrid w:val="0"/>
              <w:jc w:val="center"/>
              <w:rPr>
                <w:sz w:val="18"/>
                <w:szCs w:val="18"/>
              </w:rPr>
            </w:pPr>
            <w:r w:rsidRPr="00EC1E24">
              <w:rPr>
                <w:sz w:val="18"/>
                <w:szCs w:val="18"/>
              </w:rPr>
              <w:t>3</w:t>
            </w:r>
          </w:p>
        </w:tc>
        <w:tc>
          <w:tcPr>
            <w:tcW w:w="493" w:type="pct"/>
            <w:tcBorders>
              <w:left w:val="single" w:sz="4" w:space="0" w:color="000000"/>
              <w:bottom w:val="single" w:sz="4" w:space="0" w:color="000000"/>
            </w:tcBorders>
          </w:tcPr>
          <w:p w:rsidR="009A6CB8" w:rsidRPr="00EC1E24" w:rsidRDefault="009A6CB8" w:rsidP="00EC1E24">
            <w:pPr>
              <w:snapToGrid w:val="0"/>
              <w:jc w:val="center"/>
              <w:rPr>
                <w:sz w:val="18"/>
                <w:szCs w:val="18"/>
              </w:rPr>
            </w:pPr>
            <w:r w:rsidRPr="00EC1E24">
              <w:rPr>
                <w:sz w:val="18"/>
                <w:szCs w:val="18"/>
              </w:rPr>
              <w:t>4</w:t>
            </w:r>
          </w:p>
        </w:tc>
        <w:tc>
          <w:tcPr>
            <w:tcW w:w="493" w:type="pct"/>
            <w:tcBorders>
              <w:left w:val="single" w:sz="4" w:space="0" w:color="000000"/>
              <w:bottom w:val="single" w:sz="4" w:space="0" w:color="000000"/>
            </w:tcBorders>
          </w:tcPr>
          <w:p w:rsidR="009A6CB8" w:rsidRPr="00EC1E24" w:rsidRDefault="009A6CB8" w:rsidP="00EC1E24">
            <w:pPr>
              <w:snapToGrid w:val="0"/>
              <w:jc w:val="center"/>
              <w:rPr>
                <w:sz w:val="18"/>
                <w:szCs w:val="18"/>
              </w:rPr>
            </w:pPr>
            <w:r w:rsidRPr="00EC1E24">
              <w:rPr>
                <w:sz w:val="18"/>
                <w:szCs w:val="18"/>
              </w:rPr>
              <w:t>5</w:t>
            </w:r>
          </w:p>
        </w:tc>
        <w:tc>
          <w:tcPr>
            <w:tcW w:w="493" w:type="pct"/>
            <w:tcBorders>
              <w:left w:val="single" w:sz="4" w:space="0" w:color="000000"/>
              <w:bottom w:val="single" w:sz="4" w:space="0" w:color="000000"/>
              <w:right w:val="single" w:sz="4" w:space="0" w:color="000000"/>
            </w:tcBorders>
          </w:tcPr>
          <w:p w:rsidR="009A6CB8" w:rsidRPr="00EC1E24" w:rsidRDefault="009A6CB8" w:rsidP="00EC1E24">
            <w:pPr>
              <w:snapToGrid w:val="0"/>
              <w:jc w:val="center"/>
              <w:rPr>
                <w:sz w:val="18"/>
                <w:szCs w:val="18"/>
              </w:rPr>
            </w:pPr>
            <w:r w:rsidRPr="00EC1E24">
              <w:rPr>
                <w:sz w:val="18"/>
                <w:szCs w:val="18"/>
              </w:rPr>
              <w:t>6</w:t>
            </w:r>
          </w:p>
        </w:tc>
        <w:tc>
          <w:tcPr>
            <w:tcW w:w="563" w:type="pct"/>
            <w:tcBorders>
              <w:left w:val="single" w:sz="4" w:space="0" w:color="000000"/>
              <w:bottom w:val="single" w:sz="4" w:space="0" w:color="000000"/>
              <w:right w:val="single" w:sz="4" w:space="0" w:color="000000"/>
            </w:tcBorders>
          </w:tcPr>
          <w:p w:rsidR="009A6CB8" w:rsidRPr="00EC1E24" w:rsidRDefault="009A6CB8" w:rsidP="00EC1E24">
            <w:pPr>
              <w:snapToGrid w:val="0"/>
              <w:jc w:val="center"/>
              <w:rPr>
                <w:sz w:val="18"/>
                <w:szCs w:val="18"/>
              </w:rPr>
            </w:pPr>
            <w:r w:rsidRPr="00EC1E24">
              <w:rPr>
                <w:sz w:val="18"/>
                <w:szCs w:val="18"/>
              </w:rPr>
              <w:t>7</w:t>
            </w:r>
          </w:p>
        </w:tc>
      </w:tr>
      <w:tr w:rsidR="009A6CB8" w:rsidRPr="00EC1E24" w:rsidTr="00727EAD">
        <w:tc>
          <w:tcPr>
            <w:tcW w:w="268"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1492"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Количество ликвидированных, бездействующих водозаборных скважин</w:t>
            </w:r>
          </w:p>
        </w:tc>
        <w:tc>
          <w:tcPr>
            <w:tcW w:w="634"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единиц</w:t>
            </w:r>
          </w:p>
        </w:tc>
        <w:tc>
          <w:tcPr>
            <w:tcW w:w="563" w:type="pct"/>
            <w:tcBorders>
              <w:left w:val="single" w:sz="4" w:space="0" w:color="000000"/>
              <w:bottom w:val="single" w:sz="4" w:space="0" w:color="000000"/>
            </w:tcBorders>
          </w:tcPr>
          <w:p w:rsidR="009A6CB8" w:rsidRPr="00EC1E24" w:rsidRDefault="009A6CB8" w:rsidP="00EC1E24">
            <w:pPr>
              <w:snapToGrid w:val="0"/>
              <w:jc w:val="center"/>
              <w:rPr>
                <w:sz w:val="18"/>
                <w:szCs w:val="18"/>
              </w:rPr>
            </w:pPr>
            <w:r w:rsidRPr="00EC1E24">
              <w:rPr>
                <w:sz w:val="18"/>
                <w:szCs w:val="18"/>
              </w:rPr>
              <w:t>-</w:t>
            </w:r>
          </w:p>
        </w:tc>
        <w:tc>
          <w:tcPr>
            <w:tcW w:w="493" w:type="pct"/>
            <w:tcBorders>
              <w:left w:val="single" w:sz="4" w:space="0" w:color="000000"/>
              <w:bottom w:val="single" w:sz="4" w:space="0" w:color="000000"/>
            </w:tcBorders>
          </w:tcPr>
          <w:p w:rsidR="009A6CB8" w:rsidRPr="00EC1E24" w:rsidRDefault="009A6CB8" w:rsidP="00EC1E24">
            <w:pPr>
              <w:snapToGrid w:val="0"/>
              <w:jc w:val="center"/>
              <w:rPr>
                <w:sz w:val="18"/>
                <w:szCs w:val="18"/>
              </w:rPr>
            </w:pPr>
            <w:r w:rsidRPr="00EC1E24">
              <w:rPr>
                <w:sz w:val="18"/>
                <w:szCs w:val="18"/>
              </w:rPr>
              <w:t>4</w:t>
            </w:r>
          </w:p>
        </w:tc>
        <w:tc>
          <w:tcPr>
            <w:tcW w:w="493" w:type="pct"/>
            <w:tcBorders>
              <w:left w:val="single" w:sz="4" w:space="0" w:color="000000"/>
              <w:bottom w:val="single" w:sz="4" w:space="0" w:color="000000"/>
            </w:tcBorders>
          </w:tcPr>
          <w:p w:rsidR="009A6CB8" w:rsidRPr="00EC1E24" w:rsidRDefault="009A6CB8" w:rsidP="00EC1E24">
            <w:pPr>
              <w:snapToGrid w:val="0"/>
              <w:jc w:val="center"/>
              <w:rPr>
                <w:sz w:val="18"/>
                <w:szCs w:val="18"/>
              </w:rPr>
            </w:pPr>
            <w:r w:rsidRPr="00EC1E24">
              <w:rPr>
                <w:sz w:val="18"/>
                <w:szCs w:val="18"/>
              </w:rPr>
              <w:t>7</w:t>
            </w:r>
          </w:p>
        </w:tc>
        <w:tc>
          <w:tcPr>
            <w:tcW w:w="493" w:type="pct"/>
            <w:tcBorders>
              <w:left w:val="single" w:sz="4" w:space="0" w:color="000000"/>
              <w:bottom w:val="single" w:sz="4" w:space="0" w:color="000000"/>
              <w:right w:val="single" w:sz="4" w:space="0" w:color="000000"/>
            </w:tcBorders>
          </w:tcPr>
          <w:p w:rsidR="009A6CB8" w:rsidRPr="00EC1E24" w:rsidRDefault="009A6CB8" w:rsidP="00EC1E24">
            <w:pPr>
              <w:snapToGrid w:val="0"/>
              <w:jc w:val="center"/>
              <w:rPr>
                <w:sz w:val="18"/>
                <w:szCs w:val="18"/>
              </w:rPr>
            </w:pPr>
            <w:r w:rsidRPr="00EC1E24">
              <w:rPr>
                <w:sz w:val="18"/>
                <w:szCs w:val="18"/>
              </w:rPr>
              <w:t>8</w:t>
            </w:r>
          </w:p>
        </w:tc>
        <w:tc>
          <w:tcPr>
            <w:tcW w:w="563" w:type="pct"/>
            <w:tcBorders>
              <w:left w:val="single" w:sz="4" w:space="0" w:color="000000"/>
              <w:bottom w:val="single" w:sz="4" w:space="0" w:color="000000"/>
              <w:right w:val="single" w:sz="4" w:space="0" w:color="000000"/>
            </w:tcBorders>
          </w:tcPr>
          <w:p w:rsidR="009A6CB8" w:rsidRPr="00EC1E24" w:rsidRDefault="009A6CB8" w:rsidP="00EC1E24">
            <w:pPr>
              <w:snapToGrid w:val="0"/>
              <w:jc w:val="center"/>
              <w:rPr>
                <w:sz w:val="18"/>
                <w:szCs w:val="18"/>
              </w:rPr>
            </w:pPr>
            <w:r w:rsidRPr="00EC1E24">
              <w:rPr>
                <w:sz w:val="18"/>
                <w:szCs w:val="18"/>
              </w:rPr>
              <w:t>9</w:t>
            </w:r>
          </w:p>
        </w:tc>
      </w:tr>
      <w:tr w:rsidR="009A6CB8" w:rsidRPr="00EC1E24" w:rsidTr="00727EAD">
        <w:tc>
          <w:tcPr>
            <w:tcW w:w="268"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1492"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Доля населения, охваченного системами централизированного удаления ТБО</w:t>
            </w:r>
          </w:p>
        </w:tc>
        <w:tc>
          <w:tcPr>
            <w:tcW w:w="634" w:type="pct"/>
            <w:tcBorders>
              <w:left w:val="single" w:sz="4" w:space="0" w:color="000000"/>
              <w:bottom w:val="single" w:sz="4" w:space="0" w:color="000000"/>
            </w:tcBorders>
          </w:tcPr>
          <w:p w:rsidR="009A6CB8" w:rsidRPr="00EC1E24" w:rsidRDefault="009A6CB8" w:rsidP="00EC1E24">
            <w:pPr>
              <w:snapToGrid w:val="0"/>
              <w:jc w:val="center"/>
              <w:rPr>
                <w:sz w:val="18"/>
                <w:szCs w:val="18"/>
              </w:rPr>
            </w:pPr>
            <w:r w:rsidRPr="00EC1E24">
              <w:rPr>
                <w:sz w:val="18"/>
                <w:szCs w:val="18"/>
              </w:rPr>
              <w:t>%</w:t>
            </w:r>
          </w:p>
        </w:tc>
        <w:tc>
          <w:tcPr>
            <w:tcW w:w="563" w:type="pct"/>
            <w:tcBorders>
              <w:left w:val="single" w:sz="4" w:space="0" w:color="000000"/>
              <w:bottom w:val="single" w:sz="4" w:space="0" w:color="000000"/>
            </w:tcBorders>
          </w:tcPr>
          <w:p w:rsidR="009A6CB8" w:rsidRPr="00EC1E24" w:rsidRDefault="009A6CB8" w:rsidP="00EC1E24">
            <w:pPr>
              <w:snapToGrid w:val="0"/>
              <w:jc w:val="center"/>
              <w:rPr>
                <w:sz w:val="18"/>
                <w:szCs w:val="18"/>
              </w:rPr>
            </w:pPr>
            <w:r w:rsidRPr="00EC1E24">
              <w:rPr>
                <w:sz w:val="18"/>
                <w:szCs w:val="18"/>
              </w:rPr>
              <w:t>11</w:t>
            </w:r>
          </w:p>
        </w:tc>
        <w:tc>
          <w:tcPr>
            <w:tcW w:w="493" w:type="pct"/>
            <w:tcBorders>
              <w:left w:val="single" w:sz="4" w:space="0" w:color="000000"/>
              <w:bottom w:val="single" w:sz="4" w:space="0" w:color="000000"/>
            </w:tcBorders>
          </w:tcPr>
          <w:p w:rsidR="009A6CB8" w:rsidRPr="00EC1E24" w:rsidRDefault="009A6CB8" w:rsidP="00EC1E24">
            <w:pPr>
              <w:snapToGrid w:val="0"/>
              <w:jc w:val="center"/>
              <w:rPr>
                <w:sz w:val="18"/>
                <w:szCs w:val="18"/>
              </w:rPr>
            </w:pPr>
            <w:r w:rsidRPr="00EC1E24">
              <w:rPr>
                <w:sz w:val="18"/>
                <w:szCs w:val="18"/>
              </w:rPr>
              <w:t>12</w:t>
            </w:r>
          </w:p>
        </w:tc>
        <w:tc>
          <w:tcPr>
            <w:tcW w:w="493" w:type="pct"/>
            <w:tcBorders>
              <w:left w:val="single" w:sz="4" w:space="0" w:color="000000"/>
              <w:bottom w:val="single" w:sz="4" w:space="0" w:color="000000"/>
            </w:tcBorders>
          </w:tcPr>
          <w:p w:rsidR="009A6CB8" w:rsidRPr="00EC1E24" w:rsidRDefault="009A6CB8" w:rsidP="00EC1E24">
            <w:pPr>
              <w:snapToGrid w:val="0"/>
              <w:jc w:val="center"/>
              <w:rPr>
                <w:sz w:val="18"/>
                <w:szCs w:val="18"/>
              </w:rPr>
            </w:pPr>
            <w:r w:rsidRPr="00EC1E24">
              <w:rPr>
                <w:sz w:val="18"/>
                <w:szCs w:val="18"/>
              </w:rPr>
              <w:t>13</w:t>
            </w:r>
          </w:p>
        </w:tc>
        <w:tc>
          <w:tcPr>
            <w:tcW w:w="493" w:type="pct"/>
            <w:tcBorders>
              <w:left w:val="single" w:sz="4" w:space="0" w:color="000000"/>
              <w:bottom w:val="single" w:sz="4" w:space="0" w:color="000000"/>
              <w:right w:val="single" w:sz="4" w:space="0" w:color="000000"/>
            </w:tcBorders>
          </w:tcPr>
          <w:p w:rsidR="009A6CB8" w:rsidRPr="00EC1E24" w:rsidRDefault="009A6CB8" w:rsidP="00EC1E24">
            <w:pPr>
              <w:snapToGrid w:val="0"/>
              <w:jc w:val="center"/>
              <w:rPr>
                <w:sz w:val="18"/>
                <w:szCs w:val="18"/>
              </w:rPr>
            </w:pPr>
            <w:r w:rsidRPr="00EC1E24">
              <w:rPr>
                <w:sz w:val="18"/>
                <w:szCs w:val="18"/>
              </w:rPr>
              <w:t>13,5</w:t>
            </w:r>
          </w:p>
        </w:tc>
        <w:tc>
          <w:tcPr>
            <w:tcW w:w="563" w:type="pct"/>
            <w:tcBorders>
              <w:left w:val="single" w:sz="4" w:space="0" w:color="000000"/>
              <w:bottom w:val="single" w:sz="4" w:space="0" w:color="000000"/>
              <w:right w:val="single" w:sz="4" w:space="0" w:color="000000"/>
            </w:tcBorders>
          </w:tcPr>
          <w:p w:rsidR="009A6CB8" w:rsidRPr="00EC1E24" w:rsidRDefault="009A6CB8" w:rsidP="00EC1E24">
            <w:pPr>
              <w:snapToGrid w:val="0"/>
              <w:jc w:val="center"/>
              <w:rPr>
                <w:sz w:val="18"/>
                <w:szCs w:val="18"/>
              </w:rPr>
            </w:pPr>
            <w:r w:rsidRPr="00EC1E24">
              <w:rPr>
                <w:sz w:val="18"/>
                <w:szCs w:val="18"/>
              </w:rPr>
              <w:t>14</w:t>
            </w:r>
          </w:p>
        </w:tc>
      </w:tr>
    </w:tbl>
    <w:p w:rsidR="009A6CB8" w:rsidRPr="00EC1E24" w:rsidRDefault="009A6CB8" w:rsidP="00EC1E24">
      <w:pPr>
        <w:rPr>
          <w:sz w:val="18"/>
          <w:szCs w:val="18"/>
        </w:rPr>
      </w:pPr>
    </w:p>
    <w:p w:rsidR="009A6CB8" w:rsidRPr="00EC1E24" w:rsidRDefault="009A6CB8" w:rsidP="00EC1E24">
      <w:pPr>
        <w:jc w:val="center"/>
        <w:rPr>
          <w:sz w:val="18"/>
          <w:szCs w:val="18"/>
        </w:rPr>
      </w:pPr>
    </w:p>
    <w:p w:rsidR="009A6CB8" w:rsidRPr="00EC1E24" w:rsidRDefault="009A6CB8" w:rsidP="00EC1E24">
      <w:pPr>
        <w:jc w:val="right"/>
        <w:rPr>
          <w:sz w:val="18"/>
          <w:szCs w:val="18"/>
        </w:rPr>
      </w:pPr>
      <w:r w:rsidRPr="00EC1E24">
        <w:rPr>
          <w:sz w:val="18"/>
          <w:szCs w:val="18"/>
        </w:rPr>
        <w:t>Приложение № 2</w:t>
      </w:r>
    </w:p>
    <w:p w:rsidR="009A6CB8" w:rsidRPr="00EC1E24" w:rsidRDefault="009A6CB8" w:rsidP="00EC1E24">
      <w:pPr>
        <w:jc w:val="right"/>
        <w:rPr>
          <w:sz w:val="18"/>
          <w:szCs w:val="18"/>
        </w:rPr>
      </w:pPr>
      <w:r w:rsidRPr="00EC1E24">
        <w:rPr>
          <w:sz w:val="18"/>
          <w:szCs w:val="18"/>
        </w:rPr>
        <w:t xml:space="preserve"> к Муниципальной программе</w:t>
      </w:r>
    </w:p>
    <w:p w:rsidR="009A6CB8" w:rsidRPr="00EC1E24" w:rsidRDefault="009A6CB8" w:rsidP="00EC1E24">
      <w:pPr>
        <w:rPr>
          <w:sz w:val="18"/>
          <w:szCs w:val="18"/>
        </w:rPr>
      </w:pPr>
    </w:p>
    <w:p w:rsidR="009A6CB8" w:rsidRPr="00EC1E24" w:rsidRDefault="009A6CB8" w:rsidP="00EC1E24">
      <w:pPr>
        <w:jc w:val="center"/>
        <w:rPr>
          <w:sz w:val="18"/>
          <w:szCs w:val="18"/>
        </w:rPr>
      </w:pPr>
      <w:r w:rsidRPr="00EC1E24">
        <w:rPr>
          <w:sz w:val="18"/>
          <w:szCs w:val="18"/>
        </w:rPr>
        <w:t xml:space="preserve">Расходы на реализацию муниципальной программы за счёт </w:t>
      </w:r>
    </w:p>
    <w:p w:rsidR="009A6CB8" w:rsidRPr="00EC1E24" w:rsidRDefault="009A6CB8" w:rsidP="00EC1E24">
      <w:pPr>
        <w:jc w:val="center"/>
        <w:rPr>
          <w:sz w:val="18"/>
          <w:szCs w:val="18"/>
        </w:rPr>
      </w:pPr>
      <w:r w:rsidRPr="00EC1E24">
        <w:rPr>
          <w:sz w:val="18"/>
          <w:szCs w:val="18"/>
        </w:rPr>
        <w:t>средств районного бюджета</w:t>
      </w:r>
    </w:p>
    <w:p w:rsidR="009A6CB8" w:rsidRPr="00EC1E24" w:rsidRDefault="009A6CB8" w:rsidP="00EC1E24">
      <w:pPr>
        <w:jc w:val="center"/>
        <w:rPr>
          <w:sz w:val="18"/>
          <w:szCs w:val="18"/>
        </w:rPr>
      </w:pPr>
    </w:p>
    <w:tbl>
      <w:tblPr>
        <w:tblW w:w="5000" w:type="pct"/>
        <w:tblCellMar>
          <w:top w:w="75" w:type="dxa"/>
          <w:left w:w="75" w:type="dxa"/>
          <w:bottom w:w="75" w:type="dxa"/>
          <w:right w:w="75" w:type="dxa"/>
        </w:tblCellMar>
        <w:tblLook w:val="0000"/>
      </w:tblPr>
      <w:tblGrid>
        <w:gridCol w:w="1745"/>
        <w:gridCol w:w="2417"/>
        <w:gridCol w:w="1751"/>
        <w:gridCol w:w="1070"/>
        <w:gridCol w:w="671"/>
        <w:gridCol w:w="806"/>
        <w:gridCol w:w="806"/>
        <w:gridCol w:w="806"/>
      </w:tblGrid>
      <w:tr w:rsidR="009A6CB8" w:rsidRPr="00EC1E24" w:rsidTr="00727EAD">
        <w:trPr>
          <w:trHeight w:val="400"/>
        </w:trPr>
        <w:tc>
          <w:tcPr>
            <w:tcW w:w="867" w:type="pct"/>
            <w:vMerge w:val="restart"/>
            <w:tcBorders>
              <w:top w:val="single" w:sz="4" w:space="0" w:color="000000"/>
              <w:left w:val="single" w:sz="4" w:space="0" w:color="000000"/>
              <w:bottom w:val="single" w:sz="4" w:space="0" w:color="000000"/>
            </w:tcBorders>
          </w:tcPr>
          <w:p w:rsidR="009A6CB8" w:rsidRPr="00EC1E24" w:rsidRDefault="00D60B3C" w:rsidP="00EC1E24">
            <w:pPr>
              <w:snapToGrid w:val="0"/>
              <w:rPr>
                <w:sz w:val="18"/>
                <w:szCs w:val="18"/>
              </w:rPr>
            </w:pPr>
            <w:r>
              <w:rPr>
                <w:sz w:val="18"/>
                <w:szCs w:val="18"/>
              </w:rPr>
              <w:t xml:space="preserve"> </w:t>
            </w:r>
            <w:r w:rsidR="009A6CB8" w:rsidRPr="00EC1E24">
              <w:rPr>
                <w:sz w:val="18"/>
                <w:szCs w:val="18"/>
              </w:rPr>
              <w:t>Статус</w:t>
            </w:r>
            <w:r>
              <w:rPr>
                <w:sz w:val="18"/>
                <w:szCs w:val="18"/>
              </w:rPr>
              <w:t xml:space="preserve"> </w:t>
            </w:r>
            <w:r w:rsidR="009A6CB8" w:rsidRPr="00EC1E24">
              <w:rPr>
                <w:sz w:val="18"/>
                <w:szCs w:val="18"/>
              </w:rPr>
              <w:t xml:space="preserve"> </w:t>
            </w:r>
          </w:p>
        </w:tc>
        <w:tc>
          <w:tcPr>
            <w:tcW w:w="1200" w:type="pct"/>
            <w:vMerge w:val="restart"/>
            <w:tcBorders>
              <w:top w:val="single" w:sz="4" w:space="0" w:color="000000"/>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Наименование</w:t>
            </w:r>
            <w:r w:rsidR="00D60B3C">
              <w:rPr>
                <w:sz w:val="18"/>
                <w:szCs w:val="18"/>
              </w:rPr>
              <w:t xml:space="preserve"> </w:t>
            </w:r>
            <w:r w:rsidRPr="00EC1E24">
              <w:rPr>
                <w:sz w:val="18"/>
                <w:szCs w:val="18"/>
              </w:rPr>
              <w:t>муниципальной</w:t>
            </w:r>
            <w:r w:rsidRPr="00EC1E24">
              <w:rPr>
                <w:sz w:val="18"/>
                <w:szCs w:val="18"/>
              </w:rPr>
              <w:br/>
              <w:t xml:space="preserve">программы, </w:t>
            </w:r>
            <w:r w:rsidRPr="00EC1E24">
              <w:rPr>
                <w:sz w:val="18"/>
                <w:szCs w:val="18"/>
              </w:rPr>
              <w:br/>
              <w:t>районной</w:t>
            </w:r>
            <w:r w:rsidR="00D60B3C">
              <w:rPr>
                <w:sz w:val="18"/>
                <w:szCs w:val="18"/>
              </w:rPr>
              <w:t xml:space="preserve"> </w:t>
            </w:r>
            <w:r w:rsidRPr="00EC1E24">
              <w:rPr>
                <w:sz w:val="18"/>
                <w:szCs w:val="18"/>
              </w:rPr>
              <w:t>целевой</w:t>
            </w:r>
            <w:r w:rsidR="00D60B3C">
              <w:rPr>
                <w:sz w:val="18"/>
                <w:szCs w:val="18"/>
              </w:rPr>
              <w:t xml:space="preserve"> </w:t>
            </w:r>
            <w:r w:rsidRPr="00EC1E24">
              <w:rPr>
                <w:sz w:val="18"/>
                <w:szCs w:val="18"/>
              </w:rPr>
              <w:t xml:space="preserve">программы, ведомственной целевой программы, </w:t>
            </w:r>
            <w:r w:rsidRPr="00EC1E24">
              <w:rPr>
                <w:sz w:val="18"/>
                <w:szCs w:val="18"/>
              </w:rPr>
              <w:br/>
              <w:t xml:space="preserve">отдельного </w:t>
            </w:r>
            <w:r w:rsidRPr="00EC1E24">
              <w:rPr>
                <w:sz w:val="18"/>
                <w:szCs w:val="18"/>
              </w:rPr>
              <w:br/>
              <w:t>мероприятия</w:t>
            </w:r>
          </w:p>
        </w:tc>
        <w:tc>
          <w:tcPr>
            <w:tcW w:w="869" w:type="pct"/>
            <w:vMerge w:val="restart"/>
            <w:tcBorders>
              <w:top w:val="single" w:sz="4" w:space="0" w:color="000000"/>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Ответственный исполнитель, соисполнители, муниципальный заказчик (муниципальный заказчик - координатор)</w:t>
            </w:r>
            <w:r w:rsidR="00D60B3C">
              <w:rPr>
                <w:sz w:val="18"/>
                <w:szCs w:val="18"/>
              </w:rPr>
              <w:t xml:space="preserve"> </w:t>
            </w:r>
          </w:p>
        </w:tc>
        <w:tc>
          <w:tcPr>
            <w:tcW w:w="2065" w:type="pct"/>
            <w:gridSpan w:val="5"/>
            <w:tcBorders>
              <w:top w:val="single" w:sz="4" w:space="0" w:color="000000"/>
              <w:left w:val="single" w:sz="4" w:space="0" w:color="000000"/>
              <w:bottom w:val="single" w:sz="4" w:space="0" w:color="000000"/>
              <w:right w:val="single" w:sz="4" w:space="0" w:color="000000"/>
            </w:tcBorders>
          </w:tcPr>
          <w:p w:rsidR="009A6CB8" w:rsidRPr="00EC1E24" w:rsidRDefault="00D60B3C" w:rsidP="00EC1E24">
            <w:pPr>
              <w:snapToGrid w:val="0"/>
              <w:rPr>
                <w:sz w:val="18"/>
                <w:szCs w:val="18"/>
              </w:rPr>
            </w:pPr>
            <w:r>
              <w:rPr>
                <w:sz w:val="18"/>
                <w:szCs w:val="18"/>
              </w:rPr>
              <w:t xml:space="preserve"> </w:t>
            </w:r>
            <w:r w:rsidR="009A6CB8" w:rsidRPr="00EC1E24">
              <w:rPr>
                <w:sz w:val="18"/>
                <w:szCs w:val="18"/>
              </w:rPr>
              <w:t>Расходы (тыс. рублей)</w:t>
            </w:r>
            <w:r>
              <w:rPr>
                <w:sz w:val="18"/>
                <w:szCs w:val="18"/>
              </w:rPr>
              <w:t xml:space="preserve"> </w:t>
            </w:r>
          </w:p>
        </w:tc>
      </w:tr>
      <w:tr w:rsidR="009A6CB8" w:rsidRPr="00EC1E24" w:rsidTr="00FF5F7E">
        <w:trPr>
          <w:trHeight w:val="1065"/>
        </w:trPr>
        <w:tc>
          <w:tcPr>
            <w:tcW w:w="867" w:type="pct"/>
            <w:vMerge/>
            <w:tcBorders>
              <w:left w:val="single" w:sz="4" w:space="0" w:color="000000"/>
              <w:bottom w:val="single" w:sz="4" w:space="0" w:color="000000"/>
            </w:tcBorders>
          </w:tcPr>
          <w:p w:rsidR="009A6CB8" w:rsidRPr="00EC1E24" w:rsidRDefault="009A6CB8" w:rsidP="00EC1E24">
            <w:pPr>
              <w:rPr>
                <w:sz w:val="18"/>
                <w:szCs w:val="18"/>
              </w:rPr>
            </w:pPr>
          </w:p>
        </w:tc>
        <w:tc>
          <w:tcPr>
            <w:tcW w:w="1200" w:type="pct"/>
            <w:vMerge/>
            <w:tcBorders>
              <w:left w:val="single" w:sz="4" w:space="0" w:color="000000"/>
              <w:bottom w:val="single" w:sz="4" w:space="0" w:color="000000"/>
            </w:tcBorders>
          </w:tcPr>
          <w:p w:rsidR="009A6CB8" w:rsidRPr="00EC1E24" w:rsidRDefault="009A6CB8" w:rsidP="00EC1E24">
            <w:pPr>
              <w:rPr>
                <w:sz w:val="18"/>
                <w:szCs w:val="18"/>
              </w:rPr>
            </w:pPr>
          </w:p>
        </w:tc>
        <w:tc>
          <w:tcPr>
            <w:tcW w:w="869" w:type="pct"/>
            <w:vMerge/>
            <w:tcBorders>
              <w:left w:val="single" w:sz="4" w:space="0" w:color="000000"/>
              <w:bottom w:val="single" w:sz="4" w:space="0" w:color="000000"/>
            </w:tcBorders>
          </w:tcPr>
          <w:p w:rsidR="009A6CB8" w:rsidRPr="00EC1E24" w:rsidRDefault="009A6CB8" w:rsidP="00EC1E24">
            <w:pPr>
              <w:rPr>
                <w:sz w:val="18"/>
                <w:szCs w:val="18"/>
              </w:rPr>
            </w:pPr>
          </w:p>
        </w:tc>
        <w:tc>
          <w:tcPr>
            <w:tcW w:w="53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2014 год</w:t>
            </w:r>
          </w:p>
        </w:tc>
        <w:tc>
          <w:tcPr>
            <w:tcW w:w="333"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2015 год</w:t>
            </w:r>
          </w:p>
        </w:tc>
        <w:tc>
          <w:tcPr>
            <w:tcW w:w="400"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2016 год</w:t>
            </w:r>
          </w:p>
        </w:tc>
        <w:tc>
          <w:tcPr>
            <w:tcW w:w="400"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2017</w:t>
            </w:r>
          </w:p>
          <w:p w:rsidR="009A6CB8" w:rsidRPr="00EC1E24" w:rsidRDefault="009A6CB8" w:rsidP="00EC1E24">
            <w:pPr>
              <w:snapToGrid w:val="0"/>
              <w:rPr>
                <w:sz w:val="18"/>
                <w:szCs w:val="18"/>
              </w:rPr>
            </w:pPr>
            <w:r w:rsidRPr="00EC1E24">
              <w:rPr>
                <w:sz w:val="18"/>
                <w:szCs w:val="18"/>
              </w:rPr>
              <w:t>год</w:t>
            </w:r>
          </w:p>
        </w:tc>
        <w:tc>
          <w:tcPr>
            <w:tcW w:w="400"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2018 год</w:t>
            </w:r>
          </w:p>
        </w:tc>
      </w:tr>
      <w:tr w:rsidR="009A6CB8" w:rsidRPr="00EC1E24" w:rsidTr="00727EAD">
        <w:trPr>
          <w:trHeight w:val="245"/>
        </w:trPr>
        <w:tc>
          <w:tcPr>
            <w:tcW w:w="867" w:type="pct"/>
            <w:vMerge w:val="restar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 xml:space="preserve">Муниципальная </w:t>
            </w:r>
            <w:r w:rsidRPr="00EC1E24">
              <w:rPr>
                <w:sz w:val="18"/>
                <w:szCs w:val="18"/>
              </w:rPr>
              <w:br/>
              <w:t>программа</w:t>
            </w:r>
            <w:r w:rsidR="00D60B3C">
              <w:rPr>
                <w:sz w:val="18"/>
                <w:szCs w:val="18"/>
              </w:rPr>
              <w:t xml:space="preserve">  </w:t>
            </w:r>
          </w:p>
        </w:tc>
        <w:tc>
          <w:tcPr>
            <w:tcW w:w="1200" w:type="pct"/>
            <w:vMerge w:val="restart"/>
            <w:tcBorders>
              <w:left w:val="single" w:sz="4" w:space="0" w:color="000000"/>
              <w:bottom w:val="single" w:sz="4" w:space="0" w:color="000000"/>
            </w:tcBorders>
          </w:tcPr>
          <w:p w:rsidR="009A6CB8" w:rsidRPr="00EC1E24" w:rsidRDefault="009A6CB8" w:rsidP="00EC1E24">
            <w:pPr>
              <w:snapToGrid w:val="0"/>
              <w:jc w:val="both"/>
              <w:rPr>
                <w:sz w:val="18"/>
                <w:szCs w:val="18"/>
              </w:rPr>
            </w:pPr>
            <w:r w:rsidRPr="00EC1E24">
              <w:rPr>
                <w:sz w:val="18"/>
                <w:szCs w:val="18"/>
              </w:rPr>
              <w:t>«Охрана окружающей среды и экологическое воспитание» на 2014-2019 годы</w:t>
            </w:r>
            <w:r w:rsidR="00D60B3C">
              <w:rPr>
                <w:sz w:val="18"/>
                <w:szCs w:val="18"/>
              </w:rPr>
              <w:t xml:space="preserve">  </w:t>
            </w:r>
          </w:p>
        </w:tc>
        <w:tc>
          <w:tcPr>
            <w:tcW w:w="869"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всего</w:t>
            </w:r>
            <w:r w:rsidR="00D60B3C">
              <w:rPr>
                <w:sz w:val="18"/>
                <w:szCs w:val="18"/>
              </w:rPr>
              <w:t xml:space="preserve"> </w:t>
            </w:r>
          </w:p>
        </w:tc>
        <w:tc>
          <w:tcPr>
            <w:tcW w:w="53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310,0</w:t>
            </w:r>
          </w:p>
        </w:tc>
        <w:tc>
          <w:tcPr>
            <w:tcW w:w="333"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289,0</w:t>
            </w:r>
          </w:p>
        </w:tc>
        <w:tc>
          <w:tcPr>
            <w:tcW w:w="400"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325,0</w:t>
            </w:r>
          </w:p>
        </w:tc>
        <w:tc>
          <w:tcPr>
            <w:tcW w:w="400"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335,0</w:t>
            </w:r>
          </w:p>
        </w:tc>
        <w:tc>
          <w:tcPr>
            <w:tcW w:w="400"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349,0</w:t>
            </w:r>
          </w:p>
        </w:tc>
      </w:tr>
      <w:tr w:rsidR="009A6CB8" w:rsidRPr="00EC1E24" w:rsidTr="00FF5F7E">
        <w:trPr>
          <w:trHeight w:val="691"/>
        </w:trPr>
        <w:tc>
          <w:tcPr>
            <w:tcW w:w="867" w:type="pct"/>
            <w:vMerge/>
            <w:tcBorders>
              <w:left w:val="single" w:sz="4" w:space="0" w:color="000000"/>
              <w:bottom w:val="single" w:sz="4" w:space="0" w:color="000000"/>
            </w:tcBorders>
          </w:tcPr>
          <w:p w:rsidR="009A6CB8" w:rsidRPr="00EC1E24" w:rsidRDefault="009A6CB8" w:rsidP="00EC1E24">
            <w:pPr>
              <w:rPr>
                <w:sz w:val="18"/>
                <w:szCs w:val="18"/>
              </w:rPr>
            </w:pPr>
          </w:p>
        </w:tc>
        <w:tc>
          <w:tcPr>
            <w:tcW w:w="1200" w:type="pct"/>
            <w:vMerge/>
            <w:tcBorders>
              <w:left w:val="single" w:sz="4" w:space="0" w:color="000000"/>
              <w:bottom w:val="single" w:sz="4" w:space="0" w:color="000000"/>
            </w:tcBorders>
          </w:tcPr>
          <w:p w:rsidR="009A6CB8" w:rsidRPr="00EC1E24" w:rsidRDefault="009A6CB8" w:rsidP="00EC1E24">
            <w:pPr>
              <w:rPr>
                <w:sz w:val="18"/>
                <w:szCs w:val="18"/>
              </w:rPr>
            </w:pPr>
          </w:p>
        </w:tc>
        <w:tc>
          <w:tcPr>
            <w:tcW w:w="869"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ответственный</w:t>
            </w:r>
            <w:r w:rsidR="00D60B3C">
              <w:rPr>
                <w:sz w:val="18"/>
                <w:szCs w:val="18"/>
              </w:rPr>
              <w:t xml:space="preserve"> </w:t>
            </w:r>
            <w:r w:rsidRPr="00EC1E24">
              <w:rPr>
                <w:sz w:val="18"/>
                <w:szCs w:val="18"/>
              </w:rPr>
              <w:br/>
              <w:t>исполнитель</w:t>
            </w:r>
            <w:r w:rsidR="00D60B3C">
              <w:rPr>
                <w:sz w:val="18"/>
                <w:szCs w:val="18"/>
              </w:rPr>
              <w:t xml:space="preserve"> </w:t>
            </w:r>
            <w:r w:rsidRPr="00EC1E24">
              <w:rPr>
                <w:sz w:val="18"/>
                <w:szCs w:val="18"/>
              </w:rPr>
              <w:t xml:space="preserve"> </w:t>
            </w:r>
            <w:r w:rsidRPr="00EC1E24">
              <w:rPr>
                <w:sz w:val="18"/>
                <w:szCs w:val="18"/>
              </w:rPr>
              <w:br/>
              <w:t xml:space="preserve">муниципальной </w:t>
            </w:r>
            <w:r w:rsidRPr="00EC1E24">
              <w:rPr>
                <w:sz w:val="18"/>
                <w:szCs w:val="18"/>
              </w:rPr>
              <w:br/>
              <w:t>программы</w:t>
            </w:r>
            <w:r w:rsidR="00D60B3C">
              <w:rPr>
                <w:sz w:val="18"/>
                <w:szCs w:val="18"/>
              </w:rPr>
              <w:t xml:space="preserve">  </w:t>
            </w:r>
          </w:p>
        </w:tc>
        <w:tc>
          <w:tcPr>
            <w:tcW w:w="2065" w:type="pct"/>
            <w:gridSpan w:val="5"/>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Отдел жизнеобеспечения администрации Тужинского муниципального района</w:t>
            </w:r>
          </w:p>
        </w:tc>
      </w:tr>
      <w:tr w:rsidR="009A6CB8" w:rsidRPr="00EC1E24" w:rsidTr="00727EAD">
        <w:trPr>
          <w:trHeight w:val="263"/>
        </w:trPr>
        <w:tc>
          <w:tcPr>
            <w:tcW w:w="867" w:type="pct"/>
            <w:vMerge/>
            <w:tcBorders>
              <w:left w:val="single" w:sz="4" w:space="0" w:color="000000"/>
              <w:bottom w:val="single" w:sz="4" w:space="0" w:color="000000"/>
            </w:tcBorders>
          </w:tcPr>
          <w:p w:rsidR="009A6CB8" w:rsidRPr="00EC1E24" w:rsidRDefault="009A6CB8" w:rsidP="00EC1E24">
            <w:pPr>
              <w:rPr>
                <w:sz w:val="18"/>
                <w:szCs w:val="18"/>
              </w:rPr>
            </w:pPr>
          </w:p>
        </w:tc>
        <w:tc>
          <w:tcPr>
            <w:tcW w:w="1200" w:type="pct"/>
            <w:vMerge/>
            <w:tcBorders>
              <w:left w:val="single" w:sz="4" w:space="0" w:color="000000"/>
              <w:bottom w:val="single" w:sz="4" w:space="0" w:color="000000"/>
            </w:tcBorders>
          </w:tcPr>
          <w:p w:rsidR="009A6CB8" w:rsidRPr="00EC1E24" w:rsidRDefault="009A6CB8" w:rsidP="00EC1E24">
            <w:pPr>
              <w:rPr>
                <w:sz w:val="18"/>
                <w:szCs w:val="18"/>
              </w:rPr>
            </w:pPr>
          </w:p>
        </w:tc>
        <w:tc>
          <w:tcPr>
            <w:tcW w:w="869"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соисполнитель</w:t>
            </w:r>
            <w:r w:rsidR="00D60B3C">
              <w:rPr>
                <w:sz w:val="18"/>
                <w:szCs w:val="18"/>
              </w:rPr>
              <w:t xml:space="preserve"> </w:t>
            </w:r>
          </w:p>
        </w:tc>
        <w:tc>
          <w:tcPr>
            <w:tcW w:w="2065" w:type="pct"/>
            <w:gridSpan w:val="5"/>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Администрация Тужинского городского поселения*, отдел</w:t>
            </w:r>
            <w:r w:rsidR="00D60B3C">
              <w:rPr>
                <w:sz w:val="18"/>
                <w:szCs w:val="18"/>
              </w:rPr>
              <w:t xml:space="preserve"> </w:t>
            </w:r>
            <w:r w:rsidRPr="00EC1E24">
              <w:rPr>
                <w:sz w:val="18"/>
                <w:szCs w:val="18"/>
              </w:rPr>
              <w:t>социальных отношений администрации района*, МУП «Коммунальщик»*, МКУ Управление образования , МКУ Отдел культуры</w:t>
            </w:r>
          </w:p>
        </w:tc>
      </w:tr>
    </w:tbl>
    <w:p w:rsidR="009A6CB8" w:rsidRPr="00EC1E24" w:rsidRDefault="009A6CB8" w:rsidP="00EC1E24">
      <w:pPr>
        <w:jc w:val="right"/>
        <w:rPr>
          <w:sz w:val="18"/>
          <w:szCs w:val="18"/>
        </w:rPr>
      </w:pPr>
    </w:p>
    <w:p w:rsidR="009A6CB8" w:rsidRPr="00EC1E24" w:rsidRDefault="009A6CB8" w:rsidP="00EC1E24">
      <w:pPr>
        <w:rPr>
          <w:sz w:val="18"/>
          <w:szCs w:val="18"/>
        </w:rPr>
      </w:pPr>
    </w:p>
    <w:p w:rsidR="009A6CB8" w:rsidRPr="00EC1E24" w:rsidRDefault="009A6CB8" w:rsidP="00EC1E24">
      <w:pPr>
        <w:jc w:val="right"/>
        <w:rPr>
          <w:sz w:val="18"/>
          <w:szCs w:val="18"/>
        </w:rPr>
      </w:pPr>
      <w:r w:rsidRPr="00EC1E24">
        <w:rPr>
          <w:sz w:val="18"/>
          <w:szCs w:val="18"/>
        </w:rPr>
        <w:t>Приложение № 3</w:t>
      </w:r>
    </w:p>
    <w:p w:rsidR="009A6CB8" w:rsidRPr="00EC1E24" w:rsidRDefault="009A6CB8" w:rsidP="00EC1E24">
      <w:pPr>
        <w:jc w:val="right"/>
        <w:rPr>
          <w:sz w:val="18"/>
          <w:szCs w:val="18"/>
        </w:rPr>
      </w:pPr>
      <w:r w:rsidRPr="00EC1E24">
        <w:rPr>
          <w:sz w:val="18"/>
          <w:szCs w:val="18"/>
        </w:rPr>
        <w:t xml:space="preserve"> к Муниципальной программе</w:t>
      </w:r>
    </w:p>
    <w:p w:rsidR="009A6CB8" w:rsidRPr="00EC1E24" w:rsidRDefault="009A6CB8" w:rsidP="00EC1E24">
      <w:pPr>
        <w:jc w:val="both"/>
        <w:rPr>
          <w:sz w:val="18"/>
          <w:szCs w:val="18"/>
        </w:rPr>
      </w:pPr>
    </w:p>
    <w:p w:rsidR="009A6CB8" w:rsidRPr="00EC1E24" w:rsidRDefault="009A6CB8" w:rsidP="00EC1E24">
      <w:pPr>
        <w:jc w:val="center"/>
        <w:rPr>
          <w:sz w:val="18"/>
          <w:szCs w:val="18"/>
        </w:rPr>
      </w:pPr>
      <w:r w:rsidRPr="00EC1E24">
        <w:rPr>
          <w:sz w:val="18"/>
          <w:szCs w:val="18"/>
        </w:rPr>
        <w:t>Прогнозная (справочная) оценка ресурсного обеспечения реализации муниципальной программы за счёт всех источников финансирования</w:t>
      </w:r>
    </w:p>
    <w:p w:rsidR="009A6CB8" w:rsidRPr="00EC1E24" w:rsidRDefault="009A6CB8" w:rsidP="00EC1E24">
      <w:pPr>
        <w:jc w:val="center"/>
        <w:rPr>
          <w:sz w:val="18"/>
          <w:szCs w:val="18"/>
        </w:rPr>
      </w:pPr>
    </w:p>
    <w:p w:rsidR="009A6CB8" w:rsidRPr="00EC1E24" w:rsidRDefault="009A6CB8" w:rsidP="00EC1E24">
      <w:pPr>
        <w:jc w:val="both"/>
        <w:rPr>
          <w:sz w:val="18"/>
          <w:szCs w:val="18"/>
        </w:rPr>
      </w:pPr>
    </w:p>
    <w:tbl>
      <w:tblPr>
        <w:tblW w:w="5000" w:type="pct"/>
        <w:tblCellMar>
          <w:top w:w="75" w:type="dxa"/>
          <w:left w:w="75" w:type="dxa"/>
          <w:bottom w:w="75" w:type="dxa"/>
          <w:right w:w="75" w:type="dxa"/>
        </w:tblCellMar>
        <w:tblLook w:val="0000"/>
      </w:tblPr>
      <w:tblGrid>
        <w:gridCol w:w="1769"/>
        <w:gridCol w:w="2450"/>
        <w:gridCol w:w="1634"/>
        <w:gridCol w:w="816"/>
        <w:gridCol w:w="818"/>
        <w:gridCol w:w="816"/>
        <w:gridCol w:w="816"/>
        <w:gridCol w:w="953"/>
      </w:tblGrid>
      <w:tr w:rsidR="009A6CB8" w:rsidRPr="00EC1E24" w:rsidTr="009A6CB8">
        <w:trPr>
          <w:trHeight w:val="600"/>
        </w:trPr>
        <w:tc>
          <w:tcPr>
            <w:tcW w:w="878" w:type="pct"/>
            <w:vMerge w:val="restart"/>
            <w:tcBorders>
              <w:top w:val="single" w:sz="4" w:space="0" w:color="000000"/>
              <w:left w:val="single" w:sz="4" w:space="0" w:color="000000"/>
              <w:bottom w:val="single" w:sz="4" w:space="0" w:color="000000"/>
            </w:tcBorders>
          </w:tcPr>
          <w:p w:rsidR="009A6CB8" w:rsidRPr="00EC1E24" w:rsidRDefault="00D60B3C" w:rsidP="00EC1E24">
            <w:pPr>
              <w:snapToGrid w:val="0"/>
              <w:rPr>
                <w:sz w:val="18"/>
                <w:szCs w:val="18"/>
              </w:rPr>
            </w:pPr>
            <w:r>
              <w:rPr>
                <w:sz w:val="18"/>
                <w:szCs w:val="18"/>
              </w:rPr>
              <w:t xml:space="preserve"> </w:t>
            </w:r>
            <w:r w:rsidR="009A6CB8" w:rsidRPr="00EC1E24">
              <w:rPr>
                <w:sz w:val="18"/>
                <w:szCs w:val="18"/>
              </w:rPr>
              <w:t>Статус</w:t>
            </w:r>
            <w:r>
              <w:rPr>
                <w:sz w:val="18"/>
                <w:szCs w:val="18"/>
              </w:rPr>
              <w:t xml:space="preserve"> </w:t>
            </w:r>
            <w:r w:rsidR="009A6CB8" w:rsidRPr="00EC1E24">
              <w:rPr>
                <w:sz w:val="18"/>
                <w:szCs w:val="18"/>
              </w:rPr>
              <w:t xml:space="preserve"> </w:t>
            </w:r>
          </w:p>
        </w:tc>
        <w:tc>
          <w:tcPr>
            <w:tcW w:w="1216" w:type="pct"/>
            <w:vMerge w:val="restart"/>
            <w:tcBorders>
              <w:top w:val="single" w:sz="4" w:space="0" w:color="000000"/>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Наименование</w:t>
            </w:r>
            <w:r w:rsidR="00D60B3C">
              <w:rPr>
                <w:sz w:val="18"/>
                <w:szCs w:val="18"/>
              </w:rPr>
              <w:t xml:space="preserve"> </w:t>
            </w:r>
            <w:r w:rsidRPr="00EC1E24">
              <w:rPr>
                <w:sz w:val="18"/>
                <w:szCs w:val="18"/>
              </w:rPr>
              <w:t>муниципальной</w:t>
            </w:r>
            <w:r w:rsidRPr="00EC1E24">
              <w:rPr>
                <w:sz w:val="18"/>
                <w:szCs w:val="18"/>
              </w:rPr>
              <w:br/>
              <w:t>программы, подпрограммы,</w:t>
            </w:r>
            <w:r w:rsidR="00D60B3C">
              <w:rPr>
                <w:sz w:val="18"/>
                <w:szCs w:val="18"/>
              </w:rPr>
              <w:t xml:space="preserve"> </w:t>
            </w:r>
            <w:r w:rsidRPr="00EC1E24">
              <w:rPr>
                <w:sz w:val="18"/>
                <w:szCs w:val="18"/>
              </w:rPr>
              <w:t>районной целевой</w:t>
            </w:r>
            <w:r w:rsidR="00D60B3C">
              <w:rPr>
                <w:sz w:val="18"/>
                <w:szCs w:val="18"/>
              </w:rPr>
              <w:t xml:space="preserve"> </w:t>
            </w:r>
            <w:r w:rsidRPr="00EC1E24">
              <w:rPr>
                <w:sz w:val="18"/>
                <w:szCs w:val="18"/>
              </w:rPr>
              <w:t xml:space="preserve">программы, ведомственной целевой программы, </w:t>
            </w:r>
            <w:r w:rsidRPr="00EC1E24">
              <w:rPr>
                <w:sz w:val="18"/>
                <w:szCs w:val="18"/>
              </w:rPr>
              <w:br/>
              <w:t>отдельного мероприятия</w:t>
            </w:r>
          </w:p>
        </w:tc>
        <w:tc>
          <w:tcPr>
            <w:tcW w:w="811" w:type="pct"/>
            <w:vMerge w:val="restart"/>
            <w:tcBorders>
              <w:top w:val="single" w:sz="4" w:space="0" w:color="000000"/>
              <w:left w:val="single" w:sz="4" w:space="0" w:color="000000"/>
              <w:bottom w:val="single" w:sz="4" w:space="0" w:color="000000"/>
            </w:tcBorders>
          </w:tcPr>
          <w:p w:rsidR="009A6CB8" w:rsidRPr="00EC1E24" w:rsidRDefault="00D60B3C" w:rsidP="00EC1E24">
            <w:pPr>
              <w:snapToGrid w:val="0"/>
              <w:rPr>
                <w:sz w:val="18"/>
                <w:szCs w:val="18"/>
              </w:rPr>
            </w:pPr>
            <w:r>
              <w:rPr>
                <w:sz w:val="18"/>
                <w:szCs w:val="18"/>
              </w:rPr>
              <w:t xml:space="preserve"> </w:t>
            </w:r>
            <w:r w:rsidR="009A6CB8" w:rsidRPr="00EC1E24">
              <w:rPr>
                <w:sz w:val="18"/>
                <w:szCs w:val="18"/>
              </w:rPr>
              <w:t>Источники</w:t>
            </w:r>
            <w:r>
              <w:rPr>
                <w:sz w:val="18"/>
                <w:szCs w:val="18"/>
              </w:rPr>
              <w:t xml:space="preserve"> </w:t>
            </w:r>
            <w:r w:rsidR="009A6CB8" w:rsidRPr="00EC1E24">
              <w:rPr>
                <w:sz w:val="18"/>
                <w:szCs w:val="18"/>
              </w:rPr>
              <w:br/>
              <w:t xml:space="preserve"> финансирования </w:t>
            </w:r>
          </w:p>
        </w:tc>
        <w:tc>
          <w:tcPr>
            <w:tcW w:w="2094" w:type="pct"/>
            <w:gridSpan w:val="5"/>
            <w:tcBorders>
              <w:top w:val="single" w:sz="4" w:space="0" w:color="000000"/>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 xml:space="preserve"> Оценка расходов</w:t>
            </w:r>
            <w:r w:rsidR="00D60B3C">
              <w:rPr>
                <w:sz w:val="18"/>
                <w:szCs w:val="18"/>
              </w:rPr>
              <w:t xml:space="preserve"> </w:t>
            </w:r>
            <w:r w:rsidRPr="00EC1E24">
              <w:rPr>
                <w:sz w:val="18"/>
                <w:szCs w:val="18"/>
              </w:rPr>
              <w:t>(тыс. рублей)</w:t>
            </w:r>
            <w:r w:rsidR="00D60B3C">
              <w:rPr>
                <w:sz w:val="18"/>
                <w:szCs w:val="18"/>
              </w:rPr>
              <w:t xml:space="preserve">  </w:t>
            </w:r>
          </w:p>
        </w:tc>
      </w:tr>
      <w:tr w:rsidR="009A6CB8" w:rsidRPr="00EC1E24" w:rsidTr="00FF5F7E">
        <w:trPr>
          <w:trHeight w:val="576"/>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vMerge/>
            <w:tcBorders>
              <w:left w:val="single" w:sz="4" w:space="0" w:color="000000"/>
              <w:bottom w:val="single" w:sz="4" w:space="0" w:color="000000"/>
            </w:tcBorders>
          </w:tcPr>
          <w:p w:rsidR="009A6CB8" w:rsidRPr="00EC1E24" w:rsidRDefault="009A6CB8" w:rsidP="00EC1E24">
            <w:pPr>
              <w:rPr>
                <w:sz w:val="18"/>
                <w:szCs w:val="18"/>
              </w:rPr>
            </w:pP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2014 год</w:t>
            </w: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2015 год</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2016 год</w:t>
            </w:r>
          </w:p>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2017</w:t>
            </w:r>
          </w:p>
          <w:p w:rsidR="009A6CB8" w:rsidRPr="00EC1E24" w:rsidRDefault="009A6CB8" w:rsidP="00EC1E24">
            <w:pPr>
              <w:snapToGrid w:val="0"/>
              <w:rPr>
                <w:sz w:val="18"/>
                <w:szCs w:val="18"/>
              </w:rPr>
            </w:pPr>
            <w:r w:rsidRPr="00EC1E24">
              <w:rPr>
                <w:sz w:val="18"/>
                <w:szCs w:val="18"/>
              </w:rPr>
              <w:t>год</w:t>
            </w: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2018</w:t>
            </w:r>
          </w:p>
          <w:p w:rsidR="009A6CB8" w:rsidRPr="00EC1E24" w:rsidRDefault="009A6CB8" w:rsidP="00EC1E24">
            <w:pPr>
              <w:snapToGrid w:val="0"/>
              <w:rPr>
                <w:sz w:val="18"/>
                <w:szCs w:val="18"/>
              </w:rPr>
            </w:pPr>
            <w:r w:rsidRPr="00EC1E24">
              <w:rPr>
                <w:sz w:val="18"/>
                <w:szCs w:val="18"/>
              </w:rPr>
              <w:t>год</w:t>
            </w:r>
          </w:p>
        </w:tc>
      </w:tr>
      <w:tr w:rsidR="009A6CB8" w:rsidRPr="00EC1E24" w:rsidTr="009A6CB8">
        <w:trPr>
          <w:trHeight w:val="267"/>
        </w:trPr>
        <w:tc>
          <w:tcPr>
            <w:tcW w:w="878" w:type="pct"/>
            <w:vMerge w:val="restar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 xml:space="preserve">Муниципальная </w:t>
            </w:r>
            <w:r w:rsidRPr="00EC1E24">
              <w:rPr>
                <w:sz w:val="18"/>
                <w:szCs w:val="18"/>
              </w:rPr>
              <w:br/>
              <w:t>программа</w:t>
            </w:r>
            <w:r w:rsidR="00D60B3C">
              <w:rPr>
                <w:sz w:val="18"/>
                <w:szCs w:val="18"/>
              </w:rPr>
              <w:t xml:space="preserve">  </w:t>
            </w:r>
          </w:p>
        </w:tc>
        <w:tc>
          <w:tcPr>
            <w:tcW w:w="1216" w:type="pct"/>
            <w:vMerge w:val="restar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«Охрана окружающей среды и экологическое воспитание» на 2014-2019 годы</w:t>
            </w:r>
            <w:r w:rsidR="00D60B3C">
              <w:rPr>
                <w:sz w:val="18"/>
                <w:szCs w:val="18"/>
              </w:rPr>
              <w:t xml:space="preserve">  </w:t>
            </w: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всего</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390,0</w:t>
            </w: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394,0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495,0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475,0</w:t>
            </w: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539,0</w:t>
            </w:r>
          </w:p>
        </w:tc>
      </w:tr>
      <w:tr w:rsidR="009A6CB8" w:rsidRPr="00EC1E24" w:rsidTr="009A6CB8">
        <w:trPr>
          <w:trHeight w:val="265"/>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областной бюджет</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r>
      <w:tr w:rsidR="009A6CB8" w:rsidRPr="00EC1E24" w:rsidTr="009A6CB8">
        <w:trPr>
          <w:trHeight w:val="283"/>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районный бюджет</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310,0</w:t>
            </w: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289,0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325,0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335,0</w:t>
            </w: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349,0</w:t>
            </w:r>
          </w:p>
        </w:tc>
      </w:tr>
      <w:tr w:rsidR="009A6CB8" w:rsidRPr="00EC1E24" w:rsidTr="00FF5F7E">
        <w:trPr>
          <w:trHeight w:val="596"/>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Бюджет городского и сельского поселений</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45,0</w:t>
            </w: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100,0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160,0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140,0</w:t>
            </w: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190,0</w:t>
            </w:r>
          </w:p>
        </w:tc>
      </w:tr>
      <w:tr w:rsidR="009A6CB8" w:rsidRPr="00EC1E24" w:rsidTr="009A6CB8">
        <w:trPr>
          <w:trHeight w:val="474"/>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иные</w:t>
            </w:r>
            <w:r w:rsidR="00D60B3C">
              <w:rPr>
                <w:rFonts w:ascii="Times New Roman" w:hAnsi="Times New Roman"/>
                <w:sz w:val="18"/>
                <w:szCs w:val="18"/>
              </w:rPr>
              <w:t xml:space="preserve"> </w:t>
            </w:r>
            <w:r w:rsidRPr="00EC1E24">
              <w:rPr>
                <w:rFonts w:ascii="Times New Roman" w:hAnsi="Times New Roman"/>
                <w:sz w:val="18"/>
                <w:szCs w:val="18"/>
              </w:rPr>
              <w:t>внебюджетные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35,0</w:t>
            </w: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5,0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10,0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w:t>
            </w: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w:t>
            </w:r>
          </w:p>
        </w:tc>
      </w:tr>
      <w:tr w:rsidR="009A6CB8" w:rsidRPr="00EC1E24" w:rsidTr="009A6CB8">
        <w:trPr>
          <w:trHeight w:val="261"/>
        </w:trPr>
        <w:tc>
          <w:tcPr>
            <w:tcW w:w="878" w:type="pct"/>
            <w:vMerge w:val="restar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Отдельные мероприятия</w:t>
            </w:r>
          </w:p>
        </w:tc>
        <w:tc>
          <w:tcPr>
            <w:tcW w:w="1216" w:type="pct"/>
            <w:vMerge w:val="restar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b/>
                <w:sz w:val="18"/>
                <w:szCs w:val="18"/>
              </w:rPr>
              <w:t>1.</w:t>
            </w:r>
            <w:r w:rsidRPr="00EC1E24">
              <w:rPr>
                <w:rFonts w:ascii="Times New Roman" w:hAnsi="Times New Roman"/>
                <w:sz w:val="18"/>
                <w:szCs w:val="18"/>
              </w:rPr>
              <w:t xml:space="preserve"> Выполнение комплекса мероприятий необходимых для получения МУП "Коммунальщик" лицензии на работу с ТБО</w:t>
            </w: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всего</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30,0</w:t>
            </w: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r>
      <w:tr w:rsidR="009A6CB8" w:rsidRPr="00EC1E24" w:rsidTr="00FF5F7E">
        <w:trPr>
          <w:trHeight w:val="131"/>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областной бюджет</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r>
      <w:tr w:rsidR="009A6CB8" w:rsidRPr="00EC1E24" w:rsidTr="009A6CB8">
        <w:trPr>
          <w:trHeight w:val="229"/>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районный бюджет</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r>
      <w:tr w:rsidR="009A6CB8" w:rsidRPr="00EC1E24" w:rsidTr="009A6CB8">
        <w:trPr>
          <w:trHeight w:val="229"/>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Бюджет городского и сельского поселений</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r>
      <w:tr w:rsidR="009A6CB8" w:rsidRPr="00EC1E24" w:rsidTr="009A6CB8">
        <w:trPr>
          <w:trHeight w:val="235"/>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иные</w:t>
            </w:r>
            <w:r w:rsidR="00D60B3C">
              <w:rPr>
                <w:rFonts w:ascii="Times New Roman" w:hAnsi="Times New Roman"/>
                <w:sz w:val="18"/>
                <w:szCs w:val="18"/>
              </w:rPr>
              <w:t xml:space="preserve"> </w:t>
            </w:r>
            <w:r w:rsidRPr="00EC1E24">
              <w:rPr>
                <w:rFonts w:ascii="Times New Roman" w:hAnsi="Times New Roman"/>
                <w:sz w:val="18"/>
                <w:szCs w:val="18"/>
              </w:rPr>
              <w:t>внебюджетные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30,0</w:t>
            </w: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r>
      <w:tr w:rsidR="009A6CB8" w:rsidRPr="00EC1E24" w:rsidTr="009A6CB8">
        <w:trPr>
          <w:trHeight w:val="261"/>
        </w:trPr>
        <w:tc>
          <w:tcPr>
            <w:tcW w:w="878" w:type="pct"/>
            <w:vMerge w:val="restar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1216" w:type="pct"/>
            <w:vMerge w:val="restart"/>
            <w:tcBorders>
              <w:left w:val="single" w:sz="4" w:space="0" w:color="000000"/>
              <w:bottom w:val="single" w:sz="4" w:space="0" w:color="000000"/>
            </w:tcBorders>
          </w:tcPr>
          <w:p w:rsidR="009A6CB8" w:rsidRPr="00EC1E24" w:rsidRDefault="009A6CB8" w:rsidP="00EC1E24">
            <w:pPr>
              <w:rPr>
                <w:sz w:val="18"/>
                <w:szCs w:val="18"/>
                <w:lang w:eastAsia="ar-SA"/>
              </w:rPr>
            </w:pPr>
            <w:r w:rsidRPr="00EC1E24">
              <w:rPr>
                <w:b/>
                <w:sz w:val="18"/>
                <w:szCs w:val="18"/>
                <w:lang w:eastAsia="ar-SA"/>
              </w:rPr>
              <w:t>2.</w:t>
            </w:r>
            <w:r w:rsidRPr="00EC1E24">
              <w:rPr>
                <w:sz w:val="18"/>
                <w:szCs w:val="18"/>
                <w:lang w:eastAsia="ar-SA"/>
              </w:rPr>
              <w:t xml:space="preserve"> Выполнение работ по размещению и захоронению отходов производства и потребления на свалке пгт. Тужа в соответствии с санитарно-эпидиомиологическими правилами и нормативами</w:t>
            </w: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всего</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310,0</w:t>
            </w: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260,0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280,0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290,0</w:t>
            </w: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300,0</w:t>
            </w:r>
          </w:p>
        </w:tc>
      </w:tr>
      <w:tr w:rsidR="009A6CB8" w:rsidRPr="00EC1E24" w:rsidTr="009A6CB8">
        <w:trPr>
          <w:trHeight w:val="421"/>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областной бюджет</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r>
      <w:tr w:rsidR="009A6CB8" w:rsidRPr="00EC1E24" w:rsidTr="009A6CB8">
        <w:trPr>
          <w:trHeight w:val="244"/>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районный бюджет</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310,0</w:t>
            </w: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260,0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280,0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290,0</w:t>
            </w: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300,0</w:t>
            </w:r>
          </w:p>
        </w:tc>
      </w:tr>
      <w:tr w:rsidR="009A6CB8" w:rsidRPr="00EC1E24" w:rsidTr="00FF5F7E">
        <w:trPr>
          <w:trHeight w:val="512"/>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Бюджет городского и сельского поселений</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r>
      <w:tr w:rsidR="009A6CB8" w:rsidRPr="00EC1E24" w:rsidTr="009A6CB8">
        <w:trPr>
          <w:trHeight w:val="261"/>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иные</w:t>
            </w:r>
            <w:r w:rsidR="00D60B3C">
              <w:rPr>
                <w:rFonts w:ascii="Times New Roman" w:hAnsi="Times New Roman"/>
                <w:sz w:val="18"/>
                <w:szCs w:val="18"/>
              </w:rPr>
              <w:t xml:space="preserve"> </w:t>
            </w:r>
            <w:r w:rsidRPr="00EC1E24">
              <w:rPr>
                <w:rFonts w:ascii="Times New Roman" w:hAnsi="Times New Roman"/>
                <w:sz w:val="18"/>
                <w:szCs w:val="18"/>
              </w:rPr>
              <w:t>внебюджетные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r>
      <w:tr w:rsidR="009A6CB8" w:rsidRPr="00EC1E24" w:rsidTr="009A6CB8">
        <w:trPr>
          <w:trHeight w:val="236"/>
        </w:trPr>
        <w:tc>
          <w:tcPr>
            <w:tcW w:w="878" w:type="pct"/>
            <w:vMerge w:val="restar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1216" w:type="pct"/>
            <w:vMerge w:val="restar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b/>
                <w:sz w:val="18"/>
                <w:szCs w:val="18"/>
              </w:rPr>
              <w:t>3.</w:t>
            </w:r>
            <w:r w:rsidRPr="00EC1E24">
              <w:rPr>
                <w:rFonts w:ascii="Times New Roman" w:hAnsi="Times New Roman"/>
                <w:sz w:val="18"/>
                <w:szCs w:val="18"/>
              </w:rPr>
              <w:t xml:space="preserve"> Ликвидация несанкционированных свалок на территории района</w:t>
            </w: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всего</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30,0</w:t>
            </w: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40,0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50,0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55,0</w:t>
            </w: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60,0</w:t>
            </w:r>
          </w:p>
        </w:tc>
      </w:tr>
      <w:tr w:rsidR="009A6CB8" w:rsidRPr="00EC1E24" w:rsidTr="009A6CB8">
        <w:trPr>
          <w:trHeight w:val="423"/>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областной бюджет</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r>
      <w:tr w:rsidR="009A6CB8" w:rsidRPr="00EC1E24" w:rsidTr="009A6CB8">
        <w:trPr>
          <w:trHeight w:val="231"/>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районный бюджет</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r>
      <w:tr w:rsidR="009A6CB8" w:rsidRPr="00EC1E24" w:rsidTr="009A6CB8">
        <w:trPr>
          <w:trHeight w:val="231"/>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Бюджет городского и сельского поселений</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30,0</w:t>
            </w: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40,0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50,0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55,0</w:t>
            </w: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60,0</w:t>
            </w:r>
          </w:p>
        </w:tc>
      </w:tr>
      <w:tr w:rsidR="009A6CB8" w:rsidRPr="00EC1E24" w:rsidTr="009A6CB8">
        <w:trPr>
          <w:trHeight w:val="211"/>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иные</w:t>
            </w:r>
            <w:r w:rsidR="00D60B3C">
              <w:rPr>
                <w:rFonts w:ascii="Times New Roman" w:hAnsi="Times New Roman"/>
                <w:sz w:val="18"/>
                <w:szCs w:val="18"/>
              </w:rPr>
              <w:t xml:space="preserve"> </w:t>
            </w:r>
            <w:r w:rsidRPr="00EC1E24">
              <w:rPr>
                <w:rFonts w:ascii="Times New Roman" w:hAnsi="Times New Roman"/>
                <w:sz w:val="18"/>
                <w:szCs w:val="18"/>
              </w:rPr>
              <w:t>внебюджетные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r>
      <w:tr w:rsidR="009A6CB8" w:rsidRPr="00EC1E24" w:rsidTr="009A6CB8">
        <w:trPr>
          <w:trHeight w:val="211"/>
        </w:trPr>
        <w:tc>
          <w:tcPr>
            <w:tcW w:w="878" w:type="pct"/>
            <w:vMerge w:val="restart"/>
            <w:tcBorders>
              <w:left w:val="single" w:sz="4" w:space="0" w:color="000000"/>
            </w:tcBorders>
          </w:tcPr>
          <w:p w:rsidR="009A6CB8" w:rsidRPr="00EC1E24" w:rsidRDefault="009A6CB8" w:rsidP="00EC1E24">
            <w:pPr>
              <w:rPr>
                <w:sz w:val="18"/>
                <w:szCs w:val="18"/>
              </w:rPr>
            </w:pPr>
          </w:p>
        </w:tc>
        <w:tc>
          <w:tcPr>
            <w:tcW w:w="1216" w:type="pct"/>
            <w:vMerge w:val="restart"/>
            <w:tcBorders>
              <w:left w:val="single" w:sz="4" w:space="0" w:color="000000"/>
            </w:tcBorders>
          </w:tcPr>
          <w:p w:rsidR="009A6CB8" w:rsidRPr="00EC1E24" w:rsidRDefault="009A6CB8" w:rsidP="00EC1E24">
            <w:pPr>
              <w:rPr>
                <w:sz w:val="18"/>
                <w:szCs w:val="18"/>
              </w:rPr>
            </w:pPr>
            <w:r w:rsidRPr="00EC1E24">
              <w:rPr>
                <w:b/>
                <w:sz w:val="18"/>
                <w:szCs w:val="18"/>
              </w:rPr>
              <w:t>4.</w:t>
            </w:r>
            <w:r w:rsidRPr="00EC1E24">
              <w:rPr>
                <w:sz w:val="18"/>
                <w:szCs w:val="18"/>
              </w:rPr>
              <w:t xml:space="preserve"> Консервация (тампонирование) водозаборных скважин на территории района</w:t>
            </w: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всего</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40,0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80,0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85,0</w:t>
            </w: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130,0</w:t>
            </w:r>
          </w:p>
        </w:tc>
      </w:tr>
      <w:tr w:rsidR="009A6CB8" w:rsidRPr="00EC1E24" w:rsidTr="009A6CB8">
        <w:trPr>
          <w:trHeight w:val="211"/>
        </w:trPr>
        <w:tc>
          <w:tcPr>
            <w:tcW w:w="878" w:type="pct"/>
            <w:vMerge/>
            <w:tcBorders>
              <w:left w:val="single" w:sz="4" w:space="0" w:color="000000"/>
            </w:tcBorders>
          </w:tcPr>
          <w:p w:rsidR="009A6CB8" w:rsidRPr="00EC1E24" w:rsidRDefault="009A6CB8" w:rsidP="00EC1E24">
            <w:pPr>
              <w:rPr>
                <w:sz w:val="18"/>
                <w:szCs w:val="18"/>
              </w:rPr>
            </w:pPr>
          </w:p>
        </w:tc>
        <w:tc>
          <w:tcPr>
            <w:tcW w:w="1216" w:type="pct"/>
            <w:vMerge/>
            <w:tcBorders>
              <w:left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областной бюджет</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r>
      <w:tr w:rsidR="009A6CB8" w:rsidRPr="00EC1E24" w:rsidTr="009A6CB8">
        <w:trPr>
          <w:trHeight w:val="211"/>
        </w:trPr>
        <w:tc>
          <w:tcPr>
            <w:tcW w:w="878" w:type="pct"/>
            <w:vMerge/>
            <w:tcBorders>
              <w:left w:val="single" w:sz="4" w:space="0" w:color="000000"/>
            </w:tcBorders>
          </w:tcPr>
          <w:p w:rsidR="009A6CB8" w:rsidRPr="00EC1E24" w:rsidRDefault="009A6CB8" w:rsidP="00EC1E24">
            <w:pPr>
              <w:rPr>
                <w:sz w:val="18"/>
                <w:szCs w:val="18"/>
              </w:rPr>
            </w:pPr>
          </w:p>
        </w:tc>
        <w:tc>
          <w:tcPr>
            <w:tcW w:w="1216" w:type="pct"/>
            <w:vMerge/>
            <w:tcBorders>
              <w:left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районный бюджет</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r>
      <w:tr w:rsidR="009A6CB8" w:rsidRPr="00EC1E24" w:rsidTr="009A6CB8">
        <w:trPr>
          <w:trHeight w:val="211"/>
        </w:trPr>
        <w:tc>
          <w:tcPr>
            <w:tcW w:w="878" w:type="pct"/>
            <w:vMerge/>
            <w:tcBorders>
              <w:left w:val="single" w:sz="4" w:space="0" w:color="000000"/>
            </w:tcBorders>
          </w:tcPr>
          <w:p w:rsidR="009A6CB8" w:rsidRPr="00EC1E24" w:rsidRDefault="009A6CB8" w:rsidP="00EC1E24">
            <w:pPr>
              <w:rPr>
                <w:sz w:val="18"/>
                <w:szCs w:val="18"/>
              </w:rPr>
            </w:pPr>
          </w:p>
        </w:tc>
        <w:tc>
          <w:tcPr>
            <w:tcW w:w="1216" w:type="pct"/>
            <w:vMerge/>
            <w:tcBorders>
              <w:left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Бюджет городского и сельского поселений</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40,0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80,0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85,0</w:t>
            </w: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130,0</w:t>
            </w:r>
          </w:p>
        </w:tc>
      </w:tr>
      <w:tr w:rsidR="009A6CB8" w:rsidRPr="00EC1E24" w:rsidTr="009A6CB8">
        <w:trPr>
          <w:trHeight w:val="211"/>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иные</w:t>
            </w:r>
            <w:r w:rsidR="00D60B3C">
              <w:rPr>
                <w:sz w:val="18"/>
                <w:szCs w:val="18"/>
              </w:rPr>
              <w:t xml:space="preserve"> </w:t>
            </w:r>
            <w:r w:rsidRPr="00EC1E24">
              <w:rPr>
                <w:sz w:val="18"/>
                <w:szCs w:val="18"/>
              </w:rPr>
              <w:t>внебюджетные</w:t>
            </w:r>
            <w:r w:rsidR="00D60B3C">
              <w:rPr>
                <w:sz w:val="18"/>
                <w:szCs w:val="18"/>
              </w:rPr>
              <w:t xml:space="preserve"> </w:t>
            </w:r>
            <w:r w:rsidRPr="00EC1E24">
              <w:rPr>
                <w:sz w:val="18"/>
                <w:szCs w:val="18"/>
              </w:rPr>
              <w:br/>
              <w:t>источники</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r>
      <w:tr w:rsidR="009A6CB8" w:rsidRPr="00EC1E24" w:rsidTr="009A6CB8">
        <w:trPr>
          <w:trHeight w:val="211"/>
        </w:trPr>
        <w:tc>
          <w:tcPr>
            <w:tcW w:w="878" w:type="pct"/>
            <w:vMerge w:val="restart"/>
            <w:tcBorders>
              <w:left w:val="single" w:sz="4" w:space="0" w:color="000000"/>
            </w:tcBorders>
          </w:tcPr>
          <w:p w:rsidR="009A6CB8" w:rsidRPr="00EC1E24" w:rsidRDefault="009A6CB8" w:rsidP="00EC1E24">
            <w:pPr>
              <w:rPr>
                <w:sz w:val="18"/>
                <w:szCs w:val="18"/>
              </w:rPr>
            </w:pPr>
          </w:p>
        </w:tc>
        <w:tc>
          <w:tcPr>
            <w:tcW w:w="1216" w:type="pct"/>
            <w:vMerge w:val="restart"/>
            <w:tcBorders>
              <w:left w:val="single" w:sz="4" w:space="0" w:color="000000"/>
            </w:tcBorders>
          </w:tcPr>
          <w:p w:rsidR="009A6CB8" w:rsidRPr="00EC1E24" w:rsidRDefault="009A6CB8" w:rsidP="00EC1E24">
            <w:pPr>
              <w:rPr>
                <w:sz w:val="18"/>
                <w:szCs w:val="18"/>
              </w:rPr>
            </w:pPr>
            <w:r w:rsidRPr="00EC1E24">
              <w:rPr>
                <w:b/>
                <w:sz w:val="18"/>
                <w:szCs w:val="18"/>
              </w:rPr>
              <w:t>5.</w:t>
            </w:r>
            <w:r w:rsidRPr="00EC1E24">
              <w:rPr>
                <w:sz w:val="18"/>
                <w:szCs w:val="18"/>
              </w:rPr>
              <w:t xml:space="preserve"> Устройство дополнительных контейнерных площадок</w:t>
            </w: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всего</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20,0</w:t>
            </w: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25,0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35,0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r>
      <w:tr w:rsidR="009A6CB8" w:rsidRPr="00EC1E24" w:rsidTr="009A6CB8">
        <w:trPr>
          <w:trHeight w:val="211"/>
        </w:trPr>
        <w:tc>
          <w:tcPr>
            <w:tcW w:w="878" w:type="pct"/>
            <w:vMerge/>
            <w:tcBorders>
              <w:left w:val="single" w:sz="4" w:space="0" w:color="000000"/>
            </w:tcBorders>
          </w:tcPr>
          <w:p w:rsidR="009A6CB8" w:rsidRPr="00EC1E24" w:rsidRDefault="009A6CB8" w:rsidP="00EC1E24">
            <w:pPr>
              <w:rPr>
                <w:sz w:val="18"/>
                <w:szCs w:val="18"/>
              </w:rPr>
            </w:pPr>
          </w:p>
        </w:tc>
        <w:tc>
          <w:tcPr>
            <w:tcW w:w="1216" w:type="pct"/>
            <w:vMerge/>
            <w:tcBorders>
              <w:left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областной бюджет</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r>
      <w:tr w:rsidR="009A6CB8" w:rsidRPr="00EC1E24" w:rsidTr="009A6CB8">
        <w:trPr>
          <w:trHeight w:val="211"/>
        </w:trPr>
        <w:tc>
          <w:tcPr>
            <w:tcW w:w="878" w:type="pct"/>
            <w:vMerge/>
            <w:tcBorders>
              <w:left w:val="single" w:sz="4" w:space="0" w:color="000000"/>
            </w:tcBorders>
          </w:tcPr>
          <w:p w:rsidR="009A6CB8" w:rsidRPr="00EC1E24" w:rsidRDefault="009A6CB8" w:rsidP="00EC1E24">
            <w:pPr>
              <w:rPr>
                <w:sz w:val="18"/>
                <w:szCs w:val="18"/>
              </w:rPr>
            </w:pPr>
          </w:p>
        </w:tc>
        <w:tc>
          <w:tcPr>
            <w:tcW w:w="1216" w:type="pct"/>
            <w:vMerge/>
            <w:tcBorders>
              <w:left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районный бюджет</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r>
      <w:tr w:rsidR="009A6CB8" w:rsidRPr="00EC1E24" w:rsidTr="009A6CB8">
        <w:trPr>
          <w:trHeight w:val="211"/>
        </w:trPr>
        <w:tc>
          <w:tcPr>
            <w:tcW w:w="878" w:type="pct"/>
            <w:vMerge/>
            <w:tcBorders>
              <w:left w:val="single" w:sz="4" w:space="0" w:color="000000"/>
            </w:tcBorders>
          </w:tcPr>
          <w:p w:rsidR="009A6CB8" w:rsidRPr="00EC1E24" w:rsidRDefault="009A6CB8" w:rsidP="00EC1E24">
            <w:pPr>
              <w:rPr>
                <w:sz w:val="18"/>
                <w:szCs w:val="18"/>
              </w:rPr>
            </w:pPr>
          </w:p>
        </w:tc>
        <w:tc>
          <w:tcPr>
            <w:tcW w:w="1216" w:type="pct"/>
            <w:vMerge/>
            <w:tcBorders>
              <w:left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Бюджет городского и сельского поселений</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15,0</w:t>
            </w: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20,0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25,0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r>
      <w:tr w:rsidR="009A6CB8" w:rsidRPr="00EC1E24" w:rsidTr="009A6CB8">
        <w:trPr>
          <w:trHeight w:val="211"/>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иные</w:t>
            </w:r>
            <w:r w:rsidR="00D60B3C">
              <w:rPr>
                <w:sz w:val="18"/>
                <w:szCs w:val="18"/>
              </w:rPr>
              <w:t xml:space="preserve"> </w:t>
            </w:r>
            <w:r w:rsidRPr="00EC1E24">
              <w:rPr>
                <w:sz w:val="18"/>
                <w:szCs w:val="18"/>
              </w:rPr>
              <w:t>внебюджетные</w:t>
            </w:r>
            <w:r w:rsidR="00D60B3C">
              <w:rPr>
                <w:sz w:val="18"/>
                <w:szCs w:val="18"/>
              </w:rPr>
              <w:t xml:space="preserve"> </w:t>
            </w:r>
            <w:r w:rsidRPr="00EC1E24">
              <w:rPr>
                <w:sz w:val="18"/>
                <w:szCs w:val="18"/>
              </w:rPr>
              <w:br/>
              <w:t>источники</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5,0</w:t>
            </w: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5,0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10,0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r>
      <w:tr w:rsidR="009A6CB8" w:rsidRPr="00EC1E24" w:rsidTr="009A6CB8">
        <w:trPr>
          <w:trHeight w:val="211"/>
        </w:trPr>
        <w:tc>
          <w:tcPr>
            <w:tcW w:w="878" w:type="pct"/>
            <w:vMerge w:val="restart"/>
            <w:tcBorders>
              <w:left w:val="single" w:sz="4" w:space="0" w:color="000000"/>
            </w:tcBorders>
          </w:tcPr>
          <w:p w:rsidR="009A6CB8" w:rsidRPr="00EC1E24" w:rsidRDefault="009A6CB8" w:rsidP="00EC1E24">
            <w:pPr>
              <w:rPr>
                <w:sz w:val="18"/>
                <w:szCs w:val="18"/>
              </w:rPr>
            </w:pPr>
          </w:p>
        </w:tc>
        <w:tc>
          <w:tcPr>
            <w:tcW w:w="1216" w:type="pct"/>
            <w:vMerge w:val="restart"/>
            <w:tcBorders>
              <w:left w:val="single" w:sz="4" w:space="0" w:color="000000"/>
            </w:tcBorders>
          </w:tcPr>
          <w:p w:rsidR="009A6CB8" w:rsidRPr="00EC1E24" w:rsidRDefault="009A6CB8" w:rsidP="00EC1E24">
            <w:pPr>
              <w:rPr>
                <w:sz w:val="18"/>
                <w:szCs w:val="18"/>
              </w:rPr>
            </w:pPr>
            <w:r w:rsidRPr="00EC1E24">
              <w:rPr>
                <w:b/>
                <w:sz w:val="18"/>
                <w:szCs w:val="18"/>
              </w:rPr>
              <w:t>6.</w:t>
            </w:r>
            <w:r w:rsidRPr="00EC1E24">
              <w:rPr>
                <w:sz w:val="18"/>
                <w:szCs w:val="18"/>
              </w:rPr>
              <w:t xml:space="preserve"> Экологическое воспитание и образование учащихся общеобразовательных школ и воспитанников учреждений дополнительного образования детей</w:t>
            </w:r>
          </w:p>
          <w:p w:rsidR="009A6CB8" w:rsidRPr="00EC1E24" w:rsidRDefault="009A6CB8" w:rsidP="00EC1E24">
            <w:pPr>
              <w:rPr>
                <w:sz w:val="18"/>
                <w:szCs w:val="18"/>
              </w:rPr>
            </w:pPr>
            <w:r w:rsidRPr="00EC1E24">
              <w:rPr>
                <w:sz w:val="18"/>
                <w:szCs w:val="18"/>
              </w:rPr>
              <w:t>в том числе:</w:t>
            </w:r>
          </w:p>
          <w:p w:rsidR="009A6CB8" w:rsidRPr="00EC1E24" w:rsidRDefault="009A6CB8" w:rsidP="00EC1E24">
            <w:pPr>
              <w:rPr>
                <w:sz w:val="18"/>
                <w:szCs w:val="18"/>
              </w:rPr>
            </w:pPr>
          </w:p>
          <w:p w:rsidR="009A6CB8" w:rsidRPr="00EC1E24" w:rsidRDefault="009A6CB8" w:rsidP="00EC1E24">
            <w:pPr>
              <w:rPr>
                <w:sz w:val="18"/>
                <w:szCs w:val="18"/>
              </w:rPr>
            </w:pPr>
            <w:r w:rsidRPr="00EC1E24">
              <w:rPr>
                <w:sz w:val="18"/>
                <w:szCs w:val="18"/>
              </w:rPr>
              <w:t>- МКУ Управление образования (школы)</w:t>
            </w:r>
          </w:p>
          <w:p w:rsidR="009A6CB8" w:rsidRPr="00EC1E24" w:rsidRDefault="009A6CB8" w:rsidP="00EC1E24">
            <w:pPr>
              <w:rPr>
                <w:sz w:val="18"/>
                <w:szCs w:val="18"/>
              </w:rPr>
            </w:pPr>
          </w:p>
          <w:p w:rsidR="009A6CB8" w:rsidRPr="00EC1E24" w:rsidRDefault="009A6CB8" w:rsidP="00EC1E24">
            <w:pPr>
              <w:rPr>
                <w:sz w:val="18"/>
                <w:szCs w:val="18"/>
              </w:rPr>
            </w:pPr>
            <w:r w:rsidRPr="00EC1E24">
              <w:rPr>
                <w:sz w:val="18"/>
                <w:szCs w:val="18"/>
              </w:rPr>
              <w:t>- МКУ Отдел культуры (библиотека, музей)</w:t>
            </w:r>
          </w:p>
          <w:p w:rsidR="009A6CB8" w:rsidRPr="00EC1E24" w:rsidRDefault="009A6CB8" w:rsidP="00EC1E24">
            <w:pPr>
              <w:rPr>
                <w:sz w:val="18"/>
                <w:szCs w:val="18"/>
              </w:rPr>
            </w:pPr>
          </w:p>
          <w:p w:rsidR="009A6CB8" w:rsidRPr="00EC1E24" w:rsidRDefault="009A6CB8" w:rsidP="00EC1E24">
            <w:pPr>
              <w:rPr>
                <w:sz w:val="18"/>
                <w:szCs w:val="18"/>
              </w:rPr>
            </w:pPr>
            <w:r w:rsidRPr="00EC1E24">
              <w:rPr>
                <w:sz w:val="18"/>
                <w:szCs w:val="18"/>
              </w:rPr>
              <w:t>- МКОУ СОШ с УИОП п.Тужа</w:t>
            </w: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всего</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14,0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20,0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25,0</w:t>
            </w: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29,0</w:t>
            </w:r>
          </w:p>
        </w:tc>
      </w:tr>
      <w:tr w:rsidR="009A6CB8" w:rsidRPr="00EC1E24" w:rsidTr="009A6CB8">
        <w:trPr>
          <w:trHeight w:val="211"/>
        </w:trPr>
        <w:tc>
          <w:tcPr>
            <w:tcW w:w="878" w:type="pct"/>
            <w:vMerge/>
            <w:tcBorders>
              <w:left w:val="single" w:sz="4" w:space="0" w:color="000000"/>
            </w:tcBorders>
          </w:tcPr>
          <w:p w:rsidR="009A6CB8" w:rsidRPr="00EC1E24" w:rsidRDefault="009A6CB8" w:rsidP="00EC1E24">
            <w:pPr>
              <w:rPr>
                <w:sz w:val="18"/>
                <w:szCs w:val="18"/>
              </w:rPr>
            </w:pPr>
          </w:p>
        </w:tc>
        <w:tc>
          <w:tcPr>
            <w:tcW w:w="1216" w:type="pct"/>
            <w:vMerge/>
            <w:tcBorders>
              <w:left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областной бюджет</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r>
      <w:tr w:rsidR="009A6CB8" w:rsidRPr="00EC1E24" w:rsidTr="009A6CB8">
        <w:trPr>
          <w:trHeight w:val="800"/>
        </w:trPr>
        <w:tc>
          <w:tcPr>
            <w:tcW w:w="878" w:type="pct"/>
            <w:vMerge/>
            <w:tcBorders>
              <w:left w:val="single" w:sz="4" w:space="0" w:color="000000"/>
            </w:tcBorders>
          </w:tcPr>
          <w:p w:rsidR="009A6CB8" w:rsidRPr="00EC1E24" w:rsidRDefault="009A6CB8" w:rsidP="00EC1E24">
            <w:pPr>
              <w:rPr>
                <w:sz w:val="18"/>
                <w:szCs w:val="18"/>
              </w:rPr>
            </w:pPr>
          </w:p>
        </w:tc>
        <w:tc>
          <w:tcPr>
            <w:tcW w:w="1216" w:type="pct"/>
            <w:vMerge/>
            <w:tcBorders>
              <w:left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иные</w:t>
            </w:r>
            <w:r w:rsidR="00D60B3C">
              <w:rPr>
                <w:sz w:val="18"/>
                <w:szCs w:val="18"/>
              </w:rPr>
              <w:t xml:space="preserve"> </w:t>
            </w:r>
            <w:r w:rsidRPr="00EC1E24">
              <w:rPr>
                <w:sz w:val="18"/>
                <w:szCs w:val="18"/>
              </w:rPr>
              <w:t>внебюджетные</w:t>
            </w:r>
            <w:r w:rsidR="00D60B3C">
              <w:rPr>
                <w:sz w:val="18"/>
                <w:szCs w:val="18"/>
              </w:rPr>
              <w:t xml:space="preserve"> </w:t>
            </w:r>
            <w:r w:rsidRPr="00EC1E24">
              <w:rPr>
                <w:sz w:val="18"/>
                <w:szCs w:val="18"/>
              </w:rPr>
              <w:br/>
              <w:t>источники</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r>
      <w:tr w:rsidR="009A6CB8" w:rsidRPr="00EC1E24" w:rsidTr="009A6CB8">
        <w:trPr>
          <w:trHeight w:val="211"/>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Районный бюджет</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p w:rsidR="009A6CB8" w:rsidRPr="00EC1E24" w:rsidRDefault="009A6CB8" w:rsidP="00EC1E24">
            <w:pPr>
              <w:pStyle w:val="ConsPlusCell0"/>
              <w:snapToGrid w:val="0"/>
              <w:rPr>
                <w:rFonts w:ascii="Times New Roman" w:hAnsi="Times New Roman"/>
                <w:sz w:val="18"/>
                <w:szCs w:val="18"/>
              </w:rPr>
            </w:pPr>
          </w:p>
          <w:p w:rsidR="009A6CB8" w:rsidRPr="00EC1E24" w:rsidRDefault="009A6CB8" w:rsidP="00EC1E24">
            <w:pPr>
              <w:pStyle w:val="ConsPlusCell0"/>
              <w:snapToGrid w:val="0"/>
              <w:rPr>
                <w:rFonts w:ascii="Times New Roman" w:hAnsi="Times New Roman"/>
                <w:sz w:val="18"/>
                <w:szCs w:val="18"/>
              </w:rPr>
            </w:pPr>
          </w:p>
          <w:p w:rsidR="009A6CB8" w:rsidRPr="00EC1E24" w:rsidRDefault="009A6CB8" w:rsidP="00EC1E24">
            <w:pPr>
              <w:pStyle w:val="ConsPlusCell0"/>
              <w:snapToGrid w:val="0"/>
              <w:rPr>
                <w:rFonts w:ascii="Times New Roman" w:hAnsi="Times New Roman"/>
                <w:sz w:val="18"/>
                <w:szCs w:val="18"/>
              </w:rPr>
            </w:pPr>
          </w:p>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rPr>
                <w:sz w:val="18"/>
                <w:szCs w:val="18"/>
                <w:lang w:eastAsia="ar-SA"/>
              </w:rPr>
            </w:pPr>
            <w:r w:rsidRPr="00EC1E24">
              <w:rPr>
                <w:sz w:val="18"/>
                <w:szCs w:val="18"/>
                <w:lang w:eastAsia="ar-SA"/>
              </w:rPr>
              <w:t>6,0</w:t>
            </w:r>
          </w:p>
          <w:p w:rsidR="009A6CB8" w:rsidRPr="00EC1E24" w:rsidRDefault="009A6CB8" w:rsidP="00EC1E24">
            <w:pPr>
              <w:rPr>
                <w:sz w:val="18"/>
                <w:szCs w:val="18"/>
                <w:lang w:eastAsia="ar-SA"/>
              </w:rPr>
            </w:pPr>
          </w:p>
          <w:p w:rsidR="009A6CB8" w:rsidRPr="00EC1E24" w:rsidRDefault="009A6CB8" w:rsidP="00EC1E24">
            <w:pPr>
              <w:rPr>
                <w:sz w:val="18"/>
                <w:szCs w:val="18"/>
                <w:lang w:eastAsia="ar-SA"/>
              </w:rPr>
            </w:pPr>
          </w:p>
          <w:p w:rsidR="009A6CB8" w:rsidRPr="00EC1E24" w:rsidRDefault="009A6CB8" w:rsidP="00EC1E24">
            <w:pPr>
              <w:rPr>
                <w:sz w:val="18"/>
                <w:szCs w:val="18"/>
                <w:lang w:eastAsia="ar-SA"/>
              </w:rPr>
            </w:pPr>
            <w:r w:rsidRPr="00EC1E24">
              <w:rPr>
                <w:sz w:val="18"/>
                <w:szCs w:val="18"/>
                <w:lang w:eastAsia="ar-SA"/>
              </w:rPr>
              <w:t>4,0</w:t>
            </w:r>
          </w:p>
          <w:p w:rsidR="009A6CB8" w:rsidRPr="00EC1E24" w:rsidRDefault="009A6CB8" w:rsidP="00EC1E24">
            <w:pPr>
              <w:rPr>
                <w:sz w:val="18"/>
                <w:szCs w:val="18"/>
                <w:lang w:eastAsia="ar-SA"/>
              </w:rPr>
            </w:pPr>
          </w:p>
          <w:p w:rsidR="009A6CB8" w:rsidRPr="00EC1E24" w:rsidRDefault="009A6CB8" w:rsidP="00EC1E24">
            <w:pPr>
              <w:rPr>
                <w:sz w:val="18"/>
                <w:szCs w:val="18"/>
                <w:lang w:eastAsia="ar-SA"/>
              </w:rPr>
            </w:pPr>
          </w:p>
          <w:p w:rsidR="009A6CB8" w:rsidRPr="00EC1E24" w:rsidRDefault="009A6CB8" w:rsidP="00EC1E24">
            <w:pPr>
              <w:rPr>
                <w:sz w:val="18"/>
                <w:szCs w:val="18"/>
                <w:lang w:eastAsia="ar-SA"/>
              </w:rPr>
            </w:pPr>
            <w:r w:rsidRPr="00EC1E24">
              <w:rPr>
                <w:sz w:val="18"/>
                <w:szCs w:val="18"/>
                <w:lang w:eastAsia="ar-SA"/>
              </w:rPr>
              <w:t>4,0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rPr>
                <w:sz w:val="18"/>
                <w:szCs w:val="18"/>
                <w:lang w:eastAsia="ar-SA"/>
              </w:rPr>
            </w:pPr>
            <w:r w:rsidRPr="00EC1E24">
              <w:rPr>
                <w:sz w:val="18"/>
                <w:szCs w:val="18"/>
                <w:lang w:eastAsia="ar-SA"/>
              </w:rPr>
              <w:t>8,0</w:t>
            </w:r>
          </w:p>
          <w:p w:rsidR="009A6CB8" w:rsidRPr="00EC1E24" w:rsidRDefault="009A6CB8" w:rsidP="00EC1E24">
            <w:pPr>
              <w:rPr>
                <w:sz w:val="18"/>
                <w:szCs w:val="18"/>
                <w:lang w:eastAsia="ar-SA"/>
              </w:rPr>
            </w:pPr>
          </w:p>
          <w:p w:rsidR="009A6CB8" w:rsidRPr="00EC1E24" w:rsidRDefault="009A6CB8" w:rsidP="00EC1E24">
            <w:pPr>
              <w:rPr>
                <w:sz w:val="18"/>
                <w:szCs w:val="18"/>
                <w:lang w:eastAsia="ar-SA"/>
              </w:rPr>
            </w:pPr>
          </w:p>
          <w:p w:rsidR="009A6CB8" w:rsidRPr="00EC1E24" w:rsidRDefault="009A6CB8" w:rsidP="00EC1E24">
            <w:pPr>
              <w:rPr>
                <w:sz w:val="18"/>
                <w:szCs w:val="18"/>
                <w:lang w:eastAsia="ar-SA"/>
              </w:rPr>
            </w:pPr>
            <w:r w:rsidRPr="00EC1E24">
              <w:rPr>
                <w:sz w:val="18"/>
                <w:szCs w:val="18"/>
                <w:lang w:eastAsia="ar-SA"/>
              </w:rPr>
              <w:t>6,0</w:t>
            </w:r>
          </w:p>
          <w:p w:rsidR="009A6CB8" w:rsidRPr="00EC1E24" w:rsidRDefault="009A6CB8" w:rsidP="00EC1E24">
            <w:pPr>
              <w:rPr>
                <w:sz w:val="18"/>
                <w:szCs w:val="18"/>
                <w:lang w:eastAsia="ar-SA"/>
              </w:rPr>
            </w:pPr>
          </w:p>
          <w:p w:rsidR="009A6CB8" w:rsidRPr="00EC1E24" w:rsidRDefault="009A6CB8" w:rsidP="00EC1E24">
            <w:pPr>
              <w:rPr>
                <w:sz w:val="18"/>
                <w:szCs w:val="18"/>
                <w:lang w:eastAsia="ar-SA"/>
              </w:rPr>
            </w:pPr>
          </w:p>
          <w:p w:rsidR="009A6CB8" w:rsidRPr="00EC1E24" w:rsidRDefault="009A6CB8" w:rsidP="00EC1E24">
            <w:pPr>
              <w:rPr>
                <w:sz w:val="18"/>
                <w:szCs w:val="18"/>
                <w:lang w:eastAsia="ar-SA"/>
              </w:rPr>
            </w:pPr>
            <w:r w:rsidRPr="00EC1E24">
              <w:rPr>
                <w:sz w:val="18"/>
                <w:szCs w:val="18"/>
                <w:lang w:eastAsia="ar-SA"/>
              </w:rPr>
              <w:t>6,0</w:t>
            </w:r>
          </w:p>
          <w:p w:rsidR="009A6CB8" w:rsidRPr="00EC1E24" w:rsidRDefault="009A6CB8" w:rsidP="00EC1E24">
            <w:pPr>
              <w:rPr>
                <w:sz w:val="18"/>
                <w:szCs w:val="18"/>
                <w:lang w:eastAsia="ar-SA"/>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10,0</w:t>
            </w:r>
          </w:p>
          <w:p w:rsidR="009A6CB8" w:rsidRPr="00EC1E24" w:rsidRDefault="009A6CB8" w:rsidP="00EC1E24">
            <w:pPr>
              <w:pStyle w:val="ConsPlusCell0"/>
              <w:snapToGrid w:val="0"/>
              <w:rPr>
                <w:rFonts w:ascii="Times New Roman" w:hAnsi="Times New Roman"/>
                <w:sz w:val="18"/>
                <w:szCs w:val="18"/>
              </w:rPr>
            </w:pPr>
          </w:p>
          <w:p w:rsidR="009A6CB8" w:rsidRPr="00EC1E24" w:rsidRDefault="009A6CB8" w:rsidP="00EC1E24">
            <w:pPr>
              <w:pStyle w:val="ConsPlusCell0"/>
              <w:snapToGrid w:val="0"/>
              <w:rPr>
                <w:rFonts w:ascii="Times New Roman" w:hAnsi="Times New Roman"/>
                <w:sz w:val="18"/>
                <w:szCs w:val="18"/>
              </w:rPr>
            </w:pPr>
          </w:p>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7,0</w:t>
            </w:r>
          </w:p>
          <w:p w:rsidR="009A6CB8" w:rsidRPr="00EC1E24" w:rsidRDefault="009A6CB8" w:rsidP="00EC1E24">
            <w:pPr>
              <w:pStyle w:val="ConsPlusCell0"/>
              <w:snapToGrid w:val="0"/>
              <w:rPr>
                <w:rFonts w:ascii="Times New Roman" w:hAnsi="Times New Roman"/>
                <w:sz w:val="18"/>
                <w:szCs w:val="18"/>
              </w:rPr>
            </w:pPr>
          </w:p>
          <w:p w:rsidR="009A6CB8" w:rsidRPr="00EC1E24" w:rsidRDefault="009A6CB8" w:rsidP="00EC1E24">
            <w:pPr>
              <w:pStyle w:val="ConsPlusCell0"/>
              <w:snapToGrid w:val="0"/>
              <w:rPr>
                <w:rFonts w:ascii="Times New Roman" w:hAnsi="Times New Roman"/>
                <w:sz w:val="18"/>
                <w:szCs w:val="18"/>
              </w:rPr>
            </w:pPr>
          </w:p>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8,0</w:t>
            </w: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11,0</w:t>
            </w:r>
          </w:p>
          <w:p w:rsidR="009A6CB8" w:rsidRPr="00EC1E24" w:rsidRDefault="009A6CB8" w:rsidP="00EC1E24">
            <w:pPr>
              <w:pStyle w:val="ConsPlusCell0"/>
              <w:snapToGrid w:val="0"/>
              <w:rPr>
                <w:rFonts w:ascii="Times New Roman" w:hAnsi="Times New Roman"/>
                <w:sz w:val="18"/>
                <w:szCs w:val="18"/>
              </w:rPr>
            </w:pPr>
          </w:p>
          <w:p w:rsidR="009A6CB8" w:rsidRPr="00EC1E24" w:rsidRDefault="009A6CB8" w:rsidP="00EC1E24">
            <w:pPr>
              <w:pStyle w:val="ConsPlusCell0"/>
              <w:snapToGrid w:val="0"/>
              <w:rPr>
                <w:rFonts w:ascii="Times New Roman" w:hAnsi="Times New Roman"/>
                <w:sz w:val="18"/>
                <w:szCs w:val="18"/>
              </w:rPr>
            </w:pPr>
          </w:p>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8,0</w:t>
            </w:r>
          </w:p>
          <w:p w:rsidR="009A6CB8" w:rsidRPr="00EC1E24" w:rsidRDefault="009A6CB8" w:rsidP="00EC1E24">
            <w:pPr>
              <w:pStyle w:val="ConsPlusCell0"/>
              <w:snapToGrid w:val="0"/>
              <w:rPr>
                <w:rFonts w:ascii="Times New Roman" w:hAnsi="Times New Roman"/>
                <w:sz w:val="18"/>
                <w:szCs w:val="18"/>
              </w:rPr>
            </w:pPr>
          </w:p>
          <w:p w:rsidR="009A6CB8" w:rsidRPr="00EC1E24" w:rsidRDefault="009A6CB8" w:rsidP="00EC1E24">
            <w:pPr>
              <w:pStyle w:val="ConsPlusCell0"/>
              <w:snapToGrid w:val="0"/>
              <w:rPr>
                <w:rFonts w:ascii="Times New Roman" w:hAnsi="Times New Roman"/>
                <w:sz w:val="18"/>
                <w:szCs w:val="18"/>
              </w:rPr>
            </w:pPr>
          </w:p>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10,0</w:t>
            </w:r>
          </w:p>
        </w:tc>
      </w:tr>
      <w:tr w:rsidR="009A6CB8" w:rsidRPr="00EC1E24" w:rsidTr="009A6CB8">
        <w:trPr>
          <w:trHeight w:val="211"/>
        </w:trPr>
        <w:tc>
          <w:tcPr>
            <w:tcW w:w="878" w:type="pct"/>
            <w:vMerge w:val="restart"/>
            <w:tcBorders>
              <w:left w:val="single" w:sz="4" w:space="0" w:color="000000"/>
            </w:tcBorders>
          </w:tcPr>
          <w:p w:rsidR="009A6CB8" w:rsidRPr="00EC1E24" w:rsidRDefault="009A6CB8" w:rsidP="00EC1E24">
            <w:pPr>
              <w:rPr>
                <w:sz w:val="18"/>
                <w:szCs w:val="18"/>
              </w:rPr>
            </w:pPr>
          </w:p>
        </w:tc>
        <w:tc>
          <w:tcPr>
            <w:tcW w:w="1216" w:type="pct"/>
            <w:vMerge w:val="restart"/>
            <w:tcBorders>
              <w:left w:val="single" w:sz="4" w:space="0" w:color="000000"/>
            </w:tcBorders>
          </w:tcPr>
          <w:p w:rsidR="009A6CB8" w:rsidRPr="00EC1E24" w:rsidRDefault="009A6CB8" w:rsidP="00EC1E24">
            <w:pPr>
              <w:rPr>
                <w:sz w:val="18"/>
                <w:szCs w:val="18"/>
              </w:rPr>
            </w:pPr>
            <w:r w:rsidRPr="00EC1E24">
              <w:rPr>
                <w:b/>
                <w:sz w:val="18"/>
                <w:szCs w:val="18"/>
              </w:rPr>
              <w:t>7.</w:t>
            </w:r>
            <w:r w:rsidRPr="00EC1E24">
              <w:rPr>
                <w:sz w:val="18"/>
                <w:szCs w:val="18"/>
              </w:rPr>
              <w:t xml:space="preserve"> Обеспечение деятельности органов местного самоуправления в решении вопросов охраны окружающей среды на территории района</w:t>
            </w: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всего</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15,0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15,0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20,0</w:t>
            </w: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20,0</w:t>
            </w:r>
          </w:p>
        </w:tc>
      </w:tr>
      <w:tr w:rsidR="009A6CB8" w:rsidRPr="00EC1E24" w:rsidTr="009A6CB8">
        <w:trPr>
          <w:trHeight w:val="211"/>
        </w:trPr>
        <w:tc>
          <w:tcPr>
            <w:tcW w:w="878" w:type="pct"/>
            <w:vMerge/>
            <w:tcBorders>
              <w:left w:val="single" w:sz="4" w:space="0" w:color="000000"/>
            </w:tcBorders>
          </w:tcPr>
          <w:p w:rsidR="009A6CB8" w:rsidRPr="00EC1E24" w:rsidRDefault="009A6CB8" w:rsidP="00EC1E24">
            <w:pPr>
              <w:rPr>
                <w:sz w:val="18"/>
                <w:szCs w:val="18"/>
              </w:rPr>
            </w:pPr>
          </w:p>
        </w:tc>
        <w:tc>
          <w:tcPr>
            <w:tcW w:w="1216" w:type="pct"/>
            <w:vMerge/>
            <w:tcBorders>
              <w:left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областной бюджет</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r>
      <w:tr w:rsidR="009A6CB8" w:rsidRPr="00EC1E24" w:rsidTr="009A6CB8">
        <w:trPr>
          <w:trHeight w:val="211"/>
        </w:trPr>
        <w:tc>
          <w:tcPr>
            <w:tcW w:w="878" w:type="pct"/>
            <w:vMerge/>
            <w:tcBorders>
              <w:left w:val="single" w:sz="4" w:space="0" w:color="000000"/>
            </w:tcBorders>
          </w:tcPr>
          <w:p w:rsidR="009A6CB8" w:rsidRPr="00EC1E24" w:rsidRDefault="009A6CB8" w:rsidP="00EC1E24">
            <w:pPr>
              <w:rPr>
                <w:sz w:val="18"/>
                <w:szCs w:val="18"/>
              </w:rPr>
            </w:pPr>
          </w:p>
        </w:tc>
        <w:tc>
          <w:tcPr>
            <w:tcW w:w="1216" w:type="pct"/>
            <w:vMerge/>
            <w:tcBorders>
              <w:left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районный бюджет</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15,0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15,0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20,0</w:t>
            </w: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sz w:val="18"/>
                <w:szCs w:val="18"/>
              </w:rPr>
              <w:t>20,0</w:t>
            </w:r>
          </w:p>
        </w:tc>
      </w:tr>
      <w:tr w:rsidR="009A6CB8" w:rsidRPr="00EC1E24" w:rsidTr="009A6CB8">
        <w:trPr>
          <w:trHeight w:val="211"/>
        </w:trPr>
        <w:tc>
          <w:tcPr>
            <w:tcW w:w="878" w:type="pct"/>
            <w:vMerge/>
            <w:tcBorders>
              <w:left w:val="single" w:sz="4" w:space="0" w:color="000000"/>
            </w:tcBorders>
          </w:tcPr>
          <w:p w:rsidR="009A6CB8" w:rsidRPr="00EC1E24" w:rsidRDefault="009A6CB8" w:rsidP="00EC1E24">
            <w:pPr>
              <w:rPr>
                <w:sz w:val="18"/>
                <w:szCs w:val="18"/>
              </w:rPr>
            </w:pPr>
          </w:p>
        </w:tc>
        <w:tc>
          <w:tcPr>
            <w:tcW w:w="1216" w:type="pct"/>
            <w:vMerge/>
            <w:tcBorders>
              <w:left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Бюджет городского и сельского поселений</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r>
      <w:tr w:rsidR="009A6CB8" w:rsidRPr="00EC1E24" w:rsidTr="009A6CB8">
        <w:trPr>
          <w:trHeight w:val="211"/>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иные</w:t>
            </w:r>
            <w:r w:rsidR="00D60B3C">
              <w:rPr>
                <w:sz w:val="18"/>
                <w:szCs w:val="18"/>
              </w:rPr>
              <w:t xml:space="preserve"> </w:t>
            </w:r>
            <w:r w:rsidRPr="00EC1E24">
              <w:rPr>
                <w:sz w:val="18"/>
                <w:szCs w:val="18"/>
              </w:rPr>
              <w:t>внебюджетные</w:t>
            </w:r>
            <w:r w:rsidR="00D60B3C">
              <w:rPr>
                <w:sz w:val="18"/>
                <w:szCs w:val="18"/>
              </w:rPr>
              <w:t xml:space="preserve"> </w:t>
            </w:r>
            <w:r w:rsidRPr="00EC1E24">
              <w:rPr>
                <w:sz w:val="18"/>
                <w:szCs w:val="18"/>
              </w:rPr>
              <w:br/>
              <w:t>источники</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6" w:type="pc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pStyle w:val="ConsPlusCell0"/>
              <w:snapToGrid w:val="0"/>
              <w:rPr>
                <w:rFonts w:ascii="Times New Roman" w:hAnsi="Times New Roman"/>
                <w:sz w:val="18"/>
                <w:szCs w:val="18"/>
              </w:rPr>
            </w:pPr>
          </w:p>
        </w:tc>
      </w:tr>
      <w:tr w:rsidR="009A6CB8" w:rsidRPr="00EC1E24" w:rsidTr="009A6CB8">
        <w:trPr>
          <w:trHeight w:val="227"/>
        </w:trPr>
        <w:tc>
          <w:tcPr>
            <w:tcW w:w="878" w:type="pct"/>
            <w:vMerge w:val="restar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p>
        </w:tc>
        <w:tc>
          <w:tcPr>
            <w:tcW w:w="1216" w:type="pct"/>
            <w:vMerge w:val="restart"/>
            <w:tcBorders>
              <w:left w:val="single" w:sz="4" w:space="0" w:color="000000"/>
              <w:bottom w:val="single" w:sz="4" w:space="0" w:color="000000"/>
            </w:tcBorders>
          </w:tcPr>
          <w:p w:rsidR="009A6CB8" w:rsidRPr="00EC1E24" w:rsidRDefault="009A6CB8" w:rsidP="00EC1E24">
            <w:pPr>
              <w:pStyle w:val="ConsPlusCell0"/>
              <w:snapToGrid w:val="0"/>
              <w:rPr>
                <w:rFonts w:ascii="Times New Roman" w:hAnsi="Times New Roman"/>
                <w:sz w:val="18"/>
                <w:szCs w:val="18"/>
              </w:rPr>
            </w:pPr>
            <w:r w:rsidRPr="00EC1E24">
              <w:rPr>
                <w:rFonts w:ascii="Times New Roman" w:hAnsi="Times New Roman"/>
                <w:b/>
                <w:sz w:val="18"/>
                <w:szCs w:val="18"/>
              </w:rPr>
              <w:t>8.</w:t>
            </w:r>
            <w:r w:rsidRPr="00EC1E24">
              <w:rPr>
                <w:rFonts w:ascii="Times New Roman" w:hAnsi="Times New Roman"/>
                <w:sz w:val="18"/>
                <w:szCs w:val="18"/>
              </w:rPr>
              <w:t xml:space="preserve"> Поддержка особо охраняемых природных территорий и сохранение биоразнообразия</w:t>
            </w:r>
            <w:r w:rsidR="00D60B3C">
              <w:rPr>
                <w:rFonts w:ascii="Times New Roman" w:hAnsi="Times New Roman"/>
                <w:sz w:val="18"/>
                <w:szCs w:val="18"/>
              </w:rPr>
              <w:t xml:space="preserve"> </w:t>
            </w:r>
            <w:r w:rsidRPr="00EC1E24">
              <w:rPr>
                <w:rFonts w:ascii="Times New Roman" w:hAnsi="Times New Roman"/>
                <w:sz w:val="18"/>
                <w:szCs w:val="18"/>
              </w:rPr>
              <w:t>в районе</w:t>
            </w: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всего</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15,0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r>
      <w:tr w:rsidR="009A6CB8" w:rsidRPr="00EC1E24" w:rsidTr="009A6CB8">
        <w:trPr>
          <w:trHeight w:val="557"/>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областной бюджет</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r>
      <w:tr w:rsidR="009A6CB8" w:rsidRPr="00EC1E24" w:rsidTr="009A6CB8">
        <w:trPr>
          <w:trHeight w:val="281"/>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районный бюджет</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10,0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r>
      <w:tr w:rsidR="009A6CB8" w:rsidRPr="00EC1E24" w:rsidTr="009A6CB8">
        <w:trPr>
          <w:trHeight w:val="281"/>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Бюджет городского и сельского поселений</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r w:rsidRPr="00EC1E24">
              <w:rPr>
                <w:sz w:val="18"/>
                <w:szCs w:val="18"/>
              </w:rPr>
              <w:t>5,0</w:t>
            </w: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r>
      <w:tr w:rsidR="009A6CB8" w:rsidRPr="00EC1E24" w:rsidTr="009A6CB8">
        <w:trPr>
          <w:trHeight w:val="281"/>
        </w:trPr>
        <w:tc>
          <w:tcPr>
            <w:tcW w:w="878" w:type="pct"/>
            <w:vMerge/>
            <w:tcBorders>
              <w:left w:val="single" w:sz="4" w:space="0" w:color="000000"/>
              <w:bottom w:val="single" w:sz="4" w:space="0" w:color="000000"/>
            </w:tcBorders>
          </w:tcPr>
          <w:p w:rsidR="009A6CB8" w:rsidRPr="00EC1E24" w:rsidRDefault="009A6CB8" w:rsidP="00EC1E24">
            <w:pPr>
              <w:rPr>
                <w:sz w:val="18"/>
                <w:szCs w:val="18"/>
              </w:rPr>
            </w:pPr>
          </w:p>
        </w:tc>
        <w:tc>
          <w:tcPr>
            <w:tcW w:w="1216" w:type="pct"/>
            <w:vMerge/>
            <w:tcBorders>
              <w:left w:val="single" w:sz="4" w:space="0" w:color="000000"/>
              <w:bottom w:val="single" w:sz="4" w:space="0" w:color="000000"/>
            </w:tcBorders>
          </w:tcPr>
          <w:p w:rsidR="009A6CB8" w:rsidRPr="00EC1E24" w:rsidRDefault="009A6CB8" w:rsidP="00EC1E24">
            <w:pPr>
              <w:rPr>
                <w:sz w:val="18"/>
                <w:szCs w:val="18"/>
              </w:rPr>
            </w:pPr>
          </w:p>
        </w:tc>
        <w:tc>
          <w:tcPr>
            <w:tcW w:w="811" w:type="pct"/>
            <w:tcBorders>
              <w:left w:val="single" w:sz="4" w:space="0" w:color="000000"/>
              <w:bottom w:val="single" w:sz="4" w:space="0" w:color="000000"/>
            </w:tcBorders>
          </w:tcPr>
          <w:p w:rsidR="009A6CB8" w:rsidRPr="00EC1E24" w:rsidRDefault="009A6CB8" w:rsidP="00EC1E24">
            <w:pPr>
              <w:snapToGrid w:val="0"/>
              <w:rPr>
                <w:sz w:val="18"/>
                <w:szCs w:val="18"/>
              </w:rPr>
            </w:pPr>
            <w:r w:rsidRPr="00EC1E24">
              <w:rPr>
                <w:sz w:val="18"/>
                <w:szCs w:val="18"/>
              </w:rPr>
              <w:t>иные</w:t>
            </w:r>
            <w:r w:rsidR="00D60B3C">
              <w:rPr>
                <w:sz w:val="18"/>
                <w:szCs w:val="18"/>
              </w:rPr>
              <w:t xml:space="preserve"> </w:t>
            </w:r>
            <w:r w:rsidRPr="00EC1E24">
              <w:rPr>
                <w:sz w:val="18"/>
                <w:szCs w:val="18"/>
              </w:rPr>
              <w:t>внебюджетные</w:t>
            </w:r>
            <w:r w:rsidR="00D60B3C">
              <w:rPr>
                <w:sz w:val="18"/>
                <w:szCs w:val="18"/>
              </w:rPr>
              <w:t xml:space="preserve"> </w:t>
            </w:r>
            <w:r w:rsidRPr="00EC1E24">
              <w:rPr>
                <w:sz w:val="18"/>
                <w:szCs w:val="18"/>
              </w:rPr>
              <w:br/>
              <w:t>источники</w:t>
            </w:r>
            <w:r w:rsidR="00D60B3C">
              <w:rPr>
                <w:sz w:val="18"/>
                <w:szCs w:val="18"/>
              </w:rPr>
              <w:t xml:space="preserve">  </w:t>
            </w:r>
          </w:p>
        </w:tc>
        <w:tc>
          <w:tcPr>
            <w:tcW w:w="405"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6" w:type="pct"/>
            <w:tcBorders>
              <w:left w:val="single" w:sz="4" w:space="0" w:color="000000"/>
              <w:bottom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05"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c>
          <w:tcPr>
            <w:tcW w:w="473" w:type="pct"/>
            <w:tcBorders>
              <w:left w:val="single" w:sz="4" w:space="0" w:color="000000"/>
              <w:bottom w:val="single" w:sz="4" w:space="0" w:color="000000"/>
              <w:right w:val="single" w:sz="4" w:space="0" w:color="000000"/>
            </w:tcBorders>
          </w:tcPr>
          <w:p w:rsidR="009A6CB8" w:rsidRPr="00EC1E24" w:rsidRDefault="009A6CB8" w:rsidP="00EC1E24">
            <w:pPr>
              <w:snapToGrid w:val="0"/>
              <w:rPr>
                <w:sz w:val="18"/>
                <w:szCs w:val="18"/>
              </w:rPr>
            </w:pPr>
          </w:p>
        </w:tc>
      </w:tr>
    </w:tbl>
    <w:p w:rsidR="009A6CB8" w:rsidRPr="00EC1E24" w:rsidRDefault="009A6CB8" w:rsidP="00EC1E24">
      <w:pPr>
        <w:tabs>
          <w:tab w:val="left" w:pos="4290"/>
        </w:tabs>
        <w:rPr>
          <w:sz w:val="18"/>
          <w:szCs w:val="18"/>
        </w:rPr>
      </w:pPr>
    </w:p>
    <w:p w:rsidR="00727EAD" w:rsidRPr="00EC1E24" w:rsidRDefault="00727EAD" w:rsidP="00CB4D35">
      <w:pPr>
        <w:autoSpaceDE w:val="0"/>
        <w:autoSpaceDN w:val="0"/>
        <w:adjustRightInd w:val="0"/>
        <w:ind w:right="-82"/>
        <w:jc w:val="center"/>
        <w:rPr>
          <w:b/>
          <w:sz w:val="18"/>
          <w:szCs w:val="18"/>
        </w:rPr>
      </w:pPr>
      <w:r w:rsidRPr="00EC1E24">
        <w:rPr>
          <w:b/>
          <w:sz w:val="18"/>
          <w:szCs w:val="18"/>
        </w:rPr>
        <w:t>АДМИНИСТРАЦИЯ ТУЖИНСКОГО МУНИЦИПАЛЬНОГО РАЙОНА</w:t>
      </w:r>
    </w:p>
    <w:p w:rsidR="00727EAD" w:rsidRDefault="00727EAD" w:rsidP="00CB4D35">
      <w:pPr>
        <w:autoSpaceDE w:val="0"/>
        <w:autoSpaceDN w:val="0"/>
        <w:adjustRightInd w:val="0"/>
        <w:jc w:val="center"/>
        <w:rPr>
          <w:b/>
          <w:sz w:val="18"/>
          <w:szCs w:val="18"/>
        </w:rPr>
      </w:pPr>
      <w:r w:rsidRPr="00EC1E24">
        <w:rPr>
          <w:b/>
          <w:sz w:val="18"/>
          <w:szCs w:val="18"/>
        </w:rPr>
        <w:t>КИРОВСКОЙ ОБЛАСТИ</w:t>
      </w:r>
    </w:p>
    <w:p w:rsidR="00CB4D35" w:rsidRPr="00EC1E24" w:rsidRDefault="00CB4D35" w:rsidP="00CB4D35">
      <w:pPr>
        <w:autoSpaceDE w:val="0"/>
        <w:autoSpaceDN w:val="0"/>
        <w:adjustRightInd w:val="0"/>
        <w:jc w:val="center"/>
        <w:rPr>
          <w:b/>
          <w:sz w:val="18"/>
          <w:szCs w:val="18"/>
        </w:rPr>
      </w:pPr>
    </w:p>
    <w:p w:rsidR="00727EAD" w:rsidRPr="00EC1E24" w:rsidRDefault="00727EAD" w:rsidP="00CB4D35">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ПОСТАНОВЛЕНИЕ</w:t>
      </w:r>
    </w:p>
    <w:tbl>
      <w:tblPr>
        <w:tblW w:w="0" w:type="auto"/>
        <w:tblBorders>
          <w:bottom w:val="single" w:sz="4" w:space="0" w:color="auto"/>
        </w:tblBorders>
        <w:tblLook w:val="01E0"/>
      </w:tblPr>
      <w:tblGrid>
        <w:gridCol w:w="1908"/>
        <w:gridCol w:w="2753"/>
        <w:gridCol w:w="3367"/>
        <w:gridCol w:w="1800"/>
      </w:tblGrid>
      <w:tr w:rsidR="00727EAD" w:rsidRPr="00EC1E24" w:rsidTr="00727EAD">
        <w:tc>
          <w:tcPr>
            <w:tcW w:w="1908" w:type="dxa"/>
            <w:tcBorders>
              <w:bottom w:val="single" w:sz="4" w:space="0" w:color="auto"/>
            </w:tcBorders>
          </w:tcPr>
          <w:p w:rsidR="00727EAD" w:rsidRPr="00EC1E24" w:rsidRDefault="00727EAD" w:rsidP="00EC1E24">
            <w:pPr>
              <w:autoSpaceDE w:val="0"/>
              <w:autoSpaceDN w:val="0"/>
              <w:adjustRightInd w:val="0"/>
              <w:jc w:val="center"/>
              <w:rPr>
                <w:sz w:val="18"/>
                <w:szCs w:val="18"/>
              </w:rPr>
            </w:pPr>
            <w:r w:rsidRPr="00EC1E24">
              <w:rPr>
                <w:sz w:val="18"/>
                <w:szCs w:val="18"/>
              </w:rPr>
              <w:t>09.10.2014</w:t>
            </w:r>
          </w:p>
        </w:tc>
        <w:tc>
          <w:tcPr>
            <w:tcW w:w="2753" w:type="dxa"/>
            <w:tcBorders>
              <w:bottom w:val="nil"/>
            </w:tcBorders>
          </w:tcPr>
          <w:p w:rsidR="00727EAD" w:rsidRPr="00EC1E24" w:rsidRDefault="00727EAD" w:rsidP="00EC1E24">
            <w:pPr>
              <w:autoSpaceDE w:val="0"/>
              <w:autoSpaceDN w:val="0"/>
              <w:adjustRightInd w:val="0"/>
              <w:jc w:val="center"/>
              <w:rPr>
                <w:sz w:val="18"/>
                <w:szCs w:val="18"/>
              </w:rPr>
            </w:pPr>
          </w:p>
        </w:tc>
        <w:tc>
          <w:tcPr>
            <w:tcW w:w="3367" w:type="dxa"/>
            <w:tcBorders>
              <w:bottom w:val="nil"/>
            </w:tcBorders>
          </w:tcPr>
          <w:p w:rsidR="00727EAD" w:rsidRPr="00EC1E24" w:rsidRDefault="00727EAD" w:rsidP="00EC1E24">
            <w:pPr>
              <w:autoSpaceDE w:val="0"/>
              <w:autoSpaceDN w:val="0"/>
              <w:adjustRightInd w:val="0"/>
              <w:jc w:val="right"/>
              <w:rPr>
                <w:sz w:val="18"/>
                <w:szCs w:val="18"/>
              </w:rPr>
            </w:pPr>
            <w:r w:rsidRPr="00EC1E24">
              <w:rPr>
                <w:sz w:val="18"/>
                <w:szCs w:val="18"/>
              </w:rPr>
              <w:t>№</w:t>
            </w:r>
          </w:p>
        </w:tc>
        <w:tc>
          <w:tcPr>
            <w:tcW w:w="1800" w:type="dxa"/>
            <w:tcBorders>
              <w:bottom w:val="single" w:sz="4" w:space="0" w:color="auto"/>
            </w:tcBorders>
          </w:tcPr>
          <w:p w:rsidR="00727EAD" w:rsidRPr="00EC1E24" w:rsidRDefault="00727EAD" w:rsidP="00EC1E24">
            <w:pPr>
              <w:autoSpaceDE w:val="0"/>
              <w:autoSpaceDN w:val="0"/>
              <w:adjustRightInd w:val="0"/>
              <w:jc w:val="center"/>
              <w:rPr>
                <w:sz w:val="18"/>
                <w:szCs w:val="18"/>
              </w:rPr>
            </w:pPr>
            <w:r w:rsidRPr="00EC1E24">
              <w:rPr>
                <w:sz w:val="18"/>
                <w:szCs w:val="18"/>
              </w:rPr>
              <w:t>438</w:t>
            </w:r>
          </w:p>
        </w:tc>
      </w:tr>
      <w:tr w:rsidR="00727EAD" w:rsidRPr="00EC1E24" w:rsidTr="00CB4D35">
        <w:trPr>
          <w:trHeight w:val="174"/>
        </w:trPr>
        <w:tc>
          <w:tcPr>
            <w:tcW w:w="9828" w:type="dxa"/>
            <w:gridSpan w:val="4"/>
            <w:tcBorders>
              <w:bottom w:val="nil"/>
            </w:tcBorders>
          </w:tcPr>
          <w:p w:rsidR="00727EAD" w:rsidRPr="00CB4D35" w:rsidRDefault="00727EAD" w:rsidP="00CB4D35">
            <w:pPr>
              <w:autoSpaceDE w:val="0"/>
              <w:autoSpaceDN w:val="0"/>
              <w:adjustRightInd w:val="0"/>
              <w:jc w:val="center"/>
              <w:rPr>
                <w:color w:val="000000"/>
                <w:sz w:val="18"/>
                <w:szCs w:val="18"/>
              </w:rPr>
            </w:pPr>
            <w:r w:rsidRPr="00EC1E24">
              <w:rPr>
                <w:color w:val="000000"/>
                <w:sz w:val="18"/>
                <w:szCs w:val="18"/>
              </w:rPr>
              <w:t>пгт Тужа</w:t>
            </w:r>
          </w:p>
        </w:tc>
      </w:tr>
    </w:tbl>
    <w:p w:rsidR="00727EAD" w:rsidRPr="00EC1E24" w:rsidRDefault="00727EAD" w:rsidP="00CB4D35">
      <w:pPr>
        <w:autoSpaceDE w:val="0"/>
        <w:autoSpaceDN w:val="0"/>
        <w:adjustRightInd w:val="0"/>
        <w:ind w:firstLine="426"/>
        <w:jc w:val="center"/>
        <w:rPr>
          <w:b/>
          <w:color w:val="000000"/>
          <w:sz w:val="18"/>
          <w:szCs w:val="18"/>
        </w:rPr>
      </w:pPr>
      <w:r w:rsidRPr="00EC1E24">
        <w:rPr>
          <w:b/>
          <w:color w:val="000000"/>
          <w:sz w:val="18"/>
          <w:szCs w:val="18"/>
        </w:rPr>
        <w:t>О внесении изменений в постановление администрации Тужинского муниципального района от 11.10.2013 № 542</w:t>
      </w:r>
    </w:p>
    <w:p w:rsidR="00727EAD" w:rsidRPr="00EC1E24" w:rsidRDefault="00727EAD" w:rsidP="00CB4D35">
      <w:pPr>
        <w:autoSpaceDE w:val="0"/>
        <w:autoSpaceDN w:val="0"/>
        <w:adjustRightInd w:val="0"/>
        <w:ind w:firstLine="426"/>
        <w:jc w:val="both"/>
        <w:rPr>
          <w:sz w:val="18"/>
          <w:szCs w:val="18"/>
        </w:rPr>
      </w:pPr>
    </w:p>
    <w:p w:rsidR="00727EAD" w:rsidRPr="00EC1E24" w:rsidRDefault="00727EAD" w:rsidP="00EC1E24">
      <w:pPr>
        <w:autoSpaceDE w:val="0"/>
        <w:autoSpaceDN w:val="0"/>
        <w:adjustRightInd w:val="0"/>
        <w:ind w:firstLine="708"/>
        <w:jc w:val="both"/>
        <w:rPr>
          <w:rFonts w:eastAsia="Lucida Sans Unicode"/>
          <w:kern w:val="1"/>
          <w:sz w:val="18"/>
          <w:szCs w:val="18"/>
        </w:rPr>
      </w:pPr>
      <w:r w:rsidRPr="00EC1E24">
        <w:rPr>
          <w:sz w:val="18"/>
          <w:szCs w:val="18"/>
        </w:rPr>
        <w:t>В соответствии с постановлениями администрации Тужинского муниц</w:t>
      </w:r>
      <w:r w:rsidRPr="00EC1E24">
        <w:rPr>
          <w:sz w:val="18"/>
          <w:szCs w:val="18"/>
        </w:rPr>
        <w:t>и</w:t>
      </w:r>
      <w:r w:rsidRPr="00EC1E24">
        <w:rPr>
          <w:sz w:val="18"/>
          <w:szCs w:val="18"/>
        </w:rPr>
        <w:t>пального района от 06.06.2013 № 314 «О разработке, реализации и оценке эффе</w:t>
      </w:r>
      <w:r w:rsidRPr="00EC1E24">
        <w:rPr>
          <w:sz w:val="18"/>
          <w:szCs w:val="18"/>
        </w:rPr>
        <w:t>к</w:t>
      </w:r>
      <w:r w:rsidRPr="00EC1E24">
        <w:rPr>
          <w:sz w:val="18"/>
          <w:szCs w:val="18"/>
        </w:rPr>
        <w:t>тивности реализации муниципальных программ Тужинского муниципального района» и от 25.06.2014 № 278 «О мерах по составлению проекта бюджета мун</w:t>
      </w:r>
      <w:r w:rsidRPr="00EC1E24">
        <w:rPr>
          <w:sz w:val="18"/>
          <w:szCs w:val="18"/>
        </w:rPr>
        <w:t>и</w:t>
      </w:r>
      <w:r w:rsidRPr="00EC1E24">
        <w:rPr>
          <w:sz w:val="18"/>
          <w:szCs w:val="18"/>
        </w:rPr>
        <w:t>ципального образования Тужинский муниципальный район на 2015 год и на пл</w:t>
      </w:r>
      <w:r w:rsidRPr="00EC1E24">
        <w:rPr>
          <w:sz w:val="18"/>
          <w:szCs w:val="18"/>
        </w:rPr>
        <w:t>а</w:t>
      </w:r>
      <w:r w:rsidRPr="00EC1E24">
        <w:rPr>
          <w:sz w:val="18"/>
          <w:szCs w:val="18"/>
        </w:rPr>
        <w:t>новый период 2016-2017 годов»,</w:t>
      </w:r>
      <w:r w:rsidR="00D60B3C">
        <w:rPr>
          <w:sz w:val="18"/>
          <w:szCs w:val="18"/>
        </w:rPr>
        <w:t xml:space="preserve"> </w:t>
      </w:r>
      <w:r w:rsidRPr="00EC1E24">
        <w:rPr>
          <w:sz w:val="18"/>
          <w:szCs w:val="18"/>
        </w:rPr>
        <w:t>администрация Тужинского муниципального района</w:t>
      </w:r>
      <w:r w:rsidR="00D60B3C">
        <w:rPr>
          <w:sz w:val="18"/>
          <w:szCs w:val="18"/>
        </w:rPr>
        <w:t xml:space="preserve"> </w:t>
      </w:r>
      <w:r w:rsidRPr="00EC1E24">
        <w:rPr>
          <w:sz w:val="18"/>
          <w:szCs w:val="18"/>
        </w:rPr>
        <w:t>ПОСТАНОВЛЯЕТ:</w:t>
      </w:r>
    </w:p>
    <w:p w:rsidR="00727EAD" w:rsidRPr="00FF5F7E" w:rsidRDefault="00727EAD" w:rsidP="00EC1E24">
      <w:pPr>
        <w:pStyle w:val="ad"/>
        <w:ind w:firstLine="720"/>
        <w:jc w:val="both"/>
        <w:rPr>
          <w:sz w:val="18"/>
          <w:szCs w:val="18"/>
        </w:rPr>
      </w:pPr>
      <w:r w:rsidRPr="00FF5F7E">
        <w:rPr>
          <w:sz w:val="18"/>
          <w:szCs w:val="18"/>
        </w:rPr>
        <w:t>1. Муниципальную программу Тужинского муниципального района «Комплексная программа модернизации и реформирования жилищно – комм</w:t>
      </w:r>
      <w:r w:rsidRPr="00FF5F7E">
        <w:rPr>
          <w:sz w:val="18"/>
          <w:szCs w:val="18"/>
        </w:rPr>
        <w:t>у</w:t>
      </w:r>
      <w:r w:rsidRPr="00FF5F7E">
        <w:rPr>
          <w:sz w:val="18"/>
          <w:szCs w:val="18"/>
        </w:rPr>
        <w:t>нального хозяйства» на 2014-2016 годы, утвержденную постановлением администрации Тужинского муниципального района от 11.10.2013 № 542 «Об утверждении муниципальной программы Тужинского муниципального района «Комплексная пр</w:t>
      </w:r>
      <w:r w:rsidRPr="00FF5F7E">
        <w:rPr>
          <w:sz w:val="18"/>
          <w:szCs w:val="18"/>
        </w:rPr>
        <w:t>о</w:t>
      </w:r>
      <w:r w:rsidRPr="00FF5F7E">
        <w:rPr>
          <w:sz w:val="18"/>
          <w:szCs w:val="18"/>
        </w:rPr>
        <w:t>грамма модернизации и реформирования жилищно – коммунального хозяйства» на 2014-2016 годы», изложить в новой редакции. Пр</w:t>
      </w:r>
      <w:r w:rsidRPr="00FF5F7E">
        <w:rPr>
          <w:sz w:val="18"/>
          <w:szCs w:val="18"/>
        </w:rPr>
        <w:t>и</w:t>
      </w:r>
      <w:r w:rsidRPr="00FF5F7E">
        <w:rPr>
          <w:sz w:val="18"/>
          <w:szCs w:val="18"/>
        </w:rPr>
        <w:t>лагается.</w:t>
      </w:r>
    </w:p>
    <w:p w:rsidR="00727EAD" w:rsidRPr="00FF5F7E" w:rsidRDefault="00727EAD" w:rsidP="00EC1E24">
      <w:pPr>
        <w:pStyle w:val="ad"/>
        <w:ind w:firstLine="720"/>
        <w:jc w:val="both"/>
        <w:rPr>
          <w:sz w:val="18"/>
          <w:szCs w:val="18"/>
        </w:rPr>
      </w:pPr>
      <w:r w:rsidRPr="00FF5F7E">
        <w:rPr>
          <w:sz w:val="18"/>
          <w:szCs w:val="18"/>
        </w:rPr>
        <w:t>2. Настоящее постановление вступает в силу с момента опубликования в Бюллетене муниципальных нормативных правовых актов органов местного сам</w:t>
      </w:r>
      <w:r w:rsidRPr="00FF5F7E">
        <w:rPr>
          <w:sz w:val="18"/>
          <w:szCs w:val="18"/>
        </w:rPr>
        <w:t>о</w:t>
      </w:r>
      <w:r w:rsidRPr="00FF5F7E">
        <w:rPr>
          <w:sz w:val="18"/>
          <w:szCs w:val="18"/>
        </w:rPr>
        <w:t>управления Тужинского муниципального района Кировской области.</w:t>
      </w:r>
    </w:p>
    <w:p w:rsidR="00727EAD" w:rsidRPr="00EC1E24" w:rsidRDefault="00727EAD" w:rsidP="00FF5F7E">
      <w:pPr>
        <w:pStyle w:val="heading"/>
        <w:shd w:val="clear" w:color="auto" w:fill="auto"/>
        <w:spacing w:before="0" w:beforeAutospacing="0" w:after="120" w:afterAutospacing="0"/>
        <w:ind w:firstLine="709"/>
        <w:jc w:val="both"/>
        <w:rPr>
          <w:sz w:val="18"/>
          <w:szCs w:val="18"/>
        </w:rPr>
      </w:pPr>
      <w:r w:rsidRPr="00EC1E24">
        <w:rPr>
          <w:sz w:val="18"/>
          <w:szCs w:val="18"/>
        </w:rPr>
        <w:t>3. Контроль за исполнением постановления оставляю за собой.</w:t>
      </w:r>
    </w:p>
    <w:p w:rsidR="00727EAD" w:rsidRPr="00EC1E24" w:rsidRDefault="00727EAD" w:rsidP="00EC1E24">
      <w:pPr>
        <w:jc w:val="both"/>
        <w:rPr>
          <w:color w:val="000000"/>
          <w:sz w:val="18"/>
          <w:szCs w:val="18"/>
        </w:rPr>
      </w:pPr>
      <w:r w:rsidRPr="00EC1E24">
        <w:rPr>
          <w:color w:val="000000"/>
          <w:sz w:val="18"/>
          <w:szCs w:val="18"/>
        </w:rPr>
        <w:t xml:space="preserve">Глава администрации </w:t>
      </w:r>
    </w:p>
    <w:p w:rsidR="00727EAD" w:rsidRPr="00EC1E24" w:rsidRDefault="00727EAD" w:rsidP="00FF5F7E">
      <w:pPr>
        <w:spacing w:after="120"/>
        <w:jc w:val="both"/>
        <w:rPr>
          <w:sz w:val="18"/>
          <w:szCs w:val="18"/>
        </w:rPr>
      </w:pPr>
      <w:r w:rsidRPr="00EC1E24">
        <w:rPr>
          <w:color w:val="000000"/>
          <w:sz w:val="18"/>
          <w:szCs w:val="18"/>
        </w:rPr>
        <w:t>Тужинского муниципального района</w:t>
      </w:r>
      <w:r w:rsidR="00D60B3C">
        <w:rPr>
          <w:color w:val="000000"/>
          <w:sz w:val="18"/>
          <w:szCs w:val="18"/>
        </w:rPr>
        <w:t xml:space="preserve"> </w:t>
      </w:r>
      <w:r w:rsidR="00345D7D">
        <w:rPr>
          <w:color w:val="000000"/>
          <w:sz w:val="18"/>
          <w:szCs w:val="18"/>
        </w:rPr>
        <w:t xml:space="preserve">        </w:t>
      </w:r>
      <w:r w:rsidR="00D60B3C">
        <w:rPr>
          <w:color w:val="000000"/>
          <w:sz w:val="18"/>
          <w:szCs w:val="18"/>
        </w:rPr>
        <w:t xml:space="preserve"> </w:t>
      </w:r>
      <w:r w:rsidRPr="00EC1E24">
        <w:rPr>
          <w:color w:val="000000"/>
          <w:sz w:val="18"/>
          <w:szCs w:val="18"/>
        </w:rPr>
        <w:t>Е.В. Видякина</w:t>
      </w:r>
    </w:p>
    <w:p w:rsidR="00727EAD" w:rsidRPr="00EC1E24" w:rsidRDefault="00727EAD" w:rsidP="00EC1E24">
      <w:pPr>
        <w:pStyle w:val="10"/>
        <w:spacing w:line="240" w:lineRule="auto"/>
        <w:ind w:left="5670"/>
        <w:rPr>
          <w:b w:val="0"/>
          <w:color w:val="auto"/>
          <w:sz w:val="18"/>
          <w:szCs w:val="18"/>
        </w:rPr>
      </w:pPr>
      <w:r w:rsidRPr="00EC1E24">
        <w:rPr>
          <w:b w:val="0"/>
          <w:color w:val="auto"/>
          <w:sz w:val="18"/>
          <w:szCs w:val="18"/>
        </w:rPr>
        <w:t>УТВЕРЖДЕНА:</w:t>
      </w:r>
    </w:p>
    <w:p w:rsidR="00727EAD" w:rsidRPr="00EC1E24" w:rsidRDefault="00727EAD" w:rsidP="00EC1E24">
      <w:pPr>
        <w:ind w:left="5670"/>
        <w:rPr>
          <w:sz w:val="18"/>
          <w:szCs w:val="18"/>
        </w:rPr>
      </w:pPr>
      <w:r w:rsidRPr="00EC1E24">
        <w:rPr>
          <w:sz w:val="18"/>
          <w:szCs w:val="18"/>
        </w:rPr>
        <w:t>Постановление администрации Тужи</w:t>
      </w:r>
      <w:r w:rsidRPr="00EC1E24">
        <w:rPr>
          <w:sz w:val="18"/>
          <w:szCs w:val="18"/>
        </w:rPr>
        <w:t>н</w:t>
      </w:r>
      <w:r w:rsidRPr="00EC1E24">
        <w:rPr>
          <w:sz w:val="18"/>
          <w:szCs w:val="18"/>
        </w:rPr>
        <w:t>ского муниципального района</w:t>
      </w:r>
    </w:p>
    <w:p w:rsidR="00727EAD" w:rsidRPr="00CB4D35" w:rsidRDefault="00727EAD" w:rsidP="00CB4D35">
      <w:pPr>
        <w:ind w:left="5670"/>
        <w:rPr>
          <w:b/>
          <w:sz w:val="18"/>
          <w:szCs w:val="18"/>
        </w:rPr>
      </w:pPr>
      <w:r w:rsidRPr="00EC1E24">
        <w:rPr>
          <w:sz w:val="18"/>
          <w:szCs w:val="18"/>
        </w:rPr>
        <w:t>от _09.10.2014_г. № __438____</w:t>
      </w:r>
    </w:p>
    <w:p w:rsidR="00727EAD" w:rsidRPr="00EC1E24" w:rsidRDefault="00727EAD" w:rsidP="00EC1E24">
      <w:pPr>
        <w:pStyle w:val="20"/>
        <w:jc w:val="center"/>
        <w:rPr>
          <w:rFonts w:ascii="Times New Roman" w:hAnsi="Times New Roman"/>
          <w:b w:val="0"/>
          <w:sz w:val="18"/>
          <w:szCs w:val="18"/>
        </w:rPr>
      </w:pPr>
      <w:r w:rsidRPr="00EC1E24">
        <w:rPr>
          <w:rFonts w:ascii="Times New Roman" w:hAnsi="Times New Roman"/>
          <w:b w:val="0"/>
          <w:sz w:val="18"/>
          <w:szCs w:val="18"/>
        </w:rPr>
        <w:t>МУНИЦИПАЛЬНАЯ ПРОГРАММА</w:t>
      </w:r>
    </w:p>
    <w:p w:rsidR="00727EAD" w:rsidRPr="00EC1E24" w:rsidRDefault="00727EAD" w:rsidP="00EC1E24">
      <w:pPr>
        <w:pStyle w:val="20"/>
        <w:jc w:val="center"/>
        <w:rPr>
          <w:rFonts w:ascii="Times New Roman" w:hAnsi="Times New Roman"/>
          <w:b w:val="0"/>
          <w:sz w:val="18"/>
          <w:szCs w:val="18"/>
        </w:rPr>
      </w:pPr>
      <w:r w:rsidRPr="00EC1E24">
        <w:rPr>
          <w:rFonts w:ascii="Times New Roman" w:hAnsi="Times New Roman"/>
          <w:b w:val="0"/>
          <w:sz w:val="18"/>
          <w:szCs w:val="18"/>
        </w:rPr>
        <w:t>Тужи</w:t>
      </w:r>
      <w:r w:rsidRPr="00EC1E24">
        <w:rPr>
          <w:rFonts w:ascii="Times New Roman" w:hAnsi="Times New Roman"/>
          <w:b w:val="0"/>
          <w:sz w:val="18"/>
          <w:szCs w:val="18"/>
        </w:rPr>
        <w:t>н</w:t>
      </w:r>
      <w:r w:rsidRPr="00EC1E24">
        <w:rPr>
          <w:rFonts w:ascii="Times New Roman" w:hAnsi="Times New Roman"/>
          <w:b w:val="0"/>
          <w:sz w:val="18"/>
          <w:szCs w:val="18"/>
        </w:rPr>
        <w:t>ского муниципального района</w:t>
      </w:r>
    </w:p>
    <w:p w:rsidR="00727EAD" w:rsidRPr="00EC1E24" w:rsidRDefault="00727EAD" w:rsidP="00EC1E24">
      <w:pPr>
        <w:jc w:val="center"/>
        <w:rPr>
          <w:sz w:val="18"/>
          <w:szCs w:val="18"/>
        </w:rPr>
      </w:pPr>
    </w:p>
    <w:p w:rsidR="00727EAD" w:rsidRPr="00EC1E24" w:rsidRDefault="00727EAD" w:rsidP="00EC1E24">
      <w:pPr>
        <w:jc w:val="center"/>
        <w:rPr>
          <w:sz w:val="18"/>
          <w:szCs w:val="18"/>
        </w:rPr>
      </w:pPr>
      <w:r w:rsidRPr="00EC1E24">
        <w:rPr>
          <w:sz w:val="18"/>
          <w:szCs w:val="18"/>
        </w:rPr>
        <w:t>«КОМПЛЕКСНАЯ ПРОГРАММА МОДЕРНИЗАЦИИ И РЕФОРМИРОВАНИЯ ЖИЛИЩНО-КОММУНАЛЬНОГО Х</w:t>
      </w:r>
      <w:r w:rsidRPr="00EC1E24">
        <w:rPr>
          <w:sz w:val="18"/>
          <w:szCs w:val="18"/>
        </w:rPr>
        <w:t>О</w:t>
      </w:r>
      <w:r w:rsidRPr="00EC1E24">
        <w:rPr>
          <w:sz w:val="18"/>
          <w:szCs w:val="18"/>
        </w:rPr>
        <w:t>ЗЯЙСТВА»</w:t>
      </w:r>
    </w:p>
    <w:p w:rsidR="00727EAD" w:rsidRPr="00CB4D35" w:rsidRDefault="00727EAD" w:rsidP="00CB4D35">
      <w:pPr>
        <w:pStyle w:val="ad"/>
        <w:jc w:val="center"/>
        <w:rPr>
          <w:b/>
          <w:sz w:val="18"/>
          <w:szCs w:val="18"/>
        </w:rPr>
      </w:pPr>
      <w:r w:rsidRPr="00EC1E24">
        <w:rPr>
          <w:b/>
          <w:sz w:val="18"/>
          <w:szCs w:val="18"/>
        </w:rPr>
        <w:t>НА 2014-2018 ГОДЫ</w:t>
      </w:r>
    </w:p>
    <w:p w:rsidR="00727EAD" w:rsidRPr="00EC1E24" w:rsidRDefault="00727EAD" w:rsidP="00EC1E24">
      <w:pPr>
        <w:pStyle w:val="ad"/>
        <w:jc w:val="center"/>
        <w:rPr>
          <w:b/>
          <w:sz w:val="18"/>
          <w:szCs w:val="18"/>
        </w:rPr>
      </w:pPr>
      <w:r w:rsidRPr="00EC1E24">
        <w:rPr>
          <w:b/>
          <w:sz w:val="18"/>
          <w:szCs w:val="18"/>
        </w:rPr>
        <w:t>п. Тужа</w:t>
      </w:r>
    </w:p>
    <w:p w:rsidR="00727EAD" w:rsidRPr="00EC1E24" w:rsidRDefault="00727EAD" w:rsidP="00EC1E24">
      <w:pPr>
        <w:pStyle w:val="ad"/>
        <w:jc w:val="center"/>
        <w:rPr>
          <w:b/>
          <w:sz w:val="18"/>
          <w:szCs w:val="18"/>
        </w:rPr>
      </w:pPr>
      <w:r w:rsidRPr="00EC1E24">
        <w:rPr>
          <w:b/>
          <w:sz w:val="18"/>
          <w:szCs w:val="18"/>
        </w:rPr>
        <w:t>2014 год.</w:t>
      </w:r>
    </w:p>
    <w:p w:rsidR="00727EAD" w:rsidRPr="00EC1E24" w:rsidRDefault="00727EAD" w:rsidP="00EC1E24">
      <w:pPr>
        <w:pStyle w:val="3"/>
        <w:jc w:val="center"/>
        <w:rPr>
          <w:rFonts w:ascii="Times New Roman" w:hAnsi="Times New Roman"/>
          <w:b w:val="0"/>
          <w:sz w:val="18"/>
          <w:szCs w:val="18"/>
        </w:rPr>
      </w:pPr>
      <w:r w:rsidRPr="00EC1E24">
        <w:rPr>
          <w:rFonts w:ascii="Times New Roman" w:hAnsi="Times New Roman"/>
          <w:b w:val="0"/>
          <w:sz w:val="18"/>
          <w:szCs w:val="18"/>
        </w:rPr>
        <w:t>ПАСПОРТ</w:t>
      </w:r>
    </w:p>
    <w:p w:rsidR="00727EAD" w:rsidRPr="00EC1E24" w:rsidRDefault="00727EAD" w:rsidP="00EC1E24">
      <w:pPr>
        <w:pStyle w:val="4"/>
        <w:rPr>
          <w:b w:val="0"/>
          <w:sz w:val="18"/>
          <w:szCs w:val="18"/>
        </w:rPr>
      </w:pPr>
      <w:r w:rsidRPr="00EC1E24">
        <w:rPr>
          <w:b w:val="0"/>
          <w:sz w:val="18"/>
          <w:szCs w:val="18"/>
        </w:rPr>
        <w:t>Муниципальной программы Тужинского муниципального района</w:t>
      </w:r>
    </w:p>
    <w:p w:rsidR="00727EAD" w:rsidRPr="00EC1E24" w:rsidRDefault="00727EAD" w:rsidP="00EC1E24">
      <w:pPr>
        <w:pStyle w:val="4"/>
        <w:rPr>
          <w:b w:val="0"/>
          <w:sz w:val="18"/>
          <w:szCs w:val="18"/>
        </w:rPr>
      </w:pPr>
      <w:r w:rsidRPr="00EC1E24">
        <w:rPr>
          <w:b w:val="0"/>
          <w:sz w:val="18"/>
          <w:szCs w:val="18"/>
        </w:rPr>
        <w:t xml:space="preserve"> «Комплексная программа модернизации и реформирования</w:t>
      </w:r>
    </w:p>
    <w:p w:rsidR="00727EAD" w:rsidRPr="00EC1E24" w:rsidRDefault="00727EAD" w:rsidP="00EC1E24">
      <w:pPr>
        <w:pStyle w:val="4"/>
        <w:rPr>
          <w:b w:val="0"/>
          <w:sz w:val="18"/>
          <w:szCs w:val="18"/>
        </w:rPr>
      </w:pPr>
      <w:r w:rsidRPr="00EC1E24">
        <w:rPr>
          <w:b w:val="0"/>
          <w:sz w:val="18"/>
          <w:szCs w:val="18"/>
        </w:rPr>
        <w:t xml:space="preserve"> жилищно – коммунального х</w:t>
      </w:r>
      <w:r w:rsidRPr="00EC1E24">
        <w:rPr>
          <w:b w:val="0"/>
          <w:sz w:val="18"/>
          <w:szCs w:val="18"/>
        </w:rPr>
        <w:t>о</w:t>
      </w:r>
      <w:r w:rsidRPr="00EC1E24">
        <w:rPr>
          <w:b w:val="0"/>
          <w:sz w:val="18"/>
          <w:szCs w:val="18"/>
        </w:rPr>
        <w:t>зяйства» на 2014-2018 годы</w:t>
      </w:r>
    </w:p>
    <w:p w:rsidR="00727EAD" w:rsidRPr="00EC1E24" w:rsidRDefault="00727EAD" w:rsidP="00EC1E24">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6"/>
        <w:gridCol w:w="6892"/>
        <w:gridCol w:w="30"/>
      </w:tblGrid>
      <w:tr w:rsidR="00727EAD" w:rsidRPr="00EC1E24" w:rsidTr="00E636E0">
        <w:tc>
          <w:tcPr>
            <w:tcW w:w="1586" w:type="pct"/>
          </w:tcPr>
          <w:p w:rsidR="00727EAD" w:rsidRPr="00EC1E24" w:rsidRDefault="00727EAD" w:rsidP="00EC1E24">
            <w:pPr>
              <w:rPr>
                <w:sz w:val="18"/>
                <w:szCs w:val="18"/>
              </w:rPr>
            </w:pPr>
            <w:r w:rsidRPr="00EC1E24">
              <w:rPr>
                <w:sz w:val="18"/>
                <w:szCs w:val="18"/>
              </w:rPr>
              <w:t>Ответственный испо</w:t>
            </w:r>
            <w:r w:rsidRPr="00EC1E24">
              <w:rPr>
                <w:sz w:val="18"/>
                <w:szCs w:val="18"/>
              </w:rPr>
              <w:t>л</w:t>
            </w:r>
            <w:r w:rsidRPr="00EC1E24">
              <w:rPr>
                <w:sz w:val="18"/>
                <w:szCs w:val="18"/>
              </w:rPr>
              <w:t>нитель муниципальной</w:t>
            </w:r>
            <w:r w:rsidR="00D60B3C">
              <w:rPr>
                <w:sz w:val="18"/>
                <w:szCs w:val="18"/>
              </w:rPr>
              <w:t xml:space="preserve"> </w:t>
            </w:r>
            <w:r w:rsidRPr="00EC1E24">
              <w:rPr>
                <w:sz w:val="18"/>
                <w:szCs w:val="18"/>
              </w:rPr>
              <w:t>программы</w:t>
            </w:r>
          </w:p>
        </w:tc>
        <w:tc>
          <w:tcPr>
            <w:tcW w:w="3414" w:type="pct"/>
            <w:gridSpan w:val="2"/>
          </w:tcPr>
          <w:p w:rsidR="00727EAD" w:rsidRPr="00EC1E24" w:rsidRDefault="00727EAD" w:rsidP="00EC1E24">
            <w:pPr>
              <w:rPr>
                <w:sz w:val="18"/>
                <w:szCs w:val="18"/>
              </w:rPr>
            </w:pPr>
            <w:r w:rsidRPr="00EC1E24">
              <w:rPr>
                <w:sz w:val="18"/>
                <w:szCs w:val="18"/>
              </w:rPr>
              <w:t>Отдел жизнеобеспечения администрации Тужинского муниц</w:t>
            </w:r>
            <w:r w:rsidRPr="00EC1E24">
              <w:rPr>
                <w:sz w:val="18"/>
                <w:szCs w:val="18"/>
              </w:rPr>
              <w:t>и</w:t>
            </w:r>
            <w:r w:rsidRPr="00EC1E24">
              <w:rPr>
                <w:sz w:val="18"/>
                <w:szCs w:val="18"/>
              </w:rPr>
              <w:t>пального района</w:t>
            </w:r>
          </w:p>
        </w:tc>
      </w:tr>
      <w:tr w:rsidR="00727EAD" w:rsidRPr="00EC1E24" w:rsidTr="00E636E0">
        <w:tc>
          <w:tcPr>
            <w:tcW w:w="1586" w:type="pct"/>
          </w:tcPr>
          <w:p w:rsidR="00727EAD" w:rsidRPr="00EC1E24" w:rsidRDefault="00727EAD" w:rsidP="00EC1E24">
            <w:pPr>
              <w:rPr>
                <w:sz w:val="18"/>
                <w:szCs w:val="18"/>
              </w:rPr>
            </w:pPr>
            <w:r w:rsidRPr="00EC1E24">
              <w:rPr>
                <w:sz w:val="18"/>
                <w:szCs w:val="18"/>
              </w:rPr>
              <w:t>Соисполнители муниц</w:t>
            </w:r>
            <w:r w:rsidRPr="00EC1E24">
              <w:rPr>
                <w:sz w:val="18"/>
                <w:szCs w:val="18"/>
              </w:rPr>
              <w:t>и</w:t>
            </w:r>
            <w:r w:rsidRPr="00EC1E24">
              <w:rPr>
                <w:sz w:val="18"/>
                <w:szCs w:val="18"/>
              </w:rPr>
              <w:t>пальной программы</w:t>
            </w:r>
          </w:p>
        </w:tc>
        <w:tc>
          <w:tcPr>
            <w:tcW w:w="3414" w:type="pct"/>
            <w:gridSpan w:val="2"/>
          </w:tcPr>
          <w:p w:rsidR="00727EAD" w:rsidRPr="00EC1E24" w:rsidRDefault="00727EAD" w:rsidP="00EC1E24">
            <w:pPr>
              <w:rPr>
                <w:sz w:val="18"/>
                <w:szCs w:val="18"/>
              </w:rPr>
            </w:pPr>
            <w:r w:rsidRPr="00EC1E24">
              <w:rPr>
                <w:sz w:val="18"/>
                <w:szCs w:val="18"/>
              </w:rPr>
              <w:t>Администрации городского и сельских поселений Тужинского района</w:t>
            </w:r>
            <w:r w:rsidRPr="00EC1E24">
              <w:rPr>
                <w:sz w:val="18"/>
                <w:szCs w:val="18"/>
                <w:vertAlign w:val="superscript"/>
              </w:rPr>
              <w:t>*</w:t>
            </w:r>
            <w:r w:rsidRPr="00EC1E24">
              <w:rPr>
                <w:sz w:val="18"/>
                <w:szCs w:val="18"/>
              </w:rPr>
              <w:t>, Тужинское МУП «Коммунальщик»*, подрядные организации, выбранные на ко</w:t>
            </w:r>
            <w:r w:rsidRPr="00EC1E24">
              <w:rPr>
                <w:sz w:val="18"/>
                <w:szCs w:val="18"/>
              </w:rPr>
              <w:t>н</w:t>
            </w:r>
            <w:r w:rsidRPr="00EC1E24">
              <w:rPr>
                <w:sz w:val="18"/>
                <w:szCs w:val="18"/>
              </w:rPr>
              <w:t>курсной основе</w:t>
            </w:r>
          </w:p>
        </w:tc>
      </w:tr>
      <w:tr w:rsidR="00727EAD" w:rsidRPr="00EC1E24" w:rsidTr="00E636E0">
        <w:tc>
          <w:tcPr>
            <w:tcW w:w="1586" w:type="pct"/>
          </w:tcPr>
          <w:p w:rsidR="00727EAD" w:rsidRPr="00EC1E24" w:rsidRDefault="00727EAD" w:rsidP="00EC1E24">
            <w:pPr>
              <w:rPr>
                <w:sz w:val="18"/>
                <w:szCs w:val="18"/>
              </w:rPr>
            </w:pPr>
            <w:r w:rsidRPr="00EC1E24">
              <w:rPr>
                <w:sz w:val="18"/>
                <w:szCs w:val="18"/>
              </w:rPr>
              <w:t>Наименование подпр</w:t>
            </w:r>
            <w:r w:rsidRPr="00EC1E24">
              <w:rPr>
                <w:sz w:val="18"/>
                <w:szCs w:val="18"/>
              </w:rPr>
              <w:t>о</w:t>
            </w:r>
            <w:r w:rsidRPr="00EC1E24">
              <w:rPr>
                <w:sz w:val="18"/>
                <w:szCs w:val="18"/>
              </w:rPr>
              <w:t>грамм</w:t>
            </w:r>
          </w:p>
        </w:tc>
        <w:tc>
          <w:tcPr>
            <w:tcW w:w="3414" w:type="pct"/>
            <w:gridSpan w:val="2"/>
          </w:tcPr>
          <w:p w:rsidR="00727EAD" w:rsidRPr="00EC1E24" w:rsidRDefault="00727EAD" w:rsidP="00EC1E24">
            <w:pPr>
              <w:rPr>
                <w:sz w:val="18"/>
                <w:szCs w:val="18"/>
              </w:rPr>
            </w:pPr>
            <w:r w:rsidRPr="00EC1E24">
              <w:rPr>
                <w:sz w:val="18"/>
                <w:szCs w:val="18"/>
              </w:rPr>
              <w:t>отсутствуют</w:t>
            </w:r>
          </w:p>
        </w:tc>
      </w:tr>
      <w:tr w:rsidR="00727EAD" w:rsidRPr="00EC1E24" w:rsidTr="00E636E0">
        <w:tc>
          <w:tcPr>
            <w:tcW w:w="1586" w:type="pct"/>
          </w:tcPr>
          <w:p w:rsidR="00727EAD" w:rsidRPr="00EC1E24" w:rsidRDefault="00727EAD" w:rsidP="00EC1E24">
            <w:pPr>
              <w:rPr>
                <w:sz w:val="18"/>
                <w:szCs w:val="18"/>
              </w:rPr>
            </w:pPr>
            <w:r w:rsidRPr="00EC1E24">
              <w:rPr>
                <w:sz w:val="18"/>
                <w:szCs w:val="18"/>
              </w:rPr>
              <w:t>Программно-целевые</w:t>
            </w:r>
            <w:r w:rsidR="00D60B3C">
              <w:rPr>
                <w:sz w:val="18"/>
                <w:szCs w:val="18"/>
              </w:rPr>
              <w:t xml:space="preserve"> </w:t>
            </w:r>
            <w:r w:rsidRPr="00EC1E24">
              <w:rPr>
                <w:sz w:val="18"/>
                <w:szCs w:val="18"/>
              </w:rPr>
              <w:t>инс</w:t>
            </w:r>
            <w:r w:rsidRPr="00EC1E24">
              <w:rPr>
                <w:sz w:val="18"/>
                <w:szCs w:val="18"/>
              </w:rPr>
              <w:t>т</w:t>
            </w:r>
            <w:r w:rsidRPr="00EC1E24">
              <w:rPr>
                <w:sz w:val="18"/>
                <w:szCs w:val="18"/>
              </w:rPr>
              <w:t>рументы</w:t>
            </w:r>
            <w:r w:rsidRPr="00EC1E24">
              <w:rPr>
                <w:sz w:val="18"/>
                <w:szCs w:val="18"/>
              </w:rPr>
              <w:br/>
              <w:t>муниципальной</w:t>
            </w:r>
            <w:r w:rsidR="00D60B3C">
              <w:rPr>
                <w:sz w:val="18"/>
                <w:szCs w:val="18"/>
              </w:rPr>
              <w:t xml:space="preserve"> </w:t>
            </w:r>
            <w:r w:rsidRPr="00EC1E24">
              <w:rPr>
                <w:sz w:val="18"/>
                <w:szCs w:val="18"/>
              </w:rPr>
              <w:t>пр</w:t>
            </w:r>
            <w:r w:rsidRPr="00EC1E24">
              <w:rPr>
                <w:sz w:val="18"/>
                <w:szCs w:val="18"/>
              </w:rPr>
              <w:t>о</w:t>
            </w:r>
            <w:r w:rsidRPr="00EC1E24">
              <w:rPr>
                <w:sz w:val="18"/>
                <w:szCs w:val="18"/>
              </w:rPr>
              <w:t>граммы</w:t>
            </w:r>
            <w:r w:rsidR="00D60B3C">
              <w:rPr>
                <w:sz w:val="18"/>
                <w:szCs w:val="18"/>
              </w:rPr>
              <w:t xml:space="preserve">  </w:t>
            </w:r>
          </w:p>
        </w:tc>
        <w:tc>
          <w:tcPr>
            <w:tcW w:w="3414" w:type="pct"/>
            <w:gridSpan w:val="2"/>
          </w:tcPr>
          <w:p w:rsidR="00727EAD" w:rsidRPr="00EC1E24" w:rsidRDefault="00727EAD" w:rsidP="00EC1E24">
            <w:pPr>
              <w:rPr>
                <w:sz w:val="18"/>
                <w:szCs w:val="18"/>
              </w:rPr>
            </w:pPr>
            <w:r w:rsidRPr="00EC1E24">
              <w:rPr>
                <w:sz w:val="18"/>
                <w:szCs w:val="18"/>
              </w:rPr>
              <w:t>отсутствуют</w:t>
            </w:r>
          </w:p>
        </w:tc>
      </w:tr>
      <w:tr w:rsidR="00727EAD" w:rsidRPr="00EC1E24" w:rsidTr="00E636E0">
        <w:tc>
          <w:tcPr>
            <w:tcW w:w="1586" w:type="pct"/>
          </w:tcPr>
          <w:p w:rsidR="00727EAD" w:rsidRPr="00EC1E24" w:rsidRDefault="00727EAD" w:rsidP="00EC1E24">
            <w:pPr>
              <w:snapToGrid w:val="0"/>
              <w:rPr>
                <w:sz w:val="18"/>
                <w:szCs w:val="18"/>
              </w:rPr>
            </w:pPr>
            <w:r w:rsidRPr="00EC1E24">
              <w:rPr>
                <w:sz w:val="18"/>
                <w:szCs w:val="18"/>
              </w:rPr>
              <w:t>Цели муниципальной</w:t>
            </w:r>
            <w:r w:rsidR="00D60B3C">
              <w:rPr>
                <w:sz w:val="18"/>
                <w:szCs w:val="18"/>
              </w:rPr>
              <w:t xml:space="preserve"> </w:t>
            </w:r>
            <w:r w:rsidRPr="00EC1E24">
              <w:rPr>
                <w:sz w:val="18"/>
                <w:szCs w:val="18"/>
              </w:rPr>
              <w:t>пр</w:t>
            </w:r>
            <w:r w:rsidRPr="00EC1E24">
              <w:rPr>
                <w:sz w:val="18"/>
                <w:szCs w:val="18"/>
              </w:rPr>
              <w:t>о</w:t>
            </w:r>
            <w:r w:rsidRPr="00EC1E24">
              <w:rPr>
                <w:sz w:val="18"/>
                <w:szCs w:val="18"/>
              </w:rPr>
              <w:t>граммы</w:t>
            </w:r>
            <w:r w:rsidR="00D60B3C">
              <w:rPr>
                <w:sz w:val="18"/>
                <w:szCs w:val="18"/>
              </w:rPr>
              <w:t xml:space="preserve"> </w:t>
            </w:r>
          </w:p>
        </w:tc>
        <w:tc>
          <w:tcPr>
            <w:tcW w:w="3414" w:type="pct"/>
            <w:gridSpan w:val="2"/>
          </w:tcPr>
          <w:p w:rsidR="00727EAD" w:rsidRPr="00EC1E24" w:rsidRDefault="00727EAD" w:rsidP="00EC1E24">
            <w:pPr>
              <w:rPr>
                <w:sz w:val="18"/>
                <w:szCs w:val="18"/>
              </w:rPr>
            </w:pPr>
            <w:r w:rsidRPr="00EC1E24">
              <w:rPr>
                <w:sz w:val="18"/>
                <w:szCs w:val="18"/>
              </w:rPr>
              <w:t>Обеспечение комфортных условий проживания насел</w:t>
            </w:r>
            <w:r w:rsidRPr="00EC1E24">
              <w:rPr>
                <w:sz w:val="18"/>
                <w:szCs w:val="18"/>
              </w:rPr>
              <w:t>е</w:t>
            </w:r>
            <w:r w:rsidRPr="00EC1E24">
              <w:rPr>
                <w:sz w:val="18"/>
                <w:szCs w:val="18"/>
              </w:rPr>
              <w:t>ния района, в том числе оптимизация, развитие и м</w:t>
            </w:r>
            <w:r w:rsidRPr="00EC1E24">
              <w:rPr>
                <w:sz w:val="18"/>
                <w:szCs w:val="18"/>
              </w:rPr>
              <w:t>о</w:t>
            </w:r>
            <w:r w:rsidRPr="00EC1E24">
              <w:rPr>
                <w:sz w:val="18"/>
                <w:szCs w:val="18"/>
              </w:rPr>
              <w:t>дернизация коммунальных систем водоснабжения и водоотведения.</w:t>
            </w:r>
          </w:p>
        </w:tc>
      </w:tr>
      <w:tr w:rsidR="00727EAD" w:rsidRPr="00EC1E24" w:rsidTr="00E636E0">
        <w:tc>
          <w:tcPr>
            <w:tcW w:w="1586" w:type="pct"/>
          </w:tcPr>
          <w:p w:rsidR="00727EAD" w:rsidRPr="00EC1E24" w:rsidRDefault="00727EAD" w:rsidP="00EC1E24">
            <w:pPr>
              <w:snapToGrid w:val="0"/>
              <w:rPr>
                <w:sz w:val="18"/>
                <w:szCs w:val="18"/>
              </w:rPr>
            </w:pPr>
            <w:r w:rsidRPr="00EC1E24">
              <w:rPr>
                <w:sz w:val="18"/>
                <w:szCs w:val="18"/>
              </w:rPr>
              <w:t>Задачи муниципальной</w:t>
            </w:r>
            <w:r w:rsidR="00D60B3C">
              <w:rPr>
                <w:sz w:val="18"/>
                <w:szCs w:val="18"/>
              </w:rPr>
              <w:t xml:space="preserve"> </w:t>
            </w:r>
            <w:r w:rsidRPr="00EC1E24">
              <w:rPr>
                <w:sz w:val="18"/>
                <w:szCs w:val="18"/>
              </w:rPr>
              <w:t>пр</w:t>
            </w:r>
            <w:r w:rsidRPr="00EC1E24">
              <w:rPr>
                <w:sz w:val="18"/>
                <w:szCs w:val="18"/>
              </w:rPr>
              <w:t>о</w:t>
            </w:r>
            <w:r w:rsidRPr="00EC1E24">
              <w:rPr>
                <w:sz w:val="18"/>
                <w:szCs w:val="18"/>
              </w:rPr>
              <w:t>граммы</w:t>
            </w:r>
            <w:r w:rsidR="00D60B3C">
              <w:rPr>
                <w:sz w:val="18"/>
                <w:szCs w:val="18"/>
              </w:rPr>
              <w:t xml:space="preserve"> </w:t>
            </w:r>
          </w:p>
        </w:tc>
        <w:tc>
          <w:tcPr>
            <w:tcW w:w="3414" w:type="pct"/>
            <w:gridSpan w:val="2"/>
          </w:tcPr>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обеспечение развития жилищного и промышленного стро</w:t>
            </w:r>
            <w:r w:rsidRPr="00EC1E24">
              <w:rPr>
                <w:rFonts w:ascii="Times New Roman" w:hAnsi="Times New Roman" w:cs="Times New Roman"/>
                <w:sz w:val="18"/>
                <w:szCs w:val="18"/>
              </w:rPr>
              <w:t>и</w:t>
            </w:r>
            <w:r w:rsidRPr="00EC1E24">
              <w:rPr>
                <w:rFonts w:ascii="Times New Roman" w:hAnsi="Times New Roman" w:cs="Times New Roman"/>
                <w:sz w:val="18"/>
                <w:szCs w:val="18"/>
              </w:rPr>
              <w:t>тельства;</w:t>
            </w:r>
          </w:p>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строительство и модернизация системы коммунальной инфр</w:t>
            </w:r>
            <w:r w:rsidRPr="00EC1E24">
              <w:rPr>
                <w:rFonts w:ascii="Times New Roman" w:hAnsi="Times New Roman" w:cs="Times New Roman"/>
                <w:sz w:val="18"/>
                <w:szCs w:val="18"/>
              </w:rPr>
              <w:t>а</w:t>
            </w:r>
            <w:r w:rsidRPr="00EC1E24">
              <w:rPr>
                <w:rFonts w:ascii="Times New Roman" w:hAnsi="Times New Roman" w:cs="Times New Roman"/>
                <w:sz w:val="18"/>
                <w:szCs w:val="18"/>
              </w:rPr>
              <w:t>структуры;</w:t>
            </w:r>
          </w:p>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повышение качества предоставляемых коммунальных услуг потребителям;</w:t>
            </w:r>
          </w:p>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сокращение расходов на содержание бюджетной сф</w:t>
            </w:r>
            <w:r w:rsidRPr="00EC1E24">
              <w:rPr>
                <w:rFonts w:ascii="Times New Roman" w:hAnsi="Times New Roman" w:cs="Times New Roman"/>
                <w:sz w:val="18"/>
                <w:szCs w:val="18"/>
              </w:rPr>
              <w:t>е</w:t>
            </w:r>
            <w:r w:rsidRPr="00EC1E24">
              <w:rPr>
                <w:rFonts w:ascii="Times New Roman" w:hAnsi="Times New Roman" w:cs="Times New Roman"/>
                <w:sz w:val="18"/>
                <w:szCs w:val="18"/>
              </w:rPr>
              <w:t>ры.</w:t>
            </w:r>
          </w:p>
        </w:tc>
      </w:tr>
      <w:tr w:rsidR="00727EAD" w:rsidRPr="00EC1E24" w:rsidTr="00E636E0">
        <w:tc>
          <w:tcPr>
            <w:tcW w:w="1586" w:type="pct"/>
          </w:tcPr>
          <w:p w:rsidR="00727EAD" w:rsidRPr="00EC1E24" w:rsidRDefault="00727EAD" w:rsidP="00EC1E24">
            <w:pPr>
              <w:snapToGrid w:val="0"/>
              <w:rPr>
                <w:sz w:val="18"/>
                <w:szCs w:val="18"/>
              </w:rPr>
            </w:pPr>
            <w:r w:rsidRPr="00EC1E24">
              <w:rPr>
                <w:sz w:val="18"/>
                <w:szCs w:val="18"/>
              </w:rPr>
              <w:t>Целевые</w:t>
            </w:r>
            <w:r w:rsidR="00D60B3C">
              <w:rPr>
                <w:sz w:val="18"/>
                <w:szCs w:val="18"/>
              </w:rPr>
              <w:t xml:space="preserve"> </w:t>
            </w:r>
            <w:r w:rsidRPr="00EC1E24">
              <w:rPr>
                <w:sz w:val="18"/>
                <w:szCs w:val="18"/>
              </w:rPr>
              <w:t>показатели</w:t>
            </w:r>
            <w:r w:rsidR="00D60B3C">
              <w:rPr>
                <w:sz w:val="18"/>
                <w:szCs w:val="18"/>
              </w:rPr>
              <w:t xml:space="preserve"> </w:t>
            </w:r>
            <w:r w:rsidRPr="00EC1E24">
              <w:rPr>
                <w:sz w:val="18"/>
                <w:szCs w:val="18"/>
              </w:rPr>
              <w:t>эффе</w:t>
            </w:r>
            <w:r w:rsidRPr="00EC1E24">
              <w:rPr>
                <w:sz w:val="18"/>
                <w:szCs w:val="18"/>
              </w:rPr>
              <w:t>к</w:t>
            </w:r>
            <w:r w:rsidRPr="00EC1E24">
              <w:rPr>
                <w:sz w:val="18"/>
                <w:szCs w:val="18"/>
              </w:rPr>
              <w:t>тивности</w:t>
            </w:r>
            <w:r w:rsidRPr="00EC1E24">
              <w:rPr>
                <w:sz w:val="18"/>
                <w:szCs w:val="18"/>
              </w:rPr>
              <w:br/>
              <w:t>реализации муниц</w:t>
            </w:r>
            <w:r w:rsidRPr="00EC1E24">
              <w:rPr>
                <w:sz w:val="18"/>
                <w:szCs w:val="18"/>
              </w:rPr>
              <w:t>и</w:t>
            </w:r>
            <w:r w:rsidRPr="00EC1E24">
              <w:rPr>
                <w:sz w:val="18"/>
                <w:szCs w:val="18"/>
              </w:rPr>
              <w:t>пальной программы</w:t>
            </w:r>
            <w:r w:rsidR="00D60B3C">
              <w:rPr>
                <w:sz w:val="18"/>
                <w:szCs w:val="18"/>
              </w:rPr>
              <w:t xml:space="preserve"> </w:t>
            </w:r>
            <w:r w:rsidRPr="00EC1E24">
              <w:rPr>
                <w:sz w:val="18"/>
                <w:szCs w:val="18"/>
              </w:rPr>
              <w:t xml:space="preserve"> </w:t>
            </w:r>
          </w:p>
        </w:tc>
        <w:tc>
          <w:tcPr>
            <w:tcW w:w="3414" w:type="pct"/>
            <w:gridSpan w:val="2"/>
          </w:tcPr>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доля потерь тепловой энергии в суммарном объеме отпуска т</w:t>
            </w:r>
            <w:r w:rsidRPr="00EC1E24">
              <w:rPr>
                <w:rFonts w:ascii="Times New Roman" w:hAnsi="Times New Roman" w:cs="Times New Roman"/>
                <w:sz w:val="18"/>
                <w:szCs w:val="18"/>
              </w:rPr>
              <w:t>е</w:t>
            </w:r>
            <w:r w:rsidRPr="00EC1E24">
              <w:rPr>
                <w:rFonts w:ascii="Times New Roman" w:hAnsi="Times New Roman" w:cs="Times New Roman"/>
                <w:sz w:val="18"/>
                <w:szCs w:val="18"/>
              </w:rPr>
              <w:t>пловой энергии;</w:t>
            </w: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 доля утечек и неучтенного расхода воды в суммарном объеме воды, поданной в сеть;</w:t>
            </w:r>
          </w:p>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xml:space="preserve"> - </w:t>
            </w:r>
            <w:hyperlink w:anchor="Par720" w:tooltip="Ссылка на текущий документ" w:history="1">
              <w:r w:rsidRPr="00EC1E24">
                <w:rPr>
                  <w:rFonts w:ascii="Times New Roman" w:hAnsi="Times New Roman" w:cs="Times New Roman"/>
                  <w:color w:val="000000"/>
                  <w:sz w:val="18"/>
                  <w:szCs w:val="18"/>
                </w:rPr>
                <w:t>количество</w:t>
              </w:r>
            </w:hyperlink>
            <w:r w:rsidRPr="00EC1E24">
              <w:rPr>
                <w:rFonts w:ascii="Times New Roman" w:hAnsi="Times New Roman" w:cs="Times New Roman"/>
                <w:color w:val="000000"/>
                <w:sz w:val="18"/>
                <w:szCs w:val="18"/>
              </w:rPr>
              <w:t xml:space="preserve"> аварий и инцидентов в год на 1 км сетей организаций коммунального комплекса в сфере те</w:t>
            </w:r>
            <w:r w:rsidRPr="00EC1E24">
              <w:rPr>
                <w:rFonts w:ascii="Times New Roman" w:hAnsi="Times New Roman" w:cs="Times New Roman"/>
                <w:color w:val="000000"/>
                <w:sz w:val="18"/>
                <w:szCs w:val="18"/>
              </w:rPr>
              <w:t>п</w:t>
            </w:r>
            <w:r w:rsidRPr="00EC1E24">
              <w:rPr>
                <w:rFonts w:ascii="Times New Roman" w:hAnsi="Times New Roman" w:cs="Times New Roman"/>
                <w:color w:val="000000"/>
                <w:sz w:val="18"/>
                <w:szCs w:val="18"/>
              </w:rPr>
              <w:t>ло- и водоснабжения</w:t>
            </w:r>
            <w:r w:rsidRPr="00EC1E24">
              <w:rPr>
                <w:rFonts w:ascii="Times New Roman" w:hAnsi="Times New Roman" w:cs="Times New Roman"/>
                <w:sz w:val="18"/>
                <w:szCs w:val="18"/>
              </w:rPr>
              <w:t>.</w:t>
            </w:r>
          </w:p>
        </w:tc>
      </w:tr>
      <w:tr w:rsidR="00727EAD" w:rsidRPr="00EC1E24" w:rsidTr="00E636E0">
        <w:tc>
          <w:tcPr>
            <w:tcW w:w="1586" w:type="pct"/>
          </w:tcPr>
          <w:p w:rsidR="00727EAD" w:rsidRPr="00EC1E24" w:rsidRDefault="00727EAD" w:rsidP="00EC1E24">
            <w:pPr>
              <w:snapToGrid w:val="0"/>
              <w:rPr>
                <w:sz w:val="18"/>
                <w:szCs w:val="18"/>
              </w:rPr>
            </w:pPr>
            <w:r w:rsidRPr="00EC1E24">
              <w:rPr>
                <w:sz w:val="18"/>
                <w:szCs w:val="18"/>
              </w:rPr>
              <w:t>Сроки реализации</w:t>
            </w:r>
            <w:r w:rsidR="00D60B3C">
              <w:rPr>
                <w:sz w:val="18"/>
                <w:szCs w:val="18"/>
              </w:rPr>
              <w:t xml:space="preserve"> </w:t>
            </w:r>
            <w:r w:rsidRPr="00EC1E24">
              <w:rPr>
                <w:sz w:val="18"/>
                <w:szCs w:val="18"/>
              </w:rPr>
              <w:t>муниципальной програ</w:t>
            </w:r>
            <w:r w:rsidRPr="00EC1E24">
              <w:rPr>
                <w:sz w:val="18"/>
                <w:szCs w:val="18"/>
              </w:rPr>
              <w:t>м</w:t>
            </w:r>
            <w:r w:rsidRPr="00EC1E24">
              <w:rPr>
                <w:sz w:val="18"/>
                <w:szCs w:val="18"/>
              </w:rPr>
              <w:t>мы, этапы</w:t>
            </w:r>
            <w:r w:rsidR="00D60B3C">
              <w:rPr>
                <w:sz w:val="18"/>
                <w:szCs w:val="18"/>
              </w:rPr>
              <w:t xml:space="preserve"> </w:t>
            </w:r>
          </w:p>
        </w:tc>
        <w:tc>
          <w:tcPr>
            <w:tcW w:w="3414" w:type="pct"/>
            <w:gridSpan w:val="2"/>
          </w:tcPr>
          <w:p w:rsidR="00727EAD" w:rsidRPr="00EC1E24" w:rsidRDefault="00727EAD" w:rsidP="00EC1E24">
            <w:pPr>
              <w:rPr>
                <w:sz w:val="18"/>
                <w:szCs w:val="18"/>
              </w:rPr>
            </w:pPr>
            <w:r w:rsidRPr="00EC1E24">
              <w:rPr>
                <w:sz w:val="18"/>
                <w:szCs w:val="18"/>
              </w:rPr>
              <w:t>2014-2018 годы, этапов не содержит</w:t>
            </w:r>
          </w:p>
        </w:tc>
      </w:tr>
      <w:tr w:rsidR="00727EAD" w:rsidRPr="00EC1E24" w:rsidTr="00FF5F7E">
        <w:trPr>
          <w:trHeight w:val="1265"/>
        </w:trPr>
        <w:tc>
          <w:tcPr>
            <w:tcW w:w="1586" w:type="pct"/>
          </w:tcPr>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Объемы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ассигнований муниципальной пр</w:t>
            </w:r>
            <w:r w:rsidRPr="00EC1E24">
              <w:rPr>
                <w:rFonts w:ascii="Times New Roman" w:hAnsi="Times New Roman" w:cs="Times New Roman"/>
                <w:sz w:val="18"/>
                <w:szCs w:val="18"/>
              </w:rPr>
              <w:t>о</w:t>
            </w:r>
            <w:r w:rsidRPr="00EC1E24">
              <w:rPr>
                <w:rFonts w:ascii="Times New Roman" w:hAnsi="Times New Roman" w:cs="Times New Roman"/>
                <w:sz w:val="18"/>
                <w:szCs w:val="18"/>
              </w:rPr>
              <w:t>граммы</w:t>
            </w:r>
            <w:r w:rsidR="00D60B3C">
              <w:rPr>
                <w:rFonts w:ascii="Times New Roman" w:hAnsi="Times New Roman" w:cs="Times New Roman"/>
                <w:sz w:val="18"/>
                <w:szCs w:val="18"/>
              </w:rPr>
              <w:t xml:space="preserve"> </w:t>
            </w:r>
          </w:p>
        </w:tc>
        <w:tc>
          <w:tcPr>
            <w:tcW w:w="3414" w:type="pct"/>
            <w:gridSpan w:val="2"/>
          </w:tcPr>
          <w:tbl>
            <w:tblPr>
              <w:tblW w:w="6520" w:type="dxa"/>
              <w:tblLook w:val="04A0"/>
            </w:tblPr>
            <w:tblGrid>
              <w:gridCol w:w="1410"/>
              <w:gridCol w:w="795"/>
              <w:gridCol w:w="791"/>
              <w:gridCol w:w="831"/>
              <w:gridCol w:w="956"/>
              <w:gridCol w:w="853"/>
              <w:gridCol w:w="884"/>
            </w:tblGrid>
            <w:tr w:rsidR="00727EAD" w:rsidRPr="00EC1E24" w:rsidTr="00E636E0">
              <w:tc>
                <w:tcPr>
                  <w:tcW w:w="839" w:type="dxa"/>
                </w:tcPr>
                <w:p w:rsidR="00727EAD" w:rsidRPr="00EC1E24" w:rsidRDefault="00727EAD" w:rsidP="00EC1E24">
                  <w:pPr>
                    <w:pStyle w:val="ConsPlusNonformat"/>
                    <w:widowControl/>
                    <w:jc w:val="both"/>
                    <w:rPr>
                      <w:rFonts w:ascii="Times New Roman" w:hAnsi="Times New Roman" w:cs="Times New Roman"/>
                      <w:sz w:val="18"/>
                      <w:szCs w:val="18"/>
                    </w:rPr>
                  </w:pPr>
                </w:p>
              </w:tc>
              <w:tc>
                <w:tcPr>
                  <w:tcW w:w="896" w:type="dxa"/>
                </w:tcPr>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cr/>
                    <w:t>014</w:t>
                  </w:r>
                </w:p>
              </w:tc>
              <w:tc>
                <w:tcPr>
                  <w:tcW w:w="839" w:type="dxa"/>
                </w:tcPr>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201</w:t>
                  </w:r>
                </w:p>
              </w:tc>
              <w:tc>
                <w:tcPr>
                  <w:tcW w:w="839" w:type="dxa"/>
                </w:tcPr>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2016</w:t>
                  </w:r>
                </w:p>
              </w:tc>
              <w:tc>
                <w:tcPr>
                  <w:tcW w:w="1157" w:type="dxa"/>
                </w:tcPr>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2017</w:t>
                  </w:r>
                </w:p>
              </w:tc>
              <w:tc>
                <w:tcPr>
                  <w:tcW w:w="992" w:type="dxa"/>
                </w:tcPr>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2018</w:t>
                  </w:r>
                </w:p>
              </w:tc>
              <w:tc>
                <w:tcPr>
                  <w:tcW w:w="958" w:type="dxa"/>
                </w:tcPr>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всего</w:t>
                  </w:r>
                </w:p>
              </w:tc>
            </w:tr>
            <w:tr w:rsidR="00727EAD" w:rsidRPr="00EC1E24" w:rsidTr="00ED1F47">
              <w:trPr>
                <w:cantSplit/>
                <w:trHeight w:val="498"/>
              </w:trPr>
              <w:tc>
                <w:tcPr>
                  <w:tcW w:w="839" w:type="dxa"/>
                </w:tcPr>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Областной бю</w:t>
                  </w:r>
                  <w:r w:rsidRPr="00EC1E24">
                    <w:rPr>
                      <w:rFonts w:ascii="Times New Roman" w:hAnsi="Times New Roman" w:cs="Times New Roman"/>
                      <w:sz w:val="18"/>
                      <w:szCs w:val="18"/>
                    </w:rPr>
                    <w:t>д</w:t>
                  </w:r>
                  <w:r w:rsidRPr="00EC1E24">
                    <w:rPr>
                      <w:rFonts w:ascii="Times New Roman" w:hAnsi="Times New Roman" w:cs="Times New Roman"/>
                      <w:sz w:val="18"/>
                      <w:szCs w:val="18"/>
                    </w:rPr>
                    <w:t>жет</w:t>
                  </w:r>
                </w:p>
              </w:tc>
              <w:tc>
                <w:tcPr>
                  <w:tcW w:w="896"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0</w:t>
                  </w:r>
                </w:p>
              </w:tc>
              <w:tc>
                <w:tcPr>
                  <w:tcW w:w="839"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2540,0</w:t>
                  </w:r>
                </w:p>
              </w:tc>
              <w:tc>
                <w:tcPr>
                  <w:tcW w:w="839"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2465,0</w:t>
                  </w:r>
                </w:p>
              </w:tc>
              <w:tc>
                <w:tcPr>
                  <w:tcW w:w="1157"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680,0</w:t>
                  </w:r>
                </w:p>
                <w:p w:rsidR="00727EAD" w:rsidRPr="00EC1E24" w:rsidRDefault="00727EAD" w:rsidP="00EC1E24">
                  <w:pPr>
                    <w:pStyle w:val="ConsPlusNonformat"/>
                    <w:widowControl/>
                    <w:jc w:val="both"/>
                    <w:rPr>
                      <w:rFonts w:ascii="Times New Roman" w:hAnsi="Times New Roman" w:cs="Times New Roman"/>
                      <w:sz w:val="18"/>
                      <w:szCs w:val="18"/>
                    </w:rPr>
                  </w:pPr>
                </w:p>
              </w:tc>
              <w:tc>
                <w:tcPr>
                  <w:tcW w:w="992"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705,5</w:t>
                  </w:r>
                </w:p>
              </w:tc>
              <w:tc>
                <w:tcPr>
                  <w:tcW w:w="958"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6390,5</w:t>
                  </w:r>
                </w:p>
              </w:tc>
            </w:tr>
            <w:tr w:rsidR="00727EAD" w:rsidRPr="00EC1E24" w:rsidTr="00FF5F7E">
              <w:trPr>
                <w:cantSplit/>
                <w:trHeight w:val="425"/>
              </w:trPr>
              <w:tc>
                <w:tcPr>
                  <w:tcW w:w="839" w:type="dxa"/>
                </w:tcPr>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Районный бю</w:t>
                  </w:r>
                  <w:r w:rsidRPr="00EC1E24">
                    <w:rPr>
                      <w:rFonts w:ascii="Times New Roman" w:hAnsi="Times New Roman" w:cs="Times New Roman"/>
                      <w:sz w:val="18"/>
                      <w:szCs w:val="18"/>
                    </w:rPr>
                    <w:t>д</w:t>
                  </w:r>
                  <w:r w:rsidRPr="00EC1E24">
                    <w:rPr>
                      <w:rFonts w:ascii="Times New Roman" w:hAnsi="Times New Roman" w:cs="Times New Roman"/>
                      <w:sz w:val="18"/>
                      <w:szCs w:val="18"/>
                    </w:rPr>
                    <w:t>жет</w:t>
                  </w:r>
                </w:p>
              </w:tc>
              <w:tc>
                <w:tcPr>
                  <w:tcW w:w="896"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0</w:t>
                  </w:r>
                </w:p>
              </w:tc>
              <w:tc>
                <w:tcPr>
                  <w:tcW w:w="839"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1050,0</w:t>
                  </w:r>
                </w:p>
              </w:tc>
              <w:tc>
                <w:tcPr>
                  <w:tcW w:w="839"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320,0</w:t>
                  </w:r>
                </w:p>
              </w:tc>
              <w:tc>
                <w:tcPr>
                  <w:tcW w:w="1157"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450,0</w:t>
                  </w:r>
                </w:p>
              </w:tc>
              <w:tc>
                <w:tcPr>
                  <w:tcW w:w="992"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470,0</w:t>
                  </w:r>
                </w:p>
              </w:tc>
              <w:tc>
                <w:tcPr>
                  <w:tcW w:w="958"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2290,0</w:t>
                  </w:r>
                </w:p>
              </w:tc>
            </w:tr>
            <w:tr w:rsidR="00727EAD" w:rsidRPr="00EC1E24" w:rsidTr="00FF5F7E">
              <w:trPr>
                <w:cantSplit/>
                <w:trHeight w:val="430"/>
              </w:trPr>
              <w:tc>
                <w:tcPr>
                  <w:tcW w:w="839" w:type="dxa"/>
                </w:tcPr>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бюджеты пос</w:t>
                  </w:r>
                  <w:r w:rsidRPr="00EC1E24">
                    <w:rPr>
                      <w:rFonts w:ascii="Times New Roman" w:hAnsi="Times New Roman" w:cs="Times New Roman"/>
                      <w:sz w:val="18"/>
                      <w:szCs w:val="18"/>
                    </w:rPr>
                    <w:t>е</w:t>
                  </w:r>
                  <w:r w:rsidRPr="00EC1E24">
                    <w:rPr>
                      <w:rFonts w:ascii="Times New Roman" w:hAnsi="Times New Roman" w:cs="Times New Roman"/>
                      <w:sz w:val="18"/>
                      <w:szCs w:val="18"/>
                    </w:rPr>
                    <w:t>лений</w:t>
                  </w:r>
                </w:p>
              </w:tc>
              <w:tc>
                <w:tcPr>
                  <w:tcW w:w="896"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230,0</w:t>
                  </w:r>
                </w:p>
              </w:tc>
              <w:tc>
                <w:tcPr>
                  <w:tcW w:w="839"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370,0</w:t>
                  </w:r>
                </w:p>
              </w:tc>
              <w:tc>
                <w:tcPr>
                  <w:tcW w:w="839"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430,0</w:t>
                  </w:r>
                </w:p>
              </w:tc>
              <w:tc>
                <w:tcPr>
                  <w:tcW w:w="1157"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240,0</w:t>
                  </w:r>
                </w:p>
              </w:tc>
              <w:tc>
                <w:tcPr>
                  <w:tcW w:w="992"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263,0</w:t>
                  </w:r>
                </w:p>
              </w:tc>
              <w:tc>
                <w:tcPr>
                  <w:tcW w:w="958"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15</w:t>
                  </w:r>
                  <w:r w:rsidRPr="00EC1E24">
                    <w:rPr>
                      <w:rFonts w:ascii="Times New Roman" w:hAnsi="Times New Roman" w:cs="Times New Roman"/>
                      <w:sz w:val="18"/>
                      <w:szCs w:val="18"/>
                    </w:rPr>
                    <w:cr/>
                    <w:t>3,0</w:t>
                  </w:r>
                </w:p>
              </w:tc>
            </w:tr>
            <w:tr w:rsidR="00727EAD" w:rsidRPr="00EC1E24" w:rsidTr="00FF5F7E">
              <w:trPr>
                <w:cantSplit/>
                <w:trHeight w:val="433"/>
              </w:trPr>
              <w:tc>
                <w:tcPr>
                  <w:tcW w:w="839" w:type="dxa"/>
                </w:tcPr>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Внебюдже</w:t>
                  </w:r>
                  <w:r w:rsidRPr="00EC1E24">
                    <w:rPr>
                      <w:rFonts w:ascii="Times New Roman" w:hAnsi="Times New Roman" w:cs="Times New Roman"/>
                      <w:sz w:val="18"/>
                      <w:szCs w:val="18"/>
                    </w:rPr>
                    <w:t>т</w:t>
                  </w:r>
                  <w:r w:rsidRPr="00EC1E24">
                    <w:rPr>
                      <w:rFonts w:ascii="Times New Roman" w:hAnsi="Times New Roman" w:cs="Times New Roman"/>
                      <w:sz w:val="18"/>
                      <w:szCs w:val="18"/>
                    </w:rPr>
                    <w:t>ные исто</w:t>
                  </w:r>
                  <w:r w:rsidRPr="00EC1E24">
                    <w:rPr>
                      <w:rFonts w:ascii="Times New Roman" w:hAnsi="Times New Roman" w:cs="Times New Roman"/>
                      <w:sz w:val="18"/>
                      <w:szCs w:val="18"/>
                    </w:rPr>
                    <w:t>ч</w:t>
                  </w:r>
                  <w:r w:rsidRPr="00EC1E24">
                    <w:rPr>
                      <w:rFonts w:ascii="Times New Roman" w:hAnsi="Times New Roman" w:cs="Times New Roman"/>
                      <w:sz w:val="18"/>
                      <w:szCs w:val="18"/>
                    </w:rPr>
                    <w:t>ники</w:t>
                  </w:r>
                </w:p>
              </w:tc>
              <w:tc>
                <w:tcPr>
                  <w:tcW w:w="896"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cr/>
                    <w:t>5,0</w:t>
                  </w:r>
                </w:p>
              </w:tc>
              <w:tc>
                <w:tcPr>
                  <w:tcW w:w="839"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260,0</w:t>
                  </w:r>
                </w:p>
              </w:tc>
              <w:tc>
                <w:tcPr>
                  <w:tcW w:w="839"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cr/>
                  </w:r>
                  <w:r w:rsidRPr="00EC1E24">
                    <w:rPr>
                      <w:rFonts w:ascii="Times New Roman" w:hAnsi="Times New Roman" w:cs="Times New Roman"/>
                      <w:sz w:val="18"/>
                      <w:szCs w:val="18"/>
                    </w:rPr>
                    <w:cr/>
                    <w:t>5</w:t>
                  </w:r>
                  <w:r w:rsidRPr="00EC1E24">
                    <w:rPr>
                      <w:rFonts w:ascii="Times New Roman" w:hAnsi="Times New Roman" w:cs="Times New Roman"/>
                      <w:sz w:val="18"/>
                      <w:szCs w:val="18"/>
                    </w:rPr>
                    <w:cr/>
                    <w:t>0</w:t>
                  </w:r>
                </w:p>
              </w:tc>
              <w:tc>
                <w:tcPr>
                  <w:tcW w:w="1157"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4</w:t>
                  </w:r>
                  <w:r w:rsidRPr="00EC1E24">
                    <w:rPr>
                      <w:rFonts w:ascii="Times New Roman" w:hAnsi="Times New Roman" w:cs="Times New Roman"/>
                      <w:sz w:val="18"/>
                      <w:szCs w:val="18"/>
                    </w:rPr>
                    <w:cr/>
                    <w:t>,0</w:t>
                  </w:r>
                </w:p>
              </w:tc>
              <w:tc>
                <w:tcPr>
                  <w:tcW w:w="992"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41,</w:t>
                  </w:r>
                </w:p>
              </w:tc>
              <w:tc>
                <w:tcPr>
                  <w:tcW w:w="958" w:type="dxa"/>
                </w:tcPr>
                <w:p w:rsidR="00727EAD" w:rsidRPr="00EC1E24" w:rsidRDefault="00727EAD" w:rsidP="00EC1E24">
                  <w:pPr>
                    <w:pStyle w:val="ConsPlusNonformat"/>
                    <w:widowControl/>
                    <w:jc w:val="both"/>
                    <w:rPr>
                      <w:rFonts w:ascii="Times New Roman" w:hAnsi="Times New Roman" w:cs="Times New Roman"/>
                      <w:sz w:val="18"/>
                      <w:szCs w:val="18"/>
                    </w:rPr>
                  </w:pP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691,5</w:t>
                  </w:r>
                </w:p>
              </w:tc>
            </w:tr>
          </w:tbl>
          <w:p w:rsidR="00727EAD" w:rsidRPr="00EC1E24" w:rsidRDefault="00727EAD" w:rsidP="00EC1E24">
            <w:pPr>
              <w:pStyle w:val="ConsPlusNonformat"/>
              <w:widowControl/>
              <w:jc w:val="both"/>
              <w:rPr>
                <w:rFonts w:ascii="Times New Roman" w:hAnsi="Times New Roman" w:cs="Times New Roman"/>
                <w:sz w:val="18"/>
                <w:szCs w:val="18"/>
              </w:rPr>
            </w:pPr>
          </w:p>
        </w:tc>
      </w:tr>
      <w:tr w:rsidR="00727EAD" w:rsidRPr="00EC1E24" w:rsidTr="00E636E0">
        <w:trPr>
          <w:gridAfter w:val="1"/>
          <w:wAfter w:w="15" w:type="pct"/>
        </w:trPr>
        <w:tc>
          <w:tcPr>
            <w:tcW w:w="1586" w:type="pct"/>
          </w:tcPr>
          <w:p w:rsidR="00727EAD" w:rsidRPr="00EC1E24" w:rsidRDefault="00727EAD" w:rsidP="00EC1E24">
            <w:pPr>
              <w:snapToGrid w:val="0"/>
              <w:rPr>
                <w:sz w:val="18"/>
                <w:szCs w:val="18"/>
              </w:rPr>
            </w:pPr>
            <w:r w:rsidRPr="00EC1E24">
              <w:rPr>
                <w:sz w:val="18"/>
                <w:szCs w:val="18"/>
              </w:rPr>
              <w:t>Ожидаемые конечные р</w:t>
            </w:r>
            <w:r w:rsidRPr="00EC1E24">
              <w:rPr>
                <w:sz w:val="18"/>
                <w:szCs w:val="18"/>
              </w:rPr>
              <w:t>е</w:t>
            </w:r>
            <w:r w:rsidRPr="00EC1E24">
              <w:rPr>
                <w:sz w:val="18"/>
                <w:szCs w:val="18"/>
              </w:rPr>
              <w:t>зультаты</w:t>
            </w:r>
            <w:r w:rsidR="00D60B3C">
              <w:rPr>
                <w:sz w:val="18"/>
                <w:szCs w:val="18"/>
              </w:rPr>
              <w:t xml:space="preserve"> </w:t>
            </w:r>
            <w:r w:rsidRPr="00EC1E24">
              <w:rPr>
                <w:sz w:val="18"/>
                <w:szCs w:val="18"/>
              </w:rPr>
              <w:t>реализации</w:t>
            </w:r>
            <w:r w:rsidRPr="00EC1E24">
              <w:rPr>
                <w:sz w:val="18"/>
                <w:szCs w:val="18"/>
              </w:rPr>
              <w:br/>
              <w:t>муниципальной пр</w:t>
            </w:r>
            <w:r w:rsidRPr="00EC1E24">
              <w:rPr>
                <w:sz w:val="18"/>
                <w:szCs w:val="18"/>
              </w:rPr>
              <w:t>о</w:t>
            </w:r>
            <w:r w:rsidRPr="00EC1E24">
              <w:rPr>
                <w:sz w:val="18"/>
                <w:szCs w:val="18"/>
              </w:rPr>
              <w:t>граммы</w:t>
            </w:r>
            <w:r w:rsidR="00D60B3C">
              <w:rPr>
                <w:sz w:val="18"/>
                <w:szCs w:val="18"/>
              </w:rPr>
              <w:t xml:space="preserve">  </w:t>
            </w:r>
          </w:p>
        </w:tc>
        <w:tc>
          <w:tcPr>
            <w:tcW w:w="3399" w:type="pct"/>
          </w:tcPr>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 снижение потерь тепла в теплотрассах до 9%;</w:t>
            </w:r>
          </w:p>
          <w:p w:rsidR="00727EAD" w:rsidRPr="00EC1E24" w:rsidRDefault="00727EAD" w:rsidP="00EC1E24">
            <w:pPr>
              <w:pStyle w:val="ConsPlusNonformat"/>
              <w:widowControl/>
              <w:jc w:val="both"/>
              <w:rPr>
                <w:rFonts w:ascii="Times New Roman" w:hAnsi="Times New Roman" w:cs="Times New Roman"/>
                <w:sz w:val="18"/>
                <w:szCs w:val="18"/>
              </w:rPr>
            </w:pPr>
            <w:r w:rsidRPr="00EC1E24">
              <w:rPr>
                <w:rFonts w:ascii="Times New Roman" w:hAnsi="Times New Roman" w:cs="Times New Roman"/>
                <w:sz w:val="18"/>
                <w:szCs w:val="18"/>
              </w:rPr>
              <w:t>- снижение уровня потерь воды до 18%;</w:t>
            </w:r>
          </w:p>
          <w:p w:rsidR="00727EAD" w:rsidRPr="00EC1E24" w:rsidRDefault="00727EAD" w:rsidP="00EC1E24">
            <w:pPr>
              <w:pStyle w:val="ConsPlusNonformat"/>
              <w:widowControl/>
              <w:jc w:val="both"/>
              <w:rPr>
                <w:rFonts w:ascii="Times New Roman" w:hAnsi="Times New Roman" w:cs="Times New Roman"/>
                <w:color w:val="FF0000"/>
                <w:sz w:val="18"/>
                <w:szCs w:val="18"/>
              </w:rPr>
            </w:pPr>
            <w:r w:rsidRPr="00EC1E24">
              <w:rPr>
                <w:rFonts w:ascii="Times New Roman" w:hAnsi="Times New Roman" w:cs="Times New Roman"/>
                <w:sz w:val="18"/>
                <w:szCs w:val="18"/>
              </w:rPr>
              <w:t>- снижение количества аварий и инцидентов организаций ко</w:t>
            </w:r>
            <w:r w:rsidRPr="00EC1E24">
              <w:rPr>
                <w:rFonts w:ascii="Times New Roman" w:hAnsi="Times New Roman" w:cs="Times New Roman"/>
                <w:sz w:val="18"/>
                <w:szCs w:val="18"/>
              </w:rPr>
              <w:t>м</w:t>
            </w:r>
            <w:r w:rsidRPr="00EC1E24">
              <w:rPr>
                <w:rFonts w:ascii="Times New Roman" w:hAnsi="Times New Roman" w:cs="Times New Roman"/>
                <w:sz w:val="18"/>
                <w:szCs w:val="18"/>
              </w:rPr>
              <w:t>мунального комплекса до 0,33 единицы в год на 1 км сетей.</w:t>
            </w:r>
          </w:p>
        </w:tc>
      </w:tr>
    </w:tbl>
    <w:p w:rsidR="00727EAD" w:rsidRPr="00EC1E24" w:rsidRDefault="00727EAD" w:rsidP="00EC1E24">
      <w:pPr>
        <w:rPr>
          <w:sz w:val="18"/>
          <w:szCs w:val="18"/>
        </w:rPr>
      </w:pPr>
    </w:p>
    <w:p w:rsidR="00727EAD" w:rsidRPr="00EC1E24" w:rsidRDefault="00727EAD" w:rsidP="00EC1E24">
      <w:pPr>
        <w:autoSpaceDE w:val="0"/>
        <w:autoSpaceDN w:val="0"/>
        <w:adjustRightInd w:val="0"/>
        <w:ind w:firstLine="720"/>
        <w:jc w:val="center"/>
        <w:outlineLvl w:val="1"/>
        <w:rPr>
          <w:b/>
          <w:bCs/>
          <w:sz w:val="18"/>
          <w:szCs w:val="18"/>
        </w:rPr>
      </w:pPr>
      <w:r w:rsidRPr="00EC1E24">
        <w:rPr>
          <w:b/>
          <w:sz w:val="18"/>
          <w:szCs w:val="18"/>
        </w:rPr>
        <w:t xml:space="preserve">1. </w:t>
      </w:r>
      <w:r w:rsidRPr="00EC1E24">
        <w:rPr>
          <w:b/>
          <w:bCs/>
          <w:sz w:val="18"/>
          <w:szCs w:val="18"/>
        </w:rPr>
        <w:t>Общая характеристика сферы реализации муниципальной</w:t>
      </w:r>
      <w:r w:rsidR="00D60B3C">
        <w:rPr>
          <w:b/>
          <w:bCs/>
          <w:sz w:val="18"/>
          <w:szCs w:val="18"/>
        </w:rPr>
        <w:t xml:space="preserve"> </w:t>
      </w:r>
      <w:r w:rsidRPr="00EC1E24">
        <w:rPr>
          <w:b/>
          <w:bCs/>
          <w:sz w:val="18"/>
          <w:szCs w:val="18"/>
        </w:rPr>
        <w:t>пр</w:t>
      </w:r>
      <w:r w:rsidRPr="00EC1E24">
        <w:rPr>
          <w:b/>
          <w:bCs/>
          <w:sz w:val="18"/>
          <w:szCs w:val="18"/>
        </w:rPr>
        <w:t>о</w:t>
      </w:r>
      <w:r w:rsidRPr="00EC1E24">
        <w:rPr>
          <w:b/>
          <w:bCs/>
          <w:sz w:val="18"/>
          <w:szCs w:val="18"/>
        </w:rPr>
        <w:t>граммы, в том числе формулировки основных проблем в указанной сфере</w:t>
      </w:r>
    </w:p>
    <w:p w:rsidR="00727EAD" w:rsidRPr="00EC1E24" w:rsidRDefault="00727EAD" w:rsidP="00EC1E24">
      <w:pPr>
        <w:autoSpaceDE w:val="0"/>
        <w:autoSpaceDN w:val="0"/>
        <w:adjustRightInd w:val="0"/>
        <w:ind w:firstLine="720"/>
        <w:jc w:val="center"/>
        <w:outlineLvl w:val="1"/>
        <w:rPr>
          <w:b/>
          <w:sz w:val="18"/>
          <w:szCs w:val="18"/>
        </w:rPr>
      </w:pPr>
      <w:r w:rsidRPr="00EC1E24">
        <w:rPr>
          <w:b/>
          <w:bCs/>
          <w:sz w:val="18"/>
          <w:szCs w:val="18"/>
        </w:rPr>
        <w:t xml:space="preserve"> и прогноз ее разв</w:t>
      </w:r>
      <w:r w:rsidRPr="00EC1E24">
        <w:rPr>
          <w:b/>
          <w:bCs/>
          <w:sz w:val="18"/>
          <w:szCs w:val="18"/>
        </w:rPr>
        <w:t>и</w:t>
      </w:r>
      <w:r w:rsidRPr="00EC1E24">
        <w:rPr>
          <w:b/>
          <w:bCs/>
          <w:sz w:val="18"/>
          <w:szCs w:val="18"/>
        </w:rPr>
        <w:t>тия</w:t>
      </w:r>
    </w:p>
    <w:p w:rsidR="00727EAD" w:rsidRPr="00EC1E24" w:rsidRDefault="00727EAD" w:rsidP="00EC1E24">
      <w:pPr>
        <w:autoSpaceDE w:val="0"/>
        <w:autoSpaceDN w:val="0"/>
        <w:adjustRightInd w:val="0"/>
        <w:ind w:firstLine="720"/>
        <w:jc w:val="both"/>
        <w:rPr>
          <w:sz w:val="18"/>
          <w:szCs w:val="18"/>
        </w:rPr>
      </w:pPr>
    </w:p>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Настоящая программа включает в себя комплекс мероприятий, повыша</w:t>
      </w:r>
      <w:r w:rsidRPr="00EC1E24">
        <w:rPr>
          <w:rFonts w:ascii="Times New Roman" w:hAnsi="Times New Roman" w:cs="Times New Roman"/>
          <w:sz w:val="18"/>
          <w:szCs w:val="18"/>
        </w:rPr>
        <w:t>ю</w:t>
      </w:r>
      <w:r w:rsidRPr="00EC1E24">
        <w:rPr>
          <w:rFonts w:ascii="Times New Roman" w:hAnsi="Times New Roman" w:cs="Times New Roman"/>
          <w:sz w:val="18"/>
          <w:szCs w:val="18"/>
        </w:rPr>
        <w:t>щих эффективность, устойчивость и надежность функционирования коммунальных систем жизнеобеспеч</w:t>
      </w:r>
      <w:r w:rsidRPr="00EC1E24">
        <w:rPr>
          <w:rFonts w:ascii="Times New Roman" w:hAnsi="Times New Roman" w:cs="Times New Roman"/>
          <w:sz w:val="18"/>
          <w:szCs w:val="18"/>
        </w:rPr>
        <w:t>е</w:t>
      </w:r>
      <w:r w:rsidRPr="00EC1E24">
        <w:rPr>
          <w:rFonts w:ascii="Times New Roman" w:hAnsi="Times New Roman" w:cs="Times New Roman"/>
          <w:sz w:val="18"/>
          <w:szCs w:val="18"/>
        </w:rPr>
        <w:t>ния, а также обеспечение комфортных и безопасных условий проживания людей. Программа предусматривает как решение задач сн</w:t>
      </w:r>
      <w:r w:rsidRPr="00EC1E24">
        <w:rPr>
          <w:rFonts w:ascii="Times New Roman" w:hAnsi="Times New Roman" w:cs="Times New Roman"/>
          <w:sz w:val="18"/>
          <w:szCs w:val="18"/>
        </w:rPr>
        <w:t>и</w:t>
      </w:r>
      <w:r w:rsidRPr="00EC1E24">
        <w:rPr>
          <w:rFonts w:ascii="Times New Roman" w:hAnsi="Times New Roman" w:cs="Times New Roman"/>
          <w:sz w:val="18"/>
          <w:szCs w:val="18"/>
        </w:rPr>
        <w:t>жения сверхнормативного износа основных фондов, внедрение ресурсосберега</w:t>
      </w:r>
      <w:r w:rsidRPr="00EC1E24">
        <w:rPr>
          <w:rFonts w:ascii="Times New Roman" w:hAnsi="Times New Roman" w:cs="Times New Roman"/>
          <w:sz w:val="18"/>
          <w:szCs w:val="18"/>
        </w:rPr>
        <w:t>ю</w:t>
      </w:r>
      <w:r w:rsidRPr="00EC1E24">
        <w:rPr>
          <w:rFonts w:ascii="Times New Roman" w:hAnsi="Times New Roman" w:cs="Times New Roman"/>
          <w:sz w:val="18"/>
          <w:szCs w:val="18"/>
        </w:rPr>
        <w:t>щих технологий, так и разработку и широкое внедрение мер по стимулированию эффективного и рационального хозяйствования жилищно-коммунальных пре</w:t>
      </w:r>
      <w:r w:rsidRPr="00EC1E24">
        <w:rPr>
          <w:rFonts w:ascii="Times New Roman" w:hAnsi="Times New Roman" w:cs="Times New Roman"/>
          <w:sz w:val="18"/>
          <w:szCs w:val="18"/>
        </w:rPr>
        <w:t>д</w:t>
      </w:r>
      <w:r w:rsidRPr="00EC1E24">
        <w:rPr>
          <w:rFonts w:ascii="Times New Roman" w:hAnsi="Times New Roman" w:cs="Times New Roman"/>
          <w:sz w:val="18"/>
          <w:szCs w:val="18"/>
        </w:rPr>
        <w:t>приятий, максимального использования ими всех доступных ресурсов, включая собственные, для решения задач надежного и устойчивого обслуживания потр</w:t>
      </w:r>
      <w:r w:rsidRPr="00EC1E24">
        <w:rPr>
          <w:rFonts w:ascii="Times New Roman" w:hAnsi="Times New Roman" w:cs="Times New Roman"/>
          <w:sz w:val="18"/>
          <w:szCs w:val="18"/>
        </w:rPr>
        <w:t>е</w:t>
      </w:r>
      <w:r w:rsidRPr="00EC1E24">
        <w:rPr>
          <w:rFonts w:ascii="Times New Roman" w:hAnsi="Times New Roman" w:cs="Times New Roman"/>
          <w:sz w:val="18"/>
          <w:szCs w:val="18"/>
        </w:rPr>
        <w:t>бителей. В результате решения этих задач повысится качество жилищно-коммунального обслуживания населения, эффективность и наде</w:t>
      </w:r>
      <w:r w:rsidRPr="00EC1E24">
        <w:rPr>
          <w:rFonts w:ascii="Times New Roman" w:hAnsi="Times New Roman" w:cs="Times New Roman"/>
          <w:sz w:val="18"/>
          <w:szCs w:val="18"/>
        </w:rPr>
        <w:t>ж</w:t>
      </w:r>
      <w:r w:rsidRPr="00EC1E24">
        <w:rPr>
          <w:rFonts w:ascii="Times New Roman" w:hAnsi="Times New Roman" w:cs="Times New Roman"/>
          <w:sz w:val="18"/>
          <w:szCs w:val="18"/>
        </w:rPr>
        <w:t>ность работы систем электроснабжения, водоснабжения и канализации.</w:t>
      </w:r>
    </w:p>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Программа определяет основные направления развития коммунальной и</w:t>
      </w:r>
      <w:r w:rsidRPr="00EC1E24">
        <w:rPr>
          <w:rFonts w:ascii="Times New Roman" w:hAnsi="Times New Roman" w:cs="Times New Roman"/>
          <w:sz w:val="18"/>
          <w:szCs w:val="18"/>
        </w:rPr>
        <w:t>н</w:t>
      </w:r>
      <w:r w:rsidRPr="00EC1E24">
        <w:rPr>
          <w:rFonts w:ascii="Times New Roman" w:hAnsi="Times New Roman" w:cs="Times New Roman"/>
          <w:sz w:val="18"/>
          <w:szCs w:val="18"/>
        </w:rPr>
        <w:t>фраструктуры (т.е. объектов электроснабжения, теплоснабжения, водоснабжения, водоотведения, очистки сточных вод) в соответствии с потребностями промышленного, жилищного строительства, в целях повышения качества услуг и улучш</w:t>
      </w:r>
      <w:r w:rsidRPr="00EC1E24">
        <w:rPr>
          <w:rFonts w:ascii="Times New Roman" w:hAnsi="Times New Roman" w:cs="Times New Roman"/>
          <w:sz w:val="18"/>
          <w:szCs w:val="18"/>
        </w:rPr>
        <w:t>е</w:t>
      </w:r>
      <w:r w:rsidRPr="00EC1E24">
        <w:rPr>
          <w:rFonts w:ascii="Times New Roman" w:hAnsi="Times New Roman" w:cs="Times New Roman"/>
          <w:sz w:val="18"/>
          <w:szCs w:val="18"/>
        </w:rPr>
        <w:t>ния экологии.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w:t>
      </w:r>
      <w:r w:rsidRPr="00EC1E24">
        <w:rPr>
          <w:rFonts w:ascii="Times New Roman" w:hAnsi="Times New Roman" w:cs="Times New Roman"/>
          <w:sz w:val="18"/>
          <w:szCs w:val="18"/>
        </w:rPr>
        <w:t>а</w:t>
      </w:r>
      <w:r w:rsidRPr="00EC1E24">
        <w:rPr>
          <w:rFonts w:ascii="Times New Roman" w:hAnsi="Times New Roman" w:cs="Times New Roman"/>
          <w:sz w:val="18"/>
          <w:szCs w:val="18"/>
        </w:rPr>
        <w:t>правлений.</w:t>
      </w:r>
    </w:p>
    <w:p w:rsidR="00727EAD" w:rsidRPr="00EC1E24" w:rsidRDefault="00727EAD"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Муниципальная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программа призвана создать необходимые условия для р</w:t>
      </w:r>
      <w:r w:rsidRPr="00EC1E24">
        <w:rPr>
          <w:rFonts w:ascii="Times New Roman" w:hAnsi="Times New Roman" w:cs="Times New Roman"/>
          <w:sz w:val="18"/>
          <w:szCs w:val="18"/>
        </w:rPr>
        <w:t>е</w:t>
      </w:r>
      <w:r w:rsidRPr="00EC1E24">
        <w:rPr>
          <w:rFonts w:ascii="Times New Roman" w:hAnsi="Times New Roman" w:cs="Times New Roman"/>
          <w:sz w:val="18"/>
          <w:szCs w:val="18"/>
        </w:rPr>
        <w:t>шения основных производственных, финансово-экономических и социальных проблем в жилищно-коммунальном хозяйстве.</w:t>
      </w:r>
    </w:p>
    <w:p w:rsidR="00727EAD" w:rsidRPr="00EC1E24" w:rsidRDefault="00727EAD"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Основными источниками центрального теплоснабжения потребителей района являются котельные МУП «Коммунальщик», которые отапливают благоустрое</w:t>
      </w:r>
      <w:r w:rsidRPr="00EC1E24">
        <w:rPr>
          <w:rFonts w:ascii="Times New Roman" w:hAnsi="Times New Roman" w:cs="Times New Roman"/>
          <w:sz w:val="18"/>
          <w:szCs w:val="18"/>
        </w:rPr>
        <w:t>н</w:t>
      </w:r>
      <w:r w:rsidRPr="00EC1E24">
        <w:rPr>
          <w:rFonts w:ascii="Times New Roman" w:hAnsi="Times New Roman" w:cs="Times New Roman"/>
          <w:sz w:val="18"/>
          <w:szCs w:val="18"/>
        </w:rPr>
        <w:t>ное жилье пгт. Тужа и учреждения бюджетной и социальной сферы поселка. В сельских поселениях района централизованное теплоснабжение жилья отсутств</w:t>
      </w:r>
      <w:r w:rsidRPr="00EC1E24">
        <w:rPr>
          <w:rFonts w:ascii="Times New Roman" w:hAnsi="Times New Roman" w:cs="Times New Roman"/>
          <w:sz w:val="18"/>
          <w:szCs w:val="18"/>
        </w:rPr>
        <w:t>у</w:t>
      </w:r>
      <w:r w:rsidRPr="00EC1E24">
        <w:rPr>
          <w:rFonts w:ascii="Times New Roman" w:hAnsi="Times New Roman" w:cs="Times New Roman"/>
          <w:sz w:val="18"/>
          <w:szCs w:val="18"/>
        </w:rPr>
        <w:t>ет, а учреждения бюджетной и социальной сферы отапл</w:t>
      </w:r>
      <w:r w:rsidRPr="00EC1E24">
        <w:rPr>
          <w:rFonts w:ascii="Times New Roman" w:hAnsi="Times New Roman" w:cs="Times New Roman"/>
          <w:sz w:val="18"/>
          <w:szCs w:val="18"/>
        </w:rPr>
        <w:t>и</w:t>
      </w:r>
      <w:r w:rsidRPr="00EC1E24">
        <w:rPr>
          <w:rFonts w:ascii="Times New Roman" w:hAnsi="Times New Roman" w:cs="Times New Roman"/>
          <w:sz w:val="18"/>
          <w:szCs w:val="18"/>
        </w:rPr>
        <w:t>ваются собственными котельными.</w:t>
      </w:r>
    </w:p>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Существующие мощности котельных МУП «Коммунальщик» имеют достаточный резерв</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 xml:space="preserve">для подключения дополнительных потребителей. </w:t>
      </w:r>
    </w:p>
    <w:p w:rsidR="00727EAD" w:rsidRPr="00EC1E24" w:rsidRDefault="00727EAD" w:rsidP="00EC1E24">
      <w:pPr>
        <w:pStyle w:val="ConsPlusNormal0"/>
        <w:widowControl/>
        <w:ind w:firstLine="567"/>
        <w:jc w:val="both"/>
        <w:rPr>
          <w:rFonts w:ascii="Times New Roman" w:hAnsi="Times New Roman" w:cs="Times New Roman"/>
          <w:sz w:val="18"/>
          <w:szCs w:val="18"/>
        </w:rPr>
      </w:pPr>
      <w:r w:rsidRPr="00EC1E24">
        <w:rPr>
          <w:rFonts w:ascii="Times New Roman" w:hAnsi="Times New Roman" w:cs="Times New Roman"/>
          <w:sz w:val="18"/>
          <w:szCs w:val="18"/>
        </w:rPr>
        <w:t>В целях уменьшения затрат на содержание котельных необходимо объед</w:t>
      </w:r>
      <w:r w:rsidRPr="00EC1E24">
        <w:rPr>
          <w:rFonts w:ascii="Times New Roman" w:hAnsi="Times New Roman" w:cs="Times New Roman"/>
          <w:sz w:val="18"/>
          <w:szCs w:val="18"/>
        </w:rPr>
        <w:t>и</w:t>
      </w:r>
      <w:r w:rsidRPr="00EC1E24">
        <w:rPr>
          <w:rFonts w:ascii="Times New Roman" w:hAnsi="Times New Roman" w:cs="Times New Roman"/>
          <w:sz w:val="18"/>
          <w:szCs w:val="18"/>
        </w:rPr>
        <w:t>нить ряд маломощных котельных с одновременным строительством дополн</w:t>
      </w:r>
      <w:r w:rsidRPr="00EC1E24">
        <w:rPr>
          <w:rFonts w:ascii="Times New Roman" w:hAnsi="Times New Roman" w:cs="Times New Roman"/>
          <w:sz w:val="18"/>
          <w:szCs w:val="18"/>
        </w:rPr>
        <w:t>и</w:t>
      </w:r>
      <w:r w:rsidRPr="00EC1E24">
        <w:rPr>
          <w:rFonts w:ascii="Times New Roman" w:hAnsi="Times New Roman" w:cs="Times New Roman"/>
          <w:sz w:val="18"/>
          <w:szCs w:val="18"/>
        </w:rPr>
        <w:t xml:space="preserve">тельных тепловых сетей. </w:t>
      </w:r>
    </w:p>
    <w:p w:rsidR="00727EAD" w:rsidRPr="00EC1E24" w:rsidRDefault="00727EAD" w:rsidP="00EC1E24">
      <w:pPr>
        <w:pStyle w:val="ConsPlusNormal0"/>
        <w:widowControl/>
        <w:ind w:firstLine="567"/>
        <w:jc w:val="both"/>
        <w:rPr>
          <w:rFonts w:ascii="Times New Roman" w:hAnsi="Times New Roman" w:cs="Times New Roman"/>
          <w:sz w:val="18"/>
          <w:szCs w:val="18"/>
        </w:rPr>
      </w:pPr>
      <w:r w:rsidRPr="00EC1E24">
        <w:rPr>
          <w:rFonts w:ascii="Times New Roman" w:hAnsi="Times New Roman" w:cs="Times New Roman"/>
          <w:sz w:val="18"/>
          <w:szCs w:val="18"/>
        </w:rPr>
        <w:t>Практически на всех котельных по мере выработки ресурса необходимо проводить их модернизацию с заменой котлоагрегатов на более совершенные с повышенным коэффициентом полезного действия и автоматизацией систем упра</w:t>
      </w:r>
      <w:r w:rsidRPr="00EC1E24">
        <w:rPr>
          <w:rFonts w:ascii="Times New Roman" w:hAnsi="Times New Roman" w:cs="Times New Roman"/>
          <w:sz w:val="18"/>
          <w:szCs w:val="18"/>
        </w:rPr>
        <w:t>в</w:t>
      </w:r>
      <w:r w:rsidRPr="00EC1E24">
        <w:rPr>
          <w:rFonts w:ascii="Times New Roman" w:hAnsi="Times New Roman" w:cs="Times New Roman"/>
          <w:sz w:val="18"/>
          <w:szCs w:val="18"/>
        </w:rPr>
        <w:t>ления подачи топлива и поддержания рабочих параметров. На ряде котельных МУП «Коммунальщик» в последние годы была произведена замена котлоагрег</w:t>
      </w:r>
      <w:r w:rsidRPr="00EC1E24">
        <w:rPr>
          <w:rFonts w:ascii="Times New Roman" w:hAnsi="Times New Roman" w:cs="Times New Roman"/>
          <w:sz w:val="18"/>
          <w:szCs w:val="18"/>
        </w:rPr>
        <w:t>а</w:t>
      </w:r>
      <w:r w:rsidRPr="00EC1E24">
        <w:rPr>
          <w:rFonts w:ascii="Times New Roman" w:hAnsi="Times New Roman" w:cs="Times New Roman"/>
          <w:sz w:val="18"/>
          <w:szCs w:val="18"/>
        </w:rPr>
        <w:t>тов, что позволило использовать на них в качестве топлива -</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опил, однако на большинстве котельных, особенно на котельных бюджетной сферы, этот вопрос стоит особенно остро. В котельной МКОУ СОШ с. Ныр</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замена котла на более эффективный запл</w:t>
      </w:r>
      <w:r w:rsidRPr="00EC1E24">
        <w:rPr>
          <w:rFonts w:ascii="Times New Roman" w:hAnsi="Times New Roman" w:cs="Times New Roman"/>
          <w:sz w:val="18"/>
          <w:szCs w:val="18"/>
        </w:rPr>
        <w:t>а</w:t>
      </w:r>
      <w:r w:rsidRPr="00EC1E24">
        <w:rPr>
          <w:rFonts w:ascii="Times New Roman" w:hAnsi="Times New Roman" w:cs="Times New Roman"/>
          <w:sz w:val="18"/>
          <w:szCs w:val="18"/>
        </w:rPr>
        <w:t>нирована на 2016 год.</w:t>
      </w:r>
    </w:p>
    <w:p w:rsidR="00727EAD" w:rsidRPr="00EC1E24" w:rsidRDefault="00727EAD"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Протяженность тепловых сетей в районе составляет 6,2 км. Из них 3,2 км - сети МУП «Коммунальщик» и 3</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км сети бюджетных учреждений и организаций района. Основные тепл</w:t>
      </w:r>
      <w:r w:rsidRPr="00EC1E24">
        <w:rPr>
          <w:rFonts w:ascii="Times New Roman" w:hAnsi="Times New Roman" w:cs="Times New Roman"/>
          <w:sz w:val="18"/>
          <w:szCs w:val="18"/>
        </w:rPr>
        <w:t>о</w:t>
      </w:r>
      <w:r w:rsidRPr="00EC1E24">
        <w:rPr>
          <w:rFonts w:ascii="Times New Roman" w:hAnsi="Times New Roman" w:cs="Times New Roman"/>
          <w:sz w:val="18"/>
          <w:szCs w:val="18"/>
        </w:rPr>
        <w:t>трассы были построены в 70-е и 80-е годы прошлого века с использованием устаревших тепл</w:t>
      </w:r>
      <w:r w:rsidRPr="00EC1E24">
        <w:rPr>
          <w:rFonts w:ascii="Times New Roman" w:hAnsi="Times New Roman" w:cs="Times New Roman"/>
          <w:sz w:val="18"/>
          <w:szCs w:val="18"/>
        </w:rPr>
        <w:t>о</w:t>
      </w:r>
      <w:r w:rsidRPr="00EC1E24">
        <w:rPr>
          <w:rFonts w:ascii="Times New Roman" w:hAnsi="Times New Roman" w:cs="Times New Roman"/>
          <w:sz w:val="18"/>
          <w:szCs w:val="18"/>
        </w:rPr>
        <w:t>изоляционных материалов, не отвечающих современным требованиям, поэтому актуальной задачей становится замена теплоизоляции на теплотрассах МУП «Коммунальщика», а так же з</w:t>
      </w:r>
      <w:r w:rsidRPr="00EC1E24">
        <w:rPr>
          <w:rFonts w:ascii="Times New Roman" w:hAnsi="Times New Roman" w:cs="Times New Roman"/>
          <w:sz w:val="18"/>
          <w:szCs w:val="18"/>
        </w:rPr>
        <w:t>а</w:t>
      </w:r>
      <w:r w:rsidRPr="00EC1E24">
        <w:rPr>
          <w:rFonts w:ascii="Times New Roman" w:hAnsi="Times New Roman" w:cs="Times New Roman"/>
          <w:sz w:val="18"/>
          <w:szCs w:val="18"/>
        </w:rPr>
        <w:t>мена и монтаж самих теплотрасс в городском и сельских поселениях.</w:t>
      </w:r>
    </w:p>
    <w:p w:rsidR="00727EAD" w:rsidRPr="00EC1E24" w:rsidRDefault="00727EAD"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Водоснабжение и водоотведение, как отрасль, играет огромную роль в обеспечении жизнедеятельности района и требует целенаправленной работы по развитию надежного питьевого в</w:t>
      </w:r>
      <w:r w:rsidRPr="00EC1E24">
        <w:rPr>
          <w:rFonts w:ascii="Times New Roman" w:hAnsi="Times New Roman" w:cs="Times New Roman"/>
          <w:sz w:val="18"/>
          <w:szCs w:val="18"/>
        </w:rPr>
        <w:t>о</w:t>
      </w:r>
      <w:r w:rsidRPr="00EC1E24">
        <w:rPr>
          <w:rFonts w:ascii="Times New Roman" w:hAnsi="Times New Roman" w:cs="Times New Roman"/>
          <w:sz w:val="18"/>
          <w:szCs w:val="18"/>
        </w:rPr>
        <w:t>доснабжения.</w:t>
      </w:r>
    </w:p>
    <w:p w:rsidR="00727EAD" w:rsidRPr="00EC1E24" w:rsidRDefault="00727EAD"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В районе существует централизованная система хозяйственно-питьевого водоснабжения, обеспечивающая нужды населения, а также потребности промышленных и сельскохозяйстве</w:t>
      </w:r>
      <w:r w:rsidRPr="00EC1E24">
        <w:rPr>
          <w:rFonts w:ascii="Times New Roman" w:hAnsi="Times New Roman" w:cs="Times New Roman"/>
          <w:sz w:val="18"/>
          <w:szCs w:val="18"/>
        </w:rPr>
        <w:t>н</w:t>
      </w:r>
      <w:r w:rsidRPr="00EC1E24">
        <w:rPr>
          <w:rFonts w:ascii="Times New Roman" w:hAnsi="Times New Roman" w:cs="Times New Roman"/>
          <w:sz w:val="18"/>
          <w:szCs w:val="18"/>
        </w:rPr>
        <w:t>ных предприятий.</w:t>
      </w:r>
    </w:p>
    <w:p w:rsidR="00727EAD" w:rsidRPr="00EC1E24" w:rsidRDefault="00727EAD"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Водоснабжение района осуществляется из подземных источников. Распред</w:t>
      </w:r>
      <w:r w:rsidRPr="00EC1E24">
        <w:rPr>
          <w:rFonts w:ascii="Times New Roman" w:hAnsi="Times New Roman" w:cs="Times New Roman"/>
          <w:sz w:val="18"/>
          <w:szCs w:val="18"/>
        </w:rPr>
        <w:t>е</w:t>
      </w:r>
      <w:r w:rsidRPr="00EC1E24">
        <w:rPr>
          <w:rFonts w:ascii="Times New Roman" w:hAnsi="Times New Roman" w:cs="Times New Roman"/>
          <w:sz w:val="18"/>
          <w:szCs w:val="18"/>
        </w:rPr>
        <w:t>лительные сети водопроводов строились в 70-80-х годах прошлого века, сети строились без единого проекта и без соблюдения каких либо правил и нормативов. Проблемными являются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вопросы по получению лице</w:t>
      </w:r>
      <w:r w:rsidRPr="00EC1E24">
        <w:rPr>
          <w:rFonts w:ascii="Times New Roman" w:hAnsi="Times New Roman" w:cs="Times New Roman"/>
          <w:sz w:val="18"/>
          <w:szCs w:val="18"/>
        </w:rPr>
        <w:t>н</w:t>
      </w:r>
      <w:r w:rsidRPr="00EC1E24">
        <w:rPr>
          <w:rFonts w:ascii="Times New Roman" w:hAnsi="Times New Roman" w:cs="Times New Roman"/>
          <w:sz w:val="18"/>
          <w:szCs w:val="18"/>
        </w:rPr>
        <w:t>зии на водоподъем из подземных источников. Лицензии на подъем воды имеются лишь у МУП «Ко</w:t>
      </w:r>
      <w:r w:rsidRPr="00EC1E24">
        <w:rPr>
          <w:rFonts w:ascii="Times New Roman" w:hAnsi="Times New Roman" w:cs="Times New Roman"/>
          <w:sz w:val="18"/>
          <w:szCs w:val="18"/>
        </w:rPr>
        <w:t>м</w:t>
      </w:r>
      <w:r w:rsidRPr="00EC1E24">
        <w:rPr>
          <w:rFonts w:ascii="Times New Roman" w:hAnsi="Times New Roman" w:cs="Times New Roman"/>
          <w:sz w:val="18"/>
          <w:szCs w:val="18"/>
        </w:rPr>
        <w:t xml:space="preserve">мунальщик». </w:t>
      </w:r>
    </w:p>
    <w:p w:rsidR="00727EAD" w:rsidRPr="00EC1E24" w:rsidRDefault="00727EAD"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Протяженность распределительных сетей водопровода составляет 103,4 км, значительная часть находится в неудовлетворительном состоянии и требует перекладки. Собственниками с</w:t>
      </w:r>
      <w:r w:rsidRPr="00EC1E24">
        <w:rPr>
          <w:rFonts w:ascii="Times New Roman" w:hAnsi="Times New Roman" w:cs="Times New Roman"/>
          <w:sz w:val="18"/>
          <w:szCs w:val="18"/>
        </w:rPr>
        <w:t>е</w:t>
      </w:r>
      <w:r w:rsidRPr="00EC1E24">
        <w:rPr>
          <w:rFonts w:ascii="Times New Roman" w:hAnsi="Times New Roman" w:cs="Times New Roman"/>
          <w:sz w:val="18"/>
          <w:szCs w:val="18"/>
        </w:rPr>
        <w:t>тей по причине отсутствия средств должным образом не осуществляется работа по замене существующих уличных сетей, износ кот</w:t>
      </w:r>
      <w:r w:rsidRPr="00EC1E24">
        <w:rPr>
          <w:rFonts w:ascii="Times New Roman" w:hAnsi="Times New Roman" w:cs="Times New Roman"/>
          <w:sz w:val="18"/>
          <w:szCs w:val="18"/>
        </w:rPr>
        <w:t>о</w:t>
      </w:r>
      <w:r w:rsidRPr="00EC1E24">
        <w:rPr>
          <w:rFonts w:ascii="Times New Roman" w:hAnsi="Times New Roman" w:cs="Times New Roman"/>
          <w:sz w:val="18"/>
          <w:szCs w:val="18"/>
        </w:rPr>
        <w:t>рых составляет 70-80%.</w:t>
      </w:r>
    </w:p>
    <w:p w:rsidR="00727EAD" w:rsidRPr="00EC1E24" w:rsidRDefault="00727EAD"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 xml:space="preserve"> Острота проблем качества, надежности и экологической безопасности коммунального о</w:t>
      </w:r>
      <w:r w:rsidRPr="00EC1E24">
        <w:rPr>
          <w:rFonts w:ascii="Times New Roman" w:hAnsi="Times New Roman" w:cs="Times New Roman"/>
          <w:sz w:val="18"/>
          <w:szCs w:val="18"/>
        </w:rPr>
        <w:t>б</w:t>
      </w:r>
      <w:r w:rsidRPr="00EC1E24">
        <w:rPr>
          <w:rFonts w:ascii="Times New Roman" w:hAnsi="Times New Roman" w:cs="Times New Roman"/>
          <w:sz w:val="18"/>
          <w:szCs w:val="18"/>
        </w:rPr>
        <w:t>служивания, их влияние на комфортность проживания населения, улучшение жилищных условий требуют системной разработки и реализации программных мероприятий, поиска новых путей модернизации объектов коммунальной инфраструкт</w:t>
      </w:r>
      <w:r w:rsidRPr="00EC1E24">
        <w:rPr>
          <w:rFonts w:ascii="Times New Roman" w:hAnsi="Times New Roman" w:cs="Times New Roman"/>
          <w:sz w:val="18"/>
          <w:szCs w:val="18"/>
        </w:rPr>
        <w:t>у</w:t>
      </w:r>
      <w:r w:rsidRPr="00EC1E24">
        <w:rPr>
          <w:rFonts w:ascii="Times New Roman" w:hAnsi="Times New Roman" w:cs="Times New Roman"/>
          <w:sz w:val="18"/>
          <w:szCs w:val="18"/>
        </w:rPr>
        <w:t>ры и жилищного фонда.</w:t>
      </w:r>
    </w:p>
    <w:p w:rsidR="00727EAD" w:rsidRPr="00EC1E24" w:rsidRDefault="00727EAD"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Учитывая низкую платежеспособность потребителей, не имея достаточных доходов от предоставленных жилищно-коммунальных услуг, не привлекались инвестиции в основные производственные фонды в объемах, необходимых не тол</w:t>
      </w:r>
      <w:r w:rsidRPr="00EC1E24">
        <w:rPr>
          <w:rFonts w:ascii="Times New Roman" w:hAnsi="Times New Roman" w:cs="Times New Roman"/>
          <w:sz w:val="18"/>
          <w:szCs w:val="18"/>
        </w:rPr>
        <w:t>ь</w:t>
      </w:r>
      <w:r w:rsidRPr="00EC1E24">
        <w:rPr>
          <w:rFonts w:ascii="Times New Roman" w:hAnsi="Times New Roman" w:cs="Times New Roman"/>
          <w:sz w:val="18"/>
          <w:szCs w:val="18"/>
        </w:rPr>
        <w:t>ко для развития инфраструктуры, но и для ее поддержки. Все это привело к ряду проблем, основными из которых</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являются обсл</w:t>
      </w:r>
      <w:r w:rsidRPr="00EC1E24">
        <w:rPr>
          <w:rFonts w:ascii="Times New Roman" w:hAnsi="Times New Roman" w:cs="Times New Roman"/>
          <w:sz w:val="18"/>
          <w:szCs w:val="18"/>
        </w:rPr>
        <w:t>у</w:t>
      </w:r>
      <w:r w:rsidRPr="00EC1E24">
        <w:rPr>
          <w:rFonts w:ascii="Times New Roman" w:hAnsi="Times New Roman" w:cs="Times New Roman"/>
          <w:sz w:val="18"/>
          <w:szCs w:val="18"/>
        </w:rPr>
        <w:t>живание водопроводных сетей оказывающихся бесхозяйными по причине ликвидации сельхозпредприятий и замена водопроводных сетей в поселке. Данные по снабжению водой населе</w:t>
      </w:r>
      <w:r w:rsidRPr="00EC1E24">
        <w:rPr>
          <w:rFonts w:ascii="Times New Roman" w:hAnsi="Times New Roman" w:cs="Times New Roman"/>
          <w:sz w:val="18"/>
          <w:szCs w:val="18"/>
        </w:rPr>
        <w:t>н</w:t>
      </w:r>
      <w:r w:rsidRPr="00EC1E24">
        <w:rPr>
          <w:rFonts w:ascii="Times New Roman" w:hAnsi="Times New Roman" w:cs="Times New Roman"/>
          <w:sz w:val="18"/>
          <w:szCs w:val="18"/>
        </w:rPr>
        <w:t>ных пунктов района приведены в таблице №1:</w:t>
      </w:r>
    </w:p>
    <w:p w:rsidR="00727EAD" w:rsidRPr="00EC1E24" w:rsidRDefault="00727EAD" w:rsidP="00EC1E24">
      <w:pPr>
        <w:pStyle w:val="ConsPlusNormal0"/>
        <w:widowControl/>
        <w:ind w:firstLine="540"/>
        <w:jc w:val="both"/>
        <w:rPr>
          <w:rFonts w:ascii="Times New Roman" w:hAnsi="Times New Roman" w:cs="Times New Roman"/>
          <w:sz w:val="18"/>
          <w:szCs w:val="18"/>
        </w:rPr>
      </w:pPr>
    </w:p>
    <w:p w:rsidR="00727EAD" w:rsidRPr="00EC1E24" w:rsidRDefault="00727EAD" w:rsidP="00EC1E24">
      <w:pPr>
        <w:pStyle w:val="ConsPlusNormal0"/>
        <w:widowControl/>
        <w:jc w:val="right"/>
        <w:rPr>
          <w:rFonts w:ascii="Times New Roman" w:hAnsi="Times New Roman" w:cs="Times New Roman"/>
          <w:sz w:val="18"/>
          <w:szCs w:val="18"/>
        </w:rPr>
      </w:pPr>
      <w:r w:rsidRPr="00EC1E24">
        <w:rPr>
          <w:rFonts w:ascii="Times New Roman" w:hAnsi="Times New Roman" w:cs="Times New Roman"/>
          <w:sz w:val="18"/>
          <w:szCs w:val="18"/>
        </w:rPr>
        <w:t>Таблица № 1</w:t>
      </w:r>
    </w:p>
    <w:p w:rsidR="00727EAD" w:rsidRPr="00EC1E24" w:rsidRDefault="00727EAD" w:rsidP="00EC1E24">
      <w:pPr>
        <w:pStyle w:val="ConsPlusNormal0"/>
        <w:widowControl/>
        <w:jc w:val="right"/>
        <w:rPr>
          <w:rFonts w:ascii="Times New Roman" w:hAnsi="Times New Roman" w:cs="Times New Roman"/>
          <w:sz w:val="18"/>
          <w:szCs w:val="18"/>
        </w:rPr>
      </w:pPr>
    </w:p>
    <w:tbl>
      <w:tblPr>
        <w:tblW w:w="5000" w:type="pct"/>
        <w:tblCellMar>
          <w:left w:w="70" w:type="dxa"/>
          <w:right w:w="70" w:type="dxa"/>
        </w:tblCellMar>
        <w:tblLook w:val="0000"/>
      </w:tblPr>
      <w:tblGrid>
        <w:gridCol w:w="705"/>
        <w:gridCol w:w="4088"/>
        <w:gridCol w:w="1691"/>
        <w:gridCol w:w="1972"/>
        <w:gridCol w:w="1606"/>
      </w:tblGrid>
      <w:tr w:rsidR="00727EAD" w:rsidRPr="00EC1E24" w:rsidTr="00E636E0">
        <w:tblPrEx>
          <w:tblCellMar>
            <w:top w:w="0" w:type="dxa"/>
            <w:bottom w:w="0" w:type="dxa"/>
          </w:tblCellMar>
        </w:tblPrEx>
        <w:trPr>
          <w:cantSplit/>
          <w:trHeight w:val="600"/>
        </w:trPr>
        <w:tc>
          <w:tcPr>
            <w:tcW w:w="35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N п/п</w:t>
            </w:r>
          </w:p>
        </w:tc>
        <w:tc>
          <w:tcPr>
            <w:tcW w:w="2031"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Поселение</w:t>
            </w:r>
          </w:p>
        </w:tc>
        <w:tc>
          <w:tcPr>
            <w:tcW w:w="84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 xml:space="preserve">Количество </w:t>
            </w:r>
            <w:r w:rsidRPr="00EC1E24">
              <w:rPr>
                <w:rFonts w:ascii="Times New Roman" w:hAnsi="Times New Roman" w:cs="Times New Roman"/>
                <w:sz w:val="18"/>
                <w:szCs w:val="18"/>
              </w:rPr>
              <w:br/>
              <w:t>скважин</w:t>
            </w:r>
          </w:p>
        </w:tc>
        <w:tc>
          <w:tcPr>
            <w:tcW w:w="98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Максимал</w:t>
            </w:r>
            <w:r w:rsidRPr="00EC1E24">
              <w:rPr>
                <w:rFonts w:ascii="Times New Roman" w:hAnsi="Times New Roman" w:cs="Times New Roman"/>
                <w:sz w:val="18"/>
                <w:szCs w:val="18"/>
              </w:rPr>
              <w:t>ь</w:t>
            </w:r>
            <w:r w:rsidRPr="00EC1E24">
              <w:rPr>
                <w:rFonts w:ascii="Times New Roman" w:hAnsi="Times New Roman" w:cs="Times New Roman"/>
                <w:sz w:val="18"/>
                <w:szCs w:val="18"/>
              </w:rPr>
              <w:t xml:space="preserve">ный </w:t>
            </w:r>
            <w:r w:rsidRPr="00EC1E24">
              <w:rPr>
                <w:rFonts w:ascii="Times New Roman" w:hAnsi="Times New Roman" w:cs="Times New Roman"/>
                <w:sz w:val="18"/>
                <w:szCs w:val="18"/>
              </w:rPr>
              <w:br/>
              <w:t>суточный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br/>
              <w:t>водоотбор</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br/>
              <w:t>(куб. м/сут.)</w:t>
            </w:r>
          </w:p>
        </w:tc>
        <w:tc>
          <w:tcPr>
            <w:tcW w:w="798" w:type="pct"/>
            <w:tcBorders>
              <w:top w:val="single" w:sz="6" w:space="0" w:color="auto"/>
              <w:left w:val="single" w:sz="6" w:space="0" w:color="auto"/>
              <w:bottom w:val="single" w:sz="6" w:space="0" w:color="auto"/>
              <w:right w:val="single" w:sz="6" w:space="0" w:color="auto"/>
            </w:tcBorders>
          </w:tcPr>
          <w:p w:rsidR="00727EAD" w:rsidRPr="00EC1E24" w:rsidRDefault="00727EAD" w:rsidP="00ED1F47">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Протя</w:t>
            </w:r>
            <w:r w:rsidR="00ED1F47">
              <w:rPr>
                <w:rFonts w:ascii="Times New Roman" w:hAnsi="Times New Roman" w:cs="Times New Roman"/>
                <w:sz w:val="18"/>
                <w:szCs w:val="18"/>
              </w:rPr>
              <w:t>жен</w:t>
            </w:r>
            <w:r w:rsidRPr="00EC1E24">
              <w:rPr>
                <w:rFonts w:ascii="Times New Roman" w:hAnsi="Times New Roman" w:cs="Times New Roman"/>
                <w:sz w:val="18"/>
                <w:szCs w:val="18"/>
              </w:rPr>
              <w:t>ность с</w:t>
            </w:r>
            <w:r w:rsidRPr="00EC1E24">
              <w:rPr>
                <w:rFonts w:ascii="Times New Roman" w:hAnsi="Times New Roman" w:cs="Times New Roman"/>
                <w:sz w:val="18"/>
                <w:szCs w:val="18"/>
              </w:rPr>
              <w:t>е</w:t>
            </w:r>
            <w:r w:rsidRPr="00EC1E24">
              <w:rPr>
                <w:rFonts w:ascii="Times New Roman" w:hAnsi="Times New Roman" w:cs="Times New Roman"/>
                <w:sz w:val="18"/>
                <w:szCs w:val="18"/>
              </w:rPr>
              <w:t>ти</w:t>
            </w:r>
          </w:p>
        </w:tc>
      </w:tr>
      <w:tr w:rsidR="00727EAD" w:rsidRPr="00EC1E24" w:rsidTr="00E636E0">
        <w:tblPrEx>
          <w:tblCellMar>
            <w:top w:w="0" w:type="dxa"/>
            <w:bottom w:w="0" w:type="dxa"/>
          </w:tblCellMar>
        </w:tblPrEx>
        <w:trPr>
          <w:cantSplit/>
          <w:trHeight w:val="360"/>
        </w:trPr>
        <w:tc>
          <w:tcPr>
            <w:tcW w:w="35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1.</w:t>
            </w:r>
          </w:p>
        </w:tc>
        <w:tc>
          <w:tcPr>
            <w:tcW w:w="2031"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Тужинское городское посел</w:t>
            </w:r>
            <w:r w:rsidRPr="00EC1E24">
              <w:rPr>
                <w:rFonts w:ascii="Times New Roman" w:hAnsi="Times New Roman" w:cs="Times New Roman"/>
                <w:sz w:val="18"/>
                <w:szCs w:val="18"/>
              </w:rPr>
              <w:t>е</w:t>
            </w:r>
            <w:r w:rsidRPr="00EC1E24">
              <w:rPr>
                <w:rFonts w:ascii="Times New Roman" w:hAnsi="Times New Roman" w:cs="Times New Roman"/>
                <w:sz w:val="18"/>
                <w:szCs w:val="18"/>
              </w:rPr>
              <w:t>ние</w:t>
            </w:r>
          </w:p>
        </w:tc>
        <w:tc>
          <w:tcPr>
            <w:tcW w:w="84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10</w:t>
            </w:r>
          </w:p>
        </w:tc>
        <w:tc>
          <w:tcPr>
            <w:tcW w:w="98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150</w:t>
            </w:r>
          </w:p>
        </w:tc>
        <w:tc>
          <w:tcPr>
            <w:tcW w:w="798"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42,2</w:t>
            </w:r>
          </w:p>
        </w:tc>
      </w:tr>
      <w:tr w:rsidR="00727EAD" w:rsidRPr="00EC1E24" w:rsidTr="00E636E0">
        <w:tblPrEx>
          <w:tblCellMar>
            <w:top w:w="0" w:type="dxa"/>
            <w:bottom w:w="0" w:type="dxa"/>
          </w:tblCellMar>
        </w:tblPrEx>
        <w:trPr>
          <w:cantSplit/>
          <w:trHeight w:val="360"/>
        </w:trPr>
        <w:tc>
          <w:tcPr>
            <w:tcW w:w="35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2</w:t>
            </w:r>
          </w:p>
        </w:tc>
        <w:tc>
          <w:tcPr>
            <w:tcW w:w="2031"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Пачинское сельское поселение</w:t>
            </w:r>
          </w:p>
        </w:tc>
        <w:tc>
          <w:tcPr>
            <w:tcW w:w="84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3</w:t>
            </w:r>
          </w:p>
        </w:tc>
        <w:tc>
          <w:tcPr>
            <w:tcW w:w="98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55,8</w:t>
            </w:r>
          </w:p>
        </w:tc>
        <w:tc>
          <w:tcPr>
            <w:tcW w:w="798"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14,0</w:t>
            </w:r>
          </w:p>
        </w:tc>
      </w:tr>
      <w:tr w:rsidR="00727EAD" w:rsidRPr="00EC1E24" w:rsidTr="00E636E0">
        <w:tblPrEx>
          <w:tblCellMar>
            <w:top w:w="0" w:type="dxa"/>
            <w:bottom w:w="0" w:type="dxa"/>
          </w:tblCellMar>
        </w:tblPrEx>
        <w:trPr>
          <w:cantSplit/>
          <w:trHeight w:val="360"/>
        </w:trPr>
        <w:tc>
          <w:tcPr>
            <w:tcW w:w="35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3</w:t>
            </w:r>
          </w:p>
        </w:tc>
        <w:tc>
          <w:tcPr>
            <w:tcW w:w="2031"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Грековское сельское поселение</w:t>
            </w:r>
          </w:p>
        </w:tc>
        <w:tc>
          <w:tcPr>
            <w:tcW w:w="84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3</w:t>
            </w:r>
          </w:p>
        </w:tc>
        <w:tc>
          <w:tcPr>
            <w:tcW w:w="98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21</w:t>
            </w:r>
          </w:p>
        </w:tc>
        <w:tc>
          <w:tcPr>
            <w:tcW w:w="798"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14,0</w:t>
            </w:r>
          </w:p>
        </w:tc>
      </w:tr>
      <w:tr w:rsidR="00727EAD" w:rsidRPr="00EC1E24" w:rsidTr="00E636E0">
        <w:tblPrEx>
          <w:tblCellMar>
            <w:top w:w="0" w:type="dxa"/>
            <w:bottom w:w="0" w:type="dxa"/>
          </w:tblCellMar>
        </w:tblPrEx>
        <w:trPr>
          <w:cantSplit/>
          <w:trHeight w:val="360"/>
        </w:trPr>
        <w:tc>
          <w:tcPr>
            <w:tcW w:w="35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4</w:t>
            </w:r>
          </w:p>
        </w:tc>
        <w:tc>
          <w:tcPr>
            <w:tcW w:w="2031"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Ныровское сельское поселение</w:t>
            </w:r>
          </w:p>
        </w:tc>
        <w:tc>
          <w:tcPr>
            <w:tcW w:w="84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4</w:t>
            </w:r>
          </w:p>
        </w:tc>
        <w:tc>
          <w:tcPr>
            <w:tcW w:w="98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41</w:t>
            </w:r>
          </w:p>
        </w:tc>
        <w:tc>
          <w:tcPr>
            <w:tcW w:w="798"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12,2</w:t>
            </w:r>
          </w:p>
        </w:tc>
      </w:tr>
      <w:tr w:rsidR="00727EAD" w:rsidRPr="00EC1E24" w:rsidTr="00E636E0">
        <w:tblPrEx>
          <w:tblCellMar>
            <w:top w:w="0" w:type="dxa"/>
            <w:bottom w:w="0" w:type="dxa"/>
          </w:tblCellMar>
        </w:tblPrEx>
        <w:trPr>
          <w:cantSplit/>
          <w:trHeight w:val="360"/>
        </w:trPr>
        <w:tc>
          <w:tcPr>
            <w:tcW w:w="35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5</w:t>
            </w:r>
          </w:p>
        </w:tc>
        <w:tc>
          <w:tcPr>
            <w:tcW w:w="2031"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Михайловское сельское пос</w:t>
            </w:r>
            <w:r w:rsidRPr="00EC1E24">
              <w:rPr>
                <w:rFonts w:ascii="Times New Roman" w:hAnsi="Times New Roman" w:cs="Times New Roman"/>
                <w:sz w:val="18"/>
                <w:szCs w:val="18"/>
              </w:rPr>
              <w:t>е</w:t>
            </w:r>
            <w:r w:rsidRPr="00EC1E24">
              <w:rPr>
                <w:rFonts w:ascii="Times New Roman" w:hAnsi="Times New Roman" w:cs="Times New Roman"/>
                <w:sz w:val="18"/>
                <w:szCs w:val="18"/>
              </w:rPr>
              <w:t>ление</w:t>
            </w:r>
          </w:p>
        </w:tc>
        <w:tc>
          <w:tcPr>
            <w:tcW w:w="84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5</w:t>
            </w:r>
          </w:p>
        </w:tc>
        <w:tc>
          <w:tcPr>
            <w:tcW w:w="980"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37</w:t>
            </w:r>
          </w:p>
        </w:tc>
        <w:tc>
          <w:tcPr>
            <w:tcW w:w="798" w:type="pct"/>
            <w:tcBorders>
              <w:top w:val="single" w:sz="6" w:space="0" w:color="auto"/>
              <w:left w:val="single" w:sz="6" w:space="0" w:color="auto"/>
              <w:bottom w:val="single" w:sz="6" w:space="0" w:color="auto"/>
              <w:right w:val="single" w:sz="6" w:space="0" w:color="auto"/>
            </w:tcBorders>
          </w:tcPr>
          <w:p w:rsidR="00727EAD" w:rsidRPr="00EC1E24" w:rsidRDefault="00727EAD"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21,0</w:t>
            </w:r>
          </w:p>
        </w:tc>
      </w:tr>
    </w:tbl>
    <w:p w:rsidR="00727EAD" w:rsidRPr="00EC1E24" w:rsidRDefault="00727EAD" w:rsidP="00EC1E24">
      <w:pPr>
        <w:pStyle w:val="ConsPlusNormal0"/>
        <w:widowControl/>
        <w:jc w:val="both"/>
        <w:rPr>
          <w:rFonts w:ascii="Times New Roman" w:hAnsi="Times New Roman" w:cs="Times New Roman"/>
          <w:sz w:val="18"/>
          <w:szCs w:val="18"/>
        </w:rPr>
      </w:pPr>
    </w:p>
    <w:p w:rsidR="00727EAD" w:rsidRPr="00EC1E24" w:rsidRDefault="00727EAD"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Услугами водоотведения, предоставляемыми МУП «Коммунальщик» пол</w:t>
      </w:r>
      <w:r w:rsidRPr="00EC1E24">
        <w:rPr>
          <w:rFonts w:ascii="Times New Roman" w:hAnsi="Times New Roman" w:cs="Times New Roman"/>
          <w:sz w:val="18"/>
          <w:szCs w:val="18"/>
        </w:rPr>
        <w:t>ь</w:t>
      </w:r>
      <w:r w:rsidRPr="00EC1E24">
        <w:rPr>
          <w:rFonts w:ascii="Times New Roman" w:hAnsi="Times New Roman" w:cs="Times New Roman"/>
          <w:sz w:val="18"/>
          <w:szCs w:val="18"/>
        </w:rPr>
        <w:t>зуются жители благоустроенных домов районного центра. Основная часть жилищного фонда района водоотв</w:t>
      </w:r>
      <w:r w:rsidRPr="00EC1E24">
        <w:rPr>
          <w:rFonts w:ascii="Times New Roman" w:hAnsi="Times New Roman" w:cs="Times New Roman"/>
          <w:sz w:val="18"/>
          <w:szCs w:val="18"/>
        </w:rPr>
        <w:t>е</w:t>
      </w:r>
      <w:r w:rsidRPr="00EC1E24">
        <w:rPr>
          <w:rFonts w:ascii="Times New Roman" w:hAnsi="Times New Roman" w:cs="Times New Roman"/>
          <w:sz w:val="18"/>
          <w:szCs w:val="18"/>
        </w:rPr>
        <w:t>дением не обеспечена.</w:t>
      </w:r>
    </w:p>
    <w:p w:rsidR="00727EAD" w:rsidRPr="00EC1E24" w:rsidRDefault="00727EAD"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Сточные воды от жилой застройки, предприятий и организаций центральной части п. Тужа по самотечно-напорным коллекторам поступают на очистные с</w:t>
      </w:r>
      <w:r w:rsidRPr="00EC1E24">
        <w:rPr>
          <w:rFonts w:ascii="Times New Roman" w:hAnsi="Times New Roman" w:cs="Times New Roman"/>
          <w:sz w:val="18"/>
          <w:szCs w:val="18"/>
        </w:rPr>
        <w:t>о</w:t>
      </w:r>
      <w:r w:rsidRPr="00EC1E24">
        <w:rPr>
          <w:rFonts w:ascii="Times New Roman" w:hAnsi="Times New Roman" w:cs="Times New Roman"/>
          <w:sz w:val="18"/>
          <w:szCs w:val="18"/>
        </w:rPr>
        <w:t>оружения биологической очистки проектной производительностью 0,3 тыс. куб. м/сут. Протяженность канализационных сетей 4,4 км. Перекачка стоков осуществляется канализационными насосными станци</w:t>
      </w:r>
      <w:r w:rsidRPr="00EC1E24">
        <w:rPr>
          <w:rFonts w:ascii="Times New Roman" w:hAnsi="Times New Roman" w:cs="Times New Roman"/>
          <w:sz w:val="18"/>
          <w:szCs w:val="18"/>
        </w:rPr>
        <w:t>я</w:t>
      </w:r>
      <w:r w:rsidRPr="00EC1E24">
        <w:rPr>
          <w:rFonts w:ascii="Times New Roman" w:hAnsi="Times New Roman" w:cs="Times New Roman"/>
          <w:sz w:val="18"/>
          <w:szCs w:val="18"/>
        </w:rPr>
        <w:t>ми.</w:t>
      </w:r>
    </w:p>
    <w:p w:rsidR="00727EAD" w:rsidRPr="00EC1E24" w:rsidRDefault="00727EAD"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Выпуск очищенных сточных вод осуществляется в р. Тужа ниже поселка по течению реки.</w:t>
      </w:r>
    </w:p>
    <w:p w:rsidR="00727EAD" w:rsidRPr="00EC1E24" w:rsidRDefault="00727EAD"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Выпуск от Тужинской центральной районной больницы.</w:t>
      </w:r>
    </w:p>
    <w:p w:rsidR="00727EAD" w:rsidRPr="00EC1E24" w:rsidRDefault="00727EAD"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Сточные воды поступают на очистные сооружения, которые практически и</w:t>
      </w:r>
      <w:r w:rsidRPr="00EC1E24">
        <w:rPr>
          <w:rFonts w:ascii="Times New Roman" w:hAnsi="Times New Roman" w:cs="Times New Roman"/>
          <w:sz w:val="18"/>
          <w:szCs w:val="18"/>
        </w:rPr>
        <w:t>с</w:t>
      </w:r>
      <w:r w:rsidRPr="00EC1E24">
        <w:rPr>
          <w:rFonts w:ascii="Times New Roman" w:hAnsi="Times New Roman" w:cs="Times New Roman"/>
          <w:sz w:val="18"/>
          <w:szCs w:val="18"/>
        </w:rPr>
        <w:t>черпали свой ресурс и стоки практически без очистки поступают в р. Тужа, кроме того выпуск производится в границах населенного пункта, что запрещено действующими санитарными требованиями, поэтому возникла необходимость строительстве напорного коллектора канализационных стоков, обеспечивающего комфортность проживания, при одновременном повышении эффективности жилищно-коммунальных услуг. Система канализации эксплуатируется более 30 лет, н</w:t>
      </w:r>
      <w:r w:rsidRPr="00EC1E24">
        <w:rPr>
          <w:rFonts w:ascii="Times New Roman" w:hAnsi="Times New Roman" w:cs="Times New Roman"/>
          <w:sz w:val="18"/>
          <w:szCs w:val="18"/>
        </w:rPr>
        <w:t>а</w:t>
      </w:r>
      <w:r w:rsidRPr="00EC1E24">
        <w:rPr>
          <w:rFonts w:ascii="Times New Roman" w:hAnsi="Times New Roman" w:cs="Times New Roman"/>
          <w:sz w:val="18"/>
          <w:szCs w:val="18"/>
        </w:rPr>
        <w:t>сосная станция перегружена, оборудование отработало свой ресурс. Из-за отсу</w:t>
      </w:r>
      <w:r w:rsidRPr="00EC1E24">
        <w:rPr>
          <w:rFonts w:ascii="Times New Roman" w:hAnsi="Times New Roman" w:cs="Times New Roman"/>
          <w:sz w:val="18"/>
          <w:szCs w:val="18"/>
        </w:rPr>
        <w:t>т</w:t>
      </w:r>
      <w:r w:rsidRPr="00EC1E24">
        <w:rPr>
          <w:rFonts w:ascii="Times New Roman" w:hAnsi="Times New Roman" w:cs="Times New Roman"/>
          <w:sz w:val="18"/>
          <w:szCs w:val="18"/>
        </w:rPr>
        <w:t>ствия финансирования за истекший период никаких мер по реконструкции не предпринималось. Строительство напорного коллектора через реку Тужа позволит разрешить данную проблему и более полно использовать мощности очистных сооружений, которые в настоящее время не догруж</w:t>
      </w:r>
      <w:r w:rsidRPr="00EC1E24">
        <w:rPr>
          <w:rFonts w:ascii="Times New Roman" w:hAnsi="Times New Roman" w:cs="Times New Roman"/>
          <w:sz w:val="18"/>
          <w:szCs w:val="18"/>
        </w:rPr>
        <w:t>е</w:t>
      </w:r>
      <w:r w:rsidRPr="00EC1E24">
        <w:rPr>
          <w:rFonts w:ascii="Times New Roman" w:hAnsi="Times New Roman" w:cs="Times New Roman"/>
          <w:sz w:val="18"/>
          <w:szCs w:val="18"/>
        </w:rPr>
        <w:t>ны.</w:t>
      </w:r>
    </w:p>
    <w:p w:rsidR="00727EAD" w:rsidRPr="00EC1E24" w:rsidRDefault="00727EAD"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Действующая система канализации обслуживается МУП «Коммунальщик».</w:t>
      </w:r>
    </w:p>
    <w:p w:rsidR="00727EAD" w:rsidRPr="00EC1E24" w:rsidRDefault="00727EAD" w:rsidP="00EC1E24">
      <w:pPr>
        <w:ind w:firstLine="720"/>
        <w:jc w:val="center"/>
        <w:rPr>
          <w:b/>
          <w:sz w:val="18"/>
          <w:szCs w:val="18"/>
        </w:rPr>
      </w:pPr>
    </w:p>
    <w:p w:rsidR="00727EAD" w:rsidRPr="00EC1E24" w:rsidRDefault="00727EAD" w:rsidP="00EC1E24">
      <w:pPr>
        <w:ind w:firstLine="720"/>
        <w:jc w:val="center"/>
        <w:rPr>
          <w:b/>
          <w:bCs/>
          <w:sz w:val="18"/>
          <w:szCs w:val="18"/>
        </w:rPr>
      </w:pPr>
      <w:r w:rsidRPr="00EC1E24">
        <w:rPr>
          <w:b/>
          <w:sz w:val="18"/>
          <w:szCs w:val="18"/>
        </w:rPr>
        <w:t xml:space="preserve">2. </w:t>
      </w:r>
      <w:r w:rsidRPr="00EC1E24">
        <w:rPr>
          <w:b/>
          <w:bCs/>
          <w:sz w:val="18"/>
          <w:szCs w:val="18"/>
        </w:rPr>
        <w:t>Приоритеты</w:t>
      </w:r>
      <w:r w:rsidR="00D60B3C">
        <w:rPr>
          <w:b/>
          <w:bCs/>
          <w:sz w:val="18"/>
          <w:szCs w:val="18"/>
        </w:rPr>
        <w:t xml:space="preserve"> </w:t>
      </w:r>
      <w:r w:rsidRPr="00EC1E24">
        <w:rPr>
          <w:b/>
          <w:bCs/>
          <w:sz w:val="18"/>
          <w:szCs w:val="18"/>
        </w:rPr>
        <w:t>муниципальной политики в соответствующей сфере социально-экономического развития, цели, задачи, целевые показатели э</w:t>
      </w:r>
      <w:r w:rsidRPr="00EC1E24">
        <w:rPr>
          <w:b/>
          <w:bCs/>
          <w:sz w:val="18"/>
          <w:szCs w:val="18"/>
        </w:rPr>
        <w:t>ф</w:t>
      </w:r>
      <w:r w:rsidRPr="00EC1E24">
        <w:rPr>
          <w:b/>
          <w:bCs/>
          <w:sz w:val="18"/>
          <w:szCs w:val="18"/>
        </w:rPr>
        <w:t>фективности реализации</w:t>
      </w:r>
      <w:r w:rsidR="00D60B3C">
        <w:rPr>
          <w:b/>
          <w:bCs/>
          <w:sz w:val="18"/>
          <w:szCs w:val="18"/>
        </w:rPr>
        <w:t xml:space="preserve"> </w:t>
      </w:r>
      <w:r w:rsidRPr="00EC1E24">
        <w:rPr>
          <w:b/>
          <w:bCs/>
          <w:sz w:val="18"/>
          <w:szCs w:val="18"/>
        </w:rPr>
        <w:t>муниципальной</w:t>
      </w:r>
      <w:r w:rsidR="00D60B3C">
        <w:rPr>
          <w:b/>
          <w:bCs/>
          <w:sz w:val="18"/>
          <w:szCs w:val="18"/>
        </w:rPr>
        <w:t xml:space="preserve"> </w:t>
      </w:r>
      <w:r w:rsidRPr="00EC1E24">
        <w:rPr>
          <w:b/>
          <w:bCs/>
          <w:sz w:val="18"/>
          <w:szCs w:val="18"/>
        </w:rPr>
        <w:t>программы, описание ожидаемых конечных результатов муниципальной</w:t>
      </w:r>
      <w:r w:rsidR="00D60B3C">
        <w:rPr>
          <w:b/>
          <w:bCs/>
          <w:sz w:val="18"/>
          <w:szCs w:val="18"/>
        </w:rPr>
        <w:t xml:space="preserve"> </w:t>
      </w:r>
      <w:r w:rsidRPr="00EC1E24">
        <w:rPr>
          <w:b/>
          <w:bCs/>
          <w:sz w:val="18"/>
          <w:szCs w:val="18"/>
        </w:rPr>
        <w:t>программы, сроков и этапов реализации муниципальной</w:t>
      </w:r>
      <w:r w:rsidR="00D60B3C">
        <w:rPr>
          <w:b/>
          <w:bCs/>
          <w:sz w:val="18"/>
          <w:szCs w:val="18"/>
        </w:rPr>
        <w:t xml:space="preserve"> </w:t>
      </w:r>
      <w:r w:rsidRPr="00EC1E24">
        <w:rPr>
          <w:b/>
          <w:bCs/>
          <w:sz w:val="18"/>
          <w:szCs w:val="18"/>
        </w:rPr>
        <w:t>пр</w:t>
      </w:r>
      <w:r w:rsidRPr="00EC1E24">
        <w:rPr>
          <w:b/>
          <w:bCs/>
          <w:sz w:val="18"/>
          <w:szCs w:val="18"/>
        </w:rPr>
        <w:t>о</w:t>
      </w:r>
      <w:r w:rsidRPr="00EC1E24">
        <w:rPr>
          <w:b/>
          <w:bCs/>
          <w:sz w:val="18"/>
          <w:szCs w:val="18"/>
        </w:rPr>
        <w:t>граммы</w:t>
      </w:r>
    </w:p>
    <w:p w:rsidR="00727EAD" w:rsidRPr="00EC1E24" w:rsidRDefault="00727EAD" w:rsidP="00EC1E24">
      <w:pPr>
        <w:ind w:firstLine="720"/>
        <w:jc w:val="center"/>
        <w:rPr>
          <w:b/>
          <w:bCs/>
          <w:sz w:val="18"/>
          <w:szCs w:val="18"/>
        </w:rPr>
      </w:pPr>
    </w:p>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Основной целью Программы является обеспечение комфортных условий проживания населения района, в том числе оптимизация, развитие и модерниз</w:t>
      </w:r>
      <w:r w:rsidRPr="00EC1E24">
        <w:rPr>
          <w:rFonts w:ascii="Times New Roman" w:hAnsi="Times New Roman" w:cs="Times New Roman"/>
          <w:sz w:val="18"/>
          <w:szCs w:val="18"/>
        </w:rPr>
        <w:t>а</w:t>
      </w:r>
      <w:r w:rsidRPr="00EC1E24">
        <w:rPr>
          <w:rFonts w:ascii="Times New Roman" w:hAnsi="Times New Roman" w:cs="Times New Roman"/>
          <w:sz w:val="18"/>
          <w:szCs w:val="18"/>
        </w:rPr>
        <w:t>ция коммунальных систем водоснабжения и водоотведения. Условием достижения цели является решение следующих о</w:t>
      </w:r>
      <w:r w:rsidRPr="00EC1E24">
        <w:rPr>
          <w:rFonts w:ascii="Times New Roman" w:hAnsi="Times New Roman" w:cs="Times New Roman"/>
          <w:sz w:val="18"/>
          <w:szCs w:val="18"/>
        </w:rPr>
        <w:t>с</w:t>
      </w:r>
      <w:r w:rsidRPr="00EC1E24">
        <w:rPr>
          <w:rFonts w:ascii="Times New Roman" w:hAnsi="Times New Roman" w:cs="Times New Roman"/>
          <w:sz w:val="18"/>
          <w:szCs w:val="18"/>
        </w:rPr>
        <w:t>новных задач:</w:t>
      </w:r>
    </w:p>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обеспечение развития жилищного и промышленного строительства;</w:t>
      </w:r>
    </w:p>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строительство и модернизация системы коммунальной инфраструктуры;</w:t>
      </w:r>
    </w:p>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повышение качества предоставляемых коммунальных услуг потребителям;</w:t>
      </w:r>
    </w:p>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сокращение расходов на содержание бюджетной сферы;</w:t>
      </w:r>
    </w:p>
    <w:p w:rsidR="00727EAD" w:rsidRPr="00EC1E24" w:rsidRDefault="00727EAD"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Целевыми показателями эффективности реализации муниципальной пр</w:t>
      </w:r>
      <w:r w:rsidRPr="00EC1E24">
        <w:rPr>
          <w:rFonts w:ascii="Times New Roman" w:hAnsi="Times New Roman" w:cs="Times New Roman"/>
          <w:sz w:val="18"/>
          <w:szCs w:val="18"/>
        </w:rPr>
        <w:t>о</w:t>
      </w:r>
      <w:r w:rsidRPr="00EC1E24">
        <w:rPr>
          <w:rFonts w:ascii="Times New Roman" w:hAnsi="Times New Roman" w:cs="Times New Roman"/>
          <w:sz w:val="18"/>
          <w:szCs w:val="18"/>
        </w:rPr>
        <w:t>граммы являются:</w:t>
      </w:r>
    </w:p>
    <w:p w:rsidR="00727EAD" w:rsidRPr="00EC1E24" w:rsidRDefault="00727EAD" w:rsidP="00EC1E24">
      <w:pPr>
        <w:pStyle w:val="ConsPlusNormal0"/>
        <w:ind w:firstLine="540"/>
        <w:jc w:val="both"/>
        <w:rPr>
          <w:rFonts w:ascii="Times New Roman" w:hAnsi="Times New Roman" w:cs="Times New Roman"/>
          <w:color w:val="000000"/>
          <w:sz w:val="18"/>
          <w:szCs w:val="18"/>
        </w:rPr>
      </w:pPr>
      <w:r w:rsidRPr="00EC1E24">
        <w:rPr>
          <w:rFonts w:ascii="Times New Roman" w:hAnsi="Times New Roman" w:cs="Times New Roman"/>
          <w:color w:val="000000"/>
          <w:sz w:val="18"/>
          <w:szCs w:val="18"/>
        </w:rPr>
        <w:t xml:space="preserve">1. </w:t>
      </w:r>
      <w:hyperlink w:anchor="Par715" w:tooltip="Ссылка на текущий документ" w:history="1">
        <w:r w:rsidRPr="00EC1E24">
          <w:rPr>
            <w:rFonts w:ascii="Times New Roman" w:hAnsi="Times New Roman" w:cs="Times New Roman"/>
            <w:color w:val="000000"/>
            <w:sz w:val="18"/>
            <w:szCs w:val="18"/>
          </w:rPr>
          <w:t>Доля</w:t>
        </w:r>
      </w:hyperlink>
      <w:r w:rsidRPr="00EC1E24">
        <w:rPr>
          <w:rFonts w:ascii="Times New Roman" w:hAnsi="Times New Roman" w:cs="Times New Roman"/>
          <w:color w:val="000000"/>
          <w:sz w:val="18"/>
          <w:szCs w:val="18"/>
        </w:rPr>
        <w:t xml:space="preserve"> потерь тепловой энергии в суммарном объеме отпуска тепловой эне</w:t>
      </w:r>
      <w:r w:rsidRPr="00EC1E24">
        <w:rPr>
          <w:rFonts w:ascii="Times New Roman" w:hAnsi="Times New Roman" w:cs="Times New Roman"/>
          <w:color w:val="000000"/>
          <w:sz w:val="18"/>
          <w:szCs w:val="18"/>
        </w:rPr>
        <w:t>р</w:t>
      </w:r>
      <w:r w:rsidRPr="00EC1E24">
        <w:rPr>
          <w:rFonts w:ascii="Times New Roman" w:hAnsi="Times New Roman" w:cs="Times New Roman"/>
          <w:color w:val="000000"/>
          <w:sz w:val="18"/>
          <w:szCs w:val="18"/>
        </w:rPr>
        <w:t>гии.</w:t>
      </w:r>
    </w:p>
    <w:p w:rsidR="00727EAD" w:rsidRPr="00EC1E24" w:rsidRDefault="00727EAD" w:rsidP="00EC1E24">
      <w:pPr>
        <w:pStyle w:val="ConsPlusNormal0"/>
        <w:ind w:firstLine="540"/>
        <w:jc w:val="both"/>
        <w:rPr>
          <w:rFonts w:ascii="Times New Roman" w:hAnsi="Times New Roman" w:cs="Times New Roman"/>
          <w:color w:val="000000"/>
          <w:sz w:val="18"/>
          <w:szCs w:val="18"/>
        </w:rPr>
      </w:pPr>
      <w:r w:rsidRPr="00EC1E24">
        <w:rPr>
          <w:rFonts w:ascii="Times New Roman" w:hAnsi="Times New Roman" w:cs="Times New Roman"/>
          <w:color w:val="000000"/>
          <w:sz w:val="18"/>
          <w:szCs w:val="18"/>
        </w:rPr>
        <w:t xml:space="preserve">Значение показателя определяется в соответствии с данными Кировстата из </w:t>
      </w:r>
      <w:hyperlink r:id="rId13" w:tooltip="Приказ Росстата от 12.09.2012 N 492 (ред. от 25.01.2013) &quo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quot;{КонсультантПлюс}" w:history="1">
        <w:r w:rsidRPr="00EC1E24">
          <w:rPr>
            <w:rFonts w:ascii="Times New Roman" w:hAnsi="Times New Roman" w:cs="Times New Roman"/>
            <w:color w:val="000000"/>
            <w:sz w:val="18"/>
            <w:szCs w:val="18"/>
          </w:rPr>
          <w:t>формы</w:t>
        </w:r>
      </w:hyperlink>
      <w:r w:rsidRPr="00EC1E24">
        <w:rPr>
          <w:rFonts w:ascii="Times New Roman" w:hAnsi="Times New Roman" w:cs="Times New Roman"/>
          <w:color w:val="000000"/>
          <w:sz w:val="18"/>
          <w:szCs w:val="18"/>
        </w:rPr>
        <w:t xml:space="preserve"> статистического набл</w:t>
      </w:r>
      <w:r w:rsidRPr="00EC1E24">
        <w:rPr>
          <w:rFonts w:ascii="Times New Roman" w:hAnsi="Times New Roman" w:cs="Times New Roman"/>
          <w:color w:val="000000"/>
          <w:sz w:val="18"/>
          <w:szCs w:val="18"/>
        </w:rPr>
        <w:t>ю</w:t>
      </w:r>
      <w:r w:rsidRPr="00EC1E24">
        <w:rPr>
          <w:rFonts w:ascii="Times New Roman" w:hAnsi="Times New Roman" w:cs="Times New Roman"/>
          <w:color w:val="000000"/>
          <w:sz w:val="18"/>
          <w:szCs w:val="18"/>
        </w:rPr>
        <w:t>дения N 1-ТЕП "Сведения о снабжении тепловой энергией".</w:t>
      </w:r>
    </w:p>
    <w:p w:rsidR="00727EAD" w:rsidRPr="00EC1E24" w:rsidRDefault="00727EAD" w:rsidP="00EC1E24">
      <w:pPr>
        <w:pStyle w:val="ConsPlusNormal0"/>
        <w:ind w:firstLine="540"/>
        <w:jc w:val="both"/>
        <w:rPr>
          <w:rFonts w:ascii="Times New Roman" w:hAnsi="Times New Roman" w:cs="Times New Roman"/>
          <w:color w:val="000000"/>
          <w:sz w:val="18"/>
          <w:szCs w:val="18"/>
        </w:rPr>
      </w:pPr>
      <w:r w:rsidRPr="00EC1E24">
        <w:rPr>
          <w:rFonts w:ascii="Times New Roman" w:hAnsi="Times New Roman" w:cs="Times New Roman"/>
          <w:color w:val="000000"/>
          <w:sz w:val="18"/>
          <w:szCs w:val="18"/>
        </w:rPr>
        <w:t xml:space="preserve">2. </w:t>
      </w:r>
      <w:hyperlink w:anchor="Par710" w:tooltip="Ссылка на текущий документ" w:history="1">
        <w:r w:rsidRPr="00EC1E24">
          <w:rPr>
            <w:rFonts w:ascii="Times New Roman" w:hAnsi="Times New Roman" w:cs="Times New Roman"/>
            <w:color w:val="000000"/>
            <w:sz w:val="18"/>
            <w:szCs w:val="18"/>
          </w:rPr>
          <w:t>Доля</w:t>
        </w:r>
      </w:hyperlink>
      <w:r w:rsidRPr="00EC1E24">
        <w:rPr>
          <w:rFonts w:ascii="Times New Roman" w:hAnsi="Times New Roman" w:cs="Times New Roman"/>
          <w:color w:val="000000"/>
          <w:sz w:val="18"/>
          <w:szCs w:val="18"/>
        </w:rPr>
        <w:t xml:space="preserve"> утечек и неучтенного расхода воды в суммарном объеме воды, п</w:t>
      </w:r>
      <w:r w:rsidRPr="00EC1E24">
        <w:rPr>
          <w:rFonts w:ascii="Times New Roman" w:hAnsi="Times New Roman" w:cs="Times New Roman"/>
          <w:color w:val="000000"/>
          <w:sz w:val="18"/>
          <w:szCs w:val="18"/>
        </w:rPr>
        <w:t>о</w:t>
      </w:r>
      <w:r w:rsidRPr="00EC1E24">
        <w:rPr>
          <w:rFonts w:ascii="Times New Roman" w:hAnsi="Times New Roman" w:cs="Times New Roman"/>
          <w:color w:val="000000"/>
          <w:sz w:val="18"/>
          <w:szCs w:val="18"/>
        </w:rPr>
        <w:t>данной в сеть.</w:t>
      </w:r>
    </w:p>
    <w:p w:rsidR="00727EAD" w:rsidRPr="00EC1E24" w:rsidRDefault="00727EAD" w:rsidP="00EC1E24">
      <w:pPr>
        <w:pStyle w:val="ConsPlusNormal0"/>
        <w:ind w:firstLine="540"/>
        <w:jc w:val="both"/>
        <w:rPr>
          <w:rFonts w:ascii="Times New Roman" w:hAnsi="Times New Roman" w:cs="Times New Roman"/>
          <w:color w:val="000000"/>
          <w:sz w:val="18"/>
          <w:szCs w:val="18"/>
        </w:rPr>
      </w:pPr>
      <w:r w:rsidRPr="00EC1E24">
        <w:rPr>
          <w:rFonts w:ascii="Times New Roman" w:hAnsi="Times New Roman" w:cs="Times New Roman"/>
          <w:color w:val="000000"/>
          <w:sz w:val="18"/>
          <w:szCs w:val="18"/>
        </w:rPr>
        <w:t xml:space="preserve">Значение показателя определяется в соответствии с данными Кировстата из </w:t>
      </w:r>
      <w:hyperlink r:id="rId14" w:tooltip="Приказ Росстата от 03.08.2011 N 343 (ред. от 12.09.2012) &quo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quot; (с изм. и доп., вступающими в силу с отчета по состоянию на 30 июня 2013 года){КонсультантПлюс}" w:history="1">
        <w:r w:rsidRPr="00EC1E24">
          <w:rPr>
            <w:rFonts w:ascii="Times New Roman" w:hAnsi="Times New Roman" w:cs="Times New Roman"/>
            <w:color w:val="000000"/>
            <w:sz w:val="18"/>
            <w:szCs w:val="18"/>
          </w:rPr>
          <w:t>формы</w:t>
        </w:r>
      </w:hyperlink>
      <w:r w:rsidRPr="00EC1E24">
        <w:rPr>
          <w:rFonts w:ascii="Times New Roman" w:hAnsi="Times New Roman" w:cs="Times New Roman"/>
          <w:color w:val="000000"/>
          <w:sz w:val="18"/>
          <w:szCs w:val="18"/>
        </w:rPr>
        <w:t xml:space="preserve"> статистического наблюдения N 1-водопровод "Сведения о работе вод</w:t>
      </w:r>
      <w:r w:rsidRPr="00EC1E24">
        <w:rPr>
          <w:rFonts w:ascii="Times New Roman" w:hAnsi="Times New Roman" w:cs="Times New Roman"/>
          <w:color w:val="000000"/>
          <w:sz w:val="18"/>
          <w:szCs w:val="18"/>
        </w:rPr>
        <w:t>о</w:t>
      </w:r>
      <w:r w:rsidRPr="00EC1E24">
        <w:rPr>
          <w:rFonts w:ascii="Times New Roman" w:hAnsi="Times New Roman" w:cs="Times New Roman"/>
          <w:color w:val="000000"/>
          <w:sz w:val="18"/>
          <w:szCs w:val="18"/>
        </w:rPr>
        <w:t>провода".</w:t>
      </w:r>
    </w:p>
    <w:p w:rsidR="00727EAD" w:rsidRPr="00EC1E24" w:rsidRDefault="00727EAD" w:rsidP="00EC1E24">
      <w:pPr>
        <w:pStyle w:val="ConsPlusNormal0"/>
        <w:ind w:firstLine="540"/>
        <w:jc w:val="both"/>
        <w:rPr>
          <w:rFonts w:ascii="Times New Roman" w:hAnsi="Times New Roman" w:cs="Times New Roman"/>
          <w:color w:val="000000"/>
          <w:sz w:val="18"/>
          <w:szCs w:val="18"/>
        </w:rPr>
      </w:pPr>
      <w:r w:rsidRPr="00EC1E24">
        <w:rPr>
          <w:rFonts w:ascii="Times New Roman" w:hAnsi="Times New Roman" w:cs="Times New Roman"/>
          <w:color w:val="000000"/>
          <w:sz w:val="18"/>
          <w:szCs w:val="18"/>
        </w:rPr>
        <w:t xml:space="preserve">3. </w:t>
      </w:r>
      <w:hyperlink w:anchor="Par720" w:tooltip="Ссылка на текущий документ" w:history="1">
        <w:r w:rsidRPr="00EC1E24">
          <w:rPr>
            <w:rFonts w:ascii="Times New Roman" w:hAnsi="Times New Roman" w:cs="Times New Roman"/>
            <w:color w:val="000000"/>
            <w:sz w:val="18"/>
            <w:szCs w:val="18"/>
          </w:rPr>
          <w:t>Количество</w:t>
        </w:r>
      </w:hyperlink>
      <w:r w:rsidRPr="00EC1E24">
        <w:rPr>
          <w:rFonts w:ascii="Times New Roman" w:hAnsi="Times New Roman" w:cs="Times New Roman"/>
          <w:color w:val="000000"/>
          <w:sz w:val="18"/>
          <w:szCs w:val="18"/>
        </w:rPr>
        <w:t xml:space="preserve"> аварий и инцидентов в год на 1 км сетей организаций коммунального комплекса в сфере те</w:t>
      </w:r>
      <w:r w:rsidRPr="00EC1E24">
        <w:rPr>
          <w:rFonts w:ascii="Times New Roman" w:hAnsi="Times New Roman" w:cs="Times New Roman"/>
          <w:color w:val="000000"/>
          <w:sz w:val="18"/>
          <w:szCs w:val="18"/>
        </w:rPr>
        <w:t>п</w:t>
      </w:r>
      <w:r w:rsidRPr="00EC1E24">
        <w:rPr>
          <w:rFonts w:ascii="Times New Roman" w:hAnsi="Times New Roman" w:cs="Times New Roman"/>
          <w:color w:val="000000"/>
          <w:sz w:val="18"/>
          <w:szCs w:val="18"/>
        </w:rPr>
        <w:t>ло- и водоснабжения.</w:t>
      </w:r>
    </w:p>
    <w:p w:rsidR="00727EAD" w:rsidRPr="00EC1E24" w:rsidRDefault="00727EAD" w:rsidP="00EC1E24">
      <w:pPr>
        <w:pStyle w:val="ConsPlusNormal0"/>
        <w:ind w:firstLine="540"/>
        <w:jc w:val="both"/>
        <w:rPr>
          <w:rFonts w:ascii="Times New Roman" w:hAnsi="Times New Roman" w:cs="Times New Roman"/>
          <w:color w:val="000000"/>
          <w:sz w:val="18"/>
          <w:szCs w:val="18"/>
        </w:rPr>
      </w:pPr>
      <w:r w:rsidRPr="00EC1E24">
        <w:rPr>
          <w:rFonts w:ascii="Times New Roman" w:hAnsi="Times New Roman" w:cs="Times New Roman"/>
          <w:color w:val="000000"/>
          <w:sz w:val="18"/>
          <w:szCs w:val="18"/>
        </w:rPr>
        <w:t>Значение показателя определяется по формуле:</w:t>
      </w:r>
    </w:p>
    <w:p w:rsidR="00727EAD" w:rsidRPr="00EC1E24" w:rsidRDefault="00727EAD" w:rsidP="00EC1E24">
      <w:pPr>
        <w:pStyle w:val="ConsPlusNormal0"/>
        <w:jc w:val="both"/>
        <w:rPr>
          <w:rFonts w:ascii="Times New Roman" w:hAnsi="Times New Roman" w:cs="Times New Roman"/>
          <w:color w:val="000000"/>
          <w:sz w:val="18"/>
          <w:szCs w:val="18"/>
        </w:rPr>
      </w:pPr>
    </w:p>
    <w:p w:rsidR="00727EAD" w:rsidRPr="00EC1E24" w:rsidRDefault="00727EAD" w:rsidP="00EC1E24">
      <w:pPr>
        <w:pStyle w:val="ConsPlusNormal0"/>
        <w:jc w:val="center"/>
        <w:rPr>
          <w:rFonts w:ascii="Times New Roman" w:hAnsi="Times New Roman" w:cs="Times New Roman"/>
          <w:color w:val="000000"/>
          <w:sz w:val="18"/>
          <w:szCs w:val="18"/>
        </w:rPr>
      </w:pPr>
      <w:r w:rsidRPr="00EC1E24">
        <w:rPr>
          <w:rFonts w:ascii="Times New Roman" w:hAnsi="Times New Roman" w:cs="Times New Roman"/>
          <w:color w:val="000000"/>
          <w:sz w:val="18"/>
          <w:szCs w:val="18"/>
        </w:rPr>
        <w:t>Атв/1 км = (Ат + Ав) / (Пт + Пв), где:</w:t>
      </w:r>
    </w:p>
    <w:p w:rsidR="00727EAD" w:rsidRPr="00EC1E24" w:rsidRDefault="00727EAD" w:rsidP="00EC1E24">
      <w:pPr>
        <w:pStyle w:val="ConsPlusNormal0"/>
        <w:jc w:val="both"/>
        <w:rPr>
          <w:rFonts w:ascii="Times New Roman" w:hAnsi="Times New Roman" w:cs="Times New Roman"/>
          <w:color w:val="000000"/>
          <w:sz w:val="18"/>
          <w:szCs w:val="18"/>
        </w:rPr>
      </w:pPr>
    </w:p>
    <w:p w:rsidR="00727EAD" w:rsidRPr="00EC1E24" w:rsidRDefault="00727EAD" w:rsidP="00EC1E24">
      <w:pPr>
        <w:pStyle w:val="ConsPlusNormal0"/>
        <w:ind w:firstLine="540"/>
        <w:jc w:val="both"/>
        <w:rPr>
          <w:rFonts w:ascii="Times New Roman" w:hAnsi="Times New Roman" w:cs="Times New Roman"/>
          <w:color w:val="000000"/>
          <w:sz w:val="18"/>
          <w:szCs w:val="18"/>
        </w:rPr>
      </w:pPr>
      <w:r w:rsidRPr="00EC1E24">
        <w:rPr>
          <w:rFonts w:ascii="Times New Roman" w:hAnsi="Times New Roman" w:cs="Times New Roman"/>
          <w:color w:val="000000"/>
          <w:sz w:val="18"/>
          <w:szCs w:val="18"/>
        </w:rPr>
        <w:t>Атв/1 км - количество аварий и инцидентов в год на 1 км сетей организаций коммунальн</w:t>
      </w:r>
      <w:r w:rsidRPr="00EC1E24">
        <w:rPr>
          <w:rFonts w:ascii="Times New Roman" w:hAnsi="Times New Roman" w:cs="Times New Roman"/>
          <w:color w:val="000000"/>
          <w:sz w:val="18"/>
          <w:szCs w:val="18"/>
        </w:rPr>
        <w:t>о</w:t>
      </w:r>
      <w:r w:rsidRPr="00EC1E24">
        <w:rPr>
          <w:rFonts w:ascii="Times New Roman" w:hAnsi="Times New Roman" w:cs="Times New Roman"/>
          <w:color w:val="000000"/>
          <w:sz w:val="18"/>
          <w:szCs w:val="18"/>
        </w:rPr>
        <w:t>го комплекса в сфере тепло- и водоснабжения (единиц);</w:t>
      </w:r>
    </w:p>
    <w:p w:rsidR="00727EAD" w:rsidRPr="00EC1E24" w:rsidRDefault="00727EAD" w:rsidP="00EC1E24">
      <w:pPr>
        <w:pStyle w:val="ConsPlusNormal0"/>
        <w:ind w:firstLine="540"/>
        <w:jc w:val="both"/>
        <w:rPr>
          <w:rFonts w:ascii="Times New Roman" w:hAnsi="Times New Roman" w:cs="Times New Roman"/>
          <w:color w:val="000000"/>
          <w:sz w:val="18"/>
          <w:szCs w:val="18"/>
        </w:rPr>
      </w:pPr>
      <w:r w:rsidRPr="00EC1E24">
        <w:rPr>
          <w:rFonts w:ascii="Times New Roman" w:hAnsi="Times New Roman" w:cs="Times New Roman"/>
          <w:color w:val="000000"/>
          <w:sz w:val="18"/>
          <w:szCs w:val="18"/>
        </w:rPr>
        <w:t xml:space="preserve">Ат - количество аварий на паровых и тепловых сетях (единиц) (данные из </w:t>
      </w:r>
      <w:hyperlink r:id="rId15" w:tooltip="Приказ Росстата от 12.09.2012 N 492 (ред. от 25.01.2013) &quo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quot;{КонсультантПлюс}" w:history="1">
        <w:r w:rsidRPr="00EC1E24">
          <w:rPr>
            <w:rFonts w:ascii="Times New Roman" w:hAnsi="Times New Roman" w:cs="Times New Roman"/>
            <w:color w:val="000000"/>
            <w:sz w:val="18"/>
            <w:szCs w:val="18"/>
          </w:rPr>
          <w:t>формы</w:t>
        </w:r>
      </w:hyperlink>
      <w:r w:rsidRPr="00EC1E24">
        <w:rPr>
          <w:rFonts w:ascii="Times New Roman" w:hAnsi="Times New Roman" w:cs="Times New Roman"/>
          <w:color w:val="000000"/>
          <w:sz w:val="18"/>
          <w:szCs w:val="18"/>
        </w:rPr>
        <w:t xml:space="preserve"> стат</w:t>
      </w:r>
      <w:r w:rsidRPr="00EC1E24">
        <w:rPr>
          <w:rFonts w:ascii="Times New Roman" w:hAnsi="Times New Roman" w:cs="Times New Roman"/>
          <w:color w:val="000000"/>
          <w:sz w:val="18"/>
          <w:szCs w:val="18"/>
        </w:rPr>
        <w:t>и</w:t>
      </w:r>
      <w:r w:rsidRPr="00EC1E24">
        <w:rPr>
          <w:rFonts w:ascii="Times New Roman" w:hAnsi="Times New Roman" w:cs="Times New Roman"/>
          <w:color w:val="000000"/>
          <w:sz w:val="18"/>
          <w:szCs w:val="18"/>
        </w:rPr>
        <w:t>стического наблюдения N 1-ТЕП "Сведения о снабжении тепловой энергией" в год реализации муниципальной пр</w:t>
      </w:r>
      <w:r w:rsidRPr="00EC1E24">
        <w:rPr>
          <w:rFonts w:ascii="Times New Roman" w:hAnsi="Times New Roman" w:cs="Times New Roman"/>
          <w:color w:val="000000"/>
          <w:sz w:val="18"/>
          <w:szCs w:val="18"/>
        </w:rPr>
        <w:t>о</w:t>
      </w:r>
      <w:r w:rsidRPr="00EC1E24">
        <w:rPr>
          <w:rFonts w:ascii="Times New Roman" w:hAnsi="Times New Roman" w:cs="Times New Roman"/>
          <w:color w:val="000000"/>
          <w:sz w:val="18"/>
          <w:szCs w:val="18"/>
        </w:rPr>
        <w:t>граммы);</w:t>
      </w:r>
    </w:p>
    <w:p w:rsidR="00727EAD" w:rsidRPr="00EC1E24" w:rsidRDefault="00727EAD" w:rsidP="00EC1E24">
      <w:pPr>
        <w:pStyle w:val="ConsPlusNormal0"/>
        <w:ind w:firstLine="540"/>
        <w:jc w:val="both"/>
        <w:rPr>
          <w:rFonts w:ascii="Times New Roman" w:hAnsi="Times New Roman" w:cs="Times New Roman"/>
          <w:color w:val="000000"/>
          <w:sz w:val="18"/>
          <w:szCs w:val="18"/>
        </w:rPr>
      </w:pPr>
      <w:r w:rsidRPr="00EC1E24">
        <w:rPr>
          <w:rFonts w:ascii="Times New Roman" w:hAnsi="Times New Roman" w:cs="Times New Roman"/>
          <w:color w:val="000000"/>
          <w:sz w:val="18"/>
          <w:szCs w:val="18"/>
        </w:rPr>
        <w:t xml:space="preserve">Ав - количество аварий на водопроводных сетях (единиц) (данные из </w:t>
      </w:r>
      <w:hyperlink r:id="rId16" w:tooltip="Приказ Росстата от 03.08.2011 N 343 (ред. от 12.09.2012) &quo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quot; (с изм. и доп., вступающими в силу с отчета по состоянию на 30 июня 2013 года){КонсультантПлюс}" w:history="1">
        <w:r w:rsidRPr="00EC1E24">
          <w:rPr>
            <w:rFonts w:ascii="Times New Roman" w:hAnsi="Times New Roman" w:cs="Times New Roman"/>
            <w:color w:val="000000"/>
            <w:sz w:val="18"/>
            <w:szCs w:val="18"/>
          </w:rPr>
          <w:t>формы</w:t>
        </w:r>
      </w:hyperlink>
      <w:r w:rsidRPr="00EC1E24">
        <w:rPr>
          <w:rFonts w:ascii="Times New Roman" w:hAnsi="Times New Roman" w:cs="Times New Roman"/>
          <w:color w:val="000000"/>
          <w:sz w:val="18"/>
          <w:szCs w:val="18"/>
        </w:rPr>
        <w:t xml:space="preserve"> статистич</w:t>
      </w:r>
      <w:r w:rsidRPr="00EC1E24">
        <w:rPr>
          <w:rFonts w:ascii="Times New Roman" w:hAnsi="Times New Roman" w:cs="Times New Roman"/>
          <w:color w:val="000000"/>
          <w:sz w:val="18"/>
          <w:szCs w:val="18"/>
        </w:rPr>
        <w:t>е</w:t>
      </w:r>
      <w:r w:rsidRPr="00EC1E24">
        <w:rPr>
          <w:rFonts w:ascii="Times New Roman" w:hAnsi="Times New Roman" w:cs="Times New Roman"/>
          <w:color w:val="000000"/>
          <w:sz w:val="18"/>
          <w:szCs w:val="18"/>
        </w:rPr>
        <w:t>ского наблюдения N 1-водопровод "Сведения о работе водопровода" в год реализации муниципальной програ</w:t>
      </w:r>
      <w:r w:rsidRPr="00EC1E24">
        <w:rPr>
          <w:rFonts w:ascii="Times New Roman" w:hAnsi="Times New Roman" w:cs="Times New Roman"/>
          <w:color w:val="000000"/>
          <w:sz w:val="18"/>
          <w:szCs w:val="18"/>
        </w:rPr>
        <w:t>м</w:t>
      </w:r>
      <w:r w:rsidRPr="00EC1E24">
        <w:rPr>
          <w:rFonts w:ascii="Times New Roman" w:hAnsi="Times New Roman" w:cs="Times New Roman"/>
          <w:color w:val="000000"/>
          <w:sz w:val="18"/>
          <w:szCs w:val="18"/>
        </w:rPr>
        <w:t>мы);</w:t>
      </w:r>
    </w:p>
    <w:p w:rsidR="00727EAD" w:rsidRPr="00EC1E24" w:rsidRDefault="00727EAD" w:rsidP="00EC1E24">
      <w:pPr>
        <w:pStyle w:val="ConsPlusNormal0"/>
        <w:ind w:firstLine="540"/>
        <w:jc w:val="both"/>
        <w:rPr>
          <w:rFonts w:ascii="Times New Roman" w:hAnsi="Times New Roman" w:cs="Times New Roman"/>
          <w:color w:val="000000"/>
          <w:sz w:val="18"/>
          <w:szCs w:val="18"/>
        </w:rPr>
      </w:pPr>
      <w:r w:rsidRPr="00EC1E24">
        <w:rPr>
          <w:rFonts w:ascii="Times New Roman" w:hAnsi="Times New Roman" w:cs="Times New Roman"/>
          <w:color w:val="000000"/>
          <w:sz w:val="18"/>
          <w:szCs w:val="18"/>
        </w:rPr>
        <w:t xml:space="preserve">Пт - протяженность паровых и тепловых сетей в двухтрубном исчислении (км) (данные из </w:t>
      </w:r>
      <w:hyperlink r:id="rId17" w:tooltip="Приказ Росстата от 12.09.2012 N 492 (ред. от 25.01.2013) &quo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quot;{КонсультантПлюс}" w:history="1">
        <w:r w:rsidRPr="00EC1E24">
          <w:rPr>
            <w:rFonts w:ascii="Times New Roman" w:hAnsi="Times New Roman" w:cs="Times New Roman"/>
            <w:color w:val="000000"/>
            <w:sz w:val="18"/>
            <w:szCs w:val="18"/>
          </w:rPr>
          <w:t>формы</w:t>
        </w:r>
      </w:hyperlink>
      <w:r w:rsidRPr="00EC1E24">
        <w:rPr>
          <w:rFonts w:ascii="Times New Roman" w:hAnsi="Times New Roman" w:cs="Times New Roman"/>
          <w:color w:val="000000"/>
          <w:sz w:val="18"/>
          <w:szCs w:val="18"/>
        </w:rPr>
        <w:t xml:space="preserve"> статистического наблюдения N 1-ТЕП "Сведения о снабжении тепловой энергией" в год реализации муниципальной пр</w:t>
      </w:r>
      <w:r w:rsidRPr="00EC1E24">
        <w:rPr>
          <w:rFonts w:ascii="Times New Roman" w:hAnsi="Times New Roman" w:cs="Times New Roman"/>
          <w:color w:val="000000"/>
          <w:sz w:val="18"/>
          <w:szCs w:val="18"/>
        </w:rPr>
        <w:t>о</w:t>
      </w:r>
      <w:r w:rsidRPr="00EC1E24">
        <w:rPr>
          <w:rFonts w:ascii="Times New Roman" w:hAnsi="Times New Roman" w:cs="Times New Roman"/>
          <w:color w:val="000000"/>
          <w:sz w:val="18"/>
          <w:szCs w:val="18"/>
        </w:rPr>
        <w:t>граммы);</w:t>
      </w:r>
    </w:p>
    <w:p w:rsidR="00727EAD" w:rsidRPr="00EC1E24" w:rsidRDefault="00727EAD" w:rsidP="00EC1E24">
      <w:pPr>
        <w:pStyle w:val="ConsPlusNormal0"/>
        <w:ind w:firstLine="540"/>
        <w:jc w:val="both"/>
        <w:rPr>
          <w:rFonts w:ascii="Times New Roman" w:hAnsi="Times New Roman" w:cs="Times New Roman"/>
          <w:color w:val="000000"/>
          <w:sz w:val="18"/>
          <w:szCs w:val="18"/>
        </w:rPr>
      </w:pPr>
      <w:r w:rsidRPr="00EC1E24">
        <w:rPr>
          <w:rFonts w:ascii="Times New Roman" w:hAnsi="Times New Roman" w:cs="Times New Roman"/>
          <w:color w:val="000000"/>
          <w:sz w:val="18"/>
          <w:szCs w:val="18"/>
        </w:rPr>
        <w:t xml:space="preserve">Пв - протяженность водопроводных сетей (км) (данные из </w:t>
      </w:r>
      <w:hyperlink r:id="rId18" w:tooltip="Приказ Росстата от 03.08.2011 N 343 (ред. от 12.09.2012) &quo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quot; (с изм. и доп., вступающими в силу с отчета по состоянию на 30 июня 2013 года){КонсультантПлюс}" w:history="1">
        <w:r w:rsidRPr="00EC1E24">
          <w:rPr>
            <w:rFonts w:ascii="Times New Roman" w:hAnsi="Times New Roman" w:cs="Times New Roman"/>
            <w:color w:val="000000"/>
            <w:sz w:val="18"/>
            <w:szCs w:val="18"/>
          </w:rPr>
          <w:t>формы</w:t>
        </w:r>
      </w:hyperlink>
      <w:r w:rsidRPr="00EC1E24">
        <w:rPr>
          <w:rFonts w:ascii="Times New Roman" w:hAnsi="Times New Roman" w:cs="Times New Roman"/>
          <w:color w:val="000000"/>
          <w:sz w:val="18"/>
          <w:szCs w:val="18"/>
        </w:rPr>
        <w:t xml:space="preserve"> статистич</w:t>
      </w:r>
      <w:r w:rsidRPr="00EC1E24">
        <w:rPr>
          <w:rFonts w:ascii="Times New Roman" w:hAnsi="Times New Roman" w:cs="Times New Roman"/>
          <w:color w:val="000000"/>
          <w:sz w:val="18"/>
          <w:szCs w:val="18"/>
        </w:rPr>
        <w:t>е</w:t>
      </w:r>
      <w:r w:rsidRPr="00EC1E24">
        <w:rPr>
          <w:rFonts w:ascii="Times New Roman" w:hAnsi="Times New Roman" w:cs="Times New Roman"/>
          <w:color w:val="000000"/>
          <w:sz w:val="18"/>
          <w:szCs w:val="18"/>
        </w:rPr>
        <w:t>ского наблюдения N 1-водопровод "Сведения о работе водопровода" в год реализации муниципальной пр</w:t>
      </w:r>
      <w:r w:rsidRPr="00EC1E24">
        <w:rPr>
          <w:rFonts w:ascii="Times New Roman" w:hAnsi="Times New Roman" w:cs="Times New Roman"/>
          <w:color w:val="000000"/>
          <w:sz w:val="18"/>
          <w:szCs w:val="18"/>
        </w:rPr>
        <w:t>о</w:t>
      </w:r>
      <w:r w:rsidRPr="00EC1E24">
        <w:rPr>
          <w:rFonts w:ascii="Times New Roman" w:hAnsi="Times New Roman" w:cs="Times New Roman"/>
          <w:color w:val="000000"/>
          <w:sz w:val="18"/>
          <w:szCs w:val="18"/>
        </w:rPr>
        <w:t>граммы).</w:t>
      </w:r>
    </w:p>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Сроки реализации: 2014-2018 годы.</w:t>
      </w:r>
    </w:p>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Для решения задач Программы предполагается использование средств, п</w:t>
      </w:r>
      <w:r w:rsidRPr="00EC1E24">
        <w:rPr>
          <w:rFonts w:ascii="Times New Roman" w:hAnsi="Times New Roman" w:cs="Times New Roman"/>
          <w:sz w:val="18"/>
          <w:szCs w:val="18"/>
        </w:rPr>
        <w:t>о</w:t>
      </w:r>
      <w:r w:rsidRPr="00EC1E24">
        <w:rPr>
          <w:rFonts w:ascii="Times New Roman" w:hAnsi="Times New Roman" w:cs="Times New Roman"/>
          <w:sz w:val="18"/>
          <w:szCs w:val="18"/>
        </w:rPr>
        <w:t>лученных за счет установленных тарифов для потребителей, надбавок к тарифам на услуги организации коммунального комплекса, тарифа на подключение к си</w:t>
      </w:r>
      <w:r w:rsidRPr="00EC1E24">
        <w:rPr>
          <w:rFonts w:ascii="Times New Roman" w:hAnsi="Times New Roman" w:cs="Times New Roman"/>
          <w:sz w:val="18"/>
          <w:szCs w:val="18"/>
        </w:rPr>
        <w:t>с</w:t>
      </w:r>
      <w:r w:rsidRPr="00EC1E24">
        <w:rPr>
          <w:rFonts w:ascii="Times New Roman" w:hAnsi="Times New Roman" w:cs="Times New Roman"/>
          <w:sz w:val="18"/>
          <w:szCs w:val="18"/>
        </w:rPr>
        <w:t>теме коммунальной инфраструктуры. Пересмотр тарифов и надбавок производится в соответствии с действующим законодательс</w:t>
      </w:r>
      <w:r w:rsidRPr="00EC1E24">
        <w:rPr>
          <w:rFonts w:ascii="Times New Roman" w:hAnsi="Times New Roman" w:cs="Times New Roman"/>
          <w:sz w:val="18"/>
          <w:szCs w:val="18"/>
        </w:rPr>
        <w:t>т</w:t>
      </w:r>
      <w:r w:rsidRPr="00EC1E24">
        <w:rPr>
          <w:rFonts w:ascii="Times New Roman" w:hAnsi="Times New Roman" w:cs="Times New Roman"/>
          <w:sz w:val="18"/>
          <w:szCs w:val="18"/>
        </w:rPr>
        <w:t>вом.</w:t>
      </w:r>
    </w:p>
    <w:p w:rsidR="00727EAD" w:rsidRPr="00EC1E24" w:rsidRDefault="00727EAD"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Кроме средств, планируемых получить от реализации инвестиционных пр</w:t>
      </w:r>
      <w:r w:rsidRPr="00EC1E24">
        <w:rPr>
          <w:rFonts w:ascii="Times New Roman" w:hAnsi="Times New Roman" w:cs="Times New Roman"/>
          <w:sz w:val="18"/>
          <w:szCs w:val="18"/>
        </w:rPr>
        <w:t>о</w:t>
      </w:r>
      <w:r w:rsidRPr="00EC1E24">
        <w:rPr>
          <w:rFonts w:ascii="Times New Roman" w:hAnsi="Times New Roman" w:cs="Times New Roman"/>
          <w:sz w:val="18"/>
          <w:szCs w:val="18"/>
        </w:rPr>
        <w:t>грамм, для реализации программы необходимы средства бюджетов всех уровней и привлечение иных вн</w:t>
      </w:r>
      <w:r w:rsidRPr="00EC1E24">
        <w:rPr>
          <w:rFonts w:ascii="Times New Roman" w:hAnsi="Times New Roman" w:cs="Times New Roman"/>
          <w:sz w:val="18"/>
          <w:szCs w:val="18"/>
        </w:rPr>
        <w:t>е</w:t>
      </w:r>
      <w:r w:rsidRPr="00EC1E24">
        <w:rPr>
          <w:rFonts w:ascii="Times New Roman" w:hAnsi="Times New Roman" w:cs="Times New Roman"/>
          <w:sz w:val="18"/>
          <w:szCs w:val="18"/>
        </w:rPr>
        <w:t>бюджетных средств.</w:t>
      </w:r>
    </w:p>
    <w:p w:rsidR="00727EAD" w:rsidRPr="00EC1E24" w:rsidRDefault="00727EAD"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В рамках реализации данной Программы, в соответствии со стратегическими приоритет</w:t>
      </w:r>
      <w:r w:rsidRPr="00EC1E24">
        <w:rPr>
          <w:rFonts w:ascii="Times New Roman" w:hAnsi="Times New Roman" w:cs="Times New Roman"/>
          <w:sz w:val="18"/>
          <w:szCs w:val="18"/>
        </w:rPr>
        <w:t>а</w:t>
      </w:r>
      <w:r w:rsidRPr="00EC1E24">
        <w:rPr>
          <w:rFonts w:ascii="Times New Roman" w:hAnsi="Times New Roman" w:cs="Times New Roman"/>
          <w:sz w:val="18"/>
          <w:szCs w:val="18"/>
        </w:rPr>
        <w:t>ми развития района,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Пр</w:t>
      </w:r>
      <w:r w:rsidRPr="00EC1E24">
        <w:rPr>
          <w:rFonts w:ascii="Times New Roman" w:hAnsi="Times New Roman" w:cs="Times New Roman"/>
          <w:sz w:val="18"/>
          <w:szCs w:val="18"/>
        </w:rPr>
        <w:t>о</w:t>
      </w:r>
      <w:r w:rsidRPr="00EC1E24">
        <w:rPr>
          <w:rFonts w:ascii="Times New Roman" w:hAnsi="Times New Roman" w:cs="Times New Roman"/>
          <w:sz w:val="18"/>
          <w:szCs w:val="18"/>
        </w:rPr>
        <w:t xml:space="preserve">граммы. </w:t>
      </w:r>
    </w:p>
    <w:p w:rsidR="00727EAD" w:rsidRPr="00EC1E24" w:rsidRDefault="00727EAD"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Реализация муниципальной программы не предусматривает разделение на этапы.</w:t>
      </w:r>
    </w:p>
    <w:p w:rsidR="00727EAD" w:rsidRPr="00EC1E24" w:rsidRDefault="00727EAD"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Ожидаемые конечные р</w:t>
      </w:r>
      <w:r w:rsidRPr="00EC1E24">
        <w:rPr>
          <w:rFonts w:ascii="Times New Roman" w:hAnsi="Times New Roman" w:cs="Times New Roman"/>
          <w:sz w:val="18"/>
          <w:szCs w:val="18"/>
        </w:rPr>
        <w:t>е</w:t>
      </w:r>
      <w:r w:rsidRPr="00EC1E24">
        <w:rPr>
          <w:rFonts w:ascii="Times New Roman" w:hAnsi="Times New Roman" w:cs="Times New Roman"/>
          <w:sz w:val="18"/>
          <w:szCs w:val="18"/>
        </w:rPr>
        <w:t>зультаты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реализации муниципальной программы:</w:t>
      </w:r>
    </w:p>
    <w:p w:rsidR="00727EAD" w:rsidRPr="00EC1E24" w:rsidRDefault="00727EAD" w:rsidP="00EC1E24">
      <w:pPr>
        <w:pStyle w:val="ConsPlusNonformat"/>
        <w:widowControl/>
        <w:ind w:firstLine="540"/>
        <w:rPr>
          <w:rFonts w:ascii="Times New Roman" w:hAnsi="Times New Roman" w:cs="Times New Roman"/>
          <w:sz w:val="18"/>
          <w:szCs w:val="18"/>
        </w:rPr>
      </w:pPr>
      <w:r w:rsidRPr="00EC1E24">
        <w:rPr>
          <w:rFonts w:ascii="Times New Roman" w:hAnsi="Times New Roman" w:cs="Times New Roman"/>
          <w:sz w:val="18"/>
          <w:szCs w:val="18"/>
        </w:rPr>
        <w:t>- снижение потерь тепла в теплотрассах до 9%;</w:t>
      </w:r>
    </w:p>
    <w:p w:rsidR="00727EAD" w:rsidRPr="00EC1E24" w:rsidRDefault="00727EAD" w:rsidP="00EC1E24">
      <w:pPr>
        <w:pStyle w:val="ConsPlusNonformat"/>
        <w:widowControl/>
        <w:ind w:firstLine="540"/>
        <w:rPr>
          <w:rFonts w:ascii="Times New Roman" w:hAnsi="Times New Roman" w:cs="Times New Roman"/>
          <w:sz w:val="18"/>
          <w:szCs w:val="18"/>
        </w:rPr>
      </w:pPr>
      <w:r w:rsidRPr="00EC1E24">
        <w:rPr>
          <w:rFonts w:ascii="Times New Roman" w:hAnsi="Times New Roman" w:cs="Times New Roman"/>
          <w:sz w:val="18"/>
          <w:szCs w:val="18"/>
        </w:rPr>
        <w:t>- снижение уровня потерь воды до 18%;</w:t>
      </w:r>
    </w:p>
    <w:p w:rsidR="00727EAD" w:rsidRPr="00ED1F47" w:rsidRDefault="00727EAD" w:rsidP="00ED1F47">
      <w:pPr>
        <w:pStyle w:val="ConsPlusNormal0"/>
        <w:ind w:firstLine="540"/>
        <w:rPr>
          <w:rFonts w:ascii="Times New Roman" w:hAnsi="Times New Roman" w:cs="Times New Roman"/>
          <w:sz w:val="18"/>
          <w:szCs w:val="18"/>
        </w:rPr>
      </w:pPr>
      <w:r w:rsidRPr="00EC1E24">
        <w:rPr>
          <w:rFonts w:ascii="Times New Roman" w:hAnsi="Times New Roman" w:cs="Times New Roman"/>
          <w:sz w:val="18"/>
          <w:szCs w:val="18"/>
        </w:rPr>
        <w:t>- снижение количества аварий и инцидентов организаций коммунального комплекса до 0,33 единицы в год на 1 км сетей.</w:t>
      </w:r>
    </w:p>
    <w:p w:rsidR="00727EAD" w:rsidRPr="00EC1E24" w:rsidRDefault="00727EAD" w:rsidP="00EC1E24">
      <w:pPr>
        <w:tabs>
          <w:tab w:val="left" w:pos="4230"/>
        </w:tabs>
        <w:ind w:firstLine="720"/>
        <w:jc w:val="center"/>
        <w:rPr>
          <w:b/>
          <w:sz w:val="18"/>
          <w:szCs w:val="18"/>
        </w:rPr>
      </w:pPr>
      <w:r w:rsidRPr="00EC1E24">
        <w:rPr>
          <w:b/>
          <w:sz w:val="18"/>
          <w:szCs w:val="18"/>
        </w:rPr>
        <w:t xml:space="preserve">3. </w:t>
      </w:r>
      <w:r w:rsidRPr="00EC1E24">
        <w:rPr>
          <w:b/>
          <w:bCs/>
          <w:sz w:val="18"/>
          <w:szCs w:val="18"/>
        </w:rPr>
        <w:t>Обобщенная характеристика мероприятий</w:t>
      </w:r>
      <w:r w:rsidR="00D60B3C">
        <w:rPr>
          <w:b/>
          <w:bCs/>
          <w:sz w:val="18"/>
          <w:szCs w:val="18"/>
        </w:rPr>
        <w:t xml:space="preserve"> </w:t>
      </w:r>
      <w:r w:rsidRPr="00EC1E24">
        <w:rPr>
          <w:b/>
          <w:bCs/>
          <w:sz w:val="18"/>
          <w:szCs w:val="18"/>
        </w:rPr>
        <w:t>муниципальной</w:t>
      </w:r>
      <w:r w:rsidR="00D60B3C">
        <w:rPr>
          <w:b/>
          <w:bCs/>
          <w:sz w:val="18"/>
          <w:szCs w:val="18"/>
        </w:rPr>
        <w:t xml:space="preserve"> </w:t>
      </w:r>
      <w:r w:rsidRPr="00EC1E24">
        <w:rPr>
          <w:b/>
          <w:bCs/>
          <w:sz w:val="18"/>
          <w:szCs w:val="18"/>
        </w:rPr>
        <w:t>пр</w:t>
      </w:r>
      <w:r w:rsidRPr="00EC1E24">
        <w:rPr>
          <w:b/>
          <w:bCs/>
          <w:sz w:val="18"/>
          <w:szCs w:val="18"/>
        </w:rPr>
        <w:t>о</w:t>
      </w:r>
      <w:r w:rsidRPr="00EC1E24">
        <w:rPr>
          <w:b/>
          <w:bCs/>
          <w:sz w:val="18"/>
          <w:szCs w:val="18"/>
        </w:rPr>
        <w:t>граммы</w:t>
      </w:r>
      <w:r w:rsidRPr="00EC1E24">
        <w:rPr>
          <w:b/>
          <w:sz w:val="18"/>
          <w:szCs w:val="18"/>
        </w:rPr>
        <w:t xml:space="preserve"> </w:t>
      </w:r>
    </w:p>
    <w:p w:rsidR="00727EAD" w:rsidRPr="00EC1E24" w:rsidRDefault="00727EAD" w:rsidP="00EC1E24">
      <w:pPr>
        <w:ind w:firstLine="720"/>
        <w:jc w:val="both"/>
        <w:rPr>
          <w:b/>
          <w:sz w:val="18"/>
          <w:szCs w:val="18"/>
        </w:rPr>
      </w:pPr>
    </w:p>
    <w:p w:rsidR="00727EAD" w:rsidRPr="00EC1E24" w:rsidRDefault="00727EAD" w:rsidP="00EC1E24">
      <w:pPr>
        <w:ind w:firstLine="720"/>
        <w:jc w:val="both"/>
        <w:rPr>
          <w:sz w:val="18"/>
          <w:szCs w:val="18"/>
        </w:rPr>
      </w:pPr>
      <w:r w:rsidRPr="00EC1E24">
        <w:rPr>
          <w:sz w:val="18"/>
          <w:szCs w:val="18"/>
        </w:rPr>
        <w:t>Основные мероприятия по реализации Программы:</w:t>
      </w:r>
    </w:p>
    <w:p w:rsidR="00727EAD" w:rsidRPr="00EC1E24" w:rsidRDefault="00727EAD" w:rsidP="00EC1E24">
      <w:pPr>
        <w:pStyle w:val="9"/>
        <w:ind w:firstLine="720"/>
        <w:jc w:val="both"/>
        <w:rPr>
          <w:rFonts w:ascii="Times New Roman" w:hAnsi="Times New Roman"/>
          <w:sz w:val="18"/>
          <w:szCs w:val="18"/>
        </w:rPr>
      </w:pPr>
      <w:r w:rsidRPr="00EC1E24">
        <w:rPr>
          <w:rFonts w:ascii="Times New Roman" w:hAnsi="Times New Roman"/>
          <w:sz w:val="18"/>
          <w:szCs w:val="18"/>
        </w:rPr>
        <w:t>4.1.Проведение тарифной политики учитывающей доходы населения и и</w:t>
      </w:r>
      <w:r w:rsidRPr="00EC1E24">
        <w:rPr>
          <w:rFonts w:ascii="Times New Roman" w:hAnsi="Times New Roman"/>
          <w:sz w:val="18"/>
          <w:szCs w:val="18"/>
        </w:rPr>
        <w:t>н</w:t>
      </w:r>
      <w:r w:rsidRPr="00EC1E24">
        <w:rPr>
          <w:rFonts w:ascii="Times New Roman" w:hAnsi="Times New Roman"/>
          <w:sz w:val="18"/>
          <w:szCs w:val="18"/>
        </w:rPr>
        <w:t>вестиционные потребности предприятий ЖКХ.</w:t>
      </w:r>
    </w:p>
    <w:p w:rsidR="00727EAD" w:rsidRPr="00EC1E24" w:rsidRDefault="00727EAD" w:rsidP="00EC1E24">
      <w:pPr>
        <w:pStyle w:val="9"/>
        <w:ind w:firstLine="720"/>
        <w:jc w:val="both"/>
        <w:rPr>
          <w:rFonts w:ascii="Times New Roman" w:hAnsi="Times New Roman"/>
          <w:sz w:val="18"/>
          <w:szCs w:val="18"/>
        </w:rPr>
      </w:pPr>
      <w:r w:rsidRPr="00EC1E24">
        <w:rPr>
          <w:rFonts w:ascii="Times New Roman" w:hAnsi="Times New Roman"/>
          <w:sz w:val="18"/>
          <w:szCs w:val="18"/>
        </w:rPr>
        <w:t>Для решения данной проблемы расчет и утверждение тарифов муниципал</w:t>
      </w:r>
      <w:r w:rsidRPr="00EC1E24">
        <w:rPr>
          <w:rFonts w:ascii="Times New Roman" w:hAnsi="Times New Roman"/>
          <w:sz w:val="18"/>
          <w:szCs w:val="18"/>
        </w:rPr>
        <w:t>ь</w:t>
      </w:r>
      <w:r w:rsidRPr="00EC1E24">
        <w:rPr>
          <w:rFonts w:ascii="Times New Roman" w:hAnsi="Times New Roman"/>
          <w:sz w:val="18"/>
          <w:szCs w:val="18"/>
        </w:rPr>
        <w:t>ными образованиями района производить в соответствии с ежегодно разрабатываемыми предприятиями коммунального комплекса производственными пр</w:t>
      </w:r>
      <w:r w:rsidRPr="00EC1E24">
        <w:rPr>
          <w:rFonts w:ascii="Times New Roman" w:hAnsi="Times New Roman"/>
          <w:sz w:val="18"/>
          <w:szCs w:val="18"/>
        </w:rPr>
        <w:t>о</w:t>
      </w:r>
      <w:r w:rsidRPr="00EC1E24">
        <w:rPr>
          <w:rFonts w:ascii="Times New Roman" w:hAnsi="Times New Roman"/>
          <w:sz w:val="18"/>
          <w:szCs w:val="18"/>
        </w:rPr>
        <w:t>граммами.</w:t>
      </w:r>
    </w:p>
    <w:p w:rsidR="00727EAD" w:rsidRPr="00EC1E24" w:rsidRDefault="00727EAD" w:rsidP="00EC1E24">
      <w:pPr>
        <w:ind w:firstLine="720"/>
        <w:jc w:val="both"/>
        <w:rPr>
          <w:sz w:val="18"/>
          <w:szCs w:val="18"/>
        </w:rPr>
      </w:pPr>
      <w:r w:rsidRPr="00EC1E24">
        <w:rPr>
          <w:sz w:val="18"/>
          <w:szCs w:val="18"/>
        </w:rPr>
        <w:t>Расчеты и утверждение нормативов потребления коммунальных услуг муниципальными образованиями района привести в соответствие с порядком и методикой определяемыми дейс</w:t>
      </w:r>
      <w:r w:rsidRPr="00EC1E24">
        <w:rPr>
          <w:sz w:val="18"/>
          <w:szCs w:val="18"/>
        </w:rPr>
        <w:t>т</w:t>
      </w:r>
      <w:r w:rsidRPr="00EC1E24">
        <w:rPr>
          <w:sz w:val="18"/>
          <w:szCs w:val="18"/>
        </w:rPr>
        <w:t>вующим законодательством.</w:t>
      </w:r>
    </w:p>
    <w:p w:rsidR="00727EAD" w:rsidRPr="00EC1E24" w:rsidRDefault="00727EAD" w:rsidP="00EC1E24">
      <w:pPr>
        <w:pStyle w:val="5"/>
        <w:ind w:firstLine="720"/>
        <w:rPr>
          <w:rFonts w:ascii="Times New Roman" w:hAnsi="Times New Roman"/>
          <w:sz w:val="18"/>
          <w:szCs w:val="18"/>
        </w:rPr>
      </w:pPr>
      <w:r w:rsidRPr="00EC1E24">
        <w:rPr>
          <w:rFonts w:ascii="Times New Roman" w:hAnsi="Times New Roman"/>
          <w:sz w:val="18"/>
          <w:szCs w:val="18"/>
        </w:rPr>
        <w:t>4.2. Мероприятиями Программы по развитию систем теплоснабжения пр</w:t>
      </w:r>
      <w:r w:rsidRPr="00EC1E24">
        <w:rPr>
          <w:rFonts w:ascii="Times New Roman" w:hAnsi="Times New Roman"/>
          <w:sz w:val="18"/>
          <w:szCs w:val="18"/>
        </w:rPr>
        <w:t>е</w:t>
      </w:r>
      <w:r w:rsidRPr="00EC1E24">
        <w:rPr>
          <w:rFonts w:ascii="Times New Roman" w:hAnsi="Times New Roman"/>
          <w:sz w:val="18"/>
          <w:szCs w:val="18"/>
        </w:rPr>
        <w:t>дусмотрено:</w:t>
      </w:r>
    </w:p>
    <w:p w:rsidR="00727EAD" w:rsidRPr="00EC1E24" w:rsidRDefault="00727EAD" w:rsidP="00EC1E24">
      <w:pPr>
        <w:ind w:firstLine="720"/>
        <w:jc w:val="both"/>
        <w:rPr>
          <w:sz w:val="18"/>
          <w:szCs w:val="18"/>
        </w:rPr>
      </w:pPr>
      <w:r w:rsidRPr="00EC1E24">
        <w:rPr>
          <w:sz w:val="18"/>
          <w:szCs w:val="18"/>
        </w:rPr>
        <w:t>- строительство тепловых сетей и ликвидация маломощных котельных</w:t>
      </w:r>
    </w:p>
    <w:p w:rsidR="00727EAD" w:rsidRPr="00EC1E24" w:rsidRDefault="00727EAD" w:rsidP="00EC1E24">
      <w:pPr>
        <w:ind w:firstLine="720"/>
        <w:jc w:val="both"/>
        <w:rPr>
          <w:sz w:val="18"/>
          <w:szCs w:val="18"/>
        </w:rPr>
      </w:pPr>
      <w:r w:rsidRPr="00EC1E24">
        <w:rPr>
          <w:sz w:val="18"/>
          <w:szCs w:val="18"/>
        </w:rPr>
        <w:t>- установка теплосчетчиков</w:t>
      </w:r>
    </w:p>
    <w:p w:rsidR="00727EAD" w:rsidRPr="00EC1E24" w:rsidRDefault="00727EAD" w:rsidP="00EC1E24">
      <w:pPr>
        <w:ind w:firstLine="720"/>
        <w:jc w:val="both"/>
        <w:rPr>
          <w:sz w:val="18"/>
          <w:szCs w:val="18"/>
        </w:rPr>
      </w:pPr>
      <w:r w:rsidRPr="00EC1E24">
        <w:rPr>
          <w:sz w:val="18"/>
          <w:szCs w:val="18"/>
        </w:rPr>
        <w:t>- увеличение мощности котельных</w:t>
      </w:r>
    </w:p>
    <w:p w:rsidR="00727EAD" w:rsidRPr="00EC1E24" w:rsidRDefault="00727EAD" w:rsidP="00EC1E24">
      <w:pPr>
        <w:ind w:firstLine="720"/>
        <w:jc w:val="both"/>
        <w:rPr>
          <w:sz w:val="18"/>
          <w:szCs w:val="18"/>
        </w:rPr>
      </w:pPr>
      <w:r w:rsidRPr="00EC1E24">
        <w:rPr>
          <w:sz w:val="18"/>
          <w:szCs w:val="18"/>
        </w:rPr>
        <w:t>- замена устаревших котлов, выработавших свой ресурс, на новые более экономичные</w:t>
      </w:r>
    </w:p>
    <w:p w:rsidR="00727EAD" w:rsidRPr="00EC1E24" w:rsidRDefault="00727EAD" w:rsidP="00EC1E24">
      <w:pPr>
        <w:ind w:firstLine="720"/>
        <w:jc w:val="both"/>
        <w:rPr>
          <w:sz w:val="18"/>
          <w:szCs w:val="18"/>
        </w:rPr>
      </w:pPr>
      <w:r w:rsidRPr="00EC1E24">
        <w:rPr>
          <w:sz w:val="18"/>
          <w:szCs w:val="18"/>
        </w:rPr>
        <w:t>-в целях снижения теплопотерь и аварийности на теплопередающих сетях предусмотрен их капитальный ремонт и замена утеплителя на теплотрассе.</w:t>
      </w:r>
    </w:p>
    <w:p w:rsidR="00727EAD" w:rsidRPr="00EC1E24" w:rsidRDefault="00727EAD" w:rsidP="00EC1E24">
      <w:pPr>
        <w:ind w:firstLine="720"/>
        <w:jc w:val="both"/>
        <w:rPr>
          <w:sz w:val="18"/>
          <w:szCs w:val="18"/>
        </w:rPr>
      </w:pPr>
      <w:r w:rsidRPr="00EC1E24">
        <w:rPr>
          <w:sz w:val="18"/>
          <w:szCs w:val="18"/>
        </w:rPr>
        <w:t>4.3. Комплекс мероприятий по развитию систем водоснабжения и водоотведения пред</w:t>
      </w:r>
      <w:r w:rsidRPr="00EC1E24">
        <w:rPr>
          <w:sz w:val="18"/>
          <w:szCs w:val="18"/>
        </w:rPr>
        <w:t>у</w:t>
      </w:r>
      <w:r w:rsidRPr="00EC1E24">
        <w:rPr>
          <w:sz w:val="18"/>
          <w:szCs w:val="18"/>
        </w:rPr>
        <w:t>смотренный Программой, включает следующие виды работ:</w:t>
      </w:r>
    </w:p>
    <w:p w:rsidR="00727EAD" w:rsidRPr="00EC1E24" w:rsidRDefault="00727EAD" w:rsidP="00EC1E24">
      <w:pPr>
        <w:ind w:firstLine="720"/>
        <w:jc w:val="both"/>
        <w:rPr>
          <w:sz w:val="18"/>
          <w:szCs w:val="18"/>
        </w:rPr>
      </w:pPr>
      <w:r w:rsidRPr="00EC1E24">
        <w:rPr>
          <w:sz w:val="18"/>
          <w:szCs w:val="18"/>
        </w:rPr>
        <w:t>- замена отслуживших свой срок стальных труб</w:t>
      </w:r>
    </w:p>
    <w:p w:rsidR="00727EAD" w:rsidRPr="00EC1E24" w:rsidRDefault="00727EAD" w:rsidP="00EC1E24">
      <w:pPr>
        <w:ind w:firstLine="720"/>
        <w:jc w:val="both"/>
        <w:rPr>
          <w:sz w:val="18"/>
          <w:szCs w:val="18"/>
        </w:rPr>
      </w:pPr>
      <w:r w:rsidRPr="00EC1E24">
        <w:rPr>
          <w:sz w:val="18"/>
          <w:szCs w:val="18"/>
        </w:rPr>
        <w:t>- прокладка новых водопроводных сетей во вновь застроенном микрорайоне п. Тужа</w:t>
      </w:r>
    </w:p>
    <w:p w:rsidR="00727EAD" w:rsidRPr="00EC1E24" w:rsidRDefault="00727EAD" w:rsidP="00EC1E24">
      <w:pPr>
        <w:ind w:firstLine="720"/>
        <w:jc w:val="both"/>
        <w:rPr>
          <w:sz w:val="18"/>
          <w:szCs w:val="18"/>
        </w:rPr>
      </w:pPr>
      <w:r w:rsidRPr="00EC1E24">
        <w:rPr>
          <w:sz w:val="18"/>
          <w:szCs w:val="18"/>
        </w:rPr>
        <w:t>- строительство напорного коллектора на канализационных сетях ЦРБ</w:t>
      </w:r>
    </w:p>
    <w:p w:rsidR="00727EAD" w:rsidRPr="00EC1E24" w:rsidRDefault="00727EAD" w:rsidP="00EC1E24">
      <w:pPr>
        <w:ind w:firstLine="720"/>
        <w:jc w:val="both"/>
        <w:rPr>
          <w:sz w:val="18"/>
          <w:szCs w:val="18"/>
        </w:rPr>
      </w:pPr>
      <w:r w:rsidRPr="00EC1E24">
        <w:rPr>
          <w:sz w:val="18"/>
          <w:szCs w:val="18"/>
        </w:rPr>
        <w:t>- приведение мощности очистных сооружений в соответствие с фактически принима</w:t>
      </w:r>
      <w:r w:rsidRPr="00EC1E24">
        <w:rPr>
          <w:sz w:val="18"/>
          <w:szCs w:val="18"/>
        </w:rPr>
        <w:t>е</w:t>
      </w:r>
      <w:r w:rsidRPr="00EC1E24">
        <w:rPr>
          <w:sz w:val="18"/>
          <w:szCs w:val="18"/>
        </w:rPr>
        <w:t>мыми объемами стоков</w:t>
      </w:r>
    </w:p>
    <w:p w:rsidR="00727EAD" w:rsidRPr="00EC1E24" w:rsidRDefault="00727EAD" w:rsidP="00EC1E24">
      <w:pPr>
        <w:ind w:firstLine="720"/>
        <w:jc w:val="both"/>
        <w:rPr>
          <w:sz w:val="18"/>
          <w:szCs w:val="18"/>
        </w:rPr>
      </w:pPr>
      <w:r w:rsidRPr="00EC1E24">
        <w:rPr>
          <w:sz w:val="18"/>
          <w:szCs w:val="18"/>
        </w:rPr>
        <w:t>Перечень мероприятий с указанием сроков и источников финансирования приведены в приложении № 1 к данной Программе.</w:t>
      </w:r>
    </w:p>
    <w:p w:rsidR="00727EAD" w:rsidRPr="00EC1E24" w:rsidRDefault="00727EAD" w:rsidP="00EC1E24">
      <w:pPr>
        <w:pStyle w:val="ConsPlusNormal0"/>
        <w:jc w:val="center"/>
        <w:outlineLvl w:val="1"/>
        <w:rPr>
          <w:rFonts w:ascii="Times New Roman" w:hAnsi="Times New Roman" w:cs="Times New Roman"/>
          <w:sz w:val="18"/>
          <w:szCs w:val="18"/>
        </w:rPr>
      </w:pPr>
    </w:p>
    <w:p w:rsidR="00727EAD" w:rsidRPr="00EC1E24" w:rsidRDefault="00727EAD" w:rsidP="00EC1E24">
      <w:pPr>
        <w:pStyle w:val="ConsPlusNormal0"/>
        <w:jc w:val="center"/>
        <w:outlineLvl w:val="1"/>
        <w:rPr>
          <w:rFonts w:ascii="Times New Roman" w:hAnsi="Times New Roman" w:cs="Times New Roman"/>
          <w:b/>
          <w:sz w:val="18"/>
          <w:szCs w:val="18"/>
        </w:rPr>
      </w:pPr>
      <w:r w:rsidRPr="00EC1E24">
        <w:rPr>
          <w:rFonts w:ascii="Times New Roman" w:hAnsi="Times New Roman" w:cs="Times New Roman"/>
          <w:b/>
          <w:sz w:val="18"/>
          <w:szCs w:val="18"/>
        </w:rPr>
        <w:t>4. Основные меры правового регулирования в сфере</w:t>
      </w:r>
    </w:p>
    <w:p w:rsidR="00727EAD" w:rsidRPr="00EC1E24" w:rsidRDefault="00727EAD" w:rsidP="00EC1E24">
      <w:pPr>
        <w:pStyle w:val="ConsPlusNormal0"/>
        <w:jc w:val="center"/>
        <w:rPr>
          <w:rFonts w:ascii="Times New Roman" w:hAnsi="Times New Roman" w:cs="Times New Roman"/>
          <w:sz w:val="18"/>
          <w:szCs w:val="18"/>
        </w:rPr>
      </w:pPr>
      <w:r w:rsidRPr="00EC1E24">
        <w:rPr>
          <w:rFonts w:ascii="Times New Roman" w:hAnsi="Times New Roman" w:cs="Times New Roman"/>
          <w:b/>
          <w:sz w:val="18"/>
          <w:szCs w:val="18"/>
        </w:rPr>
        <w:t>реализации муниципальной программы</w:t>
      </w:r>
    </w:p>
    <w:p w:rsidR="00727EAD" w:rsidRPr="00EC1E24" w:rsidRDefault="00727EAD" w:rsidP="00EC1E24">
      <w:pPr>
        <w:pStyle w:val="ConsPlusNormal0"/>
        <w:jc w:val="center"/>
        <w:rPr>
          <w:rFonts w:ascii="Times New Roman" w:hAnsi="Times New Roman" w:cs="Times New Roman"/>
          <w:sz w:val="18"/>
          <w:szCs w:val="18"/>
        </w:rPr>
      </w:pPr>
    </w:p>
    <w:p w:rsidR="00727EAD" w:rsidRPr="00EC1E24" w:rsidRDefault="00727EAD"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В связи с изменением законодательства Российской Федерации и в целях э</w:t>
      </w:r>
      <w:r w:rsidRPr="00EC1E24">
        <w:rPr>
          <w:rFonts w:ascii="Times New Roman" w:hAnsi="Times New Roman" w:cs="Times New Roman"/>
          <w:sz w:val="18"/>
          <w:szCs w:val="18"/>
        </w:rPr>
        <w:t>ф</w:t>
      </w:r>
      <w:r w:rsidRPr="00EC1E24">
        <w:rPr>
          <w:rFonts w:ascii="Times New Roman" w:hAnsi="Times New Roman" w:cs="Times New Roman"/>
          <w:sz w:val="18"/>
          <w:szCs w:val="18"/>
        </w:rPr>
        <w:t>фективного осуществления мероприятий муниципальной программы в ходе ее реализации ответственный исполнитель и соисполнители муниципальной программы планируют разрабатывать нормативные правовые акты Тужинского ра</w:t>
      </w:r>
      <w:r w:rsidRPr="00EC1E24">
        <w:rPr>
          <w:rFonts w:ascii="Times New Roman" w:hAnsi="Times New Roman" w:cs="Times New Roman"/>
          <w:sz w:val="18"/>
          <w:szCs w:val="18"/>
        </w:rPr>
        <w:t>й</w:t>
      </w:r>
      <w:r w:rsidRPr="00EC1E24">
        <w:rPr>
          <w:rFonts w:ascii="Times New Roman" w:hAnsi="Times New Roman" w:cs="Times New Roman"/>
          <w:sz w:val="18"/>
          <w:szCs w:val="18"/>
        </w:rPr>
        <w:t>она в сфере ее реализации.</w:t>
      </w:r>
    </w:p>
    <w:p w:rsidR="00727EAD" w:rsidRPr="00EC1E24" w:rsidRDefault="00727EAD"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В Муниципальную программу будут вноситься изменения с учетом измен</w:t>
      </w:r>
      <w:r w:rsidRPr="00EC1E24">
        <w:rPr>
          <w:rFonts w:ascii="Times New Roman" w:hAnsi="Times New Roman" w:cs="Times New Roman"/>
          <w:sz w:val="18"/>
          <w:szCs w:val="18"/>
        </w:rPr>
        <w:t>е</w:t>
      </w:r>
      <w:r w:rsidRPr="00EC1E24">
        <w:rPr>
          <w:rFonts w:ascii="Times New Roman" w:hAnsi="Times New Roman" w:cs="Times New Roman"/>
          <w:sz w:val="18"/>
          <w:szCs w:val="18"/>
        </w:rPr>
        <w:t>ний, вносимых в законодательство Российской Федерации.</w:t>
      </w:r>
    </w:p>
    <w:p w:rsidR="00727EAD" w:rsidRPr="00EC1E24" w:rsidRDefault="00727EAD" w:rsidP="00EC1E24">
      <w:pPr>
        <w:autoSpaceDE w:val="0"/>
        <w:autoSpaceDN w:val="0"/>
        <w:adjustRightInd w:val="0"/>
        <w:outlineLvl w:val="1"/>
        <w:rPr>
          <w:b/>
          <w:sz w:val="18"/>
          <w:szCs w:val="18"/>
        </w:rPr>
      </w:pPr>
    </w:p>
    <w:p w:rsidR="00727EAD" w:rsidRPr="00EC1E24" w:rsidRDefault="00727EAD" w:rsidP="00EC1E24">
      <w:pPr>
        <w:autoSpaceDE w:val="0"/>
        <w:autoSpaceDN w:val="0"/>
        <w:adjustRightInd w:val="0"/>
        <w:jc w:val="center"/>
        <w:outlineLvl w:val="1"/>
        <w:rPr>
          <w:b/>
          <w:sz w:val="18"/>
          <w:szCs w:val="18"/>
        </w:rPr>
      </w:pPr>
      <w:r w:rsidRPr="00EC1E24">
        <w:rPr>
          <w:b/>
          <w:sz w:val="18"/>
          <w:szCs w:val="18"/>
        </w:rPr>
        <w:t xml:space="preserve">5. </w:t>
      </w:r>
      <w:r w:rsidRPr="00EC1E24">
        <w:rPr>
          <w:b/>
          <w:bCs/>
          <w:sz w:val="18"/>
          <w:szCs w:val="18"/>
        </w:rPr>
        <w:t>Ресурсное обеспечение муниципальной</w:t>
      </w:r>
      <w:r w:rsidR="00D60B3C">
        <w:rPr>
          <w:b/>
          <w:bCs/>
          <w:sz w:val="18"/>
          <w:szCs w:val="18"/>
        </w:rPr>
        <w:t xml:space="preserve"> </w:t>
      </w:r>
      <w:r w:rsidRPr="00EC1E24">
        <w:rPr>
          <w:b/>
          <w:bCs/>
          <w:sz w:val="18"/>
          <w:szCs w:val="18"/>
        </w:rPr>
        <w:t>программы</w:t>
      </w:r>
    </w:p>
    <w:p w:rsidR="00727EAD" w:rsidRPr="00EC1E24" w:rsidRDefault="00727EAD" w:rsidP="00EC1E24">
      <w:pPr>
        <w:pStyle w:val="ConsPlusNormal0"/>
        <w:ind w:firstLine="540"/>
        <w:jc w:val="both"/>
        <w:rPr>
          <w:rFonts w:ascii="Times New Roman" w:hAnsi="Times New Roman" w:cs="Times New Roman"/>
          <w:sz w:val="18"/>
          <w:szCs w:val="18"/>
        </w:rPr>
      </w:pPr>
    </w:p>
    <w:p w:rsidR="00727EAD" w:rsidRPr="00EC1E24" w:rsidRDefault="00727EAD"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Объем финансовых средств на реализацию муниципальной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программы определен в соответствии с отдел</w:t>
      </w:r>
      <w:r w:rsidRPr="00EC1E24">
        <w:rPr>
          <w:rFonts w:ascii="Times New Roman" w:hAnsi="Times New Roman" w:cs="Times New Roman"/>
          <w:sz w:val="18"/>
          <w:szCs w:val="18"/>
        </w:rPr>
        <w:t>ь</w:t>
      </w:r>
      <w:r w:rsidRPr="00EC1E24">
        <w:rPr>
          <w:rFonts w:ascii="Times New Roman" w:hAnsi="Times New Roman" w:cs="Times New Roman"/>
          <w:sz w:val="18"/>
          <w:szCs w:val="18"/>
        </w:rPr>
        <w:t>ными мероприятиями, включенными в программу (приложение 1).</w:t>
      </w:r>
    </w:p>
    <w:p w:rsidR="00727EAD" w:rsidRPr="00EC1E24" w:rsidRDefault="00D60B3C" w:rsidP="00EC1E24">
      <w:pPr>
        <w:pStyle w:val="ConsPlusNormal0"/>
        <w:widowControl/>
        <w:ind w:firstLine="539"/>
        <w:rPr>
          <w:rFonts w:ascii="Times New Roman" w:hAnsi="Times New Roman" w:cs="Times New Roman"/>
          <w:sz w:val="18"/>
          <w:szCs w:val="18"/>
        </w:rPr>
      </w:pPr>
      <w:r>
        <w:rPr>
          <w:rFonts w:ascii="Times New Roman" w:hAnsi="Times New Roman" w:cs="Times New Roman"/>
          <w:sz w:val="18"/>
          <w:szCs w:val="18"/>
        </w:rPr>
        <w:t xml:space="preserve">  </w:t>
      </w:r>
      <w:r w:rsidR="00727EAD" w:rsidRPr="00EC1E24">
        <w:rPr>
          <w:rFonts w:ascii="Times New Roman" w:hAnsi="Times New Roman" w:cs="Times New Roman"/>
          <w:sz w:val="18"/>
          <w:szCs w:val="18"/>
        </w:rPr>
        <w:t>Финансирование Программы предусматривается следующим образом:</w:t>
      </w:r>
    </w:p>
    <w:p w:rsidR="00727EAD" w:rsidRPr="00EC1E24" w:rsidRDefault="00D60B3C" w:rsidP="00EC1E24">
      <w:pPr>
        <w:pStyle w:val="ConsPlusNormal0"/>
        <w:widowControl/>
        <w:ind w:firstLine="539"/>
        <w:rPr>
          <w:rFonts w:ascii="Times New Roman" w:hAnsi="Times New Roman" w:cs="Times New Roman"/>
          <w:sz w:val="18"/>
          <w:szCs w:val="18"/>
        </w:rPr>
      </w:pPr>
      <w:r>
        <w:rPr>
          <w:rFonts w:ascii="Times New Roman" w:hAnsi="Times New Roman" w:cs="Times New Roman"/>
          <w:sz w:val="18"/>
          <w:szCs w:val="18"/>
        </w:rPr>
        <w:t xml:space="preserve">  </w:t>
      </w:r>
      <w:r w:rsidR="00727EAD" w:rsidRPr="00EC1E24">
        <w:rPr>
          <w:rFonts w:ascii="Times New Roman" w:hAnsi="Times New Roman" w:cs="Times New Roman"/>
          <w:sz w:val="18"/>
          <w:szCs w:val="18"/>
        </w:rPr>
        <w:t>- средства районного бюджета 2290,0 тыс. руб;</w:t>
      </w:r>
    </w:p>
    <w:p w:rsidR="00727EAD" w:rsidRPr="00EC1E24" w:rsidRDefault="00D60B3C" w:rsidP="00EC1E24">
      <w:pPr>
        <w:pStyle w:val="ConsPlusNormal0"/>
        <w:widowControl/>
        <w:ind w:firstLine="539"/>
        <w:rPr>
          <w:rFonts w:ascii="Times New Roman" w:hAnsi="Times New Roman" w:cs="Times New Roman"/>
          <w:sz w:val="18"/>
          <w:szCs w:val="18"/>
        </w:rPr>
      </w:pPr>
      <w:r>
        <w:rPr>
          <w:rFonts w:ascii="Times New Roman" w:hAnsi="Times New Roman" w:cs="Times New Roman"/>
          <w:sz w:val="18"/>
          <w:szCs w:val="18"/>
        </w:rPr>
        <w:t xml:space="preserve">  </w:t>
      </w:r>
      <w:r w:rsidR="00727EAD" w:rsidRPr="00EC1E24">
        <w:rPr>
          <w:rFonts w:ascii="Times New Roman" w:hAnsi="Times New Roman" w:cs="Times New Roman"/>
          <w:sz w:val="18"/>
          <w:szCs w:val="18"/>
        </w:rPr>
        <w:t>- средства бюджетов поселений 1533,0 тыс. руб;</w:t>
      </w:r>
    </w:p>
    <w:p w:rsidR="00727EAD" w:rsidRPr="00EC1E24" w:rsidRDefault="00D60B3C" w:rsidP="00EC1E24">
      <w:pPr>
        <w:pStyle w:val="ConsPlusNormal0"/>
        <w:widowControl/>
        <w:ind w:firstLine="539"/>
        <w:rPr>
          <w:rFonts w:ascii="Times New Roman" w:hAnsi="Times New Roman" w:cs="Times New Roman"/>
          <w:sz w:val="18"/>
          <w:szCs w:val="18"/>
        </w:rPr>
      </w:pPr>
      <w:r>
        <w:rPr>
          <w:rFonts w:ascii="Times New Roman" w:hAnsi="Times New Roman" w:cs="Times New Roman"/>
          <w:sz w:val="18"/>
          <w:szCs w:val="18"/>
        </w:rPr>
        <w:t xml:space="preserve">  </w:t>
      </w:r>
      <w:r w:rsidR="00727EAD" w:rsidRPr="00EC1E24">
        <w:rPr>
          <w:rFonts w:ascii="Times New Roman" w:hAnsi="Times New Roman" w:cs="Times New Roman"/>
          <w:sz w:val="18"/>
          <w:szCs w:val="18"/>
        </w:rPr>
        <w:t>- средства областного бюджета 6390,5 тыс. руб;</w:t>
      </w:r>
    </w:p>
    <w:p w:rsidR="00727EAD" w:rsidRPr="00EC1E24" w:rsidRDefault="00D60B3C" w:rsidP="00EC1E24">
      <w:pPr>
        <w:pStyle w:val="ConsPlusNormal0"/>
        <w:widowControl/>
        <w:ind w:firstLine="539"/>
        <w:rPr>
          <w:rFonts w:ascii="Times New Roman" w:hAnsi="Times New Roman" w:cs="Times New Roman"/>
          <w:sz w:val="18"/>
          <w:szCs w:val="18"/>
        </w:rPr>
      </w:pPr>
      <w:r>
        <w:rPr>
          <w:rFonts w:ascii="Times New Roman" w:hAnsi="Times New Roman" w:cs="Times New Roman"/>
          <w:sz w:val="18"/>
          <w:szCs w:val="18"/>
        </w:rPr>
        <w:t xml:space="preserve">  </w:t>
      </w:r>
      <w:r w:rsidR="00727EAD" w:rsidRPr="00EC1E24">
        <w:rPr>
          <w:rFonts w:ascii="Times New Roman" w:hAnsi="Times New Roman" w:cs="Times New Roman"/>
          <w:sz w:val="18"/>
          <w:szCs w:val="18"/>
        </w:rPr>
        <w:t>- средства предприятий ЖКХ и иные внебюджетные средства 691,5 тыс. руб (без средств от инвестиционных надбавок и тарифов на подключение). Информация о расходах на реализацию программы за счет средств районного бю</w:t>
      </w:r>
      <w:r w:rsidR="00727EAD" w:rsidRPr="00EC1E24">
        <w:rPr>
          <w:rFonts w:ascii="Times New Roman" w:hAnsi="Times New Roman" w:cs="Times New Roman"/>
          <w:sz w:val="18"/>
          <w:szCs w:val="18"/>
        </w:rPr>
        <w:t>д</w:t>
      </w:r>
      <w:r w:rsidR="00727EAD" w:rsidRPr="00EC1E24">
        <w:rPr>
          <w:rFonts w:ascii="Times New Roman" w:hAnsi="Times New Roman" w:cs="Times New Roman"/>
          <w:sz w:val="18"/>
          <w:szCs w:val="18"/>
        </w:rPr>
        <w:t>жета представлена в приложение 2</w:t>
      </w:r>
    </w:p>
    <w:p w:rsidR="00727EAD" w:rsidRPr="00EC1E24" w:rsidRDefault="00727EAD" w:rsidP="00EC1E24">
      <w:pPr>
        <w:pStyle w:val="ConsPlusNormal0"/>
        <w:jc w:val="center"/>
        <w:outlineLvl w:val="1"/>
        <w:rPr>
          <w:rFonts w:ascii="Times New Roman" w:hAnsi="Times New Roman" w:cs="Times New Roman"/>
          <w:b/>
          <w:sz w:val="18"/>
          <w:szCs w:val="18"/>
        </w:rPr>
      </w:pPr>
    </w:p>
    <w:p w:rsidR="00727EAD" w:rsidRPr="00EC1E24" w:rsidRDefault="00727EAD" w:rsidP="00EC1E24">
      <w:pPr>
        <w:pStyle w:val="ConsPlusNormal0"/>
        <w:jc w:val="center"/>
        <w:outlineLvl w:val="1"/>
        <w:rPr>
          <w:rFonts w:ascii="Times New Roman" w:hAnsi="Times New Roman" w:cs="Times New Roman"/>
          <w:b/>
          <w:sz w:val="18"/>
          <w:szCs w:val="18"/>
        </w:rPr>
      </w:pPr>
      <w:r w:rsidRPr="00EC1E24">
        <w:rPr>
          <w:rFonts w:ascii="Times New Roman" w:hAnsi="Times New Roman" w:cs="Times New Roman"/>
          <w:b/>
          <w:sz w:val="18"/>
          <w:szCs w:val="18"/>
        </w:rPr>
        <w:t>6. Анализ рисков реализации муниципальной программы</w:t>
      </w:r>
    </w:p>
    <w:p w:rsidR="00727EAD" w:rsidRPr="00EC1E24" w:rsidRDefault="00727EAD" w:rsidP="00EC1E24">
      <w:pPr>
        <w:pStyle w:val="ConsPlusNormal0"/>
        <w:jc w:val="center"/>
        <w:rPr>
          <w:rFonts w:ascii="Times New Roman" w:hAnsi="Times New Roman" w:cs="Times New Roman"/>
          <w:b/>
          <w:sz w:val="18"/>
          <w:szCs w:val="18"/>
        </w:rPr>
      </w:pPr>
      <w:r w:rsidRPr="00EC1E24">
        <w:rPr>
          <w:rFonts w:ascii="Times New Roman" w:hAnsi="Times New Roman" w:cs="Times New Roman"/>
          <w:b/>
          <w:sz w:val="18"/>
          <w:szCs w:val="18"/>
        </w:rPr>
        <w:t>и описание мер управления рисками</w:t>
      </w:r>
    </w:p>
    <w:p w:rsidR="00727EAD" w:rsidRPr="00EC1E24" w:rsidRDefault="00727EAD" w:rsidP="00EC1E24">
      <w:pPr>
        <w:pStyle w:val="ConsPlusNormal0"/>
        <w:jc w:val="center"/>
        <w:rPr>
          <w:rFonts w:ascii="Times New Roman" w:hAnsi="Times New Roman" w:cs="Times New Roman"/>
          <w:b/>
          <w:sz w:val="18"/>
          <w:szCs w:val="18"/>
        </w:rPr>
      </w:pPr>
    </w:p>
    <w:p w:rsidR="00727EAD" w:rsidRPr="00EC1E24" w:rsidRDefault="00727EAD"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При реализации муниципальной программы могут возникнуть следующие группы ри</w:t>
      </w:r>
      <w:r w:rsidRPr="00EC1E24">
        <w:rPr>
          <w:rFonts w:ascii="Times New Roman" w:hAnsi="Times New Roman" w:cs="Times New Roman"/>
          <w:sz w:val="18"/>
          <w:szCs w:val="18"/>
        </w:rPr>
        <w:t>с</w:t>
      </w:r>
      <w:r w:rsidRPr="00EC1E24">
        <w:rPr>
          <w:rFonts w:ascii="Times New Roman" w:hAnsi="Times New Roman" w:cs="Times New Roman"/>
          <w:sz w:val="18"/>
          <w:szCs w:val="18"/>
        </w:rPr>
        <w:t>ков:</w:t>
      </w:r>
    </w:p>
    <w:p w:rsidR="00727EAD" w:rsidRPr="00EC1E24" w:rsidRDefault="00727EAD" w:rsidP="00EC1E24">
      <w:pPr>
        <w:pStyle w:val="ConsPlusNormal0"/>
        <w:jc w:val="right"/>
        <w:rPr>
          <w:rFonts w:ascii="Times New Roman" w:hAnsi="Times New Roman" w:cs="Times New Roman"/>
          <w:sz w:val="18"/>
          <w:szCs w:val="18"/>
        </w:rPr>
      </w:pPr>
    </w:p>
    <w:tbl>
      <w:tblPr>
        <w:tblW w:w="5000" w:type="pct"/>
        <w:tblCellSpacing w:w="5" w:type="nil"/>
        <w:tblCellMar>
          <w:left w:w="75" w:type="dxa"/>
          <w:right w:w="75" w:type="dxa"/>
        </w:tblCellMar>
        <w:tblLook w:val="0000"/>
      </w:tblPr>
      <w:tblGrid>
        <w:gridCol w:w="3183"/>
        <w:gridCol w:w="6889"/>
      </w:tblGrid>
      <w:tr w:rsidR="00727EAD" w:rsidRPr="00EC1E24" w:rsidTr="00E636E0">
        <w:tblPrEx>
          <w:tblCellMar>
            <w:top w:w="0" w:type="dxa"/>
            <w:bottom w:w="0" w:type="dxa"/>
          </w:tblCellMar>
        </w:tblPrEx>
        <w:trPr>
          <w:tblCellSpacing w:w="5" w:type="nil"/>
        </w:trPr>
        <w:tc>
          <w:tcPr>
            <w:tcW w:w="1580" w:type="pct"/>
            <w:tcBorders>
              <w:top w:val="single" w:sz="4" w:space="0" w:color="auto"/>
              <w:left w:val="single" w:sz="4" w:space="0" w:color="auto"/>
              <w:bottom w:val="single" w:sz="4" w:space="0" w:color="auto"/>
              <w:right w:val="single" w:sz="4" w:space="0" w:color="auto"/>
            </w:tcBorders>
          </w:tcPr>
          <w:p w:rsidR="00727EAD" w:rsidRPr="00EC1E24" w:rsidRDefault="00D60B3C" w:rsidP="00EC1E24">
            <w:pPr>
              <w:pStyle w:val="ConsPlusCell0"/>
              <w:jc w:val="both"/>
              <w:rPr>
                <w:rFonts w:ascii="Times New Roman" w:hAnsi="Times New Roman"/>
                <w:sz w:val="18"/>
                <w:szCs w:val="18"/>
              </w:rPr>
            </w:pPr>
            <w:r>
              <w:rPr>
                <w:rFonts w:ascii="Times New Roman" w:hAnsi="Times New Roman"/>
                <w:sz w:val="18"/>
                <w:szCs w:val="18"/>
              </w:rPr>
              <w:t xml:space="preserve"> </w:t>
            </w:r>
            <w:r w:rsidR="00727EAD" w:rsidRPr="00EC1E24">
              <w:rPr>
                <w:rFonts w:ascii="Times New Roman" w:hAnsi="Times New Roman"/>
                <w:sz w:val="18"/>
                <w:szCs w:val="18"/>
              </w:rPr>
              <w:t>Негативный фактор</w:t>
            </w:r>
            <w:r>
              <w:rPr>
                <w:rFonts w:ascii="Times New Roman" w:hAnsi="Times New Roman"/>
                <w:sz w:val="18"/>
                <w:szCs w:val="18"/>
              </w:rPr>
              <w:t xml:space="preserve"> </w:t>
            </w:r>
          </w:p>
        </w:tc>
        <w:tc>
          <w:tcPr>
            <w:tcW w:w="3420" w:type="pct"/>
            <w:tcBorders>
              <w:top w:val="single" w:sz="4" w:space="0" w:color="auto"/>
              <w:left w:val="single" w:sz="4" w:space="0" w:color="auto"/>
              <w:bottom w:val="single" w:sz="4" w:space="0" w:color="auto"/>
              <w:right w:val="single" w:sz="4" w:space="0" w:color="auto"/>
            </w:tcBorders>
          </w:tcPr>
          <w:p w:rsidR="00727EAD" w:rsidRPr="00EC1E24" w:rsidRDefault="00D60B3C" w:rsidP="00EC1E24">
            <w:pPr>
              <w:pStyle w:val="ConsPlusCell0"/>
              <w:jc w:val="both"/>
              <w:rPr>
                <w:rFonts w:ascii="Times New Roman" w:hAnsi="Times New Roman"/>
                <w:sz w:val="18"/>
                <w:szCs w:val="18"/>
              </w:rPr>
            </w:pPr>
            <w:r>
              <w:rPr>
                <w:rFonts w:ascii="Times New Roman" w:hAnsi="Times New Roman"/>
                <w:sz w:val="18"/>
                <w:szCs w:val="18"/>
              </w:rPr>
              <w:t xml:space="preserve"> </w:t>
            </w:r>
            <w:r w:rsidR="00727EAD" w:rsidRPr="00EC1E24">
              <w:rPr>
                <w:rFonts w:ascii="Times New Roman" w:hAnsi="Times New Roman"/>
                <w:sz w:val="18"/>
                <w:szCs w:val="18"/>
              </w:rPr>
              <w:t>Способы минимизации рисков</w:t>
            </w:r>
            <w:r>
              <w:rPr>
                <w:rFonts w:ascii="Times New Roman" w:hAnsi="Times New Roman"/>
                <w:sz w:val="18"/>
                <w:szCs w:val="18"/>
              </w:rPr>
              <w:t xml:space="preserve"> </w:t>
            </w:r>
          </w:p>
        </w:tc>
      </w:tr>
      <w:tr w:rsidR="00727EAD" w:rsidRPr="00EC1E24" w:rsidTr="00E636E0">
        <w:tblPrEx>
          <w:tblCellMar>
            <w:top w:w="0" w:type="dxa"/>
            <w:bottom w:w="0" w:type="dxa"/>
          </w:tblCellMar>
        </w:tblPrEx>
        <w:trPr>
          <w:trHeight w:val="800"/>
          <w:tblCellSpacing w:w="5" w:type="nil"/>
        </w:trPr>
        <w:tc>
          <w:tcPr>
            <w:tcW w:w="1580" w:type="pct"/>
            <w:tcBorders>
              <w:left w:val="single" w:sz="4" w:space="0" w:color="auto"/>
              <w:bottom w:val="single" w:sz="4" w:space="0" w:color="auto"/>
              <w:right w:val="single" w:sz="4" w:space="0" w:color="auto"/>
            </w:tcBorders>
          </w:tcPr>
          <w:p w:rsidR="00727EAD" w:rsidRPr="00EC1E24" w:rsidRDefault="00727EAD" w:rsidP="00EC1E24">
            <w:pPr>
              <w:pStyle w:val="ConsPlusCell0"/>
              <w:jc w:val="both"/>
              <w:rPr>
                <w:rFonts w:ascii="Times New Roman" w:hAnsi="Times New Roman"/>
                <w:sz w:val="18"/>
                <w:szCs w:val="18"/>
              </w:rPr>
            </w:pPr>
            <w:r w:rsidRPr="00EC1E24">
              <w:rPr>
                <w:rFonts w:ascii="Times New Roman" w:hAnsi="Times New Roman"/>
                <w:sz w:val="18"/>
                <w:szCs w:val="18"/>
              </w:rPr>
              <w:t>Изменение</w:t>
            </w:r>
            <w:r w:rsidR="00D60B3C">
              <w:rPr>
                <w:rFonts w:ascii="Times New Roman" w:hAnsi="Times New Roman"/>
                <w:sz w:val="18"/>
                <w:szCs w:val="18"/>
              </w:rPr>
              <w:t xml:space="preserve"> </w:t>
            </w:r>
            <w:r w:rsidRPr="00EC1E24">
              <w:rPr>
                <w:rFonts w:ascii="Times New Roman" w:hAnsi="Times New Roman"/>
                <w:sz w:val="18"/>
                <w:szCs w:val="18"/>
              </w:rPr>
              <w:t>федерал</w:t>
            </w:r>
            <w:r w:rsidRPr="00EC1E24">
              <w:rPr>
                <w:rFonts w:ascii="Times New Roman" w:hAnsi="Times New Roman"/>
                <w:sz w:val="18"/>
                <w:szCs w:val="18"/>
              </w:rPr>
              <w:t>ь</w:t>
            </w:r>
            <w:r w:rsidRPr="00EC1E24">
              <w:rPr>
                <w:rFonts w:ascii="Times New Roman" w:hAnsi="Times New Roman"/>
                <w:sz w:val="18"/>
                <w:szCs w:val="18"/>
              </w:rPr>
              <w:t>ного законодательства в</w:t>
            </w:r>
            <w:r w:rsidR="00D60B3C">
              <w:rPr>
                <w:rFonts w:ascii="Times New Roman" w:hAnsi="Times New Roman"/>
                <w:sz w:val="18"/>
                <w:szCs w:val="18"/>
              </w:rPr>
              <w:t xml:space="preserve"> </w:t>
            </w:r>
            <w:r w:rsidRPr="00EC1E24">
              <w:rPr>
                <w:rFonts w:ascii="Times New Roman" w:hAnsi="Times New Roman"/>
                <w:sz w:val="18"/>
                <w:szCs w:val="18"/>
              </w:rPr>
              <w:t>сфере реализации</w:t>
            </w:r>
            <w:r w:rsidR="00D60B3C">
              <w:rPr>
                <w:rFonts w:ascii="Times New Roman" w:hAnsi="Times New Roman"/>
                <w:sz w:val="18"/>
                <w:szCs w:val="18"/>
              </w:rPr>
              <w:t xml:space="preserve">  </w:t>
            </w:r>
            <w:r w:rsidRPr="00EC1E24">
              <w:rPr>
                <w:rFonts w:ascii="Times New Roman" w:hAnsi="Times New Roman"/>
                <w:sz w:val="18"/>
                <w:szCs w:val="18"/>
              </w:rPr>
              <w:t>муниципальной пр</w:t>
            </w:r>
            <w:r w:rsidRPr="00EC1E24">
              <w:rPr>
                <w:rFonts w:ascii="Times New Roman" w:hAnsi="Times New Roman"/>
                <w:sz w:val="18"/>
                <w:szCs w:val="18"/>
              </w:rPr>
              <w:t>о</w:t>
            </w:r>
            <w:r w:rsidRPr="00EC1E24">
              <w:rPr>
                <w:rFonts w:ascii="Times New Roman" w:hAnsi="Times New Roman"/>
                <w:sz w:val="18"/>
                <w:szCs w:val="18"/>
              </w:rPr>
              <w:t>граммы</w:t>
            </w:r>
          </w:p>
        </w:tc>
        <w:tc>
          <w:tcPr>
            <w:tcW w:w="3420" w:type="pct"/>
            <w:tcBorders>
              <w:left w:val="single" w:sz="4" w:space="0" w:color="auto"/>
              <w:bottom w:val="single" w:sz="4" w:space="0" w:color="auto"/>
              <w:right w:val="single" w:sz="4" w:space="0" w:color="auto"/>
            </w:tcBorders>
          </w:tcPr>
          <w:p w:rsidR="00727EAD" w:rsidRPr="00EC1E24" w:rsidRDefault="00727EAD" w:rsidP="00EC1E24">
            <w:pPr>
              <w:pStyle w:val="ConsPlusCell0"/>
              <w:jc w:val="both"/>
              <w:rPr>
                <w:rFonts w:ascii="Times New Roman" w:hAnsi="Times New Roman"/>
                <w:sz w:val="18"/>
                <w:szCs w:val="18"/>
              </w:rPr>
            </w:pPr>
            <w:r w:rsidRPr="00EC1E24">
              <w:rPr>
                <w:rFonts w:ascii="Times New Roman" w:hAnsi="Times New Roman"/>
                <w:sz w:val="18"/>
                <w:szCs w:val="18"/>
              </w:rPr>
              <w:t>проведение регулярного мониторинга</w:t>
            </w:r>
            <w:r w:rsidR="00D60B3C">
              <w:rPr>
                <w:rFonts w:ascii="Times New Roman" w:hAnsi="Times New Roman"/>
                <w:sz w:val="18"/>
                <w:szCs w:val="18"/>
              </w:rPr>
              <w:t xml:space="preserve"> </w:t>
            </w:r>
            <w:r w:rsidRPr="00EC1E24">
              <w:rPr>
                <w:rFonts w:ascii="Times New Roman" w:hAnsi="Times New Roman"/>
                <w:sz w:val="18"/>
                <w:szCs w:val="18"/>
              </w:rPr>
              <w:t>планируемых изменений</w:t>
            </w:r>
            <w:r w:rsidR="00D60B3C">
              <w:rPr>
                <w:rFonts w:ascii="Times New Roman" w:hAnsi="Times New Roman"/>
                <w:sz w:val="18"/>
                <w:szCs w:val="18"/>
              </w:rPr>
              <w:t xml:space="preserve"> </w:t>
            </w:r>
            <w:r w:rsidRPr="00EC1E24">
              <w:rPr>
                <w:rFonts w:ascii="Times New Roman" w:hAnsi="Times New Roman"/>
                <w:sz w:val="18"/>
                <w:szCs w:val="18"/>
              </w:rPr>
              <w:t>в</w:t>
            </w:r>
            <w:r w:rsidR="00D60B3C">
              <w:rPr>
                <w:rFonts w:ascii="Times New Roman" w:hAnsi="Times New Roman"/>
                <w:sz w:val="18"/>
                <w:szCs w:val="18"/>
              </w:rPr>
              <w:t xml:space="preserve"> </w:t>
            </w:r>
            <w:r w:rsidRPr="00EC1E24">
              <w:rPr>
                <w:rFonts w:ascii="Times New Roman" w:hAnsi="Times New Roman"/>
                <w:sz w:val="18"/>
                <w:szCs w:val="18"/>
              </w:rPr>
              <w:t>федеральном</w:t>
            </w:r>
            <w:r w:rsidR="00D60B3C">
              <w:rPr>
                <w:rFonts w:ascii="Times New Roman" w:hAnsi="Times New Roman"/>
                <w:sz w:val="18"/>
                <w:szCs w:val="18"/>
              </w:rPr>
              <w:t xml:space="preserve"> </w:t>
            </w:r>
            <w:r w:rsidRPr="00EC1E24">
              <w:rPr>
                <w:rFonts w:ascii="Times New Roman" w:hAnsi="Times New Roman"/>
                <w:sz w:val="18"/>
                <w:szCs w:val="18"/>
              </w:rPr>
              <w:t>законодательстве</w:t>
            </w:r>
            <w:r w:rsidR="00D60B3C">
              <w:rPr>
                <w:rFonts w:ascii="Times New Roman" w:hAnsi="Times New Roman"/>
                <w:sz w:val="18"/>
                <w:szCs w:val="18"/>
              </w:rPr>
              <w:t xml:space="preserve"> </w:t>
            </w:r>
            <w:r w:rsidRPr="00EC1E24">
              <w:rPr>
                <w:rFonts w:ascii="Times New Roman" w:hAnsi="Times New Roman"/>
                <w:sz w:val="18"/>
                <w:szCs w:val="18"/>
              </w:rPr>
              <w:t>и своевременная</w:t>
            </w:r>
            <w:r w:rsidR="00D60B3C">
              <w:rPr>
                <w:rFonts w:ascii="Times New Roman" w:hAnsi="Times New Roman"/>
                <w:sz w:val="18"/>
                <w:szCs w:val="18"/>
              </w:rPr>
              <w:t xml:space="preserve"> </w:t>
            </w:r>
            <w:r w:rsidRPr="00EC1E24">
              <w:rPr>
                <w:rFonts w:ascii="Times New Roman" w:hAnsi="Times New Roman"/>
                <w:sz w:val="18"/>
                <w:szCs w:val="18"/>
              </w:rPr>
              <w:t xml:space="preserve"> корре</w:t>
            </w:r>
            <w:r w:rsidRPr="00EC1E24">
              <w:rPr>
                <w:rFonts w:ascii="Times New Roman" w:hAnsi="Times New Roman"/>
                <w:sz w:val="18"/>
                <w:szCs w:val="18"/>
              </w:rPr>
              <w:t>к</w:t>
            </w:r>
            <w:r w:rsidRPr="00EC1E24">
              <w:rPr>
                <w:rFonts w:ascii="Times New Roman" w:hAnsi="Times New Roman"/>
                <w:sz w:val="18"/>
                <w:szCs w:val="18"/>
              </w:rPr>
              <w:t>тировка нормативных правовых актов Тужинского района</w:t>
            </w:r>
            <w:r w:rsidR="00D60B3C">
              <w:rPr>
                <w:rFonts w:ascii="Times New Roman" w:hAnsi="Times New Roman"/>
                <w:sz w:val="18"/>
                <w:szCs w:val="18"/>
              </w:rPr>
              <w:t xml:space="preserve">  </w:t>
            </w:r>
          </w:p>
        </w:tc>
      </w:tr>
      <w:tr w:rsidR="00727EAD" w:rsidRPr="00EC1E24" w:rsidTr="00ED1F47">
        <w:tblPrEx>
          <w:tblCellMar>
            <w:top w:w="0" w:type="dxa"/>
            <w:bottom w:w="0" w:type="dxa"/>
          </w:tblCellMar>
        </w:tblPrEx>
        <w:trPr>
          <w:trHeight w:val="758"/>
          <w:tblCellSpacing w:w="5" w:type="nil"/>
        </w:trPr>
        <w:tc>
          <w:tcPr>
            <w:tcW w:w="1580" w:type="pct"/>
            <w:tcBorders>
              <w:left w:val="single" w:sz="4" w:space="0" w:color="auto"/>
              <w:bottom w:val="single" w:sz="4" w:space="0" w:color="auto"/>
              <w:right w:val="single" w:sz="4" w:space="0" w:color="auto"/>
            </w:tcBorders>
          </w:tcPr>
          <w:p w:rsidR="00727EAD" w:rsidRPr="00EC1E24" w:rsidRDefault="00727EAD" w:rsidP="00EC1E24">
            <w:pPr>
              <w:pStyle w:val="ConsPlusCell0"/>
              <w:jc w:val="both"/>
              <w:rPr>
                <w:rFonts w:ascii="Times New Roman" w:hAnsi="Times New Roman"/>
                <w:sz w:val="18"/>
                <w:szCs w:val="18"/>
              </w:rPr>
            </w:pPr>
            <w:r w:rsidRPr="00EC1E24">
              <w:rPr>
                <w:rFonts w:ascii="Times New Roman" w:hAnsi="Times New Roman"/>
                <w:sz w:val="18"/>
                <w:szCs w:val="18"/>
              </w:rPr>
              <w:t>Недостаточное фина</w:t>
            </w:r>
            <w:r w:rsidRPr="00EC1E24">
              <w:rPr>
                <w:rFonts w:ascii="Times New Roman" w:hAnsi="Times New Roman"/>
                <w:sz w:val="18"/>
                <w:szCs w:val="18"/>
              </w:rPr>
              <w:t>н</w:t>
            </w:r>
            <w:r w:rsidRPr="00EC1E24">
              <w:rPr>
                <w:rFonts w:ascii="Times New Roman" w:hAnsi="Times New Roman"/>
                <w:sz w:val="18"/>
                <w:szCs w:val="18"/>
              </w:rPr>
              <w:t>сирование (секвестир</w:t>
            </w:r>
            <w:r w:rsidRPr="00EC1E24">
              <w:rPr>
                <w:rFonts w:ascii="Times New Roman" w:hAnsi="Times New Roman"/>
                <w:sz w:val="18"/>
                <w:szCs w:val="18"/>
              </w:rPr>
              <w:t>о</w:t>
            </w:r>
            <w:r w:rsidRPr="00EC1E24">
              <w:rPr>
                <w:rFonts w:ascii="Times New Roman" w:hAnsi="Times New Roman"/>
                <w:sz w:val="18"/>
                <w:szCs w:val="18"/>
              </w:rPr>
              <w:t>вание) мероприятий муниципал</w:t>
            </w:r>
            <w:r w:rsidRPr="00EC1E24">
              <w:rPr>
                <w:rFonts w:ascii="Times New Roman" w:hAnsi="Times New Roman"/>
                <w:sz w:val="18"/>
                <w:szCs w:val="18"/>
              </w:rPr>
              <w:t>ь</w:t>
            </w:r>
            <w:r w:rsidRPr="00EC1E24">
              <w:rPr>
                <w:rFonts w:ascii="Times New Roman" w:hAnsi="Times New Roman"/>
                <w:sz w:val="18"/>
                <w:szCs w:val="18"/>
              </w:rPr>
              <w:t>ной программы за счет средств районн</w:t>
            </w:r>
            <w:r w:rsidRPr="00EC1E24">
              <w:rPr>
                <w:rFonts w:ascii="Times New Roman" w:hAnsi="Times New Roman"/>
                <w:sz w:val="18"/>
                <w:szCs w:val="18"/>
              </w:rPr>
              <w:t>о</w:t>
            </w:r>
            <w:r w:rsidRPr="00EC1E24">
              <w:rPr>
                <w:rFonts w:ascii="Times New Roman" w:hAnsi="Times New Roman"/>
                <w:sz w:val="18"/>
                <w:szCs w:val="18"/>
              </w:rPr>
              <w:t>го бюджета</w:t>
            </w:r>
            <w:r w:rsidR="00D60B3C">
              <w:rPr>
                <w:rFonts w:ascii="Times New Roman" w:hAnsi="Times New Roman"/>
                <w:sz w:val="18"/>
                <w:szCs w:val="18"/>
              </w:rPr>
              <w:t xml:space="preserve">  </w:t>
            </w:r>
          </w:p>
        </w:tc>
        <w:tc>
          <w:tcPr>
            <w:tcW w:w="3420" w:type="pct"/>
            <w:tcBorders>
              <w:left w:val="single" w:sz="4" w:space="0" w:color="auto"/>
              <w:bottom w:val="single" w:sz="4" w:space="0" w:color="auto"/>
              <w:right w:val="single" w:sz="4" w:space="0" w:color="auto"/>
            </w:tcBorders>
          </w:tcPr>
          <w:p w:rsidR="00727EAD" w:rsidRPr="00EC1E24" w:rsidRDefault="00727EAD" w:rsidP="00EC1E24">
            <w:pPr>
              <w:pStyle w:val="ConsPlusCell0"/>
              <w:jc w:val="both"/>
              <w:rPr>
                <w:rFonts w:ascii="Times New Roman" w:hAnsi="Times New Roman"/>
                <w:sz w:val="18"/>
                <w:szCs w:val="18"/>
              </w:rPr>
            </w:pPr>
            <w:r w:rsidRPr="00EC1E24">
              <w:rPr>
                <w:rFonts w:ascii="Times New Roman" w:hAnsi="Times New Roman"/>
                <w:sz w:val="18"/>
                <w:szCs w:val="18"/>
              </w:rPr>
              <w:t>определение приоритетов для первоочередного фина</w:t>
            </w:r>
            <w:r w:rsidRPr="00EC1E24">
              <w:rPr>
                <w:rFonts w:ascii="Times New Roman" w:hAnsi="Times New Roman"/>
                <w:sz w:val="18"/>
                <w:szCs w:val="18"/>
              </w:rPr>
              <w:t>н</w:t>
            </w:r>
            <w:r w:rsidRPr="00EC1E24">
              <w:rPr>
                <w:rFonts w:ascii="Times New Roman" w:hAnsi="Times New Roman"/>
                <w:sz w:val="18"/>
                <w:szCs w:val="18"/>
              </w:rPr>
              <w:t>сирования;</w:t>
            </w:r>
            <w:r w:rsidR="00D60B3C">
              <w:rPr>
                <w:rFonts w:ascii="Times New Roman" w:hAnsi="Times New Roman"/>
                <w:sz w:val="18"/>
                <w:szCs w:val="18"/>
              </w:rPr>
              <w:t xml:space="preserve"> </w:t>
            </w:r>
            <w:r w:rsidRPr="00EC1E24">
              <w:rPr>
                <w:rFonts w:ascii="Times New Roman" w:hAnsi="Times New Roman"/>
                <w:sz w:val="18"/>
                <w:szCs w:val="18"/>
              </w:rPr>
              <w:t>привлечение</w:t>
            </w:r>
            <w:r w:rsidR="00D60B3C">
              <w:rPr>
                <w:rFonts w:ascii="Times New Roman" w:hAnsi="Times New Roman"/>
                <w:sz w:val="18"/>
                <w:szCs w:val="18"/>
              </w:rPr>
              <w:t xml:space="preserve"> </w:t>
            </w:r>
            <w:r w:rsidRPr="00EC1E24">
              <w:rPr>
                <w:rFonts w:ascii="Times New Roman" w:hAnsi="Times New Roman"/>
                <w:sz w:val="18"/>
                <w:szCs w:val="18"/>
              </w:rPr>
              <w:t>средств</w:t>
            </w:r>
            <w:r w:rsidR="00D60B3C">
              <w:rPr>
                <w:rFonts w:ascii="Times New Roman" w:hAnsi="Times New Roman"/>
                <w:sz w:val="18"/>
                <w:szCs w:val="18"/>
              </w:rPr>
              <w:t xml:space="preserve"> </w:t>
            </w:r>
            <w:r w:rsidRPr="00EC1E24">
              <w:rPr>
                <w:rFonts w:ascii="Times New Roman" w:hAnsi="Times New Roman"/>
                <w:sz w:val="18"/>
                <w:szCs w:val="18"/>
              </w:rPr>
              <w:t>областного</w:t>
            </w:r>
            <w:r w:rsidR="00D60B3C">
              <w:rPr>
                <w:rFonts w:ascii="Times New Roman" w:hAnsi="Times New Roman"/>
                <w:sz w:val="18"/>
                <w:szCs w:val="18"/>
              </w:rPr>
              <w:t xml:space="preserve"> </w:t>
            </w:r>
            <w:r w:rsidRPr="00EC1E24">
              <w:rPr>
                <w:rFonts w:ascii="Times New Roman" w:hAnsi="Times New Roman"/>
                <w:sz w:val="18"/>
                <w:szCs w:val="18"/>
              </w:rPr>
              <w:t>и</w:t>
            </w:r>
            <w:r w:rsidR="00D60B3C">
              <w:rPr>
                <w:rFonts w:ascii="Times New Roman" w:hAnsi="Times New Roman"/>
                <w:sz w:val="18"/>
                <w:szCs w:val="18"/>
              </w:rPr>
              <w:t xml:space="preserve"> </w:t>
            </w:r>
            <w:r w:rsidRPr="00EC1E24">
              <w:rPr>
                <w:rFonts w:ascii="Times New Roman" w:hAnsi="Times New Roman"/>
                <w:sz w:val="18"/>
                <w:szCs w:val="18"/>
              </w:rPr>
              <w:t>местных бюджетов и внебюджетных источников на поддержку ж</w:t>
            </w:r>
            <w:r w:rsidRPr="00EC1E24">
              <w:rPr>
                <w:rFonts w:ascii="Times New Roman" w:hAnsi="Times New Roman"/>
                <w:sz w:val="18"/>
                <w:szCs w:val="18"/>
              </w:rPr>
              <w:t>и</w:t>
            </w:r>
            <w:r w:rsidRPr="00EC1E24">
              <w:rPr>
                <w:rFonts w:ascii="Times New Roman" w:hAnsi="Times New Roman"/>
                <w:sz w:val="18"/>
                <w:szCs w:val="18"/>
              </w:rPr>
              <w:t>лищно-коммунального хозяйства</w:t>
            </w:r>
            <w:r w:rsidR="00D60B3C">
              <w:rPr>
                <w:rFonts w:ascii="Times New Roman" w:hAnsi="Times New Roman"/>
                <w:sz w:val="18"/>
                <w:szCs w:val="18"/>
              </w:rPr>
              <w:t xml:space="preserve"> </w:t>
            </w:r>
            <w:r w:rsidRPr="00EC1E24">
              <w:rPr>
                <w:rFonts w:ascii="Times New Roman" w:hAnsi="Times New Roman"/>
                <w:sz w:val="18"/>
                <w:szCs w:val="18"/>
              </w:rPr>
              <w:t xml:space="preserve"> </w:t>
            </w:r>
          </w:p>
        </w:tc>
      </w:tr>
      <w:tr w:rsidR="00727EAD" w:rsidRPr="00EC1E24" w:rsidTr="00ED1F47">
        <w:tblPrEx>
          <w:tblCellMar>
            <w:top w:w="0" w:type="dxa"/>
            <w:bottom w:w="0" w:type="dxa"/>
          </w:tblCellMar>
        </w:tblPrEx>
        <w:trPr>
          <w:trHeight w:val="1196"/>
          <w:tblCellSpacing w:w="5" w:type="nil"/>
        </w:trPr>
        <w:tc>
          <w:tcPr>
            <w:tcW w:w="1580" w:type="pct"/>
            <w:tcBorders>
              <w:left w:val="single" w:sz="4" w:space="0" w:color="auto"/>
              <w:bottom w:val="single" w:sz="4" w:space="0" w:color="auto"/>
              <w:right w:val="single" w:sz="4" w:space="0" w:color="auto"/>
            </w:tcBorders>
          </w:tcPr>
          <w:p w:rsidR="00727EAD" w:rsidRPr="00EC1E24" w:rsidRDefault="00727EAD" w:rsidP="00EC1E24">
            <w:pPr>
              <w:pStyle w:val="ConsPlusCell0"/>
              <w:jc w:val="both"/>
              <w:rPr>
                <w:rFonts w:ascii="Times New Roman" w:hAnsi="Times New Roman"/>
                <w:sz w:val="18"/>
                <w:szCs w:val="18"/>
              </w:rPr>
            </w:pPr>
            <w:r w:rsidRPr="00EC1E24">
              <w:rPr>
                <w:rFonts w:ascii="Times New Roman" w:hAnsi="Times New Roman"/>
                <w:sz w:val="18"/>
                <w:szCs w:val="18"/>
              </w:rPr>
              <w:t>Несоответствие (в сторону уменьшения) фа</w:t>
            </w:r>
            <w:r w:rsidRPr="00EC1E24">
              <w:rPr>
                <w:rFonts w:ascii="Times New Roman" w:hAnsi="Times New Roman"/>
                <w:sz w:val="18"/>
                <w:szCs w:val="18"/>
              </w:rPr>
              <w:t>к</w:t>
            </w:r>
            <w:r w:rsidRPr="00EC1E24">
              <w:rPr>
                <w:rFonts w:ascii="Times New Roman" w:hAnsi="Times New Roman"/>
                <w:sz w:val="18"/>
                <w:szCs w:val="18"/>
              </w:rPr>
              <w:t>тически достигнутых показателей эффекти</w:t>
            </w:r>
            <w:r w:rsidRPr="00EC1E24">
              <w:rPr>
                <w:rFonts w:ascii="Times New Roman" w:hAnsi="Times New Roman"/>
                <w:sz w:val="18"/>
                <w:szCs w:val="18"/>
              </w:rPr>
              <w:t>в</w:t>
            </w:r>
            <w:r w:rsidRPr="00EC1E24">
              <w:rPr>
                <w:rFonts w:ascii="Times New Roman" w:hAnsi="Times New Roman"/>
                <w:sz w:val="18"/>
                <w:szCs w:val="18"/>
              </w:rPr>
              <w:t>ности реализации муниципальной программ</w:t>
            </w:r>
            <w:r w:rsidRPr="00EC1E24">
              <w:rPr>
                <w:rFonts w:ascii="Times New Roman" w:hAnsi="Times New Roman"/>
                <w:sz w:val="18"/>
                <w:szCs w:val="18"/>
              </w:rPr>
              <w:t>ы</w:t>
            </w:r>
            <w:r w:rsidRPr="00EC1E24">
              <w:rPr>
                <w:rFonts w:ascii="Times New Roman" w:hAnsi="Times New Roman"/>
                <w:sz w:val="18"/>
                <w:szCs w:val="18"/>
              </w:rPr>
              <w:t xml:space="preserve"> запланированным</w:t>
            </w:r>
            <w:r w:rsidR="00D60B3C">
              <w:rPr>
                <w:rFonts w:ascii="Times New Roman" w:hAnsi="Times New Roman"/>
                <w:sz w:val="18"/>
                <w:szCs w:val="18"/>
              </w:rPr>
              <w:t xml:space="preserve"> </w:t>
            </w:r>
          </w:p>
        </w:tc>
        <w:tc>
          <w:tcPr>
            <w:tcW w:w="3420" w:type="pct"/>
            <w:tcBorders>
              <w:left w:val="single" w:sz="4" w:space="0" w:color="auto"/>
              <w:bottom w:val="single" w:sz="4" w:space="0" w:color="auto"/>
              <w:right w:val="single" w:sz="4" w:space="0" w:color="auto"/>
            </w:tcBorders>
          </w:tcPr>
          <w:p w:rsidR="00727EAD" w:rsidRPr="00EC1E24" w:rsidRDefault="00727EAD" w:rsidP="00EC1E24">
            <w:pPr>
              <w:pStyle w:val="ConsPlusCell0"/>
              <w:jc w:val="both"/>
              <w:rPr>
                <w:rFonts w:ascii="Times New Roman" w:hAnsi="Times New Roman"/>
                <w:sz w:val="18"/>
                <w:szCs w:val="18"/>
              </w:rPr>
            </w:pPr>
            <w:r w:rsidRPr="00EC1E24">
              <w:rPr>
                <w:rFonts w:ascii="Times New Roman" w:hAnsi="Times New Roman"/>
                <w:sz w:val="18"/>
                <w:szCs w:val="18"/>
              </w:rPr>
              <w:t>проведение</w:t>
            </w:r>
            <w:r w:rsidR="00D60B3C">
              <w:rPr>
                <w:rFonts w:ascii="Times New Roman" w:hAnsi="Times New Roman"/>
                <w:sz w:val="18"/>
                <w:szCs w:val="18"/>
              </w:rPr>
              <w:t xml:space="preserve"> </w:t>
            </w:r>
            <w:r w:rsidRPr="00EC1E24">
              <w:rPr>
                <w:rFonts w:ascii="Times New Roman" w:hAnsi="Times New Roman"/>
                <w:sz w:val="18"/>
                <w:szCs w:val="18"/>
              </w:rPr>
              <w:t>ежегодного</w:t>
            </w:r>
            <w:r w:rsidR="00D60B3C">
              <w:rPr>
                <w:rFonts w:ascii="Times New Roman" w:hAnsi="Times New Roman"/>
                <w:sz w:val="18"/>
                <w:szCs w:val="18"/>
              </w:rPr>
              <w:t xml:space="preserve"> </w:t>
            </w:r>
            <w:r w:rsidRPr="00EC1E24">
              <w:rPr>
                <w:rFonts w:ascii="Times New Roman" w:hAnsi="Times New Roman"/>
                <w:sz w:val="18"/>
                <w:szCs w:val="18"/>
              </w:rPr>
              <w:t>мониторинга</w:t>
            </w:r>
            <w:r w:rsidR="00D60B3C">
              <w:rPr>
                <w:rFonts w:ascii="Times New Roman" w:hAnsi="Times New Roman"/>
                <w:sz w:val="18"/>
                <w:szCs w:val="18"/>
              </w:rPr>
              <w:t xml:space="preserve"> </w:t>
            </w:r>
            <w:r w:rsidRPr="00EC1E24">
              <w:rPr>
                <w:rFonts w:ascii="Times New Roman" w:hAnsi="Times New Roman"/>
                <w:sz w:val="18"/>
                <w:szCs w:val="18"/>
              </w:rPr>
              <w:t>и</w:t>
            </w:r>
            <w:r w:rsidR="00D60B3C">
              <w:rPr>
                <w:rFonts w:ascii="Times New Roman" w:hAnsi="Times New Roman"/>
                <w:sz w:val="18"/>
                <w:szCs w:val="18"/>
              </w:rPr>
              <w:t xml:space="preserve"> </w:t>
            </w:r>
            <w:r w:rsidRPr="00EC1E24">
              <w:rPr>
                <w:rFonts w:ascii="Times New Roman" w:hAnsi="Times New Roman"/>
                <w:sz w:val="18"/>
                <w:szCs w:val="18"/>
              </w:rPr>
              <w:t>оценки эффективности</w:t>
            </w:r>
            <w:r w:rsidR="00D60B3C">
              <w:rPr>
                <w:rFonts w:ascii="Times New Roman" w:hAnsi="Times New Roman"/>
                <w:sz w:val="18"/>
                <w:szCs w:val="18"/>
              </w:rPr>
              <w:t xml:space="preserve"> </w:t>
            </w:r>
            <w:r w:rsidRPr="00EC1E24">
              <w:rPr>
                <w:rFonts w:ascii="Times New Roman" w:hAnsi="Times New Roman"/>
                <w:sz w:val="18"/>
                <w:szCs w:val="18"/>
              </w:rPr>
              <w:t>реализации</w:t>
            </w:r>
            <w:r w:rsidR="00D60B3C">
              <w:rPr>
                <w:rFonts w:ascii="Times New Roman" w:hAnsi="Times New Roman"/>
                <w:sz w:val="18"/>
                <w:szCs w:val="18"/>
              </w:rPr>
              <w:t xml:space="preserve"> </w:t>
            </w:r>
            <w:r w:rsidRPr="00EC1E24">
              <w:rPr>
                <w:rFonts w:ascii="Times New Roman" w:hAnsi="Times New Roman"/>
                <w:sz w:val="18"/>
                <w:szCs w:val="18"/>
              </w:rPr>
              <w:t>мероприятий муниципальной программы; ан</w:t>
            </w:r>
            <w:r w:rsidRPr="00EC1E24">
              <w:rPr>
                <w:rFonts w:ascii="Times New Roman" w:hAnsi="Times New Roman"/>
                <w:sz w:val="18"/>
                <w:szCs w:val="18"/>
              </w:rPr>
              <w:t>а</w:t>
            </w:r>
            <w:r w:rsidRPr="00EC1E24">
              <w:rPr>
                <w:rFonts w:ascii="Times New Roman" w:hAnsi="Times New Roman"/>
                <w:sz w:val="18"/>
                <w:szCs w:val="18"/>
              </w:rPr>
              <w:t>лиз причин отклонения фактически достигнутых показателей</w:t>
            </w:r>
            <w:r w:rsidR="00D60B3C">
              <w:rPr>
                <w:rFonts w:ascii="Times New Roman" w:hAnsi="Times New Roman"/>
                <w:sz w:val="18"/>
                <w:szCs w:val="18"/>
              </w:rPr>
              <w:t xml:space="preserve">  </w:t>
            </w:r>
            <w:r w:rsidRPr="00EC1E24">
              <w:rPr>
                <w:rFonts w:ascii="Times New Roman" w:hAnsi="Times New Roman"/>
                <w:sz w:val="18"/>
                <w:szCs w:val="18"/>
              </w:rPr>
              <w:t>эффективности</w:t>
            </w:r>
            <w:r w:rsidR="00D60B3C">
              <w:rPr>
                <w:rFonts w:ascii="Times New Roman" w:hAnsi="Times New Roman"/>
                <w:sz w:val="18"/>
                <w:szCs w:val="18"/>
              </w:rPr>
              <w:t xml:space="preserve"> </w:t>
            </w:r>
            <w:r w:rsidRPr="00EC1E24">
              <w:rPr>
                <w:rFonts w:ascii="Times New Roman" w:hAnsi="Times New Roman"/>
                <w:sz w:val="18"/>
                <w:szCs w:val="18"/>
              </w:rPr>
              <w:t>реализ</w:t>
            </w:r>
            <w:r w:rsidRPr="00EC1E24">
              <w:rPr>
                <w:rFonts w:ascii="Times New Roman" w:hAnsi="Times New Roman"/>
                <w:sz w:val="18"/>
                <w:szCs w:val="18"/>
              </w:rPr>
              <w:t>а</w:t>
            </w:r>
            <w:r w:rsidRPr="00EC1E24">
              <w:rPr>
                <w:rFonts w:ascii="Times New Roman" w:hAnsi="Times New Roman"/>
                <w:sz w:val="18"/>
                <w:szCs w:val="18"/>
              </w:rPr>
              <w:t>ции муниципальной программы от запланированных; оперативная разработка и</w:t>
            </w:r>
            <w:r w:rsidR="00D60B3C">
              <w:rPr>
                <w:rFonts w:ascii="Times New Roman" w:hAnsi="Times New Roman"/>
                <w:sz w:val="18"/>
                <w:szCs w:val="18"/>
              </w:rPr>
              <w:t xml:space="preserve"> </w:t>
            </w:r>
            <w:r w:rsidRPr="00EC1E24">
              <w:rPr>
                <w:rFonts w:ascii="Times New Roman" w:hAnsi="Times New Roman"/>
                <w:sz w:val="18"/>
                <w:szCs w:val="18"/>
              </w:rPr>
              <w:t>реализация компле</w:t>
            </w:r>
            <w:r w:rsidRPr="00EC1E24">
              <w:rPr>
                <w:rFonts w:ascii="Times New Roman" w:hAnsi="Times New Roman"/>
                <w:sz w:val="18"/>
                <w:szCs w:val="18"/>
              </w:rPr>
              <w:t>к</w:t>
            </w:r>
            <w:r w:rsidRPr="00EC1E24">
              <w:rPr>
                <w:rFonts w:ascii="Times New Roman" w:hAnsi="Times New Roman"/>
                <w:sz w:val="18"/>
                <w:szCs w:val="18"/>
              </w:rPr>
              <w:t>са мер, направленных на повышение эффективности</w:t>
            </w:r>
            <w:r w:rsidRPr="00EC1E24">
              <w:rPr>
                <w:rFonts w:ascii="Times New Roman" w:hAnsi="Times New Roman"/>
                <w:sz w:val="18"/>
                <w:szCs w:val="18"/>
              </w:rPr>
              <w:br/>
              <w:t>реализации мероприятий муниципальной программы</w:t>
            </w:r>
            <w:r w:rsidR="00D60B3C">
              <w:rPr>
                <w:rFonts w:ascii="Times New Roman" w:hAnsi="Times New Roman"/>
                <w:sz w:val="18"/>
                <w:szCs w:val="18"/>
              </w:rPr>
              <w:t xml:space="preserve">  </w:t>
            </w:r>
          </w:p>
        </w:tc>
      </w:tr>
    </w:tbl>
    <w:p w:rsidR="00727EAD" w:rsidRPr="00EC1E24" w:rsidRDefault="00727EAD" w:rsidP="00EC1E24">
      <w:pPr>
        <w:pStyle w:val="ConsPlusNormal0"/>
        <w:widowControl/>
        <w:jc w:val="center"/>
        <w:outlineLvl w:val="1"/>
        <w:rPr>
          <w:rFonts w:ascii="Times New Roman" w:hAnsi="Times New Roman" w:cs="Times New Roman"/>
          <w:b/>
          <w:sz w:val="18"/>
          <w:szCs w:val="18"/>
        </w:rPr>
      </w:pPr>
    </w:p>
    <w:p w:rsidR="00727EAD" w:rsidRPr="00EC1E24" w:rsidRDefault="00727EAD" w:rsidP="00EC1E24">
      <w:pPr>
        <w:jc w:val="right"/>
        <w:rPr>
          <w:sz w:val="18"/>
          <w:szCs w:val="18"/>
        </w:rPr>
      </w:pPr>
      <w:r w:rsidRPr="00EC1E24">
        <w:rPr>
          <w:sz w:val="18"/>
          <w:szCs w:val="18"/>
        </w:rPr>
        <w:t>Приложение № 1</w:t>
      </w:r>
    </w:p>
    <w:p w:rsidR="00727EAD" w:rsidRPr="00EC1E24" w:rsidRDefault="00727EAD" w:rsidP="00EC1E24">
      <w:pPr>
        <w:jc w:val="right"/>
        <w:rPr>
          <w:sz w:val="18"/>
          <w:szCs w:val="18"/>
        </w:rPr>
      </w:pPr>
      <w:r w:rsidRPr="00EC1E24">
        <w:rPr>
          <w:sz w:val="18"/>
          <w:szCs w:val="18"/>
        </w:rPr>
        <w:t>к</w:t>
      </w:r>
      <w:r w:rsidR="00D60B3C">
        <w:rPr>
          <w:sz w:val="18"/>
          <w:szCs w:val="18"/>
        </w:rPr>
        <w:t xml:space="preserve"> </w:t>
      </w:r>
      <w:r w:rsidRPr="00EC1E24">
        <w:rPr>
          <w:sz w:val="18"/>
          <w:szCs w:val="18"/>
        </w:rPr>
        <w:t>Муниципальной программе</w:t>
      </w:r>
    </w:p>
    <w:p w:rsidR="00727EAD" w:rsidRPr="00EC1E24" w:rsidRDefault="00727EAD" w:rsidP="00EC1E24">
      <w:pPr>
        <w:jc w:val="both"/>
        <w:rPr>
          <w:sz w:val="18"/>
          <w:szCs w:val="18"/>
        </w:rPr>
      </w:pPr>
    </w:p>
    <w:p w:rsidR="00727EAD" w:rsidRPr="00EC1E24" w:rsidRDefault="00727EAD" w:rsidP="00EC1E24">
      <w:pPr>
        <w:jc w:val="center"/>
        <w:rPr>
          <w:sz w:val="18"/>
          <w:szCs w:val="18"/>
        </w:rPr>
      </w:pPr>
      <w:r w:rsidRPr="00EC1E24">
        <w:rPr>
          <w:sz w:val="18"/>
          <w:szCs w:val="18"/>
        </w:rPr>
        <w:t>Прогнозная (справочная) оценка ресурсного обеспечения реализации муниципальной програ</w:t>
      </w:r>
      <w:r w:rsidRPr="00EC1E24">
        <w:rPr>
          <w:sz w:val="18"/>
          <w:szCs w:val="18"/>
        </w:rPr>
        <w:t>м</w:t>
      </w:r>
      <w:r w:rsidRPr="00EC1E24">
        <w:rPr>
          <w:sz w:val="18"/>
          <w:szCs w:val="18"/>
        </w:rPr>
        <w:t>мы за счёт всех источников финансирования</w:t>
      </w:r>
    </w:p>
    <w:p w:rsidR="00727EAD" w:rsidRPr="00EC1E24" w:rsidRDefault="00727EAD" w:rsidP="00EC1E24">
      <w:pPr>
        <w:jc w:val="both"/>
        <w:rPr>
          <w:sz w:val="18"/>
          <w:szCs w:val="18"/>
        </w:rPr>
      </w:pPr>
    </w:p>
    <w:tbl>
      <w:tblPr>
        <w:tblW w:w="5000" w:type="pct"/>
        <w:tblCellMar>
          <w:top w:w="75" w:type="dxa"/>
          <w:left w:w="75" w:type="dxa"/>
          <w:bottom w:w="75" w:type="dxa"/>
          <w:right w:w="75" w:type="dxa"/>
        </w:tblCellMar>
        <w:tblLook w:val="0000"/>
      </w:tblPr>
      <w:tblGrid>
        <w:gridCol w:w="1814"/>
        <w:gridCol w:w="1953"/>
        <w:gridCol w:w="1433"/>
        <w:gridCol w:w="974"/>
        <w:gridCol w:w="974"/>
        <w:gridCol w:w="974"/>
        <w:gridCol w:w="974"/>
        <w:gridCol w:w="976"/>
      </w:tblGrid>
      <w:tr w:rsidR="00727EAD" w:rsidRPr="00EC1E24" w:rsidTr="00727EAD">
        <w:trPr>
          <w:trHeight w:val="600"/>
        </w:trPr>
        <w:tc>
          <w:tcPr>
            <w:tcW w:w="903" w:type="pct"/>
            <w:vMerge w:val="restart"/>
            <w:tcBorders>
              <w:top w:val="single" w:sz="4" w:space="0" w:color="000000"/>
              <w:left w:val="single" w:sz="4" w:space="0" w:color="000000"/>
              <w:bottom w:val="single" w:sz="4" w:space="0" w:color="000000"/>
            </w:tcBorders>
          </w:tcPr>
          <w:p w:rsidR="00727EAD" w:rsidRPr="00EC1E24" w:rsidRDefault="00D60B3C" w:rsidP="00EC1E24">
            <w:pPr>
              <w:snapToGrid w:val="0"/>
              <w:rPr>
                <w:sz w:val="18"/>
                <w:szCs w:val="18"/>
              </w:rPr>
            </w:pPr>
            <w:r>
              <w:rPr>
                <w:sz w:val="18"/>
                <w:szCs w:val="18"/>
              </w:rPr>
              <w:t xml:space="preserve"> </w:t>
            </w:r>
            <w:r w:rsidR="00727EAD" w:rsidRPr="00EC1E24">
              <w:rPr>
                <w:sz w:val="18"/>
                <w:szCs w:val="18"/>
              </w:rPr>
              <w:t>Статус</w:t>
            </w:r>
            <w:r>
              <w:rPr>
                <w:sz w:val="18"/>
                <w:szCs w:val="18"/>
              </w:rPr>
              <w:t xml:space="preserve"> </w:t>
            </w:r>
            <w:r w:rsidR="00727EAD" w:rsidRPr="00EC1E24">
              <w:rPr>
                <w:sz w:val="18"/>
                <w:szCs w:val="18"/>
              </w:rPr>
              <w:t xml:space="preserve"> </w:t>
            </w:r>
          </w:p>
        </w:tc>
        <w:tc>
          <w:tcPr>
            <w:tcW w:w="972" w:type="pct"/>
            <w:vMerge w:val="restart"/>
            <w:tcBorders>
              <w:top w:val="single" w:sz="4" w:space="0" w:color="000000"/>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Наименование</w:t>
            </w:r>
            <w:r w:rsidR="00D60B3C">
              <w:rPr>
                <w:sz w:val="18"/>
                <w:szCs w:val="18"/>
              </w:rPr>
              <w:t xml:space="preserve"> </w:t>
            </w:r>
            <w:r w:rsidRPr="00EC1E24">
              <w:rPr>
                <w:sz w:val="18"/>
                <w:szCs w:val="18"/>
              </w:rPr>
              <w:t>муниц</w:t>
            </w:r>
            <w:r w:rsidRPr="00EC1E24">
              <w:rPr>
                <w:sz w:val="18"/>
                <w:szCs w:val="18"/>
              </w:rPr>
              <w:t>и</w:t>
            </w:r>
            <w:r w:rsidRPr="00EC1E24">
              <w:rPr>
                <w:sz w:val="18"/>
                <w:szCs w:val="18"/>
              </w:rPr>
              <w:t>пальной</w:t>
            </w:r>
            <w:r w:rsidRPr="00EC1E24">
              <w:rPr>
                <w:sz w:val="18"/>
                <w:szCs w:val="18"/>
              </w:rPr>
              <w:br/>
              <w:t>программы, подпрограммы,</w:t>
            </w:r>
            <w:r w:rsidR="00D60B3C">
              <w:rPr>
                <w:sz w:val="18"/>
                <w:szCs w:val="18"/>
              </w:rPr>
              <w:t xml:space="preserve"> </w:t>
            </w:r>
            <w:r w:rsidRPr="00EC1E24">
              <w:rPr>
                <w:sz w:val="18"/>
                <w:szCs w:val="18"/>
              </w:rPr>
              <w:t>ра</w:t>
            </w:r>
            <w:r w:rsidRPr="00EC1E24">
              <w:rPr>
                <w:sz w:val="18"/>
                <w:szCs w:val="18"/>
              </w:rPr>
              <w:t>й</w:t>
            </w:r>
            <w:r w:rsidRPr="00EC1E24">
              <w:rPr>
                <w:sz w:val="18"/>
                <w:szCs w:val="18"/>
              </w:rPr>
              <w:t>онной целевой</w:t>
            </w:r>
            <w:r w:rsidR="00D60B3C">
              <w:rPr>
                <w:sz w:val="18"/>
                <w:szCs w:val="18"/>
              </w:rPr>
              <w:t xml:space="preserve"> </w:t>
            </w:r>
            <w:r w:rsidRPr="00EC1E24">
              <w:rPr>
                <w:sz w:val="18"/>
                <w:szCs w:val="18"/>
              </w:rPr>
              <w:t>программы, ведомственной целевой програ</w:t>
            </w:r>
            <w:r w:rsidRPr="00EC1E24">
              <w:rPr>
                <w:sz w:val="18"/>
                <w:szCs w:val="18"/>
              </w:rPr>
              <w:t>м</w:t>
            </w:r>
            <w:r w:rsidRPr="00EC1E24">
              <w:rPr>
                <w:sz w:val="18"/>
                <w:szCs w:val="18"/>
              </w:rPr>
              <w:t xml:space="preserve">мы, </w:t>
            </w:r>
            <w:r w:rsidRPr="00EC1E24">
              <w:rPr>
                <w:sz w:val="18"/>
                <w:szCs w:val="18"/>
              </w:rPr>
              <w:br/>
              <w:t>отдельного м</w:t>
            </w:r>
            <w:r w:rsidRPr="00EC1E24">
              <w:rPr>
                <w:sz w:val="18"/>
                <w:szCs w:val="18"/>
              </w:rPr>
              <w:t>е</w:t>
            </w:r>
            <w:r w:rsidRPr="00EC1E24">
              <w:rPr>
                <w:sz w:val="18"/>
                <w:szCs w:val="18"/>
              </w:rPr>
              <w:t>роприятия</w:t>
            </w:r>
          </w:p>
        </w:tc>
        <w:tc>
          <w:tcPr>
            <w:tcW w:w="694" w:type="pct"/>
            <w:vMerge w:val="restart"/>
            <w:tcBorders>
              <w:top w:val="single" w:sz="4" w:space="0" w:color="000000"/>
              <w:left w:val="single" w:sz="4" w:space="0" w:color="000000"/>
              <w:bottom w:val="single" w:sz="4" w:space="0" w:color="000000"/>
            </w:tcBorders>
          </w:tcPr>
          <w:p w:rsidR="00727EAD" w:rsidRPr="00EC1E24" w:rsidRDefault="00D60B3C" w:rsidP="00EC1E24">
            <w:pPr>
              <w:snapToGrid w:val="0"/>
              <w:rPr>
                <w:sz w:val="18"/>
                <w:szCs w:val="18"/>
              </w:rPr>
            </w:pPr>
            <w:r>
              <w:rPr>
                <w:sz w:val="18"/>
                <w:szCs w:val="18"/>
              </w:rPr>
              <w:t xml:space="preserve"> </w:t>
            </w:r>
            <w:r w:rsidR="00727EAD" w:rsidRPr="00EC1E24">
              <w:rPr>
                <w:sz w:val="18"/>
                <w:szCs w:val="18"/>
              </w:rPr>
              <w:t>Источн</w:t>
            </w:r>
            <w:r w:rsidR="00727EAD" w:rsidRPr="00EC1E24">
              <w:rPr>
                <w:sz w:val="18"/>
                <w:szCs w:val="18"/>
              </w:rPr>
              <w:t>и</w:t>
            </w:r>
            <w:r w:rsidR="00727EAD" w:rsidRPr="00EC1E24">
              <w:rPr>
                <w:sz w:val="18"/>
                <w:szCs w:val="18"/>
              </w:rPr>
              <w:t>ки</w:t>
            </w:r>
            <w:r>
              <w:rPr>
                <w:sz w:val="18"/>
                <w:szCs w:val="18"/>
              </w:rPr>
              <w:t xml:space="preserve"> </w:t>
            </w:r>
            <w:r w:rsidR="00727EAD" w:rsidRPr="00EC1E24">
              <w:rPr>
                <w:sz w:val="18"/>
                <w:szCs w:val="18"/>
              </w:rPr>
              <w:br/>
              <w:t xml:space="preserve"> финансиров</w:t>
            </w:r>
            <w:r w:rsidR="00727EAD" w:rsidRPr="00EC1E24">
              <w:rPr>
                <w:sz w:val="18"/>
                <w:szCs w:val="18"/>
              </w:rPr>
              <w:t>а</w:t>
            </w:r>
            <w:r w:rsidR="00727EAD" w:rsidRPr="00EC1E24">
              <w:rPr>
                <w:sz w:val="18"/>
                <w:szCs w:val="18"/>
              </w:rPr>
              <w:t xml:space="preserve">ния </w:t>
            </w:r>
          </w:p>
        </w:tc>
        <w:tc>
          <w:tcPr>
            <w:tcW w:w="2430" w:type="pct"/>
            <w:gridSpan w:val="5"/>
            <w:tcBorders>
              <w:top w:val="single" w:sz="4" w:space="0" w:color="000000"/>
              <w:left w:val="single" w:sz="4" w:space="0" w:color="000000"/>
              <w:bottom w:val="single" w:sz="4" w:space="0" w:color="000000"/>
              <w:right w:val="single" w:sz="4" w:space="0" w:color="000000"/>
            </w:tcBorders>
          </w:tcPr>
          <w:p w:rsidR="00727EAD" w:rsidRPr="00EC1E24" w:rsidRDefault="00D60B3C" w:rsidP="00EC1E24">
            <w:pPr>
              <w:snapToGrid w:val="0"/>
              <w:rPr>
                <w:sz w:val="18"/>
                <w:szCs w:val="18"/>
              </w:rPr>
            </w:pPr>
            <w:r>
              <w:rPr>
                <w:sz w:val="18"/>
                <w:szCs w:val="18"/>
              </w:rPr>
              <w:t xml:space="preserve">  </w:t>
            </w:r>
            <w:r w:rsidR="00727EAD" w:rsidRPr="00EC1E24">
              <w:rPr>
                <w:sz w:val="18"/>
                <w:szCs w:val="18"/>
              </w:rPr>
              <w:t>Оценка расх</w:t>
            </w:r>
            <w:r w:rsidR="00727EAD" w:rsidRPr="00EC1E24">
              <w:rPr>
                <w:sz w:val="18"/>
                <w:szCs w:val="18"/>
              </w:rPr>
              <w:t>о</w:t>
            </w:r>
            <w:r w:rsidR="00727EAD" w:rsidRPr="00EC1E24">
              <w:rPr>
                <w:sz w:val="18"/>
                <w:szCs w:val="18"/>
              </w:rPr>
              <w:t>дов</w:t>
            </w:r>
            <w:r>
              <w:rPr>
                <w:sz w:val="18"/>
                <w:szCs w:val="18"/>
              </w:rPr>
              <w:t xml:space="preserve"> </w:t>
            </w:r>
            <w:r w:rsidR="00727EAD" w:rsidRPr="00EC1E24">
              <w:rPr>
                <w:sz w:val="18"/>
                <w:szCs w:val="18"/>
              </w:rPr>
              <w:t>(тыс. рублей)</w:t>
            </w:r>
            <w:r>
              <w:rPr>
                <w:sz w:val="18"/>
                <w:szCs w:val="18"/>
              </w:rPr>
              <w:t xml:space="preserve">  </w:t>
            </w:r>
          </w:p>
        </w:tc>
      </w:tr>
      <w:tr w:rsidR="00727EAD" w:rsidRPr="00EC1E24" w:rsidTr="00ED1F47">
        <w:trPr>
          <w:trHeight w:val="1209"/>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vMerge/>
            <w:tcBorders>
              <w:left w:val="single" w:sz="4" w:space="0" w:color="000000"/>
              <w:bottom w:val="single" w:sz="4" w:space="0" w:color="000000"/>
            </w:tcBorders>
          </w:tcPr>
          <w:p w:rsidR="00727EAD" w:rsidRPr="00EC1E24" w:rsidRDefault="00727EAD" w:rsidP="00EC1E24">
            <w:pPr>
              <w:rPr>
                <w:sz w:val="18"/>
                <w:szCs w:val="18"/>
              </w:rPr>
            </w:pPr>
          </w:p>
        </w:tc>
        <w:tc>
          <w:tcPr>
            <w:tcW w:w="486"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2014</w:t>
            </w:r>
          </w:p>
          <w:p w:rsidR="00727EAD" w:rsidRPr="00EC1E24" w:rsidRDefault="00727EAD" w:rsidP="00EC1E24">
            <w:pPr>
              <w:jc w:val="center"/>
              <w:rPr>
                <w:sz w:val="18"/>
                <w:szCs w:val="18"/>
              </w:rPr>
            </w:pPr>
            <w:r w:rsidRPr="00EC1E24">
              <w:rPr>
                <w:sz w:val="18"/>
                <w:szCs w:val="18"/>
              </w:rPr>
              <w:t xml:space="preserve"> год</w:t>
            </w:r>
          </w:p>
        </w:tc>
        <w:tc>
          <w:tcPr>
            <w:tcW w:w="486"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2015 год</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2016 год</w:t>
            </w:r>
          </w:p>
          <w:p w:rsidR="00727EAD" w:rsidRPr="00EC1E24" w:rsidRDefault="00727EAD" w:rsidP="00EC1E24">
            <w:pPr>
              <w:snapToGrid w:val="0"/>
              <w:rPr>
                <w:sz w:val="18"/>
                <w:szCs w:val="18"/>
              </w:rPr>
            </w:pPr>
            <w:r w:rsidRPr="00EC1E24">
              <w:rPr>
                <w:sz w:val="18"/>
                <w:szCs w:val="18"/>
              </w:rPr>
              <w:t xml:space="preserve"> </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2017</w:t>
            </w:r>
          </w:p>
          <w:p w:rsidR="00727EAD" w:rsidRPr="00EC1E24" w:rsidRDefault="00727EAD" w:rsidP="00EC1E24">
            <w:pPr>
              <w:snapToGrid w:val="0"/>
              <w:rPr>
                <w:sz w:val="18"/>
                <w:szCs w:val="18"/>
              </w:rPr>
            </w:pPr>
            <w:r w:rsidRPr="00EC1E24">
              <w:rPr>
                <w:sz w:val="18"/>
                <w:szCs w:val="18"/>
              </w:rPr>
              <w:t>год</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2018</w:t>
            </w:r>
          </w:p>
          <w:p w:rsidR="00727EAD" w:rsidRPr="00EC1E24" w:rsidRDefault="00727EAD" w:rsidP="00EC1E24">
            <w:pPr>
              <w:snapToGrid w:val="0"/>
              <w:rPr>
                <w:sz w:val="18"/>
                <w:szCs w:val="18"/>
              </w:rPr>
            </w:pPr>
            <w:r w:rsidRPr="00EC1E24">
              <w:rPr>
                <w:sz w:val="18"/>
                <w:szCs w:val="18"/>
              </w:rPr>
              <w:t>год</w:t>
            </w:r>
          </w:p>
        </w:tc>
      </w:tr>
      <w:tr w:rsidR="00727EAD" w:rsidRPr="00EC1E24" w:rsidTr="00727EAD">
        <w:trPr>
          <w:trHeight w:val="267"/>
        </w:trPr>
        <w:tc>
          <w:tcPr>
            <w:tcW w:w="903" w:type="pct"/>
            <w:vMerge w:val="restar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Муниципал</w:t>
            </w:r>
            <w:r w:rsidRPr="00EC1E24">
              <w:rPr>
                <w:sz w:val="18"/>
                <w:szCs w:val="18"/>
              </w:rPr>
              <w:t>ь</w:t>
            </w:r>
            <w:r w:rsidRPr="00EC1E24">
              <w:rPr>
                <w:sz w:val="18"/>
                <w:szCs w:val="18"/>
              </w:rPr>
              <w:t xml:space="preserve">ная </w:t>
            </w:r>
            <w:r w:rsidRPr="00EC1E24">
              <w:rPr>
                <w:sz w:val="18"/>
                <w:szCs w:val="18"/>
              </w:rPr>
              <w:br/>
              <w:t>программа</w:t>
            </w:r>
            <w:r w:rsidR="00D60B3C">
              <w:rPr>
                <w:sz w:val="18"/>
                <w:szCs w:val="18"/>
              </w:rPr>
              <w:t xml:space="preserve">  </w:t>
            </w:r>
          </w:p>
        </w:tc>
        <w:tc>
          <w:tcPr>
            <w:tcW w:w="972" w:type="pct"/>
            <w:vMerge w:val="restar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«Комплексная программа модернизации и рефо</w:t>
            </w:r>
            <w:r w:rsidRPr="00EC1E24">
              <w:rPr>
                <w:sz w:val="18"/>
                <w:szCs w:val="18"/>
              </w:rPr>
              <w:t>р</w:t>
            </w:r>
            <w:r w:rsidRPr="00EC1E24">
              <w:rPr>
                <w:sz w:val="18"/>
                <w:szCs w:val="18"/>
              </w:rPr>
              <w:t>мирования жилищно - коммунального хозяйс</w:t>
            </w:r>
            <w:r w:rsidRPr="00EC1E24">
              <w:rPr>
                <w:sz w:val="18"/>
                <w:szCs w:val="18"/>
              </w:rPr>
              <w:t>т</w:t>
            </w:r>
            <w:r w:rsidRPr="00EC1E24">
              <w:rPr>
                <w:sz w:val="18"/>
                <w:szCs w:val="18"/>
              </w:rPr>
              <w:t>ва»</w:t>
            </w:r>
          </w:p>
        </w:tc>
        <w:tc>
          <w:tcPr>
            <w:tcW w:w="694"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всего</w:t>
            </w:r>
            <w:r w:rsidR="00D60B3C">
              <w:rPr>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285,0</w:t>
            </w:r>
          </w:p>
        </w:tc>
        <w:tc>
          <w:tcPr>
            <w:tcW w:w="486"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4220,0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3510,0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1410,0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1480,0</w:t>
            </w:r>
          </w:p>
        </w:tc>
      </w:tr>
      <w:tr w:rsidR="00727EAD" w:rsidRPr="00EC1E24" w:rsidTr="00727EAD">
        <w:trPr>
          <w:trHeight w:val="265"/>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областной бюджет</w:t>
            </w:r>
          </w:p>
        </w:tc>
        <w:tc>
          <w:tcPr>
            <w:tcW w:w="486" w:type="pct"/>
            <w:tcBorders>
              <w:left w:val="single" w:sz="4" w:space="0" w:color="000000"/>
              <w:bottom w:val="single" w:sz="4" w:space="0" w:color="000000"/>
            </w:tcBorders>
          </w:tcPr>
          <w:p w:rsidR="00727EAD" w:rsidRPr="00EC1E24" w:rsidRDefault="00727EAD" w:rsidP="00EC1E24">
            <w:pPr>
              <w:snapToGrid w:val="0"/>
              <w:rPr>
                <w:sz w:val="18"/>
                <w:szCs w:val="18"/>
              </w:rPr>
            </w:pPr>
          </w:p>
        </w:tc>
        <w:tc>
          <w:tcPr>
            <w:tcW w:w="486"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2540,0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2465,0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680,0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705,5</w:t>
            </w:r>
          </w:p>
        </w:tc>
      </w:tr>
      <w:tr w:rsidR="00727EAD" w:rsidRPr="00EC1E24" w:rsidTr="00727EAD">
        <w:trPr>
          <w:trHeight w:val="283"/>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Районный</w:t>
            </w:r>
            <w:r w:rsidR="00D60B3C">
              <w:rPr>
                <w:sz w:val="18"/>
                <w:szCs w:val="18"/>
              </w:rPr>
              <w:t xml:space="preserve"> </w:t>
            </w:r>
            <w:r w:rsidRPr="00EC1E24">
              <w:rPr>
                <w:sz w:val="18"/>
                <w:szCs w:val="18"/>
              </w:rPr>
              <w:t>бюджет</w:t>
            </w:r>
            <w:r w:rsidR="00D60B3C">
              <w:rPr>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snapToGrid w:val="0"/>
              <w:jc w:val="center"/>
              <w:rPr>
                <w:sz w:val="18"/>
                <w:szCs w:val="18"/>
              </w:rPr>
            </w:pPr>
            <w:r w:rsidRPr="00EC1E24">
              <w:rPr>
                <w:sz w:val="18"/>
                <w:szCs w:val="18"/>
              </w:rPr>
              <w:t>0</w:t>
            </w:r>
          </w:p>
        </w:tc>
        <w:tc>
          <w:tcPr>
            <w:tcW w:w="486"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1050,0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320,0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450,0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470,0</w:t>
            </w:r>
          </w:p>
        </w:tc>
      </w:tr>
      <w:tr w:rsidR="00727EAD" w:rsidRPr="00EC1E24" w:rsidTr="00727EAD">
        <w:trPr>
          <w:trHeight w:val="283"/>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Бюджет Туж. городского пос</w:t>
            </w:r>
            <w:r w:rsidRPr="00EC1E24">
              <w:rPr>
                <w:sz w:val="18"/>
                <w:szCs w:val="18"/>
              </w:rPr>
              <w:t>е</w:t>
            </w:r>
            <w:r w:rsidRPr="00EC1E24">
              <w:rPr>
                <w:sz w:val="18"/>
                <w:szCs w:val="18"/>
              </w:rPr>
              <w:t>ления</w:t>
            </w:r>
          </w:p>
        </w:tc>
        <w:tc>
          <w:tcPr>
            <w:tcW w:w="486"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230,0</w:t>
            </w:r>
          </w:p>
        </w:tc>
        <w:tc>
          <w:tcPr>
            <w:tcW w:w="486"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370,0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430,0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240,0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263,0</w:t>
            </w:r>
          </w:p>
        </w:tc>
      </w:tr>
      <w:tr w:rsidR="00727EAD" w:rsidRPr="00EC1E24" w:rsidTr="00727EAD">
        <w:trPr>
          <w:trHeight w:val="474"/>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иные</w:t>
            </w:r>
            <w:r w:rsidR="00D60B3C">
              <w:rPr>
                <w:rFonts w:ascii="Times New Roman" w:hAnsi="Times New Roman"/>
                <w:sz w:val="18"/>
                <w:szCs w:val="18"/>
              </w:rPr>
              <w:t xml:space="preserve"> </w:t>
            </w:r>
            <w:r w:rsidRPr="00EC1E24">
              <w:rPr>
                <w:rFonts w:ascii="Times New Roman" w:hAnsi="Times New Roman"/>
                <w:sz w:val="18"/>
                <w:szCs w:val="18"/>
              </w:rPr>
              <w:t>внебюдже</w:t>
            </w:r>
            <w:r w:rsidRPr="00EC1E24">
              <w:rPr>
                <w:rFonts w:ascii="Times New Roman" w:hAnsi="Times New Roman"/>
                <w:sz w:val="18"/>
                <w:szCs w:val="18"/>
              </w:rPr>
              <w:t>т</w:t>
            </w:r>
            <w:r w:rsidRPr="00EC1E24">
              <w:rPr>
                <w:rFonts w:ascii="Times New Roman" w:hAnsi="Times New Roman"/>
                <w:sz w:val="18"/>
                <w:szCs w:val="18"/>
              </w:rPr>
              <w:t>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55,0</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260,0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295,0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40,0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41,5</w:t>
            </w:r>
          </w:p>
        </w:tc>
      </w:tr>
      <w:tr w:rsidR="00727EAD" w:rsidRPr="00EC1E24" w:rsidTr="00ED1F47">
        <w:trPr>
          <w:trHeight w:val="69"/>
        </w:trPr>
        <w:tc>
          <w:tcPr>
            <w:tcW w:w="5000" w:type="pct"/>
            <w:gridSpan w:val="8"/>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b/>
                <w:sz w:val="18"/>
                <w:szCs w:val="18"/>
              </w:rPr>
            </w:pPr>
            <w:r w:rsidRPr="00EC1E24">
              <w:rPr>
                <w:rFonts w:ascii="Times New Roman" w:hAnsi="Times New Roman"/>
                <w:b/>
                <w:sz w:val="18"/>
                <w:szCs w:val="18"/>
              </w:rPr>
              <w:t>1. Развитие системы теплоснабжения</w:t>
            </w:r>
          </w:p>
        </w:tc>
      </w:tr>
      <w:tr w:rsidR="00727EAD" w:rsidRPr="00EC1E24" w:rsidTr="00727EAD">
        <w:trPr>
          <w:trHeight w:val="261"/>
        </w:trPr>
        <w:tc>
          <w:tcPr>
            <w:tcW w:w="903" w:type="pct"/>
            <w:vMerge w:val="restar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Отдельное</w:t>
            </w:r>
            <w:r w:rsidR="00D60B3C">
              <w:rPr>
                <w:rFonts w:ascii="Times New Roman" w:hAnsi="Times New Roman"/>
                <w:sz w:val="18"/>
                <w:szCs w:val="18"/>
              </w:rPr>
              <w:t xml:space="preserve">  </w:t>
            </w:r>
            <w:r w:rsidRPr="00EC1E24">
              <w:rPr>
                <w:rFonts w:ascii="Times New Roman" w:hAnsi="Times New Roman"/>
                <w:sz w:val="18"/>
                <w:szCs w:val="18"/>
              </w:rPr>
              <w:br/>
              <w:t>мероприятие</w:t>
            </w:r>
            <w:r w:rsidR="00D60B3C">
              <w:rPr>
                <w:rFonts w:ascii="Times New Roman" w:hAnsi="Times New Roman"/>
                <w:sz w:val="18"/>
                <w:szCs w:val="18"/>
              </w:rPr>
              <w:t xml:space="preserve"> </w:t>
            </w:r>
          </w:p>
        </w:tc>
        <w:tc>
          <w:tcPr>
            <w:tcW w:w="972" w:type="pct"/>
            <w:vMerge w:val="restar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МУП «Коммунальщик» К</w:t>
            </w:r>
            <w:r w:rsidRPr="00EC1E24">
              <w:rPr>
                <w:rFonts w:ascii="Times New Roman" w:hAnsi="Times New Roman"/>
                <w:sz w:val="18"/>
                <w:szCs w:val="18"/>
              </w:rPr>
              <w:t>о</w:t>
            </w:r>
            <w:r w:rsidRPr="00EC1E24">
              <w:rPr>
                <w:rFonts w:ascii="Times New Roman" w:hAnsi="Times New Roman"/>
                <w:sz w:val="18"/>
                <w:szCs w:val="18"/>
              </w:rPr>
              <w:t>тельная № 1 установка тепл</w:t>
            </w:r>
            <w:r w:rsidRPr="00EC1E24">
              <w:rPr>
                <w:rFonts w:ascii="Times New Roman" w:hAnsi="Times New Roman"/>
                <w:sz w:val="18"/>
                <w:szCs w:val="18"/>
              </w:rPr>
              <w:t>о</w:t>
            </w:r>
            <w:r w:rsidRPr="00EC1E24">
              <w:rPr>
                <w:rFonts w:ascii="Times New Roman" w:hAnsi="Times New Roman"/>
                <w:sz w:val="18"/>
                <w:szCs w:val="18"/>
              </w:rPr>
              <w:t>счетчика</w:t>
            </w: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всего</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140,0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29"/>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областной бюджет</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35"/>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районный бюджет</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35"/>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бюджет Туж. городского пос</w:t>
            </w:r>
            <w:r w:rsidRPr="00EC1E24">
              <w:rPr>
                <w:rFonts w:ascii="Times New Roman" w:hAnsi="Times New Roman"/>
                <w:sz w:val="18"/>
                <w:szCs w:val="18"/>
              </w:rPr>
              <w:t>е</w:t>
            </w:r>
            <w:r w:rsidRPr="00EC1E24">
              <w:rPr>
                <w:rFonts w:ascii="Times New Roman" w:hAnsi="Times New Roman"/>
                <w:sz w:val="18"/>
                <w:szCs w:val="18"/>
              </w:rPr>
              <w:t>ления</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466"/>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иные вн</w:t>
            </w:r>
            <w:r w:rsidRPr="00EC1E24">
              <w:rPr>
                <w:rFonts w:ascii="Times New Roman" w:hAnsi="Times New Roman"/>
                <w:sz w:val="18"/>
                <w:szCs w:val="18"/>
              </w:rPr>
              <w:t>е</w:t>
            </w:r>
            <w:r w:rsidRPr="00EC1E24">
              <w:rPr>
                <w:rFonts w:ascii="Times New Roman" w:hAnsi="Times New Roman"/>
                <w:sz w:val="18"/>
                <w:szCs w:val="18"/>
              </w:rPr>
              <w:t>бюджетные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140,0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61"/>
        </w:trPr>
        <w:tc>
          <w:tcPr>
            <w:tcW w:w="903" w:type="pct"/>
            <w:vMerge w:val="restar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972" w:type="pct"/>
            <w:vMerge w:val="restar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МУП «Коммунальщик» К</w:t>
            </w:r>
            <w:r w:rsidRPr="00EC1E24">
              <w:rPr>
                <w:rFonts w:ascii="Times New Roman" w:hAnsi="Times New Roman"/>
                <w:sz w:val="18"/>
                <w:szCs w:val="18"/>
              </w:rPr>
              <w:t>о</w:t>
            </w:r>
            <w:r w:rsidRPr="00EC1E24">
              <w:rPr>
                <w:rFonts w:ascii="Times New Roman" w:hAnsi="Times New Roman"/>
                <w:sz w:val="18"/>
                <w:szCs w:val="18"/>
              </w:rPr>
              <w:t>тельная № 2 установка тепл</w:t>
            </w:r>
            <w:r w:rsidRPr="00EC1E24">
              <w:rPr>
                <w:rFonts w:ascii="Times New Roman" w:hAnsi="Times New Roman"/>
                <w:sz w:val="18"/>
                <w:szCs w:val="18"/>
              </w:rPr>
              <w:t>о</w:t>
            </w:r>
            <w:r w:rsidRPr="00EC1E24">
              <w:rPr>
                <w:rFonts w:ascii="Times New Roman" w:hAnsi="Times New Roman"/>
                <w:sz w:val="18"/>
                <w:szCs w:val="18"/>
              </w:rPr>
              <w:t>счетчика</w:t>
            </w: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всего</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150,0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44"/>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областной бюджет</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61"/>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районный бюджет</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61"/>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бюджет Туж. городского пос</w:t>
            </w:r>
            <w:r w:rsidRPr="00EC1E24">
              <w:rPr>
                <w:rFonts w:ascii="Times New Roman" w:hAnsi="Times New Roman"/>
                <w:sz w:val="18"/>
                <w:szCs w:val="18"/>
              </w:rPr>
              <w:t>е</w:t>
            </w:r>
            <w:r w:rsidRPr="00EC1E24">
              <w:rPr>
                <w:rFonts w:ascii="Times New Roman" w:hAnsi="Times New Roman"/>
                <w:sz w:val="18"/>
                <w:szCs w:val="18"/>
              </w:rPr>
              <w:t>ления</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ED1F47">
        <w:trPr>
          <w:trHeight w:val="400"/>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иные</w:t>
            </w:r>
            <w:r w:rsidR="00D60B3C">
              <w:rPr>
                <w:rFonts w:ascii="Times New Roman" w:hAnsi="Times New Roman"/>
                <w:sz w:val="18"/>
                <w:szCs w:val="18"/>
              </w:rPr>
              <w:t xml:space="preserve"> </w:t>
            </w:r>
            <w:r w:rsidRPr="00EC1E24">
              <w:rPr>
                <w:rFonts w:ascii="Times New Roman" w:hAnsi="Times New Roman"/>
                <w:sz w:val="18"/>
                <w:szCs w:val="18"/>
              </w:rPr>
              <w:t>внебюдже</w:t>
            </w:r>
            <w:r w:rsidRPr="00EC1E24">
              <w:rPr>
                <w:rFonts w:ascii="Times New Roman" w:hAnsi="Times New Roman"/>
                <w:sz w:val="18"/>
                <w:szCs w:val="18"/>
              </w:rPr>
              <w:t>т</w:t>
            </w:r>
            <w:r w:rsidRPr="00EC1E24">
              <w:rPr>
                <w:rFonts w:ascii="Times New Roman" w:hAnsi="Times New Roman"/>
                <w:sz w:val="18"/>
                <w:szCs w:val="18"/>
              </w:rPr>
              <w:t>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150,0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309"/>
        </w:trPr>
        <w:tc>
          <w:tcPr>
            <w:tcW w:w="903" w:type="pct"/>
            <w:vMerge w:val="restart"/>
            <w:tcBorders>
              <w:left w:val="single" w:sz="4" w:space="0" w:color="000000"/>
            </w:tcBorders>
          </w:tcPr>
          <w:p w:rsidR="00727EAD" w:rsidRPr="00EC1E24" w:rsidRDefault="00727EAD" w:rsidP="00EC1E24">
            <w:pPr>
              <w:rPr>
                <w:sz w:val="18"/>
                <w:szCs w:val="18"/>
              </w:rPr>
            </w:pPr>
          </w:p>
        </w:tc>
        <w:tc>
          <w:tcPr>
            <w:tcW w:w="972" w:type="pct"/>
            <w:vMerge w:val="restart"/>
            <w:tcBorders>
              <w:left w:val="single" w:sz="4" w:space="0" w:color="000000"/>
            </w:tcBorders>
          </w:tcPr>
          <w:p w:rsidR="00727EAD" w:rsidRPr="00EC1E24" w:rsidRDefault="00727EAD" w:rsidP="00EC1E24">
            <w:pPr>
              <w:rPr>
                <w:sz w:val="18"/>
                <w:szCs w:val="18"/>
              </w:rPr>
            </w:pPr>
            <w:r w:rsidRPr="00EC1E24">
              <w:rPr>
                <w:sz w:val="18"/>
                <w:szCs w:val="18"/>
              </w:rPr>
              <w:t>Котельная МКОУ СОШ</w:t>
            </w:r>
            <w:r w:rsidR="00D60B3C">
              <w:rPr>
                <w:sz w:val="18"/>
                <w:szCs w:val="18"/>
              </w:rPr>
              <w:t xml:space="preserve"> </w:t>
            </w:r>
            <w:r w:rsidRPr="00EC1E24">
              <w:rPr>
                <w:sz w:val="18"/>
                <w:szCs w:val="18"/>
              </w:rPr>
              <w:t>с. Ныр замена котла на более э</w:t>
            </w:r>
            <w:r w:rsidRPr="00EC1E24">
              <w:rPr>
                <w:sz w:val="18"/>
                <w:szCs w:val="18"/>
              </w:rPr>
              <w:t>ф</w:t>
            </w:r>
            <w:r w:rsidRPr="00EC1E24">
              <w:rPr>
                <w:sz w:val="18"/>
                <w:szCs w:val="18"/>
              </w:rPr>
              <w:t>фективный</w:t>
            </w: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всего</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600,0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303"/>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областной бюджет</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500,0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36"/>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районный бюджет</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100,0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36"/>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бюджет Туж. городского пос</w:t>
            </w:r>
            <w:r w:rsidRPr="00EC1E24">
              <w:rPr>
                <w:rFonts w:ascii="Times New Roman" w:hAnsi="Times New Roman"/>
                <w:sz w:val="18"/>
                <w:szCs w:val="18"/>
              </w:rPr>
              <w:t>е</w:t>
            </w:r>
            <w:r w:rsidRPr="00EC1E24">
              <w:rPr>
                <w:rFonts w:ascii="Times New Roman" w:hAnsi="Times New Roman"/>
                <w:sz w:val="18"/>
                <w:szCs w:val="18"/>
              </w:rPr>
              <w:t>ления</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427"/>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иные</w:t>
            </w:r>
            <w:r w:rsidR="00D60B3C">
              <w:rPr>
                <w:rFonts w:ascii="Times New Roman" w:hAnsi="Times New Roman"/>
                <w:sz w:val="18"/>
                <w:szCs w:val="18"/>
              </w:rPr>
              <w:t xml:space="preserve"> </w:t>
            </w:r>
            <w:r w:rsidRPr="00EC1E24">
              <w:rPr>
                <w:rFonts w:ascii="Times New Roman" w:hAnsi="Times New Roman"/>
                <w:sz w:val="18"/>
                <w:szCs w:val="18"/>
              </w:rPr>
              <w:t>внебюдже</w:t>
            </w:r>
            <w:r w:rsidRPr="00EC1E24">
              <w:rPr>
                <w:rFonts w:ascii="Times New Roman" w:hAnsi="Times New Roman"/>
                <w:sz w:val="18"/>
                <w:szCs w:val="18"/>
              </w:rPr>
              <w:t>т</w:t>
            </w:r>
            <w:r w:rsidRPr="00EC1E24">
              <w:rPr>
                <w:rFonts w:ascii="Times New Roman" w:hAnsi="Times New Roman"/>
                <w:sz w:val="18"/>
                <w:szCs w:val="18"/>
              </w:rPr>
              <w:t>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378"/>
        </w:trPr>
        <w:tc>
          <w:tcPr>
            <w:tcW w:w="903" w:type="pct"/>
            <w:vMerge w:val="restart"/>
            <w:tcBorders>
              <w:left w:val="single" w:sz="4" w:space="0" w:color="000000"/>
            </w:tcBorders>
          </w:tcPr>
          <w:p w:rsidR="00727EAD" w:rsidRPr="00EC1E24" w:rsidRDefault="00727EAD" w:rsidP="00EC1E24">
            <w:pPr>
              <w:rPr>
                <w:sz w:val="18"/>
                <w:szCs w:val="18"/>
              </w:rPr>
            </w:pPr>
          </w:p>
        </w:tc>
        <w:tc>
          <w:tcPr>
            <w:tcW w:w="972" w:type="pct"/>
            <w:vMerge w:val="restart"/>
            <w:tcBorders>
              <w:left w:val="single" w:sz="4" w:space="0" w:color="000000"/>
            </w:tcBorders>
          </w:tcPr>
          <w:p w:rsidR="00727EAD" w:rsidRPr="00EC1E24" w:rsidRDefault="00727EAD" w:rsidP="00EC1E24">
            <w:pPr>
              <w:rPr>
                <w:sz w:val="18"/>
                <w:szCs w:val="18"/>
              </w:rPr>
            </w:pPr>
            <w:r w:rsidRPr="00EC1E24">
              <w:rPr>
                <w:sz w:val="18"/>
                <w:szCs w:val="18"/>
              </w:rPr>
              <w:t>МУП «Коммунальщик» К</w:t>
            </w:r>
            <w:r w:rsidRPr="00EC1E24">
              <w:rPr>
                <w:sz w:val="18"/>
                <w:szCs w:val="18"/>
              </w:rPr>
              <w:t>о</w:t>
            </w:r>
            <w:r w:rsidRPr="00EC1E24">
              <w:rPr>
                <w:sz w:val="18"/>
                <w:szCs w:val="18"/>
              </w:rPr>
              <w:t>тельная № 2 замена участка т</w:t>
            </w:r>
            <w:r w:rsidRPr="00EC1E24">
              <w:rPr>
                <w:sz w:val="18"/>
                <w:szCs w:val="18"/>
              </w:rPr>
              <w:t>е</w:t>
            </w:r>
            <w:r w:rsidRPr="00EC1E24">
              <w:rPr>
                <w:sz w:val="18"/>
                <w:szCs w:val="18"/>
              </w:rPr>
              <w:t>плотрассы до многоквартирн</w:t>
            </w:r>
            <w:r w:rsidRPr="00EC1E24">
              <w:rPr>
                <w:sz w:val="18"/>
                <w:szCs w:val="18"/>
              </w:rPr>
              <w:t>о</w:t>
            </w:r>
            <w:r w:rsidRPr="00EC1E24">
              <w:rPr>
                <w:sz w:val="18"/>
                <w:szCs w:val="18"/>
              </w:rPr>
              <w:t>го дома, ул. Ордж</w:t>
            </w:r>
            <w:r w:rsidRPr="00EC1E24">
              <w:rPr>
                <w:sz w:val="18"/>
                <w:szCs w:val="18"/>
              </w:rPr>
              <w:t>о</w:t>
            </w:r>
            <w:r w:rsidRPr="00EC1E24">
              <w:rPr>
                <w:sz w:val="18"/>
                <w:szCs w:val="18"/>
              </w:rPr>
              <w:t>никидзе,7, 283 м.</w:t>
            </w: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всего</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165,0</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950,0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86"/>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областной бюджет</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79"/>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районный бюджет</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950,0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79"/>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бюджет Туж. городского пос</w:t>
            </w:r>
            <w:r w:rsidRPr="00EC1E24">
              <w:rPr>
                <w:rFonts w:ascii="Times New Roman" w:hAnsi="Times New Roman"/>
                <w:sz w:val="18"/>
                <w:szCs w:val="18"/>
              </w:rPr>
              <w:t>е</w:t>
            </w:r>
            <w:r w:rsidRPr="00EC1E24">
              <w:rPr>
                <w:rFonts w:ascii="Times New Roman" w:hAnsi="Times New Roman"/>
                <w:sz w:val="18"/>
                <w:szCs w:val="18"/>
              </w:rPr>
              <w:t>ления</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110,0</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ED1F47">
        <w:trPr>
          <w:trHeight w:val="448"/>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иные</w:t>
            </w:r>
            <w:r w:rsidR="00D60B3C">
              <w:rPr>
                <w:rFonts w:ascii="Times New Roman" w:hAnsi="Times New Roman"/>
                <w:sz w:val="18"/>
                <w:szCs w:val="18"/>
              </w:rPr>
              <w:t xml:space="preserve"> </w:t>
            </w:r>
            <w:r w:rsidRPr="00EC1E24">
              <w:rPr>
                <w:rFonts w:ascii="Times New Roman" w:hAnsi="Times New Roman"/>
                <w:sz w:val="18"/>
                <w:szCs w:val="18"/>
              </w:rPr>
              <w:t>внебюдже</w:t>
            </w:r>
            <w:r w:rsidRPr="00EC1E24">
              <w:rPr>
                <w:rFonts w:ascii="Times New Roman" w:hAnsi="Times New Roman"/>
                <w:sz w:val="18"/>
                <w:szCs w:val="18"/>
              </w:rPr>
              <w:t>т</w:t>
            </w:r>
            <w:r w:rsidRPr="00EC1E24">
              <w:rPr>
                <w:rFonts w:ascii="Times New Roman" w:hAnsi="Times New Roman"/>
                <w:sz w:val="18"/>
                <w:szCs w:val="18"/>
              </w:rPr>
              <w:t>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55,0</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36"/>
        </w:trPr>
        <w:tc>
          <w:tcPr>
            <w:tcW w:w="903" w:type="pct"/>
            <w:vMerge w:val="restar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972" w:type="pct"/>
            <w:vMerge w:val="restar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МУП «Коммунальщик» К</w:t>
            </w:r>
            <w:r w:rsidRPr="00EC1E24">
              <w:rPr>
                <w:rFonts w:ascii="Times New Roman" w:hAnsi="Times New Roman"/>
                <w:sz w:val="18"/>
                <w:szCs w:val="18"/>
              </w:rPr>
              <w:t>о</w:t>
            </w:r>
            <w:r w:rsidRPr="00EC1E24">
              <w:rPr>
                <w:rFonts w:ascii="Times New Roman" w:hAnsi="Times New Roman"/>
                <w:sz w:val="18"/>
                <w:szCs w:val="18"/>
              </w:rPr>
              <w:t>тельная № 2 замена участка т</w:t>
            </w:r>
            <w:r w:rsidRPr="00EC1E24">
              <w:rPr>
                <w:rFonts w:ascii="Times New Roman" w:hAnsi="Times New Roman"/>
                <w:sz w:val="18"/>
                <w:szCs w:val="18"/>
              </w:rPr>
              <w:t>е</w:t>
            </w:r>
            <w:r w:rsidRPr="00EC1E24">
              <w:rPr>
                <w:rFonts w:ascii="Times New Roman" w:hAnsi="Times New Roman"/>
                <w:sz w:val="18"/>
                <w:szCs w:val="18"/>
              </w:rPr>
              <w:t>плотрассы до многоквартирн</w:t>
            </w:r>
            <w:r w:rsidRPr="00EC1E24">
              <w:rPr>
                <w:rFonts w:ascii="Times New Roman" w:hAnsi="Times New Roman"/>
                <w:sz w:val="18"/>
                <w:szCs w:val="18"/>
              </w:rPr>
              <w:t>о</w:t>
            </w:r>
            <w:r w:rsidRPr="00EC1E24">
              <w:rPr>
                <w:rFonts w:ascii="Times New Roman" w:hAnsi="Times New Roman"/>
                <w:sz w:val="18"/>
                <w:szCs w:val="18"/>
              </w:rPr>
              <w:t>го дома, ул. Не</w:t>
            </w:r>
            <w:r w:rsidRPr="00EC1E24">
              <w:rPr>
                <w:rFonts w:ascii="Times New Roman" w:hAnsi="Times New Roman"/>
                <w:sz w:val="18"/>
                <w:szCs w:val="18"/>
              </w:rPr>
              <w:t>в</w:t>
            </w:r>
            <w:r w:rsidRPr="00EC1E24">
              <w:rPr>
                <w:rFonts w:ascii="Times New Roman" w:hAnsi="Times New Roman"/>
                <w:sz w:val="18"/>
                <w:szCs w:val="18"/>
              </w:rPr>
              <w:t>ского, д. 4, д. 6, 215 м</w:t>
            </w: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всего</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900,0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31"/>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областной бюджет</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765,0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11"/>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районный бюджет</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11"/>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бюджет Туж. городского пос</w:t>
            </w:r>
            <w:r w:rsidRPr="00EC1E24">
              <w:rPr>
                <w:rFonts w:ascii="Times New Roman" w:hAnsi="Times New Roman"/>
                <w:sz w:val="18"/>
                <w:szCs w:val="18"/>
              </w:rPr>
              <w:t>е</w:t>
            </w:r>
            <w:r w:rsidRPr="00EC1E24">
              <w:rPr>
                <w:rFonts w:ascii="Times New Roman" w:hAnsi="Times New Roman"/>
                <w:sz w:val="18"/>
                <w:szCs w:val="18"/>
              </w:rPr>
              <w:t>ления</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90,0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419"/>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иные</w:t>
            </w:r>
            <w:r w:rsidR="00D60B3C">
              <w:rPr>
                <w:rFonts w:ascii="Times New Roman" w:hAnsi="Times New Roman"/>
                <w:sz w:val="18"/>
                <w:szCs w:val="18"/>
              </w:rPr>
              <w:t xml:space="preserve"> </w:t>
            </w:r>
            <w:r w:rsidRPr="00EC1E24">
              <w:rPr>
                <w:rFonts w:ascii="Times New Roman" w:hAnsi="Times New Roman"/>
                <w:sz w:val="18"/>
                <w:szCs w:val="18"/>
              </w:rPr>
              <w:t>внебюдже</w:t>
            </w:r>
            <w:r w:rsidRPr="00EC1E24">
              <w:rPr>
                <w:rFonts w:ascii="Times New Roman" w:hAnsi="Times New Roman"/>
                <w:sz w:val="18"/>
                <w:szCs w:val="18"/>
              </w:rPr>
              <w:t>т</w:t>
            </w:r>
            <w:r w:rsidRPr="00EC1E24">
              <w:rPr>
                <w:rFonts w:ascii="Times New Roman" w:hAnsi="Times New Roman"/>
                <w:sz w:val="18"/>
                <w:szCs w:val="18"/>
              </w:rPr>
              <w:t>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45,0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ED1F47">
        <w:trPr>
          <w:trHeight w:val="163"/>
        </w:trPr>
        <w:tc>
          <w:tcPr>
            <w:tcW w:w="903" w:type="pct"/>
            <w:vMerge w:val="restart"/>
            <w:tcBorders>
              <w:left w:val="single" w:sz="4" w:space="0" w:color="000000"/>
            </w:tcBorders>
          </w:tcPr>
          <w:p w:rsidR="00727EAD" w:rsidRPr="00EC1E24" w:rsidRDefault="00727EAD" w:rsidP="00EC1E24">
            <w:pPr>
              <w:rPr>
                <w:sz w:val="18"/>
                <w:szCs w:val="18"/>
              </w:rPr>
            </w:pPr>
          </w:p>
        </w:tc>
        <w:tc>
          <w:tcPr>
            <w:tcW w:w="972" w:type="pct"/>
            <w:vMerge w:val="restart"/>
            <w:tcBorders>
              <w:lef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МУП «Коммунальщик» К</w:t>
            </w:r>
            <w:r w:rsidRPr="00EC1E24">
              <w:rPr>
                <w:rFonts w:ascii="Times New Roman" w:hAnsi="Times New Roman"/>
                <w:sz w:val="18"/>
                <w:szCs w:val="18"/>
              </w:rPr>
              <w:t>о</w:t>
            </w:r>
            <w:r w:rsidRPr="00EC1E24">
              <w:rPr>
                <w:rFonts w:ascii="Times New Roman" w:hAnsi="Times New Roman"/>
                <w:sz w:val="18"/>
                <w:szCs w:val="18"/>
              </w:rPr>
              <w:t>тельная № 3 замена участка т</w:t>
            </w:r>
            <w:r w:rsidRPr="00EC1E24">
              <w:rPr>
                <w:rFonts w:ascii="Times New Roman" w:hAnsi="Times New Roman"/>
                <w:sz w:val="18"/>
                <w:szCs w:val="18"/>
              </w:rPr>
              <w:t>е</w:t>
            </w:r>
            <w:r w:rsidRPr="00EC1E24">
              <w:rPr>
                <w:rFonts w:ascii="Times New Roman" w:hAnsi="Times New Roman"/>
                <w:sz w:val="18"/>
                <w:szCs w:val="18"/>
              </w:rPr>
              <w:t>плотрассы до зданий ЦРБ, 245 м</w:t>
            </w: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всего</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1400,0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419"/>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областной бюджет</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1190,0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419"/>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районный бюджет</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419"/>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бюджет Туж. городского пос</w:t>
            </w:r>
            <w:r w:rsidRPr="00EC1E24">
              <w:rPr>
                <w:rFonts w:ascii="Times New Roman" w:hAnsi="Times New Roman"/>
                <w:sz w:val="18"/>
                <w:szCs w:val="18"/>
              </w:rPr>
              <w:t>е</w:t>
            </w:r>
            <w:r w:rsidRPr="00EC1E24">
              <w:rPr>
                <w:rFonts w:ascii="Times New Roman" w:hAnsi="Times New Roman"/>
                <w:sz w:val="18"/>
                <w:szCs w:val="18"/>
              </w:rPr>
              <w:t>ления</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140,0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419"/>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иные</w:t>
            </w:r>
            <w:r w:rsidR="00D60B3C">
              <w:rPr>
                <w:rFonts w:ascii="Times New Roman" w:hAnsi="Times New Roman"/>
                <w:sz w:val="18"/>
                <w:szCs w:val="18"/>
              </w:rPr>
              <w:t xml:space="preserve"> </w:t>
            </w:r>
            <w:r w:rsidRPr="00EC1E24">
              <w:rPr>
                <w:rFonts w:ascii="Times New Roman" w:hAnsi="Times New Roman"/>
                <w:sz w:val="18"/>
                <w:szCs w:val="18"/>
              </w:rPr>
              <w:t>внебюдже</w:t>
            </w:r>
            <w:r w:rsidRPr="00EC1E24">
              <w:rPr>
                <w:rFonts w:ascii="Times New Roman" w:hAnsi="Times New Roman"/>
                <w:sz w:val="18"/>
                <w:szCs w:val="18"/>
              </w:rPr>
              <w:t>т</w:t>
            </w:r>
            <w:r w:rsidRPr="00EC1E24">
              <w:rPr>
                <w:rFonts w:ascii="Times New Roman" w:hAnsi="Times New Roman"/>
                <w:sz w:val="18"/>
                <w:szCs w:val="18"/>
              </w:rPr>
              <w:t>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70,0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ED1F47">
        <w:trPr>
          <w:trHeight w:val="75"/>
        </w:trPr>
        <w:tc>
          <w:tcPr>
            <w:tcW w:w="903" w:type="pct"/>
            <w:vMerge w:val="restart"/>
            <w:tcBorders>
              <w:left w:val="single" w:sz="4" w:space="0" w:color="000000"/>
            </w:tcBorders>
          </w:tcPr>
          <w:p w:rsidR="00727EAD" w:rsidRPr="00EC1E24" w:rsidRDefault="00727EAD" w:rsidP="00EC1E24">
            <w:pPr>
              <w:rPr>
                <w:sz w:val="18"/>
                <w:szCs w:val="18"/>
              </w:rPr>
            </w:pPr>
          </w:p>
        </w:tc>
        <w:tc>
          <w:tcPr>
            <w:tcW w:w="972" w:type="pct"/>
            <w:vMerge w:val="restart"/>
            <w:tcBorders>
              <w:left w:val="single" w:sz="4" w:space="0" w:color="000000"/>
            </w:tcBorders>
          </w:tcPr>
          <w:p w:rsidR="00727EAD" w:rsidRPr="00EC1E24" w:rsidRDefault="00727EAD" w:rsidP="00EC1E24">
            <w:pPr>
              <w:rPr>
                <w:sz w:val="18"/>
                <w:szCs w:val="18"/>
              </w:rPr>
            </w:pPr>
            <w:r w:rsidRPr="00EC1E24">
              <w:rPr>
                <w:sz w:val="18"/>
                <w:szCs w:val="18"/>
              </w:rPr>
              <w:t>с. Пачи замена теплоизоляции на теплотрассе от котельной де</w:t>
            </w:r>
            <w:r w:rsidRPr="00EC1E24">
              <w:rPr>
                <w:sz w:val="18"/>
                <w:szCs w:val="18"/>
              </w:rPr>
              <w:t>т</w:t>
            </w:r>
            <w:r w:rsidRPr="00EC1E24">
              <w:rPr>
                <w:sz w:val="18"/>
                <w:szCs w:val="18"/>
              </w:rPr>
              <w:t>ского сада до ФАПа</w:t>
            </w: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всего</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320,0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88"/>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областной бюджет</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67"/>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районный бюджет</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320,0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67"/>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бюджет Туж. городского пос</w:t>
            </w:r>
            <w:r w:rsidRPr="00EC1E24">
              <w:rPr>
                <w:rFonts w:ascii="Times New Roman" w:hAnsi="Times New Roman"/>
                <w:sz w:val="18"/>
                <w:szCs w:val="18"/>
              </w:rPr>
              <w:t>е</w:t>
            </w:r>
            <w:r w:rsidRPr="00EC1E24">
              <w:rPr>
                <w:rFonts w:ascii="Times New Roman" w:hAnsi="Times New Roman"/>
                <w:sz w:val="18"/>
                <w:szCs w:val="18"/>
              </w:rPr>
              <w:t>ления</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419"/>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иные</w:t>
            </w:r>
            <w:r w:rsidR="00D60B3C">
              <w:rPr>
                <w:rFonts w:ascii="Times New Roman" w:hAnsi="Times New Roman"/>
                <w:sz w:val="18"/>
                <w:szCs w:val="18"/>
              </w:rPr>
              <w:t xml:space="preserve"> </w:t>
            </w:r>
            <w:r w:rsidRPr="00EC1E24">
              <w:rPr>
                <w:rFonts w:ascii="Times New Roman" w:hAnsi="Times New Roman"/>
                <w:sz w:val="18"/>
                <w:szCs w:val="18"/>
              </w:rPr>
              <w:t>внебюдже</w:t>
            </w:r>
            <w:r w:rsidRPr="00EC1E24">
              <w:rPr>
                <w:rFonts w:ascii="Times New Roman" w:hAnsi="Times New Roman"/>
                <w:sz w:val="18"/>
                <w:szCs w:val="18"/>
              </w:rPr>
              <w:t>т</w:t>
            </w:r>
            <w:r w:rsidRPr="00EC1E24">
              <w:rPr>
                <w:rFonts w:ascii="Times New Roman" w:hAnsi="Times New Roman"/>
                <w:sz w:val="18"/>
                <w:szCs w:val="18"/>
              </w:rPr>
              <w:t>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ED1F47">
        <w:trPr>
          <w:trHeight w:val="177"/>
        </w:trPr>
        <w:tc>
          <w:tcPr>
            <w:tcW w:w="903" w:type="pct"/>
            <w:vMerge w:val="restart"/>
            <w:tcBorders>
              <w:left w:val="single" w:sz="4" w:space="0" w:color="000000"/>
            </w:tcBorders>
          </w:tcPr>
          <w:p w:rsidR="00727EAD" w:rsidRPr="00EC1E24" w:rsidRDefault="00727EAD" w:rsidP="00EC1E24">
            <w:pPr>
              <w:rPr>
                <w:sz w:val="18"/>
                <w:szCs w:val="18"/>
              </w:rPr>
            </w:pPr>
          </w:p>
        </w:tc>
        <w:tc>
          <w:tcPr>
            <w:tcW w:w="972" w:type="pct"/>
            <w:vMerge w:val="restart"/>
            <w:tcBorders>
              <w:left w:val="single" w:sz="4" w:space="0" w:color="000000"/>
            </w:tcBorders>
          </w:tcPr>
          <w:p w:rsidR="00727EAD" w:rsidRPr="00EC1E24" w:rsidRDefault="00727EAD" w:rsidP="00EC1E24">
            <w:pPr>
              <w:rPr>
                <w:sz w:val="18"/>
                <w:szCs w:val="18"/>
              </w:rPr>
            </w:pPr>
            <w:r w:rsidRPr="00EC1E24">
              <w:rPr>
                <w:sz w:val="18"/>
                <w:szCs w:val="18"/>
              </w:rPr>
              <w:t>К</w:t>
            </w:r>
            <w:r w:rsidRPr="00EC1E24">
              <w:rPr>
                <w:sz w:val="18"/>
                <w:szCs w:val="18"/>
              </w:rPr>
              <w:t>о</w:t>
            </w:r>
            <w:r w:rsidRPr="00EC1E24">
              <w:rPr>
                <w:sz w:val="18"/>
                <w:szCs w:val="18"/>
              </w:rPr>
              <w:t>тельная №1 МУП «Коммунальщик»</w:t>
            </w:r>
            <w:r w:rsidR="00D60B3C">
              <w:rPr>
                <w:sz w:val="18"/>
                <w:szCs w:val="18"/>
              </w:rPr>
              <w:t xml:space="preserve"> </w:t>
            </w:r>
            <w:r w:rsidRPr="00EC1E24">
              <w:rPr>
                <w:sz w:val="18"/>
                <w:szCs w:val="18"/>
              </w:rPr>
              <w:t>з</w:t>
            </w:r>
            <w:r w:rsidRPr="00EC1E24">
              <w:rPr>
                <w:sz w:val="18"/>
                <w:szCs w:val="18"/>
              </w:rPr>
              <w:t>а</w:t>
            </w:r>
            <w:r w:rsidRPr="00EC1E24">
              <w:rPr>
                <w:sz w:val="18"/>
                <w:szCs w:val="18"/>
              </w:rPr>
              <w:t>мена котла на более эффекти</w:t>
            </w:r>
            <w:r w:rsidRPr="00EC1E24">
              <w:rPr>
                <w:sz w:val="18"/>
                <w:szCs w:val="18"/>
              </w:rPr>
              <w:t>в</w:t>
            </w:r>
            <w:r w:rsidRPr="00EC1E24">
              <w:rPr>
                <w:sz w:val="18"/>
                <w:szCs w:val="18"/>
              </w:rPr>
              <w:t>ный</w:t>
            </w:r>
          </w:p>
        </w:tc>
        <w:tc>
          <w:tcPr>
            <w:tcW w:w="694" w:type="pct"/>
            <w:tcBorders>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всего</w:t>
            </w:r>
            <w:r w:rsidR="00D60B3C">
              <w:rPr>
                <w:rFonts w:ascii="Times New Roman" w:hAnsi="Times New Roman"/>
                <w:sz w:val="18"/>
                <w:szCs w:val="18"/>
              </w:rPr>
              <w:t xml:space="preserve"> </w:t>
            </w:r>
          </w:p>
        </w:tc>
        <w:tc>
          <w:tcPr>
            <w:tcW w:w="486" w:type="pct"/>
            <w:tcBorders>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800,0</w:t>
            </w:r>
          </w:p>
        </w:tc>
        <w:tc>
          <w:tcPr>
            <w:tcW w:w="486" w:type="pct"/>
            <w:tcBorders>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375"/>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областной бюджет</w:t>
            </w: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680,0</w:t>
            </w: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465"/>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районный бюджет</w:t>
            </w:r>
            <w:r w:rsidR="00D60B3C">
              <w:rPr>
                <w:rFonts w:ascii="Times New Roman" w:hAnsi="Times New Roman"/>
                <w:sz w:val="18"/>
                <w:szCs w:val="18"/>
              </w:rPr>
              <w:t xml:space="preserve"> </w:t>
            </w: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315"/>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бюджет Туж. городского пос</w:t>
            </w:r>
            <w:r w:rsidRPr="00EC1E24">
              <w:rPr>
                <w:rFonts w:ascii="Times New Roman" w:hAnsi="Times New Roman"/>
                <w:sz w:val="18"/>
                <w:szCs w:val="18"/>
              </w:rPr>
              <w:t>е</w:t>
            </w:r>
            <w:r w:rsidRPr="00EC1E24">
              <w:rPr>
                <w:rFonts w:ascii="Times New Roman" w:hAnsi="Times New Roman"/>
                <w:sz w:val="18"/>
                <w:szCs w:val="18"/>
              </w:rPr>
              <w:t>ления</w:t>
            </w: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80,0</w:t>
            </w: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345"/>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top w:val="single" w:sz="4" w:space="0" w:color="auto"/>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иные</w:t>
            </w:r>
            <w:r w:rsidR="00D60B3C">
              <w:rPr>
                <w:rFonts w:ascii="Times New Roman" w:hAnsi="Times New Roman"/>
                <w:sz w:val="18"/>
                <w:szCs w:val="18"/>
              </w:rPr>
              <w:t xml:space="preserve"> </w:t>
            </w:r>
            <w:r w:rsidRPr="00EC1E24">
              <w:rPr>
                <w:rFonts w:ascii="Times New Roman" w:hAnsi="Times New Roman"/>
                <w:sz w:val="18"/>
                <w:szCs w:val="18"/>
              </w:rPr>
              <w:t>внебюдже</w:t>
            </w:r>
            <w:r w:rsidRPr="00EC1E24">
              <w:rPr>
                <w:rFonts w:ascii="Times New Roman" w:hAnsi="Times New Roman"/>
                <w:sz w:val="18"/>
                <w:szCs w:val="18"/>
              </w:rPr>
              <w:t>т</w:t>
            </w:r>
            <w:r w:rsidRPr="00EC1E24">
              <w:rPr>
                <w:rFonts w:ascii="Times New Roman" w:hAnsi="Times New Roman"/>
                <w:sz w:val="18"/>
                <w:szCs w:val="18"/>
              </w:rPr>
              <w:t>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86" w:type="pct"/>
            <w:tcBorders>
              <w:top w:val="single" w:sz="4" w:space="0" w:color="auto"/>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40,0</w:t>
            </w:r>
          </w:p>
        </w:tc>
        <w:tc>
          <w:tcPr>
            <w:tcW w:w="486" w:type="pct"/>
            <w:tcBorders>
              <w:top w:val="single" w:sz="4" w:space="0" w:color="auto"/>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ED1F47">
        <w:trPr>
          <w:trHeight w:val="215"/>
        </w:trPr>
        <w:tc>
          <w:tcPr>
            <w:tcW w:w="903" w:type="pct"/>
            <w:vMerge w:val="restart"/>
            <w:tcBorders>
              <w:left w:val="single" w:sz="4" w:space="0" w:color="000000"/>
            </w:tcBorders>
          </w:tcPr>
          <w:p w:rsidR="00727EAD" w:rsidRPr="00EC1E24" w:rsidRDefault="00727EAD" w:rsidP="00EC1E24">
            <w:pPr>
              <w:rPr>
                <w:sz w:val="18"/>
                <w:szCs w:val="18"/>
              </w:rPr>
            </w:pPr>
          </w:p>
        </w:tc>
        <w:tc>
          <w:tcPr>
            <w:tcW w:w="972" w:type="pct"/>
            <w:vMerge w:val="restart"/>
            <w:tcBorders>
              <w:left w:val="single" w:sz="4" w:space="0" w:color="000000"/>
            </w:tcBorders>
          </w:tcPr>
          <w:p w:rsidR="00727EAD" w:rsidRPr="00EC1E24" w:rsidRDefault="00727EAD" w:rsidP="00EC1E24">
            <w:pPr>
              <w:rPr>
                <w:sz w:val="18"/>
                <w:szCs w:val="18"/>
              </w:rPr>
            </w:pPr>
            <w:r w:rsidRPr="00EC1E24">
              <w:rPr>
                <w:sz w:val="18"/>
                <w:szCs w:val="18"/>
              </w:rPr>
              <w:t>Котельная №2 МУП «Коммунальщик»</w:t>
            </w:r>
            <w:r w:rsidR="00D60B3C">
              <w:rPr>
                <w:sz w:val="18"/>
                <w:szCs w:val="18"/>
              </w:rPr>
              <w:t xml:space="preserve"> </w:t>
            </w:r>
            <w:r w:rsidRPr="00EC1E24">
              <w:rPr>
                <w:sz w:val="18"/>
                <w:szCs w:val="18"/>
              </w:rPr>
              <w:t>з</w:t>
            </w:r>
            <w:r w:rsidRPr="00EC1E24">
              <w:rPr>
                <w:sz w:val="18"/>
                <w:szCs w:val="18"/>
              </w:rPr>
              <w:t>а</w:t>
            </w:r>
            <w:r w:rsidRPr="00EC1E24">
              <w:rPr>
                <w:sz w:val="18"/>
                <w:szCs w:val="18"/>
              </w:rPr>
              <w:t>мена котла на более эффекти</w:t>
            </w:r>
            <w:r w:rsidRPr="00EC1E24">
              <w:rPr>
                <w:sz w:val="18"/>
                <w:szCs w:val="18"/>
              </w:rPr>
              <w:t>в</w:t>
            </w:r>
            <w:r w:rsidRPr="00EC1E24">
              <w:rPr>
                <w:sz w:val="18"/>
                <w:szCs w:val="18"/>
              </w:rPr>
              <w:t>ный</w:t>
            </w:r>
          </w:p>
        </w:tc>
        <w:tc>
          <w:tcPr>
            <w:tcW w:w="694"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всего</w:t>
            </w:r>
            <w:r w:rsidR="00D60B3C">
              <w:rPr>
                <w:rFonts w:ascii="Times New Roman" w:hAnsi="Times New Roman"/>
                <w:sz w:val="18"/>
                <w:szCs w:val="18"/>
              </w:rPr>
              <w:t xml:space="preserve"> </w:t>
            </w: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830,0</w:t>
            </w:r>
          </w:p>
        </w:tc>
      </w:tr>
      <w:tr w:rsidR="00727EAD" w:rsidRPr="00EC1E24" w:rsidTr="00727EAD">
        <w:trPr>
          <w:trHeight w:val="255"/>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областной бюджет</w:t>
            </w: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705,5</w:t>
            </w:r>
          </w:p>
        </w:tc>
      </w:tr>
      <w:tr w:rsidR="00727EAD" w:rsidRPr="00EC1E24" w:rsidTr="00727EAD">
        <w:trPr>
          <w:trHeight w:val="450"/>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районный бюджет</w:t>
            </w:r>
            <w:r w:rsidR="00D60B3C">
              <w:rPr>
                <w:rFonts w:ascii="Times New Roman" w:hAnsi="Times New Roman"/>
                <w:sz w:val="18"/>
                <w:szCs w:val="18"/>
              </w:rPr>
              <w:t xml:space="preserve"> </w:t>
            </w: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390"/>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бюджет Туж. городского пос</w:t>
            </w:r>
            <w:r w:rsidRPr="00EC1E24">
              <w:rPr>
                <w:rFonts w:ascii="Times New Roman" w:hAnsi="Times New Roman"/>
                <w:sz w:val="18"/>
                <w:szCs w:val="18"/>
              </w:rPr>
              <w:t>е</w:t>
            </w:r>
            <w:r w:rsidRPr="00EC1E24">
              <w:rPr>
                <w:rFonts w:ascii="Times New Roman" w:hAnsi="Times New Roman"/>
                <w:sz w:val="18"/>
                <w:szCs w:val="18"/>
              </w:rPr>
              <w:t>ления</w:t>
            </w: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83,0</w:t>
            </w:r>
          </w:p>
        </w:tc>
      </w:tr>
      <w:tr w:rsidR="00727EAD" w:rsidRPr="00EC1E24" w:rsidTr="00727EAD">
        <w:trPr>
          <w:trHeight w:val="420"/>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top w:val="single" w:sz="4" w:space="0" w:color="auto"/>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иные</w:t>
            </w:r>
            <w:r w:rsidR="00D60B3C">
              <w:rPr>
                <w:rFonts w:ascii="Times New Roman" w:hAnsi="Times New Roman"/>
                <w:sz w:val="18"/>
                <w:szCs w:val="18"/>
              </w:rPr>
              <w:t xml:space="preserve"> </w:t>
            </w:r>
            <w:r w:rsidRPr="00EC1E24">
              <w:rPr>
                <w:rFonts w:ascii="Times New Roman" w:hAnsi="Times New Roman"/>
                <w:sz w:val="18"/>
                <w:szCs w:val="18"/>
              </w:rPr>
              <w:t>внебюдже</w:t>
            </w:r>
            <w:r w:rsidRPr="00EC1E24">
              <w:rPr>
                <w:rFonts w:ascii="Times New Roman" w:hAnsi="Times New Roman"/>
                <w:sz w:val="18"/>
                <w:szCs w:val="18"/>
              </w:rPr>
              <w:t>т</w:t>
            </w:r>
            <w:r w:rsidRPr="00EC1E24">
              <w:rPr>
                <w:rFonts w:ascii="Times New Roman" w:hAnsi="Times New Roman"/>
                <w:sz w:val="18"/>
                <w:szCs w:val="18"/>
              </w:rPr>
              <w:t>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86" w:type="pct"/>
            <w:tcBorders>
              <w:top w:val="single" w:sz="4" w:space="0" w:color="auto"/>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41,5</w:t>
            </w:r>
          </w:p>
        </w:tc>
      </w:tr>
      <w:tr w:rsidR="00727EAD" w:rsidRPr="00EC1E24" w:rsidTr="00ED1F47">
        <w:trPr>
          <w:trHeight w:val="49"/>
        </w:trPr>
        <w:tc>
          <w:tcPr>
            <w:tcW w:w="903" w:type="pct"/>
            <w:vMerge w:val="restart"/>
            <w:tcBorders>
              <w:left w:val="single" w:sz="4" w:space="0" w:color="000000"/>
            </w:tcBorders>
          </w:tcPr>
          <w:p w:rsidR="00727EAD" w:rsidRPr="00EC1E24" w:rsidRDefault="00727EAD" w:rsidP="00EC1E24">
            <w:pPr>
              <w:rPr>
                <w:sz w:val="18"/>
                <w:szCs w:val="18"/>
              </w:rPr>
            </w:pPr>
          </w:p>
        </w:tc>
        <w:tc>
          <w:tcPr>
            <w:tcW w:w="972" w:type="pct"/>
            <w:vMerge w:val="restart"/>
            <w:tcBorders>
              <w:left w:val="single" w:sz="4" w:space="0" w:color="000000"/>
            </w:tcBorders>
          </w:tcPr>
          <w:p w:rsidR="00727EAD" w:rsidRPr="00EC1E24" w:rsidRDefault="00727EAD" w:rsidP="00EC1E24">
            <w:pPr>
              <w:rPr>
                <w:sz w:val="18"/>
                <w:szCs w:val="18"/>
              </w:rPr>
            </w:pPr>
            <w:r w:rsidRPr="00EC1E24">
              <w:rPr>
                <w:sz w:val="18"/>
                <w:szCs w:val="18"/>
              </w:rPr>
              <w:t>Котельная ДС д. Пиштенур</w:t>
            </w:r>
            <w:r w:rsidR="00D60B3C">
              <w:rPr>
                <w:sz w:val="18"/>
                <w:szCs w:val="18"/>
              </w:rPr>
              <w:t xml:space="preserve"> </w:t>
            </w:r>
            <w:r w:rsidRPr="00EC1E24">
              <w:rPr>
                <w:sz w:val="18"/>
                <w:szCs w:val="18"/>
              </w:rPr>
              <w:t>зам</w:t>
            </w:r>
            <w:r w:rsidRPr="00EC1E24">
              <w:rPr>
                <w:sz w:val="18"/>
                <w:szCs w:val="18"/>
              </w:rPr>
              <w:t>е</w:t>
            </w:r>
            <w:r w:rsidRPr="00EC1E24">
              <w:rPr>
                <w:sz w:val="18"/>
                <w:szCs w:val="18"/>
              </w:rPr>
              <w:t>на котла на более эффекти</w:t>
            </w:r>
            <w:r w:rsidRPr="00EC1E24">
              <w:rPr>
                <w:sz w:val="18"/>
                <w:szCs w:val="18"/>
              </w:rPr>
              <w:t>в</w:t>
            </w:r>
            <w:r w:rsidRPr="00EC1E24">
              <w:rPr>
                <w:sz w:val="18"/>
                <w:szCs w:val="18"/>
              </w:rPr>
              <w:t>ный</w:t>
            </w:r>
          </w:p>
        </w:tc>
        <w:tc>
          <w:tcPr>
            <w:tcW w:w="694"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всего</w:t>
            </w:r>
            <w:r w:rsidR="00D60B3C">
              <w:rPr>
                <w:rFonts w:ascii="Times New Roman" w:hAnsi="Times New Roman"/>
                <w:sz w:val="18"/>
                <w:szCs w:val="18"/>
              </w:rPr>
              <w:t xml:space="preserve"> </w:t>
            </w: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450,0</w:t>
            </w: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240"/>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областной бюджет</w:t>
            </w: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330"/>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районный бюджет</w:t>
            </w:r>
            <w:r w:rsidR="00D60B3C">
              <w:rPr>
                <w:rFonts w:ascii="Times New Roman" w:hAnsi="Times New Roman"/>
                <w:sz w:val="18"/>
                <w:szCs w:val="18"/>
              </w:rPr>
              <w:t xml:space="preserve"> </w:t>
            </w: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450,0</w:t>
            </w: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315"/>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бюджет Туж. городского пос</w:t>
            </w:r>
            <w:r w:rsidRPr="00EC1E24">
              <w:rPr>
                <w:rFonts w:ascii="Times New Roman" w:hAnsi="Times New Roman"/>
                <w:sz w:val="18"/>
                <w:szCs w:val="18"/>
              </w:rPr>
              <w:t>е</w:t>
            </w:r>
            <w:r w:rsidRPr="00EC1E24">
              <w:rPr>
                <w:rFonts w:ascii="Times New Roman" w:hAnsi="Times New Roman"/>
                <w:sz w:val="18"/>
                <w:szCs w:val="18"/>
              </w:rPr>
              <w:t>ления</w:t>
            </w: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330"/>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top w:val="single" w:sz="4" w:space="0" w:color="auto"/>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иные</w:t>
            </w:r>
            <w:r w:rsidR="00D60B3C">
              <w:rPr>
                <w:rFonts w:ascii="Times New Roman" w:hAnsi="Times New Roman"/>
                <w:sz w:val="18"/>
                <w:szCs w:val="18"/>
              </w:rPr>
              <w:t xml:space="preserve"> </w:t>
            </w:r>
            <w:r w:rsidRPr="00EC1E24">
              <w:rPr>
                <w:rFonts w:ascii="Times New Roman" w:hAnsi="Times New Roman"/>
                <w:sz w:val="18"/>
                <w:szCs w:val="18"/>
              </w:rPr>
              <w:t>внебюдже</w:t>
            </w:r>
            <w:r w:rsidRPr="00EC1E24">
              <w:rPr>
                <w:rFonts w:ascii="Times New Roman" w:hAnsi="Times New Roman"/>
                <w:sz w:val="18"/>
                <w:szCs w:val="18"/>
              </w:rPr>
              <w:t>т</w:t>
            </w:r>
            <w:r w:rsidRPr="00EC1E24">
              <w:rPr>
                <w:rFonts w:ascii="Times New Roman" w:hAnsi="Times New Roman"/>
                <w:sz w:val="18"/>
                <w:szCs w:val="18"/>
              </w:rPr>
              <w:t>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86" w:type="pct"/>
            <w:tcBorders>
              <w:top w:val="single" w:sz="4" w:space="0" w:color="auto"/>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ED1F47">
        <w:trPr>
          <w:trHeight w:val="48"/>
        </w:trPr>
        <w:tc>
          <w:tcPr>
            <w:tcW w:w="903" w:type="pct"/>
            <w:vMerge w:val="restart"/>
            <w:tcBorders>
              <w:left w:val="single" w:sz="4" w:space="0" w:color="000000"/>
            </w:tcBorders>
          </w:tcPr>
          <w:p w:rsidR="00727EAD" w:rsidRPr="00EC1E24" w:rsidRDefault="00727EAD" w:rsidP="00EC1E24">
            <w:pPr>
              <w:rPr>
                <w:sz w:val="18"/>
                <w:szCs w:val="18"/>
              </w:rPr>
            </w:pPr>
          </w:p>
        </w:tc>
        <w:tc>
          <w:tcPr>
            <w:tcW w:w="972" w:type="pct"/>
            <w:vMerge w:val="restart"/>
            <w:tcBorders>
              <w:left w:val="single" w:sz="4" w:space="0" w:color="000000"/>
            </w:tcBorders>
          </w:tcPr>
          <w:p w:rsidR="00727EAD" w:rsidRPr="00EC1E24" w:rsidRDefault="00727EAD" w:rsidP="00EC1E24">
            <w:pPr>
              <w:rPr>
                <w:sz w:val="18"/>
                <w:szCs w:val="18"/>
              </w:rPr>
            </w:pPr>
            <w:r w:rsidRPr="00EC1E24">
              <w:rPr>
                <w:sz w:val="18"/>
                <w:szCs w:val="18"/>
              </w:rPr>
              <w:t>Котельная СДК с. Михайловское</w:t>
            </w:r>
            <w:r w:rsidR="00D60B3C">
              <w:rPr>
                <w:sz w:val="18"/>
                <w:szCs w:val="18"/>
              </w:rPr>
              <w:t xml:space="preserve"> </w:t>
            </w:r>
            <w:r w:rsidRPr="00EC1E24">
              <w:rPr>
                <w:sz w:val="18"/>
                <w:szCs w:val="18"/>
              </w:rPr>
              <w:t>з</w:t>
            </w:r>
            <w:r w:rsidRPr="00EC1E24">
              <w:rPr>
                <w:sz w:val="18"/>
                <w:szCs w:val="18"/>
              </w:rPr>
              <w:t>а</w:t>
            </w:r>
            <w:r w:rsidRPr="00EC1E24">
              <w:rPr>
                <w:sz w:val="18"/>
                <w:szCs w:val="18"/>
              </w:rPr>
              <w:t>мена котла на более эффекти</w:t>
            </w:r>
            <w:r w:rsidRPr="00EC1E24">
              <w:rPr>
                <w:sz w:val="18"/>
                <w:szCs w:val="18"/>
              </w:rPr>
              <w:t>в</w:t>
            </w:r>
            <w:r w:rsidRPr="00EC1E24">
              <w:rPr>
                <w:sz w:val="18"/>
                <w:szCs w:val="18"/>
              </w:rPr>
              <w:t>ный</w:t>
            </w:r>
          </w:p>
        </w:tc>
        <w:tc>
          <w:tcPr>
            <w:tcW w:w="694"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всего</w:t>
            </w:r>
            <w:r w:rsidR="00D60B3C">
              <w:rPr>
                <w:rFonts w:ascii="Times New Roman" w:hAnsi="Times New Roman"/>
                <w:sz w:val="18"/>
                <w:szCs w:val="18"/>
              </w:rPr>
              <w:t xml:space="preserve"> </w:t>
            </w: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470,0</w:t>
            </w:r>
          </w:p>
        </w:tc>
      </w:tr>
      <w:tr w:rsidR="00727EAD" w:rsidRPr="00EC1E24" w:rsidTr="00727EAD">
        <w:trPr>
          <w:trHeight w:val="210"/>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областной бюджет</w:t>
            </w: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375"/>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районный бюджет</w:t>
            </w:r>
            <w:r w:rsidR="00D60B3C">
              <w:rPr>
                <w:rFonts w:ascii="Times New Roman" w:hAnsi="Times New Roman"/>
                <w:sz w:val="18"/>
                <w:szCs w:val="18"/>
              </w:rPr>
              <w:t xml:space="preserve"> </w:t>
            </w: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470,0</w:t>
            </w:r>
          </w:p>
        </w:tc>
      </w:tr>
      <w:tr w:rsidR="00727EAD" w:rsidRPr="00EC1E24" w:rsidTr="00727EAD">
        <w:trPr>
          <w:trHeight w:val="495"/>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бюджет Туж. городского пос</w:t>
            </w:r>
            <w:r w:rsidRPr="00EC1E24">
              <w:rPr>
                <w:rFonts w:ascii="Times New Roman" w:hAnsi="Times New Roman"/>
                <w:sz w:val="18"/>
                <w:szCs w:val="18"/>
              </w:rPr>
              <w:t>е</w:t>
            </w:r>
            <w:r w:rsidRPr="00EC1E24">
              <w:rPr>
                <w:rFonts w:ascii="Times New Roman" w:hAnsi="Times New Roman"/>
                <w:sz w:val="18"/>
                <w:szCs w:val="18"/>
              </w:rPr>
              <w:t>ления</w:t>
            </w: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auto"/>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555"/>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top w:val="single" w:sz="4" w:space="0" w:color="auto"/>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иные</w:t>
            </w:r>
            <w:r w:rsidR="00D60B3C">
              <w:rPr>
                <w:rFonts w:ascii="Times New Roman" w:hAnsi="Times New Roman"/>
                <w:sz w:val="18"/>
                <w:szCs w:val="18"/>
              </w:rPr>
              <w:t xml:space="preserve"> </w:t>
            </w:r>
            <w:r w:rsidRPr="00EC1E24">
              <w:rPr>
                <w:rFonts w:ascii="Times New Roman" w:hAnsi="Times New Roman"/>
                <w:sz w:val="18"/>
                <w:szCs w:val="18"/>
              </w:rPr>
              <w:t>внебюдже</w:t>
            </w:r>
            <w:r w:rsidRPr="00EC1E24">
              <w:rPr>
                <w:rFonts w:ascii="Times New Roman" w:hAnsi="Times New Roman"/>
                <w:sz w:val="18"/>
                <w:szCs w:val="18"/>
              </w:rPr>
              <w:t>т</w:t>
            </w:r>
            <w:r w:rsidRPr="00EC1E24">
              <w:rPr>
                <w:rFonts w:ascii="Times New Roman" w:hAnsi="Times New Roman"/>
                <w:sz w:val="18"/>
                <w:szCs w:val="18"/>
              </w:rPr>
              <w:t>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86" w:type="pct"/>
            <w:tcBorders>
              <w:top w:val="single" w:sz="4" w:space="0" w:color="auto"/>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top w:val="single" w:sz="4" w:space="0" w:color="auto"/>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419"/>
        </w:trPr>
        <w:tc>
          <w:tcPr>
            <w:tcW w:w="5000" w:type="pct"/>
            <w:gridSpan w:val="8"/>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b/>
                <w:sz w:val="18"/>
                <w:szCs w:val="18"/>
              </w:rPr>
            </w:pPr>
            <w:r w:rsidRPr="00EC1E24">
              <w:rPr>
                <w:rFonts w:ascii="Times New Roman" w:hAnsi="Times New Roman"/>
                <w:b/>
                <w:sz w:val="18"/>
                <w:szCs w:val="18"/>
              </w:rPr>
              <w:t>2. Развитие системы водоснабжения и водоотведения</w:t>
            </w:r>
          </w:p>
        </w:tc>
      </w:tr>
      <w:tr w:rsidR="00727EAD" w:rsidRPr="00EC1E24" w:rsidTr="00ED1F47">
        <w:trPr>
          <w:trHeight w:val="239"/>
        </w:trPr>
        <w:tc>
          <w:tcPr>
            <w:tcW w:w="903" w:type="pct"/>
            <w:vMerge w:val="restart"/>
            <w:tcBorders>
              <w:left w:val="single" w:sz="4" w:space="0" w:color="000000"/>
            </w:tcBorders>
          </w:tcPr>
          <w:p w:rsidR="00727EAD" w:rsidRPr="00EC1E24" w:rsidRDefault="00727EAD" w:rsidP="00EC1E24">
            <w:pPr>
              <w:rPr>
                <w:sz w:val="18"/>
                <w:szCs w:val="18"/>
              </w:rPr>
            </w:pPr>
          </w:p>
        </w:tc>
        <w:tc>
          <w:tcPr>
            <w:tcW w:w="972" w:type="pct"/>
            <w:vMerge w:val="restart"/>
            <w:tcBorders>
              <w:left w:val="single" w:sz="4" w:space="0" w:color="000000"/>
            </w:tcBorders>
          </w:tcPr>
          <w:p w:rsidR="00727EAD" w:rsidRPr="00EC1E24" w:rsidRDefault="00727EAD" w:rsidP="00EC1E24">
            <w:pPr>
              <w:rPr>
                <w:sz w:val="18"/>
                <w:szCs w:val="18"/>
              </w:rPr>
            </w:pPr>
            <w:r w:rsidRPr="00EC1E24">
              <w:rPr>
                <w:sz w:val="18"/>
                <w:szCs w:val="18"/>
              </w:rPr>
              <w:t>п. Тужа Замена водопр</w:t>
            </w:r>
            <w:r w:rsidRPr="00EC1E24">
              <w:rPr>
                <w:sz w:val="18"/>
                <w:szCs w:val="18"/>
              </w:rPr>
              <w:t>о</w:t>
            </w:r>
            <w:r w:rsidRPr="00EC1E24">
              <w:rPr>
                <w:sz w:val="18"/>
                <w:szCs w:val="18"/>
              </w:rPr>
              <w:t>водных сетей</w:t>
            </w: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всего</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120,0</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130,0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140,0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160,0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180,0</w:t>
            </w:r>
          </w:p>
        </w:tc>
      </w:tr>
      <w:tr w:rsidR="00727EAD" w:rsidRPr="00EC1E24" w:rsidTr="00727EAD">
        <w:trPr>
          <w:trHeight w:val="419"/>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областной бюджет</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419"/>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районный бюджет</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419"/>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бюджет Туж. городского пос</w:t>
            </w:r>
            <w:r w:rsidRPr="00EC1E24">
              <w:rPr>
                <w:rFonts w:ascii="Times New Roman" w:hAnsi="Times New Roman"/>
                <w:sz w:val="18"/>
                <w:szCs w:val="18"/>
              </w:rPr>
              <w:t>е</w:t>
            </w:r>
            <w:r w:rsidRPr="00EC1E24">
              <w:rPr>
                <w:rFonts w:ascii="Times New Roman" w:hAnsi="Times New Roman"/>
                <w:sz w:val="18"/>
                <w:szCs w:val="18"/>
              </w:rPr>
              <w:t>ления</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120,0</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130,0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140,0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160,0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180,0</w:t>
            </w:r>
          </w:p>
        </w:tc>
      </w:tr>
      <w:tr w:rsidR="00727EAD" w:rsidRPr="00EC1E24" w:rsidTr="00ED1F47">
        <w:trPr>
          <w:trHeight w:val="215"/>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иные</w:t>
            </w:r>
            <w:r w:rsidR="00D60B3C">
              <w:rPr>
                <w:rFonts w:ascii="Times New Roman" w:hAnsi="Times New Roman"/>
                <w:sz w:val="18"/>
                <w:szCs w:val="18"/>
              </w:rPr>
              <w:t xml:space="preserve"> </w:t>
            </w:r>
            <w:r w:rsidRPr="00EC1E24">
              <w:rPr>
                <w:rFonts w:ascii="Times New Roman" w:hAnsi="Times New Roman"/>
                <w:sz w:val="18"/>
                <w:szCs w:val="18"/>
              </w:rPr>
              <w:t>внебюдже</w:t>
            </w:r>
            <w:r w:rsidRPr="00EC1E24">
              <w:rPr>
                <w:rFonts w:ascii="Times New Roman" w:hAnsi="Times New Roman"/>
                <w:sz w:val="18"/>
                <w:szCs w:val="18"/>
              </w:rPr>
              <w:t>т</w:t>
            </w:r>
            <w:r w:rsidRPr="00EC1E24">
              <w:rPr>
                <w:rFonts w:ascii="Times New Roman" w:hAnsi="Times New Roman"/>
                <w:sz w:val="18"/>
                <w:szCs w:val="18"/>
              </w:rPr>
              <w:t>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ED1F47">
        <w:trPr>
          <w:trHeight w:val="155"/>
        </w:trPr>
        <w:tc>
          <w:tcPr>
            <w:tcW w:w="903" w:type="pct"/>
            <w:vMerge w:val="restart"/>
            <w:tcBorders>
              <w:left w:val="single" w:sz="4" w:space="0" w:color="000000"/>
            </w:tcBorders>
          </w:tcPr>
          <w:p w:rsidR="00727EAD" w:rsidRPr="00EC1E24" w:rsidRDefault="00727EAD" w:rsidP="00EC1E24">
            <w:pPr>
              <w:rPr>
                <w:sz w:val="18"/>
                <w:szCs w:val="18"/>
              </w:rPr>
            </w:pPr>
          </w:p>
        </w:tc>
        <w:tc>
          <w:tcPr>
            <w:tcW w:w="972" w:type="pct"/>
            <w:vMerge w:val="restart"/>
            <w:tcBorders>
              <w:left w:val="single" w:sz="4" w:space="0" w:color="000000"/>
            </w:tcBorders>
          </w:tcPr>
          <w:p w:rsidR="00727EAD" w:rsidRPr="00EC1E24" w:rsidRDefault="00727EAD" w:rsidP="00EC1E24">
            <w:pPr>
              <w:rPr>
                <w:sz w:val="18"/>
                <w:szCs w:val="18"/>
              </w:rPr>
            </w:pPr>
            <w:r w:rsidRPr="00EC1E24">
              <w:rPr>
                <w:sz w:val="18"/>
                <w:szCs w:val="18"/>
              </w:rPr>
              <w:t>п. Тужа ул. Бер</w:t>
            </w:r>
            <w:r w:rsidRPr="00EC1E24">
              <w:rPr>
                <w:sz w:val="18"/>
                <w:szCs w:val="18"/>
              </w:rPr>
              <w:t>е</w:t>
            </w:r>
            <w:r w:rsidRPr="00EC1E24">
              <w:rPr>
                <w:sz w:val="18"/>
                <w:szCs w:val="18"/>
              </w:rPr>
              <w:t>говая строительство напо</w:t>
            </w:r>
            <w:r w:rsidRPr="00EC1E24">
              <w:rPr>
                <w:sz w:val="18"/>
                <w:szCs w:val="18"/>
              </w:rPr>
              <w:t>р</w:t>
            </w:r>
            <w:r w:rsidRPr="00EC1E24">
              <w:rPr>
                <w:sz w:val="18"/>
                <w:szCs w:val="18"/>
              </w:rPr>
              <w:t>ного коллектора кан</w:t>
            </w:r>
            <w:r w:rsidRPr="00EC1E24">
              <w:rPr>
                <w:sz w:val="18"/>
                <w:szCs w:val="18"/>
              </w:rPr>
              <w:t>а</w:t>
            </w:r>
            <w:r w:rsidRPr="00EC1E24">
              <w:rPr>
                <w:sz w:val="18"/>
                <w:szCs w:val="18"/>
              </w:rPr>
              <w:t>лизационных стоков с Тужи</w:t>
            </w:r>
            <w:r w:rsidRPr="00EC1E24">
              <w:rPr>
                <w:sz w:val="18"/>
                <w:szCs w:val="18"/>
              </w:rPr>
              <w:t>н</w:t>
            </w:r>
            <w:r w:rsidRPr="00EC1E24">
              <w:rPr>
                <w:sz w:val="18"/>
                <w:szCs w:val="18"/>
              </w:rPr>
              <w:t>ской ЦРБ</w:t>
            </w: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всего</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1500,0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1500,0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419"/>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областной бюджет</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1275,0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1275,0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419"/>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районный бюджет</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419"/>
        </w:trPr>
        <w:tc>
          <w:tcPr>
            <w:tcW w:w="903" w:type="pct"/>
            <w:vMerge/>
            <w:tcBorders>
              <w:left w:val="single" w:sz="4" w:space="0" w:color="000000"/>
            </w:tcBorders>
          </w:tcPr>
          <w:p w:rsidR="00727EAD" w:rsidRPr="00EC1E24" w:rsidRDefault="00727EAD" w:rsidP="00EC1E24">
            <w:pPr>
              <w:rPr>
                <w:sz w:val="18"/>
                <w:szCs w:val="18"/>
              </w:rPr>
            </w:pPr>
          </w:p>
        </w:tc>
        <w:tc>
          <w:tcPr>
            <w:tcW w:w="972" w:type="pct"/>
            <w:vMerge/>
            <w:tcBorders>
              <w:left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бюджет Туж. городского пос</w:t>
            </w:r>
            <w:r w:rsidRPr="00EC1E24">
              <w:rPr>
                <w:rFonts w:ascii="Times New Roman" w:hAnsi="Times New Roman"/>
                <w:sz w:val="18"/>
                <w:szCs w:val="18"/>
              </w:rPr>
              <w:t>е</w:t>
            </w:r>
            <w:r w:rsidRPr="00EC1E24">
              <w:rPr>
                <w:rFonts w:ascii="Times New Roman" w:hAnsi="Times New Roman"/>
                <w:sz w:val="18"/>
                <w:szCs w:val="18"/>
              </w:rPr>
              <w:t>ления</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150,0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150,0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r w:rsidR="00727EAD" w:rsidRPr="00EC1E24" w:rsidTr="00727EAD">
        <w:trPr>
          <w:trHeight w:val="419"/>
        </w:trPr>
        <w:tc>
          <w:tcPr>
            <w:tcW w:w="903" w:type="pct"/>
            <w:vMerge/>
            <w:tcBorders>
              <w:left w:val="single" w:sz="4" w:space="0" w:color="000000"/>
              <w:bottom w:val="single" w:sz="4" w:space="0" w:color="000000"/>
            </w:tcBorders>
          </w:tcPr>
          <w:p w:rsidR="00727EAD" w:rsidRPr="00EC1E24" w:rsidRDefault="00727EAD" w:rsidP="00EC1E24">
            <w:pPr>
              <w:rPr>
                <w:sz w:val="18"/>
                <w:szCs w:val="18"/>
              </w:rPr>
            </w:pPr>
          </w:p>
        </w:tc>
        <w:tc>
          <w:tcPr>
            <w:tcW w:w="972" w:type="pct"/>
            <w:vMerge/>
            <w:tcBorders>
              <w:left w:val="single" w:sz="4" w:space="0" w:color="000000"/>
              <w:bottom w:val="single" w:sz="4" w:space="0" w:color="000000"/>
            </w:tcBorders>
          </w:tcPr>
          <w:p w:rsidR="00727EAD" w:rsidRPr="00EC1E24" w:rsidRDefault="00727EAD" w:rsidP="00EC1E24">
            <w:pPr>
              <w:rPr>
                <w:sz w:val="18"/>
                <w:szCs w:val="18"/>
              </w:rPr>
            </w:pPr>
          </w:p>
        </w:tc>
        <w:tc>
          <w:tcPr>
            <w:tcW w:w="694"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иные</w:t>
            </w:r>
            <w:r w:rsidR="00D60B3C">
              <w:rPr>
                <w:rFonts w:ascii="Times New Roman" w:hAnsi="Times New Roman"/>
                <w:sz w:val="18"/>
                <w:szCs w:val="18"/>
              </w:rPr>
              <w:t xml:space="preserve"> </w:t>
            </w:r>
            <w:r w:rsidRPr="00EC1E24">
              <w:rPr>
                <w:rFonts w:ascii="Times New Roman" w:hAnsi="Times New Roman"/>
                <w:sz w:val="18"/>
                <w:szCs w:val="18"/>
              </w:rPr>
              <w:t>внебюдже</w:t>
            </w:r>
            <w:r w:rsidRPr="00EC1E24">
              <w:rPr>
                <w:rFonts w:ascii="Times New Roman" w:hAnsi="Times New Roman"/>
                <w:sz w:val="18"/>
                <w:szCs w:val="18"/>
              </w:rPr>
              <w:t>т</w:t>
            </w:r>
            <w:r w:rsidRPr="00EC1E24">
              <w:rPr>
                <w:rFonts w:ascii="Times New Roman" w:hAnsi="Times New Roman"/>
                <w:sz w:val="18"/>
                <w:szCs w:val="18"/>
              </w:rPr>
              <w:t>ные</w:t>
            </w:r>
            <w:r w:rsidR="00D60B3C">
              <w:rPr>
                <w:rFonts w:ascii="Times New Roman" w:hAnsi="Times New Roman"/>
                <w:sz w:val="18"/>
                <w:szCs w:val="18"/>
              </w:rPr>
              <w:t xml:space="preserve"> </w:t>
            </w:r>
            <w:r w:rsidRPr="00EC1E24">
              <w:rPr>
                <w:rFonts w:ascii="Times New Roman" w:hAnsi="Times New Roman"/>
                <w:sz w:val="18"/>
                <w:szCs w:val="18"/>
              </w:rPr>
              <w:br/>
              <w:t>источники</w:t>
            </w:r>
            <w:r w:rsidR="00D60B3C">
              <w:rPr>
                <w:rFonts w:ascii="Times New Roman" w:hAnsi="Times New Roman"/>
                <w:sz w:val="18"/>
                <w:szCs w:val="18"/>
              </w:rPr>
              <w:t xml:space="preserve">  </w:t>
            </w: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75,0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r w:rsidRPr="00EC1E24">
              <w:rPr>
                <w:rFonts w:ascii="Times New Roman" w:hAnsi="Times New Roman"/>
                <w:sz w:val="18"/>
                <w:szCs w:val="18"/>
              </w:rPr>
              <w:t>75,0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c>
          <w:tcPr>
            <w:tcW w:w="486" w:type="pct"/>
            <w:tcBorders>
              <w:left w:val="single" w:sz="4" w:space="0" w:color="000000"/>
              <w:bottom w:val="single" w:sz="4" w:space="0" w:color="000000"/>
              <w:right w:val="single" w:sz="4" w:space="0" w:color="000000"/>
            </w:tcBorders>
          </w:tcPr>
          <w:p w:rsidR="00727EAD" w:rsidRPr="00EC1E24" w:rsidRDefault="00727EAD" w:rsidP="00EC1E24">
            <w:pPr>
              <w:pStyle w:val="ConsPlusCell0"/>
              <w:snapToGrid w:val="0"/>
              <w:rPr>
                <w:rFonts w:ascii="Times New Roman" w:hAnsi="Times New Roman"/>
                <w:sz w:val="18"/>
                <w:szCs w:val="18"/>
              </w:rPr>
            </w:pPr>
          </w:p>
        </w:tc>
      </w:tr>
    </w:tbl>
    <w:p w:rsidR="00727EAD" w:rsidRPr="00EC1E24" w:rsidRDefault="00727EAD" w:rsidP="00EC1E24">
      <w:pPr>
        <w:rPr>
          <w:sz w:val="18"/>
          <w:szCs w:val="18"/>
        </w:rPr>
      </w:pPr>
    </w:p>
    <w:p w:rsidR="00727EAD" w:rsidRPr="00EC1E24" w:rsidRDefault="00727EAD" w:rsidP="00EC1E24">
      <w:pPr>
        <w:rPr>
          <w:sz w:val="18"/>
          <w:szCs w:val="18"/>
        </w:rPr>
      </w:pPr>
    </w:p>
    <w:p w:rsidR="00CB4D35" w:rsidRDefault="00CB4D35" w:rsidP="00EC1E24">
      <w:pPr>
        <w:jc w:val="right"/>
        <w:rPr>
          <w:sz w:val="18"/>
          <w:szCs w:val="18"/>
        </w:rPr>
      </w:pPr>
    </w:p>
    <w:p w:rsidR="00CB4D35" w:rsidRDefault="00CB4D35" w:rsidP="00EC1E24">
      <w:pPr>
        <w:jc w:val="right"/>
        <w:rPr>
          <w:sz w:val="18"/>
          <w:szCs w:val="18"/>
        </w:rPr>
      </w:pPr>
    </w:p>
    <w:p w:rsidR="00727EAD" w:rsidRPr="00EC1E24" w:rsidRDefault="00727EAD" w:rsidP="00EC1E24">
      <w:pPr>
        <w:jc w:val="right"/>
        <w:rPr>
          <w:sz w:val="18"/>
          <w:szCs w:val="18"/>
        </w:rPr>
      </w:pPr>
      <w:r w:rsidRPr="00EC1E24">
        <w:rPr>
          <w:sz w:val="18"/>
          <w:szCs w:val="18"/>
        </w:rPr>
        <w:t xml:space="preserve">Приложение № 2 </w:t>
      </w:r>
    </w:p>
    <w:p w:rsidR="00727EAD" w:rsidRPr="00EC1E24" w:rsidRDefault="00727EAD" w:rsidP="00EC1E24">
      <w:pPr>
        <w:jc w:val="right"/>
        <w:rPr>
          <w:sz w:val="18"/>
          <w:szCs w:val="18"/>
        </w:rPr>
      </w:pPr>
      <w:r w:rsidRPr="00EC1E24">
        <w:rPr>
          <w:sz w:val="18"/>
          <w:szCs w:val="18"/>
        </w:rPr>
        <w:t>к</w:t>
      </w:r>
      <w:r w:rsidR="00D60B3C">
        <w:rPr>
          <w:sz w:val="18"/>
          <w:szCs w:val="18"/>
        </w:rPr>
        <w:t xml:space="preserve"> </w:t>
      </w:r>
      <w:r w:rsidRPr="00EC1E24">
        <w:rPr>
          <w:sz w:val="18"/>
          <w:szCs w:val="18"/>
        </w:rPr>
        <w:t>Муниципальной программе</w:t>
      </w:r>
    </w:p>
    <w:p w:rsidR="00727EAD" w:rsidRPr="00EC1E24" w:rsidRDefault="00727EAD" w:rsidP="00EC1E24">
      <w:pPr>
        <w:rPr>
          <w:sz w:val="18"/>
          <w:szCs w:val="18"/>
        </w:rPr>
      </w:pPr>
    </w:p>
    <w:p w:rsidR="00727EAD" w:rsidRPr="00EC1E24" w:rsidRDefault="00727EAD" w:rsidP="00EC1E24">
      <w:pPr>
        <w:jc w:val="center"/>
        <w:rPr>
          <w:sz w:val="18"/>
          <w:szCs w:val="18"/>
        </w:rPr>
      </w:pPr>
      <w:r w:rsidRPr="00EC1E24">
        <w:rPr>
          <w:sz w:val="18"/>
          <w:szCs w:val="18"/>
        </w:rPr>
        <w:t>Расходы на реализацию муниципальной программы за счёт средств районного бюджета</w:t>
      </w:r>
    </w:p>
    <w:p w:rsidR="00727EAD" w:rsidRPr="00EC1E24" w:rsidRDefault="00727EAD" w:rsidP="00EC1E24">
      <w:pPr>
        <w:rPr>
          <w:sz w:val="18"/>
          <w:szCs w:val="18"/>
        </w:rPr>
      </w:pPr>
    </w:p>
    <w:tbl>
      <w:tblPr>
        <w:tblW w:w="5000" w:type="pct"/>
        <w:tblCellMar>
          <w:top w:w="75" w:type="dxa"/>
          <w:left w:w="75" w:type="dxa"/>
          <w:bottom w:w="75" w:type="dxa"/>
          <w:right w:w="75" w:type="dxa"/>
        </w:tblCellMar>
        <w:tblLook w:val="0000"/>
      </w:tblPr>
      <w:tblGrid>
        <w:gridCol w:w="1963"/>
        <w:gridCol w:w="1955"/>
        <w:gridCol w:w="1678"/>
        <w:gridCol w:w="806"/>
        <w:gridCol w:w="1013"/>
        <w:gridCol w:w="979"/>
        <w:gridCol w:w="840"/>
        <w:gridCol w:w="838"/>
      </w:tblGrid>
      <w:tr w:rsidR="00727EAD" w:rsidRPr="00EC1E24" w:rsidTr="004F50F3">
        <w:trPr>
          <w:trHeight w:val="907"/>
        </w:trPr>
        <w:tc>
          <w:tcPr>
            <w:tcW w:w="974" w:type="pct"/>
            <w:vMerge w:val="restart"/>
            <w:tcBorders>
              <w:top w:val="single" w:sz="4" w:space="0" w:color="000000"/>
              <w:left w:val="single" w:sz="4" w:space="0" w:color="000000"/>
              <w:bottom w:val="single" w:sz="4" w:space="0" w:color="000000"/>
            </w:tcBorders>
          </w:tcPr>
          <w:p w:rsidR="00727EAD" w:rsidRPr="00EC1E24" w:rsidRDefault="00D60B3C" w:rsidP="00EC1E24">
            <w:pPr>
              <w:snapToGrid w:val="0"/>
              <w:rPr>
                <w:sz w:val="18"/>
                <w:szCs w:val="18"/>
              </w:rPr>
            </w:pPr>
            <w:r>
              <w:rPr>
                <w:sz w:val="18"/>
                <w:szCs w:val="18"/>
              </w:rPr>
              <w:t xml:space="preserve"> </w:t>
            </w:r>
            <w:r w:rsidR="00727EAD" w:rsidRPr="00EC1E24">
              <w:rPr>
                <w:sz w:val="18"/>
                <w:szCs w:val="18"/>
              </w:rPr>
              <w:t>Статус</w:t>
            </w:r>
            <w:r>
              <w:rPr>
                <w:sz w:val="18"/>
                <w:szCs w:val="18"/>
              </w:rPr>
              <w:t xml:space="preserve"> </w:t>
            </w:r>
            <w:r w:rsidR="00727EAD" w:rsidRPr="00EC1E24">
              <w:rPr>
                <w:sz w:val="18"/>
                <w:szCs w:val="18"/>
              </w:rPr>
              <w:t xml:space="preserve"> </w:t>
            </w:r>
          </w:p>
        </w:tc>
        <w:tc>
          <w:tcPr>
            <w:tcW w:w="970" w:type="pct"/>
            <w:vMerge w:val="restart"/>
            <w:tcBorders>
              <w:top w:val="single" w:sz="4" w:space="0" w:color="000000"/>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Наименование</w:t>
            </w:r>
            <w:r w:rsidR="00D60B3C">
              <w:rPr>
                <w:sz w:val="18"/>
                <w:szCs w:val="18"/>
              </w:rPr>
              <w:t xml:space="preserve"> </w:t>
            </w:r>
            <w:r w:rsidRPr="00EC1E24">
              <w:rPr>
                <w:sz w:val="18"/>
                <w:szCs w:val="18"/>
              </w:rPr>
              <w:t>муниципал</w:t>
            </w:r>
            <w:r w:rsidRPr="00EC1E24">
              <w:rPr>
                <w:sz w:val="18"/>
                <w:szCs w:val="18"/>
              </w:rPr>
              <w:t>ь</w:t>
            </w:r>
            <w:r w:rsidRPr="00EC1E24">
              <w:rPr>
                <w:sz w:val="18"/>
                <w:szCs w:val="18"/>
              </w:rPr>
              <w:t>ной</w:t>
            </w:r>
            <w:r w:rsidRPr="00EC1E24">
              <w:rPr>
                <w:sz w:val="18"/>
                <w:szCs w:val="18"/>
              </w:rPr>
              <w:br/>
              <w:t xml:space="preserve">программы, </w:t>
            </w:r>
            <w:r w:rsidRPr="00EC1E24">
              <w:rPr>
                <w:sz w:val="18"/>
                <w:szCs w:val="18"/>
              </w:rPr>
              <w:br/>
              <w:t>районной</w:t>
            </w:r>
            <w:r w:rsidR="00D60B3C">
              <w:rPr>
                <w:sz w:val="18"/>
                <w:szCs w:val="18"/>
              </w:rPr>
              <w:t xml:space="preserve"> </w:t>
            </w:r>
            <w:r w:rsidRPr="00EC1E24">
              <w:rPr>
                <w:sz w:val="18"/>
                <w:szCs w:val="18"/>
              </w:rPr>
              <w:t>целевой</w:t>
            </w:r>
            <w:r w:rsidR="00D60B3C">
              <w:rPr>
                <w:sz w:val="18"/>
                <w:szCs w:val="18"/>
              </w:rPr>
              <w:t xml:space="preserve"> </w:t>
            </w:r>
            <w:r w:rsidRPr="00EC1E24">
              <w:rPr>
                <w:sz w:val="18"/>
                <w:szCs w:val="18"/>
              </w:rPr>
              <w:t>программы, ведомс</w:t>
            </w:r>
            <w:r w:rsidRPr="00EC1E24">
              <w:rPr>
                <w:sz w:val="18"/>
                <w:szCs w:val="18"/>
              </w:rPr>
              <w:t>т</w:t>
            </w:r>
            <w:r w:rsidRPr="00EC1E24">
              <w:rPr>
                <w:sz w:val="18"/>
                <w:szCs w:val="18"/>
              </w:rPr>
              <w:t>венной целевой пр</w:t>
            </w:r>
            <w:r w:rsidRPr="00EC1E24">
              <w:rPr>
                <w:sz w:val="18"/>
                <w:szCs w:val="18"/>
              </w:rPr>
              <w:t>о</w:t>
            </w:r>
            <w:r w:rsidRPr="00EC1E24">
              <w:rPr>
                <w:sz w:val="18"/>
                <w:szCs w:val="18"/>
              </w:rPr>
              <w:t xml:space="preserve">граммы, </w:t>
            </w:r>
            <w:r w:rsidRPr="00EC1E24">
              <w:rPr>
                <w:sz w:val="18"/>
                <w:szCs w:val="18"/>
              </w:rPr>
              <w:br/>
              <w:t xml:space="preserve">отдельного </w:t>
            </w:r>
            <w:r w:rsidRPr="00EC1E24">
              <w:rPr>
                <w:sz w:val="18"/>
                <w:szCs w:val="18"/>
              </w:rPr>
              <w:br/>
              <w:t>мероприятия</w:t>
            </w:r>
          </w:p>
        </w:tc>
        <w:tc>
          <w:tcPr>
            <w:tcW w:w="833" w:type="pct"/>
            <w:vMerge w:val="restart"/>
            <w:tcBorders>
              <w:top w:val="single" w:sz="4" w:space="0" w:color="000000"/>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Ответстве</w:t>
            </w:r>
            <w:r w:rsidRPr="00EC1E24">
              <w:rPr>
                <w:sz w:val="18"/>
                <w:szCs w:val="18"/>
              </w:rPr>
              <w:t>н</w:t>
            </w:r>
            <w:r w:rsidRPr="00EC1E24">
              <w:rPr>
                <w:sz w:val="18"/>
                <w:szCs w:val="18"/>
              </w:rPr>
              <w:t>ный исполн</w:t>
            </w:r>
            <w:r w:rsidRPr="00EC1E24">
              <w:rPr>
                <w:sz w:val="18"/>
                <w:szCs w:val="18"/>
              </w:rPr>
              <w:t>и</w:t>
            </w:r>
            <w:r w:rsidRPr="00EC1E24">
              <w:rPr>
                <w:sz w:val="18"/>
                <w:szCs w:val="18"/>
              </w:rPr>
              <w:t>тель, соиспо</w:t>
            </w:r>
            <w:r w:rsidRPr="00EC1E24">
              <w:rPr>
                <w:sz w:val="18"/>
                <w:szCs w:val="18"/>
              </w:rPr>
              <w:t>л</w:t>
            </w:r>
            <w:r w:rsidRPr="00EC1E24">
              <w:rPr>
                <w:sz w:val="18"/>
                <w:szCs w:val="18"/>
              </w:rPr>
              <w:t>нители, мун</w:t>
            </w:r>
            <w:r w:rsidRPr="00EC1E24">
              <w:rPr>
                <w:sz w:val="18"/>
                <w:szCs w:val="18"/>
              </w:rPr>
              <w:t>и</w:t>
            </w:r>
            <w:r w:rsidRPr="00EC1E24">
              <w:rPr>
                <w:sz w:val="18"/>
                <w:szCs w:val="18"/>
              </w:rPr>
              <w:t>ципальный заказчик (муниципал</w:t>
            </w:r>
            <w:r w:rsidRPr="00EC1E24">
              <w:rPr>
                <w:sz w:val="18"/>
                <w:szCs w:val="18"/>
              </w:rPr>
              <w:t>ь</w:t>
            </w:r>
            <w:r w:rsidRPr="00EC1E24">
              <w:rPr>
                <w:sz w:val="18"/>
                <w:szCs w:val="18"/>
              </w:rPr>
              <w:t>ный заказчик - к</w:t>
            </w:r>
            <w:r w:rsidRPr="00EC1E24">
              <w:rPr>
                <w:sz w:val="18"/>
                <w:szCs w:val="18"/>
              </w:rPr>
              <w:t>о</w:t>
            </w:r>
            <w:r w:rsidRPr="00EC1E24">
              <w:rPr>
                <w:sz w:val="18"/>
                <w:szCs w:val="18"/>
              </w:rPr>
              <w:t>ординатор)</w:t>
            </w:r>
            <w:r w:rsidR="00D60B3C">
              <w:rPr>
                <w:sz w:val="18"/>
                <w:szCs w:val="18"/>
              </w:rPr>
              <w:t xml:space="preserve"> </w:t>
            </w:r>
          </w:p>
        </w:tc>
        <w:tc>
          <w:tcPr>
            <w:tcW w:w="2222" w:type="pct"/>
            <w:gridSpan w:val="5"/>
            <w:tcBorders>
              <w:top w:val="single" w:sz="4" w:space="0" w:color="000000"/>
              <w:left w:val="single" w:sz="4" w:space="0" w:color="000000"/>
              <w:bottom w:val="single" w:sz="4" w:space="0" w:color="000000"/>
              <w:right w:val="single" w:sz="4" w:space="0" w:color="000000"/>
            </w:tcBorders>
          </w:tcPr>
          <w:p w:rsidR="00727EAD" w:rsidRPr="00EC1E24" w:rsidRDefault="00D60B3C" w:rsidP="00EC1E24">
            <w:pPr>
              <w:snapToGrid w:val="0"/>
              <w:rPr>
                <w:sz w:val="18"/>
                <w:szCs w:val="18"/>
              </w:rPr>
            </w:pPr>
            <w:r>
              <w:rPr>
                <w:sz w:val="18"/>
                <w:szCs w:val="18"/>
              </w:rPr>
              <w:t xml:space="preserve"> </w:t>
            </w:r>
            <w:r w:rsidR="00727EAD" w:rsidRPr="00EC1E24">
              <w:rPr>
                <w:sz w:val="18"/>
                <w:szCs w:val="18"/>
              </w:rPr>
              <w:t>Расходы (тыс. рублей)</w:t>
            </w:r>
            <w:r>
              <w:rPr>
                <w:sz w:val="18"/>
                <w:szCs w:val="18"/>
              </w:rPr>
              <w:t xml:space="preserve"> </w:t>
            </w:r>
          </w:p>
        </w:tc>
      </w:tr>
      <w:tr w:rsidR="00727EAD" w:rsidRPr="00EC1E24" w:rsidTr="00727EAD">
        <w:trPr>
          <w:trHeight w:val="2008"/>
        </w:trPr>
        <w:tc>
          <w:tcPr>
            <w:tcW w:w="974" w:type="pct"/>
            <w:vMerge/>
            <w:tcBorders>
              <w:left w:val="single" w:sz="4" w:space="0" w:color="000000"/>
              <w:bottom w:val="single" w:sz="4" w:space="0" w:color="000000"/>
            </w:tcBorders>
          </w:tcPr>
          <w:p w:rsidR="00727EAD" w:rsidRPr="00EC1E24" w:rsidRDefault="00727EAD" w:rsidP="00EC1E24">
            <w:pPr>
              <w:rPr>
                <w:sz w:val="18"/>
                <w:szCs w:val="18"/>
              </w:rPr>
            </w:pPr>
          </w:p>
        </w:tc>
        <w:tc>
          <w:tcPr>
            <w:tcW w:w="970" w:type="pct"/>
            <w:vMerge/>
            <w:tcBorders>
              <w:left w:val="single" w:sz="4" w:space="0" w:color="000000"/>
              <w:bottom w:val="single" w:sz="4" w:space="0" w:color="000000"/>
            </w:tcBorders>
          </w:tcPr>
          <w:p w:rsidR="00727EAD" w:rsidRPr="00EC1E24" w:rsidRDefault="00727EAD" w:rsidP="00EC1E24">
            <w:pPr>
              <w:rPr>
                <w:sz w:val="18"/>
                <w:szCs w:val="18"/>
              </w:rPr>
            </w:pPr>
          </w:p>
        </w:tc>
        <w:tc>
          <w:tcPr>
            <w:tcW w:w="833" w:type="pct"/>
            <w:vMerge/>
            <w:tcBorders>
              <w:left w:val="single" w:sz="4" w:space="0" w:color="000000"/>
              <w:bottom w:val="single" w:sz="4" w:space="0" w:color="000000"/>
            </w:tcBorders>
          </w:tcPr>
          <w:p w:rsidR="00727EAD" w:rsidRPr="00EC1E24" w:rsidRDefault="00727EAD" w:rsidP="00EC1E24">
            <w:pPr>
              <w:rPr>
                <w:sz w:val="18"/>
                <w:szCs w:val="18"/>
              </w:rPr>
            </w:pPr>
          </w:p>
        </w:tc>
        <w:tc>
          <w:tcPr>
            <w:tcW w:w="400"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2014 год</w:t>
            </w:r>
          </w:p>
        </w:tc>
        <w:tc>
          <w:tcPr>
            <w:tcW w:w="503"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2015 год</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2016 год</w:t>
            </w:r>
          </w:p>
          <w:p w:rsidR="00727EAD" w:rsidRPr="00EC1E24" w:rsidRDefault="00727EAD" w:rsidP="00EC1E24">
            <w:pPr>
              <w:snapToGrid w:val="0"/>
              <w:rPr>
                <w:sz w:val="18"/>
                <w:szCs w:val="18"/>
              </w:rPr>
            </w:pPr>
            <w:r w:rsidRPr="00EC1E24">
              <w:rPr>
                <w:sz w:val="18"/>
                <w:szCs w:val="18"/>
              </w:rPr>
              <w:t xml:space="preserve"> </w:t>
            </w:r>
          </w:p>
        </w:tc>
        <w:tc>
          <w:tcPr>
            <w:tcW w:w="417"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2017</w:t>
            </w:r>
          </w:p>
          <w:p w:rsidR="00727EAD" w:rsidRPr="00EC1E24" w:rsidRDefault="00727EAD" w:rsidP="00EC1E24">
            <w:pPr>
              <w:snapToGrid w:val="0"/>
              <w:rPr>
                <w:sz w:val="18"/>
                <w:szCs w:val="18"/>
              </w:rPr>
            </w:pPr>
            <w:r w:rsidRPr="00EC1E24">
              <w:rPr>
                <w:sz w:val="18"/>
                <w:szCs w:val="18"/>
              </w:rPr>
              <w:t>год</w:t>
            </w:r>
          </w:p>
        </w:tc>
        <w:tc>
          <w:tcPr>
            <w:tcW w:w="41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2018</w:t>
            </w:r>
          </w:p>
          <w:p w:rsidR="00727EAD" w:rsidRPr="00EC1E24" w:rsidRDefault="00727EAD" w:rsidP="00EC1E24">
            <w:pPr>
              <w:snapToGrid w:val="0"/>
              <w:rPr>
                <w:sz w:val="18"/>
                <w:szCs w:val="18"/>
              </w:rPr>
            </w:pPr>
            <w:r w:rsidRPr="00EC1E24">
              <w:rPr>
                <w:sz w:val="18"/>
                <w:szCs w:val="18"/>
              </w:rPr>
              <w:t>год</w:t>
            </w:r>
          </w:p>
        </w:tc>
      </w:tr>
      <w:tr w:rsidR="00727EAD" w:rsidRPr="00EC1E24" w:rsidTr="00727EAD">
        <w:trPr>
          <w:trHeight w:val="245"/>
        </w:trPr>
        <w:tc>
          <w:tcPr>
            <w:tcW w:w="974" w:type="pct"/>
            <w:vMerge w:val="restar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Муниципал</w:t>
            </w:r>
            <w:r w:rsidRPr="00EC1E24">
              <w:rPr>
                <w:sz w:val="18"/>
                <w:szCs w:val="18"/>
              </w:rPr>
              <w:t>ь</w:t>
            </w:r>
            <w:r w:rsidRPr="00EC1E24">
              <w:rPr>
                <w:sz w:val="18"/>
                <w:szCs w:val="18"/>
              </w:rPr>
              <w:t xml:space="preserve">ная </w:t>
            </w:r>
            <w:r w:rsidRPr="00EC1E24">
              <w:rPr>
                <w:sz w:val="18"/>
                <w:szCs w:val="18"/>
              </w:rPr>
              <w:br/>
              <w:t>программа</w:t>
            </w:r>
            <w:r w:rsidR="00D60B3C">
              <w:rPr>
                <w:sz w:val="18"/>
                <w:szCs w:val="18"/>
              </w:rPr>
              <w:t xml:space="preserve">  </w:t>
            </w:r>
          </w:p>
        </w:tc>
        <w:tc>
          <w:tcPr>
            <w:tcW w:w="970" w:type="pct"/>
            <w:vMerge w:val="restar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«Комплексная программа модернизации и рефо</w:t>
            </w:r>
            <w:r w:rsidRPr="00EC1E24">
              <w:rPr>
                <w:sz w:val="18"/>
                <w:szCs w:val="18"/>
              </w:rPr>
              <w:t>р</w:t>
            </w:r>
            <w:r w:rsidRPr="00EC1E24">
              <w:rPr>
                <w:sz w:val="18"/>
                <w:szCs w:val="18"/>
              </w:rPr>
              <w:t>мирования жилищно - коммунального хозяйс</w:t>
            </w:r>
            <w:r w:rsidRPr="00EC1E24">
              <w:rPr>
                <w:sz w:val="18"/>
                <w:szCs w:val="18"/>
              </w:rPr>
              <w:t>т</w:t>
            </w:r>
            <w:r w:rsidRPr="00EC1E24">
              <w:rPr>
                <w:sz w:val="18"/>
                <w:szCs w:val="18"/>
              </w:rPr>
              <w:t>ва»</w:t>
            </w:r>
          </w:p>
        </w:tc>
        <w:tc>
          <w:tcPr>
            <w:tcW w:w="833"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всего</w:t>
            </w:r>
            <w:r w:rsidR="00D60B3C">
              <w:rPr>
                <w:sz w:val="18"/>
                <w:szCs w:val="18"/>
              </w:rPr>
              <w:t xml:space="preserve"> </w:t>
            </w:r>
          </w:p>
        </w:tc>
        <w:tc>
          <w:tcPr>
            <w:tcW w:w="400" w:type="pct"/>
            <w:tcBorders>
              <w:left w:val="single" w:sz="4" w:space="0" w:color="000000"/>
              <w:bottom w:val="single" w:sz="4" w:space="0" w:color="000000"/>
            </w:tcBorders>
          </w:tcPr>
          <w:p w:rsidR="00727EAD" w:rsidRPr="00EC1E24" w:rsidRDefault="00D60B3C" w:rsidP="00EC1E24">
            <w:pPr>
              <w:snapToGrid w:val="0"/>
              <w:rPr>
                <w:sz w:val="18"/>
                <w:szCs w:val="18"/>
              </w:rPr>
            </w:pPr>
            <w:r>
              <w:rPr>
                <w:sz w:val="18"/>
                <w:szCs w:val="18"/>
              </w:rPr>
              <w:t xml:space="preserve"> </w:t>
            </w:r>
            <w:r w:rsidR="00727EAD" w:rsidRPr="00EC1E24">
              <w:rPr>
                <w:sz w:val="18"/>
                <w:szCs w:val="18"/>
              </w:rPr>
              <w:t>0</w:t>
            </w:r>
          </w:p>
        </w:tc>
        <w:tc>
          <w:tcPr>
            <w:tcW w:w="503"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1050,0</w:t>
            </w:r>
          </w:p>
        </w:tc>
        <w:tc>
          <w:tcPr>
            <w:tcW w:w="48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320,0</w:t>
            </w:r>
          </w:p>
        </w:tc>
        <w:tc>
          <w:tcPr>
            <w:tcW w:w="417"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450,0</w:t>
            </w:r>
          </w:p>
        </w:tc>
        <w:tc>
          <w:tcPr>
            <w:tcW w:w="416"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470,0</w:t>
            </w:r>
          </w:p>
        </w:tc>
      </w:tr>
      <w:tr w:rsidR="00727EAD" w:rsidRPr="00EC1E24" w:rsidTr="00345D7D">
        <w:trPr>
          <w:trHeight w:val="683"/>
        </w:trPr>
        <w:tc>
          <w:tcPr>
            <w:tcW w:w="974" w:type="pct"/>
            <w:vMerge/>
            <w:tcBorders>
              <w:left w:val="single" w:sz="4" w:space="0" w:color="000000"/>
              <w:bottom w:val="single" w:sz="4" w:space="0" w:color="000000"/>
            </w:tcBorders>
          </w:tcPr>
          <w:p w:rsidR="00727EAD" w:rsidRPr="00EC1E24" w:rsidRDefault="00727EAD" w:rsidP="00EC1E24">
            <w:pPr>
              <w:rPr>
                <w:sz w:val="18"/>
                <w:szCs w:val="18"/>
              </w:rPr>
            </w:pPr>
          </w:p>
        </w:tc>
        <w:tc>
          <w:tcPr>
            <w:tcW w:w="970" w:type="pct"/>
            <w:vMerge/>
            <w:tcBorders>
              <w:left w:val="single" w:sz="4" w:space="0" w:color="000000"/>
              <w:bottom w:val="single" w:sz="4" w:space="0" w:color="000000"/>
            </w:tcBorders>
          </w:tcPr>
          <w:p w:rsidR="00727EAD" w:rsidRPr="00EC1E24" w:rsidRDefault="00727EAD" w:rsidP="00EC1E24">
            <w:pPr>
              <w:rPr>
                <w:sz w:val="18"/>
                <w:szCs w:val="18"/>
              </w:rPr>
            </w:pPr>
          </w:p>
        </w:tc>
        <w:tc>
          <w:tcPr>
            <w:tcW w:w="833"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ответственный</w:t>
            </w:r>
            <w:r w:rsidR="00D60B3C">
              <w:rPr>
                <w:sz w:val="18"/>
                <w:szCs w:val="18"/>
              </w:rPr>
              <w:t xml:space="preserve"> </w:t>
            </w:r>
            <w:r w:rsidRPr="00EC1E24">
              <w:rPr>
                <w:sz w:val="18"/>
                <w:szCs w:val="18"/>
              </w:rPr>
              <w:br/>
              <w:t>исполнитель</w:t>
            </w:r>
            <w:r w:rsidR="00D60B3C">
              <w:rPr>
                <w:sz w:val="18"/>
                <w:szCs w:val="18"/>
              </w:rPr>
              <w:t xml:space="preserve"> </w:t>
            </w:r>
            <w:r w:rsidRPr="00EC1E24">
              <w:rPr>
                <w:sz w:val="18"/>
                <w:szCs w:val="18"/>
              </w:rPr>
              <w:t xml:space="preserve"> </w:t>
            </w:r>
            <w:r w:rsidRPr="00EC1E24">
              <w:rPr>
                <w:sz w:val="18"/>
                <w:szCs w:val="18"/>
              </w:rPr>
              <w:br/>
              <w:t>муниципал</w:t>
            </w:r>
            <w:r w:rsidRPr="00EC1E24">
              <w:rPr>
                <w:sz w:val="18"/>
                <w:szCs w:val="18"/>
              </w:rPr>
              <w:t>ь</w:t>
            </w:r>
            <w:r w:rsidRPr="00EC1E24">
              <w:rPr>
                <w:sz w:val="18"/>
                <w:szCs w:val="18"/>
              </w:rPr>
              <w:t xml:space="preserve">ной </w:t>
            </w:r>
            <w:r w:rsidRPr="00EC1E24">
              <w:rPr>
                <w:sz w:val="18"/>
                <w:szCs w:val="18"/>
              </w:rPr>
              <w:br/>
              <w:t>программы</w:t>
            </w:r>
            <w:r w:rsidR="00D60B3C">
              <w:rPr>
                <w:sz w:val="18"/>
                <w:szCs w:val="18"/>
              </w:rPr>
              <w:t xml:space="preserve">  </w:t>
            </w:r>
          </w:p>
        </w:tc>
        <w:tc>
          <w:tcPr>
            <w:tcW w:w="2222" w:type="pct"/>
            <w:gridSpan w:val="5"/>
            <w:tcBorders>
              <w:left w:val="single" w:sz="4" w:space="0" w:color="000000"/>
              <w:bottom w:val="single" w:sz="4" w:space="0" w:color="000000"/>
              <w:right w:val="single" w:sz="4" w:space="0" w:color="000000"/>
            </w:tcBorders>
          </w:tcPr>
          <w:p w:rsidR="00727EAD" w:rsidRPr="00EC1E24" w:rsidRDefault="00727EAD" w:rsidP="00EC1E24">
            <w:pPr>
              <w:rPr>
                <w:sz w:val="18"/>
                <w:szCs w:val="18"/>
              </w:rPr>
            </w:pPr>
            <w:r w:rsidRPr="00EC1E24">
              <w:rPr>
                <w:sz w:val="18"/>
                <w:szCs w:val="18"/>
              </w:rPr>
              <w:t>Отдел жизнеобеспечения администрации Тужинского муниципал</w:t>
            </w:r>
            <w:r w:rsidRPr="00EC1E24">
              <w:rPr>
                <w:sz w:val="18"/>
                <w:szCs w:val="18"/>
              </w:rPr>
              <w:t>ь</w:t>
            </w:r>
            <w:r w:rsidRPr="00EC1E24">
              <w:rPr>
                <w:sz w:val="18"/>
                <w:szCs w:val="18"/>
              </w:rPr>
              <w:t>ного</w:t>
            </w:r>
            <w:r w:rsidR="00D60B3C">
              <w:rPr>
                <w:sz w:val="18"/>
                <w:szCs w:val="18"/>
              </w:rPr>
              <w:t xml:space="preserve"> </w:t>
            </w:r>
            <w:r w:rsidRPr="00EC1E24">
              <w:rPr>
                <w:sz w:val="18"/>
                <w:szCs w:val="18"/>
              </w:rPr>
              <w:t>района</w:t>
            </w:r>
          </w:p>
        </w:tc>
      </w:tr>
      <w:tr w:rsidR="00727EAD" w:rsidRPr="00EC1E24" w:rsidTr="00727EAD">
        <w:trPr>
          <w:trHeight w:val="263"/>
        </w:trPr>
        <w:tc>
          <w:tcPr>
            <w:tcW w:w="974" w:type="pct"/>
            <w:vMerge/>
            <w:tcBorders>
              <w:left w:val="single" w:sz="4" w:space="0" w:color="000000"/>
              <w:bottom w:val="single" w:sz="4" w:space="0" w:color="000000"/>
            </w:tcBorders>
          </w:tcPr>
          <w:p w:rsidR="00727EAD" w:rsidRPr="00EC1E24" w:rsidRDefault="00727EAD" w:rsidP="00EC1E24">
            <w:pPr>
              <w:rPr>
                <w:sz w:val="18"/>
                <w:szCs w:val="18"/>
              </w:rPr>
            </w:pPr>
          </w:p>
        </w:tc>
        <w:tc>
          <w:tcPr>
            <w:tcW w:w="970" w:type="pct"/>
            <w:vMerge/>
            <w:tcBorders>
              <w:left w:val="single" w:sz="4" w:space="0" w:color="000000"/>
              <w:bottom w:val="single" w:sz="4" w:space="0" w:color="000000"/>
            </w:tcBorders>
          </w:tcPr>
          <w:p w:rsidR="00727EAD" w:rsidRPr="00EC1E24" w:rsidRDefault="00727EAD" w:rsidP="00EC1E24">
            <w:pPr>
              <w:rPr>
                <w:sz w:val="18"/>
                <w:szCs w:val="18"/>
              </w:rPr>
            </w:pPr>
          </w:p>
        </w:tc>
        <w:tc>
          <w:tcPr>
            <w:tcW w:w="833"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соисполнитель</w:t>
            </w:r>
            <w:r w:rsidR="00D60B3C">
              <w:rPr>
                <w:sz w:val="18"/>
                <w:szCs w:val="18"/>
              </w:rPr>
              <w:t xml:space="preserve"> </w:t>
            </w:r>
          </w:p>
        </w:tc>
        <w:tc>
          <w:tcPr>
            <w:tcW w:w="2222" w:type="pct"/>
            <w:gridSpan w:val="5"/>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Администрации сельских поселений Тужинского района</w:t>
            </w:r>
            <w:r w:rsidRPr="00EC1E24">
              <w:rPr>
                <w:sz w:val="18"/>
                <w:szCs w:val="18"/>
                <w:vertAlign w:val="superscript"/>
              </w:rPr>
              <w:t>*</w:t>
            </w:r>
            <w:r w:rsidRPr="00EC1E24">
              <w:rPr>
                <w:sz w:val="18"/>
                <w:szCs w:val="18"/>
              </w:rPr>
              <w:t>, подрядные организации, выбранные на конкурсной о</w:t>
            </w:r>
            <w:r w:rsidRPr="00EC1E24">
              <w:rPr>
                <w:sz w:val="18"/>
                <w:szCs w:val="18"/>
              </w:rPr>
              <w:t>с</w:t>
            </w:r>
            <w:r w:rsidRPr="00EC1E24">
              <w:rPr>
                <w:sz w:val="18"/>
                <w:szCs w:val="18"/>
              </w:rPr>
              <w:t>нове</w:t>
            </w:r>
          </w:p>
        </w:tc>
      </w:tr>
    </w:tbl>
    <w:p w:rsidR="00727EAD" w:rsidRPr="00EC1E24" w:rsidRDefault="00727EAD" w:rsidP="00EC1E24">
      <w:pPr>
        <w:rPr>
          <w:sz w:val="18"/>
          <w:szCs w:val="18"/>
        </w:rPr>
      </w:pPr>
    </w:p>
    <w:p w:rsidR="00727EAD" w:rsidRPr="00EC1E24" w:rsidRDefault="00727EAD" w:rsidP="00EC1E24">
      <w:pPr>
        <w:jc w:val="right"/>
        <w:rPr>
          <w:sz w:val="18"/>
          <w:szCs w:val="18"/>
        </w:rPr>
      </w:pPr>
      <w:r w:rsidRPr="00EC1E24">
        <w:rPr>
          <w:sz w:val="18"/>
          <w:szCs w:val="18"/>
        </w:rPr>
        <w:t>Приложение 3</w:t>
      </w:r>
    </w:p>
    <w:p w:rsidR="00727EAD" w:rsidRPr="00EC1E24" w:rsidRDefault="00727EAD" w:rsidP="00EC1E24">
      <w:pPr>
        <w:jc w:val="right"/>
        <w:rPr>
          <w:sz w:val="18"/>
          <w:szCs w:val="18"/>
        </w:rPr>
      </w:pPr>
      <w:r w:rsidRPr="00EC1E24">
        <w:rPr>
          <w:sz w:val="18"/>
          <w:szCs w:val="18"/>
        </w:rPr>
        <w:t>к</w:t>
      </w:r>
      <w:r w:rsidR="00D60B3C">
        <w:rPr>
          <w:sz w:val="18"/>
          <w:szCs w:val="18"/>
        </w:rPr>
        <w:t xml:space="preserve"> </w:t>
      </w:r>
      <w:r w:rsidRPr="00EC1E24">
        <w:rPr>
          <w:sz w:val="18"/>
          <w:szCs w:val="18"/>
        </w:rPr>
        <w:t>Муниципальной программе</w:t>
      </w:r>
    </w:p>
    <w:p w:rsidR="00727EAD" w:rsidRPr="00EC1E24" w:rsidRDefault="00727EAD" w:rsidP="00EC1E24">
      <w:pPr>
        <w:rPr>
          <w:sz w:val="18"/>
          <w:szCs w:val="18"/>
        </w:rPr>
      </w:pPr>
    </w:p>
    <w:p w:rsidR="00727EAD" w:rsidRPr="00EC1E24" w:rsidRDefault="00727EAD" w:rsidP="00EC1E24">
      <w:pPr>
        <w:jc w:val="center"/>
        <w:rPr>
          <w:sz w:val="18"/>
          <w:szCs w:val="18"/>
        </w:rPr>
      </w:pPr>
      <w:r w:rsidRPr="00EC1E24">
        <w:rPr>
          <w:sz w:val="18"/>
          <w:szCs w:val="18"/>
        </w:rPr>
        <w:t xml:space="preserve">Сведения о целевых показателях эффективности реализации </w:t>
      </w:r>
    </w:p>
    <w:p w:rsidR="00727EAD" w:rsidRPr="00EC1E24" w:rsidRDefault="00727EAD" w:rsidP="00EC1E24">
      <w:pPr>
        <w:jc w:val="center"/>
        <w:rPr>
          <w:sz w:val="18"/>
          <w:szCs w:val="18"/>
        </w:rPr>
      </w:pPr>
      <w:r w:rsidRPr="00EC1E24">
        <w:rPr>
          <w:sz w:val="18"/>
          <w:szCs w:val="18"/>
        </w:rPr>
        <w:t>муниципальной программы</w:t>
      </w:r>
    </w:p>
    <w:p w:rsidR="00727EAD" w:rsidRPr="00EC1E24" w:rsidRDefault="00727EAD" w:rsidP="00EC1E24">
      <w:pPr>
        <w:rPr>
          <w:sz w:val="18"/>
          <w:szCs w:val="18"/>
        </w:rPr>
      </w:pPr>
    </w:p>
    <w:tbl>
      <w:tblPr>
        <w:tblW w:w="5000" w:type="pct"/>
        <w:tblCellMar>
          <w:top w:w="75" w:type="dxa"/>
          <w:left w:w="75" w:type="dxa"/>
          <w:bottom w:w="75" w:type="dxa"/>
          <w:right w:w="75" w:type="dxa"/>
        </w:tblCellMar>
        <w:tblLook w:val="0000"/>
      </w:tblPr>
      <w:tblGrid>
        <w:gridCol w:w="674"/>
        <w:gridCol w:w="3513"/>
        <w:gridCol w:w="957"/>
        <w:gridCol w:w="818"/>
        <w:gridCol w:w="844"/>
        <w:gridCol w:w="816"/>
        <w:gridCol w:w="818"/>
        <w:gridCol w:w="816"/>
        <w:gridCol w:w="816"/>
      </w:tblGrid>
      <w:tr w:rsidR="00727EAD" w:rsidRPr="00EC1E24" w:rsidTr="00727EAD">
        <w:trPr>
          <w:trHeight w:val="360"/>
        </w:trPr>
        <w:tc>
          <w:tcPr>
            <w:tcW w:w="352" w:type="pct"/>
            <w:vMerge w:val="restart"/>
            <w:tcBorders>
              <w:top w:val="single" w:sz="4" w:space="0" w:color="000000"/>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 xml:space="preserve">N </w:t>
            </w:r>
            <w:r w:rsidRPr="00EC1E24">
              <w:rPr>
                <w:sz w:val="18"/>
                <w:szCs w:val="18"/>
              </w:rPr>
              <w:br/>
              <w:t>п/п</w:t>
            </w:r>
          </w:p>
        </w:tc>
        <w:tc>
          <w:tcPr>
            <w:tcW w:w="1761" w:type="pct"/>
            <w:vMerge w:val="restart"/>
            <w:tcBorders>
              <w:top w:val="single" w:sz="4" w:space="0" w:color="000000"/>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 xml:space="preserve"> Наименование</w:t>
            </w:r>
            <w:r w:rsidR="00D60B3C">
              <w:rPr>
                <w:sz w:val="18"/>
                <w:szCs w:val="18"/>
              </w:rPr>
              <w:t xml:space="preserve"> </w:t>
            </w:r>
            <w:r w:rsidRPr="00EC1E24">
              <w:rPr>
                <w:sz w:val="18"/>
                <w:szCs w:val="18"/>
              </w:rPr>
              <w:br/>
            </w:r>
            <w:r w:rsidR="00D60B3C">
              <w:rPr>
                <w:sz w:val="18"/>
                <w:szCs w:val="18"/>
              </w:rPr>
              <w:t xml:space="preserve"> </w:t>
            </w:r>
            <w:r w:rsidRPr="00EC1E24">
              <w:rPr>
                <w:sz w:val="18"/>
                <w:szCs w:val="18"/>
              </w:rPr>
              <w:t>программы,</w:t>
            </w:r>
            <w:r w:rsidR="00D60B3C">
              <w:rPr>
                <w:sz w:val="18"/>
                <w:szCs w:val="18"/>
              </w:rPr>
              <w:t xml:space="preserve"> </w:t>
            </w:r>
            <w:r w:rsidRPr="00EC1E24">
              <w:rPr>
                <w:sz w:val="18"/>
                <w:szCs w:val="18"/>
              </w:rPr>
              <w:br/>
              <w:t xml:space="preserve"> наименование</w:t>
            </w:r>
            <w:r w:rsidR="00D60B3C">
              <w:rPr>
                <w:sz w:val="18"/>
                <w:szCs w:val="18"/>
              </w:rPr>
              <w:t xml:space="preserve"> </w:t>
            </w:r>
            <w:r w:rsidRPr="00EC1E24">
              <w:rPr>
                <w:sz w:val="18"/>
                <w:szCs w:val="18"/>
              </w:rPr>
              <w:br/>
            </w:r>
            <w:r w:rsidR="00D60B3C">
              <w:rPr>
                <w:sz w:val="18"/>
                <w:szCs w:val="18"/>
              </w:rPr>
              <w:t xml:space="preserve"> </w:t>
            </w:r>
            <w:r w:rsidRPr="00EC1E24">
              <w:rPr>
                <w:sz w:val="18"/>
                <w:szCs w:val="18"/>
              </w:rPr>
              <w:t>показателя</w:t>
            </w:r>
            <w:r w:rsidR="00D60B3C">
              <w:rPr>
                <w:sz w:val="18"/>
                <w:szCs w:val="18"/>
              </w:rPr>
              <w:t xml:space="preserve"> </w:t>
            </w:r>
          </w:p>
        </w:tc>
        <w:tc>
          <w:tcPr>
            <w:tcW w:w="339" w:type="pct"/>
            <w:vMerge w:val="restart"/>
            <w:tcBorders>
              <w:top w:val="single" w:sz="4" w:space="0" w:color="000000"/>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Ед</w:t>
            </w:r>
            <w:r w:rsidRPr="00EC1E24">
              <w:rPr>
                <w:sz w:val="18"/>
                <w:szCs w:val="18"/>
              </w:rPr>
              <w:t>и</w:t>
            </w:r>
            <w:r w:rsidRPr="00EC1E24">
              <w:rPr>
                <w:sz w:val="18"/>
                <w:szCs w:val="18"/>
              </w:rPr>
              <w:t>ница</w:t>
            </w:r>
            <w:r w:rsidRPr="00EC1E24">
              <w:rPr>
                <w:sz w:val="18"/>
                <w:szCs w:val="18"/>
              </w:rPr>
              <w:br/>
              <w:t>измер</w:t>
            </w:r>
            <w:r w:rsidRPr="00EC1E24">
              <w:rPr>
                <w:sz w:val="18"/>
                <w:szCs w:val="18"/>
              </w:rPr>
              <w:t>е</w:t>
            </w:r>
            <w:r w:rsidRPr="00EC1E24">
              <w:rPr>
                <w:sz w:val="18"/>
                <w:szCs w:val="18"/>
              </w:rPr>
              <w:t>ния</w:t>
            </w:r>
            <w:r w:rsidR="00D60B3C">
              <w:rPr>
                <w:sz w:val="18"/>
                <w:szCs w:val="18"/>
              </w:rPr>
              <w:t xml:space="preserve"> </w:t>
            </w:r>
          </w:p>
        </w:tc>
        <w:tc>
          <w:tcPr>
            <w:tcW w:w="2548" w:type="pct"/>
            <w:gridSpan w:val="6"/>
            <w:tcBorders>
              <w:top w:val="single" w:sz="4" w:space="0" w:color="000000"/>
              <w:left w:val="single" w:sz="4" w:space="0" w:color="000000"/>
              <w:bottom w:val="single" w:sz="4" w:space="0" w:color="000000"/>
              <w:right w:val="single" w:sz="4" w:space="0" w:color="000000"/>
            </w:tcBorders>
          </w:tcPr>
          <w:p w:rsidR="00727EAD" w:rsidRPr="00EC1E24" w:rsidRDefault="00D60B3C" w:rsidP="00EC1E24">
            <w:pPr>
              <w:snapToGrid w:val="0"/>
              <w:rPr>
                <w:sz w:val="18"/>
                <w:szCs w:val="18"/>
              </w:rPr>
            </w:pPr>
            <w:r>
              <w:rPr>
                <w:sz w:val="18"/>
                <w:szCs w:val="18"/>
              </w:rPr>
              <w:t xml:space="preserve"> </w:t>
            </w:r>
            <w:r w:rsidR="00727EAD" w:rsidRPr="00EC1E24">
              <w:rPr>
                <w:sz w:val="18"/>
                <w:szCs w:val="18"/>
              </w:rPr>
              <w:t xml:space="preserve"> Значение показателей эффективн</w:t>
            </w:r>
            <w:r w:rsidR="00727EAD" w:rsidRPr="00EC1E24">
              <w:rPr>
                <w:sz w:val="18"/>
                <w:szCs w:val="18"/>
              </w:rPr>
              <w:t>о</w:t>
            </w:r>
            <w:r w:rsidR="00727EAD" w:rsidRPr="00EC1E24">
              <w:rPr>
                <w:sz w:val="18"/>
                <w:szCs w:val="18"/>
              </w:rPr>
              <w:t>сти</w:t>
            </w:r>
            <w:r>
              <w:rPr>
                <w:sz w:val="18"/>
                <w:szCs w:val="18"/>
              </w:rPr>
              <w:t xml:space="preserve">  </w:t>
            </w:r>
          </w:p>
        </w:tc>
      </w:tr>
      <w:tr w:rsidR="00727EAD" w:rsidRPr="00EC1E24" w:rsidTr="00345D7D">
        <w:trPr>
          <w:trHeight w:val="213"/>
        </w:trPr>
        <w:tc>
          <w:tcPr>
            <w:tcW w:w="352" w:type="pct"/>
            <w:vMerge/>
            <w:tcBorders>
              <w:left w:val="single" w:sz="4" w:space="0" w:color="000000"/>
              <w:bottom w:val="single" w:sz="4" w:space="0" w:color="000000"/>
            </w:tcBorders>
          </w:tcPr>
          <w:p w:rsidR="00727EAD" w:rsidRPr="00EC1E24" w:rsidRDefault="00727EAD" w:rsidP="00EC1E24">
            <w:pPr>
              <w:rPr>
                <w:sz w:val="18"/>
                <w:szCs w:val="18"/>
              </w:rPr>
            </w:pPr>
          </w:p>
        </w:tc>
        <w:tc>
          <w:tcPr>
            <w:tcW w:w="1761" w:type="pct"/>
            <w:vMerge/>
            <w:tcBorders>
              <w:left w:val="single" w:sz="4" w:space="0" w:color="000000"/>
              <w:bottom w:val="single" w:sz="4" w:space="0" w:color="000000"/>
            </w:tcBorders>
          </w:tcPr>
          <w:p w:rsidR="00727EAD" w:rsidRPr="00EC1E24" w:rsidRDefault="00727EAD" w:rsidP="00EC1E24">
            <w:pPr>
              <w:rPr>
                <w:sz w:val="18"/>
                <w:szCs w:val="18"/>
              </w:rPr>
            </w:pPr>
          </w:p>
        </w:tc>
        <w:tc>
          <w:tcPr>
            <w:tcW w:w="339" w:type="pct"/>
            <w:vMerge/>
            <w:tcBorders>
              <w:left w:val="single" w:sz="4" w:space="0" w:color="000000"/>
              <w:bottom w:val="single" w:sz="4" w:space="0" w:color="000000"/>
            </w:tcBorders>
          </w:tcPr>
          <w:p w:rsidR="00727EAD" w:rsidRPr="00EC1E24" w:rsidRDefault="00727EAD" w:rsidP="00EC1E24">
            <w:pPr>
              <w:rPr>
                <w:sz w:val="18"/>
                <w:szCs w:val="18"/>
              </w:rPr>
            </w:pPr>
          </w:p>
        </w:tc>
        <w:tc>
          <w:tcPr>
            <w:tcW w:w="423"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2013</w:t>
            </w:r>
          </w:p>
        </w:tc>
        <w:tc>
          <w:tcPr>
            <w:tcW w:w="436"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2014</w:t>
            </w:r>
          </w:p>
        </w:tc>
        <w:tc>
          <w:tcPr>
            <w:tcW w:w="422"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2015</w:t>
            </w:r>
          </w:p>
        </w:tc>
        <w:tc>
          <w:tcPr>
            <w:tcW w:w="423"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2016</w:t>
            </w:r>
          </w:p>
          <w:p w:rsidR="00727EAD" w:rsidRPr="00EC1E24" w:rsidRDefault="00727EAD" w:rsidP="00EC1E24">
            <w:pPr>
              <w:snapToGrid w:val="0"/>
              <w:rPr>
                <w:sz w:val="18"/>
                <w:szCs w:val="18"/>
              </w:rPr>
            </w:pPr>
            <w:r w:rsidRPr="00EC1E24">
              <w:rPr>
                <w:sz w:val="18"/>
                <w:szCs w:val="18"/>
              </w:rPr>
              <w:t xml:space="preserve"> </w:t>
            </w:r>
          </w:p>
        </w:tc>
        <w:tc>
          <w:tcPr>
            <w:tcW w:w="422"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2017</w:t>
            </w:r>
          </w:p>
        </w:tc>
        <w:tc>
          <w:tcPr>
            <w:tcW w:w="423"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r w:rsidRPr="00EC1E24">
              <w:rPr>
                <w:sz w:val="18"/>
                <w:szCs w:val="18"/>
              </w:rPr>
              <w:t>2018</w:t>
            </w:r>
          </w:p>
        </w:tc>
      </w:tr>
      <w:tr w:rsidR="00727EAD" w:rsidRPr="00EC1E24" w:rsidTr="004F50F3">
        <w:trPr>
          <w:trHeight w:val="749"/>
        </w:trPr>
        <w:tc>
          <w:tcPr>
            <w:tcW w:w="352"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1</w:t>
            </w:r>
          </w:p>
        </w:tc>
        <w:tc>
          <w:tcPr>
            <w:tcW w:w="1761"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«Комплексная программа модернизации и р</w:t>
            </w:r>
            <w:r w:rsidRPr="00EC1E24">
              <w:rPr>
                <w:sz w:val="18"/>
                <w:szCs w:val="18"/>
              </w:rPr>
              <w:t>е</w:t>
            </w:r>
            <w:r w:rsidRPr="00EC1E24">
              <w:rPr>
                <w:sz w:val="18"/>
                <w:szCs w:val="18"/>
              </w:rPr>
              <w:t>формирования жилищно - коммунального хозяйства» на 2014-2016 г</w:t>
            </w:r>
            <w:r w:rsidRPr="00EC1E24">
              <w:rPr>
                <w:sz w:val="18"/>
                <w:szCs w:val="18"/>
              </w:rPr>
              <w:t>о</w:t>
            </w:r>
            <w:r w:rsidRPr="00EC1E24">
              <w:rPr>
                <w:sz w:val="18"/>
                <w:szCs w:val="18"/>
              </w:rPr>
              <w:t>ды</w:t>
            </w:r>
          </w:p>
        </w:tc>
        <w:tc>
          <w:tcPr>
            <w:tcW w:w="339" w:type="pct"/>
            <w:tcBorders>
              <w:left w:val="single" w:sz="4" w:space="0" w:color="000000"/>
              <w:bottom w:val="single" w:sz="4" w:space="0" w:color="000000"/>
            </w:tcBorders>
          </w:tcPr>
          <w:p w:rsidR="00727EAD" w:rsidRPr="00EC1E24" w:rsidRDefault="00727EAD" w:rsidP="00EC1E24">
            <w:pPr>
              <w:snapToGrid w:val="0"/>
              <w:rPr>
                <w:sz w:val="18"/>
                <w:szCs w:val="18"/>
              </w:rPr>
            </w:pPr>
          </w:p>
        </w:tc>
        <w:tc>
          <w:tcPr>
            <w:tcW w:w="423" w:type="pct"/>
            <w:tcBorders>
              <w:left w:val="single" w:sz="4" w:space="0" w:color="000000"/>
              <w:bottom w:val="single" w:sz="4" w:space="0" w:color="000000"/>
            </w:tcBorders>
          </w:tcPr>
          <w:p w:rsidR="00727EAD" w:rsidRPr="00EC1E24" w:rsidRDefault="00727EAD" w:rsidP="00EC1E24">
            <w:pPr>
              <w:snapToGrid w:val="0"/>
              <w:rPr>
                <w:sz w:val="18"/>
                <w:szCs w:val="18"/>
              </w:rPr>
            </w:pPr>
          </w:p>
        </w:tc>
        <w:tc>
          <w:tcPr>
            <w:tcW w:w="436" w:type="pct"/>
            <w:tcBorders>
              <w:left w:val="single" w:sz="4" w:space="0" w:color="000000"/>
              <w:bottom w:val="single" w:sz="4" w:space="0" w:color="000000"/>
            </w:tcBorders>
          </w:tcPr>
          <w:p w:rsidR="00727EAD" w:rsidRPr="00EC1E24" w:rsidRDefault="00727EAD" w:rsidP="00EC1E24">
            <w:pPr>
              <w:snapToGrid w:val="0"/>
              <w:rPr>
                <w:sz w:val="18"/>
                <w:szCs w:val="18"/>
              </w:rPr>
            </w:pPr>
          </w:p>
        </w:tc>
        <w:tc>
          <w:tcPr>
            <w:tcW w:w="422" w:type="pct"/>
            <w:tcBorders>
              <w:left w:val="single" w:sz="4" w:space="0" w:color="000000"/>
              <w:bottom w:val="single" w:sz="4" w:space="0" w:color="000000"/>
            </w:tcBorders>
          </w:tcPr>
          <w:p w:rsidR="00727EAD" w:rsidRPr="00EC1E24" w:rsidRDefault="00727EAD" w:rsidP="00EC1E24">
            <w:pPr>
              <w:snapToGrid w:val="0"/>
              <w:rPr>
                <w:sz w:val="18"/>
                <w:szCs w:val="18"/>
              </w:rPr>
            </w:pPr>
          </w:p>
        </w:tc>
        <w:tc>
          <w:tcPr>
            <w:tcW w:w="423"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p>
        </w:tc>
        <w:tc>
          <w:tcPr>
            <w:tcW w:w="422"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p>
        </w:tc>
        <w:tc>
          <w:tcPr>
            <w:tcW w:w="423"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p>
        </w:tc>
      </w:tr>
      <w:tr w:rsidR="00727EAD" w:rsidRPr="00EC1E24" w:rsidTr="00727EAD">
        <w:tc>
          <w:tcPr>
            <w:tcW w:w="352"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1.1</w:t>
            </w:r>
          </w:p>
        </w:tc>
        <w:tc>
          <w:tcPr>
            <w:tcW w:w="1761"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Показатель</w:t>
            </w:r>
            <w:r w:rsidR="00D60B3C">
              <w:rPr>
                <w:sz w:val="18"/>
                <w:szCs w:val="18"/>
              </w:rPr>
              <w:t xml:space="preserve"> </w:t>
            </w:r>
            <w:r w:rsidRPr="00EC1E24">
              <w:rPr>
                <w:sz w:val="18"/>
                <w:szCs w:val="18"/>
              </w:rPr>
              <w:t xml:space="preserve"> </w:t>
            </w:r>
          </w:p>
        </w:tc>
        <w:tc>
          <w:tcPr>
            <w:tcW w:w="339" w:type="pct"/>
            <w:tcBorders>
              <w:left w:val="single" w:sz="4" w:space="0" w:color="000000"/>
              <w:bottom w:val="single" w:sz="4" w:space="0" w:color="000000"/>
            </w:tcBorders>
          </w:tcPr>
          <w:p w:rsidR="00727EAD" w:rsidRPr="00EC1E24" w:rsidRDefault="00727EAD" w:rsidP="00EC1E24">
            <w:pPr>
              <w:snapToGrid w:val="0"/>
              <w:rPr>
                <w:sz w:val="18"/>
                <w:szCs w:val="18"/>
              </w:rPr>
            </w:pPr>
          </w:p>
        </w:tc>
        <w:tc>
          <w:tcPr>
            <w:tcW w:w="423" w:type="pct"/>
            <w:tcBorders>
              <w:left w:val="single" w:sz="4" w:space="0" w:color="000000"/>
              <w:bottom w:val="single" w:sz="4" w:space="0" w:color="000000"/>
            </w:tcBorders>
          </w:tcPr>
          <w:p w:rsidR="00727EAD" w:rsidRPr="00EC1E24" w:rsidRDefault="00727EAD" w:rsidP="00EC1E24">
            <w:pPr>
              <w:snapToGrid w:val="0"/>
              <w:rPr>
                <w:sz w:val="18"/>
                <w:szCs w:val="18"/>
              </w:rPr>
            </w:pPr>
          </w:p>
        </w:tc>
        <w:tc>
          <w:tcPr>
            <w:tcW w:w="436" w:type="pct"/>
            <w:tcBorders>
              <w:left w:val="single" w:sz="4" w:space="0" w:color="000000"/>
              <w:bottom w:val="single" w:sz="4" w:space="0" w:color="000000"/>
            </w:tcBorders>
          </w:tcPr>
          <w:p w:rsidR="00727EAD" w:rsidRPr="00EC1E24" w:rsidRDefault="00727EAD" w:rsidP="00EC1E24">
            <w:pPr>
              <w:snapToGrid w:val="0"/>
              <w:rPr>
                <w:sz w:val="18"/>
                <w:szCs w:val="18"/>
              </w:rPr>
            </w:pPr>
          </w:p>
        </w:tc>
        <w:tc>
          <w:tcPr>
            <w:tcW w:w="422" w:type="pct"/>
            <w:tcBorders>
              <w:left w:val="single" w:sz="4" w:space="0" w:color="000000"/>
              <w:bottom w:val="single" w:sz="4" w:space="0" w:color="000000"/>
            </w:tcBorders>
          </w:tcPr>
          <w:p w:rsidR="00727EAD" w:rsidRPr="00EC1E24" w:rsidRDefault="00727EAD" w:rsidP="00EC1E24">
            <w:pPr>
              <w:snapToGrid w:val="0"/>
              <w:rPr>
                <w:sz w:val="18"/>
                <w:szCs w:val="18"/>
              </w:rPr>
            </w:pPr>
          </w:p>
        </w:tc>
        <w:tc>
          <w:tcPr>
            <w:tcW w:w="423"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p>
        </w:tc>
        <w:tc>
          <w:tcPr>
            <w:tcW w:w="422"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p>
        </w:tc>
        <w:tc>
          <w:tcPr>
            <w:tcW w:w="423" w:type="pct"/>
            <w:tcBorders>
              <w:left w:val="single" w:sz="4" w:space="0" w:color="000000"/>
              <w:bottom w:val="single" w:sz="4" w:space="0" w:color="000000"/>
              <w:right w:val="single" w:sz="4" w:space="0" w:color="000000"/>
            </w:tcBorders>
          </w:tcPr>
          <w:p w:rsidR="00727EAD" w:rsidRPr="00EC1E24" w:rsidRDefault="00727EAD" w:rsidP="00EC1E24">
            <w:pPr>
              <w:snapToGrid w:val="0"/>
              <w:rPr>
                <w:sz w:val="18"/>
                <w:szCs w:val="18"/>
              </w:rPr>
            </w:pPr>
          </w:p>
        </w:tc>
      </w:tr>
      <w:tr w:rsidR="00727EAD" w:rsidRPr="00EC1E24" w:rsidTr="00727EAD">
        <w:tc>
          <w:tcPr>
            <w:tcW w:w="352"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1.1.1</w:t>
            </w:r>
          </w:p>
        </w:tc>
        <w:tc>
          <w:tcPr>
            <w:tcW w:w="1761" w:type="pct"/>
            <w:tcBorders>
              <w:left w:val="single" w:sz="4" w:space="0" w:color="000000"/>
              <w:bottom w:val="single" w:sz="4" w:space="0" w:color="000000"/>
            </w:tcBorders>
          </w:tcPr>
          <w:p w:rsidR="00727EAD" w:rsidRPr="00EC1E24" w:rsidRDefault="00727EAD" w:rsidP="00EC1E24">
            <w:pPr>
              <w:rPr>
                <w:sz w:val="18"/>
                <w:szCs w:val="18"/>
              </w:rPr>
            </w:pPr>
            <w:r w:rsidRPr="00EC1E24">
              <w:rPr>
                <w:sz w:val="18"/>
                <w:szCs w:val="18"/>
              </w:rPr>
              <w:t>Доля потерь тепловой энергии в суммарном объеме отпуска тепл</w:t>
            </w:r>
            <w:r w:rsidRPr="00EC1E24">
              <w:rPr>
                <w:sz w:val="18"/>
                <w:szCs w:val="18"/>
              </w:rPr>
              <w:t>о</w:t>
            </w:r>
            <w:r w:rsidRPr="00EC1E24">
              <w:rPr>
                <w:sz w:val="18"/>
                <w:szCs w:val="18"/>
              </w:rPr>
              <w:t>вой энергии.</w:t>
            </w:r>
          </w:p>
        </w:tc>
        <w:tc>
          <w:tcPr>
            <w:tcW w:w="339"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w:t>
            </w:r>
          </w:p>
        </w:tc>
        <w:tc>
          <w:tcPr>
            <w:tcW w:w="423"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13</w:t>
            </w:r>
          </w:p>
        </w:tc>
        <w:tc>
          <w:tcPr>
            <w:tcW w:w="436"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12</w:t>
            </w:r>
          </w:p>
        </w:tc>
        <w:tc>
          <w:tcPr>
            <w:tcW w:w="422"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11</w:t>
            </w:r>
          </w:p>
        </w:tc>
        <w:tc>
          <w:tcPr>
            <w:tcW w:w="423" w:type="pct"/>
            <w:tcBorders>
              <w:left w:val="single" w:sz="4" w:space="0" w:color="000000"/>
              <w:bottom w:val="single" w:sz="4" w:space="0" w:color="000000"/>
              <w:right w:val="single" w:sz="4" w:space="0" w:color="000000"/>
            </w:tcBorders>
          </w:tcPr>
          <w:p w:rsidR="00727EAD" w:rsidRPr="00EC1E24" w:rsidRDefault="00727EAD" w:rsidP="00EC1E24">
            <w:pPr>
              <w:snapToGrid w:val="0"/>
              <w:jc w:val="center"/>
              <w:rPr>
                <w:sz w:val="18"/>
                <w:szCs w:val="18"/>
              </w:rPr>
            </w:pPr>
            <w:r w:rsidRPr="00EC1E24">
              <w:rPr>
                <w:sz w:val="18"/>
                <w:szCs w:val="18"/>
              </w:rPr>
              <w:t>10</w:t>
            </w:r>
          </w:p>
        </w:tc>
        <w:tc>
          <w:tcPr>
            <w:tcW w:w="422" w:type="pct"/>
            <w:tcBorders>
              <w:left w:val="single" w:sz="4" w:space="0" w:color="000000"/>
              <w:bottom w:val="single" w:sz="4" w:space="0" w:color="000000"/>
              <w:right w:val="single" w:sz="4" w:space="0" w:color="000000"/>
            </w:tcBorders>
          </w:tcPr>
          <w:p w:rsidR="00727EAD" w:rsidRPr="00EC1E24" w:rsidRDefault="00727EAD" w:rsidP="00EC1E24">
            <w:pPr>
              <w:snapToGrid w:val="0"/>
              <w:jc w:val="center"/>
              <w:rPr>
                <w:sz w:val="18"/>
                <w:szCs w:val="18"/>
              </w:rPr>
            </w:pPr>
            <w:r w:rsidRPr="00EC1E24">
              <w:rPr>
                <w:sz w:val="18"/>
                <w:szCs w:val="18"/>
              </w:rPr>
              <w:t>10</w:t>
            </w:r>
          </w:p>
        </w:tc>
        <w:tc>
          <w:tcPr>
            <w:tcW w:w="423" w:type="pct"/>
            <w:tcBorders>
              <w:left w:val="single" w:sz="4" w:space="0" w:color="000000"/>
              <w:bottom w:val="single" w:sz="4" w:space="0" w:color="000000"/>
              <w:right w:val="single" w:sz="4" w:space="0" w:color="000000"/>
            </w:tcBorders>
          </w:tcPr>
          <w:p w:rsidR="00727EAD" w:rsidRPr="00EC1E24" w:rsidRDefault="00727EAD" w:rsidP="00EC1E24">
            <w:pPr>
              <w:snapToGrid w:val="0"/>
              <w:jc w:val="center"/>
              <w:rPr>
                <w:sz w:val="18"/>
                <w:szCs w:val="18"/>
              </w:rPr>
            </w:pPr>
            <w:r w:rsidRPr="00EC1E24">
              <w:rPr>
                <w:sz w:val="18"/>
                <w:szCs w:val="18"/>
              </w:rPr>
              <w:t>9</w:t>
            </w:r>
          </w:p>
        </w:tc>
      </w:tr>
      <w:tr w:rsidR="00727EAD" w:rsidRPr="00EC1E24" w:rsidTr="00727EAD">
        <w:tc>
          <w:tcPr>
            <w:tcW w:w="352"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1.1.2</w:t>
            </w:r>
          </w:p>
        </w:tc>
        <w:tc>
          <w:tcPr>
            <w:tcW w:w="1761" w:type="pct"/>
            <w:tcBorders>
              <w:left w:val="single" w:sz="4" w:space="0" w:color="000000"/>
              <w:bottom w:val="single" w:sz="4" w:space="0" w:color="000000"/>
            </w:tcBorders>
          </w:tcPr>
          <w:p w:rsidR="00727EAD" w:rsidRPr="00EC1E24" w:rsidRDefault="00727EAD" w:rsidP="00EC1E24">
            <w:pPr>
              <w:rPr>
                <w:sz w:val="18"/>
                <w:szCs w:val="18"/>
              </w:rPr>
            </w:pPr>
            <w:r w:rsidRPr="00EC1E24">
              <w:rPr>
                <w:sz w:val="18"/>
                <w:szCs w:val="18"/>
              </w:rPr>
              <w:t>Доля утечек и неучтенного расхода воды в суммарном объеме воды, п</w:t>
            </w:r>
            <w:r w:rsidRPr="00EC1E24">
              <w:rPr>
                <w:sz w:val="18"/>
                <w:szCs w:val="18"/>
              </w:rPr>
              <w:t>о</w:t>
            </w:r>
            <w:r w:rsidRPr="00EC1E24">
              <w:rPr>
                <w:sz w:val="18"/>
                <w:szCs w:val="18"/>
              </w:rPr>
              <w:t>данной в сеть</w:t>
            </w:r>
          </w:p>
        </w:tc>
        <w:tc>
          <w:tcPr>
            <w:tcW w:w="339"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w:t>
            </w:r>
          </w:p>
        </w:tc>
        <w:tc>
          <w:tcPr>
            <w:tcW w:w="423"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23</w:t>
            </w:r>
          </w:p>
        </w:tc>
        <w:tc>
          <w:tcPr>
            <w:tcW w:w="436"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22</w:t>
            </w:r>
          </w:p>
        </w:tc>
        <w:tc>
          <w:tcPr>
            <w:tcW w:w="422"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21</w:t>
            </w:r>
          </w:p>
        </w:tc>
        <w:tc>
          <w:tcPr>
            <w:tcW w:w="423" w:type="pct"/>
            <w:tcBorders>
              <w:left w:val="single" w:sz="4" w:space="0" w:color="000000"/>
              <w:bottom w:val="single" w:sz="4" w:space="0" w:color="000000"/>
              <w:right w:val="single" w:sz="4" w:space="0" w:color="000000"/>
            </w:tcBorders>
          </w:tcPr>
          <w:p w:rsidR="00727EAD" w:rsidRPr="00EC1E24" w:rsidRDefault="00727EAD" w:rsidP="00EC1E24">
            <w:pPr>
              <w:snapToGrid w:val="0"/>
              <w:jc w:val="center"/>
              <w:rPr>
                <w:sz w:val="18"/>
                <w:szCs w:val="18"/>
              </w:rPr>
            </w:pPr>
            <w:r w:rsidRPr="00EC1E24">
              <w:rPr>
                <w:sz w:val="18"/>
                <w:szCs w:val="18"/>
              </w:rPr>
              <w:t>20</w:t>
            </w:r>
          </w:p>
        </w:tc>
        <w:tc>
          <w:tcPr>
            <w:tcW w:w="422" w:type="pct"/>
            <w:tcBorders>
              <w:left w:val="single" w:sz="4" w:space="0" w:color="000000"/>
              <w:bottom w:val="single" w:sz="4" w:space="0" w:color="000000"/>
              <w:right w:val="single" w:sz="4" w:space="0" w:color="000000"/>
            </w:tcBorders>
          </w:tcPr>
          <w:p w:rsidR="00727EAD" w:rsidRPr="00EC1E24" w:rsidRDefault="00727EAD" w:rsidP="00EC1E24">
            <w:pPr>
              <w:snapToGrid w:val="0"/>
              <w:jc w:val="center"/>
              <w:rPr>
                <w:sz w:val="18"/>
                <w:szCs w:val="18"/>
              </w:rPr>
            </w:pPr>
            <w:r w:rsidRPr="00EC1E24">
              <w:rPr>
                <w:sz w:val="18"/>
                <w:szCs w:val="18"/>
              </w:rPr>
              <w:t>19</w:t>
            </w:r>
          </w:p>
        </w:tc>
        <w:tc>
          <w:tcPr>
            <w:tcW w:w="423" w:type="pct"/>
            <w:tcBorders>
              <w:left w:val="single" w:sz="4" w:space="0" w:color="000000"/>
              <w:bottom w:val="single" w:sz="4" w:space="0" w:color="000000"/>
              <w:right w:val="single" w:sz="4" w:space="0" w:color="000000"/>
            </w:tcBorders>
          </w:tcPr>
          <w:p w:rsidR="00727EAD" w:rsidRPr="00EC1E24" w:rsidRDefault="00727EAD" w:rsidP="00EC1E24">
            <w:pPr>
              <w:snapToGrid w:val="0"/>
              <w:jc w:val="center"/>
              <w:rPr>
                <w:sz w:val="18"/>
                <w:szCs w:val="18"/>
              </w:rPr>
            </w:pPr>
            <w:r w:rsidRPr="00EC1E24">
              <w:rPr>
                <w:sz w:val="18"/>
                <w:szCs w:val="18"/>
              </w:rPr>
              <w:t>18</w:t>
            </w:r>
          </w:p>
        </w:tc>
      </w:tr>
      <w:tr w:rsidR="00727EAD" w:rsidRPr="00EC1E24" w:rsidTr="00727EAD">
        <w:tc>
          <w:tcPr>
            <w:tcW w:w="352" w:type="pct"/>
            <w:tcBorders>
              <w:left w:val="single" w:sz="4" w:space="0" w:color="000000"/>
              <w:bottom w:val="single" w:sz="4" w:space="0" w:color="000000"/>
            </w:tcBorders>
          </w:tcPr>
          <w:p w:rsidR="00727EAD" w:rsidRPr="00EC1E24" w:rsidRDefault="00727EAD" w:rsidP="00EC1E24">
            <w:pPr>
              <w:snapToGrid w:val="0"/>
              <w:rPr>
                <w:sz w:val="18"/>
                <w:szCs w:val="18"/>
              </w:rPr>
            </w:pPr>
            <w:r w:rsidRPr="00EC1E24">
              <w:rPr>
                <w:sz w:val="18"/>
                <w:szCs w:val="18"/>
              </w:rPr>
              <w:t>1.1.3</w:t>
            </w:r>
          </w:p>
        </w:tc>
        <w:tc>
          <w:tcPr>
            <w:tcW w:w="1761" w:type="pct"/>
            <w:tcBorders>
              <w:left w:val="single" w:sz="4" w:space="0" w:color="000000"/>
              <w:bottom w:val="single" w:sz="4" w:space="0" w:color="000000"/>
            </w:tcBorders>
          </w:tcPr>
          <w:p w:rsidR="00727EAD" w:rsidRPr="00EC1E24" w:rsidRDefault="00727EAD" w:rsidP="00EC1E24">
            <w:pPr>
              <w:rPr>
                <w:sz w:val="18"/>
                <w:szCs w:val="18"/>
              </w:rPr>
            </w:pPr>
            <w:hyperlink w:anchor="Par720" w:tooltip="Ссылка на текущий документ" w:history="1">
              <w:r w:rsidRPr="00EC1E24">
                <w:rPr>
                  <w:color w:val="000000"/>
                  <w:sz w:val="18"/>
                  <w:szCs w:val="18"/>
                </w:rPr>
                <w:t>Количество</w:t>
              </w:r>
            </w:hyperlink>
            <w:r w:rsidRPr="00EC1E24">
              <w:rPr>
                <w:color w:val="000000"/>
                <w:sz w:val="18"/>
                <w:szCs w:val="18"/>
              </w:rPr>
              <w:t xml:space="preserve"> аварий и инцидентов в год на 1 км сетей организаций коммунального комплекса в сфере тепло- и водоснабж</w:t>
            </w:r>
            <w:r w:rsidRPr="00EC1E24">
              <w:rPr>
                <w:color w:val="000000"/>
                <w:sz w:val="18"/>
                <w:szCs w:val="18"/>
              </w:rPr>
              <w:t>е</w:t>
            </w:r>
            <w:r w:rsidRPr="00EC1E24">
              <w:rPr>
                <w:color w:val="000000"/>
                <w:sz w:val="18"/>
                <w:szCs w:val="18"/>
              </w:rPr>
              <w:t>ния</w:t>
            </w:r>
          </w:p>
        </w:tc>
        <w:tc>
          <w:tcPr>
            <w:tcW w:w="339"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ед</w:t>
            </w:r>
            <w:r w:rsidRPr="00EC1E24">
              <w:rPr>
                <w:sz w:val="18"/>
                <w:szCs w:val="18"/>
              </w:rPr>
              <w:t>и</w:t>
            </w:r>
            <w:r w:rsidRPr="00EC1E24">
              <w:rPr>
                <w:sz w:val="18"/>
                <w:szCs w:val="18"/>
              </w:rPr>
              <w:t>ниц</w:t>
            </w:r>
          </w:p>
        </w:tc>
        <w:tc>
          <w:tcPr>
            <w:tcW w:w="423"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0,4</w:t>
            </w:r>
          </w:p>
        </w:tc>
        <w:tc>
          <w:tcPr>
            <w:tcW w:w="436"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0,38</w:t>
            </w:r>
          </w:p>
        </w:tc>
        <w:tc>
          <w:tcPr>
            <w:tcW w:w="422" w:type="pct"/>
            <w:tcBorders>
              <w:left w:val="single" w:sz="4" w:space="0" w:color="000000"/>
              <w:bottom w:val="single" w:sz="4" w:space="0" w:color="000000"/>
            </w:tcBorders>
          </w:tcPr>
          <w:p w:rsidR="00727EAD" w:rsidRPr="00EC1E24" w:rsidRDefault="00727EAD" w:rsidP="00EC1E24">
            <w:pPr>
              <w:jc w:val="center"/>
              <w:rPr>
                <w:sz w:val="18"/>
                <w:szCs w:val="18"/>
              </w:rPr>
            </w:pPr>
            <w:r w:rsidRPr="00EC1E24">
              <w:rPr>
                <w:sz w:val="18"/>
                <w:szCs w:val="18"/>
              </w:rPr>
              <w:t>0,36</w:t>
            </w:r>
          </w:p>
        </w:tc>
        <w:tc>
          <w:tcPr>
            <w:tcW w:w="423" w:type="pct"/>
            <w:tcBorders>
              <w:left w:val="single" w:sz="4" w:space="0" w:color="000000"/>
              <w:bottom w:val="single" w:sz="4" w:space="0" w:color="000000"/>
              <w:right w:val="single" w:sz="4" w:space="0" w:color="000000"/>
            </w:tcBorders>
          </w:tcPr>
          <w:p w:rsidR="00727EAD" w:rsidRPr="00EC1E24" w:rsidRDefault="00727EAD" w:rsidP="00EC1E24">
            <w:pPr>
              <w:snapToGrid w:val="0"/>
              <w:jc w:val="center"/>
              <w:rPr>
                <w:sz w:val="18"/>
                <w:szCs w:val="18"/>
              </w:rPr>
            </w:pPr>
            <w:r w:rsidRPr="00EC1E24">
              <w:rPr>
                <w:sz w:val="18"/>
                <w:szCs w:val="18"/>
              </w:rPr>
              <w:t>0,35</w:t>
            </w:r>
          </w:p>
        </w:tc>
        <w:tc>
          <w:tcPr>
            <w:tcW w:w="422" w:type="pct"/>
            <w:tcBorders>
              <w:left w:val="single" w:sz="4" w:space="0" w:color="000000"/>
              <w:bottom w:val="single" w:sz="4" w:space="0" w:color="000000"/>
              <w:right w:val="single" w:sz="4" w:space="0" w:color="000000"/>
            </w:tcBorders>
          </w:tcPr>
          <w:p w:rsidR="00727EAD" w:rsidRPr="00EC1E24" w:rsidRDefault="00727EAD" w:rsidP="00EC1E24">
            <w:pPr>
              <w:snapToGrid w:val="0"/>
              <w:jc w:val="center"/>
              <w:rPr>
                <w:sz w:val="18"/>
                <w:szCs w:val="18"/>
              </w:rPr>
            </w:pPr>
            <w:r w:rsidRPr="00EC1E24">
              <w:rPr>
                <w:sz w:val="18"/>
                <w:szCs w:val="18"/>
              </w:rPr>
              <w:t>0,34</w:t>
            </w:r>
          </w:p>
        </w:tc>
        <w:tc>
          <w:tcPr>
            <w:tcW w:w="423" w:type="pct"/>
            <w:tcBorders>
              <w:left w:val="single" w:sz="4" w:space="0" w:color="000000"/>
              <w:bottom w:val="single" w:sz="4" w:space="0" w:color="000000"/>
              <w:right w:val="single" w:sz="4" w:space="0" w:color="000000"/>
            </w:tcBorders>
          </w:tcPr>
          <w:p w:rsidR="00727EAD" w:rsidRPr="00EC1E24" w:rsidRDefault="00727EAD" w:rsidP="00EC1E24">
            <w:pPr>
              <w:snapToGrid w:val="0"/>
              <w:jc w:val="center"/>
              <w:rPr>
                <w:sz w:val="18"/>
                <w:szCs w:val="18"/>
              </w:rPr>
            </w:pPr>
            <w:r w:rsidRPr="00EC1E24">
              <w:rPr>
                <w:sz w:val="18"/>
                <w:szCs w:val="18"/>
              </w:rPr>
              <w:t>0,33</w:t>
            </w:r>
          </w:p>
        </w:tc>
      </w:tr>
    </w:tbl>
    <w:p w:rsidR="00655596" w:rsidRDefault="00655596" w:rsidP="00EC1E24">
      <w:pPr>
        <w:pStyle w:val="ConsPlusTitle"/>
        <w:jc w:val="center"/>
        <w:rPr>
          <w:rFonts w:ascii="Times New Roman" w:hAnsi="Times New Roman" w:cs="Times New Roman"/>
          <w:sz w:val="18"/>
          <w:szCs w:val="18"/>
        </w:rPr>
      </w:pPr>
    </w:p>
    <w:p w:rsidR="00E9420E" w:rsidRDefault="00E9420E" w:rsidP="00EC1E24">
      <w:pPr>
        <w:pStyle w:val="ConsPlusTitle"/>
        <w:jc w:val="center"/>
        <w:rPr>
          <w:rFonts w:ascii="Times New Roman" w:hAnsi="Times New Roman" w:cs="Times New Roman"/>
          <w:sz w:val="18"/>
          <w:szCs w:val="18"/>
        </w:rPr>
      </w:pPr>
    </w:p>
    <w:p w:rsidR="00E9420E" w:rsidRDefault="00E9420E" w:rsidP="00EC1E24">
      <w:pPr>
        <w:pStyle w:val="ConsPlusTitle"/>
        <w:jc w:val="center"/>
        <w:rPr>
          <w:rFonts w:ascii="Times New Roman" w:hAnsi="Times New Roman" w:cs="Times New Roman"/>
          <w:sz w:val="18"/>
          <w:szCs w:val="18"/>
        </w:rPr>
      </w:pPr>
    </w:p>
    <w:p w:rsidR="00E9420E" w:rsidRDefault="00E9420E" w:rsidP="00EC1E24">
      <w:pPr>
        <w:pStyle w:val="ConsPlusTitle"/>
        <w:jc w:val="center"/>
        <w:rPr>
          <w:rFonts w:ascii="Times New Roman" w:hAnsi="Times New Roman" w:cs="Times New Roman"/>
          <w:sz w:val="18"/>
          <w:szCs w:val="18"/>
        </w:rPr>
      </w:pPr>
    </w:p>
    <w:p w:rsidR="00E9420E" w:rsidRDefault="00E9420E" w:rsidP="00EC1E24">
      <w:pPr>
        <w:pStyle w:val="ConsPlusTitle"/>
        <w:jc w:val="center"/>
        <w:rPr>
          <w:rFonts w:ascii="Times New Roman" w:hAnsi="Times New Roman" w:cs="Times New Roman"/>
          <w:sz w:val="18"/>
          <w:szCs w:val="18"/>
        </w:rPr>
      </w:pPr>
    </w:p>
    <w:p w:rsidR="00E9420E" w:rsidRDefault="00E9420E" w:rsidP="00EC1E24">
      <w:pPr>
        <w:pStyle w:val="ConsPlusTitle"/>
        <w:jc w:val="center"/>
        <w:rPr>
          <w:rFonts w:ascii="Times New Roman" w:hAnsi="Times New Roman" w:cs="Times New Roman"/>
          <w:sz w:val="18"/>
          <w:szCs w:val="18"/>
        </w:rPr>
      </w:pPr>
    </w:p>
    <w:p w:rsidR="00E9420E" w:rsidRDefault="00E9420E" w:rsidP="00EC1E24">
      <w:pPr>
        <w:pStyle w:val="ConsPlusTitle"/>
        <w:jc w:val="center"/>
        <w:rPr>
          <w:rFonts w:ascii="Times New Roman" w:hAnsi="Times New Roman" w:cs="Times New Roman"/>
          <w:sz w:val="18"/>
          <w:szCs w:val="18"/>
        </w:rPr>
      </w:pPr>
    </w:p>
    <w:p w:rsidR="00E9420E" w:rsidRDefault="00E9420E" w:rsidP="00EC1E24">
      <w:pPr>
        <w:pStyle w:val="ConsPlusTitle"/>
        <w:jc w:val="center"/>
        <w:rPr>
          <w:rFonts w:ascii="Times New Roman" w:hAnsi="Times New Roman" w:cs="Times New Roman"/>
          <w:sz w:val="18"/>
          <w:szCs w:val="18"/>
        </w:rPr>
      </w:pPr>
    </w:p>
    <w:p w:rsidR="00E9420E" w:rsidRDefault="00E9420E" w:rsidP="00EC1E24">
      <w:pPr>
        <w:pStyle w:val="ConsPlusTitle"/>
        <w:jc w:val="center"/>
        <w:rPr>
          <w:rFonts w:ascii="Times New Roman" w:hAnsi="Times New Roman" w:cs="Times New Roman"/>
          <w:sz w:val="18"/>
          <w:szCs w:val="18"/>
        </w:rPr>
      </w:pPr>
    </w:p>
    <w:p w:rsidR="00E9420E" w:rsidRDefault="00E9420E" w:rsidP="00EC1E24">
      <w:pPr>
        <w:pStyle w:val="ConsPlusTitle"/>
        <w:jc w:val="center"/>
        <w:rPr>
          <w:rFonts w:ascii="Times New Roman" w:hAnsi="Times New Roman" w:cs="Times New Roman"/>
          <w:sz w:val="18"/>
          <w:szCs w:val="18"/>
        </w:rPr>
      </w:pPr>
    </w:p>
    <w:p w:rsidR="00E636E0" w:rsidRPr="00EC1E24" w:rsidRDefault="00E636E0"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АДМИНИСТРАЦИЯ ТУЖИНСКОГО МУНИЦИПАЛЬНОГО РАЙОНА</w:t>
      </w:r>
    </w:p>
    <w:p w:rsidR="00E636E0" w:rsidRPr="00EC1E24" w:rsidRDefault="00E636E0"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КИРОВСКОЙ ОБЛАСТИ</w:t>
      </w:r>
    </w:p>
    <w:p w:rsidR="00E636E0" w:rsidRPr="00EC1E24" w:rsidRDefault="00E636E0" w:rsidP="00EC1E24">
      <w:pPr>
        <w:pStyle w:val="ConsPlusTitle"/>
        <w:jc w:val="center"/>
        <w:rPr>
          <w:rFonts w:ascii="Times New Roman" w:hAnsi="Times New Roman" w:cs="Times New Roman"/>
          <w:b w:val="0"/>
          <w:sz w:val="18"/>
          <w:szCs w:val="18"/>
        </w:rPr>
      </w:pPr>
    </w:p>
    <w:p w:rsidR="00E636E0" w:rsidRPr="00EC1E24" w:rsidRDefault="00E636E0"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ПОСТАНОВЛЕНИЕ</w:t>
      </w:r>
    </w:p>
    <w:p w:rsidR="00E636E0" w:rsidRPr="00EC1E24" w:rsidRDefault="00E636E0" w:rsidP="00EC1E24">
      <w:pPr>
        <w:jc w:val="both"/>
        <w:rPr>
          <w:rStyle w:val="consplusnormal"/>
          <w:color w:val="000000"/>
          <w:sz w:val="18"/>
          <w:szCs w:val="18"/>
        </w:rPr>
      </w:pPr>
    </w:p>
    <w:p w:rsidR="00E636E0" w:rsidRPr="00EC1E24" w:rsidRDefault="00E636E0" w:rsidP="004F50F3">
      <w:pPr>
        <w:jc w:val="center"/>
        <w:rPr>
          <w:rStyle w:val="consplusnormal"/>
          <w:color w:val="000000"/>
          <w:sz w:val="18"/>
          <w:szCs w:val="18"/>
          <w:u w:val="single"/>
        </w:rPr>
      </w:pPr>
      <w:r w:rsidRPr="00EC1E24">
        <w:rPr>
          <w:rStyle w:val="consplusnormal"/>
          <w:color w:val="000000"/>
          <w:sz w:val="18"/>
          <w:szCs w:val="18"/>
          <w:u w:val="single"/>
        </w:rPr>
        <w:t>09.10.2014</w:t>
      </w:r>
      <w:r w:rsidRPr="00EC1E24">
        <w:rPr>
          <w:rStyle w:val="consplusnormal"/>
          <w:color w:val="000000"/>
          <w:sz w:val="18"/>
          <w:szCs w:val="18"/>
          <w:u w:val="single"/>
        </w:rPr>
        <w:tab/>
      </w:r>
      <w:r w:rsidRPr="00EC1E24">
        <w:rPr>
          <w:rStyle w:val="consplusnormal"/>
          <w:color w:val="000000"/>
          <w:sz w:val="18"/>
          <w:szCs w:val="18"/>
        </w:rPr>
        <w:tab/>
      </w:r>
      <w:r w:rsidRPr="00EC1E24">
        <w:rPr>
          <w:rStyle w:val="consplusnormal"/>
          <w:color w:val="000000"/>
          <w:sz w:val="18"/>
          <w:szCs w:val="18"/>
        </w:rPr>
        <w:tab/>
      </w:r>
      <w:r w:rsidRPr="00EC1E24">
        <w:rPr>
          <w:rStyle w:val="consplusnormal"/>
          <w:color w:val="000000"/>
          <w:sz w:val="18"/>
          <w:szCs w:val="18"/>
        </w:rPr>
        <w:tab/>
      </w:r>
      <w:r w:rsidRPr="00EC1E24">
        <w:rPr>
          <w:rStyle w:val="consplusnormal"/>
          <w:color w:val="000000"/>
          <w:sz w:val="18"/>
          <w:szCs w:val="18"/>
        </w:rPr>
        <w:tab/>
      </w:r>
      <w:r w:rsidRPr="00EC1E24">
        <w:rPr>
          <w:rStyle w:val="consplusnormal"/>
          <w:color w:val="000000"/>
          <w:sz w:val="18"/>
          <w:szCs w:val="18"/>
        </w:rPr>
        <w:tab/>
      </w:r>
      <w:r w:rsidRPr="00EC1E24">
        <w:rPr>
          <w:rStyle w:val="consplusnormal"/>
          <w:color w:val="000000"/>
          <w:sz w:val="18"/>
          <w:szCs w:val="18"/>
        </w:rPr>
        <w:tab/>
      </w:r>
      <w:r w:rsidRPr="00EC1E24">
        <w:rPr>
          <w:rStyle w:val="consplusnormal"/>
          <w:color w:val="000000"/>
          <w:sz w:val="18"/>
          <w:szCs w:val="18"/>
        </w:rPr>
        <w:tab/>
      </w:r>
      <w:r w:rsidRPr="00EC1E24">
        <w:rPr>
          <w:rStyle w:val="consplusnormal"/>
          <w:color w:val="000000"/>
          <w:sz w:val="18"/>
          <w:szCs w:val="18"/>
        </w:rPr>
        <w:tab/>
      </w:r>
      <w:r w:rsidR="00D60B3C">
        <w:rPr>
          <w:rStyle w:val="consplusnormal"/>
          <w:color w:val="000000"/>
          <w:sz w:val="18"/>
          <w:szCs w:val="18"/>
        </w:rPr>
        <w:t xml:space="preserve"> </w:t>
      </w:r>
      <w:r w:rsidRPr="00EC1E24">
        <w:rPr>
          <w:rStyle w:val="consplusnormal"/>
          <w:color w:val="000000"/>
          <w:sz w:val="18"/>
          <w:szCs w:val="18"/>
        </w:rPr>
        <w:t xml:space="preserve">№ </w:t>
      </w:r>
      <w:r w:rsidRPr="00EC1E24">
        <w:rPr>
          <w:rStyle w:val="consplusnormal"/>
          <w:color w:val="000000"/>
          <w:sz w:val="18"/>
          <w:szCs w:val="18"/>
          <w:u w:val="single"/>
        </w:rPr>
        <w:t>439</w:t>
      </w:r>
    </w:p>
    <w:p w:rsidR="00E636E0" w:rsidRPr="00EC1E24" w:rsidRDefault="00E636E0" w:rsidP="00EC1E24">
      <w:pPr>
        <w:jc w:val="center"/>
        <w:rPr>
          <w:rStyle w:val="consplusnormal"/>
          <w:color w:val="000000"/>
          <w:sz w:val="18"/>
          <w:szCs w:val="18"/>
        </w:rPr>
      </w:pPr>
      <w:r w:rsidRPr="00EC1E24">
        <w:rPr>
          <w:rStyle w:val="consplusnormal"/>
          <w:color w:val="000000"/>
          <w:sz w:val="18"/>
          <w:szCs w:val="18"/>
        </w:rPr>
        <w:t>пгт Тужа</w:t>
      </w:r>
    </w:p>
    <w:p w:rsidR="00E636E0" w:rsidRPr="00EC1E24" w:rsidRDefault="00E636E0" w:rsidP="00EC1E24">
      <w:pPr>
        <w:jc w:val="both"/>
        <w:rPr>
          <w:rStyle w:val="consplusnormal"/>
          <w:color w:val="000000"/>
          <w:sz w:val="18"/>
          <w:szCs w:val="18"/>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513"/>
        <w:gridCol w:w="1182"/>
      </w:tblGrid>
      <w:tr w:rsidR="00E636E0" w:rsidRPr="00EC1E24" w:rsidTr="00345D7D">
        <w:trPr>
          <w:trHeight w:val="475"/>
        </w:trPr>
        <w:tc>
          <w:tcPr>
            <w:tcW w:w="959" w:type="dxa"/>
            <w:tcBorders>
              <w:top w:val="nil"/>
              <w:left w:val="nil"/>
              <w:bottom w:val="nil"/>
              <w:right w:val="nil"/>
            </w:tcBorders>
          </w:tcPr>
          <w:p w:rsidR="00E636E0" w:rsidRPr="00EC1E24" w:rsidRDefault="00E636E0" w:rsidP="00EC1E24">
            <w:pPr>
              <w:jc w:val="both"/>
              <w:rPr>
                <w:rStyle w:val="consplusnormal"/>
                <w:color w:val="000000"/>
                <w:sz w:val="18"/>
                <w:szCs w:val="18"/>
              </w:rPr>
            </w:pPr>
          </w:p>
        </w:tc>
        <w:tc>
          <w:tcPr>
            <w:tcW w:w="7513" w:type="dxa"/>
            <w:tcBorders>
              <w:top w:val="nil"/>
              <w:left w:val="nil"/>
              <w:bottom w:val="nil"/>
              <w:right w:val="nil"/>
            </w:tcBorders>
          </w:tcPr>
          <w:p w:rsidR="00E636E0" w:rsidRPr="00EC1E24" w:rsidRDefault="00E636E0" w:rsidP="00345D7D">
            <w:pPr>
              <w:pStyle w:val="ConsPlusNormal0"/>
              <w:widowControl/>
              <w:ind w:left="-180" w:right="-82"/>
              <w:jc w:val="center"/>
              <w:rPr>
                <w:rStyle w:val="consplusnormal"/>
                <w:rFonts w:ascii="Times New Roman" w:hAnsi="Times New Roman" w:cs="Times New Roman"/>
                <w:b/>
                <w:sz w:val="18"/>
                <w:szCs w:val="18"/>
              </w:rPr>
            </w:pPr>
            <w:r w:rsidRPr="00EC1E24">
              <w:rPr>
                <w:rFonts w:ascii="Times New Roman" w:hAnsi="Times New Roman" w:cs="Times New Roman"/>
                <w:b/>
                <w:sz w:val="18"/>
                <w:szCs w:val="18"/>
              </w:rPr>
              <w:t>О внесении изменений в постановление</w:t>
            </w:r>
            <w:r w:rsidR="00D60B3C">
              <w:rPr>
                <w:rFonts w:ascii="Times New Roman" w:hAnsi="Times New Roman" w:cs="Times New Roman"/>
                <w:b/>
                <w:sz w:val="18"/>
                <w:szCs w:val="18"/>
              </w:rPr>
              <w:t xml:space="preserve"> </w:t>
            </w:r>
            <w:r w:rsidRPr="00EC1E24">
              <w:rPr>
                <w:rFonts w:ascii="Times New Roman" w:hAnsi="Times New Roman" w:cs="Times New Roman"/>
                <w:b/>
                <w:sz w:val="18"/>
                <w:szCs w:val="18"/>
              </w:rPr>
              <w:t>администр</w:t>
            </w:r>
            <w:r w:rsidRPr="00EC1E24">
              <w:rPr>
                <w:rFonts w:ascii="Times New Roman" w:hAnsi="Times New Roman" w:cs="Times New Roman"/>
                <w:b/>
                <w:sz w:val="18"/>
                <w:szCs w:val="18"/>
              </w:rPr>
              <w:t>а</w:t>
            </w:r>
            <w:r w:rsidRPr="00EC1E24">
              <w:rPr>
                <w:rFonts w:ascii="Times New Roman" w:hAnsi="Times New Roman" w:cs="Times New Roman"/>
                <w:b/>
                <w:sz w:val="18"/>
                <w:szCs w:val="18"/>
              </w:rPr>
              <w:t>ции Тужинского муниципального района</w:t>
            </w:r>
            <w:r w:rsidR="00345D7D">
              <w:rPr>
                <w:rFonts w:ascii="Times New Roman" w:hAnsi="Times New Roman" w:cs="Times New Roman"/>
                <w:b/>
                <w:sz w:val="18"/>
                <w:szCs w:val="18"/>
              </w:rPr>
              <w:t xml:space="preserve"> </w:t>
            </w:r>
            <w:r w:rsidRPr="00EC1E24">
              <w:rPr>
                <w:rFonts w:ascii="Times New Roman" w:hAnsi="Times New Roman" w:cs="Times New Roman"/>
                <w:b/>
                <w:sz w:val="18"/>
                <w:szCs w:val="18"/>
              </w:rPr>
              <w:t>от 04.06.2013 №309</w:t>
            </w:r>
          </w:p>
        </w:tc>
        <w:tc>
          <w:tcPr>
            <w:tcW w:w="1182" w:type="dxa"/>
            <w:tcBorders>
              <w:top w:val="nil"/>
              <w:left w:val="nil"/>
              <w:bottom w:val="nil"/>
              <w:right w:val="nil"/>
            </w:tcBorders>
          </w:tcPr>
          <w:p w:rsidR="00E636E0" w:rsidRPr="00EC1E24" w:rsidRDefault="00E636E0" w:rsidP="00EC1E24">
            <w:pPr>
              <w:jc w:val="both"/>
              <w:rPr>
                <w:rStyle w:val="consplusnormal"/>
                <w:b/>
                <w:color w:val="000000"/>
                <w:sz w:val="18"/>
                <w:szCs w:val="18"/>
              </w:rPr>
            </w:pPr>
          </w:p>
        </w:tc>
      </w:tr>
    </w:tbl>
    <w:p w:rsidR="00E636E0" w:rsidRPr="00EC1E24" w:rsidRDefault="00E636E0" w:rsidP="00EC1E24">
      <w:pPr>
        <w:ind w:firstLine="708"/>
        <w:jc w:val="both"/>
        <w:rPr>
          <w:sz w:val="18"/>
          <w:szCs w:val="18"/>
        </w:rPr>
      </w:pPr>
    </w:p>
    <w:p w:rsidR="00E636E0" w:rsidRPr="00EC1E24" w:rsidRDefault="00E636E0" w:rsidP="00EC1E24">
      <w:pPr>
        <w:ind w:firstLine="708"/>
        <w:jc w:val="both"/>
        <w:rPr>
          <w:sz w:val="18"/>
          <w:szCs w:val="18"/>
        </w:rPr>
      </w:pPr>
      <w:r w:rsidRPr="00EC1E24">
        <w:rPr>
          <w:sz w:val="18"/>
          <w:szCs w:val="18"/>
        </w:rPr>
        <w:t>В соответствии с Жилищным кодексом Российской Федерации, Фед</w:t>
      </w:r>
      <w:r w:rsidRPr="00EC1E24">
        <w:rPr>
          <w:sz w:val="18"/>
          <w:szCs w:val="18"/>
        </w:rPr>
        <w:t>е</w:t>
      </w:r>
      <w:r w:rsidRPr="00EC1E24">
        <w:rPr>
          <w:sz w:val="18"/>
          <w:szCs w:val="18"/>
        </w:rPr>
        <w:t>ральным законом Российской Федерации от 21.07.2007. № 185-ФЗ «О фонде содействия реформированию жилищно-коммунального хозяйства», постано</w:t>
      </w:r>
      <w:r w:rsidRPr="00EC1E24">
        <w:rPr>
          <w:sz w:val="18"/>
          <w:szCs w:val="18"/>
        </w:rPr>
        <w:t>в</w:t>
      </w:r>
      <w:r w:rsidRPr="00EC1E24">
        <w:rPr>
          <w:sz w:val="18"/>
          <w:szCs w:val="18"/>
        </w:rPr>
        <w:t>лением Правительства Кировской области</w:t>
      </w:r>
      <w:r w:rsidR="00D60B3C">
        <w:rPr>
          <w:sz w:val="18"/>
          <w:szCs w:val="18"/>
        </w:rPr>
        <w:t xml:space="preserve"> </w:t>
      </w:r>
      <w:r w:rsidRPr="00EC1E24">
        <w:rPr>
          <w:sz w:val="18"/>
          <w:szCs w:val="18"/>
        </w:rPr>
        <w:t>от 18.06.2013 №213/365 «Об облас</w:t>
      </w:r>
      <w:r w:rsidRPr="00EC1E24">
        <w:rPr>
          <w:sz w:val="18"/>
          <w:szCs w:val="18"/>
        </w:rPr>
        <w:t>т</w:t>
      </w:r>
      <w:r w:rsidRPr="00EC1E24">
        <w:rPr>
          <w:sz w:val="18"/>
          <w:szCs w:val="18"/>
        </w:rPr>
        <w:t>ной адресной программе «Переселение граждан,</w:t>
      </w:r>
      <w:r w:rsidR="00345D7D">
        <w:rPr>
          <w:sz w:val="18"/>
          <w:szCs w:val="18"/>
        </w:rPr>
        <w:t xml:space="preserve"> </w:t>
      </w:r>
      <w:r w:rsidRPr="00EC1E24">
        <w:rPr>
          <w:sz w:val="18"/>
          <w:szCs w:val="18"/>
        </w:rPr>
        <w:t>проживающих на территории Кировской области из аварийного жилищного фонда» на 2013-2017 годы» , а</w:t>
      </w:r>
      <w:r w:rsidRPr="00EC1E24">
        <w:rPr>
          <w:sz w:val="18"/>
          <w:szCs w:val="18"/>
        </w:rPr>
        <w:t>д</w:t>
      </w:r>
      <w:r w:rsidRPr="00EC1E24">
        <w:rPr>
          <w:sz w:val="18"/>
          <w:szCs w:val="18"/>
        </w:rPr>
        <w:t>министрация Тужинского муниципального района ПОСТАНОВЛЯЕТ:</w:t>
      </w:r>
    </w:p>
    <w:p w:rsidR="00E636E0" w:rsidRPr="00EC1E24" w:rsidRDefault="00E636E0" w:rsidP="00EC1E24">
      <w:pPr>
        <w:ind w:firstLine="709"/>
        <w:jc w:val="both"/>
        <w:rPr>
          <w:sz w:val="18"/>
          <w:szCs w:val="18"/>
        </w:rPr>
      </w:pPr>
      <w:r w:rsidRPr="00EC1E24">
        <w:rPr>
          <w:sz w:val="18"/>
          <w:szCs w:val="18"/>
        </w:rPr>
        <w:t>1.</w:t>
      </w:r>
      <w:r w:rsidR="00D60B3C">
        <w:rPr>
          <w:sz w:val="18"/>
          <w:szCs w:val="18"/>
        </w:rPr>
        <w:t xml:space="preserve"> </w:t>
      </w:r>
      <w:r w:rsidRPr="00EC1E24">
        <w:rPr>
          <w:sz w:val="18"/>
          <w:szCs w:val="18"/>
        </w:rPr>
        <w:t>Муниципальную адресную программу «Переселение граждан Тужи</w:t>
      </w:r>
      <w:r w:rsidRPr="00EC1E24">
        <w:rPr>
          <w:sz w:val="18"/>
          <w:szCs w:val="18"/>
        </w:rPr>
        <w:t>н</w:t>
      </w:r>
      <w:r w:rsidRPr="00EC1E24">
        <w:rPr>
          <w:sz w:val="18"/>
          <w:szCs w:val="18"/>
        </w:rPr>
        <w:t>ского района из аварийного жилищного фонда на 2013-2015 годы», утвержденную постановлением администрации Тужинского муниципал</w:t>
      </w:r>
      <w:r w:rsidRPr="00EC1E24">
        <w:rPr>
          <w:sz w:val="18"/>
          <w:szCs w:val="18"/>
        </w:rPr>
        <w:t>ь</w:t>
      </w:r>
      <w:r w:rsidRPr="00EC1E24">
        <w:rPr>
          <w:sz w:val="18"/>
          <w:szCs w:val="18"/>
        </w:rPr>
        <w:t>ного района от 04.06.2013 №309, изложить в новой редакции. Прилагается.</w:t>
      </w:r>
    </w:p>
    <w:p w:rsidR="00345D7D" w:rsidRDefault="00E636E0" w:rsidP="00EC1E24">
      <w:pPr>
        <w:ind w:firstLine="709"/>
        <w:jc w:val="both"/>
        <w:rPr>
          <w:bCs/>
          <w:sz w:val="18"/>
          <w:szCs w:val="18"/>
        </w:rPr>
      </w:pPr>
      <w:r w:rsidRPr="00EC1E24">
        <w:rPr>
          <w:sz w:val="18"/>
          <w:szCs w:val="18"/>
        </w:rPr>
        <w:t xml:space="preserve">2. </w:t>
      </w:r>
      <w:r w:rsidRPr="00EC1E24">
        <w:rPr>
          <w:bCs/>
          <w:sz w:val="18"/>
          <w:szCs w:val="18"/>
        </w:rPr>
        <w:t>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w:t>
      </w:r>
      <w:r w:rsidRPr="00EC1E24">
        <w:rPr>
          <w:bCs/>
          <w:sz w:val="18"/>
          <w:szCs w:val="18"/>
        </w:rPr>
        <w:t>в</w:t>
      </w:r>
      <w:r w:rsidR="00345D7D">
        <w:rPr>
          <w:bCs/>
          <w:sz w:val="18"/>
          <w:szCs w:val="18"/>
        </w:rPr>
        <w:t>ской области.</w:t>
      </w:r>
    </w:p>
    <w:p w:rsidR="00E636E0" w:rsidRPr="00EC1E24" w:rsidRDefault="00E636E0" w:rsidP="00EC1E24">
      <w:pPr>
        <w:ind w:firstLine="709"/>
        <w:jc w:val="both"/>
        <w:rPr>
          <w:sz w:val="18"/>
          <w:szCs w:val="18"/>
        </w:rPr>
      </w:pPr>
      <w:r w:rsidRPr="00EC1E24">
        <w:rPr>
          <w:sz w:val="18"/>
          <w:szCs w:val="18"/>
        </w:rPr>
        <w:t>3. Контроль за выполнением постановления оставляю за собой.</w:t>
      </w:r>
    </w:p>
    <w:p w:rsidR="00E636E0" w:rsidRPr="00EC1E24" w:rsidRDefault="00E636E0" w:rsidP="00EC1E24">
      <w:pPr>
        <w:jc w:val="both"/>
        <w:rPr>
          <w:sz w:val="18"/>
          <w:szCs w:val="18"/>
        </w:rPr>
      </w:pPr>
    </w:p>
    <w:p w:rsidR="00E636E0" w:rsidRPr="00EC1E24" w:rsidRDefault="00E636E0" w:rsidP="00EC1E24">
      <w:pPr>
        <w:rPr>
          <w:sz w:val="18"/>
          <w:szCs w:val="18"/>
        </w:rPr>
      </w:pPr>
      <w:r w:rsidRPr="00EC1E24">
        <w:rPr>
          <w:sz w:val="18"/>
          <w:szCs w:val="18"/>
        </w:rPr>
        <w:t>Глава администрации</w:t>
      </w:r>
      <w:r w:rsidR="004F50F3">
        <w:rPr>
          <w:sz w:val="18"/>
          <w:szCs w:val="18"/>
        </w:rPr>
        <w:t xml:space="preserve"> </w:t>
      </w:r>
      <w:r w:rsidRPr="00EC1E24">
        <w:rPr>
          <w:sz w:val="18"/>
          <w:szCs w:val="18"/>
        </w:rPr>
        <w:t xml:space="preserve">Тужинского </w:t>
      </w:r>
    </w:p>
    <w:p w:rsidR="00E636E0" w:rsidRPr="00EC1E24" w:rsidRDefault="00E636E0" w:rsidP="00EC1E24">
      <w:pPr>
        <w:rPr>
          <w:sz w:val="18"/>
          <w:szCs w:val="18"/>
        </w:rPr>
      </w:pPr>
      <w:r w:rsidRPr="00EC1E24">
        <w:rPr>
          <w:sz w:val="18"/>
          <w:szCs w:val="18"/>
        </w:rPr>
        <w:t>муниципального района</w:t>
      </w:r>
      <w:r w:rsidR="00D60B3C">
        <w:rPr>
          <w:sz w:val="18"/>
          <w:szCs w:val="18"/>
        </w:rPr>
        <w:t xml:space="preserve">  </w:t>
      </w:r>
      <w:r w:rsidR="00345D7D">
        <w:rPr>
          <w:sz w:val="18"/>
          <w:szCs w:val="18"/>
        </w:rPr>
        <w:t xml:space="preserve">                               </w:t>
      </w:r>
      <w:r w:rsidRPr="00EC1E24">
        <w:rPr>
          <w:sz w:val="18"/>
          <w:szCs w:val="18"/>
        </w:rPr>
        <w:t>Е.В.Видякина</w:t>
      </w:r>
    </w:p>
    <w:p w:rsidR="00E636E0" w:rsidRPr="00EC1E24" w:rsidRDefault="00E636E0" w:rsidP="00CB4D35">
      <w:pPr>
        <w:pStyle w:val="ConsPlusNormal0"/>
        <w:widowControl/>
        <w:ind w:left="6946"/>
        <w:jc w:val="both"/>
        <w:rPr>
          <w:rFonts w:ascii="Times New Roman" w:hAnsi="Times New Roman" w:cs="Times New Roman"/>
          <w:sz w:val="18"/>
          <w:szCs w:val="18"/>
        </w:rPr>
      </w:pPr>
      <w:r w:rsidRPr="00EC1E24">
        <w:rPr>
          <w:rFonts w:ascii="Times New Roman" w:hAnsi="Times New Roman" w:cs="Times New Roman"/>
          <w:sz w:val="18"/>
          <w:szCs w:val="18"/>
        </w:rPr>
        <w:t>ПРИЛОЖЕНИЕ</w:t>
      </w:r>
    </w:p>
    <w:p w:rsidR="00E636E0" w:rsidRPr="00EC1E24" w:rsidRDefault="00E636E0" w:rsidP="00CB4D35">
      <w:pPr>
        <w:pStyle w:val="ConsPlusNormal0"/>
        <w:widowControl/>
        <w:ind w:left="6946"/>
        <w:jc w:val="both"/>
        <w:rPr>
          <w:rFonts w:ascii="Times New Roman" w:hAnsi="Times New Roman" w:cs="Times New Roman"/>
          <w:sz w:val="18"/>
          <w:szCs w:val="18"/>
        </w:rPr>
      </w:pPr>
      <w:r w:rsidRPr="00EC1E24">
        <w:rPr>
          <w:rFonts w:ascii="Times New Roman" w:hAnsi="Times New Roman" w:cs="Times New Roman"/>
          <w:sz w:val="18"/>
          <w:szCs w:val="18"/>
        </w:rPr>
        <w:t>к постановлению</w:t>
      </w:r>
    </w:p>
    <w:p w:rsidR="00CB4D35" w:rsidRDefault="00E636E0" w:rsidP="00CB4D35">
      <w:pPr>
        <w:pStyle w:val="ConsPlusNormal0"/>
        <w:widowControl/>
        <w:ind w:left="6946"/>
        <w:jc w:val="both"/>
        <w:rPr>
          <w:rFonts w:ascii="Times New Roman" w:hAnsi="Times New Roman" w:cs="Times New Roman"/>
          <w:sz w:val="18"/>
          <w:szCs w:val="18"/>
        </w:rPr>
      </w:pPr>
      <w:r w:rsidRPr="00EC1E24">
        <w:rPr>
          <w:rFonts w:ascii="Times New Roman" w:hAnsi="Times New Roman" w:cs="Times New Roman"/>
          <w:sz w:val="18"/>
          <w:szCs w:val="18"/>
        </w:rPr>
        <w:t xml:space="preserve">Администрации Тужинского </w:t>
      </w:r>
    </w:p>
    <w:p w:rsidR="00E636E0" w:rsidRPr="00EC1E24" w:rsidRDefault="00E636E0" w:rsidP="00CB4D35">
      <w:pPr>
        <w:pStyle w:val="ConsPlusNormal0"/>
        <w:widowControl/>
        <w:ind w:left="6946"/>
        <w:jc w:val="both"/>
        <w:rPr>
          <w:rFonts w:ascii="Times New Roman" w:hAnsi="Times New Roman" w:cs="Times New Roman"/>
          <w:sz w:val="18"/>
          <w:szCs w:val="18"/>
        </w:rPr>
      </w:pPr>
      <w:r w:rsidRPr="00EC1E24">
        <w:rPr>
          <w:rFonts w:ascii="Times New Roman" w:hAnsi="Times New Roman" w:cs="Times New Roman"/>
          <w:sz w:val="18"/>
          <w:szCs w:val="18"/>
        </w:rPr>
        <w:t>муниц</w:t>
      </w:r>
      <w:r w:rsidRPr="00EC1E24">
        <w:rPr>
          <w:rFonts w:ascii="Times New Roman" w:hAnsi="Times New Roman" w:cs="Times New Roman"/>
          <w:sz w:val="18"/>
          <w:szCs w:val="18"/>
        </w:rPr>
        <w:t>и</w:t>
      </w:r>
      <w:r w:rsidRPr="00EC1E24">
        <w:rPr>
          <w:rFonts w:ascii="Times New Roman" w:hAnsi="Times New Roman" w:cs="Times New Roman"/>
          <w:sz w:val="18"/>
          <w:szCs w:val="18"/>
        </w:rPr>
        <w:t>пального района</w:t>
      </w:r>
    </w:p>
    <w:p w:rsidR="00E636E0" w:rsidRPr="00EC1E24" w:rsidRDefault="00E636E0" w:rsidP="00CB4D35">
      <w:pPr>
        <w:pStyle w:val="ConsPlusNormal0"/>
        <w:widowControl/>
        <w:ind w:left="6946"/>
        <w:jc w:val="both"/>
        <w:rPr>
          <w:rFonts w:ascii="Times New Roman" w:hAnsi="Times New Roman" w:cs="Times New Roman"/>
          <w:sz w:val="18"/>
          <w:szCs w:val="18"/>
        </w:rPr>
      </w:pPr>
      <w:r w:rsidRPr="00EC1E24">
        <w:rPr>
          <w:rFonts w:ascii="Times New Roman" w:hAnsi="Times New Roman" w:cs="Times New Roman"/>
          <w:sz w:val="18"/>
          <w:szCs w:val="18"/>
        </w:rPr>
        <w:t>от 09.10.2014 № 439</w:t>
      </w:r>
    </w:p>
    <w:p w:rsidR="00E636E0" w:rsidRPr="00EC1E24" w:rsidRDefault="00E636E0" w:rsidP="00EC1E24">
      <w:pPr>
        <w:pStyle w:val="ConsPlusNormal0"/>
        <w:widowControl/>
        <w:ind w:left="5760"/>
        <w:jc w:val="both"/>
        <w:rPr>
          <w:rFonts w:ascii="Times New Roman" w:hAnsi="Times New Roman" w:cs="Times New Roman"/>
          <w:sz w:val="18"/>
          <w:szCs w:val="18"/>
        </w:rPr>
      </w:pPr>
    </w:p>
    <w:p w:rsidR="00E636E0" w:rsidRPr="00EC1E24" w:rsidRDefault="00E636E0" w:rsidP="00EC1E24">
      <w:pPr>
        <w:pStyle w:val="ConsPlusNormal0"/>
        <w:widowControl/>
        <w:jc w:val="center"/>
        <w:rPr>
          <w:rFonts w:ascii="Times New Roman" w:hAnsi="Times New Roman" w:cs="Times New Roman"/>
          <w:b/>
          <w:sz w:val="18"/>
          <w:szCs w:val="18"/>
        </w:rPr>
      </w:pPr>
    </w:p>
    <w:p w:rsidR="00E636E0" w:rsidRPr="00EC1E24" w:rsidRDefault="00E636E0" w:rsidP="00EC1E24">
      <w:pPr>
        <w:pStyle w:val="ConsPlusNormal0"/>
        <w:widowControl/>
        <w:jc w:val="center"/>
        <w:rPr>
          <w:rFonts w:ascii="Times New Roman" w:hAnsi="Times New Roman" w:cs="Times New Roman"/>
          <w:b/>
          <w:sz w:val="18"/>
          <w:szCs w:val="18"/>
        </w:rPr>
      </w:pPr>
    </w:p>
    <w:p w:rsidR="00E636E0" w:rsidRPr="00EC1E24" w:rsidRDefault="00E636E0" w:rsidP="00EC1E24">
      <w:pPr>
        <w:pStyle w:val="ConsPlusNormal0"/>
        <w:widowControl/>
        <w:jc w:val="center"/>
        <w:rPr>
          <w:rFonts w:ascii="Times New Roman" w:hAnsi="Times New Roman" w:cs="Times New Roman"/>
          <w:b/>
          <w:sz w:val="18"/>
          <w:szCs w:val="18"/>
        </w:rPr>
      </w:pPr>
    </w:p>
    <w:p w:rsidR="00E636E0" w:rsidRPr="00EC1E24" w:rsidRDefault="00E636E0" w:rsidP="00EC1E24">
      <w:pPr>
        <w:pStyle w:val="ConsPlusNormal0"/>
        <w:widowControl/>
        <w:jc w:val="center"/>
        <w:rPr>
          <w:rFonts w:ascii="Times New Roman" w:hAnsi="Times New Roman" w:cs="Times New Roman"/>
          <w:b/>
          <w:sz w:val="18"/>
          <w:szCs w:val="18"/>
        </w:rPr>
      </w:pPr>
      <w:r w:rsidRPr="00EC1E24">
        <w:rPr>
          <w:rFonts w:ascii="Times New Roman" w:hAnsi="Times New Roman" w:cs="Times New Roman"/>
          <w:b/>
          <w:sz w:val="18"/>
          <w:szCs w:val="18"/>
        </w:rPr>
        <w:t>МУНИЦИПАЛЬНАЯ АДРЕСНАЯ ПРОГРАММА</w:t>
      </w:r>
    </w:p>
    <w:p w:rsidR="00E636E0" w:rsidRPr="00EC1E24" w:rsidRDefault="00E636E0" w:rsidP="00EC1E24">
      <w:pPr>
        <w:pStyle w:val="ConsPlusNormal0"/>
        <w:widowControl/>
        <w:jc w:val="center"/>
        <w:rPr>
          <w:rFonts w:ascii="Times New Roman" w:hAnsi="Times New Roman" w:cs="Times New Roman"/>
          <w:b/>
          <w:sz w:val="18"/>
          <w:szCs w:val="18"/>
        </w:rPr>
      </w:pPr>
    </w:p>
    <w:p w:rsidR="00E636E0" w:rsidRPr="00EC1E24" w:rsidRDefault="00E636E0" w:rsidP="00EC1E24">
      <w:pPr>
        <w:pStyle w:val="ConsPlusNormal0"/>
        <w:widowControl/>
        <w:ind w:left="-180" w:right="-82"/>
        <w:jc w:val="center"/>
        <w:rPr>
          <w:rFonts w:ascii="Times New Roman" w:hAnsi="Times New Roman" w:cs="Times New Roman"/>
          <w:b/>
          <w:sz w:val="18"/>
          <w:szCs w:val="18"/>
        </w:rPr>
      </w:pPr>
      <w:r w:rsidRPr="00EC1E24">
        <w:rPr>
          <w:rFonts w:ascii="Times New Roman" w:hAnsi="Times New Roman" w:cs="Times New Roman"/>
          <w:b/>
          <w:sz w:val="18"/>
          <w:szCs w:val="18"/>
        </w:rPr>
        <w:t>«Переселение граждан Тужинского района</w:t>
      </w:r>
    </w:p>
    <w:p w:rsidR="00E636E0" w:rsidRPr="00EC1E24" w:rsidRDefault="00E636E0" w:rsidP="00EC1E24">
      <w:pPr>
        <w:pStyle w:val="ConsPlusNormal0"/>
        <w:widowControl/>
        <w:ind w:left="-180" w:right="-82"/>
        <w:jc w:val="center"/>
        <w:rPr>
          <w:rFonts w:ascii="Times New Roman" w:hAnsi="Times New Roman" w:cs="Times New Roman"/>
          <w:b/>
          <w:sz w:val="18"/>
          <w:szCs w:val="18"/>
        </w:rPr>
      </w:pPr>
      <w:r w:rsidRPr="00EC1E24">
        <w:rPr>
          <w:rFonts w:ascii="Times New Roman" w:hAnsi="Times New Roman" w:cs="Times New Roman"/>
          <w:b/>
          <w:sz w:val="18"/>
          <w:szCs w:val="18"/>
        </w:rPr>
        <w:t>из аварийного ж</w:t>
      </w:r>
      <w:r w:rsidRPr="00EC1E24">
        <w:rPr>
          <w:rFonts w:ascii="Times New Roman" w:hAnsi="Times New Roman" w:cs="Times New Roman"/>
          <w:b/>
          <w:sz w:val="18"/>
          <w:szCs w:val="18"/>
        </w:rPr>
        <w:t>и</w:t>
      </w:r>
      <w:r w:rsidRPr="00EC1E24">
        <w:rPr>
          <w:rFonts w:ascii="Times New Roman" w:hAnsi="Times New Roman" w:cs="Times New Roman"/>
          <w:b/>
          <w:sz w:val="18"/>
          <w:szCs w:val="18"/>
        </w:rPr>
        <w:t>лищного фонда</w:t>
      </w:r>
    </w:p>
    <w:p w:rsidR="00E636E0" w:rsidRPr="00EC1E24" w:rsidRDefault="00E636E0" w:rsidP="004F50F3">
      <w:pPr>
        <w:pStyle w:val="ConsPlusNormal0"/>
        <w:widowControl/>
        <w:ind w:left="-180" w:right="-82"/>
        <w:jc w:val="center"/>
        <w:rPr>
          <w:rFonts w:ascii="Times New Roman" w:hAnsi="Times New Roman" w:cs="Times New Roman"/>
          <w:b/>
          <w:sz w:val="18"/>
          <w:szCs w:val="18"/>
        </w:rPr>
      </w:pPr>
      <w:r w:rsidRPr="00EC1E24">
        <w:rPr>
          <w:rFonts w:ascii="Times New Roman" w:hAnsi="Times New Roman" w:cs="Times New Roman"/>
          <w:b/>
          <w:sz w:val="18"/>
          <w:szCs w:val="18"/>
        </w:rPr>
        <w:t>на 2013-2017 годы»</w:t>
      </w:r>
    </w:p>
    <w:p w:rsidR="00E636E0" w:rsidRPr="00EC1E24" w:rsidRDefault="00E636E0" w:rsidP="00EC1E24">
      <w:pPr>
        <w:pStyle w:val="ConsPlusNormal0"/>
        <w:widowControl/>
        <w:jc w:val="center"/>
        <w:rPr>
          <w:rFonts w:ascii="Times New Roman" w:hAnsi="Times New Roman" w:cs="Times New Roman"/>
          <w:b/>
          <w:sz w:val="18"/>
          <w:szCs w:val="18"/>
        </w:rPr>
      </w:pPr>
    </w:p>
    <w:p w:rsidR="00E636E0" w:rsidRPr="00EC1E24" w:rsidRDefault="00E636E0" w:rsidP="00EC1E24">
      <w:pPr>
        <w:pStyle w:val="ConsPlusNormal0"/>
        <w:widowControl/>
        <w:jc w:val="center"/>
        <w:rPr>
          <w:rFonts w:ascii="Times New Roman" w:hAnsi="Times New Roman" w:cs="Times New Roman"/>
          <w:b/>
          <w:sz w:val="18"/>
          <w:szCs w:val="18"/>
        </w:rPr>
      </w:pPr>
      <w:r w:rsidRPr="00EC1E24">
        <w:rPr>
          <w:rFonts w:ascii="Times New Roman" w:hAnsi="Times New Roman" w:cs="Times New Roman"/>
          <w:b/>
          <w:sz w:val="18"/>
          <w:szCs w:val="18"/>
        </w:rPr>
        <w:t>Паспорт</w:t>
      </w:r>
    </w:p>
    <w:p w:rsidR="00E636E0" w:rsidRPr="00EC1E24" w:rsidRDefault="00E636E0" w:rsidP="00EC1E24">
      <w:pPr>
        <w:pStyle w:val="ConsPlusNormal0"/>
        <w:widowControl/>
        <w:ind w:left="-180" w:right="-82"/>
        <w:jc w:val="center"/>
        <w:rPr>
          <w:rFonts w:ascii="Times New Roman" w:hAnsi="Times New Roman" w:cs="Times New Roman"/>
          <w:sz w:val="18"/>
          <w:szCs w:val="18"/>
        </w:rPr>
      </w:pPr>
      <w:r w:rsidRPr="00EC1E24">
        <w:rPr>
          <w:rFonts w:ascii="Times New Roman" w:hAnsi="Times New Roman" w:cs="Times New Roman"/>
          <w:sz w:val="18"/>
          <w:szCs w:val="18"/>
        </w:rPr>
        <w:t>Муниципальной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адресной программы «Переселение граждан Тужинского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ра</w:t>
      </w:r>
      <w:r w:rsidRPr="00EC1E24">
        <w:rPr>
          <w:rFonts w:ascii="Times New Roman" w:hAnsi="Times New Roman" w:cs="Times New Roman"/>
          <w:sz w:val="18"/>
          <w:szCs w:val="18"/>
        </w:rPr>
        <w:t>й</w:t>
      </w:r>
      <w:r w:rsidRPr="00EC1E24">
        <w:rPr>
          <w:rFonts w:ascii="Times New Roman" w:hAnsi="Times New Roman" w:cs="Times New Roman"/>
          <w:sz w:val="18"/>
          <w:szCs w:val="18"/>
        </w:rPr>
        <w:t>она из аварийного жилищного фонда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на 2013-2017годы»</w:t>
      </w:r>
    </w:p>
    <w:p w:rsidR="00E636E0" w:rsidRPr="00EC1E24" w:rsidRDefault="00E636E0" w:rsidP="00EC1E24">
      <w:pPr>
        <w:pStyle w:val="ConsPlusNormal0"/>
        <w:widowControl/>
        <w:ind w:firstLine="540"/>
        <w:jc w:val="both"/>
        <w:rPr>
          <w:rFonts w:ascii="Times New Roman" w:hAnsi="Times New Roman" w:cs="Times New Roman"/>
          <w:sz w:val="18"/>
          <w:szCs w:val="18"/>
        </w:rPr>
      </w:pPr>
    </w:p>
    <w:p w:rsidR="00E636E0" w:rsidRPr="00EC1E24" w:rsidRDefault="00E636E0" w:rsidP="00EC1E24">
      <w:pPr>
        <w:pStyle w:val="ConsPlusNormal0"/>
        <w:widowControl/>
        <w:ind w:firstLine="540"/>
        <w:jc w:val="both"/>
        <w:rPr>
          <w:rFonts w:ascii="Times New Roman" w:hAnsi="Times New Roman" w:cs="Times New Roman"/>
          <w:sz w:val="18"/>
          <w:szCs w:val="18"/>
        </w:rPr>
      </w:pPr>
    </w:p>
    <w:tbl>
      <w:tblPr>
        <w:tblW w:w="9720" w:type="dxa"/>
        <w:tblInd w:w="70" w:type="dxa"/>
        <w:tblLayout w:type="fixed"/>
        <w:tblCellMar>
          <w:left w:w="70" w:type="dxa"/>
          <w:right w:w="70" w:type="dxa"/>
        </w:tblCellMar>
        <w:tblLook w:val="0000"/>
      </w:tblPr>
      <w:tblGrid>
        <w:gridCol w:w="2880"/>
        <w:gridCol w:w="6840"/>
      </w:tblGrid>
      <w:tr w:rsidR="00E636E0" w:rsidRPr="00EC1E24" w:rsidTr="004F50F3">
        <w:tblPrEx>
          <w:tblCellMar>
            <w:top w:w="0" w:type="dxa"/>
            <w:bottom w:w="0" w:type="dxa"/>
          </w:tblCellMar>
        </w:tblPrEx>
        <w:trPr>
          <w:trHeight w:val="472"/>
        </w:trPr>
        <w:tc>
          <w:tcPr>
            <w:tcW w:w="288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Наименование </w:t>
            </w:r>
          </w:p>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Пр</w:t>
            </w:r>
            <w:r w:rsidRPr="00EC1E24">
              <w:rPr>
                <w:rFonts w:ascii="Times New Roman" w:hAnsi="Times New Roman" w:cs="Times New Roman"/>
                <w:sz w:val="18"/>
                <w:szCs w:val="18"/>
              </w:rPr>
              <w:t>о</w:t>
            </w:r>
            <w:r w:rsidRPr="00EC1E24">
              <w:rPr>
                <w:rFonts w:ascii="Times New Roman" w:hAnsi="Times New Roman" w:cs="Times New Roman"/>
                <w:sz w:val="18"/>
                <w:szCs w:val="18"/>
              </w:rPr>
              <w:t>граммы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 xml:space="preserve"> </w:t>
            </w:r>
          </w:p>
        </w:tc>
        <w:tc>
          <w:tcPr>
            <w:tcW w:w="6840" w:type="dxa"/>
            <w:tcBorders>
              <w:top w:val="single" w:sz="6" w:space="0" w:color="auto"/>
              <w:left w:val="single" w:sz="6" w:space="0" w:color="auto"/>
              <w:bottom w:val="single" w:sz="6" w:space="0" w:color="auto"/>
              <w:right w:val="single" w:sz="6" w:space="0" w:color="auto"/>
            </w:tcBorders>
          </w:tcPr>
          <w:p w:rsidR="00E636E0" w:rsidRPr="00EC1E24" w:rsidRDefault="00E636E0" w:rsidP="004F50F3">
            <w:pPr>
              <w:pStyle w:val="ConsPlusNormal0"/>
              <w:widowControl/>
              <w:ind w:left="-180" w:right="-82"/>
              <w:jc w:val="center"/>
              <w:rPr>
                <w:rFonts w:ascii="Times New Roman" w:hAnsi="Times New Roman" w:cs="Times New Roman"/>
                <w:sz w:val="18"/>
                <w:szCs w:val="18"/>
              </w:rPr>
            </w:pPr>
            <w:r w:rsidRPr="00EC1E24">
              <w:rPr>
                <w:rFonts w:ascii="Times New Roman" w:hAnsi="Times New Roman" w:cs="Times New Roman"/>
                <w:sz w:val="18"/>
                <w:szCs w:val="18"/>
              </w:rPr>
              <w:t>«Переселение граждан Тужинского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района из аварийн</w:t>
            </w:r>
            <w:r w:rsidRPr="00EC1E24">
              <w:rPr>
                <w:rFonts w:ascii="Times New Roman" w:hAnsi="Times New Roman" w:cs="Times New Roman"/>
                <w:sz w:val="18"/>
                <w:szCs w:val="18"/>
              </w:rPr>
              <w:t>о</w:t>
            </w:r>
            <w:r w:rsidRPr="00EC1E24">
              <w:rPr>
                <w:rFonts w:ascii="Times New Roman" w:hAnsi="Times New Roman" w:cs="Times New Roman"/>
                <w:sz w:val="18"/>
                <w:szCs w:val="18"/>
              </w:rPr>
              <w:t>го жилищного фонда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на 2013-2017 годы»</w:t>
            </w:r>
          </w:p>
        </w:tc>
      </w:tr>
      <w:tr w:rsidR="00E636E0" w:rsidRPr="00EC1E24" w:rsidTr="00883765">
        <w:tblPrEx>
          <w:tblCellMar>
            <w:top w:w="0" w:type="dxa"/>
            <w:bottom w:w="0" w:type="dxa"/>
          </w:tblCellMar>
        </w:tblPrEx>
        <w:trPr>
          <w:trHeight w:val="720"/>
        </w:trPr>
        <w:tc>
          <w:tcPr>
            <w:tcW w:w="288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Основание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для разработки Пр</w:t>
            </w:r>
            <w:r w:rsidRPr="00EC1E24">
              <w:rPr>
                <w:rFonts w:ascii="Times New Roman" w:hAnsi="Times New Roman" w:cs="Times New Roman"/>
                <w:sz w:val="18"/>
                <w:szCs w:val="18"/>
              </w:rPr>
              <w:t>о</w:t>
            </w:r>
            <w:r w:rsidRPr="00EC1E24">
              <w:rPr>
                <w:rFonts w:ascii="Times New Roman" w:hAnsi="Times New Roman" w:cs="Times New Roman"/>
                <w:sz w:val="18"/>
                <w:szCs w:val="18"/>
              </w:rPr>
              <w:t>граммы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 xml:space="preserve"> </w:t>
            </w:r>
          </w:p>
        </w:tc>
        <w:tc>
          <w:tcPr>
            <w:tcW w:w="684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Федеральный закон от 21.07.2007 № 185-ФЗ «О Фо</w:t>
            </w:r>
            <w:r w:rsidRPr="00EC1E24">
              <w:rPr>
                <w:rFonts w:ascii="Times New Roman" w:hAnsi="Times New Roman" w:cs="Times New Roman"/>
                <w:sz w:val="18"/>
                <w:szCs w:val="18"/>
              </w:rPr>
              <w:t>н</w:t>
            </w:r>
            <w:r w:rsidRPr="00EC1E24">
              <w:rPr>
                <w:rFonts w:ascii="Times New Roman" w:hAnsi="Times New Roman" w:cs="Times New Roman"/>
                <w:sz w:val="18"/>
                <w:szCs w:val="18"/>
              </w:rPr>
              <w:t>де содействия реформированию жилищно-коммунального хозяйства»;</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постановление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Правительства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Кировской области от 27.12.2011 № 134/733 «Об организации работы по формированию областной адресной программы «Пер</w:t>
            </w:r>
            <w:r w:rsidRPr="00EC1E24">
              <w:rPr>
                <w:rFonts w:ascii="Times New Roman" w:hAnsi="Times New Roman" w:cs="Times New Roman"/>
                <w:sz w:val="18"/>
                <w:szCs w:val="18"/>
              </w:rPr>
              <w:t>е</w:t>
            </w:r>
            <w:r w:rsidRPr="00EC1E24">
              <w:rPr>
                <w:rFonts w:ascii="Times New Roman" w:hAnsi="Times New Roman" w:cs="Times New Roman"/>
                <w:sz w:val="18"/>
                <w:szCs w:val="18"/>
              </w:rPr>
              <w:t>селение граждан, проживающих на территории Киро</w:t>
            </w:r>
            <w:r w:rsidRPr="00EC1E24">
              <w:rPr>
                <w:rFonts w:ascii="Times New Roman" w:hAnsi="Times New Roman" w:cs="Times New Roman"/>
                <w:sz w:val="18"/>
                <w:szCs w:val="18"/>
              </w:rPr>
              <w:t>в</w:t>
            </w:r>
            <w:r w:rsidRPr="00EC1E24">
              <w:rPr>
                <w:rFonts w:ascii="Times New Roman" w:hAnsi="Times New Roman" w:cs="Times New Roman"/>
                <w:sz w:val="18"/>
                <w:szCs w:val="18"/>
              </w:rPr>
              <w:t>ской области, из аварийного жилищного фонда» на 2012год</w:t>
            </w:r>
          </w:p>
        </w:tc>
      </w:tr>
      <w:tr w:rsidR="00E636E0" w:rsidRPr="00EC1E24" w:rsidTr="004F50F3">
        <w:tblPrEx>
          <w:tblCellMar>
            <w:top w:w="0" w:type="dxa"/>
            <w:bottom w:w="0" w:type="dxa"/>
          </w:tblCellMar>
        </w:tblPrEx>
        <w:trPr>
          <w:trHeight w:val="427"/>
        </w:trPr>
        <w:tc>
          <w:tcPr>
            <w:tcW w:w="288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Заказчик Программы</w:t>
            </w:r>
          </w:p>
        </w:tc>
        <w:tc>
          <w:tcPr>
            <w:tcW w:w="684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Администрация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 xml:space="preserve">муниципального </w:t>
            </w:r>
            <w:r w:rsidRPr="00EC1E24">
              <w:rPr>
                <w:rFonts w:ascii="Times New Roman" w:hAnsi="Times New Roman" w:cs="Times New Roman"/>
                <w:color w:val="000000"/>
                <w:sz w:val="18"/>
                <w:szCs w:val="18"/>
              </w:rPr>
              <w:t>образования</w:t>
            </w:r>
            <w:r w:rsidR="00D60B3C">
              <w:rPr>
                <w:rFonts w:ascii="Times New Roman" w:hAnsi="Times New Roman" w:cs="Times New Roman"/>
                <w:color w:val="000000"/>
                <w:sz w:val="18"/>
                <w:szCs w:val="18"/>
              </w:rPr>
              <w:t xml:space="preserve"> </w:t>
            </w:r>
            <w:r w:rsidRPr="00EC1E24">
              <w:rPr>
                <w:rFonts w:ascii="Times New Roman" w:hAnsi="Times New Roman" w:cs="Times New Roman"/>
                <w:color w:val="000000"/>
                <w:sz w:val="18"/>
                <w:szCs w:val="18"/>
              </w:rPr>
              <w:t>Тужи</w:t>
            </w:r>
            <w:r w:rsidRPr="00EC1E24">
              <w:rPr>
                <w:rFonts w:ascii="Times New Roman" w:hAnsi="Times New Roman" w:cs="Times New Roman"/>
                <w:color w:val="000000"/>
                <w:sz w:val="18"/>
                <w:szCs w:val="18"/>
              </w:rPr>
              <w:t>н</w:t>
            </w:r>
            <w:r w:rsidRPr="00EC1E24">
              <w:rPr>
                <w:rFonts w:ascii="Times New Roman" w:hAnsi="Times New Roman" w:cs="Times New Roman"/>
                <w:color w:val="000000"/>
                <w:sz w:val="18"/>
                <w:szCs w:val="18"/>
              </w:rPr>
              <w:t>ский муниципальный район</w:t>
            </w:r>
            <w:r w:rsidRPr="00EC1E24">
              <w:rPr>
                <w:rFonts w:ascii="Times New Roman" w:hAnsi="Times New Roman" w:cs="Times New Roman"/>
                <w:color w:val="FF0000"/>
                <w:sz w:val="18"/>
                <w:szCs w:val="18"/>
              </w:rPr>
              <w:t xml:space="preserve"> </w:t>
            </w:r>
            <w:r w:rsidRPr="00EC1E24">
              <w:rPr>
                <w:rFonts w:ascii="Times New Roman" w:hAnsi="Times New Roman" w:cs="Times New Roman"/>
                <w:sz w:val="18"/>
                <w:szCs w:val="18"/>
              </w:rPr>
              <w:t>Кировской области</w:t>
            </w:r>
          </w:p>
        </w:tc>
      </w:tr>
      <w:tr w:rsidR="00E636E0" w:rsidRPr="00EC1E24" w:rsidTr="004F50F3">
        <w:tblPrEx>
          <w:tblCellMar>
            <w:top w:w="0" w:type="dxa"/>
            <w:bottom w:w="0" w:type="dxa"/>
          </w:tblCellMar>
        </w:tblPrEx>
        <w:trPr>
          <w:trHeight w:val="418"/>
        </w:trPr>
        <w:tc>
          <w:tcPr>
            <w:tcW w:w="288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Разработчик </w:t>
            </w:r>
          </w:p>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Програ</w:t>
            </w:r>
            <w:r w:rsidRPr="00EC1E24">
              <w:rPr>
                <w:rFonts w:ascii="Times New Roman" w:hAnsi="Times New Roman" w:cs="Times New Roman"/>
                <w:sz w:val="18"/>
                <w:szCs w:val="18"/>
              </w:rPr>
              <w:t>м</w:t>
            </w:r>
            <w:r w:rsidRPr="00EC1E24">
              <w:rPr>
                <w:rFonts w:ascii="Times New Roman" w:hAnsi="Times New Roman" w:cs="Times New Roman"/>
                <w:sz w:val="18"/>
                <w:szCs w:val="18"/>
              </w:rPr>
              <w:t>мы</w:t>
            </w:r>
          </w:p>
        </w:tc>
        <w:tc>
          <w:tcPr>
            <w:tcW w:w="684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Администрация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муниципального образования Тужи</w:t>
            </w:r>
            <w:r w:rsidRPr="00EC1E24">
              <w:rPr>
                <w:rFonts w:ascii="Times New Roman" w:hAnsi="Times New Roman" w:cs="Times New Roman"/>
                <w:sz w:val="18"/>
                <w:szCs w:val="18"/>
              </w:rPr>
              <w:t>н</w:t>
            </w:r>
            <w:r w:rsidRPr="00EC1E24">
              <w:rPr>
                <w:rFonts w:ascii="Times New Roman" w:hAnsi="Times New Roman" w:cs="Times New Roman"/>
                <w:sz w:val="18"/>
                <w:szCs w:val="18"/>
              </w:rPr>
              <w:t>ский муниципальный район Кировской области</w:t>
            </w:r>
          </w:p>
        </w:tc>
      </w:tr>
      <w:tr w:rsidR="00E636E0" w:rsidRPr="00EC1E24" w:rsidTr="004F50F3">
        <w:tblPrEx>
          <w:tblCellMar>
            <w:top w:w="0" w:type="dxa"/>
            <w:bottom w:w="0" w:type="dxa"/>
          </w:tblCellMar>
        </w:tblPrEx>
        <w:trPr>
          <w:trHeight w:val="821"/>
        </w:trPr>
        <w:tc>
          <w:tcPr>
            <w:tcW w:w="288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Цели Программы</w:t>
            </w:r>
          </w:p>
        </w:tc>
        <w:tc>
          <w:tcPr>
            <w:tcW w:w="684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переселение в соответствии с Федеральным законом от 21.07.2007 № 185-ФЗ «О Фонде содействия реформированию жилищно-коммунального хозяйства» гра</w:t>
            </w:r>
            <w:r w:rsidRPr="00EC1E24">
              <w:rPr>
                <w:rFonts w:ascii="Times New Roman" w:hAnsi="Times New Roman" w:cs="Times New Roman"/>
                <w:sz w:val="18"/>
                <w:szCs w:val="18"/>
              </w:rPr>
              <w:t>ж</w:t>
            </w:r>
            <w:r w:rsidRPr="00EC1E24">
              <w:rPr>
                <w:rFonts w:ascii="Times New Roman" w:hAnsi="Times New Roman" w:cs="Times New Roman"/>
                <w:sz w:val="18"/>
                <w:szCs w:val="18"/>
              </w:rPr>
              <w:t>дан, проживающих в аварийном жилищном фонде, признанном до 01.01.2012 непригодным для прожив</w:t>
            </w:r>
            <w:r w:rsidRPr="00EC1E24">
              <w:rPr>
                <w:rFonts w:ascii="Times New Roman" w:hAnsi="Times New Roman" w:cs="Times New Roman"/>
                <w:sz w:val="18"/>
                <w:szCs w:val="18"/>
              </w:rPr>
              <w:t>а</w:t>
            </w:r>
            <w:r w:rsidRPr="00EC1E24">
              <w:rPr>
                <w:rFonts w:ascii="Times New Roman" w:hAnsi="Times New Roman" w:cs="Times New Roman"/>
                <w:sz w:val="18"/>
                <w:szCs w:val="18"/>
              </w:rPr>
              <w:t>ния</w:t>
            </w:r>
          </w:p>
        </w:tc>
      </w:tr>
      <w:tr w:rsidR="00E636E0" w:rsidRPr="00EC1E24" w:rsidTr="004F50F3">
        <w:tblPrEx>
          <w:tblCellMar>
            <w:top w:w="0" w:type="dxa"/>
            <w:bottom w:w="0" w:type="dxa"/>
          </w:tblCellMar>
        </w:tblPrEx>
        <w:trPr>
          <w:trHeight w:val="834"/>
        </w:trPr>
        <w:tc>
          <w:tcPr>
            <w:tcW w:w="288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ind w:right="-70"/>
              <w:rPr>
                <w:rFonts w:ascii="Times New Roman" w:hAnsi="Times New Roman" w:cs="Times New Roman"/>
                <w:sz w:val="18"/>
                <w:szCs w:val="18"/>
              </w:rPr>
            </w:pPr>
            <w:r w:rsidRPr="00EC1E24">
              <w:rPr>
                <w:rFonts w:ascii="Times New Roman" w:hAnsi="Times New Roman" w:cs="Times New Roman"/>
                <w:sz w:val="18"/>
                <w:szCs w:val="18"/>
              </w:rPr>
              <w:t>Задачи Программы</w:t>
            </w:r>
            <w:r w:rsidR="00D60B3C">
              <w:rPr>
                <w:rFonts w:ascii="Times New Roman" w:hAnsi="Times New Roman" w:cs="Times New Roman"/>
                <w:sz w:val="18"/>
                <w:szCs w:val="18"/>
              </w:rPr>
              <w:t xml:space="preserve"> </w:t>
            </w:r>
          </w:p>
        </w:tc>
        <w:tc>
          <w:tcPr>
            <w:tcW w:w="684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реализация нормативных правовых актов и организ</w:t>
            </w:r>
            <w:r w:rsidRPr="00EC1E24">
              <w:rPr>
                <w:rFonts w:ascii="Times New Roman" w:hAnsi="Times New Roman" w:cs="Times New Roman"/>
                <w:sz w:val="18"/>
                <w:szCs w:val="18"/>
              </w:rPr>
              <w:t>а</w:t>
            </w:r>
            <w:r w:rsidRPr="00EC1E24">
              <w:rPr>
                <w:rFonts w:ascii="Times New Roman" w:hAnsi="Times New Roman" w:cs="Times New Roman"/>
                <w:sz w:val="18"/>
                <w:szCs w:val="18"/>
              </w:rPr>
              <w:t>ционных механизмов переселения граждан из авари</w:t>
            </w:r>
            <w:r w:rsidRPr="00EC1E24">
              <w:rPr>
                <w:rFonts w:ascii="Times New Roman" w:hAnsi="Times New Roman" w:cs="Times New Roman"/>
                <w:sz w:val="18"/>
                <w:szCs w:val="18"/>
              </w:rPr>
              <w:t>й</w:t>
            </w:r>
            <w:r w:rsidRPr="00EC1E24">
              <w:rPr>
                <w:rFonts w:ascii="Times New Roman" w:hAnsi="Times New Roman" w:cs="Times New Roman"/>
                <w:sz w:val="18"/>
                <w:szCs w:val="18"/>
              </w:rPr>
              <w:t>ного жилищного фонда;</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мониторинг жилищного фонда муниципального образования с пост</w:t>
            </w:r>
            <w:r w:rsidRPr="00EC1E24">
              <w:rPr>
                <w:rFonts w:ascii="Times New Roman" w:hAnsi="Times New Roman" w:cs="Times New Roman"/>
                <w:sz w:val="18"/>
                <w:szCs w:val="18"/>
              </w:rPr>
              <w:t>о</w:t>
            </w:r>
            <w:r w:rsidRPr="00EC1E24">
              <w:rPr>
                <w:rFonts w:ascii="Times New Roman" w:hAnsi="Times New Roman" w:cs="Times New Roman"/>
                <w:sz w:val="18"/>
                <w:szCs w:val="18"/>
              </w:rPr>
              <w:t>янной актуализацией реестра ветхого и аварийного жилищн</w:t>
            </w:r>
            <w:r w:rsidRPr="00EC1E24">
              <w:rPr>
                <w:rFonts w:ascii="Times New Roman" w:hAnsi="Times New Roman" w:cs="Times New Roman"/>
                <w:sz w:val="18"/>
                <w:szCs w:val="18"/>
              </w:rPr>
              <w:t>о</w:t>
            </w:r>
            <w:r w:rsidRPr="00EC1E24">
              <w:rPr>
                <w:rFonts w:ascii="Times New Roman" w:hAnsi="Times New Roman" w:cs="Times New Roman"/>
                <w:sz w:val="18"/>
                <w:szCs w:val="18"/>
              </w:rPr>
              <w:t>го фонда;</w:t>
            </w:r>
          </w:p>
          <w:p w:rsidR="00E636E0" w:rsidRPr="004F50F3" w:rsidRDefault="00E636E0" w:rsidP="004F50F3">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привлечение ресурсов на м</w:t>
            </w:r>
            <w:r w:rsidRPr="00EC1E24">
              <w:rPr>
                <w:rFonts w:ascii="Times New Roman" w:hAnsi="Times New Roman" w:cs="Times New Roman"/>
                <w:sz w:val="18"/>
                <w:szCs w:val="18"/>
              </w:rPr>
              <w:t>е</w:t>
            </w:r>
            <w:r w:rsidRPr="00EC1E24">
              <w:rPr>
                <w:rFonts w:ascii="Times New Roman" w:hAnsi="Times New Roman" w:cs="Times New Roman"/>
                <w:sz w:val="18"/>
                <w:szCs w:val="18"/>
              </w:rPr>
              <w:t>стном уровне</w:t>
            </w:r>
          </w:p>
        </w:tc>
      </w:tr>
      <w:tr w:rsidR="00E636E0" w:rsidRPr="00EC1E24" w:rsidTr="00883765">
        <w:tblPrEx>
          <w:tblCellMar>
            <w:top w:w="0" w:type="dxa"/>
            <w:bottom w:w="0" w:type="dxa"/>
          </w:tblCellMar>
        </w:tblPrEx>
        <w:trPr>
          <w:trHeight w:val="360"/>
        </w:trPr>
        <w:tc>
          <w:tcPr>
            <w:tcW w:w="288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Важнейшие целевые показатели Програ</w:t>
            </w:r>
            <w:r w:rsidRPr="00EC1E24">
              <w:rPr>
                <w:rFonts w:ascii="Times New Roman" w:hAnsi="Times New Roman" w:cs="Times New Roman"/>
                <w:sz w:val="18"/>
                <w:szCs w:val="18"/>
              </w:rPr>
              <w:t>м</w:t>
            </w:r>
            <w:r w:rsidRPr="00EC1E24">
              <w:rPr>
                <w:rFonts w:ascii="Times New Roman" w:hAnsi="Times New Roman" w:cs="Times New Roman"/>
                <w:sz w:val="18"/>
                <w:szCs w:val="18"/>
              </w:rPr>
              <w:t>мы</w:t>
            </w:r>
          </w:p>
        </w:tc>
        <w:tc>
          <w:tcPr>
            <w:tcW w:w="684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количество граждан, переселенных из аварийного ж</w:t>
            </w:r>
            <w:r w:rsidRPr="00EC1E24">
              <w:rPr>
                <w:rFonts w:ascii="Times New Roman" w:hAnsi="Times New Roman" w:cs="Times New Roman"/>
                <w:sz w:val="18"/>
                <w:szCs w:val="18"/>
              </w:rPr>
              <w:t>и</w:t>
            </w:r>
            <w:r w:rsidRPr="00EC1E24">
              <w:rPr>
                <w:rFonts w:ascii="Times New Roman" w:hAnsi="Times New Roman" w:cs="Times New Roman"/>
                <w:sz w:val="18"/>
                <w:szCs w:val="18"/>
              </w:rPr>
              <w:t>лищного фонда, признанного непригодным для проживания, в рамках выполнения мероприятий Програ</w:t>
            </w:r>
            <w:r w:rsidRPr="00EC1E24">
              <w:rPr>
                <w:rFonts w:ascii="Times New Roman" w:hAnsi="Times New Roman" w:cs="Times New Roman"/>
                <w:sz w:val="18"/>
                <w:szCs w:val="18"/>
              </w:rPr>
              <w:t>м</w:t>
            </w:r>
            <w:r w:rsidRPr="00EC1E24">
              <w:rPr>
                <w:rFonts w:ascii="Times New Roman" w:hAnsi="Times New Roman" w:cs="Times New Roman"/>
                <w:sz w:val="18"/>
                <w:szCs w:val="18"/>
              </w:rPr>
              <w:t xml:space="preserve">мы; </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количество многокварти</w:t>
            </w:r>
            <w:r w:rsidRPr="00EC1E24">
              <w:rPr>
                <w:rFonts w:ascii="Times New Roman" w:hAnsi="Times New Roman" w:cs="Times New Roman"/>
                <w:sz w:val="18"/>
                <w:szCs w:val="18"/>
              </w:rPr>
              <w:t>р</w:t>
            </w:r>
            <w:r w:rsidRPr="00EC1E24">
              <w:rPr>
                <w:rFonts w:ascii="Times New Roman" w:hAnsi="Times New Roman" w:cs="Times New Roman"/>
                <w:sz w:val="18"/>
                <w:szCs w:val="18"/>
              </w:rPr>
              <w:t>ных домов, признанных до 01.01.2012 в установленном порядке аварийными и подлежащими сносу в связи с физическим износом, жители которых</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переселены в рамках выполнения м</w:t>
            </w:r>
            <w:r w:rsidRPr="00EC1E24">
              <w:rPr>
                <w:rFonts w:ascii="Times New Roman" w:hAnsi="Times New Roman" w:cs="Times New Roman"/>
                <w:sz w:val="18"/>
                <w:szCs w:val="18"/>
              </w:rPr>
              <w:t>е</w:t>
            </w:r>
            <w:r w:rsidRPr="00EC1E24">
              <w:rPr>
                <w:rFonts w:ascii="Times New Roman" w:hAnsi="Times New Roman" w:cs="Times New Roman"/>
                <w:sz w:val="18"/>
                <w:szCs w:val="18"/>
              </w:rPr>
              <w:t>роприятий Программы</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площадь жилых помещений в</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многоквартирных домах, признанных до 01.01.2012 в установленном порядке аварийными и подлежащими сносу в связи с физическим износом, жители которых переселены в рамках выполнения м</w:t>
            </w:r>
            <w:r w:rsidRPr="00EC1E24">
              <w:rPr>
                <w:rFonts w:ascii="Times New Roman" w:hAnsi="Times New Roman" w:cs="Times New Roman"/>
                <w:sz w:val="18"/>
                <w:szCs w:val="18"/>
              </w:rPr>
              <w:t>е</w:t>
            </w:r>
            <w:r w:rsidRPr="00EC1E24">
              <w:rPr>
                <w:rFonts w:ascii="Times New Roman" w:hAnsi="Times New Roman" w:cs="Times New Roman"/>
                <w:sz w:val="18"/>
                <w:szCs w:val="18"/>
              </w:rPr>
              <w:t>роприятий Программы;</w:t>
            </w:r>
          </w:p>
        </w:tc>
      </w:tr>
      <w:tr w:rsidR="00E636E0" w:rsidRPr="00EC1E24" w:rsidTr="004F50F3">
        <w:tblPrEx>
          <w:tblCellMar>
            <w:top w:w="0" w:type="dxa"/>
            <w:bottom w:w="0" w:type="dxa"/>
          </w:tblCellMar>
        </w:tblPrEx>
        <w:trPr>
          <w:trHeight w:val="107"/>
        </w:trPr>
        <w:tc>
          <w:tcPr>
            <w:tcW w:w="288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Сроки реализации </w:t>
            </w:r>
          </w:p>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Пр</w:t>
            </w:r>
            <w:r w:rsidRPr="00EC1E24">
              <w:rPr>
                <w:rFonts w:ascii="Times New Roman" w:hAnsi="Times New Roman" w:cs="Times New Roman"/>
                <w:sz w:val="18"/>
                <w:szCs w:val="18"/>
              </w:rPr>
              <w:t>о</w:t>
            </w:r>
            <w:r w:rsidRPr="00EC1E24">
              <w:rPr>
                <w:rFonts w:ascii="Times New Roman" w:hAnsi="Times New Roman" w:cs="Times New Roman"/>
                <w:sz w:val="18"/>
                <w:szCs w:val="18"/>
              </w:rPr>
              <w:t xml:space="preserve">граммы </w:t>
            </w:r>
          </w:p>
        </w:tc>
        <w:tc>
          <w:tcPr>
            <w:tcW w:w="684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 2013-2017 годы</w:t>
            </w:r>
          </w:p>
        </w:tc>
      </w:tr>
      <w:tr w:rsidR="00E636E0" w:rsidRPr="00EC1E24" w:rsidTr="004F50F3">
        <w:tblPrEx>
          <w:tblCellMar>
            <w:top w:w="0" w:type="dxa"/>
            <w:bottom w:w="0" w:type="dxa"/>
          </w:tblCellMar>
        </w:tblPrEx>
        <w:trPr>
          <w:trHeight w:val="1260"/>
        </w:trPr>
        <w:tc>
          <w:tcPr>
            <w:tcW w:w="288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Объемы и источники финансирования</w:t>
            </w:r>
            <w:r w:rsidR="00D60B3C">
              <w:rPr>
                <w:rFonts w:ascii="Times New Roman" w:hAnsi="Times New Roman" w:cs="Times New Roman"/>
                <w:sz w:val="18"/>
                <w:szCs w:val="18"/>
              </w:rPr>
              <w:t xml:space="preserve"> </w:t>
            </w:r>
          </w:p>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Пр</w:t>
            </w:r>
            <w:r w:rsidRPr="00EC1E24">
              <w:rPr>
                <w:rFonts w:ascii="Times New Roman" w:hAnsi="Times New Roman" w:cs="Times New Roman"/>
                <w:sz w:val="18"/>
                <w:szCs w:val="18"/>
              </w:rPr>
              <w:t>о</w:t>
            </w:r>
            <w:r w:rsidRPr="00EC1E24">
              <w:rPr>
                <w:rFonts w:ascii="Times New Roman" w:hAnsi="Times New Roman" w:cs="Times New Roman"/>
                <w:sz w:val="18"/>
                <w:szCs w:val="18"/>
              </w:rPr>
              <w:t>граммы</w:t>
            </w:r>
            <w:r w:rsidR="00D60B3C">
              <w:rPr>
                <w:rFonts w:ascii="Times New Roman" w:hAnsi="Times New Roman" w:cs="Times New Roman"/>
                <w:sz w:val="18"/>
                <w:szCs w:val="18"/>
              </w:rPr>
              <w:t xml:space="preserve">  </w:t>
            </w:r>
          </w:p>
        </w:tc>
        <w:tc>
          <w:tcPr>
            <w:tcW w:w="684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ind w:left="2"/>
              <w:jc w:val="both"/>
              <w:rPr>
                <w:rFonts w:ascii="Times New Roman" w:hAnsi="Times New Roman" w:cs="Times New Roman"/>
                <w:sz w:val="18"/>
                <w:szCs w:val="18"/>
              </w:rPr>
            </w:pPr>
            <w:r w:rsidRPr="00EC1E24">
              <w:rPr>
                <w:rFonts w:ascii="Times New Roman" w:hAnsi="Times New Roman" w:cs="Times New Roman"/>
                <w:sz w:val="18"/>
                <w:szCs w:val="18"/>
              </w:rPr>
              <w:t>общий объем финансирования –</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 xml:space="preserve">7713600,0рублей, </w:t>
            </w:r>
          </w:p>
          <w:p w:rsidR="00E636E0" w:rsidRPr="00EC1E24" w:rsidRDefault="00E636E0" w:rsidP="00EC1E24">
            <w:pPr>
              <w:pStyle w:val="ConsPlusNormal0"/>
              <w:widowControl/>
              <w:ind w:left="2"/>
              <w:jc w:val="both"/>
              <w:rPr>
                <w:rFonts w:ascii="Times New Roman" w:hAnsi="Times New Roman" w:cs="Times New Roman"/>
                <w:sz w:val="18"/>
                <w:szCs w:val="18"/>
              </w:rPr>
            </w:pPr>
            <w:r w:rsidRPr="00EC1E24">
              <w:rPr>
                <w:rFonts w:ascii="Times New Roman" w:hAnsi="Times New Roman" w:cs="Times New Roman"/>
                <w:sz w:val="18"/>
                <w:szCs w:val="18"/>
              </w:rPr>
              <w:t xml:space="preserve">в том числе: </w:t>
            </w:r>
          </w:p>
          <w:p w:rsidR="00E636E0" w:rsidRPr="00EC1E24" w:rsidRDefault="00E636E0" w:rsidP="00EC1E24">
            <w:pPr>
              <w:pStyle w:val="ConsPlusNormal0"/>
              <w:widowControl/>
              <w:tabs>
                <w:tab w:val="left" w:pos="6847"/>
              </w:tabs>
              <w:ind w:left="2"/>
              <w:jc w:val="both"/>
              <w:rPr>
                <w:rFonts w:ascii="Times New Roman" w:hAnsi="Times New Roman" w:cs="Times New Roman"/>
                <w:sz w:val="18"/>
                <w:szCs w:val="18"/>
              </w:rPr>
            </w:pPr>
            <w:r w:rsidRPr="00EC1E24">
              <w:rPr>
                <w:rFonts w:ascii="Times New Roman" w:hAnsi="Times New Roman" w:cs="Times New Roman"/>
                <w:sz w:val="18"/>
                <w:szCs w:val="18"/>
              </w:rPr>
              <w:t>средства Фонда содействия реформированию жили</w:t>
            </w:r>
            <w:r w:rsidRPr="00EC1E24">
              <w:rPr>
                <w:rFonts w:ascii="Times New Roman" w:hAnsi="Times New Roman" w:cs="Times New Roman"/>
                <w:sz w:val="18"/>
                <w:szCs w:val="18"/>
              </w:rPr>
              <w:t>щ</w:t>
            </w:r>
            <w:r w:rsidRPr="00EC1E24">
              <w:rPr>
                <w:rFonts w:ascii="Times New Roman" w:hAnsi="Times New Roman" w:cs="Times New Roman"/>
                <w:sz w:val="18"/>
                <w:szCs w:val="18"/>
              </w:rPr>
              <w:t>но-коммунального хозяйства –6662349,85рублей,</w:t>
            </w:r>
          </w:p>
          <w:p w:rsidR="00E636E0" w:rsidRPr="00EC1E24" w:rsidRDefault="00E636E0" w:rsidP="00EC1E24">
            <w:pPr>
              <w:pStyle w:val="ConsPlusNormal0"/>
              <w:widowControl/>
              <w:ind w:left="2"/>
              <w:jc w:val="both"/>
              <w:rPr>
                <w:rFonts w:ascii="Times New Roman" w:hAnsi="Times New Roman" w:cs="Times New Roman"/>
                <w:sz w:val="18"/>
                <w:szCs w:val="18"/>
              </w:rPr>
            </w:pPr>
            <w:r w:rsidRPr="00EC1E24">
              <w:rPr>
                <w:rFonts w:ascii="Times New Roman" w:hAnsi="Times New Roman" w:cs="Times New Roman"/>
                <w:sz w:val="18"/>
                <w:szCs w:val="18"/>
              </w:rPr>
              <w:t>средства областного бюджета –1600478,79рублей,</w:t>
            </w:r>
          </w:p>
          <w:p w:rsidR="00E636E0" w:rsidRPr="00EC1E24" w:rsidRDefault="00E636E0" w:rsidP="00EC1E24">
            <w:pPr>
              <w:pStyle w:val="ConsPlusNormal0"/>
              <w:widowControl/>
              <w:ind w:left="2"/>
              <w:jc w:val="both"/>
              <w:rPr>
                <w:rFonts w:ascii="Times New Roman" w:hAnsi="Times New Roman" w:cs="Times New Roman"/>
                <w:sz w:val="18"/>
                <w:szCs w:val="18"/>
              </w:rPr>
            </w:pPr>
            <w:r w:rsidRPr="00EC1E24">
              <w:rPr>
                <w:rFonts w:ascii="Times New Roman" w:hAnsi="Times New Roman" w:cs="Times New Roman"/>
                <w:sz w:val="18"/>
                <w:szCs w:val="18"/>
              </w:rPr>
              <w:t>средства местного бюджета-771,36 рублей</w:t>
            </w:r>
          </w:p>
        </w:tc>
      </w:tr>
      <w:tr w:rsidR="00E636E0" w:rsidRPr="00EC1E24" w:rsidTr="004F50F3">
        <w:tblPrEx>
          <w:tblCellMar>
            <w:top w:w="0" w:type="dxa"/>
            <w:bottom w:w="0" w:type="dxa"/>
          </w:tblCellMar>
        </w:tblPrEx>
        <w:trPr>
          <w:trHeight w:val="838"/>
        </w:trPr>
        <w:tc>
          <w:tcPr>
            <w:tcW w:w="288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Ожидаемые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социал</w:t>
            </w:r>
            <w:r w:rsidRPr="00EC1E24">
              <w:rPr>
                <w:rFonts w:ascii="Times New Roman" w:hAnsi="Times New Roman" w:cs="Times New Roman"/>
                <w:sz w:val="18"/>
                <w:szCs w:val="18"/>
              </w:rPr>
              <w:t>ь</w:t>
            </w:r>
            <w:r w:rsidRPr="00EC1E24">
              <w:rPr>
                <w:rFonts w:ascii="Times New Roman" w:hAnsi="Times New Roman" w:cs="Times New Roman"/>
                <w:sz w:val="18"/>
                <w:szCs w:val="18"/>
              </w:rPr>
              <w:t>но-экономические р</w:t>
            </w:r>
            <w:r w:rsidRPr="00EC1E24">
              <w:rPr>
                <w:rFonts w:ascii="Times New Roman" w:hAnsi="Times New Roman" w:cs="Times New Roman"/>
                <w:sz w:val="18"/>
                <w:szCs w:val="18"/>
              </w:rPr>
              <w:t>е</w:t>
            </w:r>
            <w:r w:rsidRPr="00EC1E24">
              <w:rPr>
                <w:rFonts w:ascii="Times New Roman" w:hAnsi="Times New Roman" w:cs="Times New Roman"/>
                <w:sz w:val="18"/>
                <w:szCs w:val="18"/>
              </w:rPr>
              <w:t>зультаты реализации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w:t>
            </w:r>
            <w:r w:rsidRPr="00EC1E24">
              <w:rPr>
                <w:rFonts w:ascii="Times New Roman" w:hAnsi="Times New Roman" w:cs="Times New Roman"/>
                <w:sz w:val="18"/>
                <w:szCs w:val="18"/>
              </w:rPr>
              <w:t>о</w:t>
            </w:r>
            <w:r w:rsidRPr="00EC1E24">
              <w:rPr>
                <w:rFonts w:ascii="Times New Roman" w:hAnsi="Times New Roman" w:cs="Times New Roman"/>
                <w:sz w:val="18"/>
                <w:szCs w:val="18"/>
              </w:rPr>
              <w:t>граммы</w:t>
            </w:r>
            <w:r w:rsidR="00D60B3C">
              <w:rPr>
                <w:rFonts w:ascii="Times New Roman" w:hAnsi="Times New Roman" w:cs="Times New Roman"/>
                <w:sz w:val="18"/>
                <w:szCs w:val="18"/>
              </w:rPr>
              <w:t xml:space="preserve"> </w:t>
            </w:r>
          </w:p>
        </w:tc>
        <w:tc>
          <w:tcPr>
            <w:tcW w:w="684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Переселение 22 граждан из 10 жилых помещений общей площадью 321,4 кв.м из 5 многоквартирных д</w:t>
            </w:r>
            <w:r w:rsidRPr="00EC1E24">
              <w:rPr>
                <w:rFonts w:ascii="Times New Roman" w:hAnsi="Times New Roman" w:cs="Times New Roman"/>
                <w:sz w:val="18"/>
                <w:szCs w:val="18"/>
              </w:rPr>
              <w:t>о</w:t>
            </w:r>
            <w:r w:rsidRPr="00EC1E24">
              <w:rPr>
                <w:rFonts w:ascii="Times New Roman" w:hAnsi="Times New Roman" w:cs="Times New Roman"/>
                <w:sz w:val="18"/>
                <w:szCs w:val="18"/>
              </w:rPr>
              <w:t>мов,</w:t>
            </w:r>
            <w:r w:rsidR="004F50F3">
              <w:rPr>
                <w:rFonts w:ascii="Times New Roman" w:hAnsi="Times New Roman" w:cs="Times New Roman"/>
                <w:sz w:val="18"/>
                <w:szCs w:val="18"/>
              </w:rPr>
              <w:t xml:space="preserve"> </w:t>
            </w:r>
            <w:r w:rsidR="00345D7D" w:rsidRPr="00EC1E24">
              <w:rPr>
                <w:rFonts w:ascii="Times New Roman" w:hAnsi="Times New Roman" w:cs="Times New Roman"/>
                <w:sz w:val="18"/>
                <w:szCs w:val="18"/>
              </w:rPr>
              <w:t>признанных</w:t>
            </w:r>
            <w:r w:rsidRPr="00EC1E24">
              <w:rPr>
                <w:rFonts w:ascii="Times New Roman" w:hAnsi="Times New Roman" w:cs="Times New Roman"/>
                <w:sz w:val="18"/>
                <w:szCs w:val="18"/>
              </w:rPr>
              <w:t xml:space="preserve"> аварийными и подлежащими сносу в связи с физическим износом</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ликвидация 533,7 кв.м аварийного жилищного фонда</w:t>
            </w:r>
          </w:p>
        </w:tc>
      </w:tr>
      <w:tr w:rsidR="00E636E0" w:rsidRPr="00EC1E24" w:rsidTr="004F50F3">
        <w:tblPrEx>
          <w:tblCellMar>
            <w:top w:w="0" w:type="dxa"/>
            <w:bottom w:w="0" w:type="dxa"/>
          </w:tblCellMar>
        </w:tblPrEx>
        <w:trPr>
          <w:trHeight w:val="538"/>
        </w:trPr>
        <w:tc>
          <w:tcPr>
            <w:tcW w:w="288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Исполнение</w:t>
            </w:r>
          </w:p>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мероприятий</w:t>
            </w:r>
          </w:p>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Программы</w:t>
            </w:r>
          </w:p>
        </w:tc>
        <w:tc>
          <w:tcPr>
            <w:tcW w:w="684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Муниципальные образования Тужинского района и строительные организации по договорам подряда,</w:t>
            </w:r>
            <w:r w:rsidR="004F50F3">
              <w:rPr>
                <w:rFonts w:ascii="Times New Roman" w:hAnsi="Times New Roman" w:cs="Times New Roman"/>
                <w:sz w:val="18"/>
                <w:szCs w:val="18"/>
              </w:rPr>
              <w:t xml:space="preserve"> </w:t>
            </w:r>
            <w:r w:rsidRPr="00EC1E24">
              <w:rPr>
                <w:rFonts w:ascii="Times New Roman" w:hAnsi="Times New Roman" w:cs="Times New Roman"/>
                <w:sz w:val="18"/>
                <w:szCs w:val="18"/>
              </w:rPr>
              <w:t>заключаемые в соответствии с действующим зак</w:t>
            </w:r>
            <w:r w:rsidRPr="00EC1E24">
              <w:rPr>
                <w:rFonts w:ascii="Times New Roman" w:hAnsi="Times New Roman" w:cs="Times New Roman"/>
                <w:sz w:val="18"/>
                <w:szCs w:val="18"/>
              </w:rPr>
              <w:t>о</w:t>
            </w:r>
            <w:r w:rsidRPr="00EC1E24">
              <w:rPr>
                <w:rFonts w:ascii="Times New Roman" w:hAnsi="Times New Roman" w:cs="Times New Roman"/>
                <w:sz w:val="18"/>
                <w:szCs w:val="18"/>
              </w:rPr>
              <w:t>нодательством</w:t>
            </w:r>
          </w:p>
        </w:tc>
      </w:tr>
      <w:tr w:rsidR="00E636E0" w:rsidRPr="00EC1E24" w:rsidTr="004F50F3">
        <w:tblPrEx>
          <w:tblCellMar>
            <w:top w:w="0" w:type="dxa"/>
            <w:bottom w:w="0" w:type="dxa"/>
          </w:tblCellMar>
        </w:tblPrEx>
        <w:trPr>
          <w:trHeight w:val="490"/>
        </w:trPr>
        <w:tc>
          <w:tcPr>
            <w:tcW w:w="288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Контроль за реализ</w:t>
            </w:r>
            <w:r w:rsidRPr="00EC1E24">
              <w:rPr>
                <w:rFonts w:ascii="Times New Roman" w:hAnsi="Times New Roman" w:cs="Times New Roman"/>
                <w:sz w:val="18"/>
                <w:szCs w:val="18"/>
              </w:rPr>
              <w:t>а</w:t>
            </w:r>
            <w:r w:rsidRPr="00EC1E24">
              <w:rPr>
                <w:rFonts w:ascii="Times New Roman" w:hAnsi="Times New Roman" w:cs="Times New Roman"/>
                <w:sz w:val="18"/>
                <w:szCs w:val="18"/>
              </w:rPr>
              <w:t>цией Программы и расходованием средств</w:t>
            </w:r>
          </w:p>
        </w:tc>
        <w:tc>
          <w:tcPr>
            <w:tcW w:w="684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Администрация Тужинского муниципального района</w:t>
            </w:r>
          </w:p>
        </w:tc>
      </w:tr>
    </w:tbl>
    <w:p w:rsidR="00E636E0" w:rsidRPr="00EC1E24" w:rsidRDefault="00E636E0" w:rsidP="004F50F3">
      <w:pPr>
        <w:tabs>
          <w:tab w:val="left" w:pos="720"/>
        </w:tabs>
        <w:autoSpaceDE w:val="0"/>
        <w:autoSpaceDN w:val="0"/>
        <w:adjustRightInd w:val="0"/>
        <w:rPr>
          <w:b/>
          <w:sz w:val="18"/>
          <w:szCs w:val="18"/>
        </w:rPr>
      </w:pPr>
    </w:p>
    <w:p w:rsidR="00E636E0" w:rsidRPr="00EC1E24" w:rsidRDefault="00E636E0" w:rsidP="004F50F3">
      <w:pPr>
        <w:tabs>
          <w:tab w:val="left" w:pos="720"/>
        </w:tabs>
        <w:autoSpaceDE w:val="0"/>
        <w:autoSpaceDN w:val="0"/>
        <w:adjustRightInd w:val="0"/>
        <w:jc w:val="center"/>
        <w:rPr>
          <w:b/>
          <w:sz w:val="18"/>
          <w:szCs w:val="18"/>
        </w:rPr>
      </w:pPr>
      <w:r w:rsidRPr="00EC1E24">
        <w:rPr>
          <w:b/>
          <w:sz w:val="18"/>
          <w:szCs w:val="18"/>
        </w:rPr>
        <w:t>1. Характеристика проблемы, на решение которой направлена Програ</w:t>
      </w:r>
      <w:r w:rsidRPr="00EC1E24">
        <w:rPr>
          <w:b/>
          <w:sz w:val="18"/>
          <w:szCs w:val="18"/>
        </w:rPr>
        <w:t>м</w:t>
      </w:r>
      <w:r w:rsidRPr="00EC1E24">
        <w:rPr>
          <w:b/>
          <w:sz w:val="18"/>
          <w:szCs w:val="18"/>
        </w:rPr>
        <w:t xml:space="preserve">ма </w:t>
      </w:r>
    </w:p>
    <w:p w:rsidR="00E636E0" w:rsidRPr="00EC1E24" w:rsidRDefault="00D60B3C" w:rsidP="00EC1E24">
      <w:pPr>
        <w:tabs>
          <w:tab w:val="left" w:pos="720"/>
        </w:tabs>
        <w:autoSpaceDE w:val="0"/>
        <w:autoSpaceDN w:val="0"/>
        <w:adjustRightInd w:val="0"/>
        <w:jc w:val="both"/>
        <w:rPr>
          <w:b/>
          <w:sz w:val="18"/>
          <w:szCs w:val="18"/>
        </w:rPr>
      </w:pPr>
      <w:r>
        <w:rPr>
          <w:b/>
          <w:sz w:val="18"/>
          <w:szCs w:val="18"/>
        </w:rPr>
        <w:t xml:space="preserve"> </w:t>
      </w:r>
      <w:r w:rsidR="00E636E0" w:rsidRPr="00EC1E24">
        <w:rPr>
          <w:b/>
          <w:sz w:val="18"/>
          <w:szCs w:val="18"/>
        </w:rPr>
        <w:t xml:space="preserve"> </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xml:space="preserve"> Жилищная проблема остается одной из наиболее актуальных в социал</w:t>
      </w:r>
      <w:r w:rsidRPr="00EC1E24">
        <w:rPr>
          <w:rFonts w:ascii="Times New Roman" w:hAnsi="Times New Roman" w:cs="Times New Roman"/>
          <w:sz w:val="18"/>
          <w:szCs w:val="18"/>
        </w:rPr>
        <w:t>ь</w:t>
      </w:r>
      <w:r w:rsidRPr="00EC1E24">
        <w:rPr>
          <w:rFonts w:ascii="Times New Roman" w:hAnsi="Times New Roman" w:cs="Times New Roman"/>
          <w:sz w:val="18"/>
          <w:szCs w:val="18"/>
        </w:rPr>
        <w:t>ной сфере Тужинского района Кировской области. В настоящее время д</w:t>
      </w:r>
      <w:r w:rsidRPr="00EC1E24">
        <w:rPr>
          <w:rFonts w:ascii="Times New Roman" w:hAnsi="Times New Roman" w:cs="Times New Roman"/>
          <w:sz w:val="18"/>
          <w:szCs w:val="18"/>
        </w:rPr>
        <w:t>е</w:t>
      </w:r>
      <w:r w:rsidRPr="00EC1E24">
        <w:rPr>
          <w:rFonts w:ascii="Times New Roman" w:hAnsi="Times New Roman" w:cs="Times New Roman"/>
          <w:sz w:val="18"/>
          <w:szCs w:val="18"/>
        </w:rPr>
        <w:t>фицит жилых помещений, существующий в районах области, усугубляется большой степенью износа жилищного фонда, несоответствием условий проживания в нем нормативным требован</w:t>
      </w:r>
      <w:r w:rsidRPr="00EC1E24">
        <w:rPr>
          <w:rFonts w:ascii="Times New Roman" w:hAnsi="Times New Roman" w:cs="Times New Roman"/>
          <w:sz w:val="18"/>
          <w:szCs w:val="18"/>
        </w:rPr>
        <w:t>и</w:t>
      </w:r>
      <w:r w:rsidRPr="00EC1E24">
        <w:rPr>
          <w:rFonts w:ascii="Times New Roman" w:hAnsi="Times New Roman" w:cs="Times New Roman"/>
          <w:sz w:val="18"/>
          <w:szCs w:val="18"/>
        </w:rPr>
        <w:t xml:space="preserve">ям. </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Предметом мероприятий данной Программы в соответствии с Федерал</w:t>
      </w:r>
      <w:r w:rsidRPr="00EC1E24">
        <w:rPr>
          <w:rFonts w:ascii="Times New Roman" w:hAnsi="Times New Roman" w:cs="Times New Roman"/>
          <w:sz w:val="18"/>
          <w:szCs w:val="18"/>
        </w:rPr>
        <w:t>ь</w:t>
      </w:r>
      <w:r w:rsidRPr="00EC1E24">
        <w:rPr>
          <w:rFonts w:ascii="Times New Roman" w:hAnsi="Times New Roman" w:cs="Times New Roman"/>
          <w:sz w:val="18"/>
          <w:szCs w:val="18"/>
        </w:rPr>
        <w:t>ным законом от 21.07.2007 № 185-ФЗ является аварийный жилищный фонд – совокупность жилых помещений в многоквартирных домах, которые призн</w:t>
      </w:r>
      <w:r w:rsidRPr="00EC1E24">
        <w:rPr>
          <w:rFonts w:ascii="Times New Roman" w:hAnsi="Times New Roman" w:cs="Times New Roman"/>
          <w:sz w:val="18"/>
          <w:szCs w:val="18"/>
        </w:rPr>
        <w:t>а</w:t>
      </w:r>
      <w:r w:rsidRPr="00EC1E24">
        <w:rPr>
          <w:rFonts w:ascii="Times New Roman" w:hAnsi="Times New Roman" w:cs="Times New Roman"/>
          <w:sz w:val="18"/>
          <w:szCs w:val="18"/>
        </w:rPr>
        <w:t>ны до 01.01.2012 в установленном порядке аварийными и подлежащими сносу в связи с физическим изн</w:t>
      </w:r>
      <w:r w:rsidRPr="00EC1E24">
        <w:rPr>
          <w:rFonts w:ascii="Times New Roman" w:hAnsi="Times New Roman" w:cs="Times New Roman"/>
          <w:sz w:val="18"/>
          <w:szCs w:val="18"/>
        </w:rPr>
        <w:t>о</w:t>
      </w:r>
      <w:r w:rsidRPr="00EC1E24">
        <w:rPr>
          <w:rFonts w:ascii="Times New Roman" w:hAnsi="Times New Roman" w:cs="Times New Roman"/>
          <w:sz w:val="18"/>
          <w:szCs w:val="18"/>
        </w:rPr>
        <w:t>сом в процессе их эксплуатации.</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Площадь аварийных многоквартирных жилых домов в Тужинском</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ра</w:t>
      </w:r>
      <w:r w:rsidRPr="00EC1E24">
        <w:rPr>
          <w:rFonts w:ascii="Times New Roman" w:hAnsi="Times New Roman" w:cs="Times New Roman"/>
          <w:sz w:val="18"/>
          <w:szCs w:val="18"/>
        </w:rPr>
        <w:t>й</w:t>
      </w:r>
      <w:r w:rsidRPr="00EC1E24">
        <w:rPr>
          <w:rFonts w:ascii="Times New Roman" w:hAnsi="Times New Roman" w:cs="Times New Roman"/>
          <w:sz w:val="18"/>
          <w:szCs w:val="18"/>
        </w:rPr>
        <w:t>оне на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01.01.2012</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 xml:space="preserve">составляет 533,7кв. метра. </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Перечень многоквартирных домов, признанных до 01.01.2012 в устано</w:t>
      </w:r>
      <w:r w:rsidRPr="00EC1E24">
        <w:rPr>
          <w:rFonts w:ascii="Times New Roman" w:hAnsi="Times New Roman" w:cs="Times New Roman"/>
          <w:sz w:val="18"/>
          <w:szCs w:val="18"/>
        </w:rPr>
        <w:t>в</w:t>
      </w:r>
      <w:r w:rsidRPr="00EC1E24">
        <w:rPr>
          <w:rFonts w:ascii="Times New Roman" w:hAnsi="Times New Roman" w:cs="Times New Roman"/>
          <w:sz w:val="18"/>
          <w:szCs w:val="18"/>
        </w:rPr>
        <w:t>ленном порядке аварийными и подлежащими сносу в связи с физическим изн</w:t>
      </w:r>
      <w:r w:rsidRPr="00EC1E24">
        <w:rPr>
          <w:rFonts w:ascii="Times New Roman" w:hAnsi="Times New Roman" w:cs="Times New Roman"/>
          <w:sz w:val="18"/>
          <w:szCs w:val="18"/>
        </w:rPr>
        <w:t>о</w:t>
      </w:r>
      <w:r w:rsidRPr="00EC1E24">
        <w:rPr>
          <w:rFonts w:ascii="Times New Roman" w:hAnsi="Times New Roman" w:cs="Times New Roman"/>
          <w:sz w:val="18"/>
          <w:szCs w:val="18"/>
        </w:rPr>
        <w:t>сом в процессе их эксплуатации, приведен в приложении №2.</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Проблема аварийного жилищного фонда – источник целого ряда отрицательных социальных тенденций. Этот жилищный фонд негативно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влияет и на здоровье граждан, и на демографические проблемы. Проживание в нем зачастую понижает социальный статус гражданина, не дает возможности реализ</w:t>
      </w:r>
      <w:r w:rsidRPr="00EC1E24">
        <w:rPr>
          <w:rFonts w:ascii="Times New Roman" w:hAnsi="Times New Roman" w:cs="Times New Roman"/>
          <w:sz w:val="18"/>
          <w:szCs w:val="18"/>
        </w:rPr>
        <w:t>о</w:t>
      </w:r>
      <w:r w:rsidRPr="00EC1E24">
        <w:rPr>
          <w:rFonts w:ascii="Times New Roman" w:hAnsi="Times New Roman" w:cs="Times New Roman"/>
          <w:sz w:val="18"/>
          <w:szCs w:val="18"/>
        </w:rPr>
        <w:t>вать право на приватизацию жилого помещения. Проживание в указанных жилых помещениях практически всегда сопряжено с низким уровнем благоус</w:t>
      </w:r>
      <w:r w:rsidRPr="00EC1E24">
        <w:rPr>
          <w:rFonts w:ascii="Times New Roman" w:hAnsi="Times New Roman" w:cs="Times New Roman"/>
          <w:sz w:val="18"/>
          <w:szCs w:val="18"/>
        </w:rPr>
        <w:t>т</w:t>
      </w:r>
      <w:r w:rsidRPr="00EC1E24">
        <w:rPr>
          <w:rFonts w:ascii="Times New Roman" w:hAnsi="Times New Roman" w:cs="Times New Roman"/>
          <w:sz w:val="18"/>
          <w:szCs w:val="18"/>
        </w:rPr>
        <w:t>ройства, что создает неравенство доступа граждан к ресурсам городского хозяйства и сужает возможности их использ</w:t>
      </w:r>
      <w:r w:rsidRPr="00EC1E24">
        <w:rPr>
          <w:rFonts w:ascii="Times New Roman" w:hAnsi="Times New Roman" w:cs="Times New Roman"/>
          <w:sz w:val="18"/>
          <w:szCs w:val="18"/>
        </w:rPr>
        <w:t>о</w:t>
      </w:r>
      <w:r w:rsidRPr="00EC1E24">
        <w:rPr>
          <w:rFonts w:ascii="Times New Roman" w:hAnsi="Times New Roman" w:cs="Times New Roman"/>
          <w:sz w:val="18"/>
          <w:szCs w:val="18"/>
        </w:rPr>
        <w:t>вания.</w:t>
      </w:r>
    </w:p>
    <w:p w:rsidR="00E636E0" w:rsidRPr="00EC1E24" w:rsidRDefault="00E636E0" w:rsidP="00EC1E24">
      <w:pPr>
        <w:pStyle w:val="ConsPlusNormal0"/>
        <w:widowControl/>
        <w:tabs>
          <w:tab w:val="left" w:pos="720"/>
        </w:tabs>
        <w:jc w:val="both"/>
        <w:rPr>
          <w:rFonts w:ascii="Times New Roman" w:hAnsi="Times New Roman" w:cs="Times New Roman"/>
          <w:sz w:val="18"/>
          <w:szCs w:val="18"/>
        </w:rPr>
      </w:pPr>
      <w:r w:rsidRPr="00EC1E24">
        <w:rPr>
          <w:rFonts w:ascii="Times New Roman" w:hAnsi="Times New Roman" w:cs="Times New Roman"/>
          <w:sz w:val="18"/>
          <w:szCs w:val="18"/>
        </w:rPr>
        <w:t xml:space="preserve"> Расселяться, в первую очередь, будут аварийные дома, подлежащие сн</w:t>
      </w:r>
      <w:r w:rsidRPr="00EC1E24">
        <w:rPr>
          <w:rFonts w:ascii="Times New Roman" w:hAnsi="Times New Roman" w:cs="Times New Roman"/>
          <w:sz w:val="18"/>
          <w:szCs w:val="18"/>
        </w:rPr>
        <w:t>о</w:t>
      </w:r>
      <w:r w:rsidRPr="00EC1E24">
        <w:rPr>
          <w:rFonts w:ascii="Times New Roman" w:hAnsi="Times New Roman" w:cs="Times New Roman"/>
          <w:sz w:val="18"/>
          <w:szCs w:val="18"/>
        </w:rPr>
        <w:t>су. Приоритетность этой задачи очевидна, поскольку, помимо неудовлетворительных жилищных условий, проживание в таких домах прямо угрожает жизни и здоровью гр</w:t>
      </w:r>
      <w:r w:rsidRPr="00EC1E24">
        <w:rPr>
          <w:rFonts w:ascii="Times New Roman" w:hAnsi="Times New Roman" w:cs="Times New Roman"/>
          <w:sz w:val="18"/>
          <w:szCs w:val="18"/>
        </w:rPr>
        <w:t>а</w:t>
      </w:r>
      <w:r w:rsidRPr="00EC1E24">
        <w:rPr>
          <w:rFonts w:ascii="Times New Roman" w:hAnsi="Times New Roman" w:cs="Times New Roman"/>
          <w:sz w:val="18"/>
          <w:szCs w:val="18"/>
        </w:rPr>
        <w:t xml:space="preserve">ждан. </w:t>
      </w:r>
    </w:p>
    <w:p w:rsidR="00E636E0" w:rsidRPr="00EC1E24" w:rsidRDefault="00E636E0" w:rsidP="00EC1E24">
      <w:pPr>
        <w:pStyle w:val="ConsPlusNormal0"/>
        <w:widowControl/>
        <w:jc w:val="both"/>
        <w:rPr>
          <w:rFonts w:ascii="Times New Roman" w:hAnsi="Times New Roman" w:cs="Times New Roman"/>
          <w:sz w:val="18"/>
          <w:szCs w:val="18"/>
        </w:rPr>
      </w:pPr>
    </w:p>
    <w:p w:rsidR="00E636E0" w:rsidRPr="00EC1E24" w:rsidRDefault="00E636E0" w:rsidP="004F50F3">
      <w:pPr>
        <w:pStyle w:val="ConsPlusNormal0"/>
        <w:widowControl/>
        <w:ind w:left="720"/>
        <w:jc w:val="center"/>
        <w:rPr>
          <w:rFonts w:ascii="Times New Roman" w:hAnsi="Times New Roman" w:cs="Times New Roman"/>
          <w:b/>
          <w:sz w:val="18"/>
          <w:szCs w:val="18"/>
        </w:rPr>
      </w:pPr>
      <w:r w:rsidRPr="00EC1E24">
        <w:rPr>
          <w:rFonts w:ascii="Times New Roman" w:hAnsi="Times New Roman" w:cs="Times New Roman"/>
          <w:b/>
          <w:sz w:val="18"/>
          <w:szCs w:val="18"/>
        </w:rPr>
        <w:t>2. Основные</w:t>
      </w:r>
      <w:r w:rsidR="00D60B3C">
        <w:rPr>
          <w:rFonts w:ascii="Times New Roman" w:hAnsi="Times New Roman" w:cs="Times New Roman"/>
          <w:b/>
          <w:sz w:val="18"/>
          <w:szCs w:val="18"/>
        </w:rPr>
        <w:t xml:space="preserve"> </w:t>
      </w:r>
      <w:r w:rsidRPr="00EC1E24">
        <w:rPr>
          <w:rFonts w:ascii="Times New Roman" w:hAnsi="Times New Roman" w:cs="Times New Roman"/>
          <w:b/>
          <w:sz w:val="18"/>
          <w:szCs w:val="18"/>
        </w:rPr>
        <w:t>цели и задачи Программы с указанием сроков и эт</w:t>
      </w:r>
      <w:r w:rsidRPr="00EC1E24">
        <w:rPr>
          <w:rFonts w:ascii="Times New Roman" w:hAnsi="Times New Roman" w:cs="Times New Roman"/>
          <w:b/>
          <w:sz w:val="18"/>
          <w:szCs w:val="18"/>
        </w:rPr>
        <w:t>а</w:t>
      </w:r>
      <w:r w:rsidRPr="00EC1E24">
        <w:rPr>
          <w:rFonts w:ascii="Times New Roman" w:hAnsi="Times New Roman" w:cs="Times New Roman"/>
          <w:b/>
          <w:sz w:val="18"/>
          <w:szCs w:val="18"/>
        </w:rPr>
        <w:t>пов</w:t>
      </w:r>
      <w:r w:rsidR="00D60B3C">
        <w:rPr>
          <w:rFonts w:ascii="Times New Roman" w:hAnsi="Times New Roman" w:cs="Times New Roman"/>
          <w:b/>
          <w:sz w:val="18"/>
          <w:szCs w:val="18"/>
        </w:rPr>
        <w:t xml:space="preserve"> </w:t>
      </w:r>
      <w:r w:rsidRPr="00EC1E24">
        <w:rPr>
          <w:rFonts w:ascii="Times New Roman" w:hAnsi="Times New Roman" w:cs="Times New Roman"/>
          <w:b/>
          <w:sz w:val="18"/>
          <w:szCs w:val="18"/>
        </w:rPr>
        <w:t>ее реализации</w:t>
      </w:r>
    </w:p>
    <w:p w:rsidR="00E636E0" w:rsidRPr="00EC1E24" w:rsidRDefault="00E636E0" w:rsidP="00EC1E24">
      <w:pPr>
        <w:pStyle w:val="ConsPlusNormal0"/>
        <w:widowControl/>
        <w:ind w:left="360" w:firstLine="709"/>
        <w:jc w:val="both"/>
        <w:rPr>
          <w:rFonts w:ascii="Times New Roman" w:hAnsi="Times New Roman" w:cs="Times New Roman"/>
          <w:sz w:val="18"/>
          <w:szCs w:val="18"/>
        </w:rPr>
      </w:pP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xml:space="preserve"> Целью Программы является:</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xml:space="preserve"> переселение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соответствии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Федеральным</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законом</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от 21.07.2007 № 185-ФЗ граждан, проживающих в авари</w:t>
      </w:r>
      <w:r w:rsidRPr="00EC1E24">
        <w:rPr>
          <w:rFonts w:ascii="Times New Roman" w:hAnsi="Times New Roman" w:cs="Times New Roman"/>
          <w:sz w:val="18"/>
          <w:szCs w:val="18"/>
        </w:rPr>
        <w:t>й</w:t>
      </w:r>
      <w:r w:rsidRPr="00EC1E24">
        <w:rPr>
          <w:rFonts w:ascii="Times New Roman" w:hAnsi="Times New Roman" w:cs="Times New Roman"/>
          <w:sz w:val="18"/>
          <w:szCs w:val="18"/>
        </w:rPr>
        <w:t>ном жилищном фонде, признанном до 01.01.2012 непригодным для прожив</w:t>
      </w:r>
      <w:r w:rsidRPr="00EC1E24">
        <w:rPr>
          <w:rFonts w:ascii="Times New Roman" w:hAnsi="Times New Roman" w:cs="Times New Roman"/>
          <w:sz w:val="18"/>
          <w:szCs w:val="18"/>
        </w:rPr>
        <w:t>а</w:t>
      </w:r>
      <w:r w:rsidRPr="00EC1E24">
        <w:rPr>
          <w:rFonts w:ascii="Times New Roman" w:hAnsi="Times New Roman" w:cs="Times New Roman"/>
          <w:sz w:val="18"/>
          <w:szCs w:val="18"/>
        </w:rPr>
        <w:t>ния;</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Для достижения цели Программы должны быть решены следующие зад</w:t>
      </w:r>
      <w:r w:rsidRPr="00EC1E24">
        <w:rPr>
          <w:rFonts w:ascii="Times New Roman" w:hAnsi="Times New Roman" w:cs="Times New Roman"/>
          <w:sz w:val="18"/>
          <w:szCs w:val="18"/>
        </w:rPr>
        <w:t>а</w:t>
      </w:r>
      <w:r w:rsidRPr="00EC1E24">
        <w:rPr>
          <w:rFonts w:ascii="Times New Roman" w:hAnsi="Times New Roman" w:cs="Times New Roman"/>
          <w:sz w:val="18"/>
          <w:szCs w:val="18"/>
        </w:rPr>
        <w:t>чи:</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xml:space="preserve"> реализация нормативных правовых актов и организационных механизмов переселения граждан из аварийного ж</w:t>
      </w:r>
      <w:r w:rsidRPr="00EC1E24">
        <w:rPr>
          <w:rFonts w:ascii="Times New Roman" w:hAnsi="Times New Roman" w:cs="Times New Roman"/>
          <w:sz w:val="18"/>
          <w:szCs w:val="18"/>
        </w:rPr>
        <w:t>и</w:t>
      </w:r>
      <w:r w:rsidRPr="00EC1E24">
        <w:rPr>
          <w:rFonts w:ascii="Times New Roman" w:hAnsi="Times New Roman" w:cs="Times New Roman"/>
          <w:sz w:val="18"/>
          <w:szCs w:val="18"/>
        </w:rPr>
        <w:t>лищного фонда;</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xml:space="preserve"> мониторинг жилищного фонда на территории Тужинского района К</w:t>
      </w:r>
      <w:r w:rsidRPr="00EC1E24">
        <w:rPr>
          <w:rFonts w:ascii="Times New Roman" w:hAnsi="Times New Roman" w:cs="Times New Roman"/>
          <w:sz w:val="18"/>
          <w:szCs w:val="18"/>
        </w:rPr>
        <w:t>и</w:t>
      </w:r>
      <w:r w:rsidRPr="00EC1E24">
        <w:rPr>
          <w:rFonts w:ascii="Times New Roman" w:hAnsi="Times New Roman" w:cs="Times New Roman"/>
          <w:sz w:val="18"/>
          <w:szCs w:val="18"/>
        </w:rPr>
        <w:t>ровской области с постоянной актуализацией реестра ветхого и аварийного ж</w:t>
      </w:r>
      <w:r w:rsidRPr="00EC1E24">
        <w:rPr>
          <w:rFonts w:ascii="Times New Roman" w:hAnsi="Times New Roman" w:cs="Times New Roman"/>
          <w:sz w:val="18"/>
          <w:szCs w:val="18"/>
        </w:rPr>
        <w:t>и</w:t>
      </w:r>
      <w:r w:rsidRPr="00EC1E24">
        <w:rPr>
          <w:rFonts w:ascii="Times New Roman" w:hAnsi="Times New Roman" w:cs="Times New Roman"/>
          <w:sz w:val="18"/>
          <w:szCs w:val="18"/>
        </w:rPr>
        <w:t>лья;</w:t>
      </w:r>
    </w:p>
    <w:p w:rsidR="00E636E0" w:rsidRPr="00EC1E24" w:rsidRDefault="00E636E0" w:rsidP="00EC1E24">
      <w:pPr>
        <w:pStyle w:val="ConsPlusNormal0"/>
        <w:widowControl/>
        <w:tabs>
          <w:tab w:val="left" w:pos="900"/>
        </w:tabs>
        <w:jc w:val="both"/>
        <w:rPr>
          <w:rFonts w:ascii="Times New Roman" w:hAnsi="Times New Roman" w:cs="Times New Roman"/>
          <w:sz w:val="18"/>
          <w:szCs w:val="18"/>
        </w:rPr>
      </w:pPr>
      <w:r w:rsidRPr="00EC1E24">
        <w:rPr>
          <w:rFonts w:ascii="Times New Roman" w:hAnsi="Times New Roman" w:cs="Times New Roman"/>
          <w:sz w:val="18"/>
          <w:szCs w:val="18"/>
        </w:rPr>
        <w:t xml:space="preserve"> привлечение ресурсов на мес</w:t>
      </w:r>
      <w:r w:rsidRPr="00EC1E24">
        <w:rPr>
          <w:rFonts w:ascii="Times New Roman" w:hAnsi="Times New Roman" w:cs="Times New Roman"/>
          <w:sz w:val="18"/>
          <w:szCs w:val="18"/>
        </w:rPr>
        <w:t>т</w:t>
      </w:r>
      <w:r w:rsidRPr="00EC1E24">
        <w:rPr>
          <w:rFonts w:ascii="Times New Roman" w:hAnsi="Times New Roman" w:cs="Times New Roman"/>
          <w:sz w:val="18"/>
          <w:szCs w:val="18"/>
        </w:rPr>
        <w:t>ном уровне.</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xml:space="preserve"> Целевыми показателями оценки хода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реализации Программы являю</w:t>
      </w:r>
      <w:r w:rsidRPr="00EC1E24">
        <w:rPr>
          <w:rFonts w:ascii="Times New Roman" w:hAnsi="Times New Roman" w:cs="Times New Roman"/>
          <w:sz w:val="18"/>
          <w:szCs w:val="18"/>
        </w:rPr>
        <w:t>т</w:t>
      </w:r>
      <w:r w:rsidRPr="00EC1E24">
        <w:rPr>
          <w:rFonts w:ascii="Times New Roman" w:hAnsi="Times New Roman" w:cs="Times New Roman"/>
          <w:sz w:val="18"/>
          <w:szCs w:val="18"/>
        </w:rPr>
        <w:t>ся:</w:t>
      </w:r>
    </w:p>
    <w:p w:rsidR="00E636E0" w:rsidRPr="00EC1E24" w:rsidRDefault="00D60B3C" w:rsidP="00EC1E24">
      <w:pPr>
        <w:pStyle w:val="ConsPlusNormal0"/>
        <w:widowControl/>
        <w:jc w:val="both"/>
        <w:rPr>
          <w:rFonts w:ascii="Times New Roman" w:hAnsi="Times New Roman" w:cs="Times New Roman"/>
          <w:sz w:val="18"/>
          <w:szCs w:val="18"/>
        </w:rPr>
      </w:pPr>
      <w:r>
        <w:rPr>
          <w:rFonts w:ascii="Times New Roman" w:hAnsi="Times New Roman" w:cs="Times New Roman"/>
          <w:sz w:val="18"/>
          <w:szCs w:val="18"/>
        </w:rPr>
        <w:t xml:space="preserve"> </w:t>
      </w:r>
      <w:r w:rsidR="00E636E0" w:rsidRPr="00EC1E24">
        <w:rPr>
          <w:rFonts w:ascii="Times New Roman" w:hAnsi="Times New Roman" w:cs="Times New Roman"/>
          <w:sz w:val="18"/>
          <w:szCs w:val="18"/>
        </w:rPr>
        <w:t xml:space="preserve">количество граждан, переселенных из аварийного жилищного фонда, признанного непригодным для проживания, в рамках выполнения мероприятий Программы; </w:t>
      </w:r>
    </w:p>
    <w:p w:rsidR="00E636E0" w:rsidRPr="00EC1E24" w:rsidRDefault="00D60B3C" w:rsidP="00EC1E24">
      <w:pPr>
        <w:pStyle w:val="ConsPlusNormal0"/>
        <w:widowControl/>
        <w:jc w:val="both"/>
        <w:rPr>
          <w:rFonts w:ascii="Times New Roman" w:hAnsi="Times New Roman" w:cs="Times New Roman"/>
          <w:sz w:val="18"/>
          <w:szCs w:val="18"/>
        </w:rPr>
      </w:pPr>
      <w:r>
        <w:rPr>
          <w:rFonts w:ascii="Times New Roman" w:hAnsi="Times New Roman" w:cs="Times New Roman"/>
          <w:sz w:val="18"/>
          <w:szCs w:val="18"/>
        </w:rPr>
        <w:t xml:space="preserve"> </w:t>
      </w:r>
      <w:r w:rsidR="00E636E0" w:rsidRPr="00EC1E24">
        <w:rPr>
          <w:rFonts w:ascii="Times New Roman" w:hAnsi="Times New Roman" w:cs="Times New Roman"/>
          <w:sz w:val="18"/>
          <w:szCs w:val="18"/>
        </w:rPr>
        <w:t>количество многоквартирных домов, признанных до 01.01.2012 в уст</w:t>
      </w:r>
      <w:r w:rsidR="00E636E0" w:rsidRPr="00EC1E24">
        <w:rPr>
          <w:rFonts w:ascii="Times New Roman" w:hAnsi="Times New Roman" w:cs="Times New Roman"/>
          <w:sz w:val="18"/>
          <w:szCs w:val="18"/>
        </w:rPr>
        <w:t>а</w:t>
      </w:r>
      <w:r w:rsidR="00E636E0" w:rsidRPr="00EC1E24">
        <w:rPr>
          <w:rFonts w:ascii="Times New Roman" w:hAnsi="Times New Roman" w:cs="Times New Roman"/>
          <w:sz w:val="18"/>
          <w:szCs w:val="18"/>
        </w:rPr>
        <w:t>новленном порядке аварийными и подлежащими сносу в связи с физическим износом, жители которых переселены в рамках выполнения мероприятий Програ</w:t>
      </w:r>
      <w:r w:rsidR="00E636E0" w:rsidRPr="00EC1E24">
        <w:rPr>
          <w:rFonts w:ascii="Times New Roman" w:hAnsi="Times New Roman" w:cs="Times New Roman"/>
          <w:sz w:val="18"/>
          <w:szCs w:val="18"/>
        </w:rPr>
        <w:t>м</w:t>
      </w:r>
      <w:r w:rsidR="00E636E0" w:rsidRPr="00EC1E24">
        <w:rPr>
          <w:rFonts w:ascii="Times New Roman" w:hAnsi="Times New Roman" w:cs="Times New Roman"/>
          <w:sz w:val="18"/>
          <w:szCs w:val="18"/>
        </w:rPr>
        <w:t>мы;</w:t>
      </w:r>
    </w:p>
    <w:p w:rsidR="00E636E0" w:rsidRPr="00EC1E24" w:rsidRDefault="00D60B3C" w:rsidP="00EC1E24">
      <w:pPr>
        <w:pStyle w:val="ConsPlusNormal0"/>
        <w:widowControl/>
        <w:jc w:val="both"/>
        <w:rPr>
          <w:rFonts w:ascii="Times New Roman" w:hAnsi="Times New Roman" w:cs="Times New Roman"/>
          <w:sz w:val="18"/>
          <w:szCs w:val="18"/>
        </w:rPr>
      </w:pPr>
      <w:r>
        <w:rPr>
          <w:rFonts w:ascii="Times New Roman" w:hAnsi="Times New Roman" w:cs="Times New Roman"/>
          <w:sz w:val="18"/>
          <w:szCs w:val="18"/>
        </w:rPr>
        <w:t xml:space="preserve"> </w:t>
      </w:r>
      <w:r w:rsidR="00E636E0" w:rsidRPr="00EC1E24">
        <w:rPr>
          <w:rFonts w:ascii="Times New Roman" w:hAnsi="Times New Roman" w:cs="Times New Roman"/>
          <w:sz w:val="18"/>
          <w:szCs w:val="18"/>
        </w:rPr>
        <w:t>площадь жилых помещений многоквартирных домов, признанных до 01.01.2012 в установленном порядке аварийными и подлежащими сносу в связи с физическим износом, жители которых переселены в рамках выполнения мероприятий Програ</w:t>
      </w:r>
      <w:r w:rsidR="00E636E0" w:rsidRPr="00EC1E24">
        <w:rPr>
          <w:rFonts w:ascii="Times New Roman" w:hAnsi="Times New Roman" w:cs="Times New Roman"/>
          <w:sz w:val="18"/>
          <w:szCs w:val="18"/>
        </w:rPr>
        <w:t>м</w:t>
      </w:r>
      <w:r w:rsidR="00E636E0" w:rsidRPr="00EC1E24">
        <w:rPr>
          <w:rFonts w:ascii="Times New Roman" w:hAnsi="Times New Roman" w:cs="Times New Roman"/>
          <w:sz w:val="18"/>
          <w:szCs w:val="18"/>
        </w:rPr>
        <w:t>мы;</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xml:space="preserve">Количественные значения показателей приведены в таблице 1 </w:t>
      </w:r>
    </w:p>
    <w:p w:rsidR="00E636E0" w:rsidRPr="00EC1E24" w:rsidRDefault="00E636E0" w:rsidP="004F50F3">
      <w:pPr>
        <w:pStyle w:val="ConsPlusNormal0"/>
        <w:widowControl/>
        <w:spacing w:before="240"/>
        <w:jc w:val="center"/>
        <w:rPr>
          <w:rFonts w:ascii="Times New Roman" w:hAnsi="Times New Roman" w:cs="Times New Roman"/>
          <w:b/>
          <w:sz w:val="18"/>
          <w:szCs w:val="18"/>
        </w:rPr>
      </w:pPr>
      <w:r w:rsidRPr="00EC1E24">
        <w:rPr>
          <w:rFonts w:ascii="Times New Roman" w:hAnsi="Times New Roman" w:cs="Times New Roman"/>
          <w:b/>
          <w:sz w:val="18"/>
          <w:szCs w:val="18"/>
        </w:rPr>
        <w:t>3. Перечень программных мероприятий</w:t>
      </w:r>
    </w:p>
    <w:p w:rsidR="00E636E0" w:rsidRPr="00EC1E24" w:rsidRDefault="00E636E0" w:rsidP="00EC1E24">
      <w:pPr>
        <w:pStyle w:val="ConsPlusNormal0"/>
        <w:widowControl/>
        <w:spacing w:before="240"/>
        <w:jc w:val="both"/>
        <w:rPr>
          <w:rFonts w:ascii="Times New Roman" w:hAnsi="Times New Roman" w:cs="Times New Roman"/>
          <w:sz w:val="18"/>
          <w:szCs w:val="18"/>
        </w:rPr>
      </w:pPr>
      <w:r w:rsidRPr="00EC1E24">
        <w:rPr>
          <w:rFonts w:ascii="Times New Roman" w:hAnsi="Times New Roman" w:cs="Times New Roman"/>
          <w:sz w:val="18"/>
          <w:szCs w:val="18"/>
        </w:rPr>
        <w:t>Мероприятия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реализации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Программы представлены в приложении № 4.</w:t>
      </w:r>
    </w:p>
    <w:p w:rsidR="00E636E0" w:rsidRPr="00EC1E24" w:rsidRDefault="00E636E0" w:rsidP="004F50F3">
      <w:pPr>
        <w:pStyle w:val="ConsPlusNormal0"/>
        <w:widowControl/>
        <w:jc w:val="center"/>
        <w:rPr>
          <w:rFonts w:ascii="Times New Roman" w:hAnsi="Times New Roman" w:cs="Times New Roman"/>
          <w:b/>
          <w:sz w:val="18"/>
          <w:szCs w:val="18"/>
        </w:rPr>
      </w:pPr>
      <w:r w:rsidRPr="00EC1E24">
        <w:rPr>
          <w:rFonts w:ascii="Times New Roman" w:hAnsi="Times New Roman" w:cs="Times New Roman"/>
          <w:b/>
          <w:sz w:val="18"/>
          <w:szCs w:val="18"/>
        </w:rPr>
        <w:t>4. Обоснование ресурсного обеспечения Программы</w:t>
      </w:r>
    </w:p>
    <w:p w:rsidR="00E636E0" w:rsidRPr="00EC1E24" w:rsidRDefault="00E636E0" w:rsidP="00EC1E24">
      <w:pPr>
        <w:pStyle w:val="ConsPlusNormal0"/>
        <w:widowControl/>
        <w:jc w:val="both"/>
        <w:rPr>
          <w:rFonts w:ascii="Times New Roman" w:hAnsi="Times New Roman" w:cs="Times New Roman"/>
          <w:b/>
          <w:sz w:val="18"/>
          <w:szCs w:val="18"/>
        </w:rPr>
      </w:pPr>
    </w:p>
    <w:p w:rsidR="00E636E0" w:rsidRPr="00EC1E24" w:rsidRDefault="00D60B3C" w:rsidP="00EC1E24">
      <w:pPr>
        <w:pStyle w:val="ConsPlusNormal0"/>
        <w:widowControl/>
        <w:tabs>
          <w:tab w:val="left" w:pos="720"/>
          <w:tab w:val="left" w:pos="900"/>
        </w:tabs>
        <w:jc w:val="both"/>
        <w:rPr>
          <w:rFonts w:ascii="Times New Roman" w:hAnsi="Times New Roman" w:cs="Times New Roman"/>
          <w:sz w:val="18"/>
          <w:szCs w:val="18"/>
        </w:rPr>
      </w:pPr>
      <w:r>
        <w:rPr>
          <w:rFonts w:ascii="Times New Roman" w:hAnsi="Times New Roman" w:cs="Times New Roman"/>
          <w:sz w:val="18"/>
          <w:szCs w:val="18"/>
        </w:rPr>
        <w:t xml:space="preserve"> </w:t>
      </w:r>
      <w:r w:rsidR="00E636E0" w:rsidRPr="00EC1E24">
        <w:rPr>
          <w:rFonts w:ascii="Times New Roman" w:hAnsi="Times New Roman" w:cs="Times New Roman"/>
          <w:sz w:val="18"/>
          <w:szCs w:val="18"/>
        </w:rPr>
        <w:t>4.1. Средства, направляемые на переселение граждан из аварийного ж</w:t>
      </w:r>
      <w:r w:rsidR="00E636E0" w:rsidRPr="00EC1E24">
        <w:rPr>
          <w:rFonts w:ascii="Times New Roman" w:hAnsi="Times New Roman" w:cs="Times New Roman"/>
          <w:sz w:val="18"/>
          <w:szCs w:val="18"/>
        </w:rPr>
        <w:t>и</w:t>
      </w:r>
      <w:r w:rsidR="00E636E0" w:rsidRPr="00EC1E24">
        <w:rPr>
          <w:rFonts w:ascii="Times New Roman" w:hAnsi="Times New Roman" w:cs="Times New Roman"/>
          <w:sz w:val="18"/>
          <w:szCs w:val="18"/>
        </w:rPr>
        <w:t>лищного фонда, имеют целевое назначение и не могут быть использованы на иные цели. Программа может быть реал</w:t>
      </w:r>
      <w:r w:rsidR="00E636E0" w:rsidRPr="00EC1E24">
        <w:rPr>
          <w:rFonts w:ascii="Times New Roman" w:hAnsi="Times New Roman" w:cs="Times New Roman"/>
          <w:sz w:val="18"/>
          <w:szCs w:val="18"/>
        </w:rPr>
        <w:t>и</w:t>
      </w:r>
      <w:r w:rsidR="00E636E0" w:rsidRPr="00EC1E24">
        <w:rPr>
          <w:rFonts w:ascii="Times New Roman" w:hAnsi="Times New Roman" w:cs="Times New Roman"/>
          <w:sz w:val="18"/>
          <w:szCs w:val="18"/>
        </w:rPr>
        <w:t>зована при условии финансирования в полном объеме бюджетами всех уровней и привлечения внебюджетных исто</w:t>
      </w:r>
      <w:r w:rsidR="00E636E0" w:rsidRPr="00EC1E24">
        <w:rPr>
          <w:rFonts w:ascii="Times New Roman" w:hAnsi="Times New Roman" w:cs="Times New Roman"/>
          <w:sz w:val="18"/>
          <w:szCs w:val="18"/>
        </w:rPr>
        <w:t>ч</w:t>
      </w:r>
      <w:r w:rsidR="00E636E0" w:rsidRPr="00EC1E24">
        <w:rPr>
          <w:rFonts w:ascii="Times New Roman" w:hAnsi="Times New Roman" w:cs="Times New Roman"/>
          <w:sz w:val="18"/>
          <w:szCs w:val="18"/>
        </w:rPr>
        <w:t>ников.</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ab/>
        <w:t xml:space="preserve"> В соответствии с законодательством Российской Федерации привлечение финансовых средств на реализацию пр</w:t>
      </w:r>
      <w:r w:rsidRPr="00EC1E24">
        <w:rPr>
          <w:rFonts w:ascii="Times New Roman" w:hAnsi="Times New Roman" w:cs="Times New Roman"/>
          <w:sz w:val="18"/>
          <w:szCs w:val="18"/>
        </w:rPr>
        <w:t>о</w:t>
      </w:r>
      <w:r w:rsidRPr="00EC1E24">
        <w:rPr>
          <w:rFonts w:ascii="Times New Roman" w:hAnsi="Times New Roman" w:cs="Times New Roman"/>
          <w:sz w:val="18"/>
          <w:szCs w:val="18"/>
        </w:rPr>
        <w:t>граммных мероприятий возможно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 рамках исполнения Федерального закона от 21.07.2007 № 185-ФЗ.</w:t>
      </w:r>
    </w:p>
    <w:p w:rsidR="00E636E0" w:rsidRPr="00EC1E24" w:rsidRDefault="00D60B3C" w:rsidP="00EC1E24">
      <w:pPr>
        <w:pStyle w:val="ConsPlusNormal0"/>
        <w:widowControl/>
        <w:jc w:val="both"/>
        <w:rPr>
          <w:rFonts w:ascii="Times New Roman" w:hAnsi="Times New Roman" w:cs="Times New Roman"/>
          <w:sz w:val="18"/>
          <w:szCs w:val="18"/>
        </w:rPr>
      </w:pPr>
      <w:r>
        <w:rPr>
          <w:rFonts w:ascii="Times New Roman" w:hAnsi="Times New Roman" w:cs="Times New Roman"/>
          <w:sz w:val="18"/>
          <w:szCs w:val="18"/>
        </w:rPr>
        <w:t xml:space="preserve"> </w:t>
      </w:r>
      <w:r w:rsidR="00E636E0" w:rsidRPr="00EC1E24">
        <w:rPr>
          <w:rFonts w:ascii="Times New Roman" w:hAnsi="Times New Roman" w:cs="Times New Roman"/>
          <w:sz w:val="18"/>
          <w:szCs w:val="18"/>
        </w:rPr>
        <w:t>4.2. Порядок определения объема долевого финансирования пересел</w:t>
      </w:r>
      <w:r w:rsidR="00E636E0" w:rsidRPr="00EC1E24">
        <w:rPr>
          <w:rFonts w:ascii="Times New Roman" w:hAnsi="Times New Roman" w:cs="Times New Roman"/>
          <w:sz w:val="18"/>
          <w:szCs w:val="18"/>
        </w:rPr>
        <w:t>е</w:t>
      </w:r>
      <w:r w:rsidR="00E636E0" w:rsidRPr="00EC1E24">
        <w:rPr>
          <w:rFonts w:ascii="Times New Roman" w:hAnsi="Times New Roman" w:cs="Times New Roman"/>
          <w:sz w:val="18"/>
          <w:szCs w:val="18"/>
        </w:rPr>
        <w:t>ния граждан из аварийного жилищного фонда установлен за счет средств Фонда содействия реформированию жилищно-коммунального хозяйства и бюджета Кировской области Федеральным зак</w:t>
      </w:r>
      <w:r w:rsidR="00E636E0" w:rsidRPr="00EC1E24">
        <w:rPr>
          <w:rFonts w:ascii="Times New Roman" w:hAnsi="Times New Roman" w:cs="Times New Roman"/>
          <w:sz w:val="18"/>
          <w:szCs w:val="18"/>
        </w:rPr>
        <w:t>о</w:t>
      </w:r>
      <w:r w:rsidR="00E636E0" w:rsidRPr="00EC1E24">
        <w:rPr>
          <w:rFonts w:ascii="Times New Roman" w:hAnsi="Times New Roman" w:cs="Times New Roman"/>
          <w:sz w:val="18"/>
          <w:szCs w:val="18"/>
        </w:rPr>
        <w:t>ном от 21.07.2007 № 185-ФЗ.</w:t>
      </w:r>
    </w:p>
    <w:p w:rsidR="00E636E0" w:rsidRPr="00EC1E24" w:rsidRDefault="00D60B3C" w:rsidP="00EC1E24">
      <w:pPr>
        <w:pStyle w:val="ConsPlusNormal0"/>
        <w:widowControl/>
        <w:jc w:val="both"/>
        <w:rPr>
          <w:rFonts w:ascii="Times New Roman" w:hAnsi="Times New Roman" w:cs="Times New Roman"/>
          <w:sz w:val="18"/>
          <w:szCs w:val="18"/>
        </w:rPr>
      </w:pPr>
      <w:r>
        <w:rPr>
          <w:rFonts w:ascii="Times New Roman" w:hAnsi="Times New Roman" w:cs="Times New Roman"/>
          <w:sz w:val="18"/>
          <w:szCs w:val="18"/>
        </w:rPr>
        <w:t xml:space="preserve"> </w:t>
      </w:r>
      <w:r w:rsidR="00E636E0" w:rsidRPr="00EC1E24">
        <w:rPr>
          <w:rFonts w:ascii="Times New Roman" w:hAnsi="Times New Roman" w:cs="Times New Roman"/>
          <w:sz w:val="18"/>
          <w:szCs w:val="18"/>
        </w:rPr>
        <w:t>4.3. Финансирование мероприятий Программы предусматривается за счет средств Фонда содействия реформированию жилищно-коммунального х</w:t>
      </w:r>
      <w:r w:rsidR="00E636E0" w:rsidRPr="00EC1E24">
        <w:rPr>
          <w:rFonts w:ascii="Times New Roman" w:hAnsi="Times New Roman" w:cs="Times New Roman"/>
          <w:sz w:val="18"/>
          <w:szCs w:val="18"/>
        </w:rPr>
        <w:t>о</w:t>
      </w:r>
      <w:r w:rsidR="00E636E0" w:rsidRPr="00EC1E24">
        <w:rPr>
          <w:rFonts w:ascii="Times New Roman" w:hAnsi="Times New Roman" w:cs="Times New Roman"/>
          <w:sz w:val="18"/>
          <w:szCs w:val="18"/>
        </w:rPr>
        <w:t>зяйства, областного бюджета, местных бюджетов, а также внебюджетных средств (средств граждан и организаций).</w:t>
      </w:r>
    </w:p>
    <w:p w:rsidR="00E636E0" w:rsidRPr="00EC1E24" w:rsidRDefault="00D60B3C" w:rsidP="00EC1E24">
      <w:pPr>
        <w:pStyle w:val="ConsPlusNormal0"/>
        <w:widowControl/>
        <w:jc w:val="both"/>
        <w:rPr>
          <w:rFonts w:ascii="Times New Roman" w:hAnsi="Times New Roman" w:cs="Times New Roman"/>
          <w:sz w:val="18"/>
          <w:szCs w:val="18"/>
        </w:rPr>
      </w:pPr>
      <w:r>
        <w:rPr>
          <w:rFonts w:ascii="Times New Roman" w:hAnsi="Times New Roman" w:cs="Times New Roman"/>
          <w:sz w:val="18"/>
          <w:szCs w:val="18"/>
        </w:rPr>
        <w:t xml:space="preserve"> </w:t>
      </w:r>
      <w:r w:rsidR="00E636E0" w:rsidRPr="00EC1E24">
        <w:rPr>
          <w:rFonts w:ascii="Times New Roman" w:hAnsi="Times New Roman" w:cs="Times New Roman"/>
          <w:sz w:val="18"/>
          <w:szCs w:val="18"/>
        </w:rPr>
        <w:t>Общий объем финансирования –</w:t>
      </w:r>
      <w:r w:rsidR="00E636E0" w:rsidRPr="00EC1E24">
        <w:rPr>
          <w:rFonts w:ascii="Times New Roman" w:hAnsi="Times New Roman" w:cs="Times New Roman"/>
          <w:b/>
          <w:sz w:val="18"/>
          <w:szCs w:val="18"/>
        </w:rPr>
        <w:t>7713600,0</w:t>
      </w:r>
      <w:r w:rsidR="00E636E0" w:rsidRPr="00EC1E24">
        <w:rPr>
          <w:rFonts w:ascii="Times New Roman" w:hAnsi="Times New Roman" w:cs="Times New Roman"/>
          <w:sz w:val="18"/>
          <w:szCs w:val="18"/>
        </w:rPr>
        <w:t>рублей в том чи</w:t>
      </w:r>
      <w:r w:rsidR="00E636E0" w:rsidRPr="00EC1E24">
        <w:rPr>
          <w:rFonts w:ascii="Times New Roman" w:hAnsi="Times New Roman" w:cs="Times New Roman"/>
          <w:sz w:val="18"/>
          <w:szCs w:val="18"/>
        </w:rPr>
        <w:t>с</w:t>
      </w:r>
      <w:r w:rsidR="00E636E0" w:rsidRPr="00EC1E24">
        <w:rPr>
          <w:rFonts w:ascii="Times New Roman" w:hAnsi="Times New Roman" w:cs="Times New Roman"/>
          <w:sz w:val="18"/>
          <w:szCs w:val="18"/>
        </w:rPr>
        <w:t xml:space="preserve">ле: </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средства Фонда содействия реформированию жилищно-коммунального хозяйства, предусмотренные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 соответствии с Федеральным законом от 21.07.2007 № 185-ФЗ, –</w:t>
      </w:r>
      <w:r w:rsidR="00D60B3C">
        <w:rPr>
          <w:rFonts w:ascii="Times New Roman" w:hAnsi="Times New Roman" w:cs="Times New Roman"/>
          <w:sz w:val="18"/>
          <w:szCs w:val="18"/>
        </w:rPr>
        <w:t xml:space="preserve"> </w:t>
      </w:r>
      <w:r w:rsidRPr="00EC1E24">
        <w:rPr>
          <w:rFonts w:ascii="Times New Roman" w:hAnsi="Times New Roman" w:cs="Times New Roman"/>
          <w:b/>
          <w:sz w:val="18"/>
          <w:szCs w:val="18"/>
        </w:rPr>
        <w:t>6662349,85</w:t>
      </w:r>
      <w:r w:rsidRPr="00EC1E24">
        <w:rPr>
          <w:rFonts w:ascii="Times New Roman" w:hAnsi="Times New Roman" w:cs="Times New Roman"/>
          <w:sz w:val="18"/>
          <w:szCs w:val="18"/>
        </w:rPr>
        <w:t>рублей,</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xml:space="preserve"> средства областного бюджета –</w:t>
      </w:r>
      <w:r w:rsidRPr="00EC1E24">
        <w:rPr>
          <w:rFonts w:ascii="Times New Roman" w:hAnsi="Times New Roman" w:cs="Times New Roman"/>
          <w:b/>
          <w:sz w:val="18"/>
          <w:szCs w:val="18"/>
        </w:rPr>
        <w:t>1600478,79</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ру</w:t>
      </w:r>
      <w:r w:rsidRPr="00EC1E24">
        <w:rPr>
          <w:rFonts w:ascii="Times New Roman" w:hAnsi="Times New Roman" w:cs="Times New Roman"/>
          <w:sz w:val="18"/>
          <w:szCs w:val="18"/>
        </w:rPr>
        <w:t>б</w:t>
      </w:r>
      <w:r w:rsidRPr="00EC1E24">
        <w:rPr>
          <w:rFonts w:ascii="Times New Roman" w:hAnsi="Times New Roman" w:cs="Times New Roman"/>
          <w:sz w:val="18"/>
          <w:szCs w:val="18"/>
        </w:rPr>
        <w:t>лей</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средства местного бюджета-</w:t>
      </w:r>
      <w:r w:rsidRPr="00EC1E24">
        <w:rPr>
          <w:rFonts w:ascii="Times New Roman" w:hAnsi="Times New Roman" w:cs="Times New Roman"/>
          <w:b/>
          <w:sz w:val="18"/>
          <w:szCs w:val="18"/>
        </w:rPr>
        <w:t xml:space="preserve">771,36 </w:t>
      </w:r>
      <w:r w:rsidRPr="00EC1E24">
        <w:rPr>
          <w:rFonts w:ascii="Times New Roman" w:hAnsi="Times New Roman" w:cs="Times New Roman"/>
          <w:sz w:val="18"/>
          <w:szCs w:val="18"/>
        </w:rPr>
        <w:t>рублей</w:t>
      </w:r>
    </w:p>
    <w:p w:rsidR="00E636E0" w:rsidRPr="00EC1E24" w:rsidRDefault="00D60B3C" w:rsidP="00EC1E24">
      <w:pPr>
        <w:pStyle w:val="ConsPlusNormal0"/>
        <w:widowControl/>
        <w:tabs>
          <w:tab w:val="left" w:pos="900"/>
        </w:tabs>
        <w:jc w:val="both"/>
        <w:rPr>
          <w:rFonts w:ascii="Times New Roman" w:hAnsi="Times New Roman" w:cs="Times New Roman"/>
          <w:sz w:val="18"/>
          <w:szCs w:val="18"/>
        </w:rPr>
      </w:pPr>
      <w:r>
        <w:rPr>
          <w:rFonts w:ascii="Times New Roman" w:hAnsi="Times New Roman" w:cs="Times New Roman"/>
          <w:sz w:val="18"/>
          <w:szCs w:val="18"/>
        </w:rPr>
        <w:t xml:space="preserve"> </w:t>
      </w:r>
      <w:r w:rsidR="00E636E0" w:rsidRPr="00EC1E24">
        <w:rPr>
          <w:rFonts w:ascii="Times New Roman" w:hAnsi="Times New Roman" w:cs="Times New Roman"/>
          <w:sz w:val="18"/>
          <w:szCs w:val="18"/>
        </w:rPr>
        <w:t>Необходимый объем ресурсов Программы определен как произвед</w:t>
      </w:r>
      <w:r w:rsidR="00E636E0" w:rsidRPr="00EC1E24">
        <w:rPr>
          <w:rFonts w:ascii="Times New Roman" w:hAnsi="Times New Roman" w:cs="Times New Roman"/>
          <w:sz w:val="18"/>
          <w:szCs w:val="18"/>
        </w:rPr>
        <w:t>е</w:t>
      </w:r>
      <w:r w:rsidR="00E636E0" w:rsidRPr="00EC1E24">
        <w:rPr>
          <w:rFonts w:ascii="Times New Roman" w:hAnsi="Times New Roman" w:cs="Times New Roman"/>
          <w:sz w:val="18"/>
          <w:szCs w:val="18"/>
        </w:rPr>
        <w:t xml:space="preserve">ние общей площади расселяемых </w:t>
      </w:r>
      <w:r w:rsidR="00E636E0" w:rsidRPr="00EC1E24">
        <w:rPr>
          <w:rFonts w:ascii="Times New Roman" w:hAnsi="Times New Roman" w:cs="Times New Roman"/>
          <w:spacing w:val="-1"/>
          <w:sz w:val="18"/>
          <w:szCs w:val="18"/>
        </w:rPr>
        <w:t xml:space="preserve">жилых </w:t>
      </w:r>
      <w:r w:rsidR="00E636E0" w:rsidRPr="00EC1E24">
        <w:rPr>
          <w:rFonts w:ascii="Times New Roman" w:hAnsi="Times New Roman" w:cs="Times New Roman"/>
          <w:sz w:val="18"/>
          <w:szCs w:val="18"/>
        </w:rPr>
        <w:t>помещений в многоквартирных домах,</w:t>
      </w:r>
      <w:r>
        <w:rPr>
          <w:rFonts w:ascii="Times New Roman" w:hAnsi="Times New Roman" w:cs="Times New Roman"/>
          <w:sz w:val="18"/>
          <w:szCs w:val="18"/>
        </w:rPr>
        <w:t xml:space="preserve"> </w:t>
      </w:r>
      <w:r w:rsidR="00E636E0" w:rsidRPr="00EC1E24">
        <w:rPr>
          <w:rFonts w:ascii="Times New Roman" w:hAnsi="Times New Roman" w:cs="Times New Roman"/>
          <w:sz w:val="18"/>
          <w:szCs w:val="18"/>
        </w:rPr>
        <w:t>признанных до 01.01.2012 в установленном порядке аварийными и подлеж</w:t>
      </w:r>
      <w:r w:rsidR="00E636E0" w:rsidRPr="00EC1E24">
        <w:rPr>
          <w:rFonts w:ascii="Times New Roman" w:hAnsi="Times New Roman" w:cs="Times New Roman"/>
          <w:sz w:val="18"/>
          <w:szCs w:val="18"/>
        </w:rPr>
        <w:t>а</w:t>
      </w:r>
      <w:r w:rsidR="00E636E0" w:rsidRPr="00EC1E24">
        <w:rPr>
          <w:rFonts w:ascii="Times New Roman" w:hAnsi="Times New Roman" w:cs="Times New Roman"/>
          <w:sz w:val="18"/>
          <w:szCs w:val="18"/>
        </w:rPr>
        <w:t>щими</w:t>
      </w:r>
      <w:r>
        <w:rPr>
          <w:rFonts w:ascii="Times New Roman" w:hAnsi="Times New Roman" w:cs="Times New Roman"/>
          <w:sz w:val="18"/>
          <w:szCs w:val="18"/>
        </w:rPr>
        <w:t xml:space="preserve"> </w:t>
      </w:r>
      <w:r w:rsidR="00E636E0" w:rsidRPr="00EC1E24">
        <w:rPr>
          <w:rFonts w:ascii="Times New Roman" w:hAnsi="Times New Roman" w:cs="Times New Roman"/>
          <w:sz w:val="18"/>
          <w:szCs w:val="18"/>
        </w:rPr>
        <w:t>сносу в</w:t>
      </w:r>
      <w:r>
        <w:rPr>
          <w:rFonts w:ascii="Times New Roman" w:hAnsi="Times New Roman" w:cs="Times New Roman"/>
          <w:sz w:val="18"/>
          <w:szCs w:val="18"/>
        </w:rPr>
        <w:t xml:space="preserve"> </w:t>
      </w:r>
      <w:r w:rsidR="00E636E0" w:rsidRPr="00EC1E24">
        <w:rPr>
          <w:rFonts w:ascii="Times New Roman" w:hAnsi="Times New Roman" w:cs="Times New Roman"/>
          <w:sz w:val="18"/>
          <w:szCs w:val="18"/>
        </w:rPr>
        <w:t>связи с физическим</w:t>
      </w:r>
      <w:r>
        <w:rPr>
          <w:rFonts w:ascii="Times New Roman" w:hAnsi="Times New Roman" w:cs="Times New Roman"/>
          <w:sz w:val="18"/>
          <w:szCs w:val="18"/>
        </w:rPr>
        <w:t xml:space="preserve"> </w:t>
      </w:r>
      <w:r w:rsidR="00E636E0" w:rsidRPr="00EC1E24">
        <w:rPr>
          <w:rFonts w:ascii="Times New Roman" w:hAnsi="Times New Roman" w:cs="Times New Roman"/>
          <w:sz w:val="18"/>
          <w:szCs w:val="18"/>
        </w:rPr>
        <w:t xml:space="preserve">износом в процессе эксплуатации </w:t>
      </w:r>
      <w:r w:rsidR="00E636E0" w:rsidRPr="00EC1E24">
        <w:rPr>
          <w:rFonts w:ascii="Times New Roman" w:hAnsi="Times New Roman" w:cs="Times New Roman"/>
          <w:spacing w:val="-4"/>
          <w:sz w:val="18"/>
          <w:szCs w:val="18"/>
        </w:rPr>
        <w:t>многоквартирных</w:t>
      </w:r>
      <w:r>
        <w:rPr>
          <w:rFonts w:ascii="Times New Roman" w:hAnsi="Times New Roman" w:cs="Times New Roman"/>
          <w:spacing w:val="-4"/>
          <w:sz w:val="18"/>
          <w:szCs w:val="18"/>
        </w:rPr>
        <w:t xml:space="preserve"> </w:t>
      </w:r>
      <w:r w:rsidR="00E636E0" w:rsidRPr="00EC1E24">
        <w:rPr>
          <w:rFonts w:ascii="Times New Roman" w:hAnsi="Times New Roman" w:cs="Times New Roman"/>
          <w:spacing w:val="-4"/>
          <w:sz w:val="18"/>
          <w:szCs w:val="18"/>
        </w:rPr>
        <w:t xml:space="preserve">домов </w:t>
      </w:r>
      <w:r w:rsidR="00E636E0" w:rsidRPr="00EC1E24">
        <w:rPr>
          <w:rFonts w:ascii="Times New Roman" w:hAnsi="Times New Roman" w:cs="Times New Roman"/>
          <w:sz w:val="18"/>
          <w:szCs w:val="18"/>
        </w:rPr>
        <w:t>на</w:t>
      </w:r>
      <w:r>
        <w:rPr>
          <w:rFonts w:ascii="Times New Roman" w:hAnsi="Times New Roman" w:cs="Times New Roman"/>
          <w:sz w:val="18"/>
          <w:szCs w:val="18"/>
        </w:rPr>
        <w:t xml:space="preserve"> </w:t>
      </w:r>
      <w:r w:rsidR="00E636E0" w:rsidRPr="00EC1E24">
        <w:rPr>
          <w:rFonts w:ascii="Times New Roman" w:hAnsi="Times New Roman" w:cs="Times New Roman"/>
          <w:sz w:val="18"/>
          <w:szCs w:val="18"/>
        </w:rPr>
        <w:t>территории</w:t>
      </w:r>
      <w:r>
        <w:rPr>
          <w:rFonts w:ascii="Times New Roman" w:hAnsi="Times New Roman" w:cs="Times New Roman"/>
          <w:sz w:val="18"/>
          <w:szCs w:val="18"/>
        </w:rPr>
        <w:t xml:space="preserve"> </w:t>
      </w:r>
      <w:r w:rsidR="00E636E0" w:rsidRPr="00EC1E24">
        <w:rPr>
          <w:rFonts w:ascii="Times New Roman" w:hAnsi="Times New Roman" w:cs="Times New Roman"/>
          <w:sz w:val="18"/>
          <w:szCs w:val="18"/>
        </w:rPr>
        <w:t>Тужинского района Кировской области,</w:t>
      </w:r>
      <w:r>
        <w:rPr>
          <w:rFonts w:ascii="Times New Roman" w:hAnsi="Times New Roman" w:cs="Times New Roman"/>
          <w:sz w:val="18"/>
          <w:szCs w:val="18"/>
        </w:rPr>
        <w:t xml:space="preserve"> </w:t>
      </w:r>
      <w:r w:rsidR="00E636E0" w:rsidRPr="00EC1E24">
        <w:rPr>
          <w:rFonts w:ascii="Times New Roman" w:hAnsi="Times New Roman" w:cs="Times New Roman"/>
          <w:sz w:val="18"/>
          <w:szCs w:val="18"/>
        </w:rPr>
        <w:t xml:space="preserve">и стоимости </w:t>
      </w:r>
      <w:smartTag w:uri="urn:schemas-microsoft-com:office:smarttags" w:element="metricconverter">
        <w:smartTagPr>
          <w:attr w:name="ProductID" w:val="1 кв. метра"/>
        </w:smartTagPr>
        <w:r w:rsidR="00E636E0" w:rsidRPr="00EC1E24">
          <w:rPr>
            <w:rFonts w:ascii="Times New Roman" w:hAnsi="Times New Roman" w:cs="Times New Roman"/>
            <w:sz w:val="18"/>
            <w:szCs w:val="18"/>
          </w:rPr>
          <w:t>1 кв.</w:t>
        </w:r>
        <w:r w:rsidR="00E636E0" w:rsidRPr="00EC1E24">
          <w:rPr>
            <w:rFonts w:ascii="Times New Roman" w:hAnsi="Times New Roman" w:cs="Times New Roman"/>
            <w:spacing w:val="-2"/>
            <w:sz w:val="18"/>
            <w:szCs w:val="18"/>
          </w:rPr>
          <w:t xml:space="preserve"> метра</w:t>
        </w:r>
      </w:smartTag>
      <w:r w:rsidR="00E636E0" w:rsidRPr="00EC1E24">
        <w:rPr>
          <w:rFonts w:ascii="Times New Roman" w:hAnsi="Times New Roman" w:cs="Times New Roman"/>
          <w:spacing w:val="-2"/>
          <w:sz w:val="18"/>
          <w:szCs w:val="18"/>
        </w:rPr>
        <w:t xml:space="preserve"> общей площади жилого помещения в размере 24000 (дв</w:t>
      </w:r>
      <w:r w:rsidR="00E636E0" w:rsidRPr="00EC1E24">
        <w:rPr>
          <w:rFonts w:ascii="Times New Roman" w:hAnsi="Times New Roman" w:cs="Times New Roman"/>
          <w:spacing w:val="-2"/>
          <w:sz w:val="18"/>
          <w:szCs w:val="18"/>
        </w:rPr>
        <w:t>а</w:t>
      </w:r>
      <w:r w:rsidR="00E636E0" w:rsidRPr="00EC1E24">
        <w:rPr>
          <w:rFonts w:ascii="Times New Roman" w:hAnsi="Times New Roman" w:cs="Times New Roman"/>
          <w:spacing w:val="-2"/>
          <w:sz w:val="18"/>
          <w:szCs w:val="18"/>
        </w:rPr>
        <w:t>дцать четыре тысячи) рублей</w:t>
      </w:r>
      <w:r w:rsidR="00E636E0" w:rsidRPr="00EC1E24">
        <w:rPr>
          <w:rFonts w:ascii="Times New Roman" w:hAnsi="Times New Roman" w:cs="Times New Roman"/>
          <w:sz w:val="18"/>
          <w:szCs w:val="18"/>
        </w:rPr>
        <w:t xml:space="preserve">. </w:t>
      </w:r>
    </w:p>
    <w:p w:rsidR="00E636E0" w:rsidRPr="00EC1E24" w:rsidRDefault="00E636E0" w:rsidP="00EC1E24">
      <w:pPr>
        <w:shd w:val="clear" w:color="auto" w:fill="FFFFFF"/>
        <w:tabs>
          <w:tab w:val="left" w:pos="720"/>
        </w:tabs>
        <w:ind w:right="5"/>
        <w:jc w:val="both"/>
        <w:rPr>
          <w:spacing w:val="-2"/>
          <w:sz w:val="18"/>
          <w:szCs w:val="18"/>
        </w:rPr>
      </w:pPr>
    </w:p>
    <w:p w:rsidR="00E636E0" w:rsidRPr="00EC1E24" w:rsidRDefault="00E636E0" w:rsidP="004F50F3">
      <w:pPr>
        <w:pStyle w:val="ConsPlusNormal0"/>
        <w:widowControl/>
        <w:tabs>
          <w:tab w:val="left" w:pos="900"/>
        </w:tabs>
        <w:jc w:val="both"/>
        <w:rPr>
          <w:rFonts w:ascii="Times New Roman" w:hAnsi="Times New Roman" w:cs="Times New Roman"/>
          <w:b/>
          <w:sz w:val="18"/>
          <w:szCs w:val="18"/>
        </w:rPr>
      </w:pPr>
      <w:r w:rsidRPr="00EC1E24">
        <w:rPr>
          <w:rFonts w:ascii="Times New Roman" w:hAnsi="Times New Roman" w:cs="Times New Roman"/>
          <w:b/>
          <w:sz w:val="18"/>
          <w:szCs w:val="18"/>
        </w:rPr>
        <w:t xml:space="preserve"> 5. Механизм реализации Программы, включающий в себя мех</w:t>
      </w:r>
      <w:r w:rsidRPr="00EC1E24">
        <w:rPr>
          <w:rFonts w:ascii="Times New Roman" w:hAnsi="Times New Roman" w:cs="Times New Roman"/>
          <w:b/>
          <w:sz w:val="18"/>
          <w:szCs w:val="18"/>
        </w:rPr>
        <w:t>а</w:t>
      </w:r>
      <w:r w:rsidRPr="00EC1E24">
        <w:rPr>
          <w:rFonts w:ascii="Times New Roman" w:hAnsi="Times New Roman" w:cs="Times New Roman"/>
          <w:b/>
          <w:sz w:val="18"/>
          <w:szCs w:val="18"/>
        </w:rPr>
        <w:t>низм</w:t>
      </w:r>
      <w:r w:rsidR="004F50F3">
        <w:rPr>
          <w:rFonts w:ascii="Times New Roman" w:hAnsi="Times New Roman" w:cs="Times New Roman"/>
          <w:b/>
          <w:sz w:val="18"/>
          <w:szCs w:val="18"/>
        </w:rPr>
        <w:t xml:space="preserve"> </w:t>
      </w:r>
      <w:r w:rsidRPr="00EC1E24">
        <w:rPr>
          <w:rFonts w:ascii="Times New Roman" w:hAnsi="Times New Roman" w:cs="Times New Roman"/>
          <w:b/>
          <w:sz w:val="18"/>
          <w:szCs w:val="18"/>
        </w:rPr>
        <w:t>управления</w:t>
      </w:r>
      <w:r w:rsidR="00D60B3C">
        <w:rPr>
          <w:rFonts w:ascii="Times New Roman" w:hAnsi="Times New Roman" w:cs="Times New Roman"/>
          <w:b/>
          <w:sz w:val="18"/>
          <w:szCs w:val="18"/>
        </w:rPr>
        <w:t xml:space="preserve"> </w:t>
      </w:r>
      <w:r w:rsidRPr="00EC1E24">
        <w:rPr>
          <w:rFonts w:ascii="Times New Roman" w:hAnsi="Times New Roman" w:cs="Times New Roman"/>
          <w:b/>
          <w:sz w:val="18"/>
          <w:szCs w:val="18"/>
        </w:rPr>
        <w:t>Программой</w:t>
      </w:r>
      <w:r w:rsidR="00D60B3C">
        <w:rPr>
          <w:rFonts w:ascii="Times New Roman" w:hAnsi="Times New Roman" w:cs="Times New Roman"/>
          <w:b/>
          <w:sz w:val="18"/>
          <w:szCs w:val="18"/>
        </w:rPr>
        <w:t xml:space="preserve"> </w:t>
      </w:r>
      <w:r w:rsidRPr="00EC1E24">
        <w:rPr>
          <w:rFonts w:ascii="Times New Roman" w:hAnsi="Times New Roman" w:cs="Times New Roman"/>
          <w:b/>
          <w:sz w:val="18"/>
          <w:szCs w:val="18"/>
        </w:rPr>
        <w:t>и</w:t>
      </w:r>
      <w:r w:rsidR="00D60B3C">
        <w:rPr>
          <w:rFonts w:ascii="Times New Roman" w:hAnsi="Times New Roman" w:cs="Times New Roman"/>
          <w:b/>
          <w:sz w:val="18"/>
          <w:szCs w:val="18"/>
        </w:rPr>
        <w:t xml:space="preserve"> </w:t>
      </w:r>
      <w:r w:rsidRPr="00EC1E24">
        <w:rPr>
          <w:rFonts w:ascii="Times New Roman" w:hAnsi="Times New Roman" w:cs="Times New Roman"/>
          <w:b/>
          <w:sz w:val="18"/>
          <w:szCs w:val="18"/>
        </w:rPr>
        <w:t>механизм</w:t>
      </w:r>
      <w:r w:rsidR="00D60B3C">
        <w:rPr>
          <w:rFonts w:ascii="Times New Roman" w:hAnsi="Times New Roman" w:cs="Times New Roman"/>
          <w:b/>
          <w:sz w:val="18"/>
          <w:szCs w:val="18"/>
        </w:rPr>
        <w:t xml:space="preserve"> </w:t>
      </w:r>
      <w:r w:rsidRPr="00EC1E24">
        <w:rPr>
          <w:rFonts w:ascii="Times New Roman" w:hAnsi="Times New Roman" w:cs="Times New Roman"/>
          <w:b/>
          <w:sz w:val="18"/>
          <w:szCs w:val="18"/>
        </w:rPr>
        <w:t>взаимодействия</w:t>
      </w:r>
      <w:r w:rsidR="00D60B3C">
        <w:rPr>
          <w:rFonts w:ascii="Times New Roman" w:hAnsi="Times New Roman" w:cs="Times New Roman"/>
          <w:b/>
          <w:sz w:val="18"/>
          <w:szCs w:val="18"/>
        </w:rPr>
        <w:t xml:space="preserve"> </w:t>
      </w:r>
      <w:r w:rsidRPr="00EC1E24">
        <w:rPr>
          <w:rFonts w:ascii="Times New Roman" w:hAnsi="Times New Roman" w:cs="Times New Roman"/>
          <w:b/>
          <w:sz w:val="18"/>
          <w:szCs w:val="18"/>
        </w:rPr>
        <w:t>госу</w:t>
      </w:r>
      <w:r w:rsidR="004F50F3">
        <w:rPr>
          <w:rFonts w:ascii="Times New Roman" w:hAnsi="Times New Roman" w:cs="Times New Roman"/>
          <w:b/>
          <w:sz w:val="18"/>
          <w:szCs w:val="18"/>
        </w:rPr>
        <w:t>дарст</w:t>
      </w:r>
      <w:r w:rsidRPr="00EC1E24">
        <w:rPr>
          <w:rFonts w:ascii="Times New Roman" w:hAnsi="Times New Roman" w:cs="Times New Roman"/>
          <w:b/>
          <w:sz w:val="18"/>
          <w:szCs w:val="18"/>
        </w:rPr>
        <w:t>венного заказчика и учас</w:t>
      </w:r>
      <w:r w:rsidRPr="00EC1E24">
        <w:rPr>
          <w:rFonts w:ascii="Times New Roman" w:hAnsi="Times New Roman" w:cs="Times New Roman"/>
          <w:b/>
          <w:sz w:val="18"/>
          <w:szCs w:val="18"/>
        </w:rPr>
        <w:t>т</w:t>
      </w:r>
      <w:r w:rsidRPr="00EC1E24">
        <w:rPr>
          <w:rFonts w:ascii="Times New Roman" w:hAnsi="Times New Roman" w:cs="Times New Roman"/>
          <w:b/>
          <w:sz w:val="18"/>
          <w:szCs w:val="18"/>
        </w:rPr>
        <w:t>ников Программы</w:t>
      </w:r>
    </w:p>
    <w:p w:rsidR="00E636E0" w:rsidRPr="00EC1E24" w:rsidRDefault="00E636E0" w:rsidP="00EC1E24">
      <w:pPr>
        <w:pStyle w:val="ConsPlusNormal0"/>
        <w:widowControl/>
        <w:jc w:val="both"/>
        <w:rPr>
          <w:rFonts w:ascii="Times New Roman" w:hAnsi="Times New Roman" w:cs="Times New Roman"/>
          <w:b/>
          <w:sz w:val="18"/>
          <w:szCs w:val="18"/>
        </w:rPr>
      </w:pP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Механизмом реализации Программы является:</w:t>
      </w:r>
    </w:p>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 xml:space="preserve"> Приобретение у застройщиков жилых помещений в многоквартирных домах для переселения граждан из аварийного жилищного фонда, признанного непригодным для прожив</w:t>
      </w:r>
      <w:r w:rsidRPr="00EC1E24">
        <w:rPr>
          <w:rFonts w:ascii="Times New Roman" w:hAnsi="Times New Roman" w:cs="Times New Roman"/>
          <w:sz w:val="18"/>
          <w:szCs w:val="18"/>
        </w:rPr>
        <w:t>а</w:t>
      </w:r>
      <w:r w:rsidRPr="00EC1E24">
        <w:rPr>
          <w:rFonts w:ascii="Times New Roman" w:hAnsi="Times New Roman" w:cs="Times New Roman"/>
          <w:sz w:val="18"/>
          <w:szCs w:val="18"/>
        </w:rPr>
        <w:t>ния.</w:t>
      </w:r>
    </w:p>
    <w:p w:rsidR="00E636E0" w:rsidRPr="00EC1E24" w:rsidRDefault="00D60B3C" w:rsidP="00EC1E24">
      <w:pPr>
        <w:pStyle w:val="ConsPlusNormal0"/>
        <w:widowControl/>
        <w:jc w:val="both"/>
        <w:rPr>
          <w:rFonts w:ascii="Times New Roman" w:hAnsi="Times New Roman" w:cs="Times New Roman"/>
          <w:sz w:val="18"/>
          <w:szCs w:val="18"/>
        </w:rPr>
      </w:pPr>
      <w:r>
        <w:rPr>
          <w:rFonts w:ascii="Times New Roman" w:hAnsi="Times New Roman" w:cs="Times New Roman"/>
          <w:sz w:val="18"/>
          <w:szCs w:val="18"/>
        </w:rPr>
        <w:t xml:space="preserve"> </w:t>
      </w:r>
      <w:r w:rsidR="00E636E0" w:rsidRPr="00EC1E24">
        <w:rPr>
          <w:rFonts w:ascii="Times New Roman" w:hAnsi="Times New Roman" w:cs="Times New Roman"/>
          <w:sz w:val="18"/>
          <w:szCs w:val="18"/>
        </w:rPr>
        <w:t>Приобретенные жилые помещения предполагается учитывать в казне муниципального образования в качестве муниципальной собственности и предоставлять в соответствии с жилищным законодательством гражданам, переселяемым из аварийного жилищного фонда, признанного непригодным для прожив</w:t>
      </w:r>
      <w:r w:rsidR="00E636E0" w:rsidRPr="00EC1E24">
        <w:rPr>
          <w:rFonts w:ascii="Times New Roman" w:hAnsi="Times New Roman" w:cs="Times New Roman"/>
          <w:sz w:val="18"/>
          <w:szCs w:val="18"/>
        </w:rPr>
        <w:t>а</w:t>
      </w:r>
      <w:r w:rsidR="00E636E0" w:rsidRPr="00EC1E24">
        <w:rPr>
          <w:rFonts w:ascii="Times New Roman" w:hAnsi="Times New Roman" w:cs="Times New Roman"/>
          <w:sz w:val="18"/>
          <w:szCs w:val="18"/>
        </w:rPr>
        <w:t>ния.</w:t>
      </w:r>
    </w:p>
    <w:p w:rsidR="00E636E0" w:rsidRPr="00EC1E24" w:rsidRDefault="00D60B3C" w:rsidP="00EC1E24">
      <w:pPr>
        <w:shd w:val="clear" w:color="auto" w:fill="FFFFFF"/>
        <w:rPr>
          <w:spacing w:val="-2"/>
          <w:sz w:val="18"/>
          <w:szCs w:val="18"/>
        </w:rPr>
      </w:pPr>
      <w:r>
        <w:rPr>
          <w:spacing w:val="-2"/>
          <w:sz w:val="18"/>
          <w:szCs w:val="18"/>
        </w:rPr>
        <w:t xml:space="preserve"> </w:t>
      </w:r>
      <w:r w:rsidR="00E636E0" w:rsidRPr="00EC1E24">
        <w:rPr>
          <w:spacing w:val="-2"/>
          <w:sz w:val="18"/>
          <w:szCs w:val="18"/>
        </w:rPr>
        <w:t>Способами переселения граждан являются:</w:t>
      </w:r>
    </w:p>
    <w:p w:rsidR="00E636E0" w:rsidRPr="00EC1E24" w:rsidRDefault="00D60B3C" w:rsidP="00EC1E24">
      <w:pPr>
        <w:pStyle w:val="afe"/>
        <w:rPr>
          <w:rFonts w:ascii="Times New Roman" w:hAnsi="Times New Roman" w:cs="Times New Roman"/>
          <w:sz w:val="18"/>
          <w:szCs w:val="18"/>
        </w:rPr>
      </w:pPr>
      <w:r>
        <w:rPr>
          <w:rFonts w:ascii="Times New Roman" w:hAnsi="Times New Roman" w:cs="Times New Roman"/>
          <w:sz w:val="18"/>
          <w:szCs w:val="18"/>
        </w:rPr>
        <w:t xml:space="preserve"> </w:t>
      </w:r>
      <w:r w:rsidR="00E636E0" w:rsidRPr="00EC1E24">
        <w:rPr>
          <w:rFonts w:ascii="Times New Roman" w:hAnsi="Times New Roman" w:cs="Times New Roman"/>
          <w:sz w:val="18"/>
          <w:szCs w:val="18"/>
        </w:rPr>
        <w:t xml:space="preserve"> предоставление приобретенных жилых помещений по договорам социального найма гражданам, переселяемым из занимаемых по договорам соц</w:t>
      </w:r>
      <w:r w:rsidR="00E636E0" w:rsidRPr="00EC1E24">
        <w:rPr>
          <w:rFonts w:ascii="Times New Roman" w:hAnsi="Times New Roman" w:cs="Times New Roman"/>
          <w:sz w:val="18"/>
          <w:szCs w:val="18"/>
        </w:rPr>
        <w:t>и</w:t>
      </w:r>
      <w:r w:rsidR="00E636E0" w:rsidRPr="00EC1E24">
        <w:rPr>
          <w:rFonts w:ascii="Times New Roman" w:hAnsi="Times New Roman" w:cs="Times New Roman"/>
          <w:sz w:val="18"/>
          <w:szCs w:val="18"/>
        </w:rPr>
        <w:t>ального найма жилых помещений</w:t>
      </w:r>
      <w:r w:rsidR="00E636E0" w:rsidRPr="00EC1E24" w:rsidDel="003F7B2B">
        <w:rPr>
          <w:rFonts w:ascii="Times New Roman" w:hAnsi="Times New Roman" w:cs="Times New Roman"/>
          <w:sz w:val="18"/>
          <w:szCs w:val="18"/>
        </w:rPr>
        <w:t xml:space="preserve"> </w:t>
      </w:r>
      <w:r w:rsidR="00E636E0" w:rsidRPr="00EC1E24">
        <w:rPr>
          <w:rFonts w:ascii="Times New Roman" w:hAnsi="Times New Roman" w:cs="Times New Roman"/>
          <w:sz w:val="18"/>
          <w:szCs w:val="18"/>
        </w:rPr>
        <w:t xml:space="preserve">в аварийных многоквартирных домах. </w:t>
      </w:r>
    </w:p>
    <w:p w:rsidR="00E636E0" w:rsidRPr="00EC1E24" w:rsidRDefault="00D60B3C" w:rsidP="00EC1E24">
      <w:pPr>
        <w:pStyle w:val="afe"/>
        <w:rPr>
          <w:rFonts w:ascii="Times New Roman" w:hAnsi="Times New Roman" w:cs="Times New Roman"/>
          <w:sz w:val="18"/>
          <w:szCs w:val="18"/>
        </w:rPr>
      </w:pPr>
      <w:r>
        <w:rPr>
          <w:rFonts w:ascii="Times New Roman" w:hAnsi="Times New Roman" w:cs="Times New Roman"/>
          <w:sz w:val="18"/>
          <w:szCs w:val="18"/>
        </w:rPr>
        <w:t xml:space="preserve"> </w:t>
      </w:r>
      <w:r w:rsidR="00E636E0" w:rsidRPr="00EC1E24">
        <w:rPr>
          <w:rFonts w:ascii="Times New Roman" w:hAnsi="Times New Roman" w:cs="Times New Roman"/>
          <w:spacing w:val="-3"/>
          <w:sz w:val="18"/>
          <w:szCs w:val="18"/>
        </w:rPr>
        <w:t>Предоставляемое жилое помещение дол</w:t>
      </w:r>
      <w:r w:rsidR="00E636E0" w:rsidRPr="00EC1E24">
        <w:rPr>
          <w:rFonts w:ascii="Times New Roman" w:hAnsi="Times New Roman" w:cs="Times New Roman"/>
          <w:spacing w:val="-3"/>
          <w:sz w:val="18"/>
          <w:szCs w:val="18"/>
        </w:rPr>
        <w:t>ж</w:t>
      </w:r>
      <w:r w:rsidR="00E636E0" w:rsidRPr="00EC1E24">
        <w:rPr>
          <w:rFonts w:ascii="Times New Roman" w:hAnsi="Times New Roman" w:cs="Times New Roman"/>
          <w:spacing w:val="-3"/>
          <w:sz w:val="18"/>
          <w:szCs w:val="18"/>
        </w:rPr>
        <w:t>но быть:</w:t>
      </w:r>
    </w:p>
    <w:p w:rsidR="00E636E0" w:rsidRPr="00EC1E24" w:rsidRDefault="00D60B3C" w:rsidP="00EC1E24">
      <w:pPr>
        <w:shd w:val="clear" w:color="auto" w:fill="FFFFFF"/>
        <w:tabs>
          <w:tab w:val="left" w:pos="1051"/>
        </w:tabs>
        <w:spacing w:before="5"/>
        <w:ind w:right="5"/>
        <w:jc w:val="both"/>
        <w:rPr>
          <w:sz w:val="18"/>
          <w:szCs w:val="18"/>
        </w:rPr>
      </w:pPr>
      <w:r>
        <w:rPr>
          <w:spacing w:val="-3"/>
          <w:sz w:val="18"/>
          <w:szCs w:val="18"/>
        </w:rPr>
        <w:t xml:space="preserve"> </w:t>
      </w:r>
      <w:r w:rsidR="00E636E0" w:rsidRPr="00EC1E24">
        <w:rPr>
          <w:spacing w:val="-3"/>
          <w:sz w:val="18"/>
          <w:szCs w:val="18"/>
        </w:rPr>
        <w:t>благоустроенным применительно к условиям соответствующего насе</w:t>
      </w:r>
      <w:r w:rsidR="00E636E0" w:rsidRPr="00EC1E24">
        <w:rPr>
          <w:spacing w:val="-3"/>
          <w:sz w:val="18"/>
          <w:szCs w:val="18"/>
        </w:rPr>
        <w:softHyphen/>
      </w:r>
      <w:r w:rsidR="00E636E0" w:rsidRPr="00EC1E24">
        <w:rPr>
          <w:sz w:val="18"/>
          <w:szCs w:val="18"/>
        </w:rPr>
        <w:t>ленного пункта,</w:t>
      </w:r>
    </w:p>
    <w:p w:rsidR="00E636E0" w:rsidRPr="00EC1E24" w:rsidRDefault="00D60B3C" w:rsidP="00EC1E24">
      <w:pPr>
        <w:shd w:val="clear" w:color="auto" w:fill="FFFFFF"/>
        <w:tabs>
          <w:tab w:val="left" w:pos="706"/>
        </w:tabs>
        <w:spacing w:before="19"/>
        <w:jc w:val="both"/>
        <w:rPr>
          <w:sz w:val="18"/>
          <w:szCs w:val="18"/>
        </w:rPr>
      </w:pPr>
      <w:r>
        <w:rPr>
          <w:spacing w:val="-3"/>
          <w:sz w:val="18"/>
          <w:szCs w:val="18"/>
        </w:rPr>
        <w:t xml:space="preserve"> </w:t>
      </w:r>
      <w:r w:rsidR="00E636E0" w:rsidRPr="00EC1E24">
        <w:rPr>
          <w:spacing w:val="-3"/>
          <w:sz w:val="18"/>
          <w:szCs w:val="18"/>
        </w:rPr>
        <w:t>равнозначным по общей площади ранее занимаемому жилому помеще</w:t>
      </w:r>
      <w:r w:rsidR="00E636E0" w:rsidRPr="00EC1E24">
        <w:rPr>
          <w:spacing w:val="-3"/>
          <w:sz w:val="18"/>
          <w:szCs w:val="18"/>
        </w:rPr>
        <w:softHyphen/>
      </w:r>
      <w:r w:rsidR="00E636E0" w:rsidRPr="00EC1E24">
        <w:rPr>
          <w:sz w:val="18"/>
          <w:szCs w:val="18"/>
        </w:rPr>
        <w:t>нию,</w:t>
      </w:r>
    </w:p>
    <w:p w:rsidR="00E636E0" w:rsidRPr="00EC1E24" w:rsidRDefault="00D60B3C" w:rsidP="00EC1E24">
      <w:pPr>
        <w:shd w:val="clear" w:color="auto" w:fill="FFFFFF"/>
        <w:spacing w:before="24"/>
        <w:ind w:right="5"/>
        <w:jc w:val="both"/>
        <w:rPr>
          <w:sz w:val="18"/>
          <w:szCs w:val="18"/>
        </w:rPr>
      </w:pPr>
      <w:r>
        <w:rPr>
          <w:spacing w:val="-4"/>
          <w:sz w:val="18"/>
          <w:szCs w:val="18"/>
        </w:rPr>
        <w:t xml:space="preserve"> </w:t>
      </w:r>
      <w:r w:rsidR="00E636E0" w:rsidRPr="00EC1E24">
        <w:rPr>
          <w:spacing w:val="-4"/>
          <w:sz w:val="18"/>
          <w:szCs w:val="18"/>
        </w:rPr>
        <w:t xml:space="preserve">отвечающим установленным требованиям, то есть пригодным для </w:t>
      </w:r>
      <w:r w:rsidR="00E636E0" w:rsidRPr="00EC1E24">
        <w:rPr>
          <w:sz w:val="18"/>
          <w:szCs w:val="18"/>
        </w:rPr>
        <w:t>прож</w:t>
      </w:r>
      <w:r w:rsidR="00E636E0" w:rsidRPr="00EC1E24">
        <w:rPr>
          <w:sz w:val="18"/>
          <w:szCs w:val="18"/>
        </w:rPr>
        <w:t>и</w:t>
      </w:r>
      <w:r w:rsidR="00E636E0" w:rsidRPr="00EC1E24">
        <w:rPr>
          <w:sz w:val="18"/>
          <w:szCs w:val="18"/>
        </w:rPr>
        <w:t>вания,</w:t>
      </w:r>
    </w:p>
    <w:p w:rsidR="00E636E0" w:rsidRPr="00EC1E24" w:rsidRDefault="00D60B3C" w:rsidP="00EC1E24">
      <w:pPr>
        <w:shd w:val="clear" w:color="auto" w:fill="FFFFFF"/>
        <w:spacing w:before="10"/>
        <w:rPr>
          <w:spacing w:val="-2"/>
          <w:sz w:val="18"/>
          <w:szCs w:val="18"/>
        </w:rPr>
      </w:pPr>
      <w:r>
        <w:rPr>
          <w:spacing w:val="-2"/>
          <w:sz w:val="18"/>
          <w:szCs w:val="18"/>
        </w:rPr>
        <w:t xml:space="preserve"> </w:t>
      </w:r>
      <w:r w:rsidR="00E636E0" w:rsidRPr="00EC1E24">
        <w:rPr>
          <w:spacing w:val="-2"/>
          <w:sz w:val="18"/>
          <w:szCs w:val="18"/>
        </w:rPr>
        <w:t>находящимся в черте данного населенного пункта.</w:t>
      </w:r>
    </w:p>
    <w:p w:rsidR="00E636E0" w:rsidRPr="00EC1E24" w:rsidRDefault="00D60B3C" w:rsidP="00EC1E24">
      <w:pPr>
        <w:shd w:val="clear" w:color="auto" w:fill="FFFFFF"/>
        <w:jc w:val="both"/>
        <w:rPr>
          <w:spacing w:val="-2"/>
          <w:sz w:val="18"/>
          <w:szCs w:val="18"/>
        </w:rPr>
      </w:pPr>
      <w:r>
        <w:rPr>
          <w:sz w:val="18"/>
          <w:szCs w:val="18"/>
        </w:rPr>
        <w:t xml:space="preserve"> </w:t>
      </w:r>
      <w:r w:rsidR="00E636E0" w:rsidRPr="00EC1E24">
        <w:rPr>
          <w:spacing w:val="-2"/>
          <w:sz w:val="18"/>
          <w:szCs w:val="18"/>
        </w:rPr>
        <w:t>Предоставление</w:t>
      </w:r>
      <w:r>
        <w:rPr>
          <w:spacing w:val="-2"/>
          <w:sz w:val="18"/>
          <w:szCs w:val="18"/>
        </w:rPr>
        <w:t xml:space="preserve"> </w:t>
      </w:r>
      <w:r w:rsidR="00E636E0" w:rsidRPr="00EC1E24">
        <w:rPr>
          <w:sz w:val="18"/>
          <w:szCs w:val="18"/>
        </w:rPr>
        <w:t>по</w:t>
      </w:r>
      <w:r>
        <w:rPr>
          <w:sz w:val="18"/>
          <w:szCs w:val="18"/>
        </w:rPr>
        <w:t xml:space="preserve"> </w:t>
      </w:r>
      <w:r w:rsidR="00E636E0" w:rsidRPr="00EC1E24">
        <w:rPr>
          <w:sz w:val="18"/>
          <w:szCs w:val="18"/>
        </w:rPr>
        <w:t>договорам</w:t>
      </w:r>
      <w:r>
        <w:rPr>
          <w:sz w:val="18"/>
          <w:szCs w:val="18"/>
        </w:rPr>
        <w:t xml:space="preserve"> </w:t>
      </w:r>
      <w:r w:rsidR="00E636E0" w:rsidRPr="00EC1E24">
        <w:rPr>
          <w:sz w:val="18"/>
          <w:szCs w:val="18"/>
        </w:rPr>
        <w:t>мены гражданам – собственникам</w:t>
      </w:r>
      <w:r>
        <w:rPr>
          <w:sz w:val="18"/>
          <w:szCs w:val="18"/>
        </w:rPr>
        <w:t xml:space="preserve"> </w:t>
      </w:r>
      <w:r w:rsidR="00E636E0" w:rsidRPr="00EC1E24">
        <w:rPr>
          <w:sz w:val="18"/>
          <w:szCs w:val="18"/>
        </w:rPr>
        <w:t>жилых помещений</w:t>
      </w:r>
      <w:r>
        <w:rPr>
          <w:sz w:val="18"/>
          <w:szCs w:val="18"/>
        </w:rPr>
        <w:t xml:space="preserve"> </w:t>
      </w:r>
      <w:r w:rsidR="00E636E0" w:rsidRPr="00EC1E24">
        <w:rPr>
          <w:sz w:val="18"/>
          <w:szCs w:val="18"/>
        </w:rPr>
        <w:t>в аварийных</w:t>
      </w:r>
      <w:r>
        <w:rPr>
          <w:sz w:val="18"/>
          <w:szCs w:val="18"/>
        </w:rPr>
        <w:t xml:space="preserve"> </w:t>
      </w:r>
      <w:r w:rsidR="00E636E0" w:rsidRPr="00EC1E24">
        <w:rPr>
          <w:sz w:val="18"/>
          <w:szCs w:val="18"/>
        </w:rPr>
        <w:t>многоквартирных</w:t>
      </w:r>
      <w:r>
        <w:rPr>
          <w:sz w:val="18"/>
          <w:szCs w:val="18"/>
        </w:rPr>
        <w:t xml:space="preserve"> </w:t>
      </w:r>
      <w:r w:rsidR="00E636E0" w:rsidRPr="00EC1E24">
        <w:rPr>
          <w:sz w:val="18"/>
          <w:szCs w:val="18"/>
        </w:rPr>
        <w:t>домах</w:t>
      </w:r>
      <w:r>
        <w:rPr>
          <w:spacing w:val="-2"/>
          <w:sz w:val="18"/>
          <w:szCs w:val="18"/>
        </w:rPr>
        <w:t xml:space="preserve"> </w:t>
      </w:r>
      <w:r w:rsidR="00E636E0" w:rsidRPr="00EC1E24">
        <w:rPr>
          <w:spacing w:val="-2"/>
          <w:sz w:val="18"/>
          <w:szCs w:val="18"/>
        </w:rPr>
        <w:t>взамен</w:t>
      </w:r>
      <w:r>
        <w:rPr>
          <w:spacing w:val="-2"/>
          <w:sz w:val="18"/>
          <w:szCs w:val="18"/>
        </w:rPr>
        <w:t xml:space="preserve"> </w:t>
      </w:r>
      <w:r w:rsidR="00E636E0" w:rsidRPr="00EC1E24">
        <w:rPr>
          <w:spacing w:val="-2"/>
          <w:sz w:val="18"/>
          <w:szCs w:val="18"/>
        </w:rPr>
        <w:t>жилых</w:t>
      </w:r>
      <w:r>
        <w:rPr>
          <w:spacing w:val="-2"/>
          <w:sz w:val="18"/>
          <w:szCs w:val="18"/>
        </w:rPr>
        <w:t xml:space="preserve"> </w:t>
      </w:r>
      <w:r w:rsidR="00E636E0" w:rsidRPr="00EC1E24">
        <w:rPr>
          <w:spacing w:val="-2"/>
          <w:sz w:val="18"/>
          <w:szCs w:val="18"/>
        </w:rPr>
        <w:t>помещ</w:t>
      </w:r>
      <w:r w:rsidR="00E636E0" w:rsidRPr="00EC1E24">
        <w:rPr>
          <w:spacing w:val="-2"/>
          <w:sz w:val="18"/>
          <w:szCs w:val="18"/>
        </w:rPr>
        <w:t>е</w:t>
      </w:r>
      <w:r w:rsidR="00E636E0" w:rsidRPr="00EC1E24">
        <w:rPr>
          <w:spacing w:val="-2"/>
          <w:sz w:val="18"/>
          <w:szCs w:val="18"/>
        </w:rPr>
        <w:t>ний, подлежащих изъятию, иных жилых помещений с зачетом их стоимости в выкупную цену. При этом выкупная цена формируется в соот</w:t>
      </w:r>
      <w:r w:rsidR="00E636E0" w:rsidRPr="00EC1E24">
        <w:rPr>
          <w:spacing w:val="-2"/>
          <w:sz w:val="18"/>
          <w:szCs w:val="18"/>
        </w:rPr>
        <w:softHyphen/>
        <w:t>ветствии со статьей 32 Жилищного к</w:t>
      </w:r>
      <w:r w:rsidR="00E636E0" w:rsidRPr="00EC1E24">
        <w:rPr>
          <w:spacing w:val="-2"/>
          <w:sz w:val="18"/>
          <w:szCs w:val="18"/>
        </w:rPr>
        <w:t>о</w:t>
      </w:r>
      <w:r w:rsidR="00E636E0" w:rsidRPr="00EC1E24">
        <w:rPr>
          <w:spacing w:val="-2"/>
          <w:sz w:val="18"/>
          <w:szCs w:val="18"/>
        </w:rPr>
        <w:t>декса Российской Федерации.</w:t>
      </w:r>
    </w:p>
    <w:p w:rsidR="00E636E0" w:rsidRPr="00EC1E24" w:rsidRDefault="00D60B3C" w:rsidP="004F50F3">
      <w:pPr>
        <w:pStyle w:val="ConsPlusNormal0"/>
        <w:widowControl/>
        <w:jc w:val="both"/>
        <w:rPr>
          <w:i/>
          <w:sz w:val="18"/>
          <w:szCs w:val="18"/>
        </w:rPr>
      </w:pPr>
      <w:r>
        <w:rPr>
          <w:rFonts w:ascii="Times New Roman" w:hAnsi="Times New Roman" w:cs="Times New Roman"/>
          <w:sz w:val="18"/>
          <w:szCs w:val="18"/>
        </w:rPr>
        <w:t xml:space="preserve"> </w:t>
      </w:r>
      <w:r w:rsidR="00E636E0" w:rsidRPr="00EC1E24">
        <w:rPr>
          <w:rFonts w:ascii="Times New Roman" w:hAnsi="Times New Roman" w:cs="Times New Roman"/>
          <w:sz w:val="18"/>
          <w:szCs w:val="18"/>
        </w:rPr>
        <w:t>Механизм предоставления средств из Фонда содействия реформиров</w:t>
      </w:r>
      <w:r w:rsidR="00E636E0" w:rsidRPr="00EC1E24">
        <w:rPr>
          <w:rFonts w:ascii="Times New Roman" w:hAnsi="Times New Roman" w:cs="Times New Roman"/>
          <w:sz w:val="18"/>
          <w:szCs w:val="18"/>
        </w:rPr>
        <w:t>а</w:t>
      </w:r>
      <w:r w:rsidR="00E636E0" w:rsidRPr="00EC1E24">
        <w:rPr>
          <w:rFonts w:ascii="Times New Roman" w:hAnsi="Times New Roman" w:cs="Times New Roman"/>
          <w:sz w:val="18"/>
          <w:szCs w:val="18"/>
        </w:rPr>
        <w:t>нию жилищно-коммунального хозяйства установлен Федеральным зак</w:t>
      </w:r>
      <w:r w:rsidR="00E636E0" w:rsidRPr="00EC1E24">
        <w:rPr>
          <w:rFonts w:ascii="Times New Roman" w:hAnsi="Times New Roman" w:cs="Times New Roman"/>
          <w:sz w:val="18"/>
          <w:szCs w:val="18"/>
        </w:rPr>
        <w:t>о</w:t>
      </w:r>
      <w:r w:rsidR="00E636E0" w:rsidRPr="00EC1E24">
        <w:rPr>
          <w:rFonts w:ascii="Times New Roman" w:hAnsi="Times New Roman" w:cs="Times New Roman"/>
          <w:sz w:val="18"/>
          <w:szCs w:val="18"/>
        </w:rPr>
        <w:t>ном от 21.07.2007 № 185-ФЗ.</w:t>
      </w:r>
    </w:p>
    <w:p w:rsidR="00E636E0" w:rsidRPr="00EC1E24" w:rsidRDefault="00E636E0" w:rsidP="00EC1E24">
      <w:pPr>
        <w:shd w:val="clear" w:color="auto" w:fill="FFFFFF"/>
        <w:ind w:right="38" w:firstLine="709"/>
        <w:jc w:val="both"/>
        <w:rPr>
          <w:sz w:val="18"/>
          <w:szCs w:val="18"/>
        </w:rPr>
      </w:pPr>
      <w:r w:rsidRPr="00EC1E24">
        <w:rPr>
          <w:i/>
          <w:sz w:val="18"/>
          <w:szCs w:val="18"/>
        </w:rPr>
        <w:t xml:space="preserve"> </w:t>
      </w:r>
      <w:r w:rsidRPr="00EC1E24">
        <w:rPr>
          <w:sz w:val="18"/>
          <w:szCs w:val="18"/>
        </w:rPr>
        <w:t>Заказчик Программы –администрация</w:t>
      </w:r>
      <w:r w:rsidR="00D60B3C">
        <w:rPr>
          <w:sz w:val="18"/>
          <w:szCs w:val="18"/>
        </w:rPr>
        <w:t xml:space="preserve"> </w:t>
      </w:r>
      <w:r w:rsidRPr="00EC1E24">
        <w:rPr>
          <w:sz w:val="18"/>
          <w:szCs w:val="18"/>
        </w:rPr>
        <w:t>муниципального образования Тужинский муниципальный район :</w:t>
      </w:r>
    </w:p>
    <w:p w:rsidR="00E636E0" w:rsidRPr="00EC1E24" w:rsidRDefault="00E636E0" w:rsidP="00EC1E24">
      <w:pPr>
        <w:shd w:val="clear" w:color="auto" w:fill="FFFFFF"/>
        <w:ind w:right="38" w:firstLine="709"/>
        <w:jc w:val="both"/>
        <w:rPr>
          <w:sz w:val="18"/>
          <w:szCs w:val="18"/>
        </w:rPr>
      </w:pPr>
      <w:r w:rsidRPr="00EC1E24">
        <w:rPr>
          <w:sz w:val="18"/>
          <w:szCs w:val="18"/>
        </w:rPr>
        <w:t>представляет</w:t>
      </w:r>
      <w:r w:rsidR="00D60B3C">
        <w:rPr>
          <w:sz w:val="18"/>
          <w:szCs w:val="18"/>
        </w:rPr>
        <w:t xml:space="preserve"> </w:t>
      </w:r>
      <w:r w:rsidRPr="00EC1E24">
        <w:rPr>
          <w:sz w:val="18"/>
          <w:szCs w:val="18"/>
        </w:rPr>
        <w:t>в департамент строительства и архитектуры Кировской области заявку на предоставление финансовой по</w:t>
      </w:r>
      <w:r w:rsidRPr="00EC1E24">
        <w:rPr>
          <w:sz w:val="18"/>
          <w:szCs w:val="18"/>
        </w:rPr>
        <w:t>д</w:t>
      </w:r>
      <w:r w:rsidRPr="00EC1E24">
        <w:rPr>
          <w:sz w:val="18"/>
          <w:szCs w:val="18"/>
        </w:rPr>
        <w:t>держки;</w:t>
      </w:r>
    </w:p>
    <w:p w:rsidR="00E636E0" w:rsidRPr="00EC1E24" w:rsidRDefault="00E636E0" w:rsidP="00EC1E24">
      <w:pPr>
        <w:shd w:val="clear" w:color="auto" w:fill="FFFFFF"/>
        <w:ind w:right="38" w:firstLine="709"/>
        <w:jc w:val="both"/>
        <w:rPr>
          <w:sz w:val="18"/>
          <w:szCs w:val="18"/>
        </w:rPr>
      </w:pPr>
      <w:r w:rsidRPr="00EC1E24">
        <w:rPr>
          <w:sz w:val="18"/>
          <w:szCs w:val="18"/>
        </w:rPr>
        <w:t xml:space="preserve"> осуществляет контроль за ходом реализации мероприятий Программы, целевым и эффективным использованием бюджетных средств, обеспечивает выполнение условий софинансиров</w:t>
      </w:r>
      <w:r w:rsidRPr="00EC1E24">
        <w:rPr>
          <w:sz w:val="18"/>
          <w:szCs w:val="18"/>
        </w:rPr>
        <w:t>а</w:t>
      </w:r>
      <w:r w:rsidRPr="00EC1E24">
        <w:rPr>
          <w:sz w:val="18"/>
          <w:szCs w:val="18"/>
        </w:rPr>
        <w:t>ния за счет средств местных бюджетов на переселение граждан из аварийного жилищн</w:t>
      </w:r>
      <w:r w:rsidRPr="00EC1E24">
        <w:rPr>
          <w:sz w:val="18"/>
          <w:szCs w:val="18"/>
        </w:rPr>
        <w:t>о</w:t>
      </w:r>
      <w:r w:rsidRPr="00EC1E24">
        <w:rPr>
          <w:sz w:val="18"/>
          <w:szCs w:val="18"/>
        </w:rPr>
        <w:t>го фонда;</w:t>
      </w:r>
    </w:p>
    <w:p w:rsidR="00E636E0" w:rsidRPr="00EC1E24" w:rsidRDefault="00E636E0" w:rsidP="00EC1E24">
      <w:pPr>
        <w:pStyle w:val="ConsPlusNormal0"/>
        <w:widowControl/>
        <w:ind w:firstLine="851"/>
        <w:jc w:val="both"/>
        <w:rPr>
          <w:rFonts w:ascii="Times New Roman" w:hAnsi="Times New Roman" w:cs="Times New Roman"/>
          <w:sz w:val="18"/>
          <w:szCs w:val="18"/>
        </w:rPr>
      </w:pPr>
      <w:r w:rsidRPr="00EC1E24">
        <w:rPr>
          <w:rFonts w:ascii="Times New Roman" w:hAnsi="Times New Roman" w:cs="Times New Roman"/>
          <w:sz w:val="18"/>
          <w:szCs w:val="18"/>
        </w:rPr>
        <w:t>представляет в департамент строительства и архитектуры Кировской области в установленные сроки всю необходимую отчетность о ходе реализ</w:t>
      </w:r>
      <w:r w:rsidRPr="00EC1E24">
        <w:rPr>
          <w:rFonts w:ascii="Times New Roman" w:hAnsi="Times New Roman" w:cs="Times New Roman"/>
          <w:sz w:val="18"/>
          <w:szCs w:val="18"/>
        </w:rPr>
        <w:t>а</w:t>
      </w:r>
      <w:r w:rsidRPr="00EC1E24">
        <w:rPr>
          <w:rFonts w:ascii="Times New Roman" w:hAnsi="Times New Roman" w:cs="Times New Roman"/>
          <w:sz w:val="18"/>
          <w:szCs w:val="18"/>
        </w:rPr>
        <w:t>ции мероприятий программы;</w:t>
      </w:r>
    </w:p>
    <w:p w:rsidR="00E636E0" w:rsidRPr="00EC1E24" w:rsidRDefault="00E636E0" w:rsidP="00EC1E24">
      <w:pPr>
        <w:shd w:val="clear" w:color="auto" w:fill="FFFFFF"/>
        <w:ind w:right="38" w:firstLine="709"/>
        <w:jc w:val="both"/>
        <w:rPr>
          <w:sz w:val="18"/>
          <w:szCs w:val="18"/>
        </w:rPr>
      </w:pPr>
      <w:r w:rsidRPr="00EC1E24">
        <w:rPr>
          <w:sz w:val="18"/>
          <w:szCs w:val="18"/>
        </w:rPr>
        <w:t>проводит инвентаризацию и последующий мониторинг аварийного жилищного фонда на территории муниципальн</w:t>
      </w:r>
      <w:r w:rsidRPr="00EC1E24">
        <w:rPr>
          <w:sz w:val="18"/>
          <w:szCs w:val="18"/>
        </w:rPr>
        <w:t>о</w:t>
      </w:r>
      <w:r w:rsidRPr="00EC1E24">
        <w:rPr>
          <w:sz w:val="18"/>
          <w:szCs w:val="18"/>
        </w:rPr>
        <w:t>го образования;</w:t>
      </w:r>
    </w:p>
    <w:p w:rsidR="00E636E0" w:rsidRPr="00EC1E24" w:rsidRDefault="00E636E0" w:rsidP="00EC1E24">
      <w:pPr>
        <w:shd w:val="clear" w:color="auto" w:fill="FFFFFF"/>
        <w:ind w:right="38" w:firstLine="709"/>
        <w:jc w:val="both"/>
        <w:rPr>
          <w:sz w:val="18"/>
          <w:szCs w:val="18"/>
        </w:rPr>
      </w:pPr>
      <w:r w:rsidRPr="00EC1E24">
        <w:rPr>
          <w:sz w:val="18"/>
          <w:szCs w:val="18"/>
        </w:rPr>
        <w:t>приобретает жилые помещения для переселения граждан на рынке ж</w:t>
      </w:r>
      <w:r w:rsidRPr="00EC1E24">
        <w:rPr>
          <w:sz w:val="18"/>
          <w:szCs w:val="18"/>
        </w:rPr>
        <w:t>и</w:t>
      </w:r>
      <w:r w:rsidRPr="00EC1E24">
        <w:rPr>
          <w:sz w:val="18"/>
          <w:szCs w:val="18"/>
        </w:rPr>
        <w:t>лья;</w:t>
      </w:r>
    </w:p>
    <w:p w:rsidR="00E636E0" w:rsidRPr="00EC1E24" w:rsidRDefault="00E636E0" w:rsidP="00EC1E24">
      <w:pPr>
        <w:shd w:val="clear" w:color="auto" w:fill="FFFFFF"/>
        <w:ind w:right="38" w:firstLine="709"/>
        <w:jc w:val="both"/>
        <w:rPr>
          <w:sz w:val="18"/>
          <w:szCs w:val="18"/>
        </w:rPr>
      </w:pPr>
      <w:r w:rsidRPr="00EC1E24">
        <w:rPr>
          <w:sz w:val="18"/>
          <w:szCs w:val="18"/>
        </w:rPr>
        <w:t>планирует в местном бюджете средства на софинансирование меропри</w:t>
      </w:r>
      <w:r w:rsidRPr="00EC1E24">
        <w:rPr>
          <w:sz w:val="18"/>
          <w:szCs w:val="18"/>
        </w:rPr>
        <w:t>я</w:t>
      </w:r>
      <w:r w:rsidRPr="00EC1E24">
        <w:rPr>
          <w:sz w:val="18"/>
          <w:szCs w:val="18"/>
        </w:rPr>
        <w:t>тий Программы.</w:t>
      </w:r>
    </w:p>
    <w:p w:rsidR="00E636E0" w:rsidRPr="00EC1E24" w:rsidRDefault="00E636E0" w:rsidP="00EC1E24">
      <w:pPr>
        <w:shd w:val="clear" w:color="auto" w:fill="FFFFFF"/>
        <w:ind w:right="38" w:firstLine="709"/>
        <w:jc w:val="both"/>
        <w:rPr>
          <w:sz w:val="18"/>
          <w:szCs w:val="18"/>
        </w:rPr>
      </w:pPr>
    </w:p>
    <w:p w:rsidR="00E636E0" w:rsidRPr="00EC1E24" w:rsidRDefault="00E636E0" w:rsidP="00EC1E24">
      <w:pPr>
        <w:shd w:val="clear" w:color="auto" w:fill="FFFFFF"/>
        <w:ind w:right="5" w:firstLine="851"/>
        <w:rPr>
          <w:b/>
          <w:spacing w:val="-2"/>
          <w:sz w:val="18"/>
          <w:szCs w:val="18"/>
        </w:rPr>
      </w:pPr>
      <w:r w:rsidRPr="00EC1E24">
        <w:rPr>
          <w:b/>
          <w:spacing w:val="-2"/>
          <w:sz w:val="18"/>
          <w:szCs w:val="18"/>
        </w:rPr>
        <w:t xml:space="preserve">6. Оценка социально-экономической эффективности реализации </w:t>
      </w:r>
    </w:p>
    <w:p w:rsidR="00E636E0" w:rsidRPr="00EC1E24" w:rsidRDefault="00D60B3C" w:rsidP="00EC1E24">
      <w:pPr>
        <w:shd w:val="clear" w:color="auto" w:fill="FFFFFF"/>
        <w:ind w:right="5" w:firstLine="851"/>
        <w:rPr>
          <w:b/>
          <w:spacing w:val="-2"/>
          <w:sz w:val="18"/>
          <w:szCs w:val="18"/>
        </w:rPr>
      </w:pPr>
      <w:r>
        <w:rPr>
          <w:b/>
          <w:spacing w:val="-2"/>
          <w:sz w:val="18"/>
          <w:szCs w:val="18"/>
        </w:rPr>
        <w:t xml:space="preserve"> </w:t>
      </w:r>
      <w:r w:rsidR="00E636E0" w:rsidRPr="00EC1E24">
        <w:rPr>
          <w:b/>
          <w:spacing w:val="-2"/>
          <w:sz w:val="18"/>
          <w:szCs w:val="18"/>
        </w:rPr>
        <w:t>Программы</w:t>
      </w:r>
    </w:p>
    <w:p w:rsidR="00E636E0" w:rsidRPr="00EC1E24" w:rsidRDefault="00E636E0" w:rsidP="00EC1E24">
      <w:pPr>
        <w:shd w:val="clear" w:color="auto" w:fill="FFFFFF"/>
        <w:ind w:right="5" w:firstLine="851"/>
        <w:rPr>
          <w:b/>
          <w:spacing w:val="-2"/>
          <w:sz w:val="18"/>
          <w:szCs w:val="18"/>
        </w:rPr>
      </w:pPr>
    </w:p>
    <w:p w:rsidR="00E636E0" w:rsidRPr="00EC1E24" w:rsidRDefault="00E636E0" w:rsidP="00EC1E24">
      <w:pPr>
        <w:shd w:val="clear" w:color="auto" w:fill="FFFFFF"/>
        <w:ind w:right="5" w:firstLine="851"/>
        <w:rPr>
          <w:spacing w:val="-2"/>
          <w:sz w:val="18"/>
          <w:szCs w:val="18"/>
        </w:rPr>
      </w:pPr>
      <w:r w:rsidRPr="00EC1E24">
        <w:rPr>
          <w:spacing w:val="-2"/>
          <w:sz w:val="18"/>
          <w:szCs w:val="18"/>
        </w:rPr>
        <w:t>Реализация мероприятий, предусмотренных Программой, обеспечит со</w:t>
      </w:r>
      <w:r w:rsidRPr="00EC1E24">
        <w:rPr>
          <w:spacing w:val="-2"/>
          <w:sz w:val="18"/>
          <w:szCs w:val="18"/>
        </w:rPr>
        <w:t>з</w:t>
      </w:r>
      <w:r w:rsidRPr="00EC1E24">
        <w:rPr>
          <w:spacing w:val="-2"/>
          <w:sz w:val="18"/>
          <w:szCs w:val="18"/>
        </w:rPr>
        <w:t>дание благоприятных условий для наращивания объемов жилищного строител</w:t>
      </w:r>
      <w:r w:rsidRPr="00EC1E24">
        <w:rPr>
          <w:spacing w:val="-2"/>
          <w:sz w:val="18"/>
          <w:szCs w:val="18"/>
        </w:rPr>
        <w:t>ь</w:t>
      </w:r>
      <w:r w:rsidRPr="00EC1E24">
        <w:rPr>
          <w:spacing w:val="-2"/>
          <w:sz w:val="18"/>
          <w:szCs w:val="18"/>
        </w:rPr>
        <w:t>ства.</w:t>
      </w:r>
    </w:p>
    <w:p w:rsidR="00E636E0" w:rsidRPr="00EC1E24" w:rsidRDefault="00E636E0" w:rsidP="00EC1E24">
      <w:pPr>
        <w:pBdr>
          <w:bottom w:val="single" w:sz="12" w:space="1" w:color="auto"/>
        </w:pBdr>
        <w:shd w:val="clear" w:color="auto" w:fill="FFFFFF"/>
        <w:ind w:right="5" w:firstLine="851"/>
        <w:jc w:val="both"/>
        <w:rPr>
          <w:spacing w:val="-2"/>
          <w:sz w:val="18"/>
          <w:szCs w:val="18"/>
        </w:rPr>
      </w:pPr>
      <w:r w:rsidRPr="00EC1E24">
        <w:rPr>
          <w:spacing w:val="-2"/>
          <w:sz w:val="18"/>
          <w:szCs w:val="18"/>
        </w:rPr>
        <w:t>Социальная эффективность реализации мероприятий Программы закл</w:t>
      </w:r>
      <w:r w:rsidRPr="00EC1E24">
        <w:rPr>
          <w:spacing w:val="-2"/>
          <w:sz w:val="18"/>
          <w:szCs w:val="18"/>
        </w:rPr>
        <w:t>ю</w:t>
      </w:r>
      <w:r w:rsidRPr="00EC1E24">
        <w:rPr>
          <w:spacing w:val="-2"/>
          <w:sz w:val="18"/>
          <w:szCs w:val="18"/>
        </w:rPr>
        <w:t>чается в улучшении жилищных условий граждан, проживающих в аварийном жилищном фонде. Количественные показатели социальной эффективности реализации Программы соответствуют целевым показателям оценки хода реализ</w:t>
      </w:r>
      <w:r w:rsidRPr="00EC1E24">
        <w:rPr>
          <w:spacing w:val="-2"/>
          <w:sz w:val="18"/>
          <w:szCs w:val="18"/>
        </w:rPr>
        <w:t>а</w:t>
      </w:r>
      <w:r w:rsidRPr="00EC1E24">
        <w:rPr>
          <w:spacing w:val="-2"/>
          <w:sz w:val="18"/>
          <w:szCs w:val="18"/>
        </w:rPr>
        <w:t xml:space="preserve">ции Программы и приведены в таблице 1. </w:t>
      </w:r>
    </w:p>
    <w:p w:rsidR="00E9420E" w:rsidRDefault="00E9420E" w:rsidP="00CB4D35">
      <w:pPr>
        <w:shd w:val="clear" w:color="auto" w:fill="FFFFFF"/>
        <w:ind w:right="5" w:firstLine="851"/>
        <w:jc w:val="center"/>
        <w:rPr>
          <w:spacing w:val="-2"/>
          <w:sz w:val="18"/>
          <w:szCs w:val="18"/>
        </w:rPr>
      </w:pPr>
    </w:p>
    <w:p w:rsidR="00E9420E" w:rsidRDefault="00E9420E" w:rsidP="00CB4D35">
      <w:pPr>
        <w:shd w:val="clear" w:color="auto" w:fill="FFFFFF"/>
        <w:ind w:right="5" w:firstLine="851"/>
        <w:jc w:val="center"/>
        <w:rPr>
          <w:spacing w:val="-2"/>
          <w:sz w:val="18"/>
          <w:szCs w:val="18"/>
        </w:rPr>
      </w:pPr>
    </w:p>
    <w:p w:rsidR="00E9420E" w:rsidRDefault="00E9420E" w:rsidP="00CB4D35">
      <w:pPr>
        <w:shd w:val="clear" w:color="auto" w:fill="FFFFFF"/>
        <w:ind w:right="5" w:firstLine="851"/>
        <w:jc w:val="center"/>
        <w:rPr>
          <w:spacing w:val="-2"/>
          <w:sz w:val="18"/>
          <w:szCs w:val="18"/>
        </w:rPr>
      </w:pPr>
    </w:p>
    <w:p w:rsidR="00E9420E" w:rsidRDefault="00E9420E" w:rsidP="00CB4D35">
      <w:pPr>
        <w:shd w:val="clear" w:color="auto" w:fill="FFFFFF"/>
        <w:ind w:right="5" w:firstLine="851"/>
        <w:jc w:val="center"/>
        <w:rPr>
          <w:spacing w:val="-2"/>
          <w:sz w:val="18"/>
          <w:szCs w:val="18"/>
        </w:rPr>
      </w:pPr>
    </w:p>
    <w:p w:rsidR="00E9420E" w:rsidRDefault="00E9420E" w:rsidP="00CB4D35">
      <w:pPr>
        <w:shd w:val="clear" w:color="auto" w:fill="FFFFFF"/>
        <w:ind w:right="5" w:firstLine="851"/>
        <w:jc w:val="center"/>
        <w:rPr>
          <w:spacing w:val="-2"/>
          <w:sz w:val="18"/>
          <w:szCs w:val="18"/>
        </w:rPr>
      </w:pPr>
    </w:p>
    <w:p w:rsidR="00E636E0" w:rsidRPr="00EC1E24" w:rsidRDefault="00E636E0" w:rsidP="00EC1E24">
      <w:pPr>
        <w:shd w:val="clear" w:color="auto" w:fill="FFFFFF"/>
        <w:ind w:right="5" w:firstLine="851"/>
        <w:jc w:val="right"/>
        <w:rPr>
          <w:spacing w:val="-2"/>
          <w:sz w:val="18"/>
          <w:szCs w:val="18"/>
        </w:rPr>
      </w:pPr>
      <w:r w:rsidRPr="00EC1E24">
        <w:rPr>
          <w:spacing w:val="-2"/>
          <w:sz w:val="18"/>
          <w:szCs w:val="18"/>
        </w:rPr>
        <w:t xml:space="preserve">Таблица 1 </w:t>
      </w:r>
    </w:p>
    <w:p w:rsidR="00E636E0" w:rsidRPr="00EC1E24" w:rsidRDefault="00E636E0" w:rsidP="00CB4D35">
      <w:pPr>
        <w:shd w:val="clear" w:color="auto" w:fill="FFFFFF"/>
        <w:ind w:right="5"/>
        <w:rPr>
          <w:spacing w:val="-2"/>
          <w:sz w:val="18"/>
          <w:szCs w:val="18"/>
        </w:rPr>
      </w:pPr>
    </w:p>
    <w:p w:rsidR="00E636E0" w:rsidRPr="00EC1E24" w:rsidRDefault="00E636E0" w:rsidP="00EC1E24">
      <w:pPr>
        <w:shd w:val="clear" w:color="auto" w:fill="FFFFFF"/>
        <w:ind w:right="5" w:firstLine="851"/>
        <w:jc w:val="center"/>
        <w:rPr>
          <w:spacing w:val="-2"/>
          <w:sz w:val="18"/>
          <w:szCs w:val="18"/>
        </w:rPr>
      </w:pPr>
      <w:r w:rsidRPr="00EC1E24">
        <w:rPr>
          <w:spacing w:val="-2"/>
          <w:sz w:val="18"/>
          <w:szCs w:val="18"/>
        </w:rPr>
        <w:t>Оценка социально-экономической эффективности Программы</w:t>
      </w:r>
    </w:p>
    <w:p w:rsidR="00E636E0" w:rsidRPr="00EC1E24" w:rsidRDefault="00E636E0" w:rsidP="00EC1E24">
      <w:pPr>
        <w:shd w:val="clear" w:color="auto" w:fill="FFFFFF"/>
        <w:ind w:right="5" w:firstLine="851"/>
        <w:jc w:val="right"/>
        <w:rPr>
          <w:spacing w:val="-2"/>
          <w:sz w:val="18"/>
          <w:szCs w:val="18"/>
        </w:rPr>
      </w:pPr>
    </w:p>
    <w:tbl>
      <w:tblPr>
        <w:tblW w:w="9720" w:type="dxa"/>
        <w:tblInd w:w="70" w:type="dxa"/>
        <w:tblLayout w:type="fixed"/>
        <w:tblCellMar>
          <w:left w:w="70" w:type="dxa"/>
          <w:right w:w="70" w:type="dxa"/>
        </w:tblCellMar>
        <w:tblLook w:val="0000"/>
      </w:tblPr>
      <w:tblGrid>
        <w:gridCol w:w="720"/>
        <w:gridCol w:w="6840"/>
        <w:gridCol w:w="2160"/>
      </w:tblGrid>
      <w:tr w:rsidR="00E636E0" w:rsidRPr="00EC1E24" w:rsidTr="00883765">
        <w:tblPrEx>
          <w:tblCellMar>
            <w:top w:w="0" w:type="dxa"/>
            <w:bottom w:w="0" w:type="dxa"/>
          </w:tblCellMar>
        </w:tblPrEx>
        <w:trPr>
          <w:cantSplit/>
          <w:trHeight w:val="480"/>
          <w:tblHeader/>
        </w:trPr>
        <w:tc>
          <w:tcPr>
            <w:tcW w:w="72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w:t>
            </w:r>
          </w:p>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п/п</w:t>
            </w:r>
          </w:p>
        </w:tc>
        <w:tc>
          <w:tcPr>
            <w:tcW w:w="684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Целевой показат</w:t>
            </w:r>
            <w:r w:rsidRPr="00EC1E24">
              <w:rPr>
                <w:rFonts w:ascii="Times New Roman" w:hAnsi="Times New Roman" w:cs="Times New Roman"/>
                <w:sz w:val="18"/>
                <w:szCs w:val="18"/>
              </w:rPr>
              <w:t>е</w:t>
            </w:r>
            <w:r w:rsidRPr="00EC1E24">
              <w:rPr>
                <w:rFonts w:ascii="Times New Roman" w:hAnsi="Times New Roman" w:cs="Times New Roman"/>
                <w:sz w:val="18"/>
                <w:szCs w:val="18"/>
              </w:rPr>
              <w:t>ль</w:t>
            </w:r>
          </w:p>
        </w:tc>
        <w:tc>
          <w:tcPr>
            <w:tcW w:w="216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2016</w:t>
            </w:r>
            <w:r w:rsidRPr="00EC1E24">
              <w:rPr>
                <w:rFonts w:ascii="Times New Roman" w:hAnsi="Times New Roman" w:cs="Times New Roman"/>
                <w:sz w:val="18"/>
                <w:szCs w:val="18"/>
              </w:rPr>
              <w:br/>
              <w:t>год</w:t>
            </w:r>
          </w:p>
        </w:tc>
      </w:tr>
      <w:tr w:rsidR="00E636E0" w:rsidRPr="00EC1E24" w:rsidTr="004F50F3">
        <w:tblPrEx>
          <w:tblCellMar>
            <w:top w:w="0" w:type="dxa"/>
            <w:bottom w:w="0" w:type="dxa"/>
          </w:tblCellMar>
        </w:tblPrEx>
        <w:trPr>
          <w:cantSplit/>
          <w:trHeight w:val="430"/>
        </w:trPr>
        <w:tc>
          <w:tcPr>
            <w:tcW w:w="72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6.1</w:t>
            </w:r>
          </w:p>
        </w:tc>
        <w:tc>
          <w:tcPr>
            <w:tcW w:w="684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Количество граждан, переселенных из аварийного ж</w:t>
            </w:r>
            <w:r w:rsidRPr="00EC1E24">
              <w:rPr>
                <w:rFonts w:ascii="Times New Roman" w:hAnsi="Times New Roman" w:cs="Times New Roman"/>
                <w:sz w:val="18"/>
                <w:szCs w:val="18"/>
              </w:rPr>
              <w:t>и</w:t>
            </w:r>
            <w:r w:rsidRPr="00EC1E24">
              <w:rPr>
                <w:rFonts w:ascii="Times New Roman" w:hAnsi="Times New Roman" w:cs="Times New Roman"/>
                <w:sz w:val="18"/>
                <w:szCs w:val="18"/>
              </w:rPr>
              <w:t>лищного фонда, признанного непригодным для прож</w:t>
            </w:r>
            <w:r w:rsidRPr="00EC1E24">
              <w:rPr>
                <w:rFonts w:ascii="Times New Roman" w:hAnsi="Times New Roman" w:cs="Times New Roman"/>
                <w:sz w:val="18"/>
                <w:szCs w:val="18"/>
              </w:rPr>
              <w:t>и</w:t>
            </w:r>
            <w:r w:rsidRPr="00EC1E24">
              <w:rPr>
                <w:rFonts w:ascii="Times New Roman" w:hAnsi="Times New Roman" w:cs="Times New Roman"/>
                <w:sz w:val="18"/>
                <w:szCs w:val="18"/>
              </w:rPr>
              <w:t xml:space="preserve">вания, человек </w:t>
            </w:r>
          </w:p>
        </w:tc>
        <w:tc>
          <w:tcPr>
            <w:tcW w:w="216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center"/>
              <w:rPr>
                <w:rFonts w:ascii="Times New Roman" w:hAnsi="Times New Roman" w:cs="Times New Roman"/>
                <w:sz w:val="18"/>
                <w:szCs w:val="18"/>
              </w:rPr>
            </w:pPr>
          </w:p>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22</w:t>
            </w:r>
          </w:p>
        </w:tc>
      </w:tr>
      <w:tr w:rsidR="00E636E0" w:rsidRPr="00EC1E24" w:rsidTr="004F50F3">
        <w:tblPrEx>
          <w:tblCellMar>
            <w:top w:w="0" w:type="dxa"/>
            <w:bottom w:w="0" w:type="dxa"/>
          </w:tblCellMar>
        </w:tblPrEx>
        <w:trPr>
          <w:cantSplit/>
          <w:trHeight w:val="564"/>
        </w:trPr>
        <w:tc>
          <w:tcPr>
            <w:tcW w:w="72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6.2</w:t>
            </w:r>
          </w:p>
        </w:tc>
        <w:tc>
          <w:tcPr>
            <w:tcW w:w="684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Количество многоквартирных домов, призна</w:t>
            </w:r>
            <w:r w:rsidRPr="00EC1E24">
              <w:rPr>
                <w:rFonts w:ascii="Times New Roman" w:hAnsi="Times New Roman" w:cs="Times New Roman"/>
                <w:sz w:val="18"/>
                <w:szCs w:val="18"/>
              </w:rPr>
              <w:t>н</w:t>
            </w:r>
            <w:r w:rsidRPr="00EC1E24">
              <w:rPr>
                <w:rFonts w:ascii="Times New Roman" w:hAnsi="Times New Roman" w:cs="Times New Roman"/>
                <w:sz w:val="18"/>
                <w:szCs w:val="18"/>
              </w:rPr>
              <w:t>ных до 01.01.2012 в установленном порядке аварийными и подлежащими сносу в связи с физическим износом, жители которых переселены в рамках выполнения мероприятий Пр</w:t>
            </w:r>
            <w:r w:rsidRPr="00EC1E24">
              <w:rPr>
                <w:rFonts w:ascii="Times New Roman" w:hAnsi="Times New Roman" w:cs="Times New Roman"/>
                <w:sz w:val="18"/>
                <w:szCs w:val="18"/>
              </w:rPr>
              <w:t>о</w:t>
            </w:r>
            <w:r w:rsidRPr="00EC1E24">
              <w:rPr>
                <w:rFonts w:ascii="Times New Roman" w:hAnsi="Times New Roman" w:cs="Times New Roman"/>
                <w:sz w:val="18"/>
                <w:szCs w:val="18"/>
              </w:rPr>
              <w:t>граммы, единиц</w:t>
            </w:r>
          </w:p>
        </w:tc>
        <w:tc>
          <w:tcPr>
            <w:tcW w:w="216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center"/>
              <w:rPr>
                <w:rFonts w:ascii="Times New Roman" w:hAnsi="Times New Roman" w:cs="Times New Roman"/>
                <w:sz w:val="18"/>
                <w:szCs w:val="18"/>
              </w:rPr>
            </w:pPr>
          </w:p>
          <w:p w:rsidR="00E636E0" w:rsidRPr="00EC1E24" w:rsidRDefault="00E636E0" w:rsidP="00EC1E24">
            <w:pPr>
              <w:pStyle w:val="ConsPlusNormal0"/>
              <w:widowControl/>
              <w:jc w:val="center"/>
              <w:rPr>
                <w:rFonts w:ascii="Times New Roman" w:hAnsi="Times New Roman" w:cs="Times New Roman"/>
                <w:sz w:val="18"/>
                <w:szCs w:val="18"/>
              </w:rPr>
            </w:pPr>
          </w:p>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5</w:t>
            </w:r>
          </w:p>
        </w:tc>
      </w:tr>
      <w:tr w:rsidR="00E636E0" w:rsidRPr="00EC1E24" w:rsidTr="004F50F3">
        <w:tblPrEx>
          <w:tblCellMar>
            <w:top w:w="0" w:type="dxa"/>
            <w:bottom w:w="0" w:type="dxa"/>
          </w:tblCellMar>
        </w:tblPrEx>
        <w:trPr>
          <w:cantSplit/>
          <w:trHeight w:val="772"/>
        </w:trPr>
        <w:tc>
          <w:tcPr>
            <w:tcW w:w="72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6.3</w:t>
            </w:r>
          </w:p>
        </w:tc>
        <w:tc>
          <w:tcPr>
            <w:tcW w:w="684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Площадь</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жилых помещений многоквартирных, домовпризнанных до 01.01.2012 в установленном поря</w:t>
            </w:r>
            <w:r w:rsidRPr="00EC1E24">
              <w:rPr>
                <w:rFonts w:ascii="Times New Roman" w:hAnsi="Times New Roman" w:cs="Times New Roman"/>
                <w:sz w:val="18"/>
                <w:szCs w:val="18"/>
              </w:rPr>
              <w:t>д</w:t>
            </w:r>
            <w:r w:rsidRPr="00EC1E24">
              <w:rPr>
                <w:rFonts w:ascii="Times New Roman" w:hAnsi="Times New Roman" w:cs="Times New Roman"/>
                <w:sz w:val="18"/>
                <w:szCs w:val="18"/>
              </w:rPr>
              <w:t>ке аварийными и подлежащими сносу в связи с физическим износом, жители которых переселены в ра</w:t>
            </w:r>
            <w:r w:rsidRPr="00EC1E24">
              <w:rPr>
                <w:rFonts w:ascii="Times New Roman" w:hAnsi="Times New Roman" w:cs="Times New Roman"/>
                <w:sz w:val="18"/>
                <w:szCs w:val="18"/>
              </w:rPr>
              <w:t>м</w:t>
            </w:r>
            <w:r w:rsidRPr="00EC1E24">
              <w:rPr>
                <w:rFonts w:ascii="Times New Roman" w:hAnsi="Times New Roman" w:cs="Times New Roman"/>
                <w:sz w:val="18"/>
                <w:szCs w:val="18"/>
              </w:rPr>
              <w:t>ках выполнения меропри</w:t>
            </w:r>
            <w:r w:rsidR="004F50F3">
              <w:rPr>
                <w:rFonts w:ascii="Times New Roman" w:hAnsi="Times New Roman" w:cs="Times New Roman"/>
                <w:sz w:val="18"/>
                <w:szCs w:val="18"/>
              </w:rPr>
              <w:t>ятий Программы,</w:t>
            </w:r>
            <w:r w:rsidRPr="00EC1E24">
              <w:rPr>
                <w:rFonts w:ascii="Times New Roman" w:hAnsi="Times New Roman" w:cs="Times New Roman"/>
                <w:sz w:val="18"/>
                <w:szCs w:val="18"/>
              </w:rPr>
              <w:t xml:space="preserve"> кв. метров</w:t>
            </w:r>
          </w:p>
        </w:tc>
        <w:tc>
          <w:tcPr>
            <w:tcW w:w="2160" w:type="dxa"/>
            <w:tcBorders>
              <w:top w:val="single" w:sz="6" w:space="0" w:color="auto"/>
              <w:left w:val="single" w:sz="6" w:space="0" w:color="auto"/>
              <w:bottom w:val="single" w:sz="6" w:space="0" w:color="auto"/>
              <w:right w:val="single" w:sz="6" w:space="0" w:color="auto"/>
            </w:tcBorders>
          </w:tcPr>
          <w:p w:rsidR="00E636E0" w:rsidRPr="00EC1E24" w:rsidRDefault="00E636E0" w:rsidP="00EC1E24">
            <w:pPr>
              <w:pStyle w:val="ConsPlusNormal0"/>
              <w:widowControl/>
              <w:jc w:val="center"/>
              <w:rPr>
                <w:rFonts w:ascii="Times New Roman" w:hAnsi="Times New Roman" w:cs="Times New Roman"/>
                <w:sz w:val="18"/>
                <w:szCs w:val="18"/>
              </w:rPr>
            </w:pPr>
          </w:p>
          <w:p w:rsidR="00E636E0" w:rsidRPr="00EC1E24" w:rsidRDefault="00E636E0" w:rsidP="00EC1E24">
            <w:pPr>
              <w:pStyle w:val="ConsPlusNormal0"/>
              <w:widowControl/>
              <w:jc w:val="center"/>
              <w:rPr>
                <w:rFonts w:ascii="Times New Roman" w:hAnsi="Times New Roman" w:cs="Times New Roman"/>
                <w:sz w:val="18"/>
                <w:szCs w:val="18"/>
              </w:rPr>
            </w:pPr>
          </w:p>
          <w:p w:rsidR="00E636E0" w:rsidRPr="00EC1E24" w:rsidRDefault="00E636E0" w:rsidP="00EC1E24">
            <w:pPr>
              <w:pStyle w:val="ConsPlusNormal0"/>
              <w:widowControl/>
              <w:jc w:val="center"/>
              <w:rPr>
                <w:rFonts w:ascii="Times New Roman" w:hAnsi="Times New Roman" w:cs="Times New Roman"/>
                <w:b/>
                <w:sz w:val="18"/>
                <w:szCs w:val="18"/>
              </w:rPr>
            </w:pPr>
            <w:r w:rsidRPr="00EC1E24">
              <w:rPr>
                <w:rFonts w:ascii="Times New Roman" w:hAnsi="Times New Roman" w:cs="Times New Roman"/>
                <w:b/>
                <w:sz w:val="18"/>
                <w:szCs w:val="18"/>
              </w:rPr>
              <w:t>321,4</w:t>
            </w:r>
          </w:p>
        </w:tc>
      </w:tr>
    </w:tbl>
    <w:p w:rsidR="00E636E0" w:rsidRPr="00EC1E24" w:rsidRDefault="00E636E0" w:rsidP="00EC1E24">
      <w:pPr>
        <w:pStyle w:val="ConsPlusNormal0"/>
        <w:widowControl/>
        <w:rPr>
          <w:rFonts w:ascii="Times New Roman" w:hAnsi="Times New Roman" w:cs="Times New Roman"/>
          <w:sz w:val="18"/>
          <w:szCs w:val="18"/>
        </w:rPr>
      </w:pPr>
    </w:p>
    <w:p w:rsidR="00E636E0" w:rsidRPr="00EC1E24" w:rsidRDefault="00E636E0" w:rsidP="00EC1E24">
      <w:pPr>
        <w:pStyle w:val="ConsPlusNormal0"/>
        <w:widowControl/>
        <w:rPr>
          <w:rFonts w:ascii="Times New Roman" w:hAnsi="Times New Roman" w:cs="Times New Roman"/>
          <w:sz w:val="18"/>
          <w:szCs w:val="18"/>
        </w:rPr>
      </w:pPr>
    </w:p>
    <w:p w:rsidR="00526885" w:rsidRPr="00EC1E24" w:rsidRDefault="00526885" w:rsidP="004F50F3">
      <w:pPr>
        <w:pStyle w:val="ConsPlusNormal0"/>
        <w:widowControl/>
        <w:jc w:val="center"/>
        <w:rPr>
          <w:rFonts w:ascii="Times New Roman" w:hAnsi="Times New Roman" w:cs="Times New Roman"/>
          <w:b/>
          <w:sz w:val="18"/>
          <w:szCs w:val="18"/>
        </w:rPr>
      </w:pPr>
      <w:r w:rsidRPr="00EC1E24">
        <w:rPr>
          <w:rFonts w:ascii="Times New Roman" w:hAnsi="Times New Roman" w:cs="Times New Roman"/>
          <w:b/>
          <w:sz w:val="18"/>
          <w:szCs w:val="18"/>
        </w:rPr>
        <w:t>МЕРОПРИЯТИЯ</w:t>
      </w:r>
    </w:p>
    <w:p w:rsidR="00E636E0" w:rsidRPr="00EC1E24" w:rsidRDefault="00E636E0" w:rsidP="00EC1E24">
      <w:pPr>
        <w:pStyle w:val="ConsPlusNormal0"/>
        <w:widowControl/>
        <w:jc w:val="center"/>
        <w:rPr>
          <w:rFonts w:ascii="Times New Roman" w:hAnsi="Times New Roman" w:cs="Times New Roman"/>
          <w:b/>
          <w:sz w:val="18"/>
          <w:szCs w:val="18"/>
        </w:rPr>
      </w:pPr>
      <w:r w:rsidRPr="00EC1E24">
        <w:rPr>
          <w:rFonts w:ascii="Times New Roman" w:hAnsi="Times New Roman" w:cs="Times New Roman"/>
          <w:b/>
          <w:sz w:val="18"/>
          <w:szCs w:val="18"/>
        </w:rPr>
        <w:t>по реализации муниципальной адресной программы ««Переселение граждан Тужинского района</w:t>
      </w:r>
      <w:r w:rsidR="00F96C8A" w:rsidRPr="00EC1E24">
        <w:rPr>
          <w:rFonts w:ascii="Times New Roman" w:hAnsi="Times New Roman" w:cs="Times New Roman"/>
          <w:b/>
          <w:sz w:val="18"/>
          <w:szCs w:val="18"/>
        </w:rPr>
        <w:t xml:space="preserve"> </w:t>
      </w:r>
      <w:r w:rsidRPr="00EC1E24">
        <w:rPr>
          <w:rFonts w:ascii="Times New Roman" w:hAnsi="Times New Roman" w:cs="Times New Roman"/>
          <w:b/>
          <w:sz w:val="18"/>
          <w:szCs w:val="18"/>
        </w:rPr>
        <w:t>из аварийного ж</w:t>
      </w:r>
      <w:r w:rsidRPr="00EC1E24">
        <w:rPr>
          <w:rFonts w:ascii="Times New Roman" w:hAnsi="Times New Roman" w:cs="Times New Roman"/>
          <w:b/>
          <w:sz w:val="18"/>
          <w:szCs w:val="18"/>
        </w:rPr>
        <w:t>и</w:t>
      </w:r>
      <w:r w:rsidRPr="00EC1E24">
        <w:rPr>
          <w:rFonts w:ascii="Times New Roman" w:hAnsi="Times New Roman" w:cs="Times New Roman"/>
          <w:b/>
          <w:sz w:val="18"/>
          <w:szCs w:val="18"/>
        </w:rPr>
        <w:t>лищного фонда</w:t>
      </w:r>
    </w:p>
    <w:p w:rsidR="00E636E0" w:rsidRPr="00EC1E24" w:rsidRDefault="00E636E0" w:rsidP="00EC1E24">
      <w:pPr>
        <w:pStyle w:val="ConsPlusNormal0"/>
        <w:widowControl/>
        <w:ind w:left="-180" w:right="-82"/>
        <w:jc w:val="center"/>
        <w:rPr>
          <w:rFonts w:ascii="Times New Roman" w:hAnsi="Times New Roman" w:cs="Times New Roman"/>
          <w:b/>
          <w:sz w:val="18"/>
          <w:szCs w:val="18"/>
        </w:rPr>
      </w:pPr>
      <w:r w:rsidRPr="00EC1E24">
        <w:rPr>
          <w:rFonts w:ascii="Times New Roman" w:hAnsi="Times New Roman" w:cs="Times New Roman"/>
          <w:b/>
          <w:sz w:val="18"/>
          <w:szCs w:val="18"/>
        </w:rPr>
        <w:t>на 2013-2017 годы»</w:t>
      </w:r>
    </w:p>
    <w:p w:rsidR="00E636E0" w:rsidRPr="00EC1E24" w:rsidRDefault="00E636E0" w:rsidP="00EC1E24">
      <w:pPr>
        <w:pStyle w:val="ConsPlusNormal0"/>
        <w:widowContro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55"/>
        <w:gridCol w:w="752"/>
        <w:gridCol w:w="1052"/>
        <w:gridCol w:w="904"/>
        <w:gridCol w:w="1052"/>
        <w:gridCol w:w="1202"/>
        <w:gridCol w:w="987"/>
        <w:gridCol w:w="1667"/>
      </w:tblGrid>
      <w:tr w:rsidR="00E636E0" w:rsidRPr="00EC1E24" w:rsidTr="00A23D1D">
        <w:tc>
          <w:tcPr>
            <w:tcW w:w="279" w:type="pct"/>
            <w:vMerge w:val="restart"/>
          </w:tcPr>
          <w:p w:rsidR="00E636E0" w:rsidRPr="00EC1E24" w:rsidRDefault="00D60B3C" w:rsidP="004F50F3">
            <w:pPr>
              <w:ind w:left="-142"/>
              <w:rPr>
                <w:sz w:val="18"/>
                <w:szCs w:val="18"/>
              </w:rPr>
            </w:pPr>
            <w:r>
              <w:rPr>
                <w:sz w:val="18"/>
                <w:szCs w:val="18"/>
              </w:rPr>
              <w:t xml:space="preserve"> </w:t>
            </w:r>
            <w:r w:rsidR="00E636E0" w:rsidRPr="00EC1E24">
              <w:rPr>
                <w:sz w:val="18"/>
                <w:szCs w:val="18"/>
              </w:rPr>
              <w:t>№</w:t>
            </w:r>
          </w:p>
          <w:p w:rsidR="00E636E0" w:rsidRPr="00EC1E24" w:rsidRDefault="00E636E0" w:rsidP="004F50F3">
            <w:pPr>
              <w:ind w:left="-142" w:right="-288"/>
              <w:rPr>
                <w:sz w:val="18"/>
                <w:szCs w:val="18"/>
              </w:rPr>
            </w:pPr>
            <w:r w:rsidRPr="00EC1E24">
              <w:rPr>
                <w:sz w:val="18"/>
                <w:szCs w:val="18"/>
              </w:rPr>
              <w:t xml:space="preserve"> п/п</w:t>
            </w:r>
          </w:p>
          <w:p w:rsidR="00E636E0" w:rsidRPr="00EC1E24" w:rsidRDefault="00E636E0" w:rsidP="004F50F3">
            <w:pPr>
              <w:pStyle w:val="ConsPlusNormal0"/>
              <w:widowControl/>
              <w:ind w:left="-142"/>
              <w:jc w:val="center"/>
              <w:rPr>
                <w:rFonts w:ascii="Times New Roman" w:hAnsi="Times New Roman" w:cs="Times New Roman"/>
                <w:sz w:val="18"/>
                <w:szCs w:val="18"/>
              </w:rPr>
            </w:pPr>
          </w:p>
        </w:tc>
        <w:tc>
          <w:tcPr>
            <w:tcW w:w="964" w:type="pct"/>
            <w:vMerge w:val="restart"/>
          </w:tcPr>
          <w:p w:rsidR="00E636E0" w:rsidRPr="00EC1E24" w:rsidRDefault="00E636E0" w:rsidP="00EC1E24">
            <w:pPr>
              <w:jc w:val="center"/>
              <w:rPr>
                <w:sz w:val="18"/>
                <w:szCs w:val="18"/>
              </w:rPr>
            </w:pPr>
            <w:r w:rsidRPr="00EC1E24">
              <w:rPr>
                <w:sz w:val="18"/>
                <w:szCs w:val="18"/>
              </w:rPr>
              <w:t>Наименование</w:t>
            </w:r>
          </w:p>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меропри</w:t>
            </w:r>
            <w:r w:rsidRPr="00EC1E24">
              <w:rPr>
                <w:rFonts w:ascii="Times New Roman" w:hAnsi="Times New Roman" w:cs="Times New Roman"/>
                <w:sz w:val="18"/>
                <w:szCs w:val="18"/>
              </w:rPr>
              <w:t>я</w:t>
            </w:r>
            <w:r w:rsidRPr="00EC1E24">
              <w:rPr>
                <w:rFonts w:ascii="Times New Roman" w:hAnsi="Times New Roman" w:cs="Times New Roman"/>
                <w:sz w:val="18"/>
                <w:szCs w:val="18"/>
              </w:rPr>
              <w:t>тий</w:t>
            </w:r>
          </w:p>
        </w:tc>
        <w:tc>
          <w:tcPr>
            <w:tcW w:w="2934" w:type="pct"/>
            <w:gridSpan w:val="6"/>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Объемы финансирования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(ру</w:t>
            </w:r>
            <w:r w:rsidRPr="00EC1E24">
              <w:rPr>
                <w:rFonts w:ascii="Times New Roman" w:hAnsi="Times New Roman" w:cs="Times New Roman"/>
                <w:sz w:val="18"/>
                <w:szCs w:val="18"/>
              </w:rPr>
              <w:t>б</w:t>
            </w:r>
            <w:r w:rsidRPr="00EC1E24">
              <w:rPr>
                <w:rFonts w:ascii="Times New Roman" w:hAnsi="Times New Roman" w:cs="Times New Roman"/>
                <w:sz w:val="18"/>
                <w:szCs w:val="18"/>
              </w:rPr>
              <w:t>лей)</w:t>
            </w:r>
          </w:p>
        </w:tc>
        <w:tc>
          <w:tcPr>
            <w:tcW w:w="823" w:type="pct"/>
            <w:vMerge w:val="restar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исполнитель</w:t>
            </w:r>
          </w:p>
        </w:tc>
      </w:tr>
      <w:tr w:rsidR="00E636E0" w:rsidRPr="00EC1E24" w:rsidTr="00A23D1D">
        <w:tc>
          <w:tcPr>
            <w:tcW w:w="279" w:type="pct"/>
            <w:vMerge/>
          </w:tcPr>
          <w:p w:rsidR="00E636E0" w:rsidRPr="00EC1E24" w:rsidRDefault="00E636E0" w:rsidP="00EC1E24">
            <w:pPr>
              <w:pStyle w:val="ConsPlusNormal0"/>
              <w:widowControl/>
              <w:jc w:val="center"/>
              <w:rPr>
                <w:rFonts w:ascii="Times New Roman" w:hAnsi="Times New Roman" w:cs="Times New Roman"/>
                <w:sz w:val="18"/>
                <w:szCs w:val="18"/>
              </w:rPr>
            </w:pPr>
          </w:p>
        </w:tc>
        <w:tc>
          <w:tcPr>
            <w:tcW w:w="964" w:type="pct"/>
            <w:vMerge/>
          </w:tcPr>
          <w:p w:rsidR="00E636E0" w:rsidRPr="00EC1E24" w:rsidRDefault="00E636E0" w:rsidP="00EC1E24">
            <w:pPr>
              <w:pStyle w:val="ConsPlusNormal0"/>
              <w:widowControl/>
              <w:jc w:val="center"/>
              <w:rPr>
                <w:rFonts w:ascii="Times New Roman" w:hAnsi="Times New Roman" w:cs="Times New Roman"/>
                <w:sz w:val="18"/>
                <w:szCs w:val="18"/>
              </w:rPr>
            </w:pPr>
          </w:p>
        </w:tc>
        <w:tc>
          <w:tcPr>
            <w:tcW w:w="371" w:type="pct"/>
            <w:vMerge w:val="restar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Всего</w:t>
            </w:r>
          </w:p>
        </w:tc>
        <w:tc>
          <w:tcPr>
            <w:tcW w:w="519" w:type="pct"/>
            <w:vMerge w:val="restar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Средств Фо</w:t>
            </w:r>
            <w:r w:rsidRPr="00EC1E24">
              <w:rPr>
                <w:rFonts w:ascii="Times New Roman" w:hAnsi="Times New Roman" w:cs="Times New Roman"/>
                <w:sz w:val="18"/>
                <w:szCs w:val="18"/>
              </w:rPr>
              <w:t>н</w:t>
            </w:r>
            <w:r w:rsidRPr="00EC1E24">
              <w:rPr>
                <w:rFonts w:ascii="Times New Roman" w:hAnsi="Times New Roman" w:cs="Times New Roman"/>
                <w:sz w:val="18"/>
                <w:szCs w:val="18"/>
              </w:rPr>
              <w:t>да</w:t>
            </w:r>
          </w:p>
        </w:tc>
        <w:tc>
          <w:tcPr>
            <w:tcW w:w="446" w:type="pct"/>
            <w:vMerge w:val="restar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О</w:t>
            </w:r>
            <w:r w:rsidRPr="00EC1E24">
              <w:rPr>
                <w:rFonts w:ascii="Times New Roman" w:hAnsi="Times New Roman" w:cs="Times New Roman"/>
                <w:sz w:val="18"/>
                <w:szCs w:val="18"/>
              </w:rPr>
              <w:t>б</w:t>
            </w:r>
            <w:r w:rsidRPr="00EC1E24">
              <w:rPr>
                <w:rFonts w:ascii="Times New Roman" w:hAnsi="Times New Roman" w:cs="Times New Roman"/>
                <w:sz w:val="18"/>
                <w:szCs w:val="18"/>
              </w:rPr>
              <w:t>ласт-</w:t>
            </w:r>
          </w:p>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ного бю</w:t>
            </w:r>
            <w:r w:rsidRPr="00EC1E24">
              <w:rPr>
                <w:rFonts w:ascii="Times New Roman" w:hAnsi="Times New Roman" w:cs="Times New Roman"/>
                <w:sz w:val="18"/>
                <w:szCs w:val="18"/>
              </w:rPr>
              <w:t>д</w:t>
            </w:r>
            <w:r w:rsidRPr="00EC1E24">
              <w:rPr>
                <w:rFonts w:ascii="Times New Roman" w:hAnsi="Times New Roman" w:cs="Times New Roman"/>
                <w:sz w:val="18"/>
                <w:szCs w:val="18"/>
              </w:rPr>
              <w:t>жета</w:t>
            </w:r>
          </w:p>
        </w:tc>
        <w:tc>
          <w:tcPr>
            <w:tcW w:w="1112" w:type="pct"/>
            <w:gridSpan w:val="2"/>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Местного бюдж</w:t>
            </w:r>
            <w:r w:rsidRPr="00EC1E24">
              <w:rPr>
                <w:rFonts w:ascii="Times New Roman" w:hAnsi="Times New Roman" w:cs="Times New Roman"/>
                <w:sz w:val="18"/>
                <w:szCs w:val="18"/>
              </w:rPr>
              <w:t>е</w:t>
            </w:r>
            <w:r w:rsidRPr="00EC1E24">
              <w:rPr>
                <w:rFonts w:ascii="Times New Roman" w:hAnsi="Times New Roman" w:cs="Times New Roman"/>
                <w:sz w:val="18"/>
                <w:szCs w:val="18"/>
              </w:rPr>
              <w:t>та, в т.ч.</w:t>
            </w:r>
          </w:p>
        </w:tc>
        <w:tc>
          <w:tcPr>
            <w:tcW w:w="487" w:type="pct"/>
            <w:vMerge w:val="restar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Внебю</w:t>
            </w:r>
            <w:r w:rsidRPr="00EC1E24">
              <w:rPr>
                <w:rFonts w:ascii="Times New Roman" w:hAnsi="Times New Roman" w:cs="Times New Roman"/>
                <w:sz w:val="18"/>
                <w:szCs w:val="18"/>
              </w:rPr>
              <w:t>д</w:t>
            </w:r>
            <w:r w:rsidRPr="00EC1E24">
              <w:rPr>
                <w:rFonts w:ascii="Times New Roman" w:hAnsi="Times New Roman" w:cs="Times New Roman"/>
                <w:sz w:val="18"/>
                <w:szCs w:val="18"/>
              </w:rPr>
              <w:t>жетные средс</w:t>
            </w:r>
            <w:r w:rsidRPr="00EC1E24">
              <w:rPr>
                <w:rFonts w:ascii="Times New Roman" w:hAnsi="Times New Roman" w:cs="Times New Roman"/>
                <w:sz w:val="18"/>
                <w:szCs w:val="18"/>
              </w:rPr>
              <w:t>т</w:t>
            </w:r>
            <w:r w:rsidRPr="00EC1E24">
              <w:rPr>
                <w:rFonts w:ascii="Times New Roman" w:hAnsi="Times New Roman" w:cs="Times New Roman"/>
                <w:sz w:val="18"/>
                <w:szCs w:val="18"/>
              </w:rPr>
              <w:t>ва</w:t>
            </w:r>
          </w:p>
        </w:tc>
        <w:tc>
          <w:tcPr>
            <w:tcW w:w="823" w:type="pct"/>
            <w:vMerge/>
          </w:tcPr>
          <w:p w:rsidR="00E636E0" w:rsidRPr="00EC1E24" w:rsidRDefault="00E636E0" w:rsidP="00EC1E24">
            <w:pPr>
              <w:pStyle w:val="ConsPlusNormal0"/>
              <w:widowControl/>
              <w:jc w:val="center"/>
              <w:rPr>
                <w:rFonts w:ascii="Times New Roman" w:hAnsi="Times New Roman" w:cs="Times New Roman"/>
                <w:sz w:val="18"/>
                <w:szCs w:val="18"/>
              </w:rPr>
            </w:pPr>
          </w:p>
        </w:tc>
      </w:tr>
      <w:tr w:rsidR="006215BB" w:rsidRPr="00EC1E24" w:rsidTr="00A23D1D">
        <w:tc>
          <w:tcPr>
            <w:tcW w:w="279" w:type="pct"/>
            <w:vMerge/>
          </w:tcPr>
          <w:p w:rsidR="00E636E0" w:rsidRPr="00EC1E24" w:rsidRDefault="00E636E0" w:rsidP="00EC1E24">
            <w:pPr>
              <w:pStyle w:val="ConsPlusNormal0"/>
              <w:widowControl/>
              <w:jc w:val="center"/>
              <w:rPr>
                <w:rFonts w:ascii="Times New Roman" w:hAnsi="Times New Roman" w:cs="Times New Roman"/>
                <w:sz w:val="18"/>
                <w:szCs w:val="18"/>
              </w:rPr>
            </w:pPr>
          </w:p>
        </w:tc>
        <w:tc>
          <w:tcPr>
            <w:tcW w:w="964" w:type="pct"/>
            <w:vMerge/>
          </w:tcPr>
          <w:p w:rsidR="00E636E0" w:rsidRPr="00EC1E24" w:rsidRDefault="00E636E0" w:rsidP="00EC1E24">
            <w:pPr>
              <w:pStyle w:val="ConsPlusNormal0"/>
              <w:widowControl/>
              <w:jc w:val="center"/>
              <w:rPr>
                <w:rFonts w:ascii="Times New Roman" w:hAnsi="Times New Roman" w:cs="Times New Roman"/>
                <w:sz w:val="18"/>
                <w:szCs w:val="18"/>
              </w:rPr>
            </w:pPr>
          </w:p>
        </w:tc>
        <w:tc>
          <w:tcPr>
            <w:tcW w:w="371" w:type="pct"/>
            <w:vMerge/>
          </w:tcPr>
          <w:p w:rsidR="00E636E0" w:rsidRPr="00EC1E24" w:rsidRDefault="00E636E0" w:rsidP="00EC1E24">
            <w:pPr>
              <w:pStyle w:val="ConsPlusNormal0"/>
              <w:widowControl/>
              <w:jc w:val="center"/>
              <w:rPr>
                <w:rFonts w:ascii="Times New Roman" w:hAnsi="Times New Roman" w:cs="Times New Roman"/>
                <w:sz w:val="18"/>
                <w:szCs w:val="18"/>
              </w:rPr>
            </w:pPr>
          </w:p>
        </w:tc>
        <w:tc>
          <w:tcPr>
            <w:tcW w:w="519" w:type="pct"/>
            <w:vMerge/>
          </w:tcPr>
          <w:p w:rsidR="00E636E0" w:rsidRPr="00EC1E24" w:rsidRDefault="00E636E0" w:rsidP="00EC1E24">
            <w:pPr>
              <w:pStyle w:val="ConsPlusNormal0"/>
              <w:widowControl/>
              <w:jc w:val="center"/>
              <w:rPr>
                <w:rFonts w:ascii="Times New Roman" w:hAnsi="Times New Roman" w:cs="Times New Roman"/>
                <w:sz w:val="18"/>
                <w:szCs w:val="18"/>
              </w:rPr>
            </w:pPr>
          </w:p>
        </w:tc>
        <w:tc>
          <w:tcPr>
            <w:tcW w:w="446" w:type="pct"/>
            <w:vMerge/>
          </w:tcPr>
          <w:p w:rsidR="00E636E0" w:rsidRPr="00EC1E24" w:rsidRDefault="00E636E0" w:rsidP="00EC1E24">
            <w:pPr>
              <w:pStyle w:val="ConsPlusNormal0"/>
              <w:widowControl/>
              <w:jc w:val="center"/>
              <w:rPr>
                <w:rFonts w:ascii="Times New Roman" w:hAnsi="Times New Roman" w:cs="Times New Roman"/>
                <w:sz w:val="18"/>
                <w:szCs w:val="18"/>
              </w:rPr>
            </w:pP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Обеспеч</w:t>
            </w:r>
            <w:r w:rsidRPr="00EC1E24">
              <w:rPr>
                <w:rFonts w:ascii="Times New Roman" w:hAnsi="Times New Roman" w:cs="Times New Roman"/>
                <w:sz w:val="18"/>
                <w:szCs w:val="18"/>
              </w:rPr>
              <w:t>е</w:t>
            </w:r>
            <w:r w:rsidRPr="00EC1E24">
              <w:rPr>
                <w:rFonts w:ascii="Times New Roman" w:hAnsi="Times New Roman" w:cs="Times New Roman"/>
                <w:sz w:val="18"/>
                <w:szCs w:val="18"/>
              </w:rPr>
              <w:t>ние софинансиров</w:t>
            </w:r>
            <w:r w:rsidRPr="00EC1E24">
              <w:rPr>
                <w:rFonts w:ascii="Times New Roman" w:hAnsi="Times New Roman" w:cs="Times New Roman"/>
                <w:sz w:val="18"/>
                <w:szCs w:val="18"/>
              </w:rPr>
              <w:t>а</w:t>
            </w:r>
            <w:r w:rsidRPr="00EC1E24">
              <w:rPr>
                <w:rFonts w:ascii="Times New Roman" w:hAnsi="Times New Roman" w:cs="Times New Roman"/>
                <w:sz w:val="18"/>
                <w:szCs w:val="18"/>
              </w:rPr>
              <w:t>ния средств Фо</w:t>
            </w:r>
            <w:r w:rsidRPr="00EC1E24">
              <w:rPr>
                <w:rFonts w:ascii="Times New Roman" w:hAnsi="Times New Roman" w:cs="Times New Roman"/>
                <w:sz w:val="18"/>
                <w:szCs w:val="18"/>
              </w:rPr>
              <w:t>н</w:t>
            </w:r>
            <w:r w:rsidRPr="00EC1E24">
              <w:rPr>
                <w:rFonts w:ascii="Times New Roman" w:hAnsi="Times New Roman" w:cs="Times New Roman"/>
                <w:sz w:val="18"/>
                <w:szCs w:val="18"/>
              </w:rPr>
              <w:t>да</w:t>
            </w:r>
          </w:p>
        </w:tc>
        <w:tc>
          <w:tcPr>
            <w:tcW w:w="593"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оплата стоимости ра</w:t>
            </w:r>
            <w:r w:rsidRPr="00EC1E24">
              <w:rPr>
                <w:rFonts w:ascii="Times New Roman" w:hAnsi="Times New Roman" w:cs="Times New Roman"/>
                <w:sz w:val="18"/>
                <w:szCs w:val="18"/>
              </w:rPr>
              <w:t>з</w:t>
            </w:r>
            <w:r w:rsidRPr="00EC1E24">
              <w:rPr>
                <w:rFonts w:ascii="Times New Roman" w:hAnsi="Times New Roman" w:cs="Times New Roman"/>
                <w:sz w:val="18"/>
                <w:szCs w:val="18"/>
              </w:rPr>
              <w:t>ницы площади предоставляемых и расс</w:t>
            </w:r>
            <w:r w:rsidRPr="00EC1E24">
              <w:rPr>
                <w:rFonts w:ascii="Times New Roman" w:hAnsi="Times New Roman" w:cs="Times New Roman"/>
                <w:sz w:val="18"/>
                <w:szCs w:val="18"/>
              </w:rPr>
              <w:t>е</w:t>
            </w:r>
            <w:r w:rsidRPr="00EC1E24">
              <w:rPr>
                <w:rFonts w:ascii="Times New Roman" w:hAnsi="Times New Roman" w:cs="Times New Roman"/>
                <w:sz w:val="18"/>
                <w:szCs w:val="18"/>
              </w:rPr>
              <w:t>ляемых жилых помещ</w:t>
            </w:r>
            <w:r w:rsidRPr="00EC1E24">
              <w:rPr>
                <w:rFonts w:ascii="Times New Roman" w:hAnsi="Times New Roman" w:cs="Times New Roman"/>
                <w:sz w:val="18"/>
                <w:szCs w:val="18"/>
              </w:rPr>
              <w:t>е</w:t>
            </w:r>
            <w:r w:rsidRPr="00EC1E24">
              <w:rPr>
                <w:rFonts w:ascii="Times New Roman" w:hAnsi="Times New Roman" w:cs="Times New Roman"/>
                <w:sz w:val="18"/>
                <w:szCs w:val="18"/>
              </w:rPr>
              <w:t>ний</w:t>
            </w:r>
          </w:p>
        </w:tc>
        <w:tc>
          <w:tcPr>
            <w:tcW w:w="487" w:type="pct"/>
            <w:vMerge/>
          </w:tcPr>
          <w:p w:rsidR="00E636E0" w:rsidRPr="00EC1E24" w:rsidRDefault="00E636E0" w:rsidP="00EC1E24">
            <w:pPr>
              <w:pStyle w:val="ConsPlusNormal0"/>
              <w:widowControl/>
              <w:jc w:val="center"/>
              <w:rPr>
                <w:rFonts w:ascii="Times New Roman" w:hAnsi="Times New Roman" w:cs="Times New Roman"/>
                <w:sz w:val="18"/>
                <w:szCs w:val="18"/>
              </w:rPr>
            </w:pPr>
          </w:p>
        </w:tc>
        <w:tc>
          <w:tcPr>
            <w:tcW w:w="823" w:type="pct"/>
            <w:vMerge/>
          </w:tcPr>
          <w:p w:rsidR="00E636E0" w:rsidRPr="00EC1E24" w:rsidRDefault="00E636E0" w:rsidP="00EC1E24">
            <w:pPr>
              <w:pStyle w:val="ConsPlusNormal0"/>
              <w:widowControl/>
              <w:jc w:val="center"/>
              <w:rPr>
                <w:rFonts w:ascii="Times New Roman" w:hAnsi="Times New Roman" w:cs="Times New Roman"/>
                <w:sz w:val="18"/>
                <w:szCs w:val="18"/>
              </w:rPr>
            </w:pPr>
          </w:p>
        </w:tc>
      </w:tr>
      <w:tr w:rsidR="006215BB" w:rsidRPr="00EC1E24" w:rsidTr="00A23D1D">
        <w:tc>
          <w:tcPr>
            <w:tcW w:w="279"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1</w:t>
            </w:r>
          </w:p>
        </w:tc>
        <w:tc>
          <w:tcPr>
            <w:tcW w:w="964" w:type="pct"/>
          </w:tcPr>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Реализация нормативных правовых актов и о</w:t>
            </w:r>
            <w:r w:rsidRPr="00EC1E24">
              <w:rPr>
                <w:rFonts w:ascii="Times New Roman" w:hAnsi="Times New Roman" w:cs="Times New Roman"/>
                <w:sz w:val="18"/>
                <w:szCs w:val="18"/>
              </w:rPr>
              <w:t>р</w:t>
            </w:r>
            <w:r w:rsidRPr="00EC1E24">
              <w:rPr>
                <w:rFonts w:ascii="Times New Roman" w:hAnsi="Times New Roman" w:cs="Times New Roman"/>
                <w:sz w:val="18"/>
                <w:szCs w:val="18"/>
              </w:rPr>
              <w:t>ганизационных механизмов переселения граждан из аварийного жилищного фо</w:t>
            </w:r>
            <w:r w:rsidRPr="00EC1E24">
              <w:rPr>
                <w:rFonts w:ascii="Times New Roman" w:hAnsi="Times New Roman" w:cs="Times New Roman"/>
                <w:sz w:val="18"/>
                <w:szCs w:val="18"/>
              </w:rPr>
              <w:t>н</w:t>
            </w:r>
            <w:r w:rsidRPr="00EC1E24">
              <w:rPr>
                <w:rFonts w:ascii="Times New Roman" w:hAnsi="Times New Roman" w:cs="Times New Roman"/>
                <w:sz w:val="18"/>
                <w:szCs w:val="18"/>
              </w:rPr>
              <w:t>да</w:t>
            </w:r>
          </w:p>
        </w:tc>
        <w:tc>
          <w:tcPr>
            <w:tcW w:w="371"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Не треб</w:t>
            </w:r>
            <w:r w:rsidRPr="00EC1E24">
              <w:rPr>
                <w:rFonts w:ascii="Times New Roman" w:hAnsi="Times New Roman" w:cs="Times New Roman"/>
                <w:sz w:val="18"/>
                <w:szCs w:val="18"/>
              </w:rPr>
              <w:t>у</w:t>
            </w:r>
            <w:r w:rsidRPr="00EC1E24">
              <w:rPr>
                <w:rFonts w:ascii="Times New Roman" w:hAnsi="Times New Roman" w:cs="Times New Roman"/>
                <w:sz w:val="18"/>
                <w:szCs w:val="18"/>
              </w:rPr>
              <w:t>ется</w:t>
            </w: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46"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93"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87"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823"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Администр</w:t>
            </w:r>
            <w:r w:rsidRPr="00EC1E24">
              <w:rPr>
                <w:rFonts w:ascii="Times New Roman" w:hAnsi="Times New Roman" w:cs="Times New Roman"/>
                <w:sz w:val="18"/>
                <w:szCs w:val="18"/>
              </w:rPr>
              <w:t>а</w:t>
            </w:r>
            <w:r w:rsidRPr="00EC1E24">
              <w:rPr>
                <w:rFonts w:ascii="Times New Roman" w:hAnsi="Times New Roman" w:cs="Times New Roman"/>
                <w:sz w:val="18"/>
                <w:szCs w:val="18"/>
              </w:rPr>
              <w:t>ция Тужинского м</w:t>
            </w:r>
            <w:r w:rsidRPr="00EC1E24">
              <w:rPr>
                <w:rFonts w:ascii="Times New Roman" w:hAnsi="Times New Roman" w:cs="Times New Roman"/>
                <w:sz w:val="18"/>
                <w:szCs w:val="18"/>
              </w:rPr>
              <w:t>у</w:t>
            </w:r>
            <w:r w:rsidRPr="00EC1E24">
              <w:rPr>
                <w:rFonts w:ascii="Times New Roman" w:hAnsi="Times New Roman" w:cs="Times New Roman"/>
                <w:sz w:val="18"/>
                <w:szCs w:val="18"/>
              </w:rPr>
              <w:t>ниципального района</w:t>
            </w:r>
          </w:p>
        </w:tc>
      </w:tr>
      <w:tr w:rsidR="006215BB" w:rsidRPr="00EC1E24" w:rsidTr="00A23D1D">
        <w:trPr>
          <w:trHeight w:val="1032"/>
        </w:trPr>
        <w:tc>
          <w:tcPr>
            <w:tcW w:w="279"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2</w:t>
            </w:r>
          </w:p>
        </w:tc>
        <w:tc>
          <w:tcPr>
            <w:tcW w:w="964" w:type="pct"/>
          </w:tcPr>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Мониторинг жилищного фонда на террит</w:t>
            </w:r>
            <w:r w:rsidRPr="00EC1E24">
              <w:rPr>
                <w:rFonts w:ascii="Times New Roman" w:hAnsi="Times New Roman" w:cs="Times New Roman"/>
                <w:sz w:val="18"/>
                <w:szCs w:val="18"/>
              </w:rPr>
              <w:t>о</w:t>
            </w:r>
            <w:r w:rsidRPr="00EC1E24">
              <w:rPr>
                <w:rFonts w:ascii="Times New Roman" w:hAnsi="Times New Roman" w:cs="Times New Roman"/>
                <w:sz w:val="18"/>
                <w:szCs w:val="18"/>
              </w:rPr>
              <w:t>рии муниципального образования с постоя</w:t>
            </w:r>
            <w:r w:rsidRPr="00EC1E24">
              <w:rPr>
                <w:rFonts w:ascii="Times New Roman" w:hAnsi="Times New Roman" w:cs="Times New Roman"/>
                <w:sz w:val="18"/>
                <w:szCs w:val="18"/>
              </w:rPr>
              <w:t>н</w:t>
            </w:r>
            <w:r w:rsidRPr="00EC1E24">
              <w:rPr>
                <w:rFonts w:ascii="Times New Roman" w:hAnsi="Times New Roman" w:cs="Times New Roman"/>
                <w:sz w:val="18"/>
                <w:szCs w:val="18"/>
              </w:rPr>
              <w:t>ной актуализацией реестра ветхого и аварийного жилищн</w:t>
            </w:r>
            <w:r w:rsidRPr="00EC1E24">
              <w:rPr>
                <w:rFonts w:ascii="Times New Roman" w:hAnsi="Times New Roman" w:cs="Times New Roman"/>
                <w:sz w:val="18"/>
                <w:szCs w:val="18"/>
              </w:rPr>
              <w:t>о</w:t>
            </w:r>
            <w:r w:rsidRPr="00EC1E24">
              <w:rPr>
                <w:rFonts w:ascii="Times New Roman" w:hAnsi="Times New Roman" w:cs="Times New Roman"/>
                <w:sz w:val="18"/>
                <w:szCs w:val="18"/>
              </w:rPr>
              <w:t>го фонда</w:t>
            </w:r>
          </w:p>
        </w:tc>
        <w:tc>
          <w:tcPr>
            <w:tcW w:w="371"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Не треб</w:t>
            </w:r>
            <w:r w:rsidRPr="00EC1E24">
              <w:rPr>
                <w:rFonts w:ascii="Times New Roman" w:hAnsi="Times New Roman" w:cs="Times New Roman"/>
                <w:sz w:val="18"/>
                <w:szCs w:val="18"/>
              </w:rPr>
              <w:t>у</w:t>
            </w:r>
            <w:r w:rsidRPr="00EC1E24">
              <w:rPr>
                <w:rFonts w:ascii="Times New Roman" w:hAnsi="Times New Roman" w:cs="Times New Roman"/>
                <w:sz w:val="18"/>
                <w:szCs w:val="18"/>
              </w:rPr>
              <w:t>ется</w:t>
            </w: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46"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93"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87"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823" w:type="pct"/>
          </w:tcPr>
          <w:p w:rsidR="00E636E0" w:rsidRPr="00EC1E24" w:rsidRDefault="00E636E0" w:rsidP="00EC1E24">
            <w:pPr>
              <w:rPr>
                <w:sz w:val="18"/>
                <w:szCs w:val="18"/>
              </w:rPr>
            </w:pPr>
            <w:r w:rsidRPr="00EC1E24">
              <w:rPr>
                <w:sz w:val="18"/>
                <w:szCs w:val="18"/>
              </w:rPr>
              <w:t>Администр</w:t>
            </w:r>
            <w:r w:rsidRPr="00EC1E24">
              <w:rPr>
                <w:sz w:val="18"/>
                <w:szCs w:val="18"/>
              </w:rPr>
              <w:t>а</w:t>
            </w:r>
            <w:r w:rsidRPr="00EC1E24">
              <w:rPr>
                <w:sz w:val="18"/>
                <w:szCs w:val="18"/>
              </w:rPr>
              <w:t>ция Тужинск</w:t>
            </w:r>
            <w:r w:rsidRPr="00EC1E24">
              <w:rPr>
                <w:sz w:val="18"/>
                <w:szCs w:val="18"/>
              </w:rPr>
              <w:t>о</w:t>
            </w:r>
            <w:r w:rsidRPr="00EC1E24">
              <w:rPr>
                <w:sz w:val="18"/>
                <w:szCs w:val="18"/>
              </w:rPr>
              <w:t>го муниц</w:t>
            </w:r>
            <w:r w:rsidRPr="00EC1E24">
              <w:rPr>
                <w:sz w:val="18"/>
                <w:szCs w:val="18"/>
              </w:rPr>
              <w:t>и</w:t>
            </w:r>
            <w:r w:rsidRPr="00EC1E24">
              <w:rPr>
                <w:sz w:val="18"/>
                <w:szCs w:val="18"/>
              </w:rPr>
              <w:t>пального ра</w:t>
            </w:r>
            <w:r w:rsidRPr="00EC1E24">
              <w:rPr>
                <w:sz w:val="18"/>
                <w:szCs w:val="18"/>
              </w:rPr>
              <w:t>й</w:t>
            </w:r>
            <w:r w:rsidRPr="00EC1E24">
              <w:rPr>
                <w:sz w:val="18"/>
                <w:szCs w:val="18"/>
              </w:rPr>
              <w:t>она</w:t>
            </w:r>
          </w:p>
        </w:tc>
      </w:tr>
      <w:tr w:rsidR="006215BB" w:rsidRPr="00EC1E24" w:rsidTr="00A23D1D">
        <w:tc>
          <w:tcPr>
            <w:tcW w:w="279"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3</w:t>
            </w:r>
          </w:p>
        </w:tc>
        <w:tc>
          <w:tcPr>
            <w:tcW w:w="964" w:type="pct"/>
          </w:tcPr>
          <w:p w:rsidR="00E636E0" w:rsidRPr="00EC1E24" w:rsidRDefault="00E636E0"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Инвентаризация жилищного фонда, призна</w:t>
            </w:r>
            <w:r w:rsidRPr="00EC1E24">
              <w:rPr>
                <w:rFonts w:ascii="Times New Roman" w:hAnsi="Times New Roman" w:cs="Times New Roman"/>
                <w:sz w:val="18"/>
                <w:szCs w:val="18"/>
              </w:rPr>
              <w:t>н</w:t>
            </w:r>
            <w:r w:rsidRPr="00EC1E24">
              <w:rPr>
                <w:rFonts w:ascii="Times New Roman" w:hAnsi="Times New Roman" w:cs="Times New Roman"/>
                <w:sz w:val="18"/>
                <w:szCs w:val="18"/>
              </w:rPr>
              <w:t>ного аварийным и непригодным для прож</w:t>
            </w:r>
            <w:r w:rsidRPr="00EC1E24">
              <w:rPr>
                <w:rFonts w:ascii="Times New Roman" w:hAnsi="Times New Roman" w:cs="Times New Roman"/>
                <w:sz w:val="18"/>
                <w:szCs w:val="18"/>
              </w:rPr>
              <w:t>и</w:t>
            </w:r>
            <w:r w:rsidRPr="00EC1E24">
              <w:rPr>
                <w:rFonts w:ascii="Times New Roman" w:hAnsi="Times New Roman" w:cs="Times New Roman"/>
                <w:sz w:val="18"/>
                <w:szCs w:val="18"/>
              </w:rPr>
              <w:t>вания до 01.01.2010</w:t>
            </w:r>
          </w:p>
        </w:tc>
        <w:tc>
          <w:tcPr>
            <w:tcW w:w="371"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Не треб</w:t>
            </w:r>
            <w:r w:rsidRPr="00EC1E24">
              <w:rPr>
                <w:rFonts w:ascii="Times New Roman" w:hAnsi="Times New Roman" w:cs="Times New Roman"/>
                <w:sz w:val="18"/>
                <w:szCs w:val="18"/>
              </w:rPr>
              <w:t>у</w:t>
            </w:r>
            <w:r w:rsidRPr="00EC1E24">
              <w:rPr>
                <w:rFonts w:ascii="Times New Roman" w:hAnsi="Times New Roman" w:cs="Times New Roman"/>
                <w:sz w:val="18"/>
                <w:szCs w:val="18"/>
              </w:rPr>
              <w:t>ется</w:t>
            </w: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46"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93"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87"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823" w:type="pct"/>
          </w:tcPr>
          <w:p w:rsidR="00E636E0" w:rsidRPr="00EC1E24" w:rsidRDefault="00E636E0" w:rsidP="00EC1E24">
            <w:pPr>
              <w:rPr>
                <w:sz w:val="18"/>
                <w:szCs w:val="18"/>
              </w:rPr>
            </w:pPr>
            <w:r w:rsidRPr="00EC1E24">
              <w:rPr>
                <w:sz w:val="18"/>
                <w:szCs w:val="18"/>
              </w:rPr>
              <w:t>Администр</w:t>
            </w:r>
            <w:r w:rsidRPr="00EC1E24">
              <w:rPr>
                <w:sz w:val="18"/>
                <w:szCs w:val="18"/>
              </w:rPr>
              <w:t>а</w:t>
            </w:r>
            <w:r w:rsidRPr="00EC1E24">
              <w:rPr>
                <w:sz w:val="18"/>
                <w:szCs w:val="18"/>
              </w:rPr>
              <w:t>ция Тужинск</w:t>
            </w:r>
            <w:r w:rsidRPr="00EC1E24">
              <w:rPr>
                <w:sz w:val="18"/>
                <w:szCs w:val="18"/>
              </w:rPr>
              <w:t>о</w:t>
            </w:r>
            <w:r w:rsidRPr="00EC1E24">
              <w:rPr>
                <w:sz w:val="18"/>
                <w:szCs w:val="18"/>
              </w:rPr>
              <w:t>го муниц</w:t>
            </w:r>
            <w:r w:rsidRPr="00EC1E24">
              <w:rPr>
                <w:sz w:val="18"/>
                <w:szCs w:val="18"/>
              </w:rPr>
              <w:t>и</w:t>
            </w:r>
            <w:r w:rsidRPr="00EC1E24">
              <w:rPr>
                <w:sz w:val="18"/>
                <w:szCs w:val="18"/>
              </w:rPr>
              <w:t>пального ра</w:t>
            </w:r>
            <w:r w:rsidRPr="00EC1E24">
              <w:rPr>
                <w:sz w:val="18"/>
                <w:szCs w:val="18"/>
              </w:rPr>
              <w:t>й</w:t>
            </w:r>
            <w:r w:rsidRPr="00EC1E24">
              <w:rPr>
                <w:sz w:val="18"/>
                <w:szCs w:val="18"/>
              </w:rPr>
              <w:t>она</w:t>
            </w:r>
          </w:p>
        </w:tc>
      </w:tr>
      <w:tr w:rsidR="006215BB" w:rsidRPr="00EC1E24" w:rsidTr="00A23D1D">
        <w:tc>
          <w:tcPr>
            <w:tcW w:w="279"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4</w:t>
            </w:r>
          </w:p>
        </w:tc>
        <w:tc>
          <w:tcPr>
            <w:tcW w:w="964" w:type="pct"/>
          </w:tcPr>
          <w:p w:rsidR="00E636E0" w:rsidRPr="00EC1E24" w:rsidRDefault="00E636E0" w:rsidP="00EC1E24">
            <w:pPr>
              <w:jc w:val="both"/>
              <w:rPr>
                <w:sz w:val="18"/>
                <w:szCs w:val="18"/>
              </w:rPr>
            </w:pPr>
            <w:r w:rsidRPr="00EC1E24">
              <w:rPr>
                <w:sz w:val="18"/>
                <w:szCs w:val="18"/>
              </w:rPr>
              <w:t>Уточнение (обновление) реестра данных об аварийном жилищном фо</w:t>
            </w:r>
            <w:r w:rsidRPr="00EC1E24">
              <w:rPr>
                <w:sz w:val="18"/>
                <w:szCs w:val="18"/>
              </w:rPr>
              <w:t>н</w:t>
            </w:r>
            <w:r w:rsidRPr="00EC1E24">
              <w:rPr>
                <w:sz w:val="18"/>
                <w:szCs w:val="18"/>
              </w:rPr>
              <w:t>де</w:t>
            </w:r>
          </w:p>
        </w:tc>
        <w:tc>
          <w:tcPr>
            <w:tcW w:w="371"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Не треб</w:t>
            </w:r>
            <w:r w:rsidRPr="00EC1E24">
              <w:rPr>
                <w:rFonts w:ascii="Times New Roman" w:hAnsi="Times New Roman" w:cs="Times New Roman"/>
                <w:sz w:val="18"/>
                <w:szCs w:val="18"/>
              </w:rPr>
              <w:t>у</w:t>
            </w:r>
            <w:r w:rsidRPr="00EC1E24">
              <w:rPr>
                <w:rFonts w:ascii="Times New Roman" w:hAnsi="Times New Roman" w:cs="Times New Roman"/>
                <w:sz w:val="18"/>
                <w:szCs w:val="18"/>
              </w:rPr>
              <w:t>ется</w:t>
            </w: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46"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93"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87"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823" w:type="pct"/>
          </w:tcPr>
          <w:p w:rsidR="00E636E0" w:rsidRPr="00EC1E24" w:rsidRDefault="00E636E0" w:rsidP="00EC1E24">
            <w:pPr>
              <w:rPr>
                <w:sz w:val="18"/>
                <w:szCs w:val="18"/>
              </w:rPr>
            </w:pPr>
            <w:r w:rsidRPr="00EC1E24">
              <w:rPr>
                <w:sz w:val="18"/>
                <w:szCs w:val="18"/>
              </w:rPr>
              <w:t>Администр</w:t>
            </w:r>
            <w:r w:rsidRPr="00EC1E24">
              <w:rPr>
                <w:sz w:val="18"/>
                <w:szCs w:val="18"/>
              </w:rPr>
              <w:t>а</w:t>
            </w:r>
            <w:r w:rsidRPr="00EC1E24">
              <w:rPr>
                <w:sz w:val="18"/>
                <w:szCs w:val="18"/>
              </w:rPr>
              <w:t>ция Тужинск</w:t>
            </w:r>
            <w:r w:rsidRPr="00EC1E24">
              <w:rPr>
                <w:sz w:val="18"/>
                <w:szCs w:val="18"/>
              </w:rPr>
              <w:t>о</w:t>
            </w:r>
            <w:r w:rsidRPr="00EC1E24">
              <w:rPr>
                <w:sz w:val="18"/>
                <w:szCs w:val="18"/>
              </w:rPr>
              <w:t>го муниц</w:t>
            </w:r>
            <w:r w:rsidRPr="00EC1E24">
              <w:rPr>
                <w:sz w:val="18"/>
                <w:szCs w:val="18"/>
              </w:rPr>
              <w:t>и</w:t>
            </w:r>
            <w:r w:rsidRPr="00EC1E24">
              <w:rPr>
                <w:sz w:val="18"/>
                <w:szCs w:val="18"/>
              </w:rPr>
              <w:t>пального ра</w:t>
            </w:r>
            <w:r w:rsidRPr="00EC1E24">
              <w:rPr>
                <w:sz w:val="18"/>
                <w:szCs w:val="18"/>
              </w:rPr>
              <w:t>й</w:t>
            </w:r>
            <w:r w:rsidRPr="00EC1E24">
              <w:rPr>
                <w:sz w:val="18"/>
                <w:szCs w:val="18"/>
              </w:rPr>
              <w:t>она</w:t>
            </w:r>
          </w:p>
        </w:tc>
      </w:tr>
      <w:tr w:rsidR="006215BB" w:rsidRPr="00EC1E24" w:rsidTr="00A23D1D">
        <w:tc>
          <w:tcPr>
            <w:tcW w:w="279"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5</w:t>
            </w:r>
          </w:p>
        </w:tc>
        <w:tc>
          <w:tcPr>
            <w:tcW w:w="964" w:type="pct"/>
          </w:tcPr>
          <w:p w:rsidR="00E636E0" w:rsidRPr="00EC1E24" w:rsidRDefault="00E636E0" w:rsidP="00EC1E24">
            <w:pPr>
              <w:jc w:val="both"/>
              <w:rPr>
                <w:sz w:val="18"/>
                <w:szCs w:val="18"/>
              </w:rPr>
            </w:pPr>
            <w:r w:rsidRPr="00EC1E24">
              <w:rPr>
                <w:sz w:val="18"/>
                <w:szCs w:val="18"/>
              </w:rPr>
              <w:t>Формирование и корректировка очередн</w:t>
            </w:r>
            <w:r w:rsidRPr="00EC1E24">
              <w:rPr>
                <w:sz w:val="18"/>
                <w:szCs w:val="18"/>
              </w:rPr>
              <w:t>о</w:t>
            </w:r>
            <w:r w:rsidRPr="00EC1E24">
              <w:rPr>
                <w:sz w:val="18"/>
                <w:szCs w:val="18"/>
              </w:rPr>
              <w:t>сти сноса аварийного жилищного фонда и св</w:t>
            </w:r>
            <w:r w:rsidRPr="00EC1E24">
              <w:rPr>
                <w:sz w:val="18"/>
                <w:szCs w:val="18"/>
              </w:rPr>
              <w:t>я</w:t>
            </w:r>
            <w:r w:rsidRPr="00EC1E24">
              <w:rPr>
                <w:sz w:val="18"/>
                <w:szCs w:val="18"/>
              </w:rPr>
              <w:t>занной с ним очередности переселения гра</w:t>
            </w:r>
            <w:r w:rsidRPr="00EC1E24">
              <w:rPr>
                <w:sz w:val="18"/>
                <w:szCs w:val="18"/>
              </w:rPr>
              <w:t>ж</w:t>
            </w:r>
            <w:r w:rsidRPr="00EC1E24">
              <w:rPr>
                <w:sz w:val="18"/>
                <w:szCs w:val="18"/>
              </w:rPr>
              <w:t>дан</w:t>
            </w:r>
          </w:p>
        </w:tc>
        <w:tc>
          <w:tcPr>
            <w:tcW w:w="371"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Не треб</w:t>
            </w:r>
            <w:r w:rsidRPr="00EC1E24">
              <w:rPr>
                <w:rFonts w:ascii="Times New Roman" w:hAnsi="Times New Roman" w:cs="Times New Roman"/>
                <w:sz w:val="18"/>
                <w:szCs w:val="18"/>
              </w:rPr>
              <w:t>у</w:t>
            </w:r>
            <w:r w:rsidRPr="00EC1E24">
              <w:rPr>
                <w:rFonts w:ascii="Times New Roman" w:hAnsi="Times New Roman" w:cs="Times New Roman"/>
                <w:sz w:val="18"/>
                <w:szCs w:val="18"/>
              </w:rPr>
              <w:t>ется</w:t>
            </w: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46"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93"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87"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823" w:type="pct"/>
          </w:tcPr>
          <w:p w:rsidR="00E636E0" w:rsidRPr="00EC1E24" w:rsidRDefault="00E636E0" w:rsidP="00EC1E24">
            <w:pPr>
              <w:rPr>
                <w:sz w:val="18"/>
                <w:szCs w:val="18"/>
              </w:rPr>
            </w:pPr>
            <w:r w:rsidRPr="00EC1E24">
              <w:rPr>
                <w:sz w:val="18"/>
                <w:szCs w:val="18"/>
              </w:rPr>
              <w:t>Администр</w:t>
            </w:r>
            <w:r w:rsidRPr="00EC1E24">
              <w:rPr>
                <w:sz w:val="18"/>
                <w:szCs w:val="18"/>
              </w:rPr>
              <w:t>а</w:t>
            </w:r>
            <w:r w:rsidRPr="00EC1E24">
              <w:rPr>
                <w:sz w:val="18"/>
                <w:szCs w:val="18"/>
              </w:rPr>
              <w:t>ция Тужинск</w:t>
            </w:r>
            <w:r w:rsidRPr="00EC1E24">
              <w:rPr>
                <w:sz w:val="18"/>
                <w:szCs w:val="18"/>
              </w:rPr>
              <w:t>о</w:t>
            </w:r>
            <w:r w:rsidRPr="00EC1E24">
              <w:rPr>
                <w:sz w:val="18"/>
                <w:szCs w:val="18"/>
              </w:rPr>
              <w:t>го муниц</w:t>
            </w:r>
            <w:r w:rsidRPr="00EC1E24">
              <w:rPr>
                <w:sz w:val="18"/>
                <w:szCs w:val="18"/>
              </w:rPr>
              <w:t>и</w:t>
            </w:r>
            <w:r w:rsidRPr="00EC1E24">
              <w:rPr>
                <w:sz w:val="18"/>
                <w:szCs w:val="18"/>
              </w:rPr>
              <w:t>пального ра</w:t>
            </w:r>
            <w:r w:rsidRPr="00EC1E24">
              <w:rPr>
                <w:sz w:val="18"/>
                <w:szCs w:val="18"/>
              </w:rPr>
              <w:t>й</w:t>
            </w:r>
            <w:r w:rsidRPr="00EC1E24">
              <w:rPr>
                <w:sz w:val="18"/>
                <w:szCs w:val="18"/>
              </w:rPr>
              <w:t>она</w:t>
            </w:r>
          </w:p>
        </w:tc>
      </w:tr>
      <w:tr w:rsidR="006215BB" w:rsidRPr="00EC1E24" w:rsidTr="00A23D1D">
        <w:tc>
          <w:tcPr>
            <w:tcW w:w="279"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6</w:t>
            </w:r>
          </w:p>
        </w:tc>
        <w:tc>
          <w:tcPr>
            <w:tcW w:w="964" w:type="pct"/>
          </w:tcPr>
          <w:p w:rsidR="00E636E0" w:rsidRPr="00EC1E24" w:rsidRDefault="00E636E0" w:rsidP="00EC1E24">
            <w:pPr>
              <w:jc w:val="both"/>
              <w:rPr>
                <w:sz w:val="18"/>
                <w:szCs w:val="18"/>
              </w:rPr>
            </w:pPr>
            <w:r w:rsidRPr="00EC1E24">
              <w:rPr>
                <w:sz w:val="18"/>
                <w:szCs w:val="18"/>
              </w:rPr>
              <w:t>Формирование списков очередности сноса аварийных жилых домов и списков пересел</w:t>
            </w:r>
            <w:r w:rsidRPr="00EC1E24">
              <w:rPr>
                <w:sz w:val="18"/>
                <w:szCs w:val="18"/>
              </w:rPr>
              <w:t>е</w:t>
            </w:r>
            <w:r w:rsidRPr="00EC1E24">
              <w:rPr>
                <w:sz w:val="18"/>
                <w:szCs w:val="18"/>
              </w:rPr>
              <w:t>ния граждан</w:t>
            </w:r>
          </w:p>
        </w:tc>
        <w:tc>
          <w:tcPr>
            <w:tcW w:w="371"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Не треб</w:t>
            </w:r>
            <w:r w:rsidRPr="00EC1E24">
              <w:rPr>
                <w:rFonts w:ascii="Times New Roman" w:hAnsi="Times New Roman" w:cs="Times New Roman"/>
                <w:sz w:val="18"/>
                <w:szCs w:val="18"/>
              </w:rPr>
              <w:t>у</w:t>
            </w:r>
            <w:r w:rsidRPr="00EC1E24">
              <w:rPr>
                <w:rFonts w:ascii="Times New Roman" w:hAnsi="Times New Roman" w:cs="Times New Roman"/>
                <w:sz w:val="18"/>
                <w:szCs w:val="18"/>
              </w:rPr>
              <w:t>ется</w:t>
            </w: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46"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93"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87"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823" w:type="pct"/>
          </w:tcPr>
          <w:p w:rsidR="00E636E0" w:rsidRPr="00EC1E24" w:rsidRDefault="00E636E0" w:rsidP="00EC1E24">
            <w:pPr>
              <w:rPr>
                <w:sz w:val="18"/>
                <w:szCs w:val="18"/>
              </w:rPr>
            </w:pPr>
            <w:r w:rsidRPr="00EC1E24">
              <w:rPr>
                <w:sz w:val="18"/>
                <w:szCs w:val="18"/>
              </w:rPr>
              <w:t>Администр</w:t>
            </w:r>
            <w:r w:rsidRPr="00EC1E24">
              <w:rPr>
                <w:sz w:val="18"/>
                <w:szCs w:val="18"/>
              </w:rPr>
              <w:t>а</w:t>
            </w:r>
            <w:r w:rsidRPr="00EC1E24">
              <w:rPr>
                <w:sz w:val="18"/>
                <w:szCs w:val="18"/>
              </w:rPr>
              <w:t>ция Тужинск</w:t>
            </w:r>
            <w:r w:rsidRPr="00EC1E24">
              <w:rPr>
                <w:sz w:val="18"/>
                <w:szCs w:val="18"/>
              </w:rPr>
              <w:t>о</w:t>
            </w:r>
            <w:r w:rsidRPr="00EC1E24">
              <w:rPr>
                <w:sz w:val="18"/>
                <w:szCs w:val="18"/>
              </w:rPr>
              <w:t>го муниц</w:t>
            </w:r>
            <w:r w:rsidRPr="00EC1E24">
              <w:rPr>
                <w:sz w:val="18"/>
                <w:szCs w:val="18"/>
              </w:rPr>
              <w:t>и</w:t>
            </w:r>
            <w:r w:rsidRPr="00EC1E24">
              <w:rPr>
                <w:sz w:val="18"/>
                <w:szCs w:val="18"/>
              </w:rPr>
              <w:t>пального ра</w:t>
            </w:r>
            <w:r w:rsidRPr="00EC1E24">
              <w:rPr>
                <w:sz w:val="18"/>
                <w:szCs w:val="18"/>
              </w:rPr>
              <w:t>й</w:t>
            </w:r>
            <w:r w:rsidRPr="00EC1E24">
              <w:rPr>
                <w:sz w:val="18"/>
                <w:szCs w:val="18"/>
              </w:rPr>
              <w:t>она</w:t>
            </w:r>
          </w:p>
        </w:tc>
      </w:tr>
      <w:tr w:rsidR="006215BB" w:rsidRPr="00EC1E24" w:rsidTr="00A23D1D">
        <w:tc>
          <w:tcPr>
            <w:tcW w:w="279"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7</w:t>
            </w:r>
          </w:p>
        </w:tc>
        <w:tc>
          <w:tcPr>
            <w:tcW w:w="964" w:type="pct"/>
          </w:tcPr>
          <w:p w:rsidR="00E636E0" w:rsidRPr="00EC1E24" w:rsidRDefault="00E636E0" w:rsidP="00EC1E24">
            <w:pPr>
              <w:jc w:val="both"/>
              <w:rPr>
                <w:sz w:val="18"/>
                <w:szCs w:val="18"/>
              </w:rPr>
            </w:pPr>
            <w:r w:rsidRPr="00EC1E24">
              <w:rPr>
                <w:sz w:val="18"/>
                <w:szCs w:val="18"/>
              </w:rPr>
              <w:t>Корректировка списков очередности сноса аварийных жилых домов и списков перес</w:t>
            </w:r>
            <w:r w:rsidRPr="00EC1E24">
              <w:rPr>
                <w:sz w:val="18"/>
                <w:szCs w:val="18"/>
              </w:rPr>
              <w:t>е</w:t>
            </w:r>
            <w:r w:rsidRPr="00EC1E24">
              <w:rPr>
                <w:sz w:val="18"/>
                <w:szCs w:val="18"/>
              </w:rPr>
              <w:t>ляемых граждан</w:t>
            </w:r>
          </w:p>
        </w:tc>
        <w:tc>
          <w:tcPr>
            <w:tcW w:w="371"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Не треб</w:t>
            </w:r>
            <w:r w:rsidRPr="00EC1E24">
              <w:rPr>
                <w:rFonts w:ascii="Times New Roman" w:hAnsi="Times New Roman" w:cs="Times New Roman"/>
                <w:sz w:val="18"/>
                <w:szCs w:val="18"/>
              </w:rPr>
              <w:t>у</w:t>
            </w:r>
            <w:r w:rsidRPr="00EC1E24">
              <w:rPr>
                <w:rFonts w:ascii="Times New Roman" w:hAnsi="Times New Roman" w:cs="Times New Roman"/>
                <w:sz w:val="18"/>
                <w:szCs w:val="18"/>
              </w:rPr>
              <w:t>ется</w:t>
            </w: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46"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93"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87"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823" w:type="pct"/>
          </w:tcPr>
          <w:p w:rsidR="00E636E0" w:rsidRPr="00EC1E24" w:rsidRDefault="00E636E0" w:rsidP="00EC1E24">
            <w:pPr>
              <w:rPr>
                <w:sz w:val="18"/>
                <w:szCs w:val="18"/>
              </w:rPr>
            </w:pPr>
            <w:r w:rsidRPr="00EC1E24">
              <w:rPr>
                <w:sz w:val="18"/>
                <w:szCs w:val="18"/>
              </w:rPr>
              <w:t>Администр</w:t>
            </w:r>
            <w:r w:rsidRPr="00EC1E24">
              <w:rPr>
                <w:sz w:val="18"/>
                <w:szCs w:val="18"/>
              </w:rPr>
              <w:t>а</w:t>
            </w:r>
            <w:r w:rsidRPr="00EC1E24">
              <w:rPr>
                <w:sz w:val="18"/>
                <w:szCs w:val="18"/>
              </w:rPr>
              <w:t>ция Тужинск</w:t>
            </w:r>
            <w:r w:rsidRPr="00EC1E24">
              <w:rPr>
                <w:sz w:val="18"/>
                <w:szCs w:val="18"/>
              </w:rPr>
              <w:t>о</w:t>
            </w:r>
            <w:r w:rsidRPr="00EC1E24">
              <w:rPr>
                <w:sz w:val="18"/>
                <w:szCs w:val="18"/>
              </w:rPr>
              <w:t>го муниц</w:t>
            </w:r>
            <w:r w:rsidRPr="00EC1E24">
              <w:rPr>
                <w:sz w:val="18"/>
                <w:szCs w:val="18"/>
              </w:rPr>
              <w:t>и</w:t>
            </w:r>
            <w:r w:rsidRPr="00EC1E24">
              <w:rPr>
                <w:sz w:val="18"/>
                <w:szCs w:val="18"/>
              </w:rPr>
              <w:t>пального ра</w:t>
            </w:r>
            <w:r w:rsidRPr="00EC1E24">
              <w:rPr>
                <w:sz w:val="18"/>
                <w:szCs w:val="18"/>
              </w:rPr>
              <w:t>й</w:t>
            </w:r>
            <w:r w:rsidRPr="00EC1E24">
              <w:rPr>
                <w:sz w:val="18"/>
                <w:szCs w:val="18"/>
              </w:rPr>
              <w:t>она</w:t>
            </w:r>
          </w:p>
        </w:tc>
      </w:tr>
      <w:tr w:rsidR="006215BB" w:rsidRPr="00EC1E24" w:rsidTr="00A23D1D">
        <w:tc>
          <w:tcPr>
            <w:tcW w:w="279"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8</w:t>
            </w:r>
          </w:p>
        </w:tc>
        <w:tc>
          <w:tcPr>
            <w:tcW w:w="964" w:type="pct"/>
          </w:tcPr>
          <w:p w:rsidR="00E636E0" w:rsidRPr="00EC1E24" w:rsidRDefault="00E636E0" w:rsidP="00EC1E24">
            <w:pPr>
              <w:jc w:val="both"/>
              <w:rPr>
                <w:sz w:val="18"/>
                <w:szCs w:val="18"/>
              </w:rPr>
            </w:pPr>
            <w:r w:rsidRPr="00EC1E24">
              <w:rPr>
                <w:sz w:val="18"/>
                <w:szCs w:val="18"/>
              </w:rPr>
              <w:t>Формирование и представление заявок мун</w:t>
            </w:r>
            <w:r w:rsidRPr="00EC1E24">
              <w:rPr>
                <w:sz w:val="18"/>
                <w:szCs w:val="18"/>
              </w:rPr>
              <w:t>и</w:t>
            </w:r>
            <w:r w:rsidRPr="00EC1E24">
              <w:rPr>
                <w:sz w:val="18"/>
                <w:szCs w:val="18"/>
              </w:rPr>
              <w:t>ципального образования в департамент строительства и архитектуры Кировской о</w:t>
            </w:r>
            <w:r w:rsidRPr="00EC1E24">
              <w:rPr>
                <w:sz w:val="18"/>
                <w:szCs w:val="18"/>
              </w:rPr>
              <w:t>б</w:t>
            </w:r>
            <w:r w:rsidRPr="00EC1E24">
              <w:rPr>
                <w:sz w:val="18"/>
                <w:szCs w:val="18"/>
              </w:rPr>
              <w:t>ласти для получения финансовой поддержки на бюджетное из Фонда содействия рефо</w:t>
            </w:r>
            <w:r w:rsidRPr="00EC1E24">
              <w:rPr>
                <w:sz w:val="18"/>
                <w:szCs w:val="18"/>
              </w:rPr>
              <w:t>р</w:t>
            </w:r>
            <w:r w:rsidRPr="00EC1E24">
              <w:rPr>
                <w:sz w:val="18"/>
                <w:szCs w:val="18"/>
              </w:rPr>
              <w:t>мированию жилищно-коммунального хозяйства и областного бюдж</w:t>
            </w:r>
            <w:r w:rsidRPr="00EC1E24">
              <w:rPr>
                <w:sz w:val="18"/>
                <w:szCs w:val="18"/>
              </w:rPr>
              <w:t>е</w:t>
            </w:r>
            <w:r w:rsidRPr="00EC1E24">
              <w:rPr>
                <w:sz w:val="18"/>
                <w:szCs w:val="18"/>
              </w:rPr>
              <w:t>та</w:t>
            </w:r>
          </w:p>
        </w:tc>
        <w:tc>
          <w:tcPr>
            <w:tcW w:w="371"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Не треб</w:t>
            </w:r>
            <w:r w:rsidRPr="00EC1E24">
              <w:rPr>
                <w:rFonts w:ascii="Times New Roman" w:hAnsi="Times New Roman" w:cs="Times New Roman"/>
                <w:sz w:val="18"/>
                <w:szCs w:val="18"/>
              </w:rPr>
              <w:t>у</w:t>
            </w:r>
            <w:r w:rsidRPr="00EC1E24">
              <w:rPr>
                <w:rFonts w:ascii="Times New Roman" w:hAnsi="Times New Roman" w:cs="Times New Roman"/>
                <w:sz w:val="18"/>
                <w:szCs w:val="18"/>
              </w:rPr>
              <w:t>ется</w:t>
            </w: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46"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93"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87"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823" w:type="pct"/>
          </w:tcPr>
          <w:p w:rsidR="00E636E0" w:rsidRPr="00EC1E24" w:rsidRDefault="00E636E0" w:rsidP="00EC1E24">
            <w:pPr>
              <w:rPr>
                <w:sz w:val="18"/>
                <w:szCs w:val="18"/>
              </w:rPr>
            </w:pPr>
            <w:r w:rsidRPr="00EC1E24">
              <w:rPr>
                <w:sz w:val="18"/>
                <w:szCs w:val="18"/>
              </w:rPr>
              <w:t>Администр</w:t>
            </w:r>
            <w:r w:rsidRPr="00EC1E24">
              <w:rPr>
                <w:sz w:val="18"/>
                <w:szCs w:val="18"/>
              </w:rPr>
              <w:t>а</w:t>
            </w:r>
            <w:r w:rsidRPr="00EC1E24">
              <w:rPr>
                <w:sz w:val="18"/>
                <w:szCs w:val="18"/>
              </w:rPr>
              <w:t>ция Тужинск</w:t>
            </w:r>
            <w:r w:rsidRPr="00EC1E24">
              <w:rPr>
                <w:sz w:val="18"/>
                <w:szCs w:val="18"/>
              </w:rPr>
              <w:t>о</w:t>
            </w:r>
            <w:r w:rsidRPr="00EC1E24">
              <w:rPr>
                <w:sz w:val="18"/>
                <w:szCs w:val="18"/>
              </w:rPr>
              <w:t>го муниц</w:t>
            </w:r>
            <w:r w:rsidRPr="00EC1E24">
              <w:rPr>
                <w:sz w:val="18"/>
                <w:szCs w:val="18"/>
              </w:rPr>
              <w:t>и</w:t>
            </w:r>
            <w:r w:rsidRPr="00EC1E24">
              <w:rPr>
                <w:sz w:val="18"/>
                <w:szCs w:val="18"/>
              </w:rPr>
              <w:t>пального ра</w:t>
            </w:r>
            <w:r w:rsidRPr="00EC1E24">
              <w:rPr>
                <w:sz w:val="18"/>
                <w:szCs w:val="18"/>
              </w:rPr>
              <w:t>й</w:t>
            </w:r>
            <w:r w:rsidRPr="00EC1E24">
              <w:rPr>
                <w:sz w:val="18"/>
                <w:szCs w:val="18"/>
              </w:rPr>
              <w:t>она</w:t>
            </w:r>
          </w:p>
        </w:tc>
      </w:tr>
      <w:tr w:rsidR="006215BB" w:rsidRPr="00EC1E24" w:rsidTr="00A23D1D">
        <w:tc>
          <w:tcPr>
            <w:tcW w:w="279"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9</w:t>
            </w:r>
          </w:p>
        </w:tc>
        <w:tc>
          <w:tcPr>
            <w:tcW w:w="964" w:type="pct"/>
          </w:tcPr>
          <w:p w:rsidR="00E636E0" w:rsidRPr="00EC1E24" w:rsidRDefault="00E636E0" w:rsidP="00EC1E24">
            <w:pPr>
              <w:jc w:val="both"/>
              <w:rPr>
                <w:sz w:val="18"/>
                <w:szCs w:val="18"/>
              </w:rPr>
            </w:pPr>
            <w:r w:rsidRPr="00EC1E24">
              <w:rPr>
                <w:sz w:val="18"/>
                <w:szCs w:val="18"/>
              </w:rPr>
              <w:t>Привлечение средств внебюджетных источников финансирования мероприятий Программы (по согласов</w:t>
            </w:r>
            <w:r w:rsidRPr="00EC1E24">
              <w:rPr>
                <w:sz w:val="18"/>
                <w:szCs w:val="18"/>
              </w:rPr>
              <w:t>а</w:t>
            </w:r>
            <w:r w:rsidRPr="00EC1E24">
              <w:rPr>
                <w:sz w:val="18"/>
                <w:szCs w:val="18"/>
              </w:rPr>
              <w:t>нию)</w:t>
            </w:r>
          </w:p>
        </w:tc>
        <w:tc>
          <w:tcPr>
            <w:tcW w:w="371"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Не треб</w:t>
            </w:r>
            <w:r w:rsidRPr="00EC1E24">
              <w:rPr>
                <w:rFonts w:ascii="Times New Roman" w:hAnsi="Times New Roman" w:cs="Times New Roman"/>
                <w:sz w:val="18"/>
                <w:szCs w:val="18"/>
              </w:rPr>
              <w:t>у</w:t>
            </w:r>
            <w:r w:rsidRPr="00EC1E24">
              <w:rPr>
                <w:rFonts w:ascii="Times New Roman" w:hAnsi="Times New Roman" w:cs="Times New Roman"/>
                <w:sz w:val="18"/>
                <w:szCs w:val="18"/>
              </w:rPr>
              <w:t>ется</w:t>
            </w: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46"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93"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87"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823" w:type="pct"/>
          </w:tcPr>
          <w:p w:rsidR="00E636E0" w:rsidRPr="00EC1E24" w:rsidRDefault="00E636E0" w:rsidP="00EC1E24">
            <w:pPr>
              <w:rPr>
                <w:sz w:val="18"/>
                <w:szCs w:val="18"/>
              </w:rPr>
            </w:pPr>
            <w:r w:rsidRPr="00EC1E24">
              <w:rPr>
                <w:sz w:val="18"/>
                <w:szCs w:val="18"/>
              </w:rPr>
              <w:t>Администр</w:t>
            </w:r>
            <w:r w:rsidRPr="00EC1E24">
              <w:rPr>
                <w:sz w:val="18"/>
                <w:szCs w:val="18"/>
              </w:rPr>
              <w:t>а</w:t>
            </w:r>
            <w:r w:rsidRPr="00EC1E24">
              <w:rPr>
                <w:sz w:val="18"/>
                <w:szCs w:val="18"/>
              </w:rPr>
              <w:t>ция Тужинск</w:t>
            </w:r>
            <w:r w:rsidRPr="00EC1E24">
              <w:rPr>
                <w:sz w:val="18"/>
                <w:szCs w:val="18"/>
              </w:rPr>
              <w:t>о</w:t>
            </w:r>
            <w:r w:rsidRPr="00EC1E24">
              <w:rPr>
                <w:sz w:val="18"/>
                <w:szCs w:val="18"/>
              </w:rPr>
              <w:t>го муниц</w:t>
            </w:r>
            <w:r w:rsidRPr="00EC1E24">
              <w:rPr>
                <w:sz w:val="18"/>
                <w:szCs w:val="18"/>
              </w:rPr>
              <w:t>и</w:t>
            </w:r>
            <w:r w:rsidRPr="00EC1E24">
              <w:rPr>
                <w:sz w:val="18"/>
                <w:szCs w:val="18"/>
              </w:rPr>
              <w:t>пального ра</w:t>
            </w:r>
            <w:r w:rsidRPr="00EC1E24">
              <w:rPr>
                <w:sz w:val="18"/>
                <w:szCs w:val="18"/>
              </w:rPr>
              <w:t>й</w:t>
            </w:r>
            <w:r w:rsidRPr="00EC1E24">
              <w:rPr>
                <w:sz w:val="18"/>
                <w:szCs w:val="18"/>
              </w:rPr>
              <w:t>она</w:t>
            </w:r>
          </w:p>
        </w:tc>
      </w:tr>
      <w:tr w:rsidR="006215BB" w:rsidRPr="00EC1E24" w:rsidTr="00A23D1D">
        <w:tc>
          <w:tcPr>
            <w:tcW w:w="279"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10</w:t>
            </w:r>
          </w:p>
        </w:tc>
        <w:tc>
          <w:tcPr>
            <w:tcW w:w="964" w:type="pct"/>
          </w:tcPr>
          <w:p w:rsidR="00E636E0" w:rsidRPr="00EC1E24" w:rsidRDefault="00E636E0" w:rsidP="00EC1E24">
            <w:pPr>
              <w:jc w:val="both"/>
              <w:rPr>
                <w:sz w:val="18"/>
                <w:szCs w:val="18"/>
              </w:rPr>
            </w:pPr>
            <w:r w:rsidRPr="00EC1E24">
              <w:rPr>
                <w:sz w:val="18"/>
                <w:szCs w:val="18"/>
              </w:rPr>
              <w:t>Реализация механизмов расселения из аварийного жилищного фонда, предусмотре</w:t>
            </w:r>
            <w:r w:rsidRPr="00EC1E24">
              <w:rPr>
                <w:sz w:val="18"/>
                <w:szCs w:val="18"/>
              </w:rPr>
              <w:t>н</w:t>
            </w:r>
            <w:r w:rsidRPr="00EC1E24">
              <w:rPr>
                <w:sz w:val="18"/>
                <w:szCs w:val="18"/>
              </w:rPr>
              <w:t xml:space="preserve">ных Программой </w:t>
            </w:r>
          </w:p>
        </w:tc>
        <w:tc>
          <w:tcPr>
            <w:tcW w:w="371"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Не треб</w:t>
            </w:r>
            <w:r w:rsidRPr="00EC1E24">
              <w:rPr>
                <w:rFonts w:ascii="Times New Roman" w:hAnsi="Times New Roman" w:cs="Times New Roman"/>
                <w:sz w:val="18"/>
                <w:szCs w:val="18"/>
              </w:rPr>
              <w:t>у</w:t>
            </w:r>
            <w:r w:rsidRPr="00EC1E24">
              <w:rPr>
                <w:rFonts w:ascii="Times New Roman" w:hAnsi="Times New Roman" w:cs="Times New Roman"/>
                <w:sz w:val="18"/>
                <w:szCs w:val="18"/>
              </w:rPr>
              <w:t>ется</w:t>
            </w: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46"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93"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87"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823" w:type="pct"/>
          </w:tcPr>
          <w:p w:rsidR="00E636E0" w:rsidRPr="00EC1E24" w:rsidRDefault="00E636E0" w:rsidP="00EC1E24">
            <w:pPr>
              <w:rPr>
                <w:sz w:val="18"/>
                <w:szCs w:val="18"/>
              </w:rPr>
            </w:pPr>
            <w:r w:rsidRPr="00EC1E24">
              <w:rPr>
                <w:sz w:val="18"/>
                <w:szCs w:val="18"/>
              </w:rPr>
              <w:t>Администр</w:t>
            </w:r>
            <w:r w:rsidRPr="00EC1E24">
              <w:rPr>
                <w:sz w:val="18"/>
                <w:szCs w:val="18"/>
              </w:rPr>
              <w:t>а</w:t>
            </w:r>
            <w:r w:rsidRPr="00EC1E24">
              <w:rPr>
                <w:sz w:val="18"/>
                <w:szCs w:val="18"/>
              </w:rPr>
              <w:t>ция Тужинск</w:t>
            </w:r>
            <w:r w:rsidRPr="00EC1E24">
              <w:rPr>
                <w:sz w:val="18"/>
                <w:szCs w:val="18"/>
              </w:rPr>
              <w:t>о</w:t>
            </w:r>
            <w:r w:rsidRPr="00EC1E24">
              <w:rPr>
                <w:sz w:val="18"/>
                <w:szCs w:val="18"/>
              </w:rPr>
              <w:t>го муниц</w:t>
            </w:r>
            <w:r w:rsidRPr="00EC1E24">
              <w:rPr>
                <w:sz w:val="18"/>
                <w:szCs w:val="18"/>
              </w:rPr>
              <w:t>и</w:t>
            </w:r>
            <w:r w:rsidRPr="00EC1E24">
              <w:rPr>
                <w:sz w:val="18"/>
                <w:szCs w:val="18"/>
              </w:rPr>
              <w:t>пального ра</w:t>
            </w:r>
            <w:r w:rsidRPr="00EC1E24">
              <w:rPr>
                <w:sz w:val="18"/>
                <w:szCs w:val="18"/>
              </w:rPr>
              <w:t>й</w:t>
            </w:r>
            <w:r w:rsidRPr="00EC1E24">
              <w:rPr>
                <w:sz w:val="18"/>
                <w:szCs w:val="18"/>
              </w:rPr>
              <w:t>она</w:t>
            </w:r>
          </w:p>
        </w:tc>
      </w:tr>
      <w:tr w:rsidR="006215BB" w:rsidRPr="00EC1E24" w:rsidTr="00A23D1D">
        <w:tc>
          <w:tcPr>
            <w:tcW w:w="279"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11</w:t>
            </w:r>
          </w:p>
        </w:tc>
        <w:tc>
          <w:tcPr>
            <w:tcW w:w="964" w:type="pct"/>
          </w:tcPr>
          <w:p w:rsidR="00E636E0" w:rsidRPr="00EC1E24" w:rsidRDefault="00E636E0" w:rsidP="00EC1E24">
            <w:pPr>
              <w:jc w:val="both"/>
              <w:rPr>
                <w:sz w:val="18"/>
                <w:szCs w:val="18"/>
              </w:rPr>
            </w:pPr>
            <w:r w:rsidRPr="00EC1E24">
              <w:rPr>
                <w:sz w:val="18"/>
                <w:szCs w:val="18"/>
              </w:rPr>
              <w:t>Проведение конку</w:t>
            </w:r>
            <w:r w:rsidRPr="00EC1E24">
              <w:rPr>
                <w:sz w:val="18"/>
                <w:szCs w:val="18"/>
              </w:rPr>
              <w:t>р</w:t>
            </w:r>
            <w:r w:rsidRPr="00EC1E24">
              <w:rPr>
                <w:sz w:val="18"/>
                <w:szCs w:val="18"/>
              </w:rPr>
              <w:t>сов по приобретению на рынке жилья жилых помещений, предназначенных для расселения гр</w:t>
            </w:r>
            <w:r w:rsidRPr="00EC1E24">
              <w:rPr>
                <w:sz w:val="18"/>
                <w:szCs w:val="18"/>
              </w:rPr>
              <w:t>а</w:t>
            </w:r>
            <w:r w:rsidRPr="00EC1E24">
              <w:rPr>
                <w:sz w:val="18"/>
                <w:szCs w:val="18"/>
              </w:rPr>
              <w:t>ждан</w:t>
            </w:r>
          </w:p>
        </w:tc>
        <w:tc>
          <w:tcPr>
            <w:tcW w:w="371"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Не треб</w:t>
            </w:r>
            <w:r w:rsidRPr="00EC1E24">
              <w:rPr>
                <w:rFonts w:ascii="Times New Roman" w:hAnsi="Times New Roman" w:cs="Times New Roman"/>
                <w:sz w:val="18"/>
                <w:szCs w:val="18"/>
              </w:rPr>
              <w:t>у</w:t>
            </w:r>
            <w:r w:rsidRPr="00EC1E24">
              <w:rPr>
                <w:rFonts w:ascii="Times New Roman" w:hAnsi="Times New Roman" w:cs="Times New Roman"/>
                <w:sz w:val="18"/>
                <w:szCs w:val="18"/>
              </w:rPr>
              <w:t>ется</w:t>
            </w: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46"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593"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87"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823" w:type="pct"/>
          </w:tcPr>
          <w:p w:rsidR="00E636E0" w:rsidRPr="00EC1E24" w:rsidRDefault="00E636E0" w:rsidP="00EC1E24">
            <w:pPr>
              <w:rPr>
                <w:sz w:val="18"/>
                <w:szCs w:val="18"/>
              </w:rPr>
            </w:pPr>
            <w:r w:rsidRPr="00EC1E24">
              <w:rPr>
                <w:sz w:val="18"/>
                <w:szCs w:val="18"/>
              </w:rPr>
              <w:t>Администр</w:t>
            </w:r>
            <w:r w:rsidRPr="00EC1E24">
              <w:rPr>
                <w:sz w:val="18"/>
                <w:szCs w:val="18"/>
              </w:rPr>
              <w:t>а</w:t>
            </w:r>
            <w:r w:rsidRPr="00EC1E24">
              <w:rPr>
                <w:sz w:val="18"/>
                <w:szCs w:val="18"/>
              </w:rPr>
              <w:t>ция Тужинск</w:t>
            </w:r>
            <w:r w:rsidRPr="00EC1E24">
              <w:rPr>
                <w:sz w:val="18"/>
                <w:szCs w:val="18"/>
              </w:rPr>
              <w:t>о</w:t>
            </w:r>
            <w:r w:rsidRPr="00EC1E24">
              <w:rPr>
                <w:sz w:val="18"/>
                <w:szCs w:val="18"/>
              </w:rPr>
              <w:t>го муниц</w:t>
            </w:r>
            <w:r w:rsidRPr="00EC1E24">
              <w:rPr>
                <w:sz w:val="18"/>
                <w:szCs w:val="18"/>
              </w:rPr>
              <w:t>и</w:t>
            </w:r>
            <w:r w:rsidRPr="00EC1E24">
              <w:rPr>
                <w:sz w:val="18"/>
                <w:szCs w:val="18"/>
              </w:rPr>
              <w:t>пального ра</w:t>
            </w:r>
            <w:r w:rsidRPr="00EC1E24">
              <w:rPr>
                <w:sz w:val="18"/>
                <w:szCs w:val="18"/>
              </w:rPr>
              <w:t>й</w:t>
            </w:r>
            <w:r w:rsidRPr="00EC1E24">
              <w:rPr>
                <w:sz w:val="18"/>
                <w:szCs w:val="18"/>
              </w:rPr>
              <w:t>она</w:t>
            </w:r>
          </w:p>
        </w:tc>
      </w:tr>
      <w:tr w:rsidR="006215BB" w:rsidRPr="00EC1E24" w:rsidTr="00A23D1D">
        <w:tc>
          <w:tcPr>
            <w:tcW w:w="279"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12</w:t>
            </w:r>
          </w:p>
        </w:tc>
        <w:tc>
          <w:tcPr>
            <w:tcW w:w="964" w:type="pct"/>
          </w:tcPr>
          <w:p w:rsidR="00E636E0" w:rsidRPr="00EC1E24" w:rsidRDefault="00E636E0" w:rsidP="00EC1E24">
            <w:pPr>
              <w:jc w:val="both"/>
              <w:rPr>
                <w:sz w:val="18"/>
                <w:szCs w:val="18"/>
              </w:rPr>
            </w:pPr>
            <w:r w:rsidRPr="00EC1E24">
              <w:rPr>
                <w:sz w:val="18"/>
                <w:szCs w:val="18"/>
              </w:rPr>
              <w:t>Строительство, приобретение жилых пом</w:t>
            </w:r>
            <w:r w:rsidRPr="00EC1E24">
              <w:rPr>
                <w:sz w:val="18"/>
                <w:szCs w:val="18"/>
              </w:rPr>
              <w:t>е</w:t>
            </w:r>
            <w:r w:rsidRPr="00EC1E24">
              <w:rPr>
                <w:sz w:val="18"/>
                <w:szCs w:val="18"/>
              </w:rPr>
              <w:t>щений, предназначенных для расселения граждан, выплата гражданам – собственн</w:t>
            </w:r>
            <w:r w:rsidRPr="00EC1E24">
              <w:rPr>
                <w:sz w:val="18"/>
                <w:szCs w:val="18"/>
              </w:rPr>
              <w:t>и</w:t>
            </w:r>
            <w:r w:rsidRPr="00EC1E24">
              <w:rPr>
                <w:sz w:val="18"/>
                <w:szCs w:val="18"/>
              </w:rPr>
              <w:t>кам жилых помещений в аварийных мног</w:t>
            </w:r>
            <w:r w:rsidRPr="00EC1E24">
              <w:rPr>
                <w:sz w:val="18"/>
                <w:szCs w:val="18"/>
              </w:rPr>
              <w:t>о</w:t>
            </w:r>
            <w:r w:rsidRPr="00EC1E24">
              <w:rPr>
                <w:sz w:val="18"/>
                <w:szCs w:val="18"/>
              </w:rPr>
              <w:t>квартирных домах выкупной цены изымаемых жилых пом</w:t>
            </w:r>
            <w:r w:rsidRPr="00EC1E24">
              <w:rPr>
                <w:sz w:val="18"/>
                <w:szCs w:val="18"/>
              </w:rPr>
              <w:t>е</w:t>
            </w:r>
            <w:r w:rsidRPr="00EC1E24">
              <w:rPr>
                <w:sz w:val="18"/>
                <w:szCs w:val="18"/>
              </w:rPr>
              <w:t>щений – всего</w:t>
            </w:r>
          </w:p>
        </w:tc>
        <w:tc>
          <w:tcPr>
            <w:tcW w:w="371"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7713600,0</w:t>
            </w: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6112349,85</w:t>
            </w:r>
          </w:p>
        </w:tc>
        <w:tc>
          <w:tcPr>
            <w:tcW w:w="446"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1600478,79</w:t>
            </w:r>
          </w:p>
        </w:tc>
        <w:tc>
          <w:tcPr>
            <w:tcW w:w="519" w:type="pct"/>
          </w:tcPr>
          <w:p w:rsidR="00E636E0" w:rsidRPr="00EC1E24" w:rsidRDefault="00E636E0" w:rsidP="00EC1E24">
            <w:pPr>
              <w:pStyle w:val="ConsPlusNormal0"/>
              <w:widowControl/>
              <w:jc w:val="center"/>
              <w:rPr>
                <w:rFonts w:ascii="Times New Roman" w:hAnsi="Times New Roman" w:cs="Times New Roman"/>
                <w:sz w:val="18"/>
                <w:szCs w:val="18"/>
              </w:rPr>
            </w:pPr>
            <w:r w:rsidRPr="00EC1E24">
              <w:rPr>
                <w:rFonts w:ascii="Times New Roman" w:hAnsi="Times New Roman" w:cs="Times New Roman"/>
                <w:sz w:val="18"/>
                <w:szCs w:val="18"/>
              </w:rPr>
              <w:t>771,36</w:t>
            </w:r>
          </w:p>
        </w:tc>
        <w:tc>
          <w:tcPr>
            <w:tcW w:w="593"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487" w:type="pct"/>
          </w:tcPr>
          <w:p w:rsidR="00E636E0" w:rsidRPr="00EC1E24" w:rsidRDefault="00E636E0" w:rsidP="00EC1E24">
            <w:pPr>
              <w:pStyle w:val="ConsPlusNormal0"/>
              <w:widowControl/>
              <w:jc w:val="center"/>
              <w:rPr>
                <w:rFonts w:ascii="Times New Roman" w:hAnsi="Times New Roman" w:cs="Times New Roman"/>
                <w:sz w:val="18"/>
                <w:szCs w:val="18"/>
              </w:rPr>
            </w:pPr>
          </w:p>
        </w:tc>
        <w:tc>
          <w:tcPr>
            <w:tcW w:w="823" w:type="pct"/>
          </w:tcPr>
          <w:p w:rsidR="00E636E0" w:rsidRPr="00EC1E24" w:rsidRDefault="00E636E0" w:rsidP="00EC1E24">
            <w:pPr>
              <w:rPr>
                <w:sz w:val="18"/>
                <w:szCs w:val="18"/>
              </w:rPr>
            </w:pPr>
            <w:r w:rsidRPr="00EC1E24">
              <w:rPr>
                <w:sz w:val="18"/>
                <w:szCs w:val="18"/>
              </w:rPr>
              <w:t>Администр</w:t>
            </w:r>
            <w:r w:rsidRPr="00EC1E24">
              <w:rPr>
                <w:sz w:val="18"/>
                <w:szCs w:val="18"/>
              </w:rPr>
              <w:t>а</w:t>
            </w:r>
            <w:r w:rsidRPr="00EC1E24">
              <w:rPr>
                <w:sz w:val="18"/>
                <w:szCs w:val="18"/>
              </w:rPr>
              <w:t>ция Тужинск</w:t>
            </w:r>
            <w:r w:rsidRPr="00EC1E24">
              <w:rPr>
                <w:sz w:val="18"/>
                <w:szCs w:val="18"/>
              </w:rPr>
              <w:t>о</w:t>
            </w:r>
            <w:r w:rsidRPr="00EC1E24">
              <w:rPr>
                <w:sz w:val="18"/>
                <w:szCs w:val="18"/>
              </w:rPr>
              <w:t>го муниц</w:t>
            </w:r>
            <w:r w:rsidRPr="00EC1E24">
              <w:rPr>
                <w:sz w:val="18"/>
                <w:szCs w:val="18"/>
              </w:rPr>
              <w:t>и</w:t>
            </w:r>
            <w:r w:rsidRPr="00EC1E24">
              <w:rPr>
                <w:sz w:val="18"/>
                <w:szCs w:val="18"/>
              </w:rPr>
              <w:t>пального ра</w:t>
            </w:r>
            <w:r w:rsidRPr="00EC1E24">
              <w:rPr>
                <w:sz w:val="18"/>
                <w:szCs w:val="18"/>
              </w:rPr>
              <w:t>й</w:t>
            </w:r>
            <w:r w:rsidRPr="00EC1E24">
              <w:rPr>
                <w:sz w:val="18"/>
                <w:szCs w:val="18"/>
              </w:rPr>
              <w:t>она,</w:t>
            </w:r>
            <w:r w:rsidR="00345D7D">
              <w:rPr>
                <w:sz w:val="18"/>
                <w:szCs w:val="18"/>
              </w:rPr>
              <w:t xml:space="preserve"> </w:t>
            </w:r>
            <w:r w:rsidRPr="00EC1E24">
              <w:rPr>
                <w:sz w:val="18"/>
                <w:szCs w:val="18"/>
              </w:rPr>
              <w:t>администрация Тужинского городского посел</w:t>
            </w:r>
            <w:r w:rsidRPr="00EC1E24">
              <w:rPr>
                <w:sz w:val="18"/>
                <w:szCs w:val="18"/>
              </w:rPr>
              <w:t>е</w:t>
            </w:r>
            <w:r w:rsidRPr="00EC1E24">
              <w:rPr>
                <w:sz w:val="18"/>
                <w:szCs w:val="18"/>
              </w:rPr>
              <w:t>ния</w:t>
            </w:r>
          </w:p>
        </w:tc>
      </w:tr>
    </w:tbl>
    <w:p w:rsidR="00E636E0" w:rsidRPr="00EC1E24" w:rsidRDefault="00E636E0" w:rsidP="00EC1E24">
      <w:pPr>
        <w:pStyle w:val="af9"/>
        <w:rPr>
          <w:sz w:val="18"/>
          <w:szCs w:val="18"/>
        </w:rPr>
      </w:pPr>
    </w:p>
    <w:p w:rsidR="00E636E0" w:rsidRDefault="00E636E0" w:rsidP="00EC1E24">
      <w:pPr>
        <w:rPr>
          <w:sz w:val="18"/>
          <w:szCs w:val="18"/>
        </w:rPr>
      </w:pPr>
    </w:p>
    <w:p w:rsidR="00E9420E" w:rsidRPr="00EC1E24" w:rsidRDefault="00E9420E" w:rsidP="00EC1E24">
      <w:pPr>
        <w:rPr>
          <w:sz w:val="18"/>
          <w:szCs w:val="18"/>
        </w:rPr>
      </w:pPr>
    </w:p>
    <w:p w:rsidR="00E636E0" w:rsidRPr="00EC1E24" w:rsidRDefault="00E636E0" w:rsidP="00A23D1D">
      <w:pPr>
        <w:jc w:val="right"/>
        <w:rPr>
          <w:sz w:val="18"/>
          <w:szCs w:val="18"/>
        </w:rPr>
      </w:pPr>
      <w:r w:rsidRPr="00EC1E24">
        <w:rPr>
          <w:sz w:val="18"/>
          <w:szCs w:val="18"/>
        </w:rPr>
        <w:t>Приложение №2</w:t>
      </w:r>
    </w:p>
    <w:p w:rsidR="00E636E0" w:rsidRPr="00EC1E24" w:rsidRDefault="00E636E0" w:rsidP="00EC1E24">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3064"/>
        <w:gridCol w:w="1131"/>
        <w:gridCol w:w="1551"/>
        <w:gridCol w:w="1819"/>
        <w:gridCol w:w="2114"/>
      </w:tblGrid>
      <w:tr w:rsidR="00E636E0" w:rsidRPr="00EC1E24" w:rsidTr="00883765">
        <w:tc>
          <w:tcPr>
            <w:tcW w:w="675" w:type="dxa"/>
          </w:tcPr>
          <w:p w:rsidR="00E636E0" w:rsidRPr="00EC1E24" w:rsidRDefault="00E636E0" w:rsidP="00EC1E24">
            <w:pPr>
              <w:rPr>
                <w:sz w:val="18"/>
                <w:szCs w:val="18"/>
              </w:rPr>
            </w:pPr>
          </w:p>
        </w:tc>
        <w:tc>
          <w:tcPr>
            <w:tcW w:w="4395" w:type="dxa"/>
          </w:tcPr>
          <w:p w:rsidR="00E636E0" w:rsidRPr="00EC1E24" w:rsidRDefault="00E636E0" w:rsidP="00EC1E24">
            <w:pPr>
              <w:rPr>
                <w:sz w:val="18"/>
                <w:szCs w:val="18"/>
              </w:rPr>
            </w:pPr>
            <w:r w:rsidRPr="00EC1E24">
              <w:rPr>
                <w:sz w:val="18"/>
                <w:szCs w:val="18"/>
              </w:rPr>
              <w:t>Адрес многоквартирного дома</w:t>
            </w:r>
          </w:p>
        </w:tc>
        <w:tc>
          <w:tcPr>
            <w:tcW w:w="1559" w:type="dxa"/>
          </w:tcPr>
          <w:p w:rsidR="00E636E0" w:rsidRPr="00EC1E24" w:rsidRDefault="00E636E0" w:rsidP="00EC1E24">
            <w:pPr>
              <w:rPr>
                <w:sz w:val="18"/>
                <w:szCs w:val="18"/>
              </w:rPr>
            </w:pPr>
            <w:r w:rsidRPr="00EC1E24">
              <w:rPr>
                <w:sz w:val="18"/>
                <w:szCs w:val="18"/>
              </w:rPr>
              <w:t>Площадь жилого дома (кв.м)</w:t>
            </w:r>
          </w:p>
        </w:tc>
        <w:tc>
          <w:tcPr>
            <w:tcW w:w="2410" w:type="dxa"/>
          </w:tcPr>
          <w:p w:rsidR="00E636E0" w:rsidRPr="00EC1E24" w:rsidRDefault="00E636E0" w:rsidP="00EC1E24">
            <w:pPr>
              <w:rPr>
                <w:sz w:val="18"/>
                <w:szCs w:val="18"/>
              </w:rPr>
            </w:pPr>
            <w:r w:rsidRPr="00EC1E24">
              <w:rPr>
                <w:sz w:val="18"/>
                <w:szCs w:val="18"/>
              </w:rPr>
              <w:t>Площадь жилых п</w:t>
            </w:r>
            <w:r w:rsidRPr="00EC1E24">
              <w:rPr>
                <w:sz w:val="18"/>
                <w:szCs w:val="18"/>
              </w:rPr>
              <w:t>о</w:t>
            </w:r>
            <w:r w:rsidRPr="00EC1E24">
              <w:rPr>
                <w:sz w:val="18"/>
                <w:szCs w:val="18"/>
              </w:rPr>
              <w:t>мещений к рассел</w:t>
            </w:r>
            <w:r w:rsidRPr="00EC1E24">
              <w:rPr>
                <w:sz w:val="18"/>
                <w:szCs w:val="18"/>
              </w:rPr>
              <w:t>е</w:t>
            </w:r>
            <w:r w:rsidRPr="00EC1E24">
              <w:rPr>
                <w:sz w:val="18"/>
                <w:szCs w:val="18"/>
              </w:rPr>
              <w:t>нию (кв.м)</w:t>
            </w:r>
          </w:p>
        </w:tc>
        <w:tc>
          <w:tcPr>
            <w:tcW w:w="2861" w:type="dxa"/>
          </w:tcPr>
          <w:p w:rsidR="00E636E0" w:rsidRPr="00EC1E24" w:rsidRDefault="00E636E0" w:rsidP="00EC1E24">
            <w:pPr>
              <w:rPr>
                <w:sz w:val="18"/>
                <w:szCs w:val="18"/>
              </w:rPr>
            </w:pPr>
            <w:r w:rsidRPr="00EC1E24">
              <w:rPr>
                <w:sz w:val="18"/>
                <w:szCs w:val="18"/>
              </w:rPr>
              <w:t>Количество переселя</w:t>
            </w:r>
            <w:r w:rsidRPr="00EC1E24">
              <w:rPr>
                <w:sz w:val="18"/>
                <w:szCs w:val="18"/>
              </w:rPr>
              <w:t>е</w:t>
            </w:r>
            <w:r w:rsidRPr="00EC1E24">
              <w:rPr>
                <w:sz w:val="18"/>
                <w:szCs w:val="18"/>
              </w:rPr>
              <w:t>мых граждан</w:t>
            </w:r>
          </w:p>
        </w:tc>
        <w:tc>
          <w:tcPr>
            <w:tcW w:w="3171" w:type="dxa"/>
          </w:tcPr>
          <w:p w:rsidR="00E636E0" w:rsidRPr="00EC1E24" w:rsidRDefault="00E636E0" w:rsidP="00EC1E24">
            <w:pPr>
              <w:rPr>
                <w:sz w:val="18"/>
                <w:szCs w:val="18"/>
              </w:rPr>
            </w:pPr>
            <w:r w:rsidRPr="00EC1E24">
              <w:rPr>
                <w:sz w:val="18"/>
                <w:szCs w:val="18"/>
              </w:rPr>
              <w:t>Количество расселяемых помещений в многоква</w:t>
            </w:r>
            <w:r w:rsidRPr="00EC1E24">
              <w:rPr>
                <w:sz w:val="18"/>
                <w:szCs w:val="18"/>
              </w:rPr>
              <w:t>р</w:t>
            </w:r>
            <w:r w:rsidRPr="00EC1E24">
              <w:rPr>
                <w:sz w:val="18"/>
                <w:szCs w:val="18"/>
              </w:rPr>
              <w:t>тирном доме</w:t>
            </w:r>
          </w:p>
        </w:tc>
      </w:tr>
      <w:tr w:rsidR="00E636E0" w:rsidRPr="00EC1E24" w:rsidTr="00883765">
        <w:tc>
          <w:tcPr>
            <w:tcW w:w="675" w:type="dxa"/>
          </w:tcPr>
          <w:p w:rsidR="00E636E0" w:rsidRPr="00EC1E24" w:rsidRDefault="00E636E0" w:rsidP="00EC1E24">
            <w:pPr>
              <w:rPr>
                <w:sz w:val="18"/>
                <w:szCs w:val="18"/>
              </w:rPr>
            </w:pPr>
            <w:r w:rsidRPr="00EC1E24">
              <w:rPr>
                <w:sz w:val="18"/>
                <w:szCs w:val="18"/>
              </w:rPr>
              <w:t>1.</w:t>
            </w:r>
          </w:p>
        </w:tc>
        <w:tc>
          <w:tcPr>
            <w:tcW w:w="4395" w:type="dxa"/>
          </w:tcPr>
          <w:p w:rsidR="00E636E0" w:rsidRPr="00EC1E24" w:rsidRDefault="00E636E0" w:rsidP="00EC1E24">
            <w:pPr>
              <w:rPr>
                <w:sz w:val="18"/>
                <w:szCs w:val="18"/>
              </w:rPr>
            </w:pPr>
            <w:r w:rsidRPr="00EC1E24">
              <w:rPr>
                <w:sz w:val="18"/>
                <w:szCs w:val="18"/>
              </w:rPr>
              <w:t>д .Полушнур,д.24</w:t>
            </w:r>
          </w:p>
        </w:tc>
        <w:tc>
          <w:tcPr>
            <w:tcW w:w="1559" w:type="dxa"/>
          </w:tcPr>
          <w:p w:rsidR="00E636E0" w:rsidRPr="00EC1E24" w:rsidRDefault="00E636E0" w:rsidP="00EC1E24">
            <w:pPr>
              <w:rPr>
                <w:sz w:val="18"/>
                <w:szCs w:val="18"/>
              </w:rPr>
            </w:pPr>
            <w:r w:rsidRPr="00EC1E24">
              <w:rPr>
                <w:sz w:val="18"/>
                <w:szCs w:val="18"/>
              </w:rPr>
              <w:t xml:space="preserve">100 </w:t>
            </w:r>
          </w:p>
        </w:tc>
        <w:tc>
          <w:tcPr>
            <w:tcW w:w="2410" w:type="dxa"/>
          </w:tcPr>
          <w:p w:rsidR="00E636E0" w:rsidRPr="00EC1E24" w:rsidRDefault="00E636E0" w:rsidP="00EC1E24">
            <w:pPr>
              <w:rPr>
                <w:sz w:val="18"/>
                <w:szCs w:val="18"/>
              </w:rPr>
            </w:pPr>
            <w:r w:rsidRPr="00EC1E24">
              <w:rPr>
                <w:sz w:val="18"/>
                <w:szCs w:val="18"/>
              </w:rPr>
              <w:t>25,0</w:t>
            </w:r>
          </w:p>
        </w:tc>
        <w:tc>
          <w:tcPr>
            <w:tcW w:w="2861" w:type="dxa"/>
          </w:tcPr>
          <w:p w:rsidR="00E636E0" w:rsidRPr="00EC1E24" w:rsidRDefault="00E636E0" w:rsidP="00EC1E24">
            <w:pPr>
              <w:rPr>
                <w:sz w:val="18"/>
                <w:szCs w:val="18"/>
              </w:rPr>
            </w:pPr>
            <w:r w:rsidRPr="00EC1E24">
              <w:rPr>
                <w:sz w:val="18"/>
                <w:szCs w:val="18"/>
              </w:rPr>
              <w:t>4</w:t>
            </w:r>
          </w:p>
        </w:tc>
        <w:tc>
          <w:tcPr>
            <w:tcW w:w="3171" w:type="dxa"/>
          </w:tcPr>
          <w:p w:rsidR="00E636E0" w:rsidRPr="00EC1E24" w:rsidRDefault="00E636E0" w:rsidP="00EC1E24">
            <w:pPr>
              <w:rPr>
                <w:sz w:val="18"/>
                <w:szCs w:val="18"/>
              </w:rPr>
            </w:pPr>
            <w:r w:rsidRPr="00EC1E24">
              <w:rPr>
                <w:sz w:val="18"/>
                <w:szCs w:val="18"/>
              </w:rPr>
              <w:t>1</w:t>
            </w:r>
          </w:p>
        </w:tc>
      </w:tr>
      <w:tr w:rsidR="00E636E0" w:rsidRPr="00EC1E24" w:rsidTr="00883765">
        <w:tc>
          <w:tcPr>
            <w:tcW w:w="675" w:type="dxa"/>
          </w:tcPr>
          <w:p w:rsidR="00E636E0" w:rsidRPr="00EC1E24" w:rsidRDefault="00E636E0" w:rsidP="00EC1E24">
            <w:pPr>
              <w:rPr>
                <w:sz w:val="18"/>
                <w:szCs w:val="18"/>
              </w:rPr>
            </w:pPr>
            <w:r w:rsidRPr="00EC1E24">
              <w:rPr>
                <w:sz w:val="18"/>
                <w:szCs w:val="18"/>
              </w:rPr>
              <w:t>2.</w:t>
            </w:r>
          </w:p>
        </w:tc>
        <w:tc>
          <w:tcPr>
            <w:tcW w:w="4395" w:type="dxa"/>
          </w:tcPr>
          <w:p w:rsidR="00E636E0" w:rsidRPr="00EC1E24" w:rsidRDefault="00E636E0" w:rsidP="00EC1E24">
            <w:pPr>
              <w:rPr>
                <w:sz w:val="18"/>
                <w:szCs w:val="18"/>
              </w:rPr>
            </w:pPr>
            <w:r w:rsidRPr="00EC1E24">
              <w:rPr>
                <w:sz w:val="18"/>
                <w:szCs w:val="18"/>
              </w:rPr>
              <w:t>с.Ныр,ул.Свободы,д.10</w:t>
            </w:r>
          </w:p>
        </w:tc>
        <w:tc>
          <w:tcPr>
            <w:tcW w:w="1559" w:type="dxa"/>
          </w:tcPr>
          <w:p w:rsidR="00E636E0" w:rsidRPr="00EC1E24" w:rsidRDefault="00E636E0" w:rsidP="00EC1E24">
            <w:pPr>
              <w:rPr>
                <w:sz w:val="18"/>
                <w:szCs w:val="18"/>
              </w:rPr>
            </w:pPr>
            <w:r w:rsidRPr="00EC1E24">
              <w:rPr>
                <w:sz w:val="18"/>
                <w:szCs w:val="18"/>
              </w:rPr>
              <w:t xml:space="preserve">72 </w:t>
            </w:r>
          </w:p>
        </w:tc>
        <w:tc>
          <w:tcPr>
            <w:tcW w:w="2410" w:type="dxa"/>
          </w:tcPr>
          <w:p w:rsidR="00E636E0" w:rsidRPr="00EC1E24" w:rsidRDefault="00E636E0" w:rsidP="00EC1E24">
            <w:pPr>
              <w:rPr>
                <w:sz w:val="18"/>
                <w:szCs w:val="18"/>
              </w:rPr>
            </w:pPr>
            <w:r w:rsidRPr="00EC1E24">
              <w:rPr>
                <w:sz w:val="18"/>
                <w:szCs w:val="18"/>
              </w:rPr>
              <w:t>36</w:t>
            </w:r>
          </w:p>
        </w:tc>
        <w:tc>
          <w:tcPr>
            <w:tcW w:w="2861" w:type="dxa"/>
          </w:tcPr>
          <w:p w:rsidR="00E636E0" w:rsidRPr="00EC1E24" w:rsidRDefault="00E636E0" w:rsidP="00EC1E24">
            <w:pPr>
              <w:rPr>
                <w:sz w:val="18"/>
                <w:szCs w:val="18"/>
              </w:rPr>
            </w:pPr>
            <w:r w:rsidRPr="00EC1E24">
              <w:rPr>
                <w:sz w:val="18"/>
                <w:szCs w:val="18"/>
              </w:rPr>
              <w:t>4</w:t>
            </w:r>
          </w:p>
        </w:tc>
        <w:tc>
          <w:tcPr>
            <w:tcW w:w="3171" w:type="dxa"/>
          </w:tcPr>
          <w:p w:rsidR="00E636E0" w:rsidRPr="00EC1E24" w:rsidRDefault="00E636E0" w:rsidP="00EC1E24">
            <w:pPr>
              <w:rPr>
                <w:sz w:val="18"/>
                <w:szCs w:val="18"/>
              </w:rPr>
            </w:pPr>
            <w:r w:rsidRPr="00EC1E24">
              <w:rPr>
                <w:sz w:val="18"/>
                <w:szCs w:val="18"/>
              </w:rPr>
              <w:t>1</w:t>
            </w:r>
          </w:p>
        </w:tc>
      </w:tr>
      <w:tr w:rsidR="00E636E0" w:rsidRPr="00EC1E24" w:rsidTr="00883765">
        <w:tc>
          <w:tcPr>
            <w:tcW w:w="675" w:type="dxa"/>
          </w:tcPr>
          <w:p w:rsidR="00E636E0" w:rsidRPr="00EC1E24" w:rsidRDefault="00E636E0" w:rsidP="00EC1E24">
            <w:pPr>
              <w:rPr>
                <w:sz w:val="18"/>
                <w:szCs w:val="18"/>
              </w:rPr>
            </w:pPr>
            <w:r w:rsidRPr="00EC1E24">
              <w:rPr>
                <w:sz w:val="18"/>
                <w:szCs w:val="18"/>
              </w:rPr>
              <w:t>3</w:t>
            </w:r>
          </w:p>
        </w:tc>
        <w:tc>
          <w:tcPr>
            <w:tcW w:w="4395" w:type="dxa"/>
          </w:tcPr>
          <w:p w:rsidR="00E636E0" w:rsidRPr="00EC1E24" w:rsidRDefault="00E636E0" w:rsidP="00EC1E24">
            <w:pPr>
              <w:rPr>
                <w:sz w:val="18"/>
                <w:szCs w:val="18"/>
              </w:rPr>
            </w:pPr>
            <w:r w:rsidRPr="00EC1E24">
              <w:rPr>
                <w:sz w:val="18"/>
                <w:szCs w:val="18"/>
              </w:rPr>
              <w:t>п..Тужа,ул.Заречная,16</w:t>
            </w:r>
          </w:p>
        </w:tc>
        <w:tc>
          <w:tcPr>
            <w:tcW w:w="1559" w:type="dxa"/>
          </w:tcPr>
          <w:p w:rsidR="00E636E0" w:rsidRPr="00EC1E24" w:rsidRDefault="00E636E0" w:rsidP="00EC1E24">
            <w:pPr>
              <w:rPr>
                <w:sz w:val="18"/>
                <w:szCs w:val="18"/>
              </w:rPr>
            </w:pPr>
            <w:r w:rsidRPr="00EC1E24">
              <w:rPr>
                <w:sz w:val="18"/>
                <w:szCs w:val="18"/>
              </w:rPr>
              <w:t>217,4</w:t>
            </w:r>
          </w:p>
        </w:tc>
        <w:tc>
          <w:tcPr>
            <w:tcW w:w="2410" w:type="dxa"/>
          </w:tcPr>
          <w:p w:rsidR="00E636E0" w:rsidRPr="00EC1E24" w:rsidRDefault="00E636E0" w:rsidP="00EC1E24">
            <w:pPr>
              <w:rPr>
                <w:sz w:val="18"/>
                <w:szCs w:val="18"/>
              </w:rPr>
            </w:pPr>
            <w:r w:rsidRPr="00EC1E24">
              <w:rPr>
                <w:sz w:val="18"/>
                <w:szCs w:val="18"/>
              </w:rPr>
              <w:t>142,4</w:t>
            </w:r>
          </w:p>
        </w:tc>
        <w:tc>
          <w:tcPr>
            <w:tcW w:w="2861" w:type="dxa"/>
          </w:tcPr>
          <w:p w:rsidR="00E636E0" w:rsidRPr="00EC1E24" w:rsidRDefault="00E636E0" w:rsidP="00EC1E24">
            <w:pPr>
              <w:rPr>
                <w:sz w:val="18"/>
                <w:szCs w:val="18"/>
              </w:rPr>
            </w:pPr>
            <w:r w:rsidRPr="00EC1E24">
              <w:rPr>
                <w:sz w:val="18"/>
                <w:szCs w:val="18"/>
              </w:rPr>
              <w:t>5</w:t>
            </w:r>
          </w:p>
        </w:tc>
        <w:tc>
          <w:tcPr>
            <w:tcW w:w="3171" w:type="dxa"/>
          </w:tcPr>
          <w:p w:rsidR="00E636E0" w:rsidRPr="00EC1E24" w:rsidRDefault="00E636E0" w:rsidP="00EC1E24">
            <w:pPr>
              <w:rPr>
                <w:sz w:val="18"/>
                <w:szCs w:val="18"/>
              </w:rPr>
            </w:pPr>
            <w:r w:rsidRPr="00EC1E24">
              <w:rPr>
                <w:sz w:val="18"/>
                <w:szCs w:val="18"/>
              </w:rPr>
              <w:t>4</w:t>
            </w:r>
          </w:p>
        </w:tc>
      </w:tr>
      <w:tr w:rsidR="00E636E0" w:rsidRPr="00EC1E24" w:rsidTr="00883765">
        <w:tc>
          <w:tcPr>
            <w:tcW w:w="675" w:type="dxa"/>
          </w:tcPr>
          <w:p w:rsidR="00E636E0" w:rsidRPr="00EC1E24" w:rsidRDefault="00E636E0" w:rsidP="00EC1E24">
            <w:pPr>
              <w:rPr>
                <w:sz w:val="18"/>
                <w:szCs w:val="18"/>
              </w:rPr>
            </w:pPr>
            <w:r w:rsidRPr="00EC1E24">
              <w:rPr>
                <w:sz w:val="18"/>
                <w:szCs w:val="18"/>
              </w:rPr>
              <w:t>4.</w:t>
            </w:r>
          </w:p>
        </w:tc>
        <w:tc>
          <w:tcPr>
            <w:tcW w:w="4395" w:type="dxa"/>
          </w:tcPr>
          <w:p w:rsidR="00E636E0" w:rsidRPr="00EC1E24" w:rsidRDefault="00E636E0" w:rsidP="00EC1E24">
            <w:pPr>
              <w:rPr>
                <w:sz w:val="18"/>
                <w:szCs w:val="18"/>
              </w:rPr>
            </w:pPr>
            <w:r w:rsidRPr="00EC1E24">
              <w:rPr>
                <w:sz w:val="18"/>
                <w:szCs w:val="18"/>
              </w:rPr>
              <w:t>п.Тужа,ул.Орджоникидзе,30</w:t>
            </w:r>
          </w:p>
        </w:tc>
        <w:tc>
          <w:tcPr>
            <w:tcW w:w="1559" w:type="dxa"/>
          </w:tcPr>
          <w:p w:rsidR="00E636E0" w:rsidRPr="00EC1E24" w:rsidRDefault="00E636E0" w:rsidP="00EC1E24">
            <w:pPr>
              <w:rPr>
                <w:sz w:val="18"/>
                <w:szCs w:val="18"/>
              </w:rPr>
            </w:pPr>
            <w:r w:rsidRPr="00EC1E24">
              <w:rPr>
                <w:sz w:val="18"/>
                <w:szCs w:val="18"/>
              </w:rPr>
              <w:t>91,9</w:t>
            </w:r>
          </w:p>
        </w:tc>
        <w:tc>
          <w:tcPr>
            <w:tcW w:w="2410" w:type="dxa"/>
          </w:tcPr>
          <w:p w:rsidR="00E636E0" w:rsidRPr="00EC1E24" w:rsidRDefault="00E636E0" w:rsidP="00EC1E24">
            <w:pPr>
              <w:rPr>
                <w:sz w:val="18"/>
                <w:szCs w:val="18"/>
              </w:rPr>
            </w:pPr>
            <w:r w:rsidRPr="00EC1E24">
              <w:rPr>
                <w:sz w:val="18"/>
                <w:szCs w:val="18"/>
              </w:rPr>
              <w:t>91,9</w:t>
            </w:r>
          </w:p>
        </w:tc>
        <w:tc>
          <w:tcPr>
            <w:tcW w:w="2861" w:type="dxa"/>
          </w:tcPr>
          <w:p w:rsidR="00E636E0" w:rsidRPr="00EC1E24" w:rsidRDefault="00E636E0" w:rsidP="00EC1E24">
            <w:pPr>
              <w:rPr>
                <w:sz w:val="18"/>
                <w:szCs w:val="18"/>
              </w:rPr>
            </w:pPr>
            <w:r w:rsidRPr="00EC1E24">
              <w:rPr>
                <w:sz w:val="18"/>
                <w:szCs w:val="18"/>
              </w:rPr>
              <w:t>7</w:t>
            </w:r>
          </w:p>
        </w:tc>
        <w:tc>
          <w:tcPr>
            <w:tcW w:w="3171" w:type="dxa"/>
          </w:tcPr>
          <w:p w:rsidR="00E636E0" w:rsidRPr="00EC1E24" w:rsidRDefault="00E636E0" w:rsidP="00EC1E24">
            <w:pPr>
              <w:rPr>
                <w:sz w:val="18"/>
                <w:szCs w:val="18"/>
              </w:rPr>
            </w:pPr>
            <w:r w:rsidRPr="00EC1E24">
              <w:rPr>
                <w:sz w:val="18"/>
                <w:szCs w:val="18"/>
              </w:rPr>
              <w:t>3</w:t>
            </w:r>
          </w:p>
        </w:tc>
      </w:tr>
      <w:tr w:rsidR="00E636E0" w:rsidRPr="00EC1E24" w:rsidTr="00883765">
        <w:tc>
          <w:tcPr>
            <w:tcW w:w="675" w:type="dxa"/>
          </w:tcPr>
          <w:p w:rsidR="00E636E0" w:rsidRPr="00EC1E24" w:rsidRDefault="00E636E0" w:rsidP="00EC1E24">
            <w:pPr>
              <w:rPr>
                <w:sz w:val="18"/>
                <w:szCs w:val="18"/>
              </w:rPr>
            </w:pPr>
            <w:r w:rsidRPr="00EC1E24">
              <w:rPr>
                <w:sz w:val="18"/>
                <w:szCs w:val="18"/>
              </w:rPr>
              <w:t>5.</w:t>
            </w:r>
          </w:p>
        </w:tc>
        <w:tc>
          <w:tcPr>
            <w:tcW w:w="4395" w:type="dxa"/>
          </w:tcPr>
          <w:p w:rsidR="00E636E0" w:rsidRPr="00EC1E24" w:rsidRDefault="00E636E0" w:rsidP="00EC1E24">
            <w:pPr>
              <w:rPr>
                <w:sz w:val="18"/>
                <w:szCs w:val="18"/>
              </w:rPr>
            </w:pPr>
            <w:r w:rsidRPr="00EC1E24">
              <w:rPr>
                <w:sz w:val="18"/>
                <w:szCs w:val="18"/>
              </w:rPr>
              <w:t>п.Тужа,ул.Лермонтова,11</w:t>
            </w:r>
          </w:p>
        </w:tc>
        <w:tc>
          <w:tcPr>
            <w:tcW w:w="1559" w:type="dxa"/>
          </w:tcPr>
          <w:p w:rsidR="00E636E0" w:rsidRPr="00EC1E24" w:rsidRDefault="00E636E0" w:rsidP="00EC1E24">
            <w:pPr>
              <w:rPr>
                <w:sz w:val="18"/>
                <w:szCs w:val="18"/>
              </w:rPr>
            </w:pPr>
            <w:r w:rsidRPr="00EC1E24">
              <w:rPr>
                <w:sz w:val="18"/>
                <w:szCs w:val="18"/>
              </w:rPr>
              <w:t>52,4</w:t>
            </w:r>
          </w:p>
        </w:tc>
        <w:tc>
          <w:tcPr>
            <w:tcW w:w="2410" w:type="dxa"/>
          </w:tcPr>
          <w:p w:rsidR="00E636E0" w:rsidRPr="00EC1E24" w:rsidRDefault="00E636E0" w:rsidP="00EC1E24">
            <w:pPr>
              <w:rPr>
                <w:sz w:val="18"/>
                <w:szCs w:val="18"/>
              </w:rPr>
            </w:pPr>
            <w:r w:rsidRPr="00EC1E24">
              <w:rPr>
                <w:sz w:val="18"/>
                <w:szCs w:val="18"/>
              </w:rPr>
              <w:t>26,1</w:t>
            </w:r>
          </w:p>
        </w:tc>
        <w:tc>
          <w:tcPr>
            <w:tcW w:w="2861" w:type="dxa"/>
          </w:tcPr>
          <w:p w:rsidR="00E636E0" w:rsidRPr="00EC1E24" w:rsidRDefault="00E636E0" w:rsidP="00EC1E24">
            <w:pPr>
              <w:rPr>
                <w:sz w:val="18"/>
                <w:szCs w:val="18"/>
              </w:rPr>
            </w:pPr>
            <w:r w:rsidRPr="00EC1E24">
              <w:rPr>
                <w:sz w:val="18"/>
                <w:szCs w:val="18"/>
              </w:rPr>
              <w:t>2</w:t>
            </w:r>
          </w:p>
        </w:tc>
        <w:tc>
          <w:tcPr>
            <w:tcW w:w="3171" w:type="dxa"/>
          </w:tcPr>
          <w:p w:rsidR="00E636E0" w:rsidRPr="00EC1E24" w:rsidRDefault="00E636E0" w:rsidP="00EC1E24">
            <w:pPr>
              <w:rPr>
                <w:sz w:val="18"/>
                <w:szCs w:val="18"/>
              </w:rPr>
            </w:pPr>
            <w:r w:rsidRPr="00EC1E24">
              <w:rPr>
                <w:sz w:val="18"/>
                <w:szCs w:val="18"/>
              </w:rPr>
              <w:t>1</w:t>
            </w:r>
          </w:p>
        </w:tc>
      </w:tr>
      <w:tr w:rsidR="00E636E0" w:rsidRPr="00EC1E24" w:rsidTr="00883765">
        <w:tc>
          <w:tcPr>
            <w:tcW w:w="675" w:type="dxa"/>
          </w:tcPr>
          <w:p w:rsidR="00E636E0" w:rsidRPr="00EC1E24" w:rsidRDefault="00E636E0" w:rsidP="00EC1E24">
            <w:pPr>
              <w:rPr>
                <w:sz w:val="18"/>
                <w:szCs w:val="18"/>
              </w:rPr>
            </w:pPr>
          </w:p>
        </w:tc>
        <w:tc>
          <w:tcPr>
            <w:tcW w:w="4395" w:type="dxa"/>
          </w:tcPr>
          <w:p w:rsidR="00E636E0" w:rsidRPr="00EC1E24" w:rsidRDefault="00E636E0" w:rsidP="00EC1E24">
            <w:pPr>
              <w:rPr>
                <w:sz w:val="18"/>
                <w:szCs w:val="18"/>
              </w:rPr>
            </w:pPr>
          </w:p>
        </w:tc>
        <w:tc>
          <w:tcPr>
            <w:tcW w:w="1559" w:type="dxa"/>
          </w:tcPr>
          <w:p w:rsidR="00E636E0" w:rsidRPr="00EC1E24" w:rsidRDefault="00E636E0" w:rsidP="00EC1E24">
            <w:pPr>
              <w:rPr>
                <w:sz w:val="18"/>
                <w:szCs w:val="18"/>
              </w:rPr>
            </w:pPr>
          </w:p>
        </w:tc>
        <w:tc>
          <w:tcPr>
            <w:tcW w:w="2410" w:type="dxa"/>
          </w:tcPr>
          <w:p w:rsidR="00E636E0" w:rsidRPr="00EC1E24" w:rsidRDefault="00E636E0" w:rsidP="00EC1E24">
            <w:pPr>
              <w:rPr>
                <w:sz w:val="18"/>
                <w:szCs w:val="18"/>
              </w:rPr>
            </w:pPr>
          </w:p>
        </w:tc>
        <w:tc>
          <w:tcPr>
            <w:tcW w:w="2861" w:type="dxa"/>
          </w:tcPr>
          <w:p w:rsidR="00E636E0" w:rsidRPr="00EC1E24" w:rsidRDefault="00E636E0" w:rsidP="00EC1E24">
            <w:pPr>
              <w:rPr>
                <w:sz w:val="18"/>
                <w:szCs w:val="18"/>
              </w:rPr>
            </w:pPr>
          </w:p>
        </w:tc>
        <w:tc>
          <w:tcPr>
            <w:tcW w:w="3171" w:type="dxa"/>
          </w:tcPr>
          <w:p w:rsidR="00E636E0" w:rsidRPr="00EC1E24" w:rsidRDefault="00E636E0" w:rsidP="00EC1E24">
            <w:pPr>
              <w:rPr>
                <w:sz w:val="18"/>
                <w:szCs w:val="18"/>
              </w:rPr>
            </w:pPr>
          </w:p>
        </w:tc>
      </w:tr>
      <w:tr w:rsidR="00E636E0" w:rsidRPr="00EC1E24" w:rsidTr="00883765">
        <w:tc>
          <w:tcPr>
            <w:tcW w:w="675" w:type="dxa"/>
          </w:tcPr>
          <w:p w:rsidR="00E636E0" w:rsidRPr="00EC1E24" w:rsidRDefault="00E636E0" w:rsidP="00EC1E24">
            <w:pPr>
              <w:rPr>
                <w:sz w:val="18"/>
                <w:szCs w:val="18"/>
              </w:rPr>
            </w:pPr>
          </w:p>
        </w:tc>
        <w:tc>
          <w:tcPr>
            <w:tcW w:w="4395" w:type="dxa"/>
          </w:tcPr>
          <w:p w:rsidR="00E636E0" w:rsidRPr="00EC1E24" w:rsidRDefault="00E636E0" w:rsidP="00EC1E24">
            <w:pPr>
              <w:rPr>
                <w:sz w:val="18"/>
                <w:szCs w:val="18"/>
              </w:rPr>
            </w:pPr>
            <w:r w:rsidRPr="00EC1E24">
              <w:rPr>
                <w:sz w:val="18"/>
                <w:szCs w:val="18"/>
              </w:rPr>
              <w:t>Итого:</w:t>
            </w:r>
          </w:p>
        </w:tc>
        <w:tc>
          <w:tcPr>
            <w:tcW w:w="1559" w:type="dxa"/>
          </w:tcPr>
          <w:p w:rsidR="00E636E0" w:rsidRPr="00EC1E24" w:rsidRDefault="00E636E0" w:rsidP="00EC1E24">
            <w:pPr>
              <w:rPr>
                <w:sz w:val="18"/>
                <w:szCs w:val="18"/>
              </w:rPr>
            </w:pPr>
            <w:r w:rsidRPr="00EC1E24">
              <w:rPr>
                <w:sz w:val="18"/>
                <w:szCs w:val="18"/>
              </w:rPr>
              <w:t>533,7</w:t>
            </w:r>
          </w:p>
        </w:tc>
        <w:tc>
          <w:tcPr>
            <w:tcW w:w="2410" w:type="dxa"/>
          </w:tcPr>
          <w:p w:rsidR="00E636E0" w:rsidRPr="00EC1E24" w:rsidRDefault="00E636E0" w:rsidP="00EC1E24">
            <w:pPr>
              <w:rPr>
                <w:sz w:val="18"/>
                <w:szCs w:val="18"/>
              </w:rPr>
            </w:pPr>
            <w:r w:rsidRPr="00EC1E24">
              <w:rPr>
                <w:sz w:val="18"/>
                <w:szCs w:val="18"/>
              </w:rPr>
              <w:t>321,4</w:t>
            </w:r>
          </w:p>
        </w:tc>
        <w:tc>
          <w:tcPr>
            <w:tcW w:w="2861" w:type="dxa"/>
          </w:tcPr>
          <w:p w:rsidR="00E636E0" w:rsidRPr="00EC1E24" w:rsidRDefault="00E636E0" w:rsidP="00EC1E24">
            <w:pPr>
              <w:rPr>
                <w:sz w:val="18"/>
                <w:szCs w:val="18"/>
              </w:rPr>
            </w:pPr>
            <w:r w:rsidRPr="00EC1E24">
              <w:rPr>
                <w:sz w:val="18"/>
                <w:szCs w:val="18"/>
              </w:rPr>
              <w:t>22</w:t>
            </w:r>
          </w:p>
        </w:tc>
        <w:tc>
          <w:tcPr>
            <w:tcW w:w="3171" w:type="dxa"/>
          </w:tcPr>
          <w:p w:rsidR="00E636E0" w:rsidRPr="00EC1E24" w:rsidRDefault="00E636E0" w:rsidP="00EC1E24">
            <w:pPr>
              <w:rPr>
                <w:sz w:val="18"/>
                <w:szCs w:val="18"/>
              </w:rPr>
            </w:pPr>
            <w:r w:rsidRPr="00EC1E24">
              <w:rPr>
                <w:sz w:val="18"/>
                <w:szCs w:val="18"/>
              </w:rPr>
              <w:t>10</w:t>
            </w:r>
          </w:p>
        </w:tc>
      </w:tr>
    </w:tbl>
    <w:p w:rsidR="00E636E0" w:rsidRPr="00EC1E24" w:rsidRDefault="00E636E0" w:rsidP="00EC1E24">
      <w:pPr>
        <w:rPr>
          <w:sz w:val="18"/>
          <w:szCs w:val="18"/>
        </w:rPr>
      </w:pPr>
    </w:p>
    <w:p w:rsidR="008179C4" w:rsidRPr="00EC1E24" w:rsidRDefault="008179C4" w:rsidP="00EC1E24">
      <w:pPr>
        <w:ind w:firstLine="708"/>
        <w:jc w:val="both"/>
        <w:rPr>
          <w:rFonts w:eastAsia="Calibri"/>
          <w:sz w:val="18"/>
          <w:szCs w:val="18"/>
        </w:rPr>
      </w:pPr>
    </w:p>
    <w:tbl>
      <w:tblPr>
        <w:tblW w:w="5000" w:type="pct"/>
        <w:tblCellMar>
          <w:left w:w="0" w:type="dxa"/>
          <w:right w:w="0" w:type="dxa"/>
        </w:tblCellMar>
        <w:tblLook w:val="0000"/>
      </w:tblPr>
      <w:tblGrid>
        <w:gridCol w:w="1916"/>
        <w:gridCol w:w="2989"/>
        <w:gridCol w:w="3102"/>
        <w:gridCol w:w="1915"/>
      </w:tblGrid>
      <w:tr w:rsidR="00F96C8A" w:rsidRPr="00EC1E24" w:rsidTr="00A23D1D">
        <w:tblPrEx>
          <w:tblCellMar>
            <w:top w:w="0" w:type="dxa"/>
            <w:left w:w="0" w:type="dxa"/>
            <w:bottom w:w="0" w:type="dxa"/>
            <w:right w:w="0" w:type="dxa"/>
          </w:tblCellMar>
        </w:tblPrEx>
        <w:trPr>
          <w:trHeight w:hRule="exact" w:val="811"/>
        </w:trPr>
        <w:tc>
          <w:tcPr>
            <w:tcW w:w="5000" w:type="pct"/>
            <w:gridSpan w:val="4"/>
          </w:tcPr>
          <w:p w:rsidR="00F96C8A" w:rsidRPr="00EC1E24" w:rsidRDefault="00F96C8A" w:rsidP="00A23D1D">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АДМИНИСТРАЦИЯ ТУЖИНСКОГО МУНИЦИПАЛЬНОГО РАЙОНА</w:t>
            </w:r>
          </w:p>
          <w:p w:rsidR="00F96C8A" w:rsidRDefault="00F96C8A" w:rsidP="00A23D1D">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КИРОВСКОЙ ОБЛАСТИ</w:t>
            </w:r>
          </w:p>
          <w:p w:rsidR="00A23D1D" w:rsidRPr="00EC1E24" w:rsidRDefault="00A23D1D" w:rsidP="00A23D1D">
            <w:pPr>
              <w:pStyle w:val="ConsPlusTitle"/>
              <w:jc w:val="center"/>
              <w:rPr>
                <w:rFonts w:ascii="Times New Roman" w:hAnsi="Times New Roman" w:cs="Times New Roman"/>
                <w:sz w:val="18"/>
                <w:szCs w:val="18"/>
              </w:rPr>
            </w:pPr>
          </w:p>
          <w:p w:rsidR="00F96C8A" w:rsidRPr="00EC1E24" w:rsidRDefault="00F96C8A" w:rsidP="00A23D1D">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ПОСТАНОВЛЕНИЕ</w:t>
            </w:r>
          </w:p>
        </w:tc>
      </w:tr>
      <w:tr w:rsidR="00F96C8A" w:rsidRPr="00EC1E24" w:rsidTr="00F96C8A">
        <w:tblPrEx>
          <w:tblCellMar>
            <w:top w:w="0" w:type="dxa"/>
            <w:left w:w="70" w:type="dxa"/>
            <w:bottom w:w="0" w:type="dxa"/>
            <w:right w:w="70" w:type="dxa"/>
          </w:tblCellMar>
        </w:tblPrEx>
        <w:tc>
          <w:tcPr>
            <w:tcW w:w="966" w:type="pct"/>
            <w:tcBorders>
              <w:bottom w:val="single" w:sz="4" w:space="0" w:color="auto"/>
            </w:tcBorders>
          </w:tcPr>
          <w:p w:rsidR="00F96C8A" w:rsidRPr="00EC1E24" w:rsidRDefault="00F96C8A" w:rsidP="00EC1E24">
            <w:pPr>
              <w:tabs>
                <w:tab w:val="left" w:pos="2765"/>
              </w:tabs>
              <w:rPr>
                <w:sz w:val="18"/>
                <w:szCs w:val="18"/>
                <w:lang w:val="en-US"/>
              </w:rPr>
            </w:pPr>
            <w:r w:rsidRPr="00EC1E24">
              <w:rPr>
                <w:sz w:val="18"/>
                <w:szCs w:val="18"/>
                <w:lang w:val="en-US"/>
              </w:rPr>
              <w:t>09.10.2014</w:t>
            </w:r>
          </w:p>
        </w:tc>
        <w:tc>
          <w:tcPr>
            <w:tcW w:w="1506" w:type="pct"/>
          </w:tcPr>
          <w:p w:rsidR="00F96C8A" w:rsidRPr="00EC1E24" w:rsidRDefault="00F96C8A" w:rsidP="00EC1E24">
            <w:pPr>
              <w:jc w:val="center"/>
              <w:rPr>
                <w:position w:val="-6"/>
                <w:sz w:val="18"/>
                <w:szCs w:val="18"/>
              </w:rPr>
            </w:pPr>
          </w:p>
        </w:tc>
        <w:tc>
          <w:tcPr>
            <w:tcW w:w="1563" w:type="pct"/>
          </w:tcPr>
          <w:p w:rsidR="00F96C8A" w:rsidRPr="00EC1E24" w:rsidRDefault="00F96C8A" w:rsidP="00EC1E24">
            <w:pPr>
              <w:jc w:val="right"/>
              <w:rPr>
                <w:sz w:val="18"/>
                <w:szCs w:val="18"/>
              </w:rPr>
            </w:pPr>
            <w:r w:rsidRPr="00EC1E24">
              <w:rPr>
                <w:position w:val="-6"/>
                <w:sz w:val="18"/>
                <w:szCs w:val="18"/>
              </w:rPr>
              <w:t>№</w:t>
            </w:r>
          </w:p>
        </w:tc>
        <w:tc>
          <w:tcPr>
            <w:tcW w:w="965" w:type="pct"/>
            <w:tcBorders>
              <w:bottom w:val="single" w:sz="6" w:space="0" w:color="auto"/>
            </w:tcBorders>
          </w:tcPr>
          <w:p w:rsidR="00F96C8A" w:rsidRPr="00EC1E24" w:rsidRDefault="00F96C8A" w:rsidP="00EC1E24">
            <w:pPr>
              <w:jc w:val="center"/>
              <w:rPr>
                <w:sz w:val="18"/>
                <w:szCs w:val="18"/>
                <w:lang w:val="en-US"/>
              </w:rPr>
            </w:pPr>
            <w:r w:rsidRPr="00EC1E24">
              <w:rPr>
                <w:sz w:val="18"/>
                <w:szCs w:val="18"/>
                <w:lang w:val="en-US"/>
              </w:rPr>
              <w:t>440</w:t>
            </w:r>
          </w:p>
        </w:tc>
      </w:tr>
      <w:tr w:rsidR="00F96C8A" w:rsidRPr="00EC1E24" w:rsidTr="00A23D1D">
        <w:tblPrEx>
          <w:tblCellMar>
            <w:top w:w="0" w:type="dxa"/>
            <w:left w:w="70" w:type="dxa"/>
            <w:bottom w:w="0" w:type="dxa"/>
            <w:right w:w="70" w:type="dxa"/>
          </w:tblCellMar>
        </w:tblPrEx>
        <w:trPr>
          <w:trHeight w:val="754"/>
        </w:trPr>
        <w:tc>
          <w:tcPr>
            <w:tcW w:w="5000" w:type="pct"/>
            <w:gridSpan w:val="4"/>
          </w:tcPr>
          <w:p w:rsidR="00F96C8A" w:rsidRPr="00EC1E24" w:rsidRDefault="00F96C8A" w:rsidP="00A23D1D">
            <w:pPr>
              <w:tabs>
                <w:tab w:val="left" w:pos="2765"/>
              </w:tabs>
              <w:jc w:val="center"/>
              <w:rPr>
                <w:sz w:val="18"/>
                <w:szCs w:val="18"/>
              </w:rPr>
            </w:pPr>
            <w:r w:rsidRPr="00EC1E24">
              <w:rPr>
                <w:sz w:val="18"/>
                <w:szCs w:val="18"/>
              </w:rPr>
              <w:t>пгт Тужа</w:t>
            </w:r>
          </w:p>
          <w:p w:rsidR="00F96C8A" w:rsidRPr="00EC1E24" w:rsidRDefault="00F96C8A" w:rsidP="00EC1E24">
            <w:pPr>
              <w:tabs>
                <w:tab w:val="left" w:pos="2765"/>
              </w:tabs>
              <w:jc w:val="center"/>
              <w:rPr>
                <w:b/>
                <w:sz w:val="18"/>
                <w:szCs w:val="18"/>
              </w:rPr>
            </w:pPr>
            <w:r w:rsidRPr="00EC1E24">
              <w:rPr>
                <w:b/>
                <w:sz w:val="18"/>
                <w:szCs w:val="18"/>
              </w:rPr>
              <w:t>О внесении изменений в постановление администрации</w:t>
            </w:r>
          </w:p>
          <w:p w:rsidR="00F96C8A" w:rsidRPr="00EC1E24" w:rsidRDefault="00F96C8A" w:rsidP="00EC1E24">
            <w:pPr>
              <w:tabs>
                <w:tab w:val="left" w:pos="2765"/>
              </w:tabs>
              <w:jc w:val="center"/>
              <w:rPr>
                <w:b/>
                <w:sz w:val="18"/>
                <w:szCs w:val="18"/>
              </w:rPr>
            </w:pPr>
            <w:r w:rsidRPr="00EC1E24">
              <w:rPr>
                <w:b/>
                <w:sz w:val="18"/>
                <w:szCs w:val="18"/>
              </w:rPr>
              <w:t>Тужинского муниципального района от 11.09.2013 №540</w:t>
            </w:r>
          </w:p>
        </w:tc>
      </w:tr>
    </w:tbl>
    <w:p w:rsidR="00F96C8A" w:rsidRPr="00EC1E24" w:rsidRDefault="00F96C8A" w:rsidP="00EC1E24">
      <w:pPr>
        <w:autoSpaceDE w:val="0"/>
        <w:autoSpaceDN w:val="0"/>
        <w:adjustRightInd w:val="0"/>
        <w:ind w:firstLine="709"/>
        <w:jc w:val="both"/>
        <w:rPr>
          <w:sz w:val="18"/>
          <w:szCs w:val="18"/>
        </w:rPr>
      </w:pPr>
      <w:r w:rsidRPr="00EC1E24">
        <w:rPr>
          <w:rStyle w:val="FontStyle13"/>
          <w:sz w:val="18"/>
          <w:szCs w:val="18"/>
        </w:rPr>
        <w:t>В соответствии постановлениями администрации Тужинского муниципального района</w:t>
      </w:r>
      <w:r w:rsidR="00D60B3C">
        <w:rPr>
          <w:rStyle w:val="FontStyle13"/>
          <w:sz w:val="18"/>
          <w:szCs w:val="18"/>
        </w:rPr>
        <w:t xml:space="preserve"> </w:t>
      </w:r>
      <w:r w:rsidRPr="00EC1E24">
        <w:rPr>
          <w:rStyle w:val="FontStyle13"/>
          <w:sz w:val="18"/>
          <w:szCs w:val="18"/>
        </w:rPr>
        <w:t>от 06.06.2013 №314 «О разработке, реализации и оценке эффективности реализации муниципальных программ Тужинского муниципального района» и от 25.06.2014 № 278 «О мерах по составлению проекта бюджета муниципального образования Тужинский муниципальный район на 2015 год и на плановый период 2016-2017 годов», администрация Тужинского района</w:t>
      </w:r>
      <w:r w:rsidR="00D60B3C">
        <w:rPr>
          <w:rStyle w:val="FontStyle13"/>
          <w:sz w:val="18"/>
          <w:szCs w:val="18"/>
        </w:rPr>
        <w:t xml:space="preserve"> </w:t>
      </w:r>
      <w:r w:rsidRPr="00EC1E24">
        <w:rPr>
          <w:sz w:val="18"/>
          <w:szCs w:val="18"/>
        </w:rPr>
        <w:t>ПОСТАНОВЛЯЕТ:</w:t>
      </w:r>
    </w:p>
    <w:p w:rsidR="00F96C8A" w:rsidRPr="00EC1E24" w:rsidRDefault="00F96C8A" w:rsidP="00EC1E24">
      <w:pPr>
        <w:pStyle w:val="Style7"/>
        <w:widowControl/>
        <w:spacing w:line="240" w:lineRule="auto"/>
        <w:ind w:firstLine="709"/>
        <w:rPr>
          <w:rStyle w:val="FontStyle13"/>
          <w:sz w:val="18"/>
          <w:szCs w:val="18"/>
        </w:rPr>
      </w:pPr>
      <w:r w:rsidRPr="00EC1E24">
        <w:rPr>
          <w:rStyle w:val="FontStyle13"/>
          <w:sz w:val="18"/>
          <w:szCs w:val="18"/>
        </w:rPr>
        <w:t>1. Муниципальную программу Тужинского муниципального района</w:t>
      </w:r>
      <w:r w:rsidR="00D60B3C">
        <w:rPr>
          <w:rStyle w:val="FontStyle13"/>
          <w:sz w:val="18"/>
          <w:szCs w:val="18"/>
        </w:rPr>
        <w:t xml:space="preserve"> </w:t>
      </w:r>
      <w:r w:rsidRPr="00EC1E24">
        <w:rPr>
          <w:rStyle w:val="FontStyle13"/>
          <w:sz w:val="18"/>
          <w:szCs w:val="18"/>
        </w:rPr>
        <w:t>«Развитие физической культуры и спорта» на 2014-2016 годы, утвержденную постановлением администрации Тужинского муниципального района от 11.09.2013 №540 «Об утверждении муниципальной программы Тужинского муниципального района «Развитие физической культуры и спорта» на 2014-2016 годы», изложить в новой редакции. Прилагается.</w:t>
      </w:r>
    </w:p>
    <w:p w:rsidR="00F96C8A" w:rsidRPr="00EC1E24" w:rsidRDefault="00F96C8A" w:rsidP="00EC1E24">
      <w:pPr>
        <w:pStyle w:val="Style7"/>
        <w:spacing w:line="240" w:lineRule="auto"/>
        <w:ind w:firstLine="709"/>
        <w:rPr>
          <w:rStyle w:val="FontStyle13"/>
          <w:sz w:val="18"/>
          <w:szCs w:val="18"/>
        </w:rPr>
      </w:pPr>
      <w:r w:rsidRPr="00EC1E24">
        <w:rPr>
          <w:rStyle w:val="FontStyle13"/>
          <w:sz w:val="18"/>
          <w:szCs w:val="18"/>
        </w:rPr>
        <w:t>2. Н</w:t>
      </w:r>
      <w:r w:rsidRPr="00EC1E24">
        <w:rPr>
          <w:rFonts w:ascii="Times New Roman" w:hAnsi="Times New Roman"/>
          <w:bCs/>
          <w:sz w:val="18"/>
          <w:szCs w:val="18"/>
        </w:rPr>
        <w:t xml:space="preserve">астоящее постановление </w:t>
      </w:r>
      <w:r w:rsidRPr="00EC1E24">
        <w:rPr>
          <w:rStyle w:val="FontStyle13"/>
          <w:sz w:val="18"/>
          <w:szCs w:val="18"/>
        </w:rPr>
        <w:t>вступает в силу с момента опубликования</w:t>
      </w:r>
      <w:r w:rsidRPr="00EC1E24">
        <w:rPr>
          <w:rFonts w:ascii="Times New Roman" w:hAnsi="Times New Roman"/>
          <w:bCs/>
          <w:sz w:val="18"/>
          <w:szCs w:val="18"/>
        </w:rPr>
        <w:t xml:space="preserve"> в Бюллетене муниципальных нормативных правовых актов органов местного самоуправления Тужинского муниципального района Кировской области</w:t>
      </w:r>
      <w:r w:rsidRPr="00EC1E24">
        <w:rPr>
          <w:rStyle w:val="FontStyle13"/>
          <w:sz w:val="18"/>
          <w:szCs w:val="18"/>
        </w:rPr>
        <w:t>.</w:t>
      </w:r>
    </w:p>
    <w:p w:rsidR="00F96C8A" w:rsidRPr="00EC1E24" w:rsidRDefault="00F96C8A" w:rsidP="00EC1E24">
      <w:pPr>
        <w:pStyle w:val="Style7"/>
        <w:widowControl/>
        <w:spacing w:line="240" w:lineRule="auto"/>
        <w:ind w:left="708" w:firstLine="1"/>
        <w:rPr>
          <w:rStyle w:val="FontStyle13"/>
          <w:sz w:val="18"/>
          <w:szCs w:val="18"/>
        </w:rPr>
      </w:pPr>
      <w:r w:rsidRPr="00EC1E24">
        <w:rPr>
          <w:rStyle w:val="FontStyle13"/>
          <w:sz w:val="18"/>
          <w:szCs w:val="18"/>
        </w:rPr>
        <w:t>3. Контроль за исполнением постановления оставляю за собой.</w:t>
      </w:r>
    </w:p>
    <w:p w:rsidR="00F96C8A" w:rsidRPr="00EC1E24" w:rsidRDefault="00F96C8A" w:rsidP="00EC1E24">
      <w:pPr>
        <w:pStyle w:val="Style7"/>
        <w:widowControl/>
        <w:spacing w:line="240" w:lineRule="auto"/>
        <w:ind w:firstLine="0"/>
        <w:jc w:val="left"/>
        <w:rPr>
          <w:rFonts w:ascii="Times New Roman" w:hAnsi="Times New Roman"/>
          <w:sz w:val="18"/>
          <w:szCs w:val="18"/>
        </w:rPr>
      </w:pPr>
    </w:p>
    <w:p w:rsidR="00F96C8A" w:rsidRPr="00EC1E24" w:rsidRDefault="00F96C8A" w:rsidP="00EC1E24">
      <w:pPr>
        <w:pStyle w:val="Style7"/>
        <w:widowControl/>
        <w:spacing w:line="240" w:lineRule="auto"/>
        <w:ind w:firstLine="0"/>
        <w:jc w:val="left"/>
        <w:rPr>
          <w:rFonts w:ascii="Times New Roman" w:hAnsi="Times New Roman"/>
          <w:sz w:val="18"/>
          <w:szCs w:val="18"/>
        </w:rPr>
      </w:pPr>
      <w:r w:rsidRPr="00EC1E24">
        <w:rPr>
          <w:rFonts w:ascii="Times New Roman" w:hAnsi="Times New Roman"/>
          <w:sz w:val="18"/>
          <w:szCs w:val="18"/>
        </w:rPr>
        <w:t xml:space="preserve">Глава администрации </w:t>
      </w:r>
      <w:r w:rsidRPr="00EC1E24">
        <w:rPr>
          <w:rFonts w:ascii="Times New Roman" w:hAnsi="Times New Roman"/>
          <w:sz w:val="18"/>
          <w:szCs w:val="18"/>
        </w:rPr>
        <w:tab/>
      </w:r>
    </w:p>
    <w:p w:rsidR="00F96C8A" w:rsidRPr="00EC1E24" w:rsidRDefault="00F96C8A" w:rsidP="00EC1E24">
      <w:pPr>
        <w:pStyle w:val="Style7"/>
        <w:widowControl/>
        <w:spacing w:line="240" w:lineRule="auto"/>
        <w:ind w:firstLine="0"/>
        <w:jc w:val="left"/>
        <w:rPr>
          <w:rFonts w:ascii="Times New Roman" w:hAnsi="Times New Roman"/>
          <w:sz w:val="18"/>
          <w:szCs w:val="18"/>
        </w:rPr>
      </w:pPr>
      <w:r w:rsidRPr="00EC1E24">
        <w:rPr>
          <w:rFonts w:ascii="Times New Roman" w:hAnsi="Times New Roman"/>
          <w:sz w:val="18"/>
          <w:szCs w:val="18"/>
        </w:rPr>
        <w:t>Тужинского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t>Е.В. Видякина</w:t>
      </w:r>
    </w:p>
    <w:p w:rsidR="008179C4" w:rsidRPr="00EC1E24" w:rsidRDefault="008179C4" w:rsidP="00EC1E24">
      <w:pPr>
        <w:ind w:firstLine="708"/>
        <w:jc w:val="both"/>
        <w:rPr>
          <w:rFonts w:eastAsia="Calibri"/>
          <w:sz w:val="18"/>
          <w:szCs w:val="18"/>
        </w:rPr>
      </w:pPr>
    </w:p>
    <w:p w:rsidR="008179C4" w:rsidRPr="00EC1E24" w:rsidRDefault="008179C4" w:rsidP="00EC1E24">
      <w:pPr>
        <w:ind w:firstLine="708"/>
        <w:jc w:val="both"/>
        <w:rPr>
          <w:rFonts w:eastAsia="Calibri"/>
          <w:sz w:val="18"/>
          <w:szCs w:val="18"/>
        </w:rPr>
      </w:pPr>
    </w:p>
    <w:p w:rsidR="00F96C8A" w:rsidRPr="00EC1E24" w:rsidRDefault="00F96C8A" w:rsidP="00EC1E24">
      <w:pPr>
        <w:jc w:val="right"/>
        <w:rPr>
          <w:sz w:val="18"/>
          <w:szCs w:val="18"/>
        </w:rPr>
      </w:pPr>
      <w:r w:rsidRPr="00EC1E24">
        <w:rPr>
          <w:sz w:val="18"/>
          <w:szCs w:val="18"/>
        </w:rPr>
        <w:t>УТВЕРЖДЕНА</w:t>
      </w:r>
      <w:r w:rsidRPr="00EC1E24">
        <w:rPr>
          <w:sz w:val="18"/>
          <w:szCs w:val="18"/>
        </w:rPr>
        <w:tab/>
      </w:r>
      <w:r w:rsidRPr="00EC1E24">
        <w:rPr>
          <w:sz w:val="18"/>
          <w:szCs w:val="18"/>
        </w:rPr>
        <w:tab/>
      </w:r>
      <w:r w:rsidRPr="00EC1E24">
        <w:rPr>
          <w:sz w:val="18"/>
          <w:szCs w:val="18"/>
        </w:rPr>
        <w:tab/>
      </w:r>
      <w:r w:rsidRPr="00EC1E24">
        <w:rPr>
          <w:sz w:val="18"/>
          <w:szCs w:val="18"/>
        </w:rPr>
        <w:tab/>
      </w:r>
    </w:p>
    <w:p w:rsidR="00F96C8A" w:rsidRPr="00EC1E24" w:rsidRDefault="00F96C8A" w:rsidP="00EC1E24">
      <w:pPr>
        <w:jc w:val="right"/>
        <w:rPr>
          <w:sz w:val="18"/>
          <w:szCs w:val="18"/>
        </w:rPr>
      </w:pPr>
      <w:r w:rsidRPr="00EC1E24">
        <w:rPr>
          <w:sz w:val="18"/>
          <w:szCs w:val="18"/>
        </w:rPr>
        <w:t>постановлением администрации</w:t>
      </w:r>
      <w:r w:rsidRPr="00EC1E24">
        <w:rPr>
          <w:sz w:val="18"/>
          <w:szCs w:val="18"/>
        </w:rPr>
        <w:tab/>
      </w:r>
      <w:r w:rsidRPr="00EC1E24">
        <w:rPr>
          <w:sz w:val="18"/>
          <w:szCs w:val="18"/>
        </w:rPr>
        <w:tab/>
      </w:r>
    </w:p>
    <w:p w:rsidR="00F96C8A" w:rsidRPr="00EC1E24" w:rsidRDefault="00F96C8A" w:rsidP="00EC1E24">
      <w:pPr>
        <w:jc w:val="right"/>
        <w:rPr>
          <w:sz w:val="18"/>
          <w:szCs w:val="18"/>
        </w:rPr>
      </w:pPr>
      <w:r w:rsidRPr="00EC1E24">
        <w:rPr>
          <w:sz w:val="18"/>
          <w:szCs w:val="18"/>
        </w:rPr>
        <w:t>Тужинского муниципального района</w:t>
      </w:r>
      <w:r w:rsidRPr="00EC1E24">
        <w:rPr>
          <w:sz w:val="18"/>
          <w:szCs w:val="18"/>
        </w:rPr>
        <w:tab/>
      </w:r>
    </w:p>
    <w:p w:rsidR="00F96C8A" w:rsidRPr="00EC1E24" w:rsidRDefault="00F96C8A" w:rsidP="00EC1E24">
      <w:pPr>
        <w:jc w:val="right"/>
        <w:rPr>
          <w:sz w:val="18"/>
          <w:szCs w:val="18"/>
        </w:rPr>
      </w:pPr>
      <w:r w:rsidRPr="00EC1E24">
        <w:rPr>
          <w:sz w:val="18"/>
          <w:szCs w:val="18"/>
        </w:rPr>
        <w:t>Кировской области</w:t>
      </w:r>
      <w:r w:rsidRPr="00EC1E24">
        <w:rPr>
          <w:sz w:val="18"/>
          <w:szCs w:val="18"/>
        </w:rPr>
        <w:tab/>
      </w:r>
      <w:r w:rsidRPr="00EC1E24">
        <w:rPr>
          <w:sz w:val="18"/>
          <w:szCs w:val="18"/>
        </w:rPr>
        <w:tab/>
      </w:r>
      <w:r w:rsidRPr="00EC1E24">
        <w:rPr>
          <w:sz w:val="18"/>
          <w:szCs w:val="18"/>
        </w:rPr>
        <w:tab/>
      </w:r>
    </w:p>
    <w:p w:rsidR="00F96C8A" w:rsidRPr="00EC1E24" w:rsidRDefault="00F96C8A" w:rsidP="00EC1E24">
      <w:pPr>
        <w:jc w:val="right"/>
        <w:rPr>
          <w:sz w:val="18"/>
          <w:szCs w:val="18"/>
        </w:rPr>
      </w:pPr>
      <w:r w:rsidRPr="00EC1E24">
        <w:rPr>
          <w:sz w:val="18"/>
          <w:szCs w:val="18"/>
        </w:rPr>
        <w:t>от 09.10.2014</w:t>
      </w:r>
      <w:r w:rsidR="00D60B3C">
        <w:rPr>
          <w:sz w:val="18"/>
          <w:szCs w:val="18"/>
        </w:rPr>
        <w:t xml:space="preserve"> </w:t>
      </w:r>
      <w:r w:rsidRPr="00EC1E24">
        <w:rPr>
          <w:sz w:val="18"/>
          <w:szCs w:val="18"/>
        </w:rPr>
        <w:t>№ 440</w:t>
      </w:r>
      <w:r w:rsidRPr="00EC1E24">
        <w:rPr>
          <w:sz w:val="18"/>
          <w:szCs w:val="18"/>
        </w:rPr>
        <w:tab/>
      </w:r>
      <w:r w:rsidRPr="00EC1E24">
        <w:rPr>
          <w:sz w:val="18"/>
          <w:szCs w:val="18"/>
        </w:rPr>
        <w:tab/>
      </w:r>
      <w:r w:rsidRPr="00EC1E24">
        <w:rPr>
          <w:sz w:val="18"/>
          <w:szCs w:val="18"/>
        </w:rPr>
        <w:tab/>
      </w:r>
    </w:p>
    <w:p w:rsidR="00F96C8A" w:rsidRPr="00EC1E24" w:rsidRDefault="00F96C8A" w:rsidP="00EC1E24">
      <w:pPr>
        <w:jc w:val="right"/>
        <w:rPr>
          <w:sz w:val="18"/>
          <w:szCs w:val="18"/>
        </w:rPr>
      </w:pPr>
    </w:p>
    <w:p w:rsidR="00F96C8A" w:rsidRPr="00EC1E24" w:rsidRDefault="00F96C8A" w:rsidP="00EC1E24">
      <w:pPr>
        <w:jc w:val="center"/>
        <w:rPr>
          <w:b/>
          <w:sz w:val="18"/>
          <w:szCs w:val="18"/>
        </w:rPr>
      </w:pPr>
      <w:r w:rsidRPr="00EC1E24">
        <w:rPr>
          <w:b/>
          <w:sz w:val="18"/>
          <w:szCs w:val="18"/>
        </w:rPr>
        <w:t>ТУЖИНСКОГО МУНИЦИПАЛЬНОГО РАЙОНА</w:t>
      </w:r>
    </w:p>
    <w:p w:rsidR="00F96C8A" w:rsidRPr="00EC1E24" w:rsidRDefault="00F96C8A" w:rsidP="00EC1E24">
      <w:pPr>
        <w:jc w:val="center"/>
        <w:rPr>
          <w:b/>
          <w:sz w:val="18"/>
          <w:szCs w:val="18"/>
        </w:rPr>
      </w:pPr>
      <w:r w:rsidRPr="00EC1E24">
        <w:rPr>
          <w:b/>
          <w:sz w:val="18"/>
          <w:szCs w:val="18"/>
        </w:rPr>
        <w:t>«РАЗВИТИЕ ФИЗИЧЕСКОЙ КУЛЬТУРЫ И СПОРТА»</w:t>
      </w:r>
    </w:p>
    <w:p w:rsidR="00F96C8A" w:rsidRPr="00EC1E24" w:rsidRDefault="00F96C8A" w:rsidP="00EC1E24">
      <w:pPr>
        <w:jc w:val="center"/>
        <w:rPr>
          <w:b/>
          <w:sz w:val="18"/>
          <w:szCs w:val="18"/>
        </w:rPr>
      </w:pPr>
      <w:r w:rsidRPr="00EC1E24">
        <w:rPr>
          <w:b/>
          <w:sz w:val="18"/>
          <w:szCs w:val="18"/>
        </w:rPr>
        <w:t>НА 2014-2018 ГОДЫ</w:t>
      </w:r>
    </w:p>
    <w:p w:rsidR="00F96C8A" w:rsidRPr="00EC1E24" w:rsidRDefault="00F96C8A" w:rsidP="00EC1E24">
      <w:pPr>
        <w:jc w:val="center"/>
        <w:rPr>
          <w:b/>
          <w:sz w:val="18"/>
          <w:szCs w:val="18"/>
        </w:rPr>
      </w:pPr>
    </w:p>
    <w:p w:rsidR="00F96C8A" w:rsidRPr="00EC1E24" w:rsidRDefault="00F96C8A" w:rsidP="00EC1E24">
      <w:pPr>
        <w:jc w:val="center"/>
        <w:rPr>
          <w:sz w:val="18"/>
          <w:szCs w:val="18"/>
        </w:rPr>
      </w:pPr>
      <w:r w:rsidRPr="00EC1E24">
        <w:rPr>
          <w:sz w:val="18"/>
          <w:szCs w:val="18"/>
        </w:rPr>
        <w:t>пгт Тужа</w:t>
      </w:r>
    </w:p>
    <w:p w:rsidR="00F96C8A" w:rsidRDefault="00F96C8A" w:rsidP="00EC1E24">
      <w:pPr>
        <w:jc w:val="center"/>
        <w:rPr>
          <w:sz w:val="18"/>
          <w:szCs w:val="18"/>
        </w:rPr>
      </w:pPr>
      <w:r w:rsidRPr="00EC1E24">
        <w:rPr>
          <w:sz w:val="18"/>
          <w:szCs w:val="18"/>
        </w:rPr>
        <w:t>2014 год</w:t>
      </w:r>
    </w:p>
    <w:p w:rsidR="00A23D1D" w:rsidRDefault="00A23D1D" w:rsidP="00EC1E24">
      <w:pPr>
        <w:jc w:val="center"/>
        <w:rPr>
          <w:sz w:val="18"/>
          <w:szCs w:val="18"/>
        </w:rPr>
      </w:pPr>
    </w:p>
    <w:p w:rsidR="00A23D1D" w:rsidRPr="00EC1E24" w:rsidRDefault="00A23D1D" w:rsidP="00EC1E24">
      <w:pPr>
        <w:jc w:val="center"/>
        <w:rPr>
          <w:sz w:val="18"/>
          <w:szCs w:val="18"/>
        </w:rPr>
      </w:pPr>
    </w:p>
    <w:p w:rsidR="00F96C8A" w:rsidRPr="00EC1E24" w:rsidRDefault="00F96C8A" w:rsidP="00EC1E24">
      <w:pPr>
        <w:pStyle w:val="a9"/>
        <w:ind w:left="0"/>
        <w:jc w:val="center"/>
        <w:rPr>
          <w:b/>
          <w:sz w:val="18"/>
          <w:szCs w:val="18"/>
        </w:rPr>
      </w:pPr>
      <w:r w:rsidRPr="00EC1E24">
        <w:rPr>
          <w:b/>
          <w:sz w:val="18"/>
          <w:szCs w:val="18"/>
        </w:rPr>
        <w:t>ПАСПОРТ</w:t>
      </w:r>
    </w:p>
    <w:p w:rsidR="00F96C8A" w:rsidRPr="00EC1E24" w:rsidRDefault="00F96C8A" w:rsidP="00EC1E24">
      <w:pPr>
        <w:pStyle w:val="a9"/>
        <w:ind w:left="0"/>
        <w:jc w:val="center"/>
        <w:rPr>
          <w:b/>
          <w:sz w:val="18"/>
          <w:szCs w:val="18"/>
        </w:rPr>
      </w:pPr>
      <w:r w:rsidRPr="00EC1E24">
        <w:rPr>
          <w:b/>
          <w:sz w:val="18"/>
          <w:szCs w:val="18"/>
        </w:rPr>
        <w:t>муниципальной программы Тужинского муниципального района</w:t>
      </w:r>
    </w:p>
    <w:p w:rsidR="00F96C8A" w:rsidRPr="00EC1E24" w:rsidRDefault="00F96C8A" w:rsidP="00EC1E24">
      <w:pPr>
        <w:pStyle w:val="a9"/>
        <w:ind w:left="0"/>
        <w:jc w:val="center"/>
        <w:rPr>
          <w:b/>
          <w:sz w:val="18"/>
          <w:szCs w:val="18"/>
        </w:rPr>
      </w:pPr>
      <w:r w:rsidRPr="00EC1E24">
        <w:rPr>
          <w:b/>
          <w:sz w:val="18"/>
          <w:szCs w:val="18"/>
        </w:rPr>
        <w:t>«Развитие физической культуры и спорта» на 2014-2018 годы</w:t>
      </w:r>
    </w:p>
    <w:p w:rsidR="00F96C8A" w:rsidRPr="00EC1E24" w:rsidRDefault="00F96C8A" w:rsidP="00EC1E24">
      <w:pPr>
        <w:pStyle w:val="a9"/>
        <w:ind w:left="0"/>
        <w:jc w:val="center"/>
        <w:rPr>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6674"/>
      </w:tblGrid>
      <w:tr w:rsidR="00F96C8A" w:rsidRPr="00EC1E24" w:rsidTr="00883765">
        <w:tc>
          <w:tcPr>
            <w:tcW w:w="2790" w:type="dxa"/>
          </w:tcPr>
          <w:p w:rsidR="00F96C8A" w:rsidRPr="00EC1E24" w:rsidRDefault="00F96C8A" w:rsidP="00EC1E24">
            <w:pPr>
              <w:pStyle w:val="a9"/>
              <w:ind w:left="0"/>
              <w:rPr>
                <w:sz w:val="18"/>
                <w:szCs w:val="18"/>
              </w:rPr>
            </w:pPr>
            <w:r w:rsidRPr="00EC1E24">
              <w:rPr>
                <w:sz w:val="18"/>
                <w:szCs w:val="18"/>
              </w:rPr>
              <w:t>Ответственный исполнитель Программы</w:t>
            </w:r>
          </w:p>
        </w:tc>
        <w:tc>
          <w:tcPr>
            <w:tcW w:w="6674" w:type="dxa"/>
          </w:tcPr>
          <w:p w:rsidR="00F96C8A" w:rsidRPr="00EC1E24" w:rsidRDefault="00F96C8A" w:rsidP="00EC1E24">
            <w:pPr>
              <w:pStyle w:val="a9"/>
              <w:ind w:left="0"/>
              <w:jc w:val="both"/>
              <w:rPr>
                <w:sz w:val="18"/>
                <w:szCs w:val="18"/>
              </w:rPr>
            </w:pPr>
            <w:r w:rsidRPr="00EC1E24">
              <w:rPr>
                <w:sz w:val="18"/>
                <w:szCs w:val="18"/>
              </w:rPr>
              <w:t xml:space="preserve">Отдел социальных отношений администрации Тужинского муниципального района </w:t>
            </w:r>
          </w:p>
        </w:tc>
      </w:tr>
      <w:tr w:rsidR="00F96C8A" w:rsidRPr="00EC1E24" w:rsidTr="00883765">
        <w:tc>
          <w:tcPr>
            <w:tcW w:w="2790" w:type="dxa"/>
          </w:tcPr>
          <w:p w:rsidR="00F96C8A" w:rsidRPr="00EC1E24" w:rsidRDefault="00F96C8A" w:rsidP="00EC1E24">
            <w:pPr>
              <w:pStyle w:val="a9"/>
              <w:ind w:left="0"/>
              <w:rPr>
                <w:sz w:val="18"/>
                <w:szCs w:val="18"/>
              </w:rPr>
            </w:pPr>
            <w:r w:rsidRPr="00EC1E24">
              <w:rPr>
                <w:sz w:val="18"/>
                <w:szCs w:val="18"/>
              </w:rPr>
              <w:t>Соисполнители муниципальной программы</w:t>
            </w:r>
          </w:p>
        </w:tc>
        <w:tc>
          <w:tcPr>
            <w:tcW w:w="6674" w:type="dxa"/>
          </w:tcPr>
          <w:p w:rsidR="00F96C8A" w:rsidRPr="00EC1E24" w:rsidRDefault="00F96C8A" w:rsidP="00EC1E24">
            <w:pPr>
              <w:pStyle w:val="a9"/>
              <w:ind w:left="0"/>
              <w:jc w:val="both"/>
              <w:rPr>
                <w:sz w:val="18"/>
                <w:szCs w:val="18"/>
              </w:rPr>
            </w:pPr>
            <w:r w:rsidRPr="00EC1E24">
              <w:rPr>
                <w:sz w:val="18"/>
                <w:szCs w:val="18"/>
              </w:rPr>
              <w:t>Отсутствуют</w:t>
            </w:r>
          </w:p>
        </w:tc>
      </w:tr>
      <w:tr w:rsidR="00F96C8A" w:rsidRPr="00EC1E24" w:rsidTr="006215BB">
        <w:trPr>
          <w:trHeight w:val="143"/>
        </w:trPr>
        <w:tc>
          <w:tcPr>
            <w:tcW w:w="2790" w:type="dxa"/>
          </w:tcPr>
          <w:p w:rsidR="00F96C8A" w:rsidRPr="00EC1E24" w:rsidRDefault="00F96C8A" w:rsidP="00EC1E24">
            <w:pPr>
              <w:pStyle w:val="a9"/>
              <w:ind w:left="0"/>
              <w:rPr>
                <w:sz w:val="18"/>
                <w:szCs w:val="18"/>
              </w:rPr>
            </w:pPr>
            <w:r w:rsidRPr="00EC1E24">
              <w:rPr>
                <w:sz w:val="18"/>
                <w:szCs w:val="18"/>
              </w:rPr>
              <w:t>Наименование подпрограмм*</w:t>
            </w:r>
          </w:p>
        </w:tc>
        <w:tc>
          <w:tcPr>
            <w:tcW w:w="6674" w:type="dxa"/>
          </w:tcPr>
          <w:p w:rsidR="00F96C8A" w:rsidRPr="00EC1E24" w:rsidRDefault="00F96C8A" w:rsidP="00EC1E24">
            <w:pPr>
              <w:pStyle w:val="a9"/>
              <w:ind w:left="0"/>
              <w:jc w:val="both"/>
              <w:rPr>
                <w:sz w:val="18"/>
                <w:szCs w:val="18"/>
              </w:rPr>
            </w:pPr>
            <w:r w:rsidRPr="00EC1E24">
              <w:rPr>
                <w:sz w:val="18"/>
                <w:szCs w:val="18"/>
              </w:rPr>
              <w:t>Отсутствуют</w:t>
            </w:r>
          </w:p>
        </w:tc>
      </w:tr>
      <w:tr w:rsidR="00F96C8A" w:rsidRPr="00EC1E24" w:rsidTr="00883765">
        <w:tc>
          <w:tcPr>
            <w:tcW w:w="2790" w:type="dxa"/>
          </w:tcPr>
          <w:p w:rsidR="00F96C8A" w:rsidRPr="00EC1E24" w:rsidRDefault="00F96C8A" w:rsidP="00EC1E24">
            <w:pPr>
              <w:pStyle w:val="a9"/>
              <w:ind w:left="0"/>
              <w:rPr>
                <w:sz w:val="18"/>
                <w:szCs w:val="18"/>
              </w:rPr>
            </w:pPr>
            <w:r w:rsidRPr="00EC1E24">
              <w:rPr>
                <w:sz w:val="18"/>
                <w:szCs w:val="18"/>
              </w:rPr>
              <w:t>Программно-целевые инструменты муниципальной программы</w:t>
            </w:r>
          </w:p>
        </w:tc>
        <w:tc>
          <w:tcPr>
            <w:tcW w:w="6674" w:type="dxa"/>
          </w:tcPr>
          <w:p w:rsidR="00F96C8A" w:rsidRPr="00EC1E24" w:rsidRDefault="00F96C8A" w:rsidP="00EC1E24">
            <w:pPr>
              <w:pStyle w:val="a9"/>
              <w:ind w:left="0"/>
              <w:jc w:val="both"/>
              <w:rPr>
                <w:sz w:val="18"/>
                <w:szCs w:val="18"/>
              </w:rPr>
            </w:pPr>
            <w:r w:rsidRPr="00EC1E24">
              <w:rPr>
                <w:sz w:val="18"/>
                <w:szCs w:val="18"/>
              </w:rPr>
              <w:t>Отсутствуют</w:t>
            </w:r>
          </w:p>
        </w:tc>
      </w:tr>
      <w:tr w:rsidR="00F96C8A" w:rsidRPr="00EC1E24" w:rsidTr="00883765">
        <w:tc>
          <w:tcPr>
            <w:tcW w:w="2790" w:type="dxa"/>
          </w:tcPr>
          <w:p w:rsidR="00F96C8A" w:rsidRPr="00EC1E24" w:rsidRDefault="00F96C8A" w:rsidP="00EC1E24">
            <w:pPr>
              <w:pStyle w:val="a9"/>
              <w:ind w:left="0"/>
              <w:rPr>
                <w:sz w:val="18"/>
                <w:szCs w:val="18"/>
              </w:rPr>
            </w:pPr>
            <w:r w:rsidRPr="00EC1E24">
              <w:rPr>
                <w:sz w:val="18"/>
                <w:szCs w:val="18"/>
              </w:rPr>
              <w:t>Цели муниципальной программы</w:t>
            </w:r>
          </w:p>
        </w:tc>
        <w:tc>
          <w:tcPr>
            <w:tcW w:w="6674" w:type="dxa"/>
          </w:tcPr>
          <w:p w:rsidR="00F96C8A" w:rsidRPr="00EC1E24" w:rsidRDefault="00F96C8A" w:rsidP="00EC1E24">
            <w:pPr>
              <w:pStyle w:val="a9"/>
              <w:ind w:left="0"/>
              <w:jc w:val="both"/>
              <w:rPr>
                <w:sz w:val="18"/>
                <w:szCs w:val="18"/>
              </w:rPr>
            </w:pPr>
            <w:r w:rsidRPr="00EC1E24">
              <w:rPr>
                <w:sz w:val="18"/>
                <w:szCs w:val="18"/>
              </w:rPr>
              <w:t xml:space="preserve">- развитие физической культуры и спорта для обеспечения гарантий доступности жителей района к развитой спортивной инфраструктуре, приобщение различных слоёв населения к регулярным занятиям физической культурой и спортом; </w:t>
            </w:r>
          </w:p>
          <w:p w:rsidR="00F96C8A" w:rsidRPr="00EC1E24" w:rsidRDefault="00F96C8A" w:rsidP="00EC1E24">
            <w:pPr>
              <w:pStyle w:val="a9"/>
              <w:ind w:left="0"/>
              <w:jc w:val="both"/>
              <w:rPr>
                <w:sz w:val="18"/>
                <w:szCs w:val="18"/>
              </w:rPr>
            </w:pPr>
            <w:r w:rsidRPr="00EC1E24">
              <w:rPr>
                <w:sz w:val="18"/>
                <w:szCs w:val="18"/>
              </w:rPr>
              <w:t>- повышение конкурентоспособности спортсменов Тужинского района на областном, всероссийском уровне;</w:t>
            </w:r>
          </w:p>
          <w:p w:rsidR="00F96C8A" w:rsidRPr="00EC1E24" w:rsidRDefault="00F96C8A" w:rsidP="00EC1E24">
            <w:pPr>
              <w:pStyle w:val="a9"/>
              <w:ind w:left="0"/>
              <w:jc w:val="both"/>
              <w:rPr>
                <w:sz w:val="18"/>
                <w:szCs w:val="18"/>
              </w:rPr>
            </w:pPr>
            <w:r w:rsidRPr="00EC1E24">
              <w:rPr>
                <w:sz w:val="18"/>
                <w:szCs w:val="18"/>
              </w:rPr>
              <w:t>- организация предоставления дополнительного образования детям в области физкультуры, спорта и подготовка спортивного резерва в Тужинском районе</w:t>
            </w:r>
          </w:p>
        </w:tc>
      </w:tr>
      <w:tr w:rsidR="00F96C8A" w:rsidRPr="00EC1E24" w:rsidTr="00883765">
        <w:tc>
          <w:tcPr>
            <w:tcW w:w="2790" w:type="dxa"/>
          </w:tcPr>
          <w:p w:rsidR="00F96C8A" w:rsidRPr="00EC1E24" w:rsidRDefault="00F96C8A" w:rsidP="00EC1E24">
            <w:pPr>
              <w:pStyle w:val="a9"/>
              <w:ind w:left="0"/>
              <w:rPr>
                <w:sz w:val="18"/>
                <w:szCs w:val="18"/>
              </w:rPr>
            </w:pPr>
            <w:r w:rsidRPr="00EC1E24">
              <w:rPr>
                <w:sz w:val="18"/>
                <w:szCs w:val="18"/>
              </w:rPr>
              <w:t>Задачи муниципальной программы</w:t>
            </w:r>
          </w:p>
        </w:tc>
        <w:tc>
          <w:tcPr>
            <w:tcW w:w="6674" w:type="dxa"/>
          </w:tcPr>
          <w:p w:rsidR="00F96C8A" w:rsidRPr="00EC1E24" w:rsidRDefault="00F96C8A" w:rsidP="00EC1E24">
            <w:pPr>
              <w:pStyle w:val="a9"/>
              <w:ind w:left="0"/>
              <w:jc w:val="both"/>
              <w:rPr>
                <w:sz w:val="18"/>
                <w:szCs w:val="18"/>
              </w:rPr>
            </w:pPr>
            <w:r w:rsidRPr="00EC1E24">
              <w:rPr>
                <w:sz w:val="18"/>
                <w:szCs w:val="18"/>
              </w:rPr>
              <w:t>- укрепление материально-технической базы для занятий физической культурой и спортом за счет строительства новых и реконструкции имеющихся спортивных объектов;</w:t>
            </w:r>
          </w:p>
          <w:p w:rsidR="00F96C8A" w:rsidRPr="00EC1E24" w:rsidRDefault="00F96C8A" w:rsidP="00EC1E24">
            <w:pPr>
              <w:pStyle w:val="a9"/>
              <w:ind w:left="0"/>
              <w:jc w:val="both"/>
              <w:rPr>
                <w:sz w:val="18"/>
                <w:szCs w:val="18"/>
              </w:rPr>
            </w:pPr>
            <w:r w:rsidRPr="00EC1E24">
              <w:rPr>
                <w:sz w:val="18"/>
                <w:szCs w:val="18"/>
              </w:rPr>
              <w:t>- развитие массового спорта среди различных категорий и групп населения, в том числе в образовательных учреждениях;</w:t>
            </w:r>
          </w:p>
          <w:p w:rsidR="00F96C8A" w:rsidRPr="00EC1E24" w:rsidRDefault="00F96C8A" w:rsidP="00EC1E24">
            <w:pPr>
              <w:pStyle w:val="a9"/>
              <w:ind w:left="0"/>
              <w:jc w:val="both"/>
              <w:rPr>
                <w:sz w:val="18"/>
                <w:szCs w:val="18"/>
              </w:rPr>
            </w:pPr>
            <w:r w:rsidRPr="00EC1E24">
              <w:rPr>
                <w:sz w:val="18"/>
                <w:szCs w:val="18"/>
              </w:rPr>
              <w:t>- пропаганда физической культуры и здорового образа жизни;</w:t>
            </w:r>
          </w:p>
          <w:p w:rsidR="00F96C8A" w:rsidRPr="00EC1E24" w:rsidRDefault="00F96C8A" w:rsidP="00EC1E24">
            <w:pPr>
              <w:pStyle w:val="a9"/>
              <w:ind w:left="0"/>
              <w:jc w:val="both"/>
              <w:rPr>
                <w:sz w:val="18"/>
                <w:szCs w:val="18"/>
              </w:rPr>
            </w:pPr>
            <w:r w:rsidRPr="00EC1E24">
              <w:rPr>
                <w:sz w:val="18"/>
                <w:szCs w:val="18"/>
              </w:rPr>
              <w:t>- оказание муниципальных услуг по предоставлению дополнительного образования в сфере физической культуры и спорта (услуги спортивной школы);</w:t>
            </w:r>
          </w:p>
          <w:p w:rsidR="00F96C8A" w:rsidRPr="00EC1E24" w:rsidRDefault="00F96C8A" w:rsidP="00EC1E24">
            <w:pPr>
              <w:pStyle w:val="a9"/>
              <w:ind w:left="0"/>
              <w:jc w:val="both"/>
              <w:rPr>
                <w:sz w:val="18"/>
                <w:szCs w:val="18"/>
              </w:rPr>
            </w:pPr>
            <w:r w:rsidRPr="00EC1E24">
              <w:rPr>
                <w:sz w:val="18"/>
                <w:szCs w:val="18"/>
              </w:rPr>
              <w:t>- развитие детско-юношеского спорта (совершенствование подготовки спортивного резерва);</w:t>
            </w:r>
          </w:p>
          <w:p w:rsidR="00F96C8A" w:rsidRPr="00EC1E24" w:rsidRDefault="00F96C8A" w:rsidP="00EC1E24">
            <w:pPr>
              <w:pStyle w:val="a9"/>
              <w:ind w:left="0"/>
              <w:jc w:val="both"/>
              <w:rPr>
                <w:sz w:val="18"/>
                <w:szCs w:val="18"/>
              </w:rPr>
            </w:pPr>
            <w:r w:rsidRPr="00EC1E24">
              <w:rPr>
                <w:sz w:val="18"/>
                <w:szCs w:val="18"/>
              </w:rPr>
              <w:t>- сохранение кадрового потенциала спортивной школы.</w:t>
            </w:r>
          </w:p>
        </w:tc>
      </w:tr>
      <w:tr w:rsidR="00F96C8A" w:rsidRPr="00EC1E24" w:rsidTr="00883765">
        <w:tc>
          <w:tcPr>
            <w:tcW w:w="2790" w:type="dxa"/>
          </w:tcPr>
          <w:p w:rsidR="00F96C8A" w:rsidRPr="00EC1E24" w:rsidRDefault="00F96C8A" w:rsidP="00EC1E24">
            <w:pPr>
              <w:pStyle w:val="a9"/>
              <w:ind w:left="0"/>
              <w:rPr>
                <w:sz w:val="18"/>
                <w:szCs w:val="18"/>
              </w:rPr>
            </w:pPr>
            <w:r w:rsidRPr="00EC1E24">
              <w:rPr>
                <w:sz w:val="18"/>
                <w:szCs w:val="18"/>
              </w:rPr>
              <w:t>Целевые показатели эффективности реализации муниципальной программы</w:t>
            </w:r>
          </w:p>
        </w:tc>
        <w:tc>
          <w:tcPr>
            <w:tcW w:w="6674" w:type="dxa"/>
          </w:tcPr>
          <w:p w:rsidR="00F96C8A" w:rsidRPr="00EC1E24" w:rsidRDefault="00F96C8A" w:rsidP="00EC1E24">
            <w:pPr>
              <w:pStyle w:val="a9"/>
              <w:ind w:left="0"/>
              <w:jc w:val="both"/>
              <w:rPr>
                <w:sz w:val="18"/>
                <w:szCs w:val="18"/>
              </w:rPr>
            </w:pPr>
            <w:r w:rsidRPr="00EC1E24">
              <w:rPr>
                <w:sz w:val="18"/>
                <w:szCs w:val="18"/>
              </w:rPr>
              <w:t xml:space="preserve">- обеспеченность спортивными залами; </w:t>
            </w:r>
          </w:p>
          <w:p w:rsidR="00F96C8A" w:rsidRPr="00EC1E24" w:rsidRDefault="00F96C8A" w:rsidP="00EC1E24">
            <w:pPr>
              <w:pStyle w:val="a9"/>
              <w:ind w:left="0"/>
              <w:jc w:val="both"/>
              <w:rPr>
                <w:sz w:val="18"/>
                <w:szCs w:val="18"/>
              </w:rPr>
            </w:pPr>
            <w:r w:rsidRPr="00EC1E24">
              <w:rPr>
                <w:sz w:val="18"/>
                <w:szCs w:val="18"/>
              </w:rPr>
              <w:t>- обеспеченность плоскостными сооружениями;</w:t>
            </w:r>
          </w:p>
          <w:p w:rsidR="00F96C8A" w:rsidRPr="00EC1E24" w:rsidRDefault="00F96C8A" w:rsidP="00EC1E24">
            <w:pPr>
              <w:pStyle w:val="a9"/>
              <w:ind w:left="0"/>
              <w:jc w:val="both"/>
              <w:rPr>
                <w:sz w:val="18"/>
                <w:szCs w:val="18"/>
              </w:rPr>
            </w:pPr>
            <w:r w:rsidRPr="00EC1E24">
              <w:rPr>
                <w:sz w:val="18"/>
                <w:szCs w:val="18"/>
              </w:rPr>
              <w:t>- удельный вес населения, систематически занимающегося физкультурой и спортом;</w:t>
            </w:r>
          </w:p>
          <w:p w:rsidR="00F96C8A" w:rsidRPr="00EC1E24" w:rsidRDefault="00F96C8A" w:rsidP="00EC1E24">
            <w:pPr>
              <w:pStyle w:val="a9"/>
              <w:ind w:left="0"/>
              <w:jc w:val="both"/>
              <w:rPr>
                <w:sz w:val="18"/>
                <w:szCs w:val="18"/>
              </w:rPr>
            </w:pPr>
            <w:r w:rsidRPr="00EC1E24">
              <w:rPr>
                <w:sz w:val="18"/>
                <w:szCs w:val="18"/>
              </w:rPr>
              <w:t>- среднегодовая численность детей и подростков, занимающихся в учреждениях дополнительного образования спортивной направленности (ДЮСШ) (чел.);</w:t>
            </w:r>
          </w:p>
          <w:p w:rsidR="00F96C8A" w:rsidRPr="00EC1E24" w:rsidRDefault="00F96C8A" w:rsidP="00EC1E24">
            <w:pPr>
              <w:pStyle w:val="a9"/>
              <w:ind w:left="0"/>
              <w:jc w:val="both"/>
              <w:rPr>
                <w:sz w:val="18"/>
                <w:szCs w:val="18"/>
              </w:rPr>
            </w:pPr>
            <w:r w:rsidRPr="00EC1E24">
              <w:rPr>
                <w:sz w:val="18"/>
                <w:szCs w:val="18"/>
              </w:rPr>
              <w:t>- количество физкультурных и спортивно-массовых мероприятий, проводимых на территории района в год;</w:t>
            </w:r>
          </w:p>
          <w:p w:rsidR="00F96C8A" w:rsidRPr="00EC1E24" w:rsidRDefault="00F96C8A" w:rsidP="00EC1E24">
            <w:pPr>
              <w:pStyle w:val="a9"/>
              <w:ind w:left="0"/>
              <w:jc w:val="both"/>
              <w:rPr>
                <w:sz w:val="18"/>
                <w:szCs w:val="18"/>
              </w:rPr>
            </w:pPr>
            <w:r w:rsidRPr="00EC1E24">
              <w:rPr>
                <w:sz w:val="18"/>
                <w:szCs w:val="18"/>
              </w:rPr>
              <w:t>- количество реконструированных и вновь построенных спортивных объектов за год;</w:t>
            </w:r>
          </w:p>
          <w:p w:rsidR="00F96C8A" w:rsidRPr="00EC1E24" w:rsidRDefault="00F96C8A" w:rsidP="00EC1E24">
            <w:pPr>
              <w:pStyle w:val="a9"/>
              <w:ind w:left="0"/>
              <w:jc w:val="both"/>
              <w:rPr>
                <w:sz w:val="18"/>
                <w:szCs w:val="18"/>
              </w:rPr>
            </w:pPr>
            <w:r w:rsidRPr="00EC1E24">
              <w:rPr>
                <w:sz w:val="18"/>
                <w:szCs w:val="18"/>
              </w:rPr>
              <w:t>- доля занимающихся, которые имеют 1 взрослый разряд и выше от количества обучающихся в учебно-тренировочных группах (%)</w:t>
            </w:r>
          </w:p>
        </w:tc>
      </w:tr>
      <w:tr w:rsidR="00F96C8A" w:rsidRPr="00EC1E24" w:rsidTr="00883765">
        <w:tc>
          <w:tcPr>
            <w:tcW w:w="2790" w:type="dxa"/>
          </w:tcPr>
          <w:p w:rsidR="00F96C8A" w:rsidRPr="00EC1E24" w:rsidRDefault="00F96C8A" w:rsidP="00EC1E24">
            <w:pPr>
              <w:pStyle w:val="a9"/>
              <w:ind w:left="0"/>
              <w:rPr>
                <w:sz w:val="18"/>
                <w:szCs w:val="18"/>
              </w:rPr>
            </w:pPr>
            <w:r w:rsidRPr="00EC1E24">
              <w:rPr>
                <w:sz w:val="18"/>
                <w:szCs w:val="18"/>
              </w:rPr>
              <w:t>Этапы и сроки реализации муниципальной программы</w:t>
            </w:r>
          </w:p>
        </w:tc>
        <w:tc>
          <w:tcPr>
            <w:tcW w:w="6674" w:type="dxa"/>
          </w:tcPr>
          <w:p w:rsidR="00F96C8A" w:rsidRPr="00EC1E24" w:rsidRDefault="00F96C8A" w:rsidP="00EC1E24">
            <w:pPr>
              <w:pStyle w:val="a9"/>
              <w:ind w:left="0"/>
              <w:jc w:val="both"/>
              <w:rPr>
                <w:sz w:val="18"/>
                <w:szCs w:val="18"/>
              </w:rPr>
            </w:pPr>
            <w:r w:rsidRPr="00EC1E24">
              <w:rPr>
                <w:sz w:val="18"/>
                <w:szCs w:val="18"/>
              </w:rPr>
              <w:t>2014-2018 годы. Программа не предусматривает разбивки на этапы.</w:t>
            </w:r>
          </w:p>
        </w:tc>
      </w:tr>
      <w:tr w:rsidR="00F96C8A" w:rsidRPr="00EC1E24" w:rsidTr="00883765">
        <w:tc>
          <w:tcPr>
            <w:tcW w:w="2790" w:type="dxa"/>
          </w:tcPr>
          <w:p w:rsidR="00F96C8A" w:rsidRPr="00EC1E24" w:rsidRDefault="00F96C8A" w:rsidP="00EC1E24">
            <w:pPr>
              <w:pStyle w:val="a9"/>
              <w:ind w:left="0"/>
              <w:rPr>
                <w:sz w:val="18"/>
                <w:szCs w:val="18"/>
              </w:rPr>
            </w:pPr>
            <w:r w:rsidRPr="00EC1E24">
              <w:rPr>
                <w:sz w:val="18"/>
                <w:szCs w:val="18"/>
              </w:rPr>
              <w:t>Объёмы ассигнований муниципальной программы</w:t>
            </w:r>
          </w:p>
        </w:tc>
        <w:tc>
          <w:tcPr>
            <w:tcW w:w="6674" w:type="dxa"/>
          </w:tcPr>
          <w:p w:rsidR="00F96C8A" w:rsidRPr="00EC1E24" w:rsidRDefault="00F96C8A" w:rsidP="00EC1E24">
            <w:pPr>
              <w:pStyle w:val="a9"/>
              <w:ind w:left="0"/>
              <w:jc w:val="both"/>
              <w:rPr>
                <w:sz w:val="18"/>
                <w:szCs w:val="18"/>
              </w:rPr>
            </w:pPr>
            <w:r w:rsidRPr="00EC1E24">
              <w:rPr>
                <w:sz w:val="18"/>
                <w:szCs w:val="18"/>
              </w:rPr>
              <w:t>Объём ассигнований на реализацию муниципальной программы составляет 272,1 тыс. рублей, в том числе:</w:t>
            </w:r>
          </w:p>
          <w:p w:rsidR="00F96C8A" w:rsidRPr="00EC1E24" w:rsidRDefault="00F96C8A" w:rsidP="00EC1E24">
            <w:pPr>
              <w:pStyle w:val="a9"/>
              <w:ind w:left="0"/>
              <w:jc w:val="both"/>
              <w:rPr>
                <w:sz w:val="18"/>
                <w:szCs w:val="18"/>
              </w:rPr>
            </w:pPr>
            <w:r w:rsidRPr="00EC1E24">
              <w:rPr>
                <w:sz w:val="18"/>
                <w:szCs w:val="18"/>
              </w:rPr>
              <w:t>средства областного бюджета – 82,4тыс. руб.</w:t>
            </w:r>
          </w:p>
          <w:p w:rsidR="00F96C8A" w:rsidRPr="00EC1E24" w:rsidRDefault="00F96C8A" w:rsidP="00EC1E24">
            <w:pPr>
              <w:pStyle w:val="a9"/>
              <w:ind w:left="0"/>
              <w:jc w:val="both"/>
              <w:rPr>
                <w:sz w:val="18"/>
                <w:szCs w:val="18"/>
              </w:rPr>
            </w:pPr>
            <w:r w:rsidRPr="00EC1E24">
              <w:rPr>
                <w:sz w:val="18"/>
                <w:szCs w:val="18"/>
              </w:rPr>
              <w:t>средства местного бюджета –</w:t>
            </w:r>
            <w:r w:rsidR="00D60B3C">
              <w:rPr>
                <w:sz w:val="18"/>
                <w:szCs w:val="18"/>
              </w:rPr>
              <w:t xml:space="preserve"> </w:t>
            </w:r>
            <w:r w:rsidRPr="00EC1E24">
              <w:rPr>
                <w:sz w:val="18"/>
                <w:szCs w:val="18"/>
              </w:rPr>
              <w:t>всего –189,7 тыс. рублей</w:t>
            </w:r>
          </w:p>
          <w:p w:rsidR="00F96C8A" w:rsidRPr="00EC1E24" w:rsidRDefault="00D60B3C" w:rsidP="00EC1E24">
            <w:pPr>
              <w:pStyle w:val="a9"/>
              <w:ind w:left="0"/>
              <w:jc w:val="both"/>
              <w:rPr>
                <w:sz w:val="18"/>
                <w:szCs w:val="18"/>
              </w:rPr>
            </w:pPr>
            <w:r>
              <w:rPr>
                <w:sz w:val="18"/>
                <w:szCs w:val="18"/>
              </w:rPr>
              <w:t xml:space="preserve"> </w:t>
            </w:r>
            <w:r w:rsidR="00F96C8A" w:rsidRPr="00EC1E24">
              <w:rPr>
                <w:sz w:val="18"/>
                <w:szCs w:val="18"/>
              </w:rPr>
              <w:t>2014г. –35,7 тыс. рублей</w:t>
            </w:r>
          </w:p>
          <w:p w:rsidR="00F96C8A" w:rsidRPr="00EC1E24" w:rsidRDefault="00D60B3C" w:rsidP="00EC1E24">
            <w:pPr>
              <w:pStyle w:val="a9"/>
              <w:ind w:left="0"/>
              <w:jc w:val="both"/>
              <w:rPr>
                <w:sz w:val="18"/>
                <w:szCs w:val="18"/>
              </w:rPr>
            </w:pPr>
            <w:r>
              <w:rPr>
                <w:sz w:val="18"/>
                <w:szCs w:val="18"/>
              </w:rPr>
              <w:t xml:space="preserve"> </w:t>
            </w:r>
            <w:r w:rsidR="00F96C8A" w:rsidRPr="00EC1E24">
              <w:rPr>
                <w:sz w:val="18"/>
                <w:szCs w:val="18"/>
              </w:rPr>
              <w:t>2015г. – 67,8 тыс. рублей</w:t>
            </w:r>
          </w:p>
          <w:p w:rsidR="00F96C8A" w:rsidRPr="00EC1E24" w:rsidRDefault="00D60B3C" w:rsidP="00EC1E24">
            <w:pPr>
              <w:pStyle w:val="a9"/>
              <w:ind w:left="0"/>
              <w:jc w:val="both"/>
              <w:rPr>
                <w:sz w:val="18"/>
                <w:szCs w:val="18"/>
              </w:rPr>
            </w:pPr>
            <w:r>
              <w:rPr>
                <w:sz w:val="18"/>
                <w:szCs w:val="18"/>
              </w:rPr>
              <w:t xml:space="preserve"> </w:t>
            </w:r>
            <w:r w:rsidR="00F96C8A" w:rsidRPr="00EC1E24">
              <w:rPr>
                <w:sz w:val="18"/>
                <w:szCs w:val="18"/>
              </w:rPr>
              <w:t>2016г. – 61,8 тыс. рублей</w:t>
            </w:r>
          </w:p>
          <w:p w:rsidR="00F96C8A" w:rsidRPr="00EC1E24" w:rsidRDefault="00D60B3C" w:rsidP="00EC1E24">
            <w:pPr>
              <w:pStyle w:val="a9"/>
              <w:ind w:left="0"/>
              <w:jc w:val="both"/>
              <w:rPr>
                <w:sz w:val="18"/>
                <w:szCs w:val="18"/>
              </w:rPr>
            </w:pPr>
            <w:r>
              <w:rPr>
                <w:sz w:val="18"/>
                <w:szCs w:val="18"/>
              </w:rPr>
              <w:t xml:space="preserve"> </w:t>
            </w:r>
            <w:r w:rsidR="00F96C8A" w:rsidRPr="00EC1E24">
              <w:rPr>
                <w:sz w:val="18"/>
                <w:szCs w:val="18"/>
              </w:rPr>
              <w:t>2017г. – 65,8 тыс. рублей</w:t>
            </w:r>
          </w:p>
          <w:p w:rsidR="00F96C8A" w:rsidRPr="00EC1E24" w:rsidRDefault="00D60B3C" w:rsidP="00EC1E24">
            <w:pPr>
              <w:pStyle w:val="a9"/>
              <w:ind w:left="0"/>
              <w:jc w:val="both"/>
              <w:rPr>
                <w:sz w:val="18"/>
                <w:szCs w:val="18"/>
              </w:rPr>
            </w:pPr>
            <w:r>
              <w:rPr>
                <w:sz w:val="18"/>
                <w:szCs w:val="18"/>
              </w:rPr>
              <w:t xml:space="preserve"> </w:t>
            </w:r>
            <w:r w:rsidR="00F96C8A" w:rsidRPr="00EC1E24">
              <w:rPr>
                <w:sz w:val="18"/>
                <w:szCs w:val="18"/>
              </w:rPr>
              <w:t>2018г. – 41,0 тыс. рублей.</w:t>
            </w:r>
          </w:p>
        </w:tc>
      </w:tr>
      <w:tr w:rsidR="00F96C8A" w:rsidRPr="00EC1E24" w:rsidTr="00883765">
        <w:tc>
          <w:tcPr>
            <w:tcW w:w="2790" w:type="dxa"/>
          </w:tcPr>
          <w:p w:rsidR="00F96C8A" w:rsidRPr="00EC1E24" w:rsidRDefault="00F96C8A" w:rsidP="00EC1E24">
            <w:pPr>
              <w:pStyle w:val="a9"/>
              <w:ind w:left="0"/>
              <w:rPr>
                <w:sz w:val="18"/>
                <w:szCs w:val="18"/>
              </w:rPr>
            </w:pPr>
            <w:r w:rsidRPr="00EC1E24">
              <w:rPr>
                <w:sz w:val="18"/>
                <w:szCs w:val="18"/>
              </w:rPr>
              <w:t>Ожидаемые конечные результаты реализации муниципальной программы</w:t>
            </w:r>
          </w:p>
        </w:tc>
        <w:tc>
          <w:tcPr>
            <w:tcW w:w="6674" w:type="dxa"/>
          </w:tcPr>
          <w:p w:rsidR="00F96C8A" w:rsidRPr="00EC1E24" w:rsidRDefault="00F96C8A" w:rsidP="00EC1E24">
            <w:pPr>
              <w:pStyle w:val="a9"/>
              <w:ind w:left="0"/>
              <w:jc w:val="both"/>
              <w:rPr>
                <w:sz w:val="18"/>
                <w:szCs w:val="18"/>
              </w:rPr>
            </w:pPr>
            <w:r w:rsidRPr="00EC1E24">
              <w:rPr>
                <w:sz w:val="18"/>
                <w:szCs w:val="18"/>
              </w:rPr>
              <w:t>в количественном выражении к концу 2018 г.:</w:t>
            </w:r>
          </w:p>
          <w:p w:rsidR="00F96C8A" w:rsidRPr="00EC1E24" w:rsidRDefault="00F96C8A" w:rsidP="00EC1E24">
            <w:pPr>
              <w:pStyle w:val="a9"/>
              <w:ind w:left="0"/>
              <w:jc w:val="both"/>
              <w:rPr>
                <w:sz w:val="18"/>
                <w:szCs w:val="18"/>
              </w:rPr>
            </w:pPr>
            <w:r w:rsidRPr="00EC1E24">
              <w:rPr>
                <w:sz w:val="18"/>
                <w:szCs w:val="18"/>
              </w:rPr>
              <w:t>- обеспеченность спортивными залами составит 3,33 тыс. кв.м. на 10 тыс. человек;</w:t>
            </w:r>
          </w:p>
          <w:p w:rsidR="00F96C8A" w:rsidRPr="00EC1E24" w:rsidRDefault="00F96C8A" w:rsidP="00EC1E24">
            <w:pPr>
              <w:pStyle w:val="a9"/>
              <w:ind w:left="0"/>
              <w:jc w:val="both"/>
              <w:rPr>
                <w:sz w:val="18"/>
                <w:szCs w:val="18"/>
              </w:rPr>
            </w:pPr>
            <w:r w:rsidRPr="00EC1E24">
              <w:rPr>
                <w:sz w:val="18"/>
                <w:szCs w:val="18"/>
              </w:rPr>
              <w:t>- обеспеченность плоскостными сооружениями составит 76,5 тыс. кв.м. на 10 тыс. человек;</w:t>
            </w:r>
          </w:p>
          <w:p w:rsidR="00F96C8A" w:rsidRPr="00EC1E24" w:rsidRDefault="00F96C8A" w:rsidP="00EC1E24">
            <w:pPr>
              <w:pStyle w:val="a9"/>
              <w:ind w:left="0"/>
              <w:jc w:val="both"/>
              <w:rPr>
                <w:sz w:val="18"/>
                <w:szCs w:val="18"/>
              </w:rPr>
            </w:pPr>
            <w:r w:rsidRPr="00EC1E24">
              <w:rPr>
                <w:sz w:val="18"/>
                <w:szCs w:val="18"/>
              </w:rPr>
              <w:t>- увеличится удельный вес населения, систематически занимающегося физической культурой и спортом, до 27%;</w:t>
            </w:r>
          </w:p>
          <w:p w:rsidR="00F96C8A" w:rsidRPr="00EC1E24" w:rsidRDefault="00F96C8A" w:rsidP="00EC1E24">
            <w:pPr>
              <w:pStyle w:val="a9"/>
              <w:ind w:left="0"/>
              <w:jc w:val="both"/>
              <w:rPr>
                <w:sz w:val="18"/>
                <w:szCs w:val="18"/>
              </w:rPr>
            </w:pPr>
            <w:r w:rsidRPr="00EC1E24">
              <w:rPr>
                <w:sz w:val="18"/>
                <w:szCs w:val="18"/>
              </w:rPr>
              <w:t>- среднегодовая численность детей и подростков, занимающихся в учреждениях дополнительного образования спортивной направленности (ДЮСШ) возрастёт до 230 человек;</w:t>
            </w:r>
          </w:p>
          <w:p w:rsidR="00F96C8A" w:rsidRPr="00EC1E24" w:rsidRDefault="00F96C8A" w:rsidP="00EC1E24">
            <w:pPr>
              <w:pStyle w:val="a9"/>
              <w:ind w:left="0"/>
              <w:jc w:val="both"/>
              <w:rPr>
                <w:sz w:val="18"/>
                <w:szCs w:val="18"/>
              </w:rPr>
            </w:pPr>
            <w:r w:rsidRPr="00EC1E24">
              <w:rPr>
                <w:sz w:val="18"/>
                <w:szCs w:val="18"/>
              </w:rPr>
              <w:t>- количество физкультурных и спортивно-массовых мероприятий, проводимых на территории района, составит 40 в год;</w:t>
            </w:r>
          </w:p>
          <w:p w:rsidR="00F96C8A" w:rsidRPr="00EC1E24" w:rsidRDefault="00F96C8A" w:rsidP="00EC1E24">
            <w:pPr>
              <w:pStyle w:val="a9"/>
              <w:ind w:left="0"/>
              <w:jc w:val="both"/>
              <w:rPr>
                <w:sz w:val="18"/>
                <w:szCs w:val="18"/>
              </w:rPr>
            </w:pPr>
            <w:r w:rsidRPr="00EC1E24">
              <w:rPr>
                <w:sz w:val="18"/>
                <w:szCs w:val="18"/>
              </w:rPr>
              <w:t>- ежегодно будет реконструироваться или вновь строиться по 1 спортивному объекту;</w:t>
            </w:r>
          </w:p>
          <w:p w:rsidR="00F96C8A" w:rsidRPr="00EC1E24" w:rsidRDefault="00F96C8A" w:rsidP="00EC1E24">
            <w:pPr>
              <w:pStyle w:val="a9"/>
              <w:ind w:left="0"/>
              <w:jc w:val="both"/>
              <w:rPr>
                <w:sz w:val="18"/>
                <w:szCs w:val="18"/>
              </w:rPr>
            </w:pPr>
            <w:r w:rsidRPr="00EC1E24">
              <w:rPr>
                <w:sz w:val="18"/>
                <w:szCs w:val="18"/>
              </w:rPr>
              <w:t>- количество занимающихся, которые имеют 1 взрослый разряд и выше от количества обучающихся в учебно-тренировочных группах составит не менее 15%.</w:t>
            </w:r>
          </w:p>
          <w:p w:rsidR="00F96C8A" w:rsidRPr="00EC1E24" w:rsidRDefault="00F96C8A" w:rsidP="00EC1E24">
            <w:pPr>
              <w:pStyle w:val="a9"/>
              <w:ind w:left="0"/>
              <w:jc w:val="both"/>
              <w:rPr>
                <w:sz w:val="18"/>
                <w:szCs w:val="18"/>
              </w:rPr>
            </w:pPr>
            <w:r w:rsidRPr="00EC1E24">
              <w:rPr>
                <w:sz w:val="18"/>
                <w:szCs w:val="18"/>
              </w:rPr>
              <w:t>в качественном выражении:</w:t>
            </w:r>
          </w:p>
          <w:p w:rsidR="00F96C8A" w:rsidRPr="00EC1E24" w:rsidRDefault="00F96C8A" w:rsidP="00EC1E24">
            <w:pPr>
              <w:pStyle w:val="a9"/>
              <w:ind w:left="0"/>
              <w:jc w:val="both"/>
              <w:rPr>
                <w:sz w:val="18"/>
                <w:szCs w:val="18"/>
              </w:rPr>
            </w:pPr>
            <w:r w:rsidRPr="00EC1E24">
              <w:rPr>
                <w:sz w:val="18"/>
                <w:szCs w:val="18"/>
              </w:rPr>
              <w:t>- повысится качество дополнительного образования в сфере физической культуры и спорта</w:t>
            </w:r>
          </w:p>
          <w:p w:rsidR="00F96C8A" w:rsidRPr="00EC1E24" w:rsidRDefault="00F96C8A" w:rsidP="00EC1E24">
            <w:pPr>
              <w:pStyle w:val="a9"/>
              <w:ind w:left="0"/>
              <w:jc w:val="both"/>
              <w:rPr>
                <w:sz w:val="18"/>
                <w:szCs w:val="18"/>
              </w:rPr>
            </w:pPr>
            <w:r w:rsidRPr="00EC1E24">
              <w:rPr>
                <w:sz w:val="18"/>
                <w:szCs w:val="18"/>
              </w:rPr>
              <w:t>- на уровне прежних лет останется количество проводимых физкультурных и спортивно-массовых мероприятий;</w:t>
            </w:r>
          </w:p>
          <w:p w:rsidR="00F96C8A" w:rsidRPr="00EC1E24" w:rsidRDefault="00F96C8A" w:rsidP="00EC1E24">
            <w:pPr>
              <w:pStyle w:val="a9"/>
              <w:ind w:left="0"/>
              <w:jc w:val="both"/>
              <w:rPr>
                <w:sz w:val="18"/>
                <w:szCs w:val="18"/>
              </w:rPr>
            </w:pPr>
            <w:r w:rsidRPr="00EC1E24">
              <w:rPr>
                <w:sz w:val="18"/>
                <w:szCs w:val="18"/>
              </w:rPr>
              <w:t>- повысится качество дополнительного образования в сфере физической культуры и спорта.</w:t>
            </w:r>
          </w:p>
        </w:tc>
      </w:tr>
    </w:tbl>
    <w:p w:rsidR="00F96C8A" w:rsidRPr="00EC1E24" w:rsidRDefault="00F96C8A" w:rsidP="00EC1E24">
      <w:pPr>
        <w:pStyle w:val="a9"/>
        <w:rPr>
          <w:b/>
          <w:sz w:val="18"/>
          <w:szCs w:val="18"/>
        </w:rPr>
      </w:pPr>
      <w:r w:rsidRPr="00EC1E24">
        <w:rPr>
          <w:b/>
          <w:sz w:val="18"/>
          <w:szCs w:val="18"/>
        </w:rPr>
        <w:t xml:space="preserve">* - </w:t>
      </w:r>
      <w:r w:rsidRPr="00EC1E24">
        <w:rPr>
          <w:bCs/>
          <w:sz w:val="18"/>
          <w:szCs w:val="18"/>
        </w:rPr>
        <w:t>указываются при их наличии</w:t>
      </w:r>
    </w:p>
    <w:p w:rsidR="00F96C8A" w:rsidRPr="00EC1E24" w:rsidRDefault="00F96C8A" w:rsidP="00EC1E24">
      <w:pPr>
        <w:pStyle w:val="a9"/>
        <w:ind w:left="0" w:firstLine="567"/>
        <w:jc w:val="center"/>
        <w:rPr>
          <w:b/>
          <w:sz w:val="18"/>
          <w:szCs w:val="18"/>
        </w:rPr>
      </w:pPr>
    </w:p>
    <w:p w:rsidR="00F96C8A" w:rsidRPr="00EC1E24" w:rsidRDefault="00F96C8A" w:rsidP="00EC1E24">
      <w:pPr>
        <w:pStyle w:val="a9"/>
        <w:ind w:left="0" w:firstLine="567"/>
        <w:jc w:val="center"/>
        <w:rPr>
          <w:b/>
          <w:sz w:val="18"/>
          <w:szCs w:val="18"/>
        </w:rPr>
      </w:pPr>
      <w:r w:rsidRPr="00EC1E24">
        <w:rPr>
          <w:b/>
          <w:sz w:val="18"/>
          <w:szCs w:val="18"/>
        </w:rPr>
        <w:t xml:space="preserve">1. Общая характеристика сферы физической культуры и спорта, </w:t>
      </w:r>
    </w:p>
    <w:p w:rsidR="00F96C8A" w:rsidRPr="00EC1E24" w:rsidRDefault="00F96C8A" w:rsidP="00EC1E24">
      <w:pPr>
        <w:pStyle w:val="a9"/>
        <w:ind w:left="0" w:firstLine="567"/>
        <w:jc w:val="center"/>
        <w:rPr>
          <w:b/>
          <w:sz w:val="18"/>
          <w:szCs w:val="18"/>
        </w:rPr>
      </w:pPr>
      <w:r w:rsidRPr="00EC1E24">
        <w:rPr>
          <w:b/>
          <w:sz w:val="18"/>
          <w:szCs w:val="18"/>
        </w:rPr>
        <w:t xml:space="preserve">в том числе формулировки основных проблем в указанной сфере </w:t>
      </w:r>
    </w:p>
    <w:p w:rsidR="00F96C8A" w:rsidRPr="00EC1E24" w:rsidRDefault="00F96C8A" w:rsidP="00EC1E24">
      <w:pPr>
        <w:pStyle w:val="a9"/>
        <w:ind w:left="0" w:firstLine="567"/>
        <w:jc w:val="center"/>
        <w:rPr>
          <w:b/>
          <w:sz w:val="18"/>
          <w:szCs w:val="18"/>
        </w:rPr>
      </w:pPr>
      <w:r w:rsidRPr="00EC1E24">
        <w:rPr>
          <w:b/>
          <w:sz w:val="18"/>
          <w:szCs w:val="18"/>
        </w:rPr>
        <w:t>и прогноз её развития</w:t>
      </w:r>
    </w:p>
    <w:p w:rsidR="00F96C8A" w:rsidRPr="00EC1E24" w:rsidRDefault="00F96C8A" w:rsidP="00EC1E24">
      <w:pPr>
        <w:pStyle w:val="a9"/>
        <w:ind w:left="0" w:firstLine="567"/>
        <w:jc w:val="center"/>
        <w:rPr>
          <w:b/>
          <w:sz w:val="18"/>
          <w:szCs w:val="18"/>
        </w:rPr>
      </w:pPr>
    </w:p>
    <w:p w:rsidR="00F96C8A" w:rsidRPr="00EC1E24" w:rsidRDefault="00F96C8A" w:rsidP="006215BB">
      <w:pPr>
        <w:pStyle w:val="a7"/>
        <w:ind w:left="0" w:firstLine="567"/>
        <w:rPr>
          <w:sz w:val="18"/>
          <w:szCs w:val="18"/>
        </w:rPr>
      </w:pPr>
      <w:r w:rsidRPr="00EC1E24">
        <w:rPr>
          <w:sz w:val="18"/>
          <w:szCs w:val="18"/>
        </w:rPr>
        <w:t>Физическая культура и спорт являются эффективными средствами воспитания физически и духовно здорового молодого поколения. Многолетние научные исследования доказывают, что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w:t>
      </w:r>
    </w:p>
    <w:p w:rsidR="00F96C8A" w:rsidRPr="00EC1E24" w:rsidRDefault="00F96C8A" w:rsidP="00EC1E24">
      <w:pPr>
        <w:widowControl w:val="0"/>
        <w:autoSpaceDE w:val="0"/>
        <w:autoSpaceDN w:val="0"/>
        <w:adjustRightInd w:val="0"/>
        <w:ind w:firstLine="540"/>
        <w:jc w:val="both"/>
        <w:rPr>
          <w:sz w:val="18"/>
          <w:szCs w:val="18"/>
        </w:rPr>
      </w:pPr>
      <w:r w:rsidRPr="00EC1E24">
        <w:rPr>
          <w:sz w:val="18"/>
          <w:szCs w:val="18"/>
        </w:rPr>
        <w:t>В настоящее время в сфере физической культуры и спорта Тужинского района сложилась непростая ситуация, характеризующаяся рядом проблем, в том числе системных, которые составляют основу для разработки задач и мероприятий Муниципальной</w:t>
      </w:r>
      <w:r w:rsidR="00D60B3C">
        <w:rPr>
          <w:sz w:val="18"/>
          <w:szCs w:val="18"/>
        </w:rPr>
        <w:t xml:space="preserve"> </w:t>
      </w:r>
      <w:r w:rsidRPr="00EC1E24">
        <w:rPr>
          <w:sz w:val="18"/>
          <w:szCs w:val="18"/>
        </w:rPr>
        <w:t>программы.</w:t>
      </w:r>
    </w:p>
    <w:p w:rsidR="00F96C8A" w:rsidRPr="00EC1E24" w:rsidRDefault="00F96C8A" w:rsidP="00EC1E24">
      <w:pPr>
        <w:widowControl w:val="0"/>
        <w:autoSpaceDE w:val="0"/>
        <w:autoSpaceDN w:val="0"/>
        <w:adjustRightInd w:val="0"/>
        <w:ind w:firstLine="540"/>
        <w:jc w:val="both"/>
        <w:rPr>
          <w:sz w:val="18"/>
          <w:szCs w:val="18"/>
        </w:rPr>
      </w:pPr>
      <w:r w:rsidRPr="00EC1E24">
        <w:rPr>
          <w:sz w:val="18"/>
          <w:szCs w:val="18"/>
        </w:rPr>
        <w:t>Одной из важных проблем является недостаточное количество граждан, занимающихся спортом. Статистика свидетельствует, что в настоящее время Тужинский район занимает лидирующие позиции в этом направлении. Доля граждан, систематически занимающихся физической культурой и спортом, в области на 31.12.2012 не превышает 19,4% , а</w:t>
      </w:r>
      <w:r w:rsidR="00D60B3C">
        <w:rPr>
          <w:sz w:val="18"/>
          <w:szCs w:val="18"/>
        </w:rPr>
        <w:t xml:space="preserve"> </w:t>
      </w:r>
      <w:r w:rsidRPr="00EC1E24">
        <w:rPr>
          <w:sz w:val="18"/>
          <w:szCs w:val="18"/>
        </w:rPr>
        <w:t>в районе</w:t>
      </w:r>
      <w:r w:rsidR="00D60B3C">
        <w:rPr>
          <w:sz w:val="18"/>
          <w:szCs w:val="18"/>
        </w:rPr>
        <w:t xml:space="preserve"> </w:t>
      </w:r>
      <w:r w:rsidRPr="00EC1E24">
        <w:rPr>
          <w:sz w:val="18"/>
          <w:szCs w:val="18"/>
        </w:rPr>
        <w:t>26,8 %</w:t>
      </w:r>
      <w:r w:rsidR="00D60B3C">
        <w:rPr>
          <w:sz w:val="18"/>
          <w:szCs w:val="18"/>
        </w:rPr>
        <w:t xml:space="preserve"> </w:t>
      </w:r>
      <w:r w:rsidRPr="00EC1E24">
        <w:rPr>
          <w:sz w:val="18"/>
          <w:szCs w:val="18"/>
        </w:rPr>
        <w:t>населения занимаются физической культурой и спортом.</w:t>
      </w:r>
    </w:p>
    <w:p w:rsidR="00F96C8A" w:rsidRPr="00EC1E24" w:rsidRDefault="00F96C8A" w:rsidP="00EC1E24">
      <w:pPr>
        <w:widowControl w:val="0"/>
        <w:autoSpaceDE w:val="0"/>
        <w:autoSpaceDN w:val="0"/>
        <w:adjustRightInd w:val="0"/>
        <w:ind w:firstLine="540"/>
        <w:jc w:val="both"/>
        <w:rPr>
          <w:sz w:val="18"/>
          <w:szCs w:val="18"/>
        </w:rPr>
      </w:pPr>
      <w:r w:rsidRPr="00EC1E24">
        <w:rPr>
          <w:sz w:val="18"/>
          <w:szCs w:val="18"/>
        </w:rPr>
        <w:t>Обеспеченность спортивными объектами вроде бы не вызывает тревоги,</w:t>
      </w:r>
      <w:r w:rsidR="00D60B3C">
        <w:rPr>
          <w:sz w:val="18"/>
          <w:szCs w:val="18"/>
        </w:rPr>
        <w:t xml:space="preserve"> </w:t>
      </w:r>
      <w:r w:rsidRPr="00EC1E24">
        <w:rPr>
          <w:sz w:val="18"/>
          <w:szCs w:val="18"/>
        </w:rPr>
        <w:t>но за последние годы построен только физкультурно-оздоровительный комплекс (ФОК), общее количество спортивных сооружений составляет 36 единиц. При этом степень морального и физического износа спортивных сооружений статистикой не учитывается. По оценкам специалистов управления по физической культуре и спорту Кировской области, до 90% спортивных сооружений на сегодняшний день значительно изношены и не соответствуют современным требованиям к оснащенности объектов спортивным инвентарем и проведению соревнований. Эти проблемы вызваны недостаточным финансированием сферы физической культуры и спорта в предыдущие годы. Несмотря на тенденцию к незначительному увеличению бюджетного финансирования физической культуры и спорта, а также рост количества людей, активно занимающихся спортом, направленность и объем бюджетных расходов на сегодняшний день далеки от оптимальных.</w:t>
      </w:r>
    </w:p>
    <w:p w:rsidR="00F96C8A" w:rsidRPr="00EC1E24" w:rsidRDefault="00F96C8A" w:rsidP="00EC1E24">
      <w:pPr>
        <w:widowControl w:val="0"/>
        <w:autoSpaceDE w:val="0"/>
        <w:autoSpaceDN w:val="0"/>
        <w:adjustRightInd w:val="0"/>
        <w:ind w:firstLine="540"/>
        <w:jc w:val="both"/>
        <w:rPr>
          <w:sz w:val="18"/>
          <w:szCs w:val="18"/>
        </w:rPr>
      </w:pPr>
      <w:r w:rsidRPr="00EC1E24">
        <w:rPr>
          <w:sz w:val="18"/>
          <w:szCs w:val="18"/>
        </w:rPr>
        <w:t>Немаловажной проблемой, препятствующей занятиям спортом, является неразвитая система инфраструктуры современных видов спорта, которые особо привлекательны для молодежи (сноуборд, скейтинг, би-эм-икс, артистик-слалом, спидскейтинг).</w:t>
      </w:r>
    </w:p>
    <w:p w:rsidR="00F96C8A" w:rsidRPr="00EC1E24" w:rsidRDefault="00F96C8A" w:rsidP="00EC1E24">
      <w:pPr>
        <w:widowControl w:val="0"/>
        <w:autoSpaceDE w:val="0"/>
        <w:autoSpaceDN w:val="0"/>
        <w:adjustRightInd w:val="0"/>
        <w:ind w:firstLine="540"/>
        <w:jc w:val="both"/>
        <w:rPr>
          <w:sz w:val="18"/>
          <w:szCs w:val="18"/>
        </w:rPr>
      </w:pPr>
      <w:r w:rsidRPr="00EC1E24">
        <w:rPr>
          <w:sz w:val="18"/>
          <w:szCs w:val="18"/>
        </w:rPr>
        <w:t>На 31.12.2012</w:t>
      </w:r>
      <w:r w:rsidR="00D60B3C">
        <w:rPr>
          <w:sz w:val="18"/>
          <w:szCs w:val="18"/>
        </w:rPr>
        <w:t xml:space="preserve"> </w:t>
      </w:r>
      <w:r w:rsidRPr="00EC1E24">
        <w:rPr>
          <w:sz w:val="18"/>
          <w:szCs w:val="18"/>
        </w:rPr>
        <w:t>численность учащихся в детско-юношеской спортивной школы района(далее - ДЮСШ) достигла 222 человека</w:t>
      </w:r>
    </w:p>
    <w:p w:rsidR="00F96C8A" w:rsidRPr="00EC1E24" w:rsidRDefault="00F96C8A" w:rsidP="00EC1E24">
      <w:pPr>
        <w:widowControl w:val="0"/>
        <w:autoSpaceDE w:val="0"/>
        <w:autoSpaceDN w:val="0"/>
        <w:adjustRightInd w:val="0"/>
        <w:ind w:firstLine="540"/>
        <w:jc w:val="both"/>
        <w:rPr>
          <w:sz w:val="18"/>
          <w:szCs w:val="18"/>
        </w:rPr>
      </w:pPr>
      <w:r w:rsidRPr="00EC1E24">
        <w:rPr>
          <w:sz w:val="18"/>
          <w:szCs w:val="18"/>
        </w:rPr>
        <w:t>Численность занимающихся в спортивной школе на этапах подготовки по состоянию на конец 2012 года представлена в таблице 1.</w:t>
      </w:r>
    </w:p>
    <w:p w:rsidR="00F96C8A" w:rsidRPr="00EC1E24" w:rsidRDefault="00F96C8A" w:rsidP="00EC1E24">
      <w:pPr>
        <w:pStyle w:val="a9"/>
        <w:ind w:left="0" w:firstLine="567"/>
        <w:jc w:val="right"/>
        <w:rPr>
          <w:sz w:val="18"/>
          <w:szCs w:val="18"/>
        </w:rPr>
      </w:pPr>
      <w:r w:rsidRPr="00EC1E24">
        <w:rPr>
          <w:sz w:val="18"/>
          <w:szCs w:val="18"/>
        </w:rPr>
        <w:t xml:space="preserve">Таблица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5"/>
        <w:gridCol w:w="522"/>
        <w:gridCol w:w="780"/>
        <w:gridCol w:w="638"/>
        <w:gridCol w:w="780"/>
        <w:gridCol w:w="710"/>
        <w:gridCol w:w="780"/>
        <w:gridCol w:w="653"/>
        <w:gridCol w:w="780"/>
        <w:gridCol w:w="703"/>
        <w:gridCol w:w="780"/>
        <w:gridCol w:w="646"/>
        <w:gridCol w:w="801"/>
      </w:tblGrid>
      <w:tr w:rsidR="00F96C8A" w:rsidRPr="00EC1E24" w:rsidTr="006215BB">
        <w:tblPrEx>
          <w:tblCellMar>
            <w:top w:w="0" w:type="dxa"/>
            <w:bottom w:w="0" w:type="dxa"/>
          </w:tblCellMar>
        </w:tblPrEx>
        <w:trPr>
          <w:cantSplit/>
        </w:trPr>
        <w:tc>
          <w:tcPr>
            <w:tcW w:w="619" w:type="pct"/>
            <w:vMerge w:val="restart"/>
          </w:tcPr>
          <w:p w:rsidR="00F96C8A" w:rsidRPr="00EC1E24" w:rsidRDefault="00F96C8A" w:rsidP="00EC1E24">
            <w:pPr>
              <w:widowControl w:val="0"/>
              <w:autoSpaceDE w:val="0"/>
              <w:autoSpaceDN w:val="0"/>
              <w:adjustRightInd w:val="0"/>
              <w:jc w:val="both"/>
              <w:rPr>
                <w:sz w:val="18"/>
                <w:szCs w:val="18"/>
              </w:rPr>
            </w:pPr>
            <w:r w:rsidRPr="00EC1E24">
              <w:rPr>
                <w:sz w:val="18"/>
                <w:szCs w:val="18"/>
              </w:rPr>
              <w:t>Наименование</w:t>
            </w:r>
          </w:p>
          <w:p w:rsidR="00F96C8A" w:rsidRPr="00EC1E24" w:rsidRDefault="00F96C8A" w:rsidP="00EC1E24">
            <w:pPr>
              <w:widowControl w:val="0"/>
              <w:autoSpaceDE w:val="0"/>
              <w:autoSpaceDN w:val="0"/>
              <w:adjustRightInd w:val="0"/>
              <w:jc w:val="both"/>
              <w:rPr>
                <w:sz w:val="18"/>
                <w:szCs w:val="18"/>
              </w:rPr>
            </w:pPr>
            <w:r w:rsidRPr="00EC1E24">
              <w:rPr>
                <w:sz w:val="18"/>
                <w:szCs w:val="18"/>
              </w:rPr>
              <w:t>этапа</w:t>
            </w:r>
          </w:p>
          <w:p w:rsidR="00F96C8A" w:rsidRPr="00EC1E24" w:rsidRDefault="00F96C8A" w:rsidP="00EC1E24">
            <w:pPr>
              <w:widowControl w:val="0"/>
              <w:autoSpaceDE w:val="0"/>
              <w:autoSpaceDN w:val="0"/>
              <w:adjustRightInd w:val="0"/>
              <w:jc w:val="both"/>
              <w:rPr>
                <w:sz w:val="18"/>
                <w:szCs w:val="18"/>
              </w:rPr>
            </w:pPr>
            <w:r w:rsidRPr="00EC1E24">
              <w:rPr>
                <w:sz w:val="18"/>
                <w:szCs w:val="18"/>
              </w:rPr>
              <w:t>подготовки</w:t>
            </w:r>
          </w:p>
        </w:tc>
        <w:tc>
          <w:tcPr>
            <w:tcW w:w="667" w:type="pct"/>
            <w:gridSpan w:val="2"/>
          </w:tcPr>
          <w:p w:rsidR="00F96C8A" w:rsidRPr="00EC1E24" w:rsidRDefault="00F96C8A" w:rsidP="00EC1E24">
            <w:pPr>
              <w:widowControl w:val="0"/>
              <w:autoSpaceDE w:val="0"/>
              <w:autoSpaceDN w:val="0"/>
              <w:adjustRightInd w:val="0"/>
              <w:jc w:val="center"/>
              <w:rPr>
                <w:sz w:val="18"/>
                <w:szCs w:val="18"/>
              </w:rPr>
            </w:pPr>
            <w:r w:rsidRPr="00EC1E24">
              <w:rPr>
                <w:sz w:val="18"/>
                <w:szCs w:val="18"/>
              </w:rPr>
              <w:t>2012</w:t>
            </w:r>
          </w:p>
        </w:tc>
        <w:tc>
          <w:tcPr>
            <w:tcW w:w="722" w:type="pct"/>
            <w:gridSpan w:val="2"/>
          </w:tcPr>
          <w:p w:rsidR="00F96C8A" w:rsidRPr="00EC1E24" w:rsidRDefault="00F96C8A" w:rsidP="00EC1E24">
            <w:pPr>
              <w:widowControl w:val="0"/>
              <w:autoSpaceDE w:val="0"/>
              <w:autoSpaceDN w:val="0"/>
              <w:adjustRightInd w:val="0"/>
              <w:jc w:val="center"/>
              <w:rPr>
                <w:sz w:val="18"/>
                <w:szCs w:val="18"/>
              </w:rPr>
            </w:pPr>
            <w:r w:rsidRPr="00EC1E24">
              <w:rPr>
                <w:sz w:val="18"/>
                <w:szCs w:val="18"/>
              </w:rPr>
              <w:t>2014</w:t>
            </w:r>
          </w:p>
        </w:tc>
        <w:tc>
          <w:tcPr>
            <w:tcW w:w="774" w:type="pct"/>
            <w:gridSpan w:val="2"/>
          </w:tcPr>
          <w:p w:rsidR="00F96C8A" w:rsidRPr="00EC1E24" w:rsidRDefault="00F96C8A" w:rsidP="00EC1E24">
            <w:pPr>
              <w:widowControl w:val="0"/>
              <w:autoSpaceDE w:val="0"/>
              <w:autoSpaceDN w:val="0"/>
              <w:adjustRightInd w:val="0"/>
              <w:jc w:val="center"/>
              <w:rPr>
                <w:sz w:val="18"/>
                <w:szCs w:val="18"/>
              </w:rPr>
            </w:pPr>
            <w:r w:rsidRPr="00EC1E24">
              <w:rPr>
                <w:sz w:val="18"/>
                <w:szCs w:val="18"/>
              </w:rPr>
              <w:t>2015</w:t>
            </w:r>
          </w:p>
        </w:tc>
        <w:tc>
          <w:tcPr>
            <w:tcW w:w="722" w:type="pct"/>
            <w:gridSpan w:val="2"/>
          </w:tcPr>
          <w:p w:rsidR="00F96C8A" w:rsidRPr="00EC1E24" w:rsidRDefault="00F96C8A" w:rsidP="00EC1E24">
            <w:pPr>
              <w:widowControl w:val="0"/>
              <w:autoSpaceDE w:val="0"/>
              <w:autoSpaceDN w:val="0"/>
              <w:adjustRightInd w:val="0"/>
              <w:jc w:val="center"/>
              <w:rPr>
                <w:sz w:val="18"/>
                <w:szCs w:val="18"/>
              </w:rPr>
            </w:pPr>
            <w:r w:rsidRPr="00EC1E24">
              <w:rPr>
                <w:sz w:val="18"/>
                <w:szCs w:val="18"/>
              </w:rPr>
              <w:t>2016</w:t>
            </w:r>
          </w:p>
        </w:tc>
        <w:tc>
          <w:tcPr>
            <w:tcW w:w="774" w:type="pct"/>
            <w:gridSpan w:val="2"/>
          </w:tcPr>
          <w:p w:rsidR="00F96C8A" w:rsidRPr="00EC1E24" w:rsidRDefault="00F96C8A" w:rsidP="00EC1E24">
            <w:pPr>
              <w:widowControl w:val="0"/>
              <w:autoSpaceDE w:val="0"/>
              <w:autoSpaceDN w:val="0"/>
              <w:adjustRightInd w:val="0"/>
              <w:jc w:val="center"/>
              <w:rPr>
                <w:sz w:val="18"/>
                <w:szCs w:val="18"/>
              </w:rPr>
            </w:pPr>
            <w:r w:rsidRPr="00EC1E24">
              <w:rPr>
                <w:sz w:val="18"/>
                <w:szCs w:val="18"/>
              </w:rPr>
              <w:t>2017</w:t>
            </w:r>
          </w:p>
        </w:tc>
        <w:tc>
          <w:tcPr>
            <w:tcW w:w="722" w:type="pct"/>
            <w:gridSpan w:val="2"/>
          </w:tcPr>
          <w:p w:rsidR="00F96C8A" w:rsidRPr="00EC1E24" w:rsidRDefault="00F96C8A" w:rsidP="00EC1E24">
            <w:pPr>
              <w:widowControl w:val="0"/>
              <w:autoSpaceDE w:val="0"/>
              <w:autoSpaceDN w:val="0"/>
              <w:adjustRightInd w:val="0"/>
              <w:jc w:val="center"/>
              <w:rPr>
                <w:sz w:val="18"/>
                <w:szCs w:val="18"/>
              </w:rPr>
            </w:pPr>
            <w:r w:rsidRPr="00EC1E24">
              <w:rPr>
                <w:sz w:val="18"/>
                <w:szCs w:val="18"/>
              </w:rPr>
              <w:t>2018</w:t>
            </w:r>
          </w:p>
        </w:tc>
      </w:tr>
      <w:tr w:rsidR="00F96C8A" w:rsidRPr="00EC1E24" w:rsidTr="006215BB">
        <w:tblPrEx>
          <w:tblCellMar>
            <w:top w:w="0" w:type="dxa"/>
            <w:bottom w:w="0" w:type="dxa"/>
          </w:tblCellMar>
        </w:tblPrEx>
        <w:trPr>
          <w:cantSplit/>
        </w:trPr>
        <w:tc>
          <w:tcPr>
            <w:tcW w:w="619" w:type="pct"/>
            <w:vMerge/>
          </w:tcPr>
          <w:p w:rsidR="00F96C8A" w:rsidRPr="00EC1E24" w:rsidRDefault="00F96C8A" w:rsidP="00EC1E24">
            <w:pPr>
              <w:widowControl w:val="0"/>
              <w:autoSpaceDE w:val="0"/>
              <w:autoSpaceDN w:val="0"/>
              <w:adjustRightInd w:val="0"/>
              <w:jc w:val="both"/>
              <w:rPr>
                <w:sz w:val="18"/>
                <w:szCs w:val="18"/>
              </w:rPr>
            </w:pPr>
          </w:p>
        </w:tc>
        <w:tc>
          <w:tcPr>
            <w:tcW w:w="292" w:type="pct"/>
          </w:tcPr>
          <w:p w:rsidR="00F96C8A" w:rsidRPr="00EC1E24" w:rsidRDefault="00F96C8A" w:rsidP="00EC1E24">
            <w:pPr>
              <w:widowControl w:val="0"/>
              <w:autoSpaceDE w:val="0"/>
              <w:autoSpaceDN w:val="0"/>
              <w:adjustRightInd w:val="0"/>
              <w:jc w:val="both"/>
              <w:rPr>
                <w:sz w:val="18"/>
                <w:szCs w:val="18"/>
              </w:rPr>
            </w:pPr>
            <w:r w:rsidRPr="00EC1E24">
              <w:rPr>
                <w:sz w:val="18"/>
                <w:szCs w:val="18"/>
              </w:rPr>
              <w:t>чел.</w:t>
            </w:r>
          </w:p>
        </w:tc>
        <w:tc>
          <w:tcPr>
            <w:tcW w:w="374" w:type="pct"/>
          </w:tcPr>
          <w:p w:rsidR="00F96C8A" w:rsidRPr="00EC1E24" w:rsidRDefault="00F96C8A" w:rsidP="00EC1E24">
            <w:pPr>
              <w:widowControl w:val="0"/>
              <w:autoSpaceDE w:val="0"/>
              <w:autoSpaceDN w:val="0"/>
              <w:adjustRightInd w:val="0"/>
              <w:jc w:val="both"/>
              <w:rPr>
                <w:sz w:val="18"/>
                <w:szCs w:val="18"/>
              </w:rPr>
            </w:pPr>
            <w:r w:rsidRPr="00EC1E24">
              <w:rPr>
                <w:sz w:val="18"/>
                <w:szCs w:val="18"/>
              </w:rPr>
              <w:t>доля от общего кол-ва</w:t>
            </w:r>
          </w:p>
        </w:tc>
        <w:tc>
          <w:tcPr>
            <w:tcW w:w="372" w:type="pct"/>
          </w:tcPr>
          <w:p w:rsidR="00F96C8A" w:rsidRPr="00EC1E24" w:rsidRDefault="00F96C8A" w:rsidP="00EC1E24">
            <w:pPr>
              <w:widowControl w:val="0"/>
              <w:autoSpaceDE w:val="0"/>
              <w:autoSpaceDN w:val="0"/>
              <w:adjustRightInd w:val="0"/>
              <w:jc w:val="both"/>
              <w:rPr>
                <w:sz w:val="18"/>
                <w:szCs w:val="18"/>
              </w:rPr>
            </w:pPr>
            <w:r w:rsidRPr="00EC1E24">
              <w:rPr>
                <w:sz w:val="18"/>
                <w:szCs w:val="18"/>
              </w:rPr>
              <w:t>чел.</w:t>
            </w:r>
          </w:p>
        </w:tc>
        <w:tc>
          <w:tcPr>
            <w:tcW w:w="350" w:type="pct"/>
          </w:tcPr>
          <w:p w:rsidR="00F96C8A" w:rsidRPr="00EC1E24" w:rsidRDefault="00F96C8A" w:rsidP="00EC1E24">
            <w:pPr>
              <w:widowControl w:val="0"/>
              <w:autoSpaceDE w:val="0"/>
              <w:autoSpaceDN w:val="0"/>
              <w:adjustRightInd w:val="0"/>
              <w:jc w:val="both"/>
              <w:rPr>
                <w:sz w:val="18"/>
                <w:szCs w:val="18"/>
              </w:rPr>
            </w:pPr>
            <w:r w:rsidRPr="00EC1E24">
              <w:rPr>
                <w:sz w:val="18"/>
                <w:szCs w:val="18"/>
              </w:rPr>
              <w:t>доля от общего кол-ва</w:t>
            </w:r>
          </w:p>
        </w:tc>
        <w:tc>
          <w:tcPr>
            <w:tcW w:w="396" w:type="pct"/>
          </w:tcPr>
          <w:p w:rsidR="00F96C8A" w:rsidRPr="00EC1E24" w:rsidRDefault="00F96C8A" w:rsidP="00EC1E24">
            <w:pPr>
              <w:widowControl w:val="0"/>
              <w:autoSpaceDE w:val="0"/>
              <w:autoSpaceDN w:val="0"/>
              <w:adjustRightInd w:val="0"/>
              <w:jc w:val="both"/>
              <w:rPr>
                <w:sz w:val="18"/>
                <w:szCs w:val="18"/>
              </w:rPr>
            </w:pPr>
            <w:r w:rsidRPr="00EC1E24">
              <w:rPr>
                <w:sz w:val="18"/>
                <w:szCs w:val="18"/>
              </w:rPr>
              <w:t>чел.</w:t>
            </w:r>
          </w:p>
        </w:tc>
        <w:tc>
          <w:tcPr>
            <w:tcW w:w="378" w:type="pct"/>
          </w:tcPr>
          <w:p w:rsidR="00F96C8A" w:rsidRPr="00EC1E24" w:rsidRDefault="00F96C8A" w:rsidP="00EC1E24">
            <w:pPr>
              <w:widowControl w:val="0"/>
              <w:autoSpaceDE w:val="0"/>
              <w:autoSpaceDN w:val="0"/>
              <w:adjustRightInd w:val="0"/>
              <w:jc w:val="both"/>
              <w:rPr>
                <w:sz w:val="18"/>
                <w:szCs w:val="18"/>
              </w:rPr>
            </w:pPr>
            <w:r w:rsidRPr="00EC1E24">
              <w:rPr>
                <w:sz w:val="18"/>
                <w:szCs w:val="18"/>
              </w:rPr>
              <w:t>доля от общего кол-ва</w:t>
            </w:r>
          </w:p>
        </w:tc>
        <w:tc>
          <w:tcPr>
            <w:tcW w:w="368" w:type="pct"/>
          </w:tcPr>
          <w:p w:rsidR="00F96C8A" w:rsidRPr="00EC1E24" w:rsidRDefault="00F96C8A" w:rsidP="00EC1E24">
            <w:pPr>
              <w:widowControl w:val="0"/>
              <w:autoSpaceDE w:val="0"/>
              <w:autoSpaceDN w:val="0"/>
              <w:adjustRightInd w:val="0"/>
              <w:jc w:val="both"/>
              <w:rPr>
                <w:sz w:val="18"/>
                <w:szCs w:val="18"/>
              </w:rPr>
            </w:pPr>
            <w:r w:rsidRPr="00EC1E24">
              <w:rPr>
                <w:sz w:val="18"/>
                <w:szCs w:val="18"/>
              </w:rPr>
              <w:t>чел.</w:t>
            </w:r>
          </w:p>
        </w:tc>
        <w:tc>
          <w:tcPr>
            <w:tcW w:w="354" w:type="pct"/>
          </w:tcPr>
          <w:p w:rsidR="00F96C8A" w:rsidRPr="00EC1E24" w:rsidRDefault="00F96C8A" w:rsidP="00EC1E24">
            <w:pPr>
              <w:widowControl w:val="0"/>
              <w:autoSpaceDE w:val="0"/>
              <w:autoSpaceDN w:val="0"/>
              <w:adjustRightInd w:val="0"/>
              <w:jc w:val="both"/>
              <w:rPr>
                <w:sz w:val="18"/>
                <w:szCs w:val="18"/>
              </w:rPr>
            </w:pPr>
            <w:r w:rsidRPr="00EC1E24">
              <w:rPr>
                <w:sz w:val="18"/>
                <w:szCs w:val="18"/>
              </w:rPr>
              <w:t>доля от общего кол-ва</w:t>
            </w:r>
          </w:p>
        </w:tc>
        <w:tc>
          <w:tcPr>
            <w:tcW w:w="392" w:type="pct"/>
          </w:tcPr>
          <w:p w:rsidR="00F96C8A" w:rsidRPr="00EC1E24" w:rsidRDefault="00F96C8A" w:rsidP="00EC1E24">
            <w:pPr>
              <w:widowControl w:val="0"/>
              <w:autoSpaceDE w:val="0"/>
              <w:autoSpaceDN w:val="0"/>
              <w:adjustRightInd w:val="0"/>
              <w:jc w:val="both"/>
              <w:rPr>
                <w:sz w:val="18"/>
                <w:szCs w:val="18"/>
              </w:rPr>
            </w:pPr>
            <w:r w:rsidRPr="00EC1E24">
              <w:rPr>
                <w:sz w:val="18"/>
                <w:szCs w:val="18"/>
              </w:rPr>
              <w:t>чел.</w:t>
            </w:r>
          </w:p>
        </w:tc>
        <w:tc>
          <w:tcPr>
            <w:tcW w:w="382" w:type="pct"/>
          </w:tcPr>
          <w:p w:rsidR="00F96C8A" w:rsidRPr="00EC1E24" w:rsidRDefault="00F96C8A" w:rsidP="00EC1E24">
            <w:pPr>
              <w:widowControl w:val="0"/>
              <w:autoSpaceDE w:val="0"/>
              <w:autoSpaceDN w:val="0"/>
              <w:adjustRightInd w:val="0"/>
              <w:jc w:val="both"/>
              <w:rPr>
                <w:sz w:val="18"/>
                <w:szCs w:val="18"/>
              </w:rPr>
            </w:pPr>
            <w:r w:rsidRPr="00EC1E24">
              <w:rPr>
                <w:sz w:val="18"/>
                <w:szCs w:val="18"/>
              </w:rPr>
              <w:t>доля от общего кол-ва</w:t>
            </w:r>
          </w:p>
        </w:tc>
        <w:tc>
          <w:tcPr>
            <w:tcW w:w="364" w:type="pct"/>
          </w:tcPr>
          <w:p w:rsidR="00F96C8A" w:rsidRPr="00EC1E24" w:rsidRDefault="00F96C8A" w:rsidP="00EC1E24">
            <w:pPr>
              <w:widowControl w:val="0"/>
              <w:autoSpaceDE w:val="0"/>
              <w:autoSpaceDN w:val="0"/>
              <w:adjustRightInd w:val="0"/>
              <w:jc w:val="both"/>
              <w:rPr>
                <w:sz w:val="18"/>
                <w:szCs w:val="18"/>
              </w:rPr>
            </w:pPr>
            <w:r w:rsidRPr="00EC1E24">
              <w:rPr>
                <w:sz w:val="18"/>
                <w:szCs w:val="18"/>
              </w:rPr>
              <w:t>чел.</w:t>
            </w:r>
          </w:p>
        </w:tc>
        <w:tc>
          <w:tcPr>
            <w:tcW w:w="358" w:type="pct"/>
          </w:tcPr>
          <w:p w:rsidR="00F96C8A" w:rsidRPr="00EC1E24" w:rsidRDefault="00F96C8A" w:rsidP="00EC1E24">
            <w:pPr>
              <w:widowControl w:val="0"/>
              <w:autoSpaceDE w:val="0"/>
              <w:autoSpaceDN w:val="0"/>
              <w:adjustRightInd w:val="0"/>
              <w:jc w:val="both"/>
              <w:rPr>
                <w:sz w:val="18"/>
                <w:szCs w:val="18"/>
              </w:rPr>
            </w:pPr>
            <w:r w:rsidRPr="00EC1E24">
              <w:rPr>
                <w:sz w:val="18"/>
                <w:szCs w:val="18"/>
              </w:rPr>
              <w:t>доля от общего кол-ва</w:t>
            </w:r>
          </w:p>
        </w:tc>
      </w:tr>
      <w:tr w:rsidR="00F96C8A" w:rsidRPr="00EC1E24" w:rsidTr="006215BB">
        <w:tblPrEx>
          <w:tblCellMar>
            <w:top w:w="0" w:type="dxa"/>
            <w:bottom w:w="0" w:type="dxa"/>
          </w:tblCellMar>
        </w:tblPrEx>
        <w:tc>
          <w:tcPr>
            <w:tcW w:w="619" w:type="pct"/>
          </w:tcPr>
          <w:p w:rsidR="00F96C8A" w:rsidRPr="00EC1E24" w:rsidRDefault="00614F74" w:rsidP="00EC1E24">
            <w:pPr>
              <w:widowControl w:val="0"/>
              <w:autoSpaceDE w:val="0"/>
              <w:autoSpaceDN w:val="0"/>
              <w:adjustRightInd w:val="0"/>
              <w:jc w:val="both"/>
              <w:rPr>
                <w:sz w:val="18"/>
                <w:szCs w:val="18"/>
              </w:rPr>
            </w:pPr>
            <w:r>
              <w:rPr>
                <w:sz w:val="18"/>
                <w:szCs w:val="18"/>
              </w:rPr>
              <w:t>Спортивно-оздорови</w:t>
            </w:r>
            <w:r w:rsidR="00F96C8A" w:rsidRPr="00EC1E24">
              <w:rPr>
                <w:sz w:val="18"/>
                <w:szCs w:val="18"/>
              </w:rPr>
              <w:t>тельный</w:t>
            </w:r>
          </w:p>
        </w:tc>
        <w:tc>
          <w:tcPr>
            <w:tcW w:w="292"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126</w:t>
            </w:r>
          </w:p>
        </w:tc>
        <w:tc>
          <w:tcPr>
            <w:tcW w:w="374"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56,8</w:t>
            </w:r>
          </w:p>
        </w:tc>
        <w:tc>
          <w:tcPr>
            <w:tcW w:w="372"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140</w:t>
            </w:r>
          </w:p>
        </w:tc>
        <w:tc>
          <w:tcPr>
            <w:tcW w:w="350"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60,9</w:t>
            </w:r>
          </w:p>
        </w:tc>
        <w:tc>
          <w:tcPr>
            <w:tcW w:w="396"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143</w:t>
            </w:r>
          </w:p>
        </w:tc>
        <w:tc>
          <w:tcPr>
            <w:tcW w:w="378"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62,2</w:t>
            </w:r>
          </w:p>
        </w:tc>
        <w:tc>
          <w:tcPr>
            <w:tcW w:w="368"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140</w:t>
            </w:r>
          </w:p>
        </w:tc>
        <w:tc>
          <w:tcPr>
            <w:tcW w:w="354"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60,8</w:t>
            </w:r>
          </w:p>
        </w:tc>
        <w:tc>
          <w:tcPr>
            <w:tcW w:w="392"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140</w:t>
            </w:r>
          </w:p>
        </w:tc>
        <w:tc>
          <w:tcPr>
            <w:tcW w:w="382"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60,8</w:t>
            </w:r>
          </w:p>
        </w:tc>
        <w:tc>
          <w:tcPr>
            <w:tcW w:w="364"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140</w:t>
            </w:r>
          </w:p>
        </w:tc>
        <w:tc>
          <w:tcPr>
            <w:tcW w:w="358"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60,8</w:t>
            </w:r>
          </w:p>
        </w:tc>
      </w:tr>
      <w:tr w:rsidR="00F96C8A" w:rsidRPr="00EC1E24" w:rsidTr="006215BB">
        <w:tblPrEx>
          <w:tblCellMar>
            <w:top w:w="0" w:type="dxa"/>
            <w:bottom w:w="0" w:type="dxa"/>
          </w:tblCellMar>
        </w:tblPrEx>
        <w:tc>
          <w:tcPr>
            <w:tcW w:w="619" w:type="pct"/>
          </w:tcPr>
          <w:p w:rsidR="00F96C8A" w:rsidRPr="00EC1E24" w:rsidRDefault="00F96C8A" w:rsidP="00EC1E24">
            <w:pPr>
              <w:widowControl w:val="0"/>
              <w:autoSpaceDE w:val="0"/>
              <w:autoSpaceDN w:val="0"/>
              <w:adjustRightInd w:val="0"/>
              <w:jc w:val="both"/>
              <w:rPr>
                <w:sz w:val="18"/>
                <w:szCs w:val="18"/>
              </w:rPr>
            </w:pPr>
            <w:r w:rsidRPr="00EC1E24">
              <w:rPr>
                <w:sz w:val="18"/>
                <w:szCs w:val="18"/>
              </w:rPr>
              <w:t>Начальной подготовки</w:t>
            </w:r>
          </w:p>
        </w:tc>
        <w:tc>
          <w:tcPr>
            <w:tcW w:w="292"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70</w:t>
            </w:r>
          </w:p>
        </w:tc>
        <w:tc>
          <w:tcPr>
            <w:tcW w:w="374"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31,5</w:t>
            </w:r>
          </w:p>
        </w:tc>
        <w:tc>
          <w:tcPr>
            <w:tcW w:w="372"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64</w:t>
            </w:r>
          </w:p>
        </w:tc>
        <w:tc>
          <w:tcPr>
            <w:tcW w:w="350"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27,8</w:t>
            </w:r>
          </w:p>
        </w:tc>
        <w:tc>
          <w:tcPr>
            <w:tcW w:w="396"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60</w:t>
            </w:r>
          </w:p>
        </w:tc>
        <w:tc>
          <w:tcPr>
            <w:tcW w:w="378"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26,1</w:t>
            </w:r>
          </w:p>
        </w:tc>
        <w:tc>
          <w:tcPr>
            <w:tcW w:w="368"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60</w:t>
            </w:r>
          </w:p>
        </w:tc>
        <w:tc>
          <w:tcPr>
            <w:tcW w:w="354"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26,1</w:t>
            </w:r>
          </w:p>
        </w:tc>
        <w:tc>
          <w:tcPr>
            <w:tcW w:w="392"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60</w:t>
            </w:r>
          </w:p>
        </w:tc>
        <w:tc>
          <w:tcPr>
            <w:tcW w:w="382"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26,1</w:t>
            </w:r>
          </w:p>
        </w:tc>
        <w:tc>
          <w:tcPr>
            <w:tcW w:w="364"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60</w:t>
            </w:r>
          </w:p>
        </w:tc>
        <w:tc>
          <w:tcPr>
            <w:tcW w:w="358"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26,1</w:t>
            </w:r>
          </w:p>
        </w:tc>
      </w:tr>
      <w:tr w:rsidR="00F96C8A" w:rsidRPr="00EC1E24" w:rsidTr="006215BB">
        <w:tblPrEx>
          <w:tblCellMar>
            <w:top w:w="0" w:type="dxa"/>
            <w:bottom w:w="0" w:type="dxa"/>
          </w:tblCellMar>
        </w:tblPrEx>
        <w:tc>
          <w:tcPr>
            <w:tcW w:w="619" w:type="pct"/>
          </w:tcPr>
          <w:p w:rsidR="00F96C8A" w:rsidRPr="00EC1E24" w:rsidRDefault="00F96C8A" w:rsidP="00EC1E24">
            <w:pPr>
              <w:widowControl w:val="0"/>
              <w:autoSpaceDE w:val="0"/>
              <w:autoSpaceDN w:val="0"/>
              <w:adjustRightInd w:val="0"/>
              <w:jc w:val="both"/>
              <w:rPr>
                <w:sz w:val="18"/>
                <w:szCs w:val="18"/>
              </w:rPr>
            </w:pPr>
            <w:r w:rsidRPr="00EC1E24">
              <w:rPr>
                <w:sz w:val="18"/>
                <w:szCs w:val="18"/>
              </w:rPr>
              <w:t>учебно-</w:t>
            </w:r>
            <w:r w:rsidR="00614F74">
              <w:rPr>
                <w:sz w:val="18"/>
                <w:szCs w:val="18"/>
              </w:rPr>
              <w:t>трениро</w:t>
            </w:r>
            <w:r w:rsidRPr="00EC1E24">
              <w:rPr>
                <w:sz w:val="18"/>
                <w:szCs w:val="18"/>
              </w:rPr>
              <w:t>вочный</w:t>
            </w:r>
          </w:p>
        </w:tc>
        <w:tc>
          <w:tcPr>
            <w:tcW w:w="292"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26</w:t>
            </w:r>
          </w:p>
        </w:tc>
        <w:tc>
          <w:tcPr>
            <w:tcW w:w="374"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11,7</w:t>
            </w:r>
          </w:p>
        </w:tc>
        <w:tc>
          <w:tcPr>
            <w:tcW w:w="372"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26</w:t>
            </w:r>
          </w:p>
        </w:tc>
        <w:tc>
          <w:tcPr>
            <w:tcW w:w="350"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11,3</w:t>
            </w:r>
          </w:p>
        </w:tc>
        <w:tc>
          <w:tcPr>
            <w:tcW w:w="396"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27</w:t>
            </w:r>
          </w:p>
        </w:tc>
        <w:tc>
          <w:tcPr>
            <w:tcW w:w="378"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11,7</w:t>
            </w:r>
          </w:p>
        </w:tc>
        <w:tc>
          <w:tcPr>
            <w:tcW w:w="368"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30</w:t>
            </w:r>
          </w:p>
        </w:tc>
        <w:tc>
          <w:tcPr>
            <w:tcW w:w="354"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13,1</w:t>
            </w:r>
          </w:p>
        </w:tc>
        <w:tc>
          <w:tcPr>
            <w:tcW w:w="392"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30</w:t>
            </w:r>
          </w:p>
        </w:tc>
        <w:tc>
          <w:tcPr>
            <w:tcW w:w="382"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13,1</w:t>
            </w:r>
          </w:p>
        </w:tc>
        <w:tc>
          <w:tcPr>
            <w:tcW w:w="364"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30</w:t>
            </w:r>
          </w:p>
        </w:tc>
        <w:tc>
          <w:tcPr>
            <w:tcW w:w="358"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13,1222</w:t>
            </w:r>
          </w:p>
        </w:tc>
      </w:tr>
      <w:tr w:rsidR="00F96C8A" w:rsidRPr="00EC1E24" w:rsidTr="006215BB">
        <w:tblPrEx>
          <w:tblCellMar>
            <w:top w:w="0" w:type="dxa"/>
            <w:bottom w:w="0" w:type="dxa"/>
          </w:tblCellMar>
        </w:tblPrEx>
        <w:tc>
          <w:tcPr>
            <w:tcW w:w="619" w:type="pct"/>
          </w:tcPr>
          <w:p w:rsidR="00F96C8A" w:rsidRPr="00EC1E24" w:rsidRDefault="00F96C8A" w:rsidP="00EC1E24">
            <w:pPr>
              <w:widowControl w:val="0"/>
              <w:autoSpaceDE w:val="0"/>
              <w:autoSpaceDN w:val="0"/>
              <w:adjustRightInd w:val="0"/>
              <w:jc w:val="both"/>
              <w:rPr>
                <w:sz w:val="18"/>
                <w:szCs w:val="18"/>
              </w:rPr>
            </w:pPr>
            <w:r w:rsidRPr="00EC1E24">
              <w:rPr>
                <w:sz w:val="18"/>
                <w:szCs w:val="18"/>
              </w:rPr>
              <w:t>Всего</w:t>
            </w:r>
          </w:p>
        </w:tc>
        <w:tc>
          <w:tcPr>
            <w:tcW w:w="292"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222</w:t>
            </w:r>
          </w:p>
        </w:tc>
        <w:tc>
          <w:tcPr>
            <w:tcW w:w="374"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100</w:t>
            </w:r>
          </w:p>
        </w:tc>
        <w:tc>
          <w:tcPr>
            <w:tcW w:w="372"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230</w:t>
            </w:r>
          </w:p>
        </w:tc>
        <w:tc>
          <w:tcPr>
            <w:tcW w:w="350"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100</w:t>
            </w:r>
          </w:p>
        </w:tc>
        <w:tc>
          <w:tcPr>
            <w:tcW w:w="396"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230</w:t>
            </w:r>
          </w:p>
        </w:tc>
        <w:tc>
          <w:tcPr>
            <w:tcW w:w="378"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100</w:t>
            </w:r>
          </w:p>
        </w:tc>
        <w:tc>
          <w:tcPr>
            <w:tcW w:w="368"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230</w:t>
            </w:r>
          </w:p>
        </w:tc>
        <w:tc>
          <w:tcPr>
            <w:tcW w:w="354"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100</w:t>
            </w:r>
          </w:p>
        </w:tc>
        <w:tc>
          <w:tcPr>
            <w:tcW w:w="392"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230</w:t>
            </w:r>
          </w:p>
        </w:tc>
        <w:tc>
          <w:tcPr>
            <w:tcW w:w="382"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100</w:t>
            </w:r>
          </w:p>
        </w:tc>
        <w:tc>
          <w:tcPr>
            <w:tcW w:w="364"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230</w:t>
            </w:r>
          </w:p>
        </w:tc>
        <w:tc>
          <w:tcPr>
            <w:tcW w:w="358" w:type="pct"/>
            <w:vAlign w:val="center"/>
          </w:tcPr>
          <w:p w:rsidR="00F96C8A" w:rsidRPr="00EC1E24" w:rsidRDefault="00F96C8A" w:rsidP="00EC1E24">
            <w:pPr>
              <w:widowControl w:val="0"/>
              <w:autoSpaceDE w:val="0"/>
              <w:autoSpaceDN w:val="0"/>
              <w:adjustRightInd w:val="0"/>
              <w:jc w:val="center"/>
              <w:rPr>
                <w:sz w:val="18"/>
                <w:szCs w:val="18"/>
              </w:rPr>
            </w:pPr>
            <w:r w:rsidRPr="00EC1E24">
              <w:rPr>
                <w:sz w:val="18"/>
                <w:szCs w:val="18"/>
              </w:rPr>
              <w:t>100</w:t>
            </w:r>
          </w:p>
        </w:tc>
      </w:tr>
    </w:tbl>
    <w:p w:rsidR="00F96C8A" w:rsidRPr="00EC1E24" w:rsidRDefault="00F96C8A" w:rsidP="00EC1E24">
      <w:pPr>
        <w:widowControl w:val="0"/>
        <w:autoSpaceDE w:val="0"/>
        <w:autoSpaceDN w:val="0"/>
        <w:adjustRightInd w:val="0"/>
        <w:jc w:val="both"/>
        <w:rPr>
          <w:sz w:val="18"/>
          <w:szCs w:val="18"/>
        </w:rPr>
      </w:pPr>
    </w:p>
    <w:p w:rsidR="00F96C8A" w:rsidRPr="00EC1E24" w:rsidRDefault="00F96C8A" w:rsidP="00EC1E24">
      <w:pPr>
        <w:widowControl w:val="0"/>
        <w:autoSpaceDE w:val="0"/>
        <w:autoSpaceDN w:val="0"/>
        <w:adjustRightInd w:val="0"/>
        <w:ind w:firstLine="540"/>
        <w:jc w:val="both"/>
        <w:rPr>
          <w:sz w:val="18"/>
          <w:szCs w:val="18"/>
        </w:rPr>
      </w:pPr>
      <w:r w:rsidRPr="00EC1E24">
        <w:rPr>
          <w:sz w:val="18"/>
          <w:szCs w:val="18"/>
        </w:rPr>
        <w:t>В спортивной школе от общего количества занимающихся доля учащихся в возрасте до 14 лет составила 46,8%, от 15 до 30 лет – 53,2%.</w:t>
      </w:r>
    </w:p>
    <w:p w:rsidR="00F96C8A" w:rsidRPr="00EC1E24" w:rsidRDefault="00F96C8A" w:rsidP="00614F74">
      <w:pPr>
        <w:pStyle w:val="31"/>
        <w:ind w:left="0" w:firstLine="567"/>
        <w:rPr>
          <w:sz w:val="18"/>
          <w:szCs w:val="18"/>
        </w:rPr>
      </w:pPr>
      <w:r w:rsidRPr="00EC1E24">
        <w:rPr>
          <w:sz w:val="18"/>
          <w:szCs w:val="18"/>
        </w:rPr>
        <w:t>На 31.12.2012 в области физического воспитания детей и молодежи в учреждениях спортивной направленности работают 25 человек, из которых 88,0% физкультурных работников имеют высшее и среднее специальное физкультурное образование. Во многом проблема развития кадрового потенциала связана с низким размером заработной платы молодых специалистов. Невысокий уровень финансирования учреждений не позволяет направлять специалистов на повышение квалификации на факультеты подготовки и переподготовки кадров высших учебных заведений, подведомственных Министерству спорта Российской Федерации. Данная ситуация не позволяет своевременно изучать, осваивать современные спортивные методики подготовки спортсменов на разных этапах спортивной подготовки.</w:t>
      </w:r>
    </w:p>
    <w:p w:rsidR="00F96C8A" w:rsidRPr="00EC1E24" w:rsidRDefault="00F96C8A" w:rsidP="00EC1E24">
      <w:pPr>
        <w:widowControl w:val="0"/>
        <w:autoSpaceDE w:val="0"/>
        <w:autoSpaceDN w:val="0"/>
        <w:adjustRightInd w:val="0"/>
        <w:ind w:firstLine="540"/>
        <w:jc w:val="both"/>
        <w:rPr>
          <w:sz w:val="18"/>
          <w:szCs w:val="18"/>
        </w:rPr>
      </w:pPr>
      <w:r w:rsidRPr="00EC1E24">
        <w:rPr>
          <w:sz w:val="18"/>
          <w:szCs w:val="18"/>
        </w:rPr>
        <w:t>Особое внимание в Тужинском районе оказывается проведению физкультурных и спортивных мероприятий. Так, в 2011 году было проведено 38 спортивно-оздоровительных мероприятий, но уже в 2012 году несмотря на уменьшение бюджетного финансирования проведено 40 мероприятий. В то же время требуется уделять внимание и мероприятиям любительского спорта, а также повышению уровня зрелищности проводимых мероприятий, чтобы они стали инструментом пропаганды спорта.</w:t>
      </w:r>
    </w:p>
    <w:p w:rsidR="00F96C8A" w:rsidRPr="00EC1E24" w:rsidRDefault="00F96C8A" w:rsidP="00EC1E24">
      <w:pPr>
        <w:widowControl w:val="0"/>
        <w:autoSpaceDE w:val="0"/>
        <w:autoSpaceDN w:val="0"/>
        <w:adjustRightInd w:val="0"/>
        <w:ind w:firstLine="540"/>
        <w:jc w:val="both"/>
        <w:rPr>
          <w:sz w:val="18"/>
          <w:szCs w:val="18"/>
        </w:rPr>
      </w:pPr>
      <w:r w:rsidRPr="00EC1E24">
        <w:rPr>
          <w:sz w:val="18"/>
          <w:szCs w:val="18"/>
        </w:rPr>
        <w:t>Развитие физического воспитания, в свою очередь, требует решения проблемы привлечения к занятиям спортом различных слоев населения путем распространения массовых физкультурно-оздоровительных занятий для граждан старшего возраста, таких, как "55 +".</w:t>
      </w:r>
    </w:p>
    <w:p w:rsidR="00F96C8A" w:rsidRPr="00EC1E24" w:rsidRDefault="00F96C8A" w:rsidP="00EC1E24">
      <w:pPr>
        <w:widowControl w:val="0"/>
        <w:autoSpaceDE w:val="0"/>
        <w:autoSpaceDN w:val="0"/>
        <w:adjustRightInd w:val="0"/>
        <w:ind w:firstLine="540"/>
        <w:jc w:val="both"/>
        <w:rPr>
          <w:sz w:val="18"/>
          <w:szCs w:val="18"/>
        </w:rPr>
      </w:pPr>
      <w:r w:rsidRPr="00EC1E24">
        <w:rPr>
          <w:sz w:val="18"/>
          <w:szCs w:val="18"/>
        </w:rPr>
        <w:t>Существующая законодательная база предполагает самостоятельность органов местного самоуправления в решении социальных вопросов, в том числе вопросов развития физической культуры и спорта, что приводит к существенной разнице в подходах к организации дополнительного образования и участию сборных команд района в областных соревнованиях. Необходимо учитывать, что физическое воспитание детей, молодежи и подготовка спортивного резерва являются многолетним целенаправленным учебно-тренировочным процессом по видам спорта, осуществляемым как в образовательных учреждениях дополнительного образования детей, так и в учреждениях, организациях в сфере физической культуры и спорта, начиная со спортивно-оздоровительного этапа и заканчивая этапом высшего спортивного мастерства.</w:t>
      </w:r>
    </w:p>
    <w:p w:rsidR="00F96C8A" w:rsidRPr="00EC1E24" w:rsidRDefault="00F96C8A" w:rsidP="00EC1E24">
      <w:pPr>
        <w:pStyle w:val="a9"/>
        <w:ind w:firstLine="696"/>
        <w:jc w:val="both"/>
        <w:rPr>
          <w:sz w:val="18"/>
          <w:szCs w:val="18"/>
        </w:rPr>
      </w:pPr>
    </w:p>
    <w:p w:rsidR="00F96C8A" w:rsidRPr="00EC1E24" w:rsidRDefault="00F96C8A" w:rsidP="00EC1E24">
      <w:pPr>
        <w:pStyle w:val="a9"/>
        <w:ind w:left="0"/>
        <w:jc w:val="center"/>
        <w:rPr>
          <w:b/>
          <w:sz w:val="18"/>
          <w:szCs w:val="18"/>
        </w:rPr>
      </w:pPr>
      <w:r w:rsidRPr="00EC1E24">
        <w:rPr>
          <w:b/>
          <w:sz w:val="18"/>
          <w:szCs w:val="18"/>
        </w:rPr>
        <w:t>2. Приоритеты муниципальной политики в сфере физической культуры и спорта, цели, задачи, целевые показатели эффективности реализации Муниципальной программы, ожидаемые конечные результаты реализации Муниципальной программы, сроки и этапы реализации Муниципальной программы</w:t>
      </w:r>
    </w:p>
    <w:p w:rsidR="00F96C8A" w:rsidRPr="00EC1E24" w:rsidRDefault="00F96C8A" w:rsidP="00EC1E24">
      <w:pPr>
        <w:pStyle w:val="a9"/>
        <w:ind w:left="0"/>
        <w:rPr>
          <w:b/>
          <w:sz w:val="18"/>
          <w:szCs w:val="18"/>
        </w:rPr>
      </w:pPr>
    </w:p>
    <w:p w:rsidR="00F96C8A" w:rsidRPr="00EC1E24" w:rsidRDefault="00F96C8A" w:rsidP="00EC1E24">
      <w:pPr>
        <w:pStyle w:val="a9"/>
        <w:ind w:left="0" w:firstLine="708"/>
        <w:jc w:val="both"/>
        <w:rPr>
          <w:sz w:val="18"/>
          <w:szCs w:val="18"/>
        </w:rPr>
      </w:pPr>
      <w:r w:rsidRPr="00EC1E24">
        <w:rPr>
          <w:sz w:val="18"/>
          <w:szCs w:val="18"/>
        </w:rPr>
        <w:t>Основными целями муниципальной политики в сфере физической культуры и спорта являются:</w:t>
      </w:r>
    </w:p>
    <w:p w:rsidR="00F96C8A" w:rsidRPr="00EC1E24" w:rsidRDefault="00F96C8A" w:rsidP="00EC1E24">
      <w:pPr>
        <w:pStyle w:val="a9"/>
        <w:ind w:left="0" w:firstLine="708"/>
        <w:jc w:val="both"/>
        <w:rPr>
          <w:sz w:val="18"/>
          <w:szCs w:val="18"/>
        </w:rPr>
      </w:pPr>
      <w:r w:rsidRPr="00EC1E24">
        <w:rPr>
          <w:sz w:val="18"/>
          <w:szCs w:val="18"/>
        </w:rPr>
        <w:t>- развитие физической культуры и спорта для обеспечения гарантий доступности жителей района к развитой спортивной инфраструктуре, приобщение различных слоёв населения к регулярным занятиям физической культурой и спортом, повышение конкурентоспособности спортсменов района на областном, всероссийском уровне;</w:t>
      </w:r>
    </w:p>
    <w:p w:rsidR="00F96C8A" w:rsidRPr="00EC1E24" w:rsidRDefault="00F96C8A" w:rsidP="00EC1E24">
      <w:pPr>
        <w:pStyle w:val="a9"/>
        <w:ind w:left="0" w:firstLine="708"/>
        <w:jc w:val="both"/>
        <w:rPr>
          <w:sz w:val="18"/>
          <w:szCs w:val="18"/>
        </w:rPr>
      </w:pPr>
      <w:r w:rsidRPr="00EC1E24">
        <w:rPr>
          <w:sz w:val="18"/>
          <w:szCs w:val="18"/>
        </w:rPr>
        <w:t>- организация предоставления дополнительного образования детям в области физкультуры, спорта и подготовка спортивного</w:t>
      </w:r>
      <w:r w:rsidR="00D60B3C">
        <w:rPr>
          <w:sz w:val="18"/>
          <w:szCs w:val="18"/>
        </w:rPr>
        <w:t xml:space="preserve"> </w:t>
      </w:r>
      <w:r w:rsidRPr="00EC1E24">
        <w:rPr>
          <w:sz w:val="18"/>
          <w:szCs w:val="18"/>
        </w:rPr>
        <w:t>резерва в Тужинском районе.</w:t>
      </w:r>
    </w:p>
    <w:p w:rsidR="00F96C8A" w:rsidRPr="00EC1E24" w:rsidRDefault="00F96C8A" w:rsidP="00EC1E24">
      <w:pPr>
        <w:pStyle w:val="a9"/>
        <w:ind w:left="0" w:firstLine="708"/>
        <w:jc w:val="both"/>
        <w:rPr>
          <w:sz w:val="18"/>
          <w:szCs w:val="18"/>
        </w:rPr>
      </w:pPr>
      <w:r w:rsidRPr="00EC1E24">
        <w:rPr>
          <w:sz w:val="18"/>
          <w:szCs w:val="18"/>
        </w:rPr>
        <w:t>Достижение этих целей предполагает решение следующих задач:</w:t>
      </w:r>
    </w:p>
    <w:p w:rsidR="00F96C8A" w:rsidRPr="00EC1E24" w:rsidRDefault="00F96C8A" w:rsidP="00EC1E24">
      <w:pPr>
        <w:pStyle w:val="a9"/>
        <w:ind w:left="0" w:firstLine="708"/>
        <w:jc w:val="both"/>
        <w:rPr>
          <w:sz w:val="18"/>
          <w:szCs w:val="18"/>
        </w:rPr>
      </w:pPr>
      <w:r w:rsidRPr="00EC1E24">
        <w:rPr>
          <w:sz w:val="18"/>
          <w:szCs w:val="18"/>
        </w:rPr>
        <w:t>- укрепление материально-технической базы для занятий физической культурой и спортом за счет строительства новых и реконструкции имеющихся спортивных объектов;</w:t>
      </w:r>
    </w:p>
    <w:p w:rsidR="00F96C8A" w:rsidRPr="00EC1E24" w:rsidRDefault="00F96C8A" w:rsidP="00EC1E24">
      <w:pPr>
        <w:pStyle w:val="a9"/>
        <w:ind w:left="0" w:firstLine="708"/>
        <w:jc w:val="both"/>
        <w:rPr>
          <w:sz w:val="18"/>
          <w:szCs w:val="18"/>
        </w:rPr>
      </w:pPr>
      <w:r w:rsidRPr="00EC1E24">
        <w:rPr>
          <w:sz w:val="18"/>
          <w:szCs w:val="18"/>
        </w:rPr>
        <w:t>- развитие массового спорта среди различных категорий и групп населения, в том числе в образовательных учреждениях;</w:t>
      </w:r>
    </w:p>
    <w:p w:rsidR="00F96C8A" w:rsidRPr="00EC1E24" w:rsidRDefault="00F96C8A" w:rsidP="00EC1E24">
      <w:pPr>
        <w:pStyle w:val="a9"/>
        <w:ind w:left="708"/>
        <w:jc w:val="both"/>
        <w:rPr>
          <w:sz w:val="18"/>
          <w:szCs w:val="18"/>
        </w:rPr>
      </w:pPr>
      <w:r w:rsidRPr="00EC1E24">
        <w:rPr>
          <w:sz w:val="18"/>
          <w:szCs w:val="18"/>
        </w:rPr>
        <w:t>- пропаганда физической культуры и здорового образа жизни;</w:t>
      </w:r>
    </w:p>
    <w:p w:rsidR="00F96C8A" w:rsidRPr="00EC1E24" w:rsidRDefault="00F96C8A" w:rsidP="00EC1E24">
      <w:pPr>
        <w:pStyle w:val="a9"/>
        <w:ind w:left="0" w:firstLine="660"/>
        <w:jc w:val="both"/>
        <w:rPr>
          <w:sz w:val="18"/>
          <w:szCs w:val="18"/>
        </w:rPr>
      </w:pPr>
      <w:r w:rsidRPr="00EC1E24">
        <w:rPr>
          <w:sz w:val="18"/>
          <w:szCs w:val="18"/>
        </w:rPr>
        <w:t>- оказание муниципальных услуг по предоставлению дополнительного образования в сфере физической культуры и спорта (услуги спортивной школы);</w:t>
      </w:r>
    </w:p>
    <w:p w:rsidR="00F96C8A" w:rsidRPr="00EC1E24" w:rsidRDefault="00F96C8A" w:rsidP="00EC1E24">
      <w:pPr>
        <w:pStyle w:val="a9"/>
        <w:ind w:left="708"/>
        <w:jc w:val="both"/>
        <w:rPr>
          <w:sz w:val="18"/>
          <w:szCs w:val="18"/>
        </w:rPr>
      </w:pPr>
      <w:r w:rsidRPr="00EC1E24">
        <w:rPr>
          <w:sz w:val="18"/>
          <w:szCs w:val="18"/>
        </w:rPr>
        <w:t>- развитие детско-юношеского спорта (совершенствование подготовки спортивного резерва);</w:t>
      </w:r>
    </w:p>
    <w:p w:rsidR="00F96C8A" w:rsidRPr="00EC1E24" w:rsidRDefault="00F96C8A" w:rsidP="00EC1E24">
      <w:pPr>
        <w:pStyle w:val="a9"/>
        <w:ind w:left="708"/>
        <w:jc w:val="both"/>
        <w:rPr>
          <w:sz w:val="18"/>
          <w:szCs w:val="18"/>
        </w:rPr>
      </w:pPr>
      <w:r w:rsidRPr="00EC1E24">
        <w:rPr>
          <w:sz w:val="18"/>
          <w:szCs w:val="18"/>
        </w:rPr>
        <w:t>- сохранение кадрового потенциала спортивной школы.</w:t>
      </w:r>
    </w:p>
    <w:p w:rsidR="00F96C8A" w:rsidRPr="00EC1E24" w:rsidRDefault="00F96C8A" w:rsidP="00EC1E24">
      <w:pPr>
        <w:pStyle w:val="a9"/>
        <w:ind w:left="0" w:firstLine="708"/>
        <w:jc w:val="both"/>
        <w:rPr>
          <w:sz w:val="18"/>
          <w:szCs w:val="18"/>
        </w:rPr>
      </w:pPr>
      <w:r w:rsidRPr="00EC1E24">
        <w:rPr>
          <w:sz w:val="18"/>
          <w:szCs w:val="18"/>
        </w:rPr>
        <w:t>Источниками информации о значениях целевых показателей являются ведомственная и статистическая отчетность. Расчетные показатели и методика их расчета приведены в таблице 2.</w:t>
      </w:r>
    </w:p>
    <w:p w:rsidR="00F96C8A" w:rsidRPr="00EC1E24" w:rsidRDefault="00F96C8A" w:rsidP="00EC1E24">
      <w:pPr>
        <w:pStyle w:val="a9"/>
        <w:ind w:left="0" w:firstLine="708"/>
        <w:jc w:val="right"/>
        <w:rPr>
          <w:sz w:val="18"/>
          <w:szCs w:val="18"/>
        </w:rPr>
      </w:pPr>
      <w:r w:rsidRPr="00EC1E24">
        <w:rPr>
          <w:sz w:val="18"/>
          <w:szCs w:val="18"/>
        </w:rPr>
        <w:t>Таблица 2</w:t>
      </w:r>
      <w:r w:rsidRPr="00EC1E24">
        <w:rPr>
          <w:sz w:val="18"/>
          <w:szCs w:val="18"/>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4503"/>
        <w:gridCol w:w="5069"/>
      </w:tblGrid>
      <w:tr w:rsidR="00F96C8A" w:rsidRPr="00EC1E24" w:rsidTr="00614F74">
        <w:tc>
          <w:tcPr>
            <w:tcW w:w="279" w:type="pct"/>
          </w:tcPr>
          <w:p w:rsidR="00F96C8A" w:rsidRPr="00EC1E24" w:rsidRDefault="00F96C8A" w:rsidP="00EC1E24">
            <w:pPr>
              <w:pStyle w:val="a9"/>
              <w:ind w:left="0"/>
              <w:jc w:val="both"/>
              <w:rPr>
                <w:sz w:val="18"/>
                <w:szCs w:val="18"/>
              </w:rPr>
            </w:pPr>
            <w:r w:rsidRPr="00EC1E24">
              <w:rPr>
                <w:sz w:val="18"/>
                <w:szCs w:val="18"/>
              </w:rPr>
              <w:t xml:space="preserve">№ </w:t>
            </w:r>
          </w:p>
          <w:p w:rsidR="00F96C8A" w:rsidRPr="00EC1E24" w:rsidRDefault="00F96C8A" w:rsidP="00EC1E24">
            <w:pPr>
              <w:pStyle w:val="a9"/>
              <w:ind w:left="0"/>
              <w:jc w:val="both"/>
              <w:rPr>
                <w:sz w:val="18"/>
                <w:szCs w:val="18"/>
              </w:rPr>
            </w:pPr>
            <w:r w:rsidRPr="00EC1E24">
              <w:rPr>
                <w:sz w:val="18"/>
                <w:szCs w:val="18"/>
              </w:rPr>
              <w:t>п/п</w:t>
            </w:r>
          </w:p>
        </w:tc>
        <w:tc>
          <w:tcPr>
            <w:tcW w:w="2221" w:type="pct"/>
          </w:tcPr>
          <w:p w:rsidR="00F96C8A" w:rsidRPr="00EC1E24" w:rsidRDefault="00F96C8A" w:rsidP="00EC1E24">
            <w:pPr>
              <w:pStyle w:val="a9"/>
              <w:ind w:left="0"/>
              <w:jc w:val="center"/>
              <w:rPr>
                <w:sz w:val="18"/>
                <w:szCs w:val="18"/>
              </w:rPr>
            </w:pPr>
            <w:r w:rsidRPr="00EC1E24">
              <w:rPr>
                <w:sz w:val="18"/>
                <w:szCs w:val="18"/>
              </w:rPr>
              <w:t>Наименование показателя</w:t>
            </w:r>
          </w:p>
        </w:tc>
        <w:tc>
          <w:tcPr>
            <w:tcW w:w="2500" w:type="pct"/>
          </w:tcPr>
          <w:p w:rsidR="00F96C8A" w:rsidRPr="00EC1E24" w:rsidRDefault="00F96C8A" w:rsidP="00EC1E24">
            <w:pPr>
              <w:pStyle w:val="a9"/>
              <w:ind w:left="0"/>
              <w:jc w:val="center"/>
              <w:rPr>
                <w:sz w:val="18"/>
                <w:szCs w:val="18"/>
              </w:rPr>
            </w:pPr>
            <w:r w:rsidRPr="00EC1E24">
              <w:rPr>
                <w:sz w:val="18"/>
                <w:szCs w:val="18"/>
              </w:rPr>
              <w:t>Методика расчёта</w:t>
            </w:r>
          </w:p>
        </w:tc>
      </w:tr>
      <w:tr w:rsidR="00F96C8A" w:rsidRPr="00EC1E24" w:rsidTr="00614F74">
        <w:tc>
          <w:tcPr>
            <w:tcW w:w="279" w:type="pct"/>
          </w:tcPr>
          <w:p w:rsidR="00F96C8A" w:rsidRPr="00EC1E24" w:rsidRDefault="00F96C8A" w:rsidP="00EC1E24">
            <w:pPr>
              <w:pStyle w:val="a9"/>
              <w:ind w:left="0"/>
              <w:jc w:val="both"/>
              <w:rPr>
                <w:sz w:val="18"/>
                <w:szCs w:val="18"/>
              </w:rPr>
            </w:pPr>
            <w:r w:rsidRPr="00EC1E24">
              <w:rPr>
                <w:sz w:val="18"/>
                <w:szCs w:val="18"/>
              </w:rPr>
              <w:t>1.</w:t>
            </w:r>
          </w:p>
        </w:tc>
        <w:tc>
          <w:tcPr>
            <w:tcW w:w="2221" w:type="pct"/>
          </w:tcPr>
          <w:p w:rsidR="00F96C8A" w:rsidRPr="00EC1E24" w:rsidRDefault="00F96C8A" w:rsidP="00EC1E24">
            <w:pPr>
              <w:pStyle w:val="a9"/>
              <w:ind w:left="0"/>
              <w:jc w:val="both"/>
              <w:rPr>
                <w:sz w:val="18"/>
                <w:szCs w:val="18"/>
              </w:rPr>
            </w:pPr>
            <w:r w:rsidRPr="00EC1E24">
              <w:rPr>
                <w:sz w:val="18"/>
                <w:szCs w:val="18"/>
              </w:rPr>
              <w:t>Обеспеченность спортивными залами</w:t>
            </w:r>
          </w:p>
        </w:tc>
        <w:tc>
          <w:tcPr>
            <w:tcW w:w="2500" w:type="pct"/>
          </w:tcPr>
          <w:p w:rsidR="00F96C8A" w:rsidRPr="00EC1E24" w:rsidRDefault="00F96C8A" w:rsidP="00EC1E24">
            <w:pPr>
              <w:pStyle w:val="a9"/>
              <w:ind w:left="0"/>
              <w:jc w:val="both"/>
              <w:rPr>
                <w:sz w:val="18"/>
                <w:szCs w:val="18"/>
              </w:rPr>
            </w:pPr>
            <w:r w:rsidRPr="00EC1E24">
              <w:rPr>
                <w:position w:val="-24"/>
                <w:sz w:val="18"/>
                <w:szCs w:val="18"/>
              </w:rPr>
              <w:object w:dxaOrig="1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0.75pt" o:ole="">
                  <v:imagedata r:id="rId19" o:title=""/>
                </v:shape>
                <o:OLEObject Type="Embed" ProgID="Equation.3" ShapeID="_x0000_i1025" DrawAspect="Content" ObjectID="_1478948029" r:id="rId20"/>
              </w:object>
            </w:r>
            <w:r w:rsidRPr="00EC1E24">
              <w:rPr>
                <w:sz w:val="18"/>
                <w:szCs w:val="18"/>
              </w:rPr>
              <w:t>, где</w:t>
            </w:r>
          </w:p>
          <w:p w:rsidR="00F96C8A" w:rsidRPr="00EC1E24" w:rsidRDefault="00F96C8A" w:rsidP="00EC1E24">
            <w:pPr>
              <w:pStyle w:val="a9"/>
              <w:ind w:left="0"/>
              <w:jc w:val="both"/>
              <w:rPr>
                <w:sz w:val="18"/>
                <w:szCs w:val="18"/>
              </w:rPr>
            </w:pPr>
            <w:r w:rsidRPr="00EC1E24">
              <w:rPr>
                <w:i/>
                <w:sz w:val="18"/>
                <w:szCs w:val="18"/>
              </w:rPr>
              <w:t xml:space="preserve">Оз – </w:t>
            </w:r>
            <w:r w:rsidRPr="00EC1E24">
              <w:rPr>
                <w:sz w:val="18"/>
                <w:szCs w:val="18"/>
              </w:rPr>
              <w:t>обеспеченность спортивными залами (тыс.кв.м. на 10 тыс человек);</w:t>
            </w:r>
          </w:p>
          <w:p w:rsidR="00F96C8A" w:rsidRPr="00EC1E24" w:rsidRDefault="00F96C8A" w:rsidP="00EC1E24">
            <w:pPr>
              <w:pStyle w:val="a9"/>
              <w:ind w:left="0"/>
              <w:jc w:val="both"/>
              <w:rPr>
                <w:sz w:val="18"/>
                <w:szCs w:val="18"/>
              </w:rPr>
            </w:pPr>
            <w:r w:rsidRPr="00EC1E24">
              <w:rPr>
                <w:i/>
                <w:sz w:val="18"/>
                <w:szCs w:val="18"/>
              </w:rPr>
              <w:t xml:space="preserve">Пз – </w:t>
            </w:r>
            <w:r w:rsidRPr="00EC1E24">
              <w:rPr>
                <w:sz w:val="18"/>
                <w:szCs w:val="18"/>
              </w:rPr>
              <w:t>общая площадь спортивных залов на конец отчетного периода по форме статистической отчетности № 1-ФК (тыс.кв.м.);</w:t>
            </w:r>
          </w:p>
          <w:p w:rsidR="00F96C8A" w:rsidRPr="00EC1E24" w:rsidRDefault="00F96C8A" w:rsidP="00EC1E24">
            <w:pPr>
              <w:pStyle w:val="a9"/>
              <w:ind w:left="0"/>
              <w:jc w:val="both"/>
              <w:rPr>
                <w:sz w:val="18"/>
                <w:szCs w:val="18"/>
              </w:rPr>
            </w:pPr>
            <w:r w:rsidRPr="00EC1E24">
              <w:rPr>
                <w:i/>
                <w:sz w:val="18"/>
                <w:szCs w:val="18"/>
              </w:rPr>
              <w:t>Чис</w:t>
            </w:r>
            <w:r w:rsidR="00D60B3C">
              <w:rPr>
                <w:i/>
                <w:sz w:val="18"/>
                <w:szCs w:val="18"/>
                <w:vertAlign w:val="subscript"/>
              </w:rPr>
              <w:t xml:space="preserve"> </w:t>
            </w:r>
            <w:r w:rsidRPr="00EC1E24">
              <w:rPr>
                <w:i/>
                <w:sz w:val="18"/>
                <w:szCs w:val="18"/>
              </w:rPr>
              <w:t xml:space="preserve">- </w:t>
            </w:r>
            <w:r w:rsidRPr="00EC1E24">
              <w:rPr>
                <w:sz w:val="18"/>
                <w:szCs w:val="18"/>
              </w:rPr>
              <w:t>численность постоянного населения муниципального образования на начало года, следующего за отчетным, по данным статотчёта (тыс. человек)</w:t>
            </w:r>
          </w:p>
        </w:tc>
      </w:tr>
      <w:tr w:rsidR="00F96C8A" w:rsidRPr="00EC1E24" w:rsidTr="00614F74">
        <w:tc>
          <w:tcPr>
            <w:tcW w:w="279" w:type="pct"/>
          </w:tcPr>
          <w:p w:rsidR="00F96C8A" w:rsidRPr="00EC1E24" w:rsidRDefault="00F96C8A" w:rsidP="00EC1E24">
            <w:pPr>
              <w:pStyle w:val="a9"/>
              <w:ind w:left="0"/>
              <w:jc w:val="both"/>
              <w:rPr>
                <w:sz w:val="18"/>
                <w:szCs w:val="18"/>
              </w:rPr>
            </w:pPr>
            <w:r w:rsidRPr="00EC1E24">
              <w:rPr>
                <w:sz w:val="18"/>
                <w:szCs w:val="18"/>
              </w:rPr>
              <w:t>2.</w:t>
            </w:r>
          </w:p>
        </w:tc>
        <w:tc>
          <w:tcPr>
            <w:tcW w:w="2221" w:type="pct"/>
          </w:tcPr>
          <w:p w:rsidR="00F96C8A" w:rsidRPr="00EC1E24" w:rsidRDefault="00F96C8A" w:rsidP="00EC1E24">
            <w:pPr>
              <w:pStyle w:val="a9"/>
              <w:ind w:left="0"/>
              <w:jc w:val="both"/>
              <w:rPr>
                <w:sz w:val="18"/>
                <w:szCs w:val="18"/>
              </w:rPr>
            </w:pPr>
            <w:r w:rsidRPr="00EC1E24">
              <w:rPr>
                <w:sz w:val="18"/>
                <w:szCs w:val="18"/>
              </w:rPr>
              <w:t>Обеспеченность плоскостными сооружениями</w:t>
            </w:r>
          </w:p>
        </w:tc>
        <w:tc>
          <w:tcPr>
            <w:tcW w:w="2500" w:type="pct"/>
          </w:tcPr>
          <w:p w:rsidR="00F96C8A" w:rsidRPr="00EC1E24" w:rsidRDefault="00F96C8A" w:rsidP="00EC1E24">
            <w:pPr>
              <w:pStyle w:val="a9"/>
              <w:ind w:left="0"/>
              <w:jc w:val="both"/>
              <w:rPr>
                <w:sz w:val="18"/>
                <w:szCs w:val="18"/>
              </w:rPr>
            </w:pPr>
            <w:r w:rsidRPr="00EC1E24">
              <w:rPr>
                <w:position w:val="-24"/>
                <w:sz w:val="18"/>
                <w:szCs w:val="18"/>
              </w:rPr>
              <w:object w:dxaOrig="1520" w:dyaOrig="620">
                <v:shape id="_x0000_i1026" type="#_x0000_t75" style="width:75.75pt;height:30.75pt" o:ole="">
                  <v:imagedata r:id="rId21" o:title=""/>
                </v:shape>
                <o:OLEObject Type="Embed" ProgID="Equation.3" ShapeID="_x0000_i1026" DrawAspect="Content" ObjectID="_1478948030" r:id="rId22"/>
              </w:object>
            </w:r>
            <w:r w:rsidRPr="00EC1E24">
              <w:rPr>
                <w:sz w:val="18"/>
                <w:szCs w:val="18"/>
              </w:rPr>
              <w:t>, где</w:t>
            </w:r>
          </w:p>
          <w:p w:rsidR="00F96C8A" w:rsidRPr="00EC1E24" w:rsidRDefault="00F96C8A" w:rsidP="00EC1E24">
            <w:pPr>
              <w:pStyle w:val="a9"/>
              <w:ind w:left="0"/>
              <w:jc w:val="both"/>
              <w:rPr>
                <w:sz w:val="18"/>
                <w:szCs w:val="18"/>
              </w:rPr>
            </w:pPr>
            <w:r w:rsidRPr="00EC1E24">
              <w:rPr>
                <w:i/>
                <w:sz w:val="18"/>
                <w:szCs w:val="18"/>
              </w:rPr>
              <w:t xml:space="preserve">Осс – </w:t>
            </w:r>
            <w:r w:rsidRPr="00EC1E24">
              <w:rPr>
                <w:sz w:val="18"/>
                <w:szCs w:val="18"/>
              </w:rPr>
              <w:t>обеспеченность плоскостными спортивными сооружениями (тыс.кв.метров на 10 тыс. человек);</w:t>
            </w:r>
          </w:p>
          <w:p w:rsidR="00F96C8A" w:rsidRPr="00EC1E24" w:rsidRDefault="00F96C8A" w:rsidP="00EC1E24">
            <w:pPr>
              <w:pStyle w:val="a9"/>
              <w:ind w:left="0"/>
              <w:jc w:val="both"/>
              <w:rPr>
                <w:sz w:val="18"/>
                <w:szCs w:val="18"/>
              </w:rPr>
            </w:pPr>
            <w:r w:rsidRPr="00EC1E24">
              <w:rPr>
                <w:i/>
                <w:sz w:val="18"/>
                <w:szCs w:val="18"/>
              </w:rPr>
              <w:t xml:space="preserve">Псс – </w:t>
            </w:r>
            <w:r w:rsidRPr="00EC1E24">
              <w:rPr>
                <w:sz w:val="18"/>
                <w:szCs w:val="18"/>
              </w:rPr>
              <w:t>общая площадь плоскостных спортивных сооружений на конец отчетного периода пол форме статистической отчетности № 1-ФК (тыс. кв. метров);</w:t>
            </w:r>
          </w:p>
          <w:p w:rsidR="00F96C8A" w:rsidRPr="00EC1E24" w:rsidRDefault="00F96C8A" w:rsidP="00EC1E24">
            <w:pPr>
              <w:pStyle w:val="a9"/>
              <w:ind w:left="0"/>
              <w:jc w:val="both"/>
              <w:rPr>
                <w:sz w:val="18"/>
                <w:szCs w:val="18"/>
              </w:rPr>
            </w:pPr>
            <w:r w:rsidRPr="00EC1E24">
              <w:rPr>
                <w:i/>
                <w:sz w:val="18"/>
                <w:szCs w:val="18"/>
              </w:rPr>
              <w:t xml:space="preserve">Чис - </w:t>
            </w:r>
            <w:r w:rsidRPr="00EC1E24">
              <w:rPr>
                <w:sz w:val="18"/>
                <w:szCs w:val="18"/>
              </w:rPr>
              <w:t>численность постоянного населения муниципального образования на начало года, следующего за отчетным, по данным статотчёта (тыс. человек)</w:t>
            </w:r>
          </w:p>
        </w:tc>
      </w:tr>
      <w:tr w:rsidR="00F96C8A" w:rsidRPr="00EC1E24" w:rsidTr="00614F74">
        <w:tc>
          <w:tcPr>
            <w:tcW w:w="279" w:type="pct"/>
          </w:tcPr>
          <w:p w:rsidR="00F96C8A" w:rsidRPr="00EC1E24" w:rsidRDefault="00F96C8A" w:rsidP="00EC1E24">
            <w:pPr>
              <w:pStyle w:val="a9"/>
              <w:ind w:left="0"/>
              <w:jc w:val="both"/>
              <w:rPr>
                <w:sz w:val="18"/>
                <w:szCs w:val="18"/>
              </w:rPr>
            </w:pPr>
            <w:r w:rsidRPr="00EC1E24">
              <w:rPr>
                <w:sz w:val="18"/>
                <w:szCs w:val="18"/>
              </w:rPr>
              <w:t>3.</w:t>
            </w:r>
          </w:p>
        </w:tc>
        <w:tc>
          <w:tcPr>
            <w:tcW w:w="2221" w:type="pct"/>
          </w:tcPr>
          <w:p w:rsidR="00F96C8A" w:rsidRPr="00EC1E24" w:rsidRDefault="00F96C8A" w:rsidP="00EC1E24">
            <w:pPr>
              <w:pStyle w:val="a9"/>
              <w:ind w:left="0"/>
              <w:jc w:val="both"/>
              <w:rPr>
                <w:sz w:val="18"/>
                <w:szCs w:val="18"/>
              </w:rPr>
            </w:pPr>
            <w:r w:rsidRPr="00EC1E24">
              <w:rPr>
                <w:sz w:val="18"/>
                <w:szCs w:val="18"/>
              </w:rPr>
              <w:t>Удельный вес населения, систематически занимающегося физической культурой и спортом</w:t>
            </w:r>
          </w:p>
        </w:tc>
        <w:tc>
          <w:tcPr>
            <w:tcW w:w="2500" w:type="pct"/>
          </w:tcPr>
          <w:p w:rsidR="00F96C8A" w:rsidRPr="00EC1E24" w:rsidRDefault="00F96C8A" w:rsidP="00EC1E24">
            <w:pPr>
              <w:pStyle w:val="a9"/>
              <w:ind w:left="0"/>
              <w:jc w:val="both"/>
              <w:rPr>
                <w:sz w:val="18"/>
                <w:szCs w:val="18"/>
              </w:rPr>
            </w:pPr>
            <w:r w:rsidRPr="00EC1E24">
              <w:rPr>
                <w:position w:val="-44"/>
                <w:sz w:val="18"/>
                <w:szCs w:val="18"/>
              </w:rPr>
              <w:object w:dxaOrig="1719" w:dyaOrig="999">
                <v:shape id="_x0000_i1027" type="#_x0000_t75" style="width:86.25pt;height:50.25pt" o:ole="">
                  <v:imagedata r:id="rId23" o:title=""/>
                </v:shape>
                <o:OLEObject Type="Embed" ProgID="Equation.3" ShapeID="_x0000_i1027" DrawAspect="Content" ObjectID="_1478948031" r:id="rId24"/>
              </w:object>
            </w:r>
            <w:r w:rsidRPr="00EC1E24">
              <w:rPr>
                <w:sz w:val="18"/>
                <w:szCs w:val="18"/>
              </w:rPr>
              <w:t>, где</w:t>
            </w:r>
          </w:p>
          <w:p w:rsidR="00F96C8A" w:rsidRPr="00EC1E24" w:rsidRDefault="00F96C8A" w:rsidP="00EC1E24">
            <w:pPr>
              <w:pStyle w:val="a9"/>
              <w:ind w:left="0"/>
              <w:jc w:val="both"/>
              <w:rPr>
                <w:sz w:val="18"/>
                <w:szCs w:val="18"/>
              </w:rPr>
            </w:pPr>
            <w:r w:rsidRPr="00EC1E24">
              <w:rPr>
                <w:i/>
                <w:sz w:val="18"/>
                <w:szCs w:val="18"/>
              </w:rPr>
              <w:t xml:space="preserve">Ув </w:t>
            </w:r>
            <w:r w:rsidRPr="00EC1E24">
              <w:rPr>
                <w:sz w:val="18"/>
                <w:szCs w:val="18"/>
              </w:rPr>
              <w:t>– удельный вес населения, систематически занимающегося физической культурой и спортом ( процентов);</w:t>
            </w:r>
          </w:p>
          <w:p w:rsidR="00F96C8A" w:rsidRPr="00EC1E24" w:rsidRDefault="00F96C8A" w:rsidP="00EC1E24">
            <w:pPr>
              <w:pStyle w:val="a9"/>
              <w:ind w:left="0"/>
              <w:jc w:val="both"/>
              <w:rPr>
                <w:sz w:val="18"/>
                <w:szCs w:val="18"/>
              </w:rPr>
            </w:pPr>
            <w:r w:rsidRPr="00EC1E24">
              <w:rPr>
                <w:i/>
                <w:sz w:val="18"/>
                <w:szCs w:val="18"/>
              </w:rPr>
              <w:t xml:space="preserve">Чз – </w:t>
            </w:r>
            <w:r w:rsidRPr="00EC1E24">
              <w:rPr>
                <w:sz w:val="18"/>
                <w:szCs w:val="18"/>
              </w:rPr>
              <w:t>численность населения, систематически занимающегося физической культурой и спортом на конец отчетного периода по форме статистической отчетности № 1-ФК (тыс. человек);</w:t>
            </w:r>
          </w:p>
          <w:p w:rsidR="00F96C8A" w:rsidRPr="00EC1E24" w:rsidRDefault="00F96C8A" w:rsidP="00EC1E24">
            <w:pPr>
              <w:pStyle w:val="a9"/>
              <w:ind w:left="0"/>
              <w:jc w:val="both"/>
              <w:rPr>
                <w:sz w:val="18"/>
                <w:szCs w:val="18"/>
              </w:rPr>
            </w:pPr>
            <w:r w:rsidRPr="00EC1E24">
              <w:rPr>
                <w:i/>
                <w:sz w:val="18"/>
                <w:szCs w:val="18"/>
              </w:rPr>
              <w:t xml:space="preserve">Чис – </w:t>
            </w:r>
            <w:r w:rsidRPr="00EC1E24">
              <w:rPr>
                <w:sz w:val="18"/>
                <w:szCs w:val="18"/>
              </w:rPr>
              <w:t>численность постоянного населения муниципального образования на начало года, следующего за отчетным, по данным статотчёта (тыс. человек)</w:t>
            </w:r>
          </w:p>
        </w:tc>
      </w:tr>
      <w:tr w:rsidR="00F96C8A" w:rsidRPr="00EC1E24" w:rsidTr="00614F74">
        <w:tc>
          <w:tcPr>
            <w:tcW w:w="279" w:type="pct"/>
          </w:tcPr>
          <w:p w:rsidR="00F96C8A" w:rsidRPr="00EC1E24" w:rsidRDefault="00F96C8A" w:rsidP="00EC1E24">
            <w:pPr>
              <w:pStyle w:val="a9"/>
              <w:ind w:left="0"/>
              <w:jc w:val="both"/>
              <w:rPr>
                <w:sz w:val="18"/>
                <w:szCs w:val="18"/>
              </w:rPr>
            </w:pPr>
            <w:r w:rsidRPr="00EC1E24">
              <w:rPr>
                <w:sz w:val="18"/>
                <w:szCs w:val="18"/>
              </w:rPr>
              <w:t>4.</w:t>
            </w:r>
          </w:p>
        </w:tc>
        <w:tc>
          <w:tcPr>
            <w:tcW w:w="2221" w:type="pct"/>
          </w:tcPr>
          <w:p w:rsidR="00F96C8A" w:rsidRPr="00EC1E24" w:rsidRDefault="00F96C8A" w:rsidP="00EC1E24">
            <w:pPr>
              <w:pStyle w:val="a9"/>
              <w:ind w:left="0"/>
              <w:jc w:val="both"/>
              <w:rPr>
                <w:sz w:val="18"/>
                <w:szCs w:val="18"/>
              </w:rPr>
            </w:pPr>
            <w:r w:rsidRPr="00EC1E24">
              <w:rPr>
                <w:sz w:val="18"/>
                <w:szCs w:val="18"/>
              </w:rPr>
              <w:t>Среднегодовая численность детей и подростков, занимающихся в учреждениях дополнительного образования спортивной направленности (ДЮСШ)</w:t>
            </w:r>
          </w:p>
        </w:tc>
        <w:tc>
          <w:tcPr>
            <w:tcW w:w="2500" w:type="pct"/>
          </w:tcPr>
          <w:p w:rsidR="00F96C8A" w:rsidRPr="00EC1E24" w:rsidRDefault="00F96C8A" w:rsidP="00EC1E24">
            <w:pPr>
              <w:pStyle w:val="a9"/>
              <w:ind w:left="0"/>
              <w:jc w:val="both"/>
              <w:rPr>
                <w:sz w:val="18"/>
                <w:szCs w:val="18"/>
              </w:rPr>
            </w:pPr>
            <w:r w:rsidRPr="00EC1E24">
              <w:rPr>
                <w:i/>
                <w:sz w:val="18"/>
                <w:szCs w:val="18"/>
              </w:rPr>
              <w:t>Скз = (Чснг+Чскг)/2</w:t>
            </w:r>
            <w:r w:rsidRPr="00EC1E24">
              <w:rPr>
                <w:sz w:val="18"/>
                <w:szCs w:val="18"/>
              </w:rPr>
              <w:t>, где</w:t>
            </w:r>
          </w:p>
          <w:p w:rsidR="00F96C8A" w:rsidRPr="00EC1E24" w:rsidRDefault="00F96C8A" w:rsidP="00EC1E24">
            <w:pPr>
              <w:pStyle w:val="a9"/>
              <w:ind w:left="0"/>
              <w:jc w:val="both"/>
              <w:rPr>
                <w:sz w:val="18"/>
                <w:szCs w:val="18"/>
              </w:rPr>
            </w:pPr>
            <w:r w:rsidRPr="00EC1E24">
              <w:rPr>
                <w:i/>
                <w:sz w:val="18"/>
                <w:szCs w:val="18"/>
              </w:rPr>
              <w:t>Скз</w:t>
            </w:r>
            <w:r w:rsidRPr="00EC1E24">
              <w:rPr>
                <w:sz w:val="18"/>
                <w:szCs w:val="18"/>
              </w:rPr>
              <w:t xml:space="preserve"> – среднегодовое количество занимающихся (обучающихся в спортивных школах (человек);</w:t>
            </w:r>
          </w:p>
          <w:p w:rsidR="00F96C8A" w:rsidRPr="00EC1E24" w:rsidRDefault="00F96C8A" w:rsidP="00EC1E24">
            <w:pPr>
              <w:pStyle w:val="a9"/>
              <w:ind w:left="0"/>
              <w:jc w:val="both"/>
              <w:rPr>
                <w:sz w:val="18"/>
                <w:szCs w:val="18"/>
              </w:rPr>
            </w:pPr>
            <w:r w:rsidRPr="00EC1E24">
              <w:rPr>
                <w:i/>
                <w:sz w:val="18"/>
                <w:szCs w:val="18"/>
              </w:rPr>
              <w:t xml:space="preserve">Чснг </w:t>
            </w:r>
            <w:r w:rsidRPr="00EC1E24">
              <w:rPr>
                <w:sz w:val="18"/>
                <w:szCs w:val="18"/>
              </w:rPr>
              <w:t>– количество занимающихся (обучающихся) в спортивных школах на начало отчетного периода по данным формы статистической отчетности №5-ФК (человек)</w:t>
            </w:r>
          </w:p>
          <w:p w:rsidR="00F96C8A" w:rsidRPr="00EC1E24" w:rsidRDefault="00F96C8A" w:rsidP="00EC1E24">
            <w:pPr>
              <w:pStyle w:val="a9"/>
              <w:ind w:left="0"/>
              <w:jc w:val="both"/>
              <w:rPr>
                <w:i/>
                <w:sz w:val="18"/>
                <w:szCs w:val="18"/>
              </w:rPr>
            </w:pPr>
            <w:r w:rsidRPr="00EC1E24">
              <w:rPr>
                <w:i/>
                <w:sz w:val="18"/>
                <w:szCs w:val="18"/>
              </w:rPr>
              <w:t xml:space="preserve">Чскг – </w:t>
            </w:r>
            <w:r w:rsidRPr="00EC1E24">
              <w:rPr>
                <w:sz w:val="18"/>
                <w:szCs w:val="18"/>
              </w:rPr>
              <w:t>количество занимающихся (обучающихся) в спортивных школах на конец отчетного периода по данным формы статистической отчетности №5-ФК (человек)</w:t>
            </w:r>
          </w:p>
        </w:tc>
      </w:tr>
      <w:tr w:rsidR="00F96C8A" w:rsidRPr="00EC1E24" w:rsidTr="00614F74">
        <w:tc>
          <w:tcPr>
            <w:tcW w:w="279" w:type="pct"/>
          </w:tcPr>
          <w:p w:rsidR="00F96C8A" w:rsidRPr="00EC1E24" w:rsidRDefault="00F96C8A" w:rsidP="00EC1E24">
            <w:pPr>
              <w:pStyle w:val="a9"/>
              <w:ind w:left="0"/>
              <w:jc w:val="both"/>
              <w:rPr>
                <w:sz w:val="18"/>
                <w:szCs w:val="18"/>
              </w:rPr>
            </w:pPr>
            <w:r w:rsidRPr="00EC1E24">
              <w:rPr>
                <w:sz w:val="18"/>
                <w:szCs w:val="18"/>
              </w:rPr>
              <w:t>5.</w:t>
            </w:r>
          </w:p>
          <w:p w:rsidR="00F96C8A" w:rsidRPr="00EC1E24" w:rsidRDefault="00F96C8A" w:rsidP="00EC1E24">
            <w:pPr>
              <w:pStyle w:val="a9"/>
              <w:ind w:left="0"/>
              <w:jc w:val="both"/>
              <w:rPr>
                <w:sz w:val="18"/>
                <w:szCs w:val="18"/>
              </w:rPr>
            </w:pPr>
          </w:p>
        </w:tc>
        <w:tc>
          <w:tcPr>
            <w:tcW w:w="2221" w:type="pct"/>
          </w:tcPr>
          <w:p w:rsidR="00F96C8A" w:rsidRPr="00EC1E24" w:rsidRDefault="00F96C8A" w:rsidP="00EC1E24">
            <w:pPr>
              <w:pStyle w:val="a9"/>
              <w:ind w:left="0"/>
              <w:jc w:val="both"/>
              <w:rPr>
                <w:sz w:val="18"/>
                <w:szCs w:val="18"/>
              </w:rPr>
            </w:pPr>
            <w:r w:rsidRPr="00EC1E24">
              <w:rPr>
                <w:sz w:val="18"/>
                <w:szCs w:val="18"/>
              </w:rPr>
              <w:t>Количество физкультурных и спортивно-массовых мероприятий, проводимых на территории района в год</w:t>
            </w:r>
          </w:p>
        </w:tc>
        <w:tc>
          <w:tcPr>
            <w:tcW w:w="2500" w:type="pct"/>
          </w:tcPr>
          <w:p w:rsidR="00F96C8A" w:rsidRPr="00EC1E24" w:rsidRDefault="00F96C8A" w:rsidP="00EC1E24">
            <w:pPr>
              <w:pStyle w:val="a9"/>
              <w:ind w:left="0"/>
              <w:jc w:val="both"/>
              <w:rPr>
                <w:iCs/>
                <w:sz w:val="18"/>
                <w:szCs w:val="18"/>
              </w:rPr>
            </w:pPr>
            <w:r w:rsidRPr="00EC1E24">
              <w:rPr>
                <w:iCs/>
                <w:sz w:val="18"/>
                <w:szCs w:val="18"/>
              </w:rPr>
              <w:t>Расчет будет производится по предоставленным материалам</w:t>
            </w:r>
          </w:p>
        </w:tc>
      </w:tr>
      <w:tr w:rsidR="00F96C8A" w:rsidRPr="00EC1E24" w:rsidTr="00614F74">
        <w:tc>
          <w:tcPr>
            <w:tcW w:w="279" w:type="pct"/>
          </w:tcPr>
          <w:p w:rsidR="00F96C8A" w:rsidRPr="00EC1E24" w:rsidRDefault="00F96C8A" w:rsidP="00EC1E24">
            <w:pPr>
              <w:pStyle w:val="a9"/>
              <w:ind w:left="0"/>
              <w:jc w:val="both"/>
              <w:rPr>
                <w:sz w:val="18"/>
                <w:szCs w:val="18"/>
              </w:rPr>
            </w:pPr>
            <w:r w:rsidRPr="00EC1E24">
              <w:rPr>
                <w:sz w:val="18"/>
                <w:szCs w:val="18"/>
              </w:rPr>
              <w:t>6.</w:t>
            </w:r>
          </w:p>
        </w:tc>
        <w:tc>
          <w:tcPr>
            <w:tcW w:w="2221" w:type="pct"/>
          </w:tcPr>
          <w:p w:rsidR="00F96C8A" w:rsidRPr="00EC1E24" w:rsidRDefault="00F96C8A" w:rsidP="00EC1E24">
            <w:pPr>
              <w:pStyle w:val="a9"/>
              <w:ind w:left="0"/>
              <w:jc w:val="both"/>
              <w:rPr>
                <w:sz w:val="18"/>
                <w:szCs w:val="18"/>
              </w:rPr>
            </w:pPr>
            <w:r w:rsidRPr="00EC1E24">
              <w:rPr>
                <w:sz w:val="18"/>
                <w:szCs w:val="18"/>
              </w:rPr>
              <w:t>Количество реконструированных и вновь построенных спортивных объектов за год</w:t>
            </w:r>
          </w:p>
        </w:tc>
        <w:tc>
          <w:tcPr>
            <w:tcW w:w="2500" w:type="pct"/>
          </w:tcPr>
          <w:p w:rsidR="00F96C8A" w:rsidRPr="00EC1E24" w:rsidRDefault="00F96C8A" w:rsidP="00EC1E24">
            <w:pPr>
              <w:pStyle w:val="a9"/>
              <w:ind w:left="0"/>
              <w:jc w:val="both"/>
              <w:rPr>
                <w:i/>
                <w:sz w:val="18"/>
                <w:szCs w:val="18"/>
              </w:rPr>
            </w:pPr>
            <w:r w:rsidRPr="00EC1E24">
              <w:rPr>
                <w:iCs/>
                <w:sz w:val="18"/>
                <w:szCs w:val="18"/>
              </w:rPr>
              <w:t>Расчет будет производится по предоставленным материалам</w:t>
            </w:r>
          </w:p>
        </w:tc>
      </w:tr>
      <w:tr w:rsidR="00F96C8A" w:rsidRPr="00EC1E24" w:rsidTr="00614F74">
        <w:tc>
          <w:tcPr>
            <w:tcW w:w="279" w:type="pct"/>
          </w:tcPr>
          <w:p w:rsidR="00F96C8A" w:rsidRPr="00EC1E24" w:rsidRDefault="00F96C8A" w:rsidP="00EC1E24">
            <w:pPr>
              <w:pStyle w:val="a9"/>
              <w:ind w:left="0"/>
              <w:jc w:val="both"/>
              <w:rPr>
                <w:sz w:val="18"/>
                <w:szCs w:val="18"/>
              </w:rPr>
            </w:pPr>
            <w:r w:rsidRPr="00EC1E24">
              <w:rPr>
                <w:sz w:val="18"/>
                <w:szCs w:val="18"/>
              </w:rPr>
              <w:t>7.</w:t>
            </w:r>
          </w:p>
        </w:tc>
        <w:tc>
          <w:tcPr>
            <w:tcW w:w="2221" w:type="pct"/>
          </w:tcPr>
          <w:p w:rsidR="00F96C8A" w:rsidRPr="00EC1E24" w:rsidRDefault="00F96C8A" w:rsidP="00EC1E24">
            <w:pPr>
              <w:pStyle w:val="a9"/>
              <w:ind w:left="0"/>
              <w:jc w:val="both"/>
              <w:rPr>
                <w:sz w:val="18"/>
                <w:szCs w:val="18"/>
              </w:rPr>
            </w:pPr>
            <w:r w:rsidRPr="00EC1E24">
              <w:rPr>
                <w:sz w:val="18"/>
                <w:szCs w:val="18"/>
              </w:rPr>
              <w:t>Доля занимающихся, которые имеют 1 взрослый разряд и выше от количества обучающихся в учебно-тренировочных группах (%)</w:t>
            </w:r>
          </w:p>
        </w:tc>
        <w:tc>
          <w:tcPr>
            <w:tcW w:w="2500" w:type="pct"/>
          </w:tcPr>
          <w:p w:rsidR="00F96C8A" w:rsidRPr="00EC1E24" w:rsidRDefault="00F96C8A" w:rsidP="00EC1E24">
            <w:pPr>
              <w:pStyle w:val="a9"/>
              <w:ind w:left="0"/>
              <w:jc w:val="both"/>
              <w:rPr>
                <w:i/>
                <w:sz w:val="18"/>
                <w:szCs w:val="18"/>
              </w:rPr>
            </w:pPr>
            <w:r w:rsidRPr="00EC1E24">
              <w:rPr>
                <w:iCs/>
                <w:sz w:val="18"/>
                <w:szCs w:val="18"/>
              </w:rPr>
              <w:t>Расчет будет производится по предоставленным материалам</w:t>
            </w:r>
          </w:p>
        </w:tc>
      </w:tr>
    </w:tbl>
    <w:p w:rsidR="00F96C8A" w:rsidRPr="00EC1E24" w:rsidRDefault="00F96C8A" w:rsidP="00EC1E24">
      <w:pPr>
        <w:pStyle w:val="a9"/>
        <w:ind w:left="0" w:firstLine="708"/>
        <w:jc w:val="both"/>
        <w:rPr>
          <w:sz w:val="18"/>
          <w:szCs w:val="18"/>
        </w:rPr>
      </w:pPr>
    </w:p>
    <w:p w:rsidR="00F96C8A" w:rsidRPr="00EC1E24" w:rsidRDefault="00F96C8A" w:rsidP="00EC1E24">
      <w:pPr>
        <w:pStyle w:val="a9"/>
        <w:ind w:left="0" w:firstLine="709"/>
        <w:jc w:val="both"/>
        <w:rPr>
          <w:sz w:val="18"/>
          <w:szCs w:val="18"/>
        </w:rPr>
      </w:pPr>
      <w:r w:rsidRPr="00EC1E24">
        <w:rPr>
          <w:sz w:val="18"/>
          <w:szCs w:val="18"/>
        </w:rPr>
        <w:t>Муниципальная программа реализуется в 2014-2018 годах.</w:t>
      </w:r>
    </w:p>
    <w:p w:rsidR="00F96C8A" w:rsidRPr="00EC1E24" w:rsidRDefault="00F96C8A" w:rsidP="00EC1E24">
      <w:pPr>
        <w:pStyle w:val="a9"/>
        <w:ind w:left="0" w:firstLine="709"/>
        <w:jc w:val="both"/>
        <w:rPr>
          <w:sz w:val="18"/>
          <w:szCs w:val="18"/>
        </w:rPr>
      </w:pPr>
      <w:r w:rsidRPr="00EC1E24">
        <w:rPr>
          <w:sz w:val="18"/>
          <w:szCs w:val="18"/>
        </w:rPr>
        <w:t>Благодаря реализации комплекса мероприятий Муниципальной программы будут обеспечены качественные показатели:</w:t>
      </w:r>
    </w:p>
    <w:p w:rsidR="00F96C8A" w:rsidRPr="00EC1E24" w:rsidRDefault="00F96C8A" w:rsidP="00EC1E24">
      <w:pPr>
        <w:pStyle w:val="a9"/>
        <w:ind w:left="0" w:firstLine="709"/>
        <w:jc w:val="both"/>
        <w:rPr>
          <w:sz w:val="18"/>
          <w:szCs w:val="18"/>
        </w:rPr>
      </w:pPr>
      <w:r w:rsidRPr="00EC1E24">
        <w:rPr>
          <w:sz w:val="18"/>
          <w:szCs w:val="18"/>
        </w:rPr>
        <w:t>- на новый качественный уровень выйдет система проведения физкультурных и спортивных мероприятий;</w:t>
      </w:r>
    </w:p>
    <w:p w:rsidR="00F96C8A" w:rsidRPr="00EC1E24" w:rsidRDefault="00F96C8A" w:rsidP="00EC1E24">
      <w:pPr>
        <w:pStyle w:val="a9"/>
        <w:ind w:left="0" w:firstLine="709"/>
        <w:jc w:val="both"/>
        <w:rPr>
          <w:sz w:val="18"/>
          <w:szCs w:val="18"/>
        </w:rPr>
      </w:pPr>
      <w:r w:rsidRPr="00EC1E24">
        <w:rPr>
          <w:sz w:val="18"/>
          <w:szCs w:val="18"/>
        </w:rPr>
        <w:t>- на уровне прежних лет останется количество проводимых физкультурных и спортивно-массовых мероприятий;</w:t>
      </w:r>
    </w:p>
    <w:p w:rsidR="00F96C8A" w:rsidRPr="00EC1E24" w:rsidRDefault="00F96C8A" w:rsidP="00EC1E24">
      <w:pPr>
        <w:pStyle w:val="a9"/>
        <w:ind w:left="0" w:firstLine="709"/>
        <w:jc w:val="both"/>
        <w:rPr>
          <w:sz w:val="18"/>
          <w:szCs w:val="18"/>
        </w:rPr>
      </w:pPr>
      <w:r w:rsidRPr="00EC1E24">
        <w:rPr>
          <w:sz w:val="18"/>
          <w:szCs w:val="18"/>
        </w:rPr>
        <w:t>- повысится качество дополнительного образования в сфере физической культуры и спорта.</w:t>
      </w:r>
    </w:p>
    <w:p w:rsidR="00F96C8A" w:rsidRPr="00EC1E24" w:rsidRDefault="00F96C8A" w:rsidP="00EC1E24">
      <w:pPr>
        <w:pStyle w:val="a9"/>
        <w:ind w:left="0" w:firstLine="709"/>
        <w:jc w:val="both"/>
        <w:rPr>
          <w:sz w:val="18"/>
          <w:szCs w:val="18"/>
        </w:rPr>
      </w:pPr>
      <w:r w:rsidRPr="00EC1E24">
        <w:rPr>
          <w:sz w:val="18"/>
          <w:szCs w:val="18"/>
        </w:rPr>
        <w:t>Сведения о количественных значениях целевых показателей эффективности реализации Муниципальной программы приведены в приложении № 1 к Муниципальной программе.</w:t>
      </w:r>
    </w:p>
    <w:p w:rsidR="00F96C8A" w:rsidRPr="00EC1E24" w:rsidRDefault="00F96C8A" w:rsidP="00EC1E24">
      <w:pPr>
        <w:pStyle w:val="a9"/>
        <w:ind w:left="0" w:firstLine="708"/>
        <w:jc w:val="both"/>
        <w:rPr>
          <w:sz w:val="18"/>
          <w:szCs w:val="18"/>
        </w:rPr>
      </w:pPr>
    </w:p>
    <w:p w:rsidR="00F96C8A" w:rsidRPr="00EC1E24" w:rsidRDefault="00F96C8A" w:rsidP="00EC1E24">
      <w:pPr>
        <w:pStyle w:val="a9"/>
        <w:ind w:left="0" w:firstLine="708"/>
        <w:jc w:val="center"/>
        <w:rPr>
          <w:b/>
          <w:sz w:val="18"/>
          <w:szCs w:val="18"/>
        </w:rPr>
      </w:pPr>
      <w:r w:rsidRPr="00EC1E24">
        <w:rPr>
          <w:b/>
          <w:sz w:val="18"/>
          <w:szCs w:val="18"/>
        </w:rPr>
        <w:t>3. Обобщенная характеристика мероприятий Муниципальной программы</w:t>
      </w:r>
    </w:p>
    <w:p w:rsidR="00F96C8A" w:rsidRPr="00EC1E24" w:rsidRDefault="00F96C8A" w:rsidP="00EC1E24">
      <w:pPr>
        <w:pStyle w:val="a9"/>
        <w:ind w:left="0"/>
        <w:jc w:val="both"/>
        <w:rPr>
          <w:sz w:val="18"/>
          <w:szCs w:val="18"/>
        </w:rPr>
      </w:pPr>
      <w:r w:rsidRPr="00EC1E24">
        <w:rPr>
          <w:sz w:val="18"/>
          <w:szCs w:val="18"/>
        </w:rPr>
        <w:tab/>
        <w:t>Достижение целей и решение задач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(Приложение № 2 к Муниципальной программе)</w:t>
      </w:r>
    </w:p>
    <w:p w:rsidR="00F96C8A" w:rsidRPr="00EC1E24" w:rsidRDefault="00F96C8A" w:rsidP="00EC1E24">
      <w:pPr>
        <w:pStyle w:val="a9"/>
        <w:ind w:left="0" w:firstLine="567"/>
        <w:jc w:val="both"/>
        <w:rPr>
          <w:sz w:val="18"/>
          <w:szCs w:val="18"/>
        </w:rPr>
      </w:pPr>
      <w:r w:rsidRPr="00EC1E24">
        <w:rPr>
          <w:sz w:val="18"/>
          <w:szCs w:val="18"/>
        </w:rPr>
        <w:t>Решение задачи «Укрепление материально-технической базы для занятий физической культурой и спортом за счет строительства новых и реконструкции имеющихся спортивных объектов» осуществляется путём:</w:t>
      </w:r>
    </w:p>
    <w:p w:rsidR="00F96C8A" w:rsidRPr="00EC1E24" w:rsidRDefault="00F96C8A" w:rsidP="00EC1E24">
      <w:pPr>
        <w:pStyle w:val="a9"/>
        <w:ind w:left="0" w:firstLine="567"/>
        <w:jc w:val="both"/>
        <w:rPr>
          <w:sz w:val="18"/>
          <w:szCs w:val="18"/>
        </w:rPr>
      </w:pPr>
      <w:r w:rsidRPr="00EC1E24">
        <w:rPr>
          <w:sz w:val="18"/>
          <w:szCs w:val="18"/>
        </w:rPr>
        <w:t>- реконструкции и строительства новых спортивных объектов, спортивных площадок;</w:t>
      </w:r>
    </w:p>
    <w:p w:rsidR="00F96C8A" w:rsidRPr="00EC1E24" w:rsidRDefault="00F96C8A" w:rsidP="00EC1E24">
      <w:pPr>
        <w:pStyle w:val="a9"/>
        <w:ind w:left="0" w:firstLine="567"/>
        <w:jc w:val="both"/>
        <w:rPr>
          <w:sz w:val="18"/>
          <w:szCs w:val="18"/>
        </w:rPr>
      </w:pPr>
      <w:r w:rsidRPr="00EC1E24">
        <w:rPr>
          <w:sz w:val="18"/>
          <w:szCs w:val="18"/>
        </w:rPr>
        <w:t>- развития и создания условий для эффективного использования спортивной инфраструктуры.</w:t>
      </w:r>
    </w:p>
    <w:p w:rsidR="00F96C8A" w:rsidRPr="00EC1E24" w:rsidRDefault="00F96C8A" w:rsidP="00EC1E24">
      <w:pPr>
        <w:pStyle w:val="a9"/>
        <w:ind w:left="0" w:firstLine="567"/>
        <w:jc w:val="both"/>
        <w:rPr>
          <w:sz w:val="18"/>
          <w:szCs w:val="18"/>
        </w:rPr>
      </w:pPr>
      <w:r w:rsidRPr="00EC1E24">
        <w:rPr>
          <w:sz w:val="18"/>
          <w:szCs w:val="18"/>
        </w:rPr>
        <w:t>Решение задачи «Развитие массового спорта среди различных категорий и групп населения, в том числе в образовательных учреждениях» осуществляется путём:</w:t>
      </w:r>
    </w:p>
    <w:p w:rsidR="00F96C8A" w:rsidRPr="00EC1E24" w:rsidRDefault="00F96C8A" w:rsidP="00EC1E24">
      <w:pPr>
        <w:pStyle w:val="a9"/>
        <w:ind w:left="0" w:firstLine="567"/>
        <w:jc w:val="both"/>
        <w:rPr>
          <w:sz w:val="18"/>
          <w:szCs w:val="18"/>
        </w:rPr>
      </w:pPr>
      <w:r w:rsidRPr="00EC1E24">
        <w:rPr>
          <w:sz w:val="18"/>
          <w:szCs w:val="18"/>
        </w:rPr>
        <w:t>- предоставления услуг в сфере физкультуры и спорта на спортивных сооружениях общеобразовательных и спортивной школ и учреждениях спортивной направленности района;</w:t>
      </w:r>
    </w:p>
    <w:p w:rsidR="00F96C8A" w:rsidRPr="00EC1E24" w:rsidRDefault="00F96C8A" w:rsidP="00EC1E24">
      <w:pPr>
        <w:pStyle w:val="a9"/>
        <w:ind w:left="0" w:firstLine="567"/>
        <w:jc w:val="both"/>
        <w:rPr>
          <w:sz w:val="18"/>
          <w:szCs w:val="18"/>
        </w:rPr>
      </w:pPr>
      <w:r w:rsidRPr="00EC1E24">
        <w:rPr>
          <w:sz w:val="18"/>
          <w:szCs w:val="18"/>
        </w:rPr>
        <w:t>- привлечения различных категорий и групп населения к участию в различных физкультурно-оздоровительных районных мероприятиях;</w:t>
      </w:r>
    </w:p>
    <w:p w:rsidR="00F96C8A" w:rsidRPr="00EC1E24" w:rsidRDefault="00F96C8A" w:rsidP="00EC1E24">
      <w:pPr>
        <w:pStyle w:val="a9"/>
        <w:ind w:left="0" w:firstLine="567"/>
        <w:jc w:val="both"/>
        <w:rPr>
          <w:sz w:val="18"/>
          <w:szCs w:val="18"/>
        </w:rPr>
      </w:pPr>
      <w:r w:rsidRPr="00EC1E24">
        <w:rPr>
          <w:sz w:val="18"/>
          <w:szCs w:val="18"/>
        </w:rPr>
        <w:t>- проведения физкультурно-оздоровительных мероприятий на районном уровне в дошкольных учреждениях;</w:t>
      </w:r>
    </w:p>
    <w:p w:rsidR="00F96C8A" w:rsidRPr="00EC1E24" w:rsidRDefault="00F96C8A" w:rsidP="00EC1E24">
      <w:pPr>
        <w:pStyle w:val="a9"/>
        <w:ind w:left="0" w:firstLine="567"/>
        <w:jc w:val="both"/>
        <w:rPr>
          <w:sz w:val="18"/>
          <w:szCs w:val="18"/>
        </w:rPr>
      </w:pPr>
      <w:r w:rsidRPr="00EC1E24">
        <w:rPr>
          <w:sz w:val="18"/>
          <w:szCs w:val="18"/>
        </w:rPr>
        <w:t>- проведения физкультурно-оздоровительных мероприятий в образовательных учреждениях;</w:t>
      </w:r>
    </w:p>
    <w:p w:rsidR="00F96C8A" w:rsidRPr="00EC1E24" w:rsidRDefault="00F96C8A" w:rsidP="00EC1E24">
      <w:pPr>
        <w:pStyle w:val="a9"/>
        <w:ind w:left="0" w:firstLine="567"/>
        <w:jc w:val="both"/>
        <w:rPr>
          <w:sz w:val="18"/>
          <w:szCs w:val="18"/>
        </w:rPr>
      </w:pPr>
      <w:r w:rsidRPr="00EC1E24">
        <w:rPr>
          <w:sz w:val="18"/>
          <w:szCs w:val="18"/>
        </w:rPr>
        <w:t>- проведения районных Спартакиад среди работников трудовых коллективов, работников образовательных учреждений.</w:t>
      </w:r>
    </w:p>
    <w:p w:rsidR="00F96C8A" w:rsidRPr="00EC1E24" w:rsidRDefault="00F96C8A" w:rsidP="00EC1E24">
      <w:pPr>
        <w:pStyle w:val="a9"/>
        <w:ind w:left="0" w:firstLine="567"/>
        <w:jc w:val="both"/>
        <w:rPr>
          <w:sz w:val="18"/>
          <w:szCs w:val="18"/>
        </w:rPr>
      </w:pPr>
      <w:r w:rsidRPr="00EC1E24">
        <w:rPr>
          <w:sz w:val="18"/>
          <w:szCs w:val="18"/>
        </w:rPr>
        <w:t>Решение задачи «Пропаганда физической культуры и здорового образа жизни» осуществляется путем:</w:t>
      </w:r>
    </w:p>
    <w:p w:rsidR="00F96C8A" w:rsidRPr="00EC1E24" w:rsidRDefault="00F96C8A" w:rsidP="00EC1E24">
      <w:pPr>
        <w:pStyle w:val="a9"/>
        <w:ind w:left="0" w:firstLine="567"/>
        <w:jc w:val="both"/>
        <w:rPr>
          <w:sz w:val="18"/>
          <w:szCs w:val="18"/>
        </w:rPr>
      </w:pPr>
      <w:r w:rsidRPr="00EC1E24">
        <w:rPr>
          <w:sz w:val="18"/>
          <w:szCs w:val="18"/>
        </w:rPr>
        <w:t>- проведения районных массовых спортивных мероприятий (Лыжня России, Кросс наций и т.д.);</w:t>
      </w:r>
    </w:p>
    <w:p w:rsidR="00F96C8A" w:rsidRPr="00EC1E24" w:rsidRDefault="00F96C8A" w:rsidP="00EC1E24">
      <w:pPr>
        <w:pStyle w:val="a9"/>
        <w:ind w:left="0" w:firstLine="567"/>
        <w:jc w:val="both"/>
        <w:rPr>
          <w:sz w:val="18"/>
          <w:szCs w:val="18"/>
        </w:rPr>
      </w:pPr>
      <w:r w:rsidRPr="00EC1E24">
        <w:rPr>
          <w:sz w:val="18"/>
          <w:szCs w:val="18"/>
        </w:rPr>
        <w:t>- информирования населения о проводимых мероприятиях, лучших спортсменах, их достижениях через СМИ;</w:t>
      </w:r>
    </w:p>
    <w:p w:rsidR="00F96C8A" w:rsidRPr="00EC1E24" w:rsidRDefault="00F96C8A" w:rsidP="00EC1E24">
      <w:pPr>
        <w:pStyle w:val="a9"/>
        <w:ind w:left="0" w:firstLine="567"/>
        <w:jc w:val="both"/>
        <w:rPr>
          <w:sz w:val="18"/>
          <w:szCs w:val="18"/>
        </w:rPr>
      </w:pPr>
      <w:r w:rsidRPr="00EC1E24">
        <w:rPr>
          <w:sz w:val="18"/>
          <w:szCs w:val="18"/>
        </w:rPr>
        <w:t>- рекламы проводимых мероприятий;</w:t>
      </w:r>
    </w:p>
    <w:p w:rsidR="00F96C8A" w:rsidRPr="00EC1E24" w:rsidRDefault="00F96C8A" w:rsidP="00EC1E24">
      <w:pPr>
        <w:pStyle w:val="a9"/>
        <w:ind w:left="0" w:firstLine="567"/>
        <w:jc w:val="both"/>
        <w:rPr>
          <w:sz w:val="18"/>
          <w:szCs w:val="18"/>
        </w:rPr>
      </w:pPr>
      <w:r w:rsidRPr="00EC1E24">
        <w:rPr>
          <w:sz w:val="18"/>
          <w:szCs w:val="18"/>
        </w:rPr>
        <w:t>- проведения спортивного праздника «В труде и спорте»;</w:t>
      </w:r>
    </w:p>
    <w:p w:rsidR="00F96C8A" w:rsidRPr="00EC1E24" w:rsidRDefault="00F96C8A" w:rsidP="00EC1E24">
      <w:pPr>
        <w:pStyle w:val="a9"/>
        <w:ind w:left="0" w:firstLine="567"/>
        <w:jc w:val="both"/>
        <w:rPr>
          <w:sz w:val="18"/>
          <w:szCs w:val="18"/>
        </w:rPr>
      </w:pPr>
      <w:r w:rsidRPr="00EC1E24">
        <w:rPr>
          <w:sz w:val="18"/>
          <w:szCs w:val="18"/>
        </w:rPr>
        <w:t>- изготовления баннера, пропагандирующего здоровый образ жизни.</w:t>
      </w:r>
    </w:p>
    <w:p w:rsidR="00F96C8A" w:rsidRPr="00EC1E24" w:rsidRDefault="00F96C8A" w:rsidP="00EC1E24">
      <w:pPr>
        <w:pStyle w:val="a9"/>
        <w:ind w:left="0" w:firstLine="567"/>
        <w:jc w:val="both"/>
        <w:rPr>
          <w:sz w:val="18"/>
          <w:szCs w:val="18"/>
        </w:rPr>
      </w:pPr>
      <w:r w:rsidRPr="00EC1E24">
        <w:rPr>
          <w:sz w:val="18"/>
          <w:szCs w:val="18"/>
        </w:rPr>
        <w:t>В рамках отдельного мероприятия будет реализовываться «Организация предоставления дополнительного образования детям в области физкультуры. спорта и подготовка спортивного резерва в Тужинском районе». Достижение этой цели предполагает решение следующих задач:</w:t>
      </w:r>
    </w:p>
    <w:p w:rsidR="00F96C8A" w:rsidRPr="00EC1E24" w:rsidRDefault="00F96C8A" w:rsidP="00EC1E24">
      <w:pPr>
        <w:pStyle w:val="a9"/>
        <w:ind w:left="0" w:firstLine="567"/>
        <w:jc w:val="both"/>
        <w:rPr>
          <w:sz w:val="18"/>
          <w:szCs w:val="18"/>
        </w:rPr>
      </w:pPr>
      <w:r w:rsidRPr="00EC1E24">
        <w:rPr>
          <w:sz w:val="18"/>
          <w:szCs w:val="18"/>
        </w:rPr>
        <w:t>- оказание муниципальных услуг по предоставлению дополнительного образования в сфере физической культуры и спорта (услуги спортивной школы);</w:t>
      </w:r>
    </w:p>
    <w:p w:rsidR="00F96C8A" w:rsidRPr="00EC1E24" w:rsidRDefault="00F96C8A" w:rsidP="00EC1E24">
      <w:pPr>
        <w:pStyle w:val="a9"/>
        <w:ind w:left="0" w:firstLine="567"/>
        <w:jc w:val="both"/>
        <w:rPr>
          <w:sz w:val="18"/>
          <w:szCs w:val="18"/>
        </w:rPr>
      </w:pPr>
      <w:r w:rsidRPr="00EC1E24">
        <w:rPr>
          <w:sz w:val="18"/>
          <w:szCs w:val="18"/>
        </w:rPr>
        <w:t>- развитие детско-юношеского спорта (совершенствование подготовки спортивного резерва);</w:t>
      </w:r>
    </w:p>
    <w:p w:rsidR="00F96C8A" w:rsidRPr="00EC1E24" w:rsidRDefault="00F96C8A" w:rsidP="00EC1E24">
      <w:pPr>
        <w:pStyle w:val="a9"/>
        <w:ind w:left="0" w:firstLine="567"/>
        <w:jc w:val="both"/>
        <w:rPr>
          <w:sz w:val="18"/>
          <w:szCs w:val="18"/>
        </w:rPr>
      </w:pPr>
      <w:r w:rsidRPr="00EC1E24">
        <w:rPr>
          <w:sz w:val="18"/>
          <w:szCs w:val="18"/>
        </w:rPr>
        <w:t>- сохранение кадрового потенциала (спортивной школы).</w:t>
      </w:r>
    </w:p>
    <w:p w:rsidR="00F96C8A" w:rsidRPr="00EC1E24" w:rsidRDefault="00F96C8A" w:rsidP="00EC1E24">
      <w:pPr>
        <w:pStyle w:val="a9"/>
        <w:ind w:left="0" w:firstLine="567"/>
        <w:jc w:val="both"/>
        <w:rPr>
          <w:sz w:val="18"/>
          <w:szCs w:val="18"/>
        </w:rPr>
      </w:pPr>
      <w:r w:rsidRPr="00EC1E24">
        <w:rPr>
          <w:sz w:val="18"/>
          <w:szCs w:val="18"/>
        </w:rPr>
        <w:t>Решение задачи «Оказание муниципальных услуг по предоставлению дополнительного образования в сфере физической культуры и спорта (услуги спортивной школы)» осуществляется путём:</w:t>
      </w:r>
    </w:p>
    <w:p w:rsidR="00F96C8A" w:rsidRPr="00EC1E24" w:rsidRDefault="00F96C8A" w:rsidP="00EC1E24">
      <w:pPr>
        <w:pStyle w:val="a9"/>
        <w:ind w:left="0" w:firstLine="567"/>
        <w:jc w:val="both"/>
        <w:rPr>
          <w:sz w:val="18"/>
          <w:szCs w:val="18"/>
        </w:rPr>
      </w:pPr>
      <w:r w:rsidRPr="00EC1E24">
        <w:rPr>
          <w:sz w:val="18"/>
          <w:szCs w:val="18"/>
        </w:rPr>
        <w:t>- информирования населения о расположении спортивной школы, видах спорта, графике работы, набора в секции;</w:t>
      </w:r>
    </w:p>
    <w:p w:rsidR="00F96C8A" w:rsidRPr="00EC1E24" w:rsidRDefault="00F96C8A" w:rsidP="00EC1E24">
      <w:pPr>
        <w:pStyle w:val="a9"/>
        <w:ind w:left="0" w:firstLine="567"/>
        <w:jc w:val="both"/>
        <w:rPr>
          <w:sz w:val="18"/>
          <w:szCs w:val="18"/>
        </w:rPr>
      </w:pPr>
      <w:r w:rsidRPr="00EC1E24">
        <w:rPr>
          <w:sz w:val="18"/>
          <w:szCs w:val="18"/>
        </w:rPr>
        <w:t>- рекламы видов спорта.</w:t>
      </w:r>
    </w:p>
    <w:p w:rsidR="00F96C8A" w:rsidRPr="00EC1E24" w:rsidRDefault="00F96C8A" w:rsidP="00EC1E24">
      <w:pPr>
        <w:pStyle w:val="a9"/>
        <w:ind w:left="0" w:firstLine="567"/>
        <w:jc w:val="both"/>
        <w:rPr>
          <w:sz w:val="18"/>
          <w:szCs w:val="18"/>
        </w:rPr>
      </w:pPr>
      <w:r w:rsidRPr="00EC1E24">
        <w:rPr>
          <w:sz w:val="18"/>
          <w:szCs w:val="18"/>
        </w:rPr>
        <w:t>Решение задачи «Развитие детско-юношеского спорта (совершенствование подготовки спортивного резерва)» осуществляется путём:</w:t>
      </w:r>
    </w:p>
    <w:p w:rsidR="00F96C8A" w:rsidRPr="00EC1E24" w:rsidRDefault="00F96C8A" w:rsidP="00EC1E24">
      <w:pPr>
        <w:pStyle w:val="a9"/>
        <w:ind w:left="0" w:firstLine="567"/>
        <w:jc w:val="both"/>
        <w:rPr>
          <w:sz w:val="18"/>
          <w:szCs w:val="18"/>
        </w:rPr>
      </w:pPr>
      <w:r w:rsidRPr="00EC1E24">
        <w:rPr>
          <w:sz w:val="18"/>
          <w:szCs w:val="18"/>
        </w:rPr>
        <w:t>- проведения районных, областных, межрегиональных физкультурных и спортивных мероприятий на территории района;</w:t>
      </w:r>
    </w:p>
    <w:p w:rsidR="00F96C8A" w:rsidRPr="00EC1E24" w:rsidRDefault="00F96C8A" w:rsidP="00EC1E24">
      <w:pPr>
        <w:pStyle w:val="a9"/>
        <w:ind w:left="0" w:firstLine="567"/>
        <w:jc w:val="both"/>
        <w:rPr>
          <w:sz w:val="18"/>
          <w:szCs w:val="18"/>
        </w:rPr>
      </w:pPr>
      <w:r w:rsidRPr="00EC1E24">
        <w:rPr>
          <w:sz w:val="18"/>
          <w:szCs w:val="18"/>
        </w:rPr>
        <w:t>- обеспечения участия сборных команд и ведущих спортсменов спортивной школы района в областных, региональных, всероссийских физкультурных и спортивных мероприятиях;</w:t>
      </w:r>
    </w:p>
    <w:p w:rsidR="00F96C8A" w:rsidRPr="00EC1E24" w:rsidRDefault="00F96C8A" w:rsidP="00EC1E24">
      <w:pPr>
        <w:pStyle w:val="a9"/>
        <w:ind w:left="0" w:firstLine="567"/>
        <w:jc w:val="both"/>
        <w:rPr>
          <w:sz w:val="18"/>
          <w:szCs w:val="18"/>
        </w:rPr>
      </w:pPr>
      <w:r w:rsidRPr="00EC1E24">
        <w:rPr>
          <w:sz w:val="18"/>
          <w:szCs w:val="18"/>
        </w:rPr>
        <w:t>- обеспечения качественным спортивным инвентарём.</w:t>
      </w:r>
    </w:p>
    <w:p w:rsidR="00F96C8A" w:rsidRPr="00EC1E24" w:rsidRDefault="00F96C8A" w:rsidP="00EC1E24">
      <w:pPr>
        <w:pStyle w:val="a9"/>
        <w:ind w:left="0" w:firstLine="567"/>
        <w:jc w:val="both"/>
        <w:rPr>
          <w:sz w:val="18"/>
          <w:szCs w:val="18"/>
        </w:rPr>
      </w:pPr>
      <w:r w:rsidRPr="00EC1E24">
        <w:rPr>
          <w:sz w:val="18"/>
          <w:szCs w:val="18"/>
        </w:rPr>
        <w:t>Решение задачи «Сохранение кадрового потенциала спортивной школы» осуществляется путём:</w:t>
      </w:r>
    </w:p>
    <w:p w:rsidR="00F96C8A" w:rsidRPr="00EC1E24" w:rsidRDefault="00F96C8A" w:rsidP="00EC1E24">
      <w:pPr>
        <w:pStyle w:val="a9"/>
        <w:ind w:left="0" w:firstLine="567"/>
        <w:jc w:val="both"/>
        <w:rPr>
          <w:sz w:val="18"/>
          <w:szCs w:val="18"/>
        </w:rPr>
      </w:pPr>
      <w:r w:rsidRPr="00EC1E24">
        <w:rPr>
          <w:sz w:val="18"/>
          <w:szCs w:val="18"/>
        </w:rPr>
        <w:t>- выплат педагогическим работникам;</w:t>
      </w:r>
    </w:p>
    <w:p w:rsidR="00F96C8A" w:rsidRPr="00EC1E24" w:rsidRDefault="00F96C8A" w:rsidP="00EC1E24">
      <w:pPr>
        <w:pStyle w:val="a9"/>
        <w:ind w:left="0" w:firstLine="567"/>
        <w:jc w:val="both"/>
        <w:rPr>
          <w:sz w:val="18"/>
          <w:szCs w:val="18"/>
        </w:rPr>
      </w:pPr>
      <w:r w:rsidRPr="00EC1E24">
        <w:rPr>
          <w:sz w:val="18"/>
          <w:szCs w:val="18"/>
        </w:rPr>
        <w:t>- выплат педагогическим работникам, имеющим высшую категорию;</w:t>
      </w:r>
    </w:p>
    <w:p w:rsidR="00F96C8A" w:rsidRPr="00EC1E24" w:rsidRDefault="00F96C8A" w:rsidP="00EC1E24">
      <w:pPr>
        <w:pStyle w:val="a9"/>
        <w:ind w:left="0" w:firstLine="567"/>
        <w:jc w:val="both"/>
        <w:rPr>
          <w:sz w:val="18"/>
          <w:szCs w:val="18"/>
        </w:rPr>
      </w:pPr>
      <w:r w:rsidRPr="00EC1E24">
        <w:rPr>
          <w:sz w:val="18"/>
          <w:szCs w:val="18"/>
        </w:rPr>
        <w:t>- предоставление возможности повышения квалификации;</w:t>
      </w:r>
    </w:p>
    <w:p w:rsidR="00F96C8A" w:rsidRPr="00EC1E24" w:rsidRDefault="00F96C8A" w:rsidP="00EC1E24">
      <w:pPr>
        <w:pStyle w:val="a9"/>
        <w:ind w:left="0" w:firstLine="567"/>
        <w:jc w:val="both"/>
        <w:rPr>
          <w:sz w:val="18"/>
          <w:szCs w:val="18"/>
        </w:rPr>
      </w:pPr>
      <w:r w:rsidRPr="00EC1E24">
        <w:rPr>
          <w:sz w:val="18"/>
          <w:szCs w:val="18"/>
        </w:rPr>
        <w:t>- своевременное присвоение категорий по итогам прохождения курсов повышения квалификации и результатов работы.</w:t>
      </w:r>
    </w:p>
    <w:p w:rsidR="00F96C8A" w:rsidRPr="00EC1E24" w:rsidRDefault="00F96C8A" w:rsidP="00EC1E24">
      <w:pPr>
        <w:pStyle w:val="a9"/>
        <w:ind w:left="0" w:firstLine="567"/>
        <w:jc w:val="center"/>
        <w:rPr>
          <w:b/>
          <w:sz w:val="18"/>
          <w:szCs w:val="18"/>
        </w:rPr>
      </w:pPr>
    </w:p>
    <w:p w:rsidR="00F96C8A" w:rsidRPr="00EC1E24" w:rsidRDefault="00F96C8A" w:rsidP="00EC1E24">
      <w:pPr>
        <w:pStyle w:val="a9"/>
        <w:ind w:left="0" w:firstLine="567"/>
        <w:jc w:val="center"/>
        <w:rPr>
          <w:b/>
          <w:sz w:val="18"/>
          <w:szCs w:val="18"/>
        </w:rPr>
      </w:pPr>
      <w:r w:rsidRPr="00EC1E24">
        <w:rPr>
          <w:b/>
          <w:sz w:val="18"/>
          <w:szCs w:val="18"/>
        </w:rPr>
        <w:t>4. Основные меры правового регулирования в сфере реализации</w:t>
      </w:r>
    </w:p>
    <w:p w:rsidR="00F96C8A" w:rsidRPr="00EC1E24" w:rsidRDefault="00F96C8A" w:rsidP="00EC1E24">
      <w:pPr>
        <w:pStyle w:val="a9"/>
        <w:ind w:left="0" w:firstLine="567"/>
        <w:jc w:val="center"/>
        <w:rPr>
          <w:b/>
          <w:sz w:val="18"/>
          <w:szCs w:val="18"/>
        </w:rPr>
      </w:pPr>
      <w:r w:rsidRPr="00EC1E24">
        <w:rPr>
          <w:b/>
          <w:sz w:val="18"/>
          <w:szCs w:val="18"/>
        </w:rPr>
        <w:t>Муниципальной программы</w:t>
      </w:r>
    </w:p>
    <w:p w:rsidR="00F96C8A" w:rsidRPr="00EC1E24" w:rsidRDefault="00F96C8A" w:rsidP="00EC1E24">
      <w:pPr>
        <w:pStyle w:val="a9"/>
        <w:ind w:left="0" w:firstLine="567"/>
        <w:jc w:val="both"/>
        <w:rPr>
          <w:sz w:val="18"/>
          <w:szCs w:val="18"/>
        </w:rPr>
      </w:pPr>
      <w:r w:rsidRPr="00EC1E24">
        <w:rPr>
          <w:sz w:val="18"/>
          <w:szCs w:val="18"/>
        </w:rPr>
        <w:t>В настоящее время сформирована и утверждена нормативная правовая база, необходимая для реализации Муниципальной программы. В дальнейшем разработка дополнительных нормативных правовых актов будет обусловлена изменениями законодательства Российской Федерации, Кировской области и муниципальных правовых актов.</w:t>
      </w:r>
    </w:p>
    <w:p w:rsidR="00F96C8A" w:rsidRPr="00EC1E24" w:rsidRDefault="00F96C8A" w:rsidP="00EC1E24">
      <w:pPr>
        <w:pStyle w:val="a9"/>
        <w:ind w:left="0" w:firstLine="567"/>
        <w:jc w:val="center"/>
        <w:rPr>
          <w:b/>
          <w:sz w:val="18"/>
          <w:szCs w:val="18"/>
        </w:rPr>
      </w:pPr>
      <w:r w:rsidRPr="00EC1E24">
        <w:rPr>
          <w:b/>
          <w:sz w:val="18"/>
          <w:szCs w:val="18"/>
        </w:rPr>
        <w:t>5.</w:t>
      </w:r>
      <w:r w:rsidR="00D60B3C">
        <w:rPr>
          <w:b/>
          <w:sz w:val="18"/>
          <w:szCs w:val="18"/>
        </w:rPr>
        <w:t xml:space="preserve"> </w:t>
      </w:r>
      <w:r w:rsidRPr="00EC1E24">
        <w:rPr>
          <w:b/>
          <w:sz w:val="18"/>
          <w:szCs w:val="18"/>
        </w:rPr>
        <w:t>Ресурсное обеспечение Муниципальной программы.</w:t>
      </w:r>
    </w:p>
    <w:p w:rsidR="00F96C8A" w:rsidRPr="00EC1E24" w:rsidRDefault="00F96C8A" w:rsidP="00EC1E24">
      <w:pPr>
        <w:pStyle w:val="a9"/>
        <w:ind w:left="0"/>
        <w:jc w:val="both"/>
        <w:rPr>
          <w:sz w:val="18"/>
          <w:szCs w:val="18"/>
        </w:rPr>
      </w:pPr>
      <w:r w:rsidRPr="00EC1E24">
        <w:rPr>
          <w:sz w:val="18"/>
          <w:szCs w:val="18"/>
        </w:rPr>
        <w:tab/>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района и иных внебюджетных источников.</w:t>
      </w:r>
    </w:p>
    <w:p w:rsidR="00F96C8A" w:rsidRPr="00EC1E24" w:rsidRDefault="00F96C8A" w:rsidP="00EC1E24">
      <w:pPr>
        <w:pStyle w:val="a9"/>
        <w:ind w:left="0"/>
        <w:jc w:val="both"/>
        <w:rPr>
          <w:sz w:val="18"/>
          <w:szCs w:val="18"/>
        </w:rPr>
      </w:pPr>
      <w:r w:rsidRPr="00EC1E24">
        <w:rPr>
          <w:sz w:val="18"/>
          <w:szCs w:val="18"/>
        </w:rPr>
        <w:tab/>
        <w:t>Объёмы бюджетных ассигнований уточняются при формировании бюджета муниципального образования на очередной финансовый год и плановый период.</w:t>
      </w:r>
    </w:p>
    <w:p w:rsidR="00F96C8A" w:rsidRPr="00EC1E24" w:rsidRDefault="00F96C8A" w:rsidP="00EC1E24">
      <w:pPr>
        <w:pStyle w:val="a9"/>
        <w:ind w:left="0" w:firstLine="708"/>
        <w:jc w:val="both"/>
        <w:rPr>
          <w:sz w:val="18"/>
          <w:szCs w:val="18"/>
        </w:rPr>
      </w:pPr>
      <w:r w:rsidRPr="00EC1E24">
        <w:rPr>
          <w:sz w:val="18"/>
          <w:szCs w:val="18"/>
        </w:rPr>
        <w:t>Общий объём финансирования Муниципальной программы в 2014-2018 годах составляет 272,1 тыс. рублей, в том числе за счет средств:</w:t>
      </w:r>
    </w:p>
    <w:p w:rsidR="00F96C8A" w:rsidRPr="00EC1E24" w:rsidRDefault="00F96C8A" w:rsidP="00EC1E24">
      <w:pPr>
        <w:pStyle w:val="a9"/>
        <w:ind w:left="0" w:firstLine="708"/>
        <w:jc w:val="both"/>
        <w:rPr>
          <w:sz w:val="18"/>
          <w:szCs w:val="18"/>
        </w:rPr>
      </w:pPr>
      <w:r w:rsidRPr="00EC1E24">
        <w:rPr>
          <w:sz w:val="18"/>
          <w:szCs w:val="18"/>
        </w:rPr>
        <w:t>федерального бюджета - ;</w:t>
      </w:r>
    </w:p>
    <w:p w:rsidR="00F96C8A" w:rsidRPr="00EC1E24" w:rsidRDefault="00F96C8A" w:rsidP="00EC1E24">
      <w:pPr>
        <w:pStyle w:val="a9"/>
        <w:ind w:left="0" w:firstLine="708"/>
        <w:jc w:val="both"/>
        <w:rPr>
          <w:sz w:val="18"/>
          <w:szCs w:val="18"/>
        </w:rPr>
      </w:pPr>
      <w:r w:rsidRPr="00EC1E24">
        <w:rPr>
          <w:sz w:val="18"/>
          <w:szCs w:val="18"/>
        </w:rPr>
        <w:t>областного бюджета – 82,4 тыс. рублей;</w:t>
      </w:r>
    </w:p>
    <w:p w:rsidR="00F96C8A" w:rsidRPr="00EC1E24" w:rsidRDefault="00F96C8A" w:rsidP="00EC1E24">
      <w:pPr>
        <w:pStyle w:val="a9"/>
        <w:ind w:left="0" w:firstLine="708"/>
        <w:jc w:val="both"/>
        <w:rPr>
          <w:sz w:val="18"/>
          <w:szCs w:val="18"/>
        </w:rPr>
      </w:pPr>
      <w:r w:rsidRPr="00EC1E24">
        <w:rPr>
          <w:sz w:val="18"/>
          <w:szCs w:val="18"/>
        </w:rPr>
        <w:t>бюджета муниципального образования 189,7 тыс. рублей;</w:t>
      </w:r>
    </w:p>
    <w:p w:rsidR="00F96C8A" w:rsidRPr="00EC1E24" w:rsidRDefault="00F96C8A" w:rsidP="00EC1E24">
      <w:pPr>
        <w:pStyle w:val="a9"/>
        <w:ind w:left="0" w:firstLine="708"/>
        <w:jc w:val="both"/>
        <w:rPr>
          <w:sz w:val="18"/>
          <w:szCs w:val="18"/>
        </w:rPr>
      </w:pPr>
      <w:r w:rsidRPr="00EC1E24">
        <w:rPr>
          <w:sz w:val="18"/>
          <w:szCs w:val="18"/>
        </w:rPr>
        <w:t>внебюджетных источников -.</w:t>
      </w:r>
    </w:p>
    <w:p w:rsidR="00F96C8A" w:rsidRPr="00EC1E24" w:rsidRDefault="00F96C8A" w:rsidP="00EC1E24">
      <w:pPr>
        <w:pStyle w:val="a9"/>
        <w:ind w:left="0" w:firstLine="708"/>
        <w:jc w:val="both"/>
        <w:rPr>
          <w:sz w:val="18"/>
          <w:szCs w:val="18"/>
        </w:rPr>
      </w:pPr>
      <w:r w:rsidRPr="00EC1E24">
        <w:rPr>
          <w:sz w:val="18"/>
          <w:szCs w:val="18"/>
        </w:rPr>
        <w:t>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rsidR="00F96C8A" w:rsidRPr="00EC1E24" w:rsidRDefault="00F96C8A" w:rsidP="00EC1E24">
      <w:pPr>
        <w:pStyle w:val="a9"/>
        <w:ind w:left="0" w:firstLine="708"/>
        <w:jc w:val="both"/>
        <w:rPr>
          <w:sz w:val="18"/>
          <w:szCs w:val="18"/>
        </w:rPr>
      </w:pPr>
      <w:r w:rsidRPr="00EC1E24">
        <w:rPr>
          <w:sz w:val="18"/>
          <w:szCs w:val="18"/>
        </w:rPr>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F96C8A" w:rsidRPr="00EC1E24" w:rsidRDefault="00F96C8A" w:rsidP="00EC1E24">
      <w:pPr>
        <w:pStyle w:val="a9"/>
        <w:ind w:left="0" w:firstLine="708"/>
        <w:jc w:val="both"/>
        <w:rPr>
          <w:sz w:val="18"/>
          <w:szCs w:val="18"/>
        </w:rPr>
      </w:pPr>
      <w:r w:rsidRPr="00EC1E24">
        <w:rPr>
          <w:sz w:val="18"/>
          <w:szCs w:val="18"/>
        </w:rPr>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rsidR="00F96C8A" w:rsidRPr="00EC1E24" w:rsidRDefault="00F96C8A" w:rsidP="00EC1E24">
      <w:pPr>
        <w:pStyle w:val="a9"/>
        <w:ind w:left="0" w:firstLine="708"/>
        <w:jc w:val="both"/>
        <w:rPr>
          <w:sz w:val="18"/>
          <w:szCs w:val="18"/>
        </w:rPr>
      </w:pPr>
    </w:p>
    <w:p w:rsidR="00F96C8A" w:rsidRPr="00EC1E24" w:rsidRDefault="00F96C8A" w:rsidP="00EC1E24">
      <w:pPr>
        <w:pStyle w:val="a9"/>
        <w:ind w:left="0" w:firstLine="709"/>
        <w:jc w:val="center"/>
        <w:rPr>
          <w:b/>
          <w:sz w:val="18"/>
          <w:szCs w:val="18"/>
        </w:rPr>
      </w:pPr>
      <w:r w:rsidRPr="00EC1E24">
        <w:rPr>
          <w:b/>
          <w:sz w:val="18"/>
          <w:szCs w:val="18"/>
        </w:rPr>
        <w:t xml:space="preserve">6. Анализ рисков реализации Муниципальной программы </w:t>
      </w:r>
    </w:p>
    <w:p w:rsidR="00F96C8A" w:rsidRPr="00EC1E24" w:rsidRDefault="00F96C8A" w:rsidP="00EC1E24">
      <w:pPr>
        <w:pStyle w:val="a9"/>
        <w:ind w:left="0" w:firstLine="709"/>
        <w:jc w:val="center"/>
        <w:rPr>
          <w:b/>
          <w:sz w:val="18"/>
          <w:szCs w:val="18"/>
        </w:rPr>
      </w:pPr>
      <w:r w:rsidRPr="00EC1E24">
        <w:rPr>
          <w:b/>
          <w:sz w:val="18"/>
          <w:szCs w:val="18"/>
        </w:rPr>
        <w:t>и описание мер управления рисками</w:t>
      </w:r>
    </w:p>
    <w:p w:rsidR="00F96C8A" w:rsidRPr="00EC1E24" w:rsidRDefault="00F96C8A" w:rsidP="00EC1E24">
      <w:pPr>
        <w:pStyle w:val="a9"/>
        <w:ind w:left="0" w:firstLine="708"/>
        <w:jc w:val="center"/>
        <w:rPr>
          <w:b/>
          <w:sz w:val="18"/>
          <w:szCs w:val="18"/>
        </w:rPr>
      </w:pPr>
    </w:p>
    <w:p w:rsidR="00F96C8A" w:rsidRPr="00EC1E24" w:rsidRDefault="00F96C8A" w:rsidP="00EC1E24">
      <w:pPr>
        <w:pStyle w:val="a9"/>
        <w:ind w:left="0" w:firstLine="709"/>
        <w:jc w:val="both"/>
        <w:rPr>
          <w:sz w:val="18"/>
          <w:szCs w:val="18"/>
        </w:rPr>
      </w:pPr>
      <w:r w:rsidRPr="00EC1E24">
        <w:rPr>
          <w:sz w:val="18"/>
          <w:szCs w:val="18"/>
        </w:rPr>
        <w:t xml:space="preserve">Для достижения целей и конечных результатов Муниципальной программы отделом социальных отношений администрации Тужинского муниципального района будет осуществляться координация деятельности всех субъектов, участвующих в реализации Муниципальной программы, а также работа, направленная на своевременное выявление и предотвращение или снижение рисков, которые способны помешать полной и (или) своевременной реализации Муниципальной программы. </w:t>
      </w:r>
    </w:p>
    <w:p w:rsidR="00F96C8A" w:rsidRPr="00EC1E24" w:rsidRDefault="00F96C8A" w:rsidP="00EC1E24">
      <w:pPr>
        <w:pStyle w:val="a9"/>
        <w:ind w:left="0" w:firstLine="709"/>
        <w:jc w:val="both"/>
        <w:rPr>
          <w:sz w:val="18"/>
          <w:szCs w:val="18"/>
        </w:rPr>
      </w:pPr>
      <w:r w:rsidRPr="00EC1E24">
        <w:rPr>
          <w:sz w:val="18"/>
          <w:szCs w:val="18"/>
        </w:rPr>
        <w:t>К рискам реализации Муниципальной программы можно отнести следующие:</w:t>
      </w:r>
    </w:p>
    <w:p w:rsidR="00F96C8A" w:rsidRPr="00EC1E24" w:rsidRDefault="00F96C8A" w:rsidP="00EC1E24">
      <w:pPr>
        <w:pStyle w:val="a9"/>
        <w:ind w:left="0" w:firstLine="709"/>
        <w:jc w:val="both"/>
        <w:rPr>
          <w:sz w:val="18"/>
          <w:szCs w:val="18"/>
        </w:rPr>
      </w:pPr>
      <w:r w:rsidRPr="00EC1E24">
        <w:rPr>
          <w:sz w:val="18"/>
          <w:szCs w:val="18"/>
        </w:rPr>
        <w:t>6.1. Нормативно-правовой риск, связанный с отсутствием законодательного регулирования или недостаточно быстрым формированием необходимой нормативной базы, что может привести к невыполнению Муниципальной программы в полном объёме. Данный риск можно оценить как средний. Мерой предупреждения данного риска служит система мониторинга действующего законодательства и проектов нормативно-правовых документов, находящихся на рассмотрении, что позволит снизить влияние данного риска на результативность Муниципальной программы.</w:t>
      </w:r>
    </w:p>
    <w:p w:rsidR="00F96C8A" w:rsidRPr="00EC1E24" w:rsidRDefault="00F96C8A" w:rsidP="00EC1E24">
      <w:pPr>
        <w:pStyle w:val="a9"/>
        <w:ind w:left="0" w:firstLine="709"/>
        <w:jc w:val="both"/>
        <w:rPr>
          <w:sz w:val="18"/>
          <w:szCs w:val="18"/>
        </w:rPr>
      </w:pPr>
      <w:r w:rsidRPr="00EC1E24">
        <w:rPr>
          <w:sz w:val="18"/>
          <w:szCs w:val="18"/>
        </w:rPr>
        <w:t>6.2. Риск финансового обеспечения, который связан с финансированием Муниципальной программы в неполном объёме как за счет бюджетных, так и за счет внебюджетных источников. Учитывая формируемую практику программного бюджетирования в части обеспечения реализации Муниципальной программы за счет средств бюджетов. а также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высоким.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 что позволит обеспечить выполнение обязательств каждого участника мероприятий.</w:t>
      </w:r>
    </w:p>
    <w:p w:rsidR="00F96C8A" w:rsidRPr="00EC1E24" w:rsidRDefault="00F96C8A" w:rsidP="00EC1E24">
      <w:pPr>
        <w:pStyle w:val="a9"/>
        <w:ind w:left="0" w:firstLine="708"/>
        <w:jc w:val="center"/>
        <w:rPr>
          <w:sz w:val="18"/>
          <w:szCs w:val="18"/>
        </w:rPr>
      </w:pPr>
      <w:r w:rsidRPr="00EC1E24">
        <w:rPr>
          <w:sz w:val="18"/>
          <w:szCs w:val="18"/>
        </w:rPr>
        <w:t>__________________</w:t>
      </w:r>
    </w:p>
    <w:p w:rsidR="00F96C8A" w:rsidRPr="00EC1E24" w:rsidRDefault="00F96C8A" w:rsidP="00EC1E24">
      <w:pPr>
        <w:pStyle w:val="a9"/>
        <w:ind w:left="0" w:firstLine="708"/>
        <w:jc w:val="center"/>
        <w:rPr>
          <w:sz w:val="18"/>
          <w:szCs w:val="18"/>
        </w:rPr>
        <w:sectPr w:rsidR="00F96C8A" w:rsidRPr="00EC1E24" w:rsidSect="006215BB">
          <w:pgSz w:w="11906" w:h="16838"/>
          <w:pgMar w:top="1134" w:right="850" w:bottom="1134" w:left="1134" w:header="708" w:footer="708" w:gutter="0"/>
          <w:cols w:space="708"/>
          <w:docGrid w:linePitch="360"/>
        </w:sectPr>
      </w:pPr>
    </w:p>
    <w:p w:rsidR="00F96C8A" w:rsidRPr="00EC1E24" w:rsidRDefault="00F96C8A" w:rsidP="00EC1E24">
      <w:pPr>
        <w:pStyle w:val="a9"/>
        <w:ind w:left="0" w:firstLine="708"/>
        <w:jc w:val="right"/>
        <w:rPr>
          <w:sz w:val="18"/>
          <w:szCs w:val="18"/>
        </w:rPr>
      </w:pPr>
      <w:r w:rsidRPr="00EC1E24">
        <w:rPr>
          <w:sz w:val="18"/>
          <w:szCs w:val="18"/>
        </w:rPr>
        <w:t>Приложение № 1 к Муниципальной программе</w:t>
      </w:r>
      <w:r w:rsidRPr="00EC1E24">
        <w:rPr>
          <w:sz w:val="18"/>
          <w:szCs w:val="18"/>
        </w:rPr>
        <w:tab/>
      </w:r>
    </w:p>
    <w:p w:rsidR="00F96C8A" w:rsidRPr="00EC1E24" w:rsidRDefault="00F96C8A" w:rsidP="00EC1E24">
      <w:pPr>
        <w:pStyle w:val="a9"/>
        <w:ind w:left="0" w:firstLine="708"/>
        <w:jc w:val="center"/>
        <w:rPr>
          <w:b/>
          <w:sz w:val="18"/>
          <w:szCs w:val="18"/>
        </w:rPr>
      </w:pPr>
      <w:r w:rsidRPr="00EC1E24">
        <w:rPr>
          <w:b/>
          <w:sz w:val="18"/>
          <w:szCs w:val="18"/>
        </w:rPr>
        <w:t>Сведения о целевых показателях эффективности реализации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5899"/>
        <w:gridCol w:w="1740"/>
        <w:gridCol w:w="1305"/>
        <w:gridCol w:w="1392"/>
        <w:gridCol w:w="1134"/>
        <w:gridCol w:w="1111"/>
        <w:gridCol w:w="1212"/>
      </w:tblGrid>
      <w:tr w:rsidR="00F96C8A" w:rsidRPr="00EC1E24" w:rsidTr="00614F74">
        <w:trPr>
          <w:cantSplit/>
        </w:trPr>
        <w:tc>
          <w:tcPr>
            <w:tcW w:w="244" w:type="pct"/>
            <w:vMerge w:val="restart"/>
          </w:tcPr>
          <w:p w:rsidR="00F96C8A" w:rsidRPr="00EC1E24" w:rsidRDefault="00F96C8A" w:rsidP="00EC1E24">
            <w:pPr>
              <w:pStyle w:val="a9"/>
              <w:ind w:left="0"/>
              <w:jc w:val="center"/>
              <w:rPr>
                <w:sz w:val="18"/>
                <w:szCs w:val="18"/>
              </w:rPr>
            </w:pPr>
            <w:r w:rsidRPr="00EC1E24">
              <w:rPr>
                <w:sz w:val="18"/>
                <w:szCs w:val="18"/>
              </w:rPr>
              <w:t xml:space="preserve">№ </w:t>
            </w:r>
          </w:p>
          <w:p w:rsidR="00F96C8A" w:rsidRPr="00EC1E24" w:rsidRDefault="00F96C8A" w:rsidP="00EC1E24">
            <w:pPr>
              <w:pStyle w:val="a9"/>
              <w:ind w:left="0"/>
              <w:jc w:val="center"/>
              <w:rPr>
                <w:sz w:val="18"/>
                <w:szCs w:val="18"/>
              </w:rPr>
            </w:pPr>
            <w:r w:rsidRPr="00EC1E24">
              <w:rPr>
                <w:sz w:val="18"/>
                <w:szCs w:val="18"/>
              </w:rPr>
              <w:t>п/п</w:t>
            </w:r>
          </w:p>
        </w:tc>
        <w:tc>
          <w:tcPr>
            <w:tcW w:w="2034" w:type="pct"/>
            <w:vMerge w:val="restart"/>
          </w:tcPr>
          <w:p w:rsidR="00F96C8A" w:rsidRPr="00EC1E24" w:rsidRDefault="00F96C8A" w:rsidP="00EC1E24">
            <w:pPr>
              <w:pStyle w:val="a9"/>
              <w:ind w:left="0"/>
              <w:jc w:val="center"/>
              <w:rPr>
                <w:sz w:val="18"/>
                <w:szCs w:val="18"/>
              </w:rPr>
            </w:pPr>
            <w:r w:rsidRPr="00EC1E24">
              <w:rPr>
                <w:sz w:val="18"/>
                <w:szCs w:val="18"/>
              </w:rPr>
              <w:t>Наименование показателя эффективности Программы</w:t>
            </w:r>
          </w:p>
        </w:tc>
        <w:tc>
          <w:tcPr>
            <w:tcW w:w="600" w:type="pct"/>
            <w:vMerge w:val="restart"/>
          </w:tcPr>
          <w:p w:rsidR="00F96C8A" w:rsidRPr="00EC1E24" w:rsidRDefault="00F96C8A" w:rsidP="00EC1E24">
            <w:pPr>
              <w:pStyle w:val="a9"/>
              <w:ind w:left="0"/>
              <w:jc w:val="center"/>
              <w:rPr>
                <w:sz w:val="18"/>
                <w:szCs w:val="18"/>
              </w:rPr>
            </w:pPr>
            <w:r w:rsidRPr="00EC1E24">
              <w:rPr>
                <w:sz w:val="18"/>
                <w:szCs w:val="18"/>
              </w:rPr>
              <w:t>Единица измерения</w:t>
            </w:r>
          </w:p>
        </w:tc>
        <w:tc>
          <w:tcPr>
            <w:tcW w:w="2122" w:type="pct"/>
            <w:gridSpan w:val="5"/>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Целевые показатели</w:t>
            </w:r>
          </w:p>
        </w:tc>
      </w:tr>
      <w:tr w:rsidR="00F96C8A" w:rsidRPr="00EC1E24" w:rsidTr="00614F74">
        <w:trPr>
          <w:cantSplit/>
        </w:trPr>
        <w:tc>
          <w:tcPr>
            <w:tcW w:w="244" w:type="pct"/>
            <w:vMerge/>
          </w:tcPr>
          <w:p w:rsidR="00F96C8A" w:rsidRPr="00EC1E24" w:rsidRDefault="00F96C8A" w:rsidP="00EC1E24">
            <w:pPr>
              <w:pStyle w:val="a9"/>
              <w:ind w:left="0"/>
              <w:jc w:val="center"/>
              <w:rPr>
                <w:sz w:val="18"/>
                <w:szCs w:val="18"/>
              </w:rPr>
            </w:pPr>
          </w:p>
        </w:tc>
        <w:tc>
          <w:tcPr>
            <w:tcW w:w="2034" w:type="pct"/>
            <w:vMerge/>
          </w:tcPr>
          <w:p w:rsidR="00F96C8A" w:rsidRPr="00EC1E24" w:rsidRDefault="00F96C8A" w:rsidP="00EC1E24">
            <w:pPr>
              <w:pStyle w:val="a9"/>
              <w:ind w:left="0"/>
              <w:jc w:val="center"/>
              <w:rPr>
                <w:sz w:val="18"/>
                <w:szCs w:val="18"/>
              </w:rPr>
            </w:pPr>
          </w:p>
        </w:tc>
        <w:tc>
          <w:tcPr>
            <w:tcW w:w="600" w:type="pct"/>
            <w:vMerge/>
          </w:tcPr>
          <w:p w:rsidR="00F96C8A" w:rsidRPr="00EC1E24" w:rsidRDefault="00F96C8A" w:rsidP="00EC1E24">
            <w:pPr>
              <w:pStyle w:val="a9"/>
              <w:ind w:left="0"/>
              <w:jc w:val="center"/>
              <w:rPr>
                <w:sz w:val="18"/>
                <w:szCs w:val="18"/>
              </w:rPr>
            </w:pPr>
          </w:p>
        </w:tc>
        <w:tc>
          <w:tcPr>
            <w:tcW w:w="450" w:type="pct"/>
          </w:tcPr>
          <w:p w:rsidR="00F96C8A" w:rsidRPr="00EC1E24" w:rsidRDefault="00F96C8A" w:rsidP="00EC1E24">
            <w:pPr>
              <w:pStyle w:val="a9"/>
              <w:ind w:left="0"/>
              <w:jc w:val="center"/>
              <w:rPr>
                <w:sz w:val="18"/>
                <w:szCs w:val="18"/>
              </w:rPr>
            </w:pPr>
            <w:r w:rsidRPr="00EC1E24">
              <w:rPr>
                <w:sz w:val="18"/>
                <w:szCs w:val="18"/>
              </w:rPr>
              <w:t xml:space="preserve">2014 </w:t>
            </w:r>
          </w:p>
        </w:tc>
        <w:tc>
          <w:tcPr>
            <w:tcW w:w="480"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 xml:space="preserve">2015 </w:t>
            </w:r>
          </w:p>
        </w:tc>
        <w:tc>
          <w:tcPr>
            <w:tcW w:w="391" w:type="pct"/>
          </w:tcPr>
          <w:p w:rsidR="00F96C8A" w:rsidRPr="00EC1E24" w:rsidRDefault="00F96C8A" w:rsidP="00EC1E24">
            <w:pPr>
              <w:pStyle w:val="a9"/>
              <w:ind w:left="0"/>
              <w:jc w:val="center"/>
              <w:rPr>
                <w:sz w:val="18"/>
                <w:szCs w:val="18"/>
              </w:rPr>
            </w:pPr>
            <w:r w:rsidRPr="00EC1E24">
              <w:rPr>
                <w:sz w:val="18"/>
                <w:szCs w:val="18"/>
              </w:rPr>
              <w:t xml:space="preserve">2016 </w:t>
            </w:r>
          </w:p>
        </w:tc>
        <w:tc>
          <w:tcPr>
            <w:tcW w:w="383"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2017</w:t>
            </w:r>
          </w:p>
        </w:tc>
        <w:tc>
          <w:tcPr>
            <w:tcW w:w="418"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2018</w:t>
            </w:r>
          </w:p>
        </w:tc>
      </w:tr>
      <w:tr w:rsidR="00F96C8A" w:rsidRPr="00EC1E24" w:rsidTr="00614F74">
        <w:tc>
          <w:tcPr>
            <w:tcW w:w="244" w:type="pct"/>
          </w:tcPr>
          <w:p w:rsidR="00F96C8A" w:rsidRPr="00EC1E24" w:rsidRDefault="00F96C8A" w:rsidP="00EC1E24">
            <w:pPr>
              <w:pStyle w:val="a9"/>
              <w:ind w:left="0"/>
              <w:jc w:val="center"/>
              <w:rPr>
                <w:sz w:val="18"/>
                <w:szCs w:val="18"/>
              </w:rPr>
            </w:pPr>
            <w:r w:rsidRPr="00EC1E24">
              <w:rPr>
                <w:sz w:val="18"/>
                <w:szCs w:val="18"/>
              </w:rPr>
              <w:t>1.</w:t>
            </w:r>
          </w:p>
        </w:tc>
        <w:tc>
          <w:tcPr>
            <w:tcW w:w="2034" w:type="pct"/>
          </w:tcPr>
          <w:p w:rsidR="00F96C8A" w:rsidRPr="00EC1E24" w:rsidRDefault="00F96C8A" w:rsidP="00EC1E24">
            <w:pPr>
              <w:pStyle w:val="a9"/>
              <w:ind w:left="0"/>
              <w:rPr>
                <w:sz w:val="18"/>
                <w:szCs w:val="18"/>
              </w:rPr>
            </w:pPr>
            <w:r w:rsidRPr="00EC1E24">
              <w:rPr>
                <w:sz w:val="18"/>
                <w:szCs w:val="18"/>
              </w:rPr>
              <w:t>Обеспеченность спортивными залами</w:t>
            </w:r>
          </w:p>
        </w:tc>
        <w:tc>
          <w:tcPr>
            <w:tcW w:w="600" w:type="pct"/>
          </w:tcPr>
          <w:p w:rsidR="00F96C8A" w:rsidRPr="00EC1E24" w:rsidRDefault="00F96C8A" w:rsidP="00EC1E24">
            <w:pPr>
              <w:pStyle w:val="a9"/>
              <w:ind w:left="0"/>
              <w:jc w:val="center"/>
              <w:rPr>
                <w:sz w:val="18"/>
                <w:szCs w:val="18"/>
              </w:rPr>
            </w:pPr>
            <w:r w:rsidRPr="00EC1E24">
              <w:rPr>
                <w:sz w:val="18"/>
                <w:szCs w:val="18"/>
              </w:rPr>
              <w:t>тыс.кв.метров на 10 тыс. человек</w:t>
            </w:r>
          </w:p>
        </w:tc>
        <w:tc>
          <w:tcPr>
            <w:tcW w:w="450" w:type="pct"/>
          </w:tcPr>
          <w:p w:rsidR="00F96C8A" w:rsidRPr="00EC1E24" w:rsidRDefault="00F96C8A" w:rsidP="00EC1E24">
            <w:pPr>
              <w:pStyle w:val="a9"/>
              <w:ind w:left="0"/>
              <w:jc w:val="center"/>
              <w:rPr>
                <w:sz w:val="18"/>
                <w:szCs w:val="18"/>
              </w:rPr>
            </w:pPr>
            <w:r w:rsidRPr="00EC1E24">
              <w:rPr>
                <w:sz w:val="18"/>
                <w:szCs w:val="18"/>
              </w:rPr>
              <w:t>3,32</w:t>
            </w:r>
          </w:p>
        </w:tc>
        <w:tc>
          <w:tcPr>
            <w:tcW w:w="480" w:type="pct"/>
          </w:tcPr>
          <w:p w:rsidR="00F96C8A" w:rsidRPr="00EC1E24" w:rsidRDefault="00F96C8A" w:rsidP="00EC1E24">
            <w:pPr>
              <w:pStyle w:val="a9"/>
              <w:ind w:left="0"/>
              <w:jc w:val="center"/>
              <w:rPr>
                <w:sz w:val="18"/>
                <w:szCs w:val="18"/>
              </w:rPr>
            </w:pPr>
            <w:r w:rsidRPr="00EC1E24">
              <w:rPr>
                <w:sz w:val="18"/>
                <w:szCs w:val="18"/>
              </w:rPr>
              <w:t>3,33</w:t>
            </w:r>
          </w:p>
        </w:tc>
        <w:tc>
          <w:tcPr>
            <w:tcW w:w="391" w:type="pct"/>
          </w:tcPr>
          <w:p w:rsidR="00F96C8A" w:rsidRPr="00EC1E24" w:rsidRDefault="00F96C8A" w:rsidP="00EC1E24">
            <w:pPr>
              <w:pStyle w:val="a9"/>
              <w:ind w:left="0"/>
              <w:jc w:val="center"/>
              <w:rPr>
                <w:sz w:val="18"/>
                <w:szCs w:val="18"/>
              </w:rPr>
            </w:pPr>
            <w:r w:rsidRPr="00EC1E24">
              <w:rPr>
                <w:sz w:val="18"/>
                <w:szCs w:val="18"/>
              </w:rPr>
              <w:t>3,33</w:t>
            </w:r>
          </w:p>
        </w:tc>
        <w:tc>
          <w:tcPr>
            <w:tcW w:w="383" w:type="pct"/>
          </w:tcPr>
          <w:p w:rsidR="00F96C8A" w:rsidRPr="00EC1E24" w:rsidRDefault="00F96C8A" w:rsidP="00EC1E24">
            <w:pPr>
              <w:pStyle w:val="a9"/>
              <w:ind w:left="0"/>
              <w:jc w:val="center"/>
              <w:rPr>
                <w:sz w:val="18"/>
                <w:szCs w:val="18"/>
              </w:rPr>
            </w:pPr>
            <w:r w:rsidRPr="00EC1E24">
              <w:rPr>
                <w:sz w:val="18"/>
                <w:szCs w:val="18"/>
              </w:rPr>
              <w:t>3,33</w:t>
            </w:r>
          </w:p>
        </w:tc>
        <w:tc>
          <w:tcPr>
            <w:tcW w:w="418" w:type="pct"/>
          </w:tcPr>
          <w:p w:rsidR="00F96C8A" w:rsidRPr="00EC1E24" w:rsidRDefault="00F96C8A" w:rsidP="00EC1E24">
            <w:pPr>
              <w:pStyle w:val="a9"/>
              <w:ind w:left="0"/>
              <w:jc w:val="center"/>
              <w:rPr>
                <w:sz w:val="18"/>
                <w:szCs w:val="18"/>
              </w:rPr>
            </w:pPr>
            <w:r w:rsidRPr="00EC1E24">
              <w:rPr>
                <w:sz w:val="18"/>
                <w:szCs w:val="18"/>
              </w:rPr>
              <w:t>3,33</w:t>
            </w:r>
          </w:p>
        </w:tc>
      </w:tr>
      <w:tr w:rsidR="00F96C8A" w:rsidRPr="00EC1E24" w:rsidTr="00614F74">
        <w:tc>
          <w:tcPr>
            <w:tcW w:w="244" w:type="pct"/>
          </w:tcPr>
          <w:p w:rsidR="00F96C8A" w:rsidRPr="00EC1E24" w:rsidRDefault="00F96C8A" w:rsidP="00EC1E24">
            <w:pPr>
              <w:pStyle w:val="a9"/>
              <w:ind w:left="0"/>
              <w:jc w:val="center"/>
              <w:rPr>
                <w:sz w:val="18"/>
                <w:szCs w:val="18"/>
              </w:rPr>
            </w:pPr>
            <w:r w:rsidRPr="00EC1E24">
              <w:rPr>
                <w:sz w:val="18"/>
                <w:szCs w:val="18"/>
              </w:rPr>
              <w:t>2.</w:t>
            </w:r>
          </w:p>
        </w:tc>
        <w:tc>
          <w:tcPr>
            <w:tcW w:w="2034" w:type="pct"/>
          </w:tcPr>
          <w:p w:rsidR="00F96C8A" w:rsidRPr="00EC1E24" w:rsidRDefault="00F96C8A" w:rsidP="00EC1E24">
            <w:pPr>
              <w:pStyle w:val="a9"/>
              <w:ind w:left="0"/>
              <w:rPr>
                <w:sz w:val="18"/>
                <w:szCs w:val="18"/>
              </w:rPr>
            </w:pPr>
            <w:r w:rsidRPr="00EC1E24">
              <w:rPr>
                <w:sz w:val="18"/>
                <w:szCs w:val="18"/>
              </w:rPr>
              <w:t>Обеспеченность плоскостными сооружениями</w:t>
            </w:r>
          </w:p>
        </w:tc>
        <w:tc>
          <w:tcPr>
            <w:tcW w:w="600" w:type="pct"/>
          </w:tcPr>
          <w:p w:rsidR="00F96C8A" w:rsidRPr="00EC1E24" w:rsidRDefault="00F96C8A" w:rsidP="00EC1E24">
            <w:pPr>
              <w:pStyle w:val="a9"/>
              <w:ind w:left="0"/>
              <w:jc w:val="center"/>
              <w:rPr>
                <w:sz w:val="18"/>
                <w:szCs w:val="18"/>
              </w:rPr>
            </w:pPr>
            <w:r w:rsidRPr="00EC1E24">
              <w:rPr>
                <w:sz w:val="18"/>
                <w:szCs w:val="18"/>
              </w:rPr>
              <w:t>тыс.кв.метров на 10 тыс. человек</w:t>
            </w:r>
          </w:p>
        </w:tc>
        <w:tc>
          <w:tcPr>
            <w:tcW w:w="450" w:type="pct"/>
          </w:tcPr>
          <w:p w:rsidR="00F96C8A" w:rsidRPr="00EC1E24" w:rsidRDefault="00F96C8A" w:rsidP="00EC1E24">
            <w:pPr>
              <w:pStyle w:val="a9"/>
              <w:ind w:left="0"/>
              <w:jc w:val="center"/>
              <w:rPr>
                <w:sz w:val="18"/>
                <w:szCs w:val="18"/>
              </w:rPr>
            </w:pPr>
            <w:r w:rsidRPr="00EC1E24">
              <w:rPr>
                <w:sz w:val="18"/>
                <w:szCs w:val="18"/>
              </w:rPr>
              <w:t>76,3</w:t>
            </w:r>
          </w:p>
        </w:tc>
        <w:tc>
          <w:tcPr>
            <w:tcW w:w="480" w:type="pct"/>
          </w:tcPr>
          <w:p w:rsidR="00F96C8A" w:rsidRPr="00EC1E24" w:rsidRDefault="00F96C8A" w:rsidP="00EC1E24">
            <w:pPr>
              <w:pStyle w:val="a9"/>
              <w:ind w:left="0"/>
              <w:jc w:val="center"/>
              <w:rPr>
                <w:sz w:val="18"/>
                <w:szCs w:val="18"/>
              </w:rPr>
            </w:pPr>
            <w:r w:rsidRPr="00EC1E24">
              <w:rPr>
                <w:sz w:val="18"/>
                <w:szCs w:val="18"/>
              </w:rPr>
              <w:t>76,4</w:t>
            </w:r>
          </w:p>
        </w:tc>
        <w:tc>
          <w:tcPr>
            <w:tcW w:w="391" w:type="pct"/>
          </w:tcPr>
          <w:p w:rsidR="00F96C8A" w:rsidRPr="00EC1E24" w:rsidRDefault="00F96C8A" w:rsidP="00EC1E24">
            <w:pPr>
              <w:pStyle w:val="a9"/>
              <w:ind w:left="0"/>
              <w:jc w:val="center"/>
              <w:rPr>
                <w:sz w:val="18"/>
                <w:szCs w:val="18"/>
              </w:rPr>
            </w:pPr>
            <w:r w:rsidRPr="00EC1E24">
              <w:rPr>
                <w:sz w:val="18"/>
                <w:szCs w:val="18"/>
              </w:rPr>
              <w:t>76,5</w:t>
            </w:r>
          </w:p>
        </w:tc>
        <w:tc>
          <w:tcPr>
            <w:tcW w:w="383" w:type="pct"/>
          </w:tcPr>
          <w:p w:rsidR="00F96C8A" w:rsidRPr="00EC1E24" w:rsidRDefault="00F96C8A" w:rsidP="00EC1E24">
            <w:pPr>
              <w:pStyle w:val="a9"/>
              <w:ind w:left="0"/>
              <w:jc w:val="center"/>
              <w:rPr>
                <w:sz w:val="18"/>
                <w:szCs w:val="18"/>
              </w:rPr>
            </w:pPr>
            <w:r w:rsidRPr="00EC1E24">
              <w:rPr>
                <w:sz w:val="18"/>
                <w:szCs w:val="18"/>
              </w:rPr>
              <w:t>76,5</w:t>
            </w:r>
          </w:p>
        </w:tc>
        <w:tc>
          <w:tcPr>
            <w:tcW w:w="418" w:type="pct"/>
          </w:tcPr>
          <w:p w:rsidR="00F96C8A" w:rsidRPr="00EC1E24" w:rsidRDefault="00F96C8A" w:rsidP="00EC1E24">
            <w:pPr>
              <w:pStyle w:val="a9"/>
              <w:ind w:left="0"/>
              <w:jc w:val="center"/>
              <w:rPr>
                <w:sz w:val="18"/>
                <w:szCs w:val="18"/>
              </w:rPr>
            </w:pPr>
            <w:r w:rsidRPr="00EC1E24">
              <w:rPr>
                <w:sz w:val="18"/>
                <w:szCs w:val="18"/>
              </w:rPr>
              <w:t>76,5</w:t>
            </w:r>
          </w:p>
        </w:tc>
      </w:tr>
      <w:tr w:rsidR="00F96C8A" w:rsidRPr="00EC1E24" w:rsidTr="00614F74">
        <w:tc>
          <w:tcPr>
            <w:tcW w:w="244" w:type="pct"/>
          </w:tcPr>
          <w:p w:rsidR="00F96C8A" w:rsidRPr="00EC1E24" w:rsidRDefault="00F96C8A" w:rsidP="00EC1E24">
            <w:pPr>
              <w:pStyle w:val="a9"/>
              <w:ind w:left="0"/>
              <w:jc w:val="center"/>
              <w:rPr>
                <w:sz w:val="18"/>
                <w:szCs w:val="18"/>
              </w:rPr>
            </w:pPr>
            <w:r w:rsidRPr="00EC1E24">
              <w:rPr>
                <w:sz w:val="18"/>
                <w:szCs w:val="18"/>
              </w:rPr>
              <w:t>3.</w:t>
            </w:r>
          </w:p>
        </w:tc>
        <w:tc>
          <w:tcPr>
            <w:tcW w:w="2034" w:type="pct"/>
          </w:tcPr>
          <w:p w:rsidR="00F96C8A" w:rsidRPr="00EC1E24" w:rsidRDefault="00F96C8A" w:rsidP="00EC1E24">
            <w:pPr>
              <w:pStyle w:val="a9"/>
              <w:ind w:left="0"/>
              <w:rPr>
                <w:sz w:val="18"/>
                <w:szCs w:val="18"/>
              </w:rPr>
            </w:pPr>
            <w:r w:rsidRPr="00EC1E24">
              <w:rPr>
                <w:sz w:val="18"/>
                <w:szCs w:val="18"/>
              </w:rPr>
              <w:t>Удельный вес населения, систематически занимающегося физкультурой и спортом</w:t>
            </w:r>
          </w:p>
        </w:tc>
        <w:tc>
          <w:tcPr>
            <w:tcW w:w="600" w:type="pct"/>
          </w:tcPr>
          <w:p w:rsidR="00F96C8A" w:rsidRPr="00EC1E24" w:rsidRDefault="00F96C8A" w:rsidP="00EC1E24">
            <w:pPr>
              <w:pStyle w:val="a9"/>
              <w:ind w:left="0"/>
              <w:jc w:val="center"/>
              <w:rPr>
                <w:sz w:val="18"/>
                <w:szCs w:val="18"/>
              </w:rPr>
            </w:pPr>
            <w:r w:rsidRPr="00EC1E24">
              <w:rPr>
                <w:sz w:val="18"/>
                <w:szCs w:val="18"/>
              </w:rPr>
              <w:t>процентов</w:t>
            </w:r>
          </w:p>
        </w:tc>
        <w:tc>
          <w:tcPr>
            <w:tcW w:w="450" w:type="pct"/>
          </w:tcPr>
          <w:p w:rsidR="00F96C8A" w:rsidRPr="00EC1E24" w:rsidRDefault="00F96C8A" w:rsidP="00EC1E24">
            <w:pPr>
              <w:pStyle w:val="a9"/>
              <w:ind w:left="0"/>
              <w:jc w:val="center"/>
              <w:rPr>
                <w:sz w:val="18"/>
                <w:szCs w:val="18"/>
              </w:rPr>
            </w:pPr>
            <w:r w:rsidRPr="00EC1E24">
              <w:rPr>
                <w:sz w:val="18"/>
                <w:szCs w:val="18"/>
              </w:rPr>
              <w:t>26,0</w:t>
            </w:r>
          </w:p>
        </w:tc>
        <w:tc>
          <w:tcPr>
            <w:tcW w:w="480" w:type="pct"/>
          </w:tcPr>
          <w:p w:rsidR="00F96C8A" w:rsidRPr="00EC1E24" w:rsidRDefault="00F96C8A" w:rsidP="00EC1E24">
            <w:pPr>
              <w:pStyle w:val="a9"/>
              <w:ind w:left="0"/>
              <w:jc w:val="center"/>
              <w:rPr>
                <w:sz w:val="18"/>
                <w:szCs w:val="18"/>
              </w:rPr>
            </w:pPr>
            <w:r w:rsidRPr="00EC1E24">
              <w:rPr>
                <w:sz w:val="18"/>
                <w:szCs w:val="18"/>
              </w:rPr>
              <w:t>26,5</w:t>
            </w:r>
          </w:p>
        </w:tc>
        <w:tc>
          <w:tcPr>
            <w:tcW w:w="391" w:type="pct"/>
          </w:tcPr>
          <w:p w:rsidR="00F96C8A" w:rsidRPr="00EC1E24" w:rsidRDefault="00F96C8A" w:rsidP="00EC1E24">
            <w:pPr>
              <w:pStyle w:val="a9"/>
              <w:ind w:left="0"/>
              <w:jc w:val="center"/>
              <w:rPr>
                <w:sz w:val="18"/>
                <w:szCs w:val="18"/>
              </w:rPr>
            </w:pPr>
            <w:r w:rsidRPr="00EC1E24">
              <w:rPr>
                <w:sz w:val="18"/>
                <w:szCs w:val="18"/>
              </w:rPr>
              <w:t>27,0</w:t>
            </w:r>
          </w:p>
        </w:tc>
        <w:tc>
          <w:tcPr>
            <w:tcW w:w="383" w:type="pct"/>
          </w:tcPr>
          <w:p w:rsidR="00F96C8A" w:rsidRPr="00EC1E24" w:rsidRDefault="00F96C8A" w:rsidP="00EC1E24">
            <w:pPr>
              <w:pStyle w:val="a9"/>
              <w:ind w:left="0"/>
              <w:jc w:val="center"/>
              <w:rPr>
                <w:sz w:val="18"/>
                <w:szCs w:val="18"/>
              </w:rPr>
            </w:pPr>
            <w:r w:rsidRPr="00EC1E24">
              <w:rPr>
                <w:sz w:val="18"/>
                <w:szCs w:val="18"/>
              </w:rPr>
              <w:t>27,0</w:t>
            </w:r>
          </w:p>
        </w:tc>
        <w:tc>
          <w:tcPr>
            <w:tcW w:w="418" w:type="pct"/>
          </w:tcPr>
          <w:p w:rsidR="00F96C8A" w:rsidRPr="00EC1E24" w:rsidRDefault="00F96C8A" w:rsidP="00EC1E24">
            <w:pPr>
              <w:pStyle w:val="a9"/>
              <w:ind w:left="0"/>
              <w:jc w:val="center"/>
              <w:rPr>
                <w:sz w:val="18"/>
                <w:szCs w:val="18"/>
              </w:rPr>
            </w:pPr>
            <w:r w:rsidRPr="00EC1E24">
              <w:rPr>
                <w:sz w:val="18"/>
                <w:szCs w:val="18"/>
              </w:rPr>
              <w:t>27,0</w:t>
            </w:r>
          </w:p>
        </w:tc>
      </w:tr>
      <w:tr w:rsidR="00F96C8A" w:rsidRPr="00EC1E24" w:rsidTr="00614F74">
        <w:tc>
          <w:tcPr>
            <w:tcW w:w="244" w:type="pct"/>
          </w:tcPr>
          <w:p w:rsidR="00F96C8A" w:rsidRPr="00EC1E24" w:rsidRDefault="00F96C8A" w:rsidP="00EC1E24">
            <w:pPr>
              <w:pStyle w:val="a9"/>
              <w:ind w:left="0"/>
              <w:jc w:val="center"/>
              <w:rPr>
                <w:sz w:val="18"/>
                <w:szCs w:val="18"/>
              </w:rPr>
            </w:pPr>
            <w:r w:rsidRPr="00EC1E24">
              <w:rPr>
                <w:sz w:val="18"/>
                <w:szCs w:val="18"/>
              </w:rPr>
              <w:t>4.</w:t>
            </w:r>
          </w:p>
        </w:tc>
        <w:tc>
          <w:tcPr>
            <w:tcW w:w="2034" w:type="pct"/>
          </w:tcPr>
          <w:p w:rsidR="00F96C8A" w:rsidRPr="00EC1E24" w:rsidRDefault="00F96C8A" w:rsidP="00EC1E24">
            <w:pPr>
              <w:pStyle w:val="a9"/>
              <w:ind w:left="0"/>
              <w:rPr>
                <w:sz w:val="18"/>
                <w:szCs w:val="18"/>
              </w:rPr>
            </w:pPr>
            <w:r w:rsidRPr="00EC1E24">
              <w:rPr>
                <w:sz w:val="18"/>
                <w:szCs w:val="18"/>
              </w:rPr>
              <w:t>Среднегодовая численность детей и подростков, занимающихся в учреждениях дополнительного образования спортивной направленности (ДЮСШ)</w:t>
            </w:r>
          </w:p>
        </w:tc>
        <w:tc>
          <w:tcPr>
            <w:tcW w:w="600" w:type="pct"/>
          </w:tcPr>
          <w:p w:rsidR="00F96C8A" w:rsidRPr="00EC1E24" w:rsidRDefault="00F96C8A" w:rsidP="00EC1E24">
            <w:pPr>
              <w:pStyle w:val="a9"/>
              <w:ind w:left="0"/>
              <w:jc w:val="center"/>
              <w:rPr>
                <w:sz w:val="18"/>
                <w:szCs w:val="18"/>
              </w:rPr>
            </w:pPr>
            <w:r w:rsidRPr="00EC1E24">
              <w:rPr>
                <w:sz w:val="18"/>
                <w:szCs w:val="18"/>
              </w:rPr>
              <w:t>человек</w:t>
            </w:r>
          </w:p>
        </w:tc>
        <w:tc>
          <w:tcPr>
            <w:tcW w:w="450" w:type="pct"/>
          </w:tcPr>
          <w:p w:rsidR="00F96C8A" w:rsidRPr="00EC1E24" w:rsidRDefault="00F96C8A" w:rsidP="00EC1E24">
            <w:pPr>
              <w:pStyle w:val="a9"/>
              <w:ind w:left="0"/>
              <w:jc w:val="center"/>
              <w:rPr>
                <w:sz w:val="18"/>
                <w:szCs w:val="18"/>
              </w:rPr>
            </w:pPr>
            <w:r w:rsidRPr="00EC1E24">
              <w:rPr>
                <w:sz w:val="18"/>
                <w:szCs w:val="18"/>
              </w:rPr>
              <w:t>230</w:t>
            </w:r>
          </w:p>
        </w:tc>
        <w:tc>
          <w:tcPr>
            <w:tcW w:w="480" w:type="pct"/>
          </w:tcPr>
          <w:p w:rsidR="00F96C8A" w:rsidRPr="00EC1E24" w:rsidRDefault="00F96C8A" w:rsidP="00EC1E24">
            <w:pPr>
              <w:pStyle w:val="a9"/>
              <w:ind w:left="0"/>
              <w:jc w:val="center"/>
              <w:rPr>
                <w:sz w:val="18"/>
                <w:szCs w:val="18"/>
              </w:rPr>
            </w:pPr>
            <w:r w:rsidRPr="00EC1E24">
              <w:rPr>
                <w:sz w:val="18"/>
                <w:szCs w:val="18"/>
              </w:rPr>
              <w:t>230</w:t>
            </w:r>
          </w:p>
        </w:tc>
        <w:tc>
          <w:tcPr>
            <w:tcW w:w="391" w:type="pct"/>
          </w:tcPr>
          <w:p w:rsidR="00F96C8A" w:rsidRPr="00EC1E24" w:rsidRDefault="00F96C8A" w:rsidP="00EC1E24">
            <w:pPr>
              <w:pStyle w:val="a9"/>
              <w:ind w:left="0"/>
              <w:jc w:val="center"/>
              <w:rPr>
                <w:sz w:val="18"/>
                <w:szCs w:val="18"/>
              </w:rPr>
            </w:pPr>
            <w:r w:rsidRPr="00EC1E24">
              <w:rPr>
                <w:sz w:val="18"/>
                <w:szCs w:val="18"/>
              </w:rPr>
              <w:t>230</w:t>
            </w:r>
          </w:p>
        </w:tc>
        <w:tc>
          <w:tcPr>
            <w:tcW w:w="383" w:type="pct"/>
          </w:tcPr>
          <w:p w:rsidR="00F96C8A" w:rsidRPr="00EC1E24" w:rsidRDefault="00F96C8A" w:rsidP="00EC1E24">
            <w:pPr>
              <w:pStyle w:val="a9"/>
              <w:ind w:left="0"/>
              <w:jc w:val="center"/>
              <w:rPr>
                <w:sz w:val="18"/>
                <w:szCs w:val="18"/>
              </w:rPr>
            </w:pPr>
            <w:r w:rsidRPr="00EC1E24">
              <w:rPr>
                <w:sz w:val="18"/>
                <w:szCs w:val="18"/>
              </w:rPr>
              <w:t>230</w:t>
            </w:r>
          </w:p>
        </w:tc>
        <w:tc>
          <w:tcPr>
            <w:tcW w:w="418" w:type="pct"/>
          </w:tcPr>
          <w:p w:rsidR="00F96C8A" w:rsidRPr="00EC1E24" w:rsidRDefault="00F96C8A" w:rsidP="00EC1E24">
            <w:pPr>
              <w:pStyle w:val="a9"/>
              <w:ind w:left="0"/>
              <w:jc w:val="center"/>
              <w:rPr>
                <w:sz w:val="18"/>
                <w:szCs w:val="18"/>
              </w:rPr>
            </w:pPr>
            <w:r w:rsidRPr="00EC1E24">
              <w:rPr>
                <w:sz w:val="18"/>
                <w:szCs w:val="18"/>
              </w:rPr>
              <w:t>230</w:t>
            </w:r>
          </w:p>
        </w:tc>
      </w:tr>
      <w:tr w:rsidR="00F96C8A" w:rsidRPr="00EC1E24" w:rsidTr="00614F74">
        <w:tc>
          <w:tcPr>
            <w:tcW w:w="244" w:type="pct"/>
          </w:tcPr>
          <w:p w:rsidR="00F96C8A" w:rsidRPr="00EC1E24" w:rsidRDefault="00F96C8A" w:rsidP="00EC1E24">
            <w:pPr>
              <w:pStyle w:val="a9"/>
              <w:ind w:left="0"/>
              <w:jc w:val="center"/>
              <w:rPr>
                <w:sz w:val="18"/>
                <w:szCs w:val="18"/>
              </w:rPr>
            </w:pPr>
            <w:r w:rsidRPr="00EC1E24">
              <w:rPr>
                <w:sz w:val="18"/>
                <w:szCs w:val="18"/>
              </w:rPr>
              <w:t>5.</w:t>
            </w:r>
          </w:p>
        </w:tc>
        <w:tc>
          <w:tcPr>
            <w:tcW w:w="2034" w:type="pct"/>
          </w:tcPr>
          <w:p w:rsidR="00F96C8A" w:rsidRPr="00EC1E24" w:rsidRDefault="00F96C8A" w:rsidP="00EC1E24">
            <w:pPr>
              <w:pStyle w:val="a9"/>
              <w:ind w:left="0"/>
              <w:rPr>
                <w:sz w:val="18"/>
                <w:szCs w:val="18"/>
              </w:rPr>
            </w:pPr>
            <w:r w:rsidRPr="00EC1E24">
              <w:rPr>
                <w:sz w:val="18"/>
                <w:szCs w:val="18"/>
              </w:rPr>
              <w:t>Количество физкультурных и спортивно-массовых мероприятий, проводимых на территории района в год</w:t>
            </w:r>
          </w:p>
        </w:tc>
        <w:tc>
          <w:tcPr>
            <w:tcW w:w="600" w:type="pct"/>
          </w:tcPr>
          <w:p w:rsidR="00F96C8A" w:rsidRPr="00EC1E24" w:rsidRDefault="00F96C8A" w:rsidP="00EC1E24">
            <w:pPr>
              <w:pStyle w:val="a9"/>
              <w:ind w:left="0"/>
              <w:jc w:val="center"/>
              <w:rPr>
                <w:sz w:val="18"/>
                <w:szCs w:val="18"/>
              </w:rPr>
            </w:pPr>
            <w:r w:rsidRPr="00EC1E24">
              <w:rPr>
                <w:sz w:val="18"/>
                <w:szCs w:val="18"/>
              </w:rPr>
              <w:t>единиц</w:t>
            </w:r>
          </w:p>
        </w:tc>
        <w:tc>
          <w:tcPr>
            <w:tcW w:w="450" w:type="pct"/>
          </w:tcPr>
          <w:p w:rsidR="00F96C8A" w:rsidRPr="00EC1E24" w:rsidRDefault="00F96C8A" w:rsidP="00EC1E24">
            <w:pPr>
              <w:pStyle w:val="a9"/>
              <w:ind w:left="0"/>
              <w:jc w:val="center"/>
              <w:rPr>
                <w:sz w:val="18"/>
                <w:szCs w:val="18"/>
              </w:rPr>
            </w:pPr>
            <w:r w:rsidRPr="00EC1E24">
              <w:rPr>
                <w:sz w:val="18"/>
                <w:szCs w:val="18"/>
              </w:rPr>
              <w:t>40</w:t>
            </w:r>
          </w:p>
        </w:tc>
        <w:tc>
          <w:tcPr>
            <w:tcW w:w="480" w:type="pct"/>
          </w:tcPr>
          <w:p w:rsidR="00F96C8A" w:rsidRPr="00EC1E24" w:rsidRDefault="00F96C8A" w:rsidP="00EC1E24">
            <w:pPr>
              <w:pStyle w:val="a9"/>
              <w:ind w:left="0"/>
              <w:jc w:val="center"/>
              <w:rPr>
                <w:sz w:val="18"/>
                <w:szCs w:val="18"/>
              </w:rPr>
            </w:pPr>
            <w:r w:rsidRPr="00EC1E24">
              <w:rPr>
                <w:sz w:val="18"/>
                <w:szCs w:val="18"/>
              </w:rPr>
              <w:t>40</w:t>
            </w:r>
          </w:p>
        </w:tc>
        <w:tc>
          <w:tcPr>
            <w:tcW w:w="391" w:type="pct"/>
          </w:tcPr>
          <w:p w:rsidR="00F96C8A" w:rsidRPr="00EC1E24" w:rsidRDefault="00F96C8A" w:rsidP="00EC1E24">
            <w:pPr>
              <w:pStyle w:val="a9"/>
              <w:ind w:left="0"/>
              <w:jc w:val="center"/>
              <w:rPr>
                <w:sz w:val="18"/>
                <w:szCs w:val="18"/>
              </w:rPr>
            </w:pPr>
            <w:r w:rsidRPr="00EC1E24">
              <w:rPr>
                <w:sz w:val="18"/>
                <w:szCs w:val="18"/>
              </w:rPr>
              <w:t>40</w:t>
            </w:r>
          </w:p>
        </w:tc>
        <w:tc>
          <w:tcPr>
            <w:tcW w:w="383" w:type="pct"/>
          </w:tcPr>
          <w:p w:rsidR="00F96C8A" w:rsidRPr="00EC1E24" w:rsidRDefault="00F96C8A" w:rsidP="00EC1E24">
            <w:pPr>
              <w:pStyle w:val="a9"/>
              <w:ind w:left="0"/>
              <w:jc w:val="center"/>
              <w:rPr>
                <w:sz w:val="18"/>
                <w:szCs w:val="18"/>
              </w:rPr>
            </w:pPr>
            <w:r w:rsidRPr="00EC1E24">
              <w:rPr>
                <w:sz w:val="18"/>
                <w:szCs w:val="18"/>
              </w:rPr>
              <w:t>40</w:t>
            </w:r>
          </w:p>
        </w:tc>
        <w:tc>
          <w:tcPr>
            <w:tcW w:w="418" w:type="pct"/>
          </w:tcPr>
          <w:p w:rsidR="00F96C8A" w:rsidRPr="00EC1E24" w:rsidRDefault="00F96C8A" w:rsidP="00EC1E24">
            <w:pPr>
              <w:pStyle w:val="a9"/>
              <w:ind w:left="0"/>
              <w:jc w:val="center"/>
              <w:rPr>
                <w:sz w:val="18"/>
                <w:szCs w:val="18"/>
              </w:rPr>
            </w:pPr>
            <w:r w:rsidRPr="00EC1E24">
              <w:rPr>
                <w:sz w:val="18"/>
                <w:szCs w:val="18"/>
              </w:rPr>
              <w:t>40</w:t>
            </w:r>
          </w:p>
        </w:tc>
      </w:tr>
      <w:tr w:rsidR="00F96C8A" w:rsidRPr="00EC1E24" w:rsidTr="00614F74">
        <w:tc>
          <w:tcPr>
            <w:tcW w:w="244" w:type="pct"/>
          </w:tcPr>
          <w:p w:rsidR="00F96C8A" w:rsidRPr="00EC1E24" w:rsidRDefault="00F96C8A" w:rsidP="00EC1E24">
            <w:pPr>
              <w:pStyle w:val="a9"/>
              <w:ind w:left="0"/>
              <w:jc w:val="center"/>
              <w:rPr>
                <w:sz w:val="18"/>
                <w:szCs w:val="18"/>
              </w:rPr>
            </w:pPr>
            <w:r w:rsidRPr="00EC1E24">
              <w:rPr>
                <w:sz w:val="18"/>
                <w:szCs w:val="18"/>
              </w:rPr>
              <w:t>6.</w:t>
            </w:r>
          </w:p>
        </w:tc>
        <w:tc>
          <w:tcPr>
            <w:tcW w:w="2034" w:type="pct"/>
          </w:tcPr>
          <w:p w:rsidR="00F96C8A" w:rsidRPr="00EC1E24" w:rsidRDefault="00F96C8A" w:rsidP="00EC1E24">
            <w:pPr>
              <w:pStyle w:val="a9"/>
              <w:ind w:left="0"/>
              <w:rPr>
                <w:sz w:val="18"/>
                <w:szCs w:val="18"/>
              </w:rPr>
            </w:pPr>
            <w:r w:rsidRPr="00EC1E24">
              <w:rPr>
                <w:sz w:val="18"/>
                <w:szCs w:val="18"/>
              </w:rPr>
              <w:t>Количество реконструированных и вновь построенных спортивных объектов</w:t>
            </w:r>
          </w:p>
        </w:tc>
        <w:tc>
          <w:tcPr>
            <w:tcW w:w="600" w:type="pct"/>
          </w:tcPr>
          <w:p w:rsidR="00F96C8A" w:rsidRPr="00EC1E24" w:rsidRDefault="00F96C8A" w:rsidP="00EC1E24">
            <w:pPr>
              <w:pStyle w:val="a9"/>
              <w:ind w:left="0"/>
              <w:jc w:val="center"/>
              <w:rPr>
                <w:sz w:val="18"/>
                <w:szCs w:val="18"/>
              </w:rPr>
            </w:pPr>
            <w:r w:rsidRPr="00EC1E24">
              <w:rPr>
                <w:sz w:val="18"/>
                <w:szCs w:val="18"/>
              </w:rPr>
              <w:t>единиц</w:t>
            </w:r>
          </w:p>
        </w:tc>
        <w:tc>
          <w:tcPr>
            <w:tcW w:w="450" w:type="pct"/>
          </w:tcPr>
          <w:p w:rsidR="00F96C8A" w:rsidRPr="00EC1E24" w:rsidRDefault="00F96C8A" w:rsidP="00EC1E24">
            <w:pPr>
              <w:pStyle w:val="a9"/>
              <w:ind w:left="0"/>
              <w:jc w:val="center"/>
              <w:rPr>
                <w:sz w:val="18"/>
                <w:szCs w:val="18"/>
              </w:rPr>
            </w:pPr>
            <w:r w:rsidRPr="00EC1E24">
              <w:rPr>
                <w:sz w:val="18"/>
                <w:szCs w:val="18"/>
              </w:rPr>
              <w:t>1</w:t>
            </w:r>
          </w:p>
        </w:tc>
        <w:tc>
          <w:tcPr>
            <w:tcW w:w="480" w:type="pct"/>
          </w:tcPr>
          <w:p w:rsidR="00F96C8A" w:rsidRPr="00EC1E24" w:rsidRDefault="00F96C8A" w:rsidP="00EC1E24">
            <w:pPr>
              <w:pStyle w:val="a9"/>
              <w:ind w:left="0"/>
              <w:jc w:val="center"/>
              <w:rPr>
                <w:sz w:val="18"/>
                <w:szCs w:val="18"/>
              </w:rPr>
            </w:pPr>
            <w:r w:rsidRPr="00EC1E24">
              <w:rPr>
                <w:sz w:val="18"/>
                <w:szCs w:val="18"/>
              </w:rPr>
              <w:t>1</w:t>
            </w:r>
          </w:p>
        </w:tc>
        <w:tc>
          <w:tcPr>
            <w:tcW w:w="391" w:type="pct"/>
          </w:tcPr>
          <w:p w:rsidR="00F96C8A" w:rsidRPr="00EC1E24" w:rsidRDefault="00F96C8A" w:rsidP="00EC1E24">
            <w:pPr>
              <w:pStyle w:val="a9"/>
              <w:ind w:left="0"/>
              <w:jc w:val="center"/>
              <w:rPr>
                <w:sz w:val="18"/>
                <w:szCs w:val="18"/>
              </w:rPr>
            </w:pPr>
            <w:r w:rsidRPr="00EC1E24">
              <w:rPr>
                <w:sz w:val="18"/>
                <w:szCs w:val="18"/>
              </w:rPr>
              <w:t>1</w:t>
            </w:r>
          </w:p>
        </w:tc>
        <w:tc>
          <w:tcPr>
            <w:tcW w:w="383" w:type="pct"/>
          </w:tcPr>
          <w:p w:rsidR="00F96C8A" w:rsidRPr="00EC1E24" w:rsidRDefault="00F96C8A" w:rsidP="00EC1E24">
            <w:pPr>
              <w:pStyle w:val="a9"/>
              <w:ind w:left="0"/>
              <w:jc w:val="center"/>
              <w:rPr>
                <w:sz w:val="18"/>
                <w:szCs w:val="18"/>
              </w:rPr>
            </w:pPr>
            <w:r w:rsidRPr="00EC1E24">
              <w:rPr>
                <w:sz w:val="18"/>
                <w:szCs w:val="18"/>
              </w:rPr>
              <w:t>1</w:t>
            </w:r>
          </w:p>
        </w:tc>
        <w:tc>
          <w:tcPr>
            <w:tcW w:w="418" w:type="pct"/>
          </w:tcPr>
          <w:p w:rsidR="00F96C8A" w:rsidRPr="00EC1E24" w:rsidRDefault="00F96C8A" w:rsidP="00EC1E24">
            <w:pPr>
              <w:pStyle w:val="a9"/>
              <w:ind w:left="0"/>
              <w:jc w:val="center"/>
              <w:rPr>
                <w:sz w:val="18"/>
                <w:szCs w:val="18"/>
              </w:rPr>
            </w:pPr>
            <w:r w:rsidRPr="00EC1E24">
              <w:rPr>
                <w:sz w:val="18"/>
                <w:szCs w:val="18"/>
              </w:rPr>
              <w:t>1</w:t>
            </w:r>
          </w:p>
        </w:tc>
      </w:tr>
      <w:tr w:rsidR="00F96C8A" w:rsidRPr="00EC1E24" w:rsidTr="00614F74">
        <w:tc>
          <w:tcPr>
            <w:tcW w:w="244" w:type="pct"/>
          </w:tcPr>
          <w:p w:rsidR="00F96C8A" w:rsidRPr="00EC1E24" w:rsidRDefault="00F96C8A" w:rsidP="00EC1E24">
            <w:pPr>
              <w:pStyle w:val="a9"/>
              <w:ind w:left="0"/>
              <w:jc w:val="center"/>
              <w:rPr>
                <w:sz w:val="18"/>
                <w:szCs w:val="18"/>
              </w:rPr>
            </w:pPr>
            <w:r w:rsidRPr="00EC1E24">
              <w:rPr>
                <w:sz w:val="18"/>
                <w:szCs w:val="18"/>
              </w:rPr>
              <w:t>7.</w:t>
            </w:r>
          </w:p>
        </w:tc>
        <w:tc>
          <w:tcPr>
            <w:tcW w:w="2034" w:type="pct"/>
          </w:tcPr>
          <w:p w:rsidR="00F96C8A" w:rsidRPr="00EC1E24" w:rsidRDefault="00F96C8A" w:rsidP="00EC1E24">
            <w:pPr>
              <w:pStyle w:val="a9"/>
              <w:ind w:left="0"/>
              <w:rPr>
                <w:sz w:val="18"/>
                <w:szCs w:val="18"/>
              </w:rPr>
            </w:pPr>
            <w:r w:rsidRPr="00EC1E24">
              <w:rPr>
                <w:sz w:val="18"/>
                <w:szCs w:val="18"/>
              </w:rPr>
              <w:t xml:space="preserve">Доля занимающихся, которые имеют 1 взрослый разряд и выше от количества обучающихся в учебно-тренировочных группах </w:t>
            </w:r>
          </w:p>
        </w:tc>
        <w:tc>
          <w:tcPr>
            <w:tcW w:w="600" w:type="pct"/>
          </w:tcPr>
          <w:p w:rsidR="00F96C8A" w:rsidRPr="00EC1E24" w:rsidRDefault="00F96C8A" w:rsidP="00EC1E24">
            <w:pPr>
              <w:pStyle w:val="a9"/>
              <w:ind w:left="0"/>
              <w:jc w:val="center"/>
              <w:rPr>
                <w:sz w:val="18"/>
                <w:szCs w:val="18"/>
              </w:rPr>
            </w:pPr>
            <w:r w:rsidRPr="00EC1E24">
              <w:rPr>
                <w:sz w:val="18"/>
                <w:szCs w:val="18"/>
              </w:rPr>
              <w:t>%</w:t>
            </w:r>
          </w:p>
        </w:tc>
        <w:tc>
          <w:tcPr>
            <w:tcW w:w="450" w:type="pct"/>
          </w:tcPr>
          <w:p w:rsidR="00F96C8A" w:rsidRPr="00EC1E24" w:rsidRDefault="00F96C8A" w:rsidP="00EC1E24">
            <w:pPr>
              <w:pStyle w:val="a9"/>
              <w:ind w:left="0"/>
              <w:jc w:val="center"/>
              <w:rPr>
                <w:sz w:val="18"/>
                <w:szCs w:val="18"/>
              </w:rPr>
            </w:pPr>
            <w:r w:rsidRPr="00EC1E24">
              <w:rPr>
                <w:sz w:val="18"/>
                <w:szCs w:val="18"/>
              </w:rPr>
              <w:t>не менее 15</w:t>
            </w:r>
          </w:p>
        </w:tc>
        <w:tc>
          <w:tcPr>
            <w:tcW w:w="480" w:type="pct"/>
          </w:tcPr>
          <w:p w:rsidR="00F96C8A" w:rsidRPr="00EC1E24" w:rsidRDefault="00F96C8A" w:rsidP="00EC1E24">
            <w:pPr>
              <w:pStyle w:val="a9"/>
              <w:ind w:left="0"/>
              <w:jc w:val="center"/>
              <w:rPr>
                <w:sz w:val="18"/>
                <w:szCs w:val="18"/>
              </w:rPr>
            </w:pPr>
            <w:r w:rsidRPr="00EC1E24">
              <w:rPr>
                <w:sz w:val="18"/>
                <w:szCs w:val="18"/>
              </w:rPr>
              <w:t>не менее 15</w:t>
            </w:r>
          </w:p>
        </w:tc>
        <w:tc>
          <w:tcPr>
            <w:tcW w:w="391" w:type="pct"/>
          </w:tcPr>
          <w:p w:rsidR="00F96C8A" w:rsidRPr="00EC1E24" w:rsidRDefault="00F96C8A" w:rsidP="00EC1E24">
            <w:pPr>
              <w:pStyle w:val="a9"/>
              <w:ind w:left="0"/>
              <w:jc w:val="center"/>
              <w:rPr>
                <w:sz w:val="18"/>
                <w:szCs w:val="18"/>
              </w:rPr>
            </w:pPr>
            <w:r w:rsidRPr="00EC1E24">
              <w:rPr>
                <w:sz w:val="18"/>
                <w:szCs w:val="18"/>
              </w:rPr>
              <w:t>не менее 15</w:t>
            </w:r>
          </w:p>
        </w:tc>
        <w:tc>
          <w:tcPr>
            <w:tcW w:w="383" w:type="pct"/>
          </w:tcPr>
          <w:p w:rsidR="00F96C8A" w:rsidRPr="00EC1E24" w:rsidRDefault="00F96C8A" w:rsidP="00EC1E24">
            <w:pPr>
              <w:pStyle w:val="a9"/>
              <w:ind w:left="0"/>
              <w:jc w:val="center"/>
              <w:rPr>
                <w:sz w:val="18"/>
                <w:szCs w:val="18"/>
              </w:rPr>
            </w:pPr>
            <w:r w:rsidRPr="00EC1E24">
              <w:rPr>
                <w:sz w:val="18"/>
                <w:szCs w:val="18"/>
              </w:rPr>
              <w:t>не менее 15</w:t>
            </w:r>
          </w:p>
        </w:tc>
        <w:tc>
          <w:tcPr>
            <w:tcW w:w="418" w:type="pct"/>
          </w:tcPr>
          <w:p w:rsidR="00F96C8A" w:rsidRPr="00EC1E24" w:rsidRDefault="00F96C8A" w:rsidP="00EC1E24">
            <w:pPr>
              <w:pStyle w:val="a9"/>
              <w:ind w:left="0"/>
              <w:jc w:val="center"/>
              <w:rPr>
                <w:sz w:val="18"/>
                <w:szCs w:val="18"/>
              </w:rPr>
            </w:pPr>
            <w:r w:rsidRPr="00EC1E24">
              <w:rPr>
                <w:sz w:val="18"/>
                <w:szCs w:val="18"/>
              </w:rPr>
              <w:t>не менее 15</w:t>
            </w:r>
          </w:p>
        </w:tc>
      </w:tr>
    </w:tbl>
    <w:p w:rsidR="00F96C8A" w:rsidRPr="00EC1E24" w:rsidRDefault="00F96C8A" w:rsidP="00EC1E24">
      <w:pPr>
        <w:pStyle w:val="a9"/>
        <w:ind w:left="0" w:firstLine="708"/>
        <w:jc w:val="right"/>
        <w:rPr>
          <w:sz w:val="18"/>
          <w:szCs w:val="18"/>
        </w:rPr>
      </w:pPr>
    </w:p>
    <w:p w:rsidR="00F96C8A" w:rsidRPr="00EC1E24" w:rsidRDefault="00F96C8A" w:rsidP="00EC1E24">
      <w:pPr>
        <w:pStyle w:val="a9"/>
        <w:ind w:left="0" w:firstLine="708"/>
        <w:jc w:val="right"/>
        <w:rPr>
          <w:sz w:val="18"/>
          <w:szCs w:val="18"/>
        </w:rPr>
      </w:pPr>
      <w:r w:rsidRPr="00EC1E24">
        <w:rPr>
          <w:sz w:val="18"/>
          <w:szCs w:val="18"/>
        </w:rPr>
        <w:t>Приложение № 2 к Муниципальной программе</w:t>
      </w:r>
      <w:r w:rsidRPr="00EC1E24">
        <w:rPr>
          <w:sz w:val="18"/>
          <w:szCs w:val="18"/>
        </w:rPr>
        <w:tab/>
      </w:r>
    </w:p>
    <w:p w:rsidR="00F96C8A" w:rsidRPr="00EC1E24" w:rsidRDefault="00F96C8A" w:rsidP="00EC1E24">
      <w:pPr>
        <w:pStyle w:val="a9"/>
        <w:ind w:left="0" w:firstLine="708"/>
        <w:jc w:val="center"/>
        <w:rPr>
          <w:b/>
          <w:sz w:val="18"/>
          <w:szCs w:val="18"/>
        </w:rPr>
      </w:pPr>
      <w:r w:rsidRPr="00EC1E24">
        <w:rPr>
          <w:b/>
          <w:sz w:val="18"/>
          <w:szCs w:val="18"/>
        </w:rPr>
        <w:t>Расходы на реализацию Муниципальной программы</w:t>
      </w:r>
    </w:p>
    <w:p w:rsidR="00F96C8A" w:rsidRPr="00EC1E24" w:rsidRDefault="00F96C8A" w:rsidP="00EC1E24">
      <w:pPr>
        <w:pStyle w:val="a9"/>
        <w:ind w:left="0" w:firstLine="708"/>
        <w:jc w:val="center"/>
        <w:rPr>
          <w:b/>
          <w:sz w:val="18"/>
          <w:szCs w:val="18"/>
        </w:rPr>
      </w:pPr>
      <w:r w:rsidRPr="00EC1E24">
        <w:rPr>
          <w:b/>
          <w:sz w:val="18"/>
          <w:szCs w:val="18"/>
        </w:rPr>
        <w:t>«Развитие физической культуры и спорта» на 2014-2018 годы.</w:t>
      </w:r>
    </w:p>
    <w:p w:rsidR="00F96C8A" w:rsidRPr="00EC1E24" w:rsidRDefault="00F96C8A" w:rsidP="00EC1E24">
      <w:pPr>
        <w:pStyle w:val="a9"/>
        <w:ind w:left="0" w:firstLine="708"/>
        <w:jc w:val="center"/>
        <w:rPr>
          <w:b/>
          <w:sz w:val="18"/>
          <w:szCs w:val="18"/>
        </w:rPr>
      </w:pPr>
      <w:r w:rsidRPr="00EC1E24">
        <w:rPr>
          <w:b/>
          <w:sz w:val="18"/>
          <w:szCs w:val="18"/>
        </w:rPr>
        <w:t>за счет средств бюджета муниципального района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8"/>
        <w:gridCol w:w="1897"/>
        <w:gridCol w:w="1543"/>
        <w:gridCol w:w="1610"/>
        <w:gridCol w:w="1543"/>
        <w:gridCol w:w="1543"/>
        <w:gridCol w:w="1543"/>
        <w:gridCol w:w="850"/>
        <w:gridCol w:w="1685"/>
      </w:tblGrid>
      <w:tr w:rsidR="00F96C8A" w:rsidRPr="00EC1E24" w:rsidTr="00614F74">
        <w:trPr>
          <w:cantSplit/>
        </w:trPr>
        <w:tc>
          <w:tcPr>
            <w:tcW w:w="789" w:type="pct"/>
            <w:vMerge w:val="restart"/>
          </w:tcPr>
          <w:p w:rsidR="00F96C8A" w:rsidRPr="00EC1E24" w:rsidRDefault="00F96C8A" w:rsidP="00EC1E24">
            <w:pPr>
              <w:pStyle w:val="a9"/>
              <w:ind w:left="0"/>
              <w:jc w:val="center"/>
              <w:rPr>
                <w:sz w:val="18"/>
                <w:szCs w:val="18"/>
              </w:rPr>
            </w:pPr>
            <w:r w:rsidRPr="00EC1E24">
              <w:rPr>
                <w:sz w:val="18"/>
                <w:szCs w:val="18"/>
              </w:rPr>
              <w:t>Задача</w:t>
            </w:r>
          </w:p>
        </w:tc>
        <w:tc>
          <w:tcPr>
            <w:tcW w:w="654" w:type="pct"/>
            <w:vMerge w:val="restart"/>
          </w:tcPr>
          <w:p w:rsidR="00F96C8A" w:rsidRPr="00EC1E24" w:rsidRDefault="00F96C8A" w:rsidP="00EC1E24">
            <w:pPr>
              <w:pStyle w:val="a9"/>
              <w:ind w:left="0"/>
              <w:rPr>
                <w:sz w:val="18"/>
                <w:szCs w:val="18"/>
              </w:rPr>
            </w:pPr>
            <w:r w:rsidRPr="00EC1E24">
              <w:rPr>
                <w:sz w:val="18"/>
                <w:szCs w:val="18"/>
              </w:rPr>
              <w:t>Источник финансирования</w:t>
            </w:r>
          </w:p>
        </w:tc>
        <w:tc>
          <w:tcPr>
            <w:tcW w:w="2683" w:type="pct"/>
            <w:gridSpan w:val="5"/>
          </w:tcPr>
          <w:p w:rsidR="00F96C8A" w:rsidRPr="00EC1E24" w:rsidRDefault="00F96C8A" w:rsidP="00EC1E24">
            <w:pPr>
              <w:pStyle w:val="a9"/>
              <w:ind w:left="0"/>
              <w:jc w:val="center"/>
              <w:rPr>
                <w:sz w:val="18"/>
                <w:szCs w:val="18"/>
              </w:rPr>
            </w:pPr>
            <w:r w:rsidRPr="00EC1E24">
              <w:rPr>
                <w:sz w:val="18"/>
                <w:szCs w:val="18"/>
              </w:rPr>
              <w:t>Объем финансирования (тыс. рублей)</w:t>
            </w:r>
          </w:p>
        </w:tc>
        <w:tc>
          <w:tcPr>
            <w:tcW w:w="293" w:type="pct"/>
            <w:vMerge w:val="restart"/>
          </w:tcPr>
          <w:p w:rsidR="00F96C8A" w:rsidRPr="00EC1E24" w:rsidRDefault="00F96C8A" w:rsidP="00EC1E24">
            <w:pPr>
              <w:pStyle w:val="a9"/>
              <w:ind w:left="0"/>
              <w:jc w:val="center"/>
              <w:rPr>
                <w:sz w:val="18"/>
                <w:szCs w:val="18"/>
              </w:rPr>
            </w:pPr>
            <w:r w:rsidRPr="00EC1E24">
              <w:rPr>
                <w:sz w:val="18"/>
                <w:szCs w:val="18"/>
              </w:rPr>
              <w:t>всего</w:t>
            </w:r>
          </w:p>
        </w:tc>
        <w:tc>
          <w:tcPr>
            <w:tcW w:w="581" w:type="pct"/>
            <w:vMerge w:val="restart"/>
          </w:tcPr>
          <w:p w:rsidR="00F96C8A" w:rsidRPr="00EC1E24" w:rsidRDefault="00F96C8A" w:rsidP="00EC1E24">
            <w:pPr>
              <w:pStyle w:val="a9"/>
              <w:ind w:left="0"/>
              <w:jc w:val="center"/>
              <w:rPr>
                <w:sz w:val="18"/>
                <w:szCs w:val="18"/>
              </w:rPr>
            </w:pPr>
            <w:r w:rsidRPr="00EC1E24">
              <w:rPr>
                <w:sz w:val="18"/>
                <w:szCs w:val="18"/>
              </w:rPr>
              <w:t>Состав исполнителей</w:t>
            </w: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vMerge/>
          </w:tcPr>
          <w:p w:rsidR="00F96C8A" w:rsidRPr="00EC1E24" w:rsidRDefault="00F96C8A" w:rsidP="00EC1E24">
            <w:pPr>
              <w:pStyle w:val="a9"/>
              <w:ind w:left="0"/>
              <w:rPr>
                <w:sz w:val="18"/>
                <w:szCs w:val="18"/>
              </w:rPr>
            </w:pPr>
          </w:p>
        </w:tc>
        <w:tc>
          <w:tcPr>
            <w:tcW w:w="532" w:type="pct"/>
          </w:tcPr>
          <w:p w:rsidR="00F96C8A" w:rsidRPr="00EC1E24" w:rsidRDefault="00F96C8A" w:rsidP="00EC1E24">
            <w:pPr>
              <w:pStyle w:val="a9"/>
              <w:ind w:left="0"/>
              <w:jc w:val="center"/>
              <w:rPr>
                <w:sz w:val="18"/>
                <w:szCs w:val="18"/>
              </w:rPr>
            </w:pPr>
            <w:r w:rsidRPr="00EC1E24">
              <w:rPr>
                <w:sz w:val="18"/>
                <w:szCs w:val="18"/>
              </w:rPr>
              <w:t>2014 год</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2015 год</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2016 год</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2017 год</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2018 год</w:t>
            </w:r>
          </w:p>
        </w:tc>
        <w:tc>
          <w:tcPr>
            <w:tcW w:w="293" w:type="pct"/>
            <w:vMerge/>
          </w:tcPr>
          <w:p w:rsidR="00F96C8A" w:rsidRPr="00EC1E24" w:rsidRDefault="00F96C8A" w:rsidP="00EC1E24">
            <w:pPr>
              <w:pStyle w:val="a9"/>
              <w:ind w:left="0"/>
              <w:jc w:val="center"/>
              <w:rPr>
                <w:sz w:val="18"/>
                <w:szCs w:val="18"/>
              </w:rPr>
            </w:pPr>
          </w:p>
        </w:tc>
        <w:tc>
          <w:tcPr>
            <w:tcW w:w="581" w:type="pct"/>
            <w:vMerge/>
          </w:tcPr>
          <w:p w:rsidR="00F96C8A" w:rsidRPr="00EC1E24" w:rsidRDefault="00F96C8A" w:rsidP="00EC1E24">
            <w:pPr>
              <w:pStyle w:val="a9"/>
              <w:ind w:left="0"/>
              <w:jc w:val="center"/>
              <w:rPr>
                <w:sz w:val="18"/>
                <w:szCs w:val="18"/>
              </w:rPr>
            </w:pPr>
          </w:p>
        </w:tc>
      </w:tr>
      <w:tr w:rsidR="00F96C8A" w:rsidRPr="00EC1E24" w:rsidTr="00614F74">
        <w:tc>
          <w:tcPr>
            <w:tcW w:w="5000" w:type="pct"/>
            <w:gridSpan w:val="9"/>
          </w:tcPr>
          <w:p w:rsidR="00F96C8A" w:rsidRPr="00EC1E24" w:rsidRDefault="00F96C8A" w:rsidP="00EC1E24">
            <w:pPr>
              <w:pStyle w:val="a9"/>
              <w:ind w:left="0"/>
              <w:jc w:val="center"/>
              <w:rPr>
                <w:b/>
                <w:sz w:val="18"/>
                <w:szCs w:val="18"/>
              </w:rPr>
            </w:pPr>
            <w:r w:rsidRPr="00EC1E24">
              <w:rPr>
                <w:b/>
                <w:sz w:val="18"/>
                <w:szCs w:val="18"/>
              </w:rPr>
              <w:t>Задача №1. Укрепление материально-технической базы для занятий физической культурой и спортом, за счёт строительства новых и реконструкции имеющихся спортивных объектов</w:t>
            </w:r>
          </w:p>
        </w:tc>
      </w:tr>
      <w:tr w:rsidR="00F96C8A" w:rsidRPr="00EC1E24" w:rsidTr="00614F74">
        <w:trPr>
          <w:cantSplit/>
        </w:trPr>
        <w:tc>
          <w:tcPr>
            <w:tcW w:w="789" w:type="pct"/>
            <w:vMerge w:val="restart"/>
          </w:tcPr>
          <w:p w:rsidR="00F96C8A" w:rsidRPr="00EC1E24" w:rsidRDefault="00F96C8A" w:rsidP="00EC1E24">
            <w:pPr>
              <w:pStyle w:val="a9"/>
              <w:ind w:left="0"/>
              <w:rPr>
                <w:sz w:val="18"/>
                <w:szCs w:val="18"/>
              </w:rPr>
            </w:pPr>
            <w:r w:rsidRPr="00EC1E24">
              <w:rPr>
                <w:sz w:val="18"/>
                <w:szCs w:val="18"/>
              </w:rPr>
              <w:t>Мероприятие 1. Проектирование и строительство универсальных спортивных площадок на территории района</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r w:rsidRPr="00EC1E24">
              <w:rPr>
                <w:sz w:val="18"/>
                <w:szCs w:val="18"/>
              </w:rPr>
              <w:t>Отдел социальных отношений администрации Тужинского муниципального района</w:t>
            </w: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val="restart"/>
          </w:tcPr>
          <w:p w:rsidR="00F96C8A" w:rsidRPr="00EC1E24" w:rsidRDefault="00F96C8A" w:rsidP="00EC1E24">
            <w:pPr>
              <w:pStyle w:val="a9"/>
              <w:ind w:left="0"/>
              <w:rPr>
                <w:sz w:val="18"/>
                <w:szCs w:val="18"/>
              </w:rPr>
            </w:pPr>
            <w:r w:rsidRPr="00EC1E24">
              <w:rPr>
                <w:sz w:val="18"/>
                <w:szCs w:val="18"/>
              </w:rPr>
              <w:t>Мероприятие 2. Подготовка лыжных трасс</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r w:rsidRPr="00EC1E24">
              <w:rPr>
                <w:sz w:val="18"/>
                <w:szCs w:val="18"/>
              </w:rPr>
              <w:t>МОУ ДОД ДЮСШ п. Тужа</w:t>
            </w: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val="restart"/>
          </w:tcPr>
          <w:p w:rsidR="00F96C8A" w:rsidRPr="00EC1E24" w:rsidRDefault="00F96C8A" w:rsidP="00EC1E24">
            <w:pPr>
              <w:pStyle w:val="a9"/>
              <w:ind w:left="0"/>
              <w:rPr>
                <w:sz w:val="18"/>
                <w:szCs w:val="18"/>
              </w:rPr>
            </w:pPr>
            <w:r w:rsidRPr="00EC1E24">
              <w:rPr>
                <w:sz w:val="18"/>
                <w:szCs w:val="18"/>
              </w:rPr>
              <w:t>Мероприятие 3. Реконструкция стадиона в пгт Тужа</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r w:rsidRPr="00EC1E24">
              <w:rPr>
                <w:sz w:val="18"/>
                <w:szCs w:val="18"/>
              </w:rPr>
              <w:t>Отдел социальных отношений администрации Тужинского муниципального района</w:t>
            </w: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p>
        </w:tc>
        <w:tc>
          <w:tcPr>
            <w:tcW w:w="555" w:type="pct"/>
            <w:tcBorders>
              <w:right w:val="single" w:sz="4" w:space="0" w:color="auto"/>
            </w:tcBorders>
          </w:tcPr>
          <w:p w:rsidR="00F96C8A" w:rsidRPr="00EC1E24" w:rsidRDefault="00F96C8A" w:rsidP="00EC1E24">
            <w:pPr>
              <w:pStyle w:val="a9"/>
              <w:ind w:left="0"/>
              <w:jc w:val="center"/>
              <w:rPr>
                <w:sz w:val="18"/>
                <w:szCs w:val="18"/>
                <w:vertAlign w:val="superscript"/>
              </w:rPr>
            </w:pPr>
            <w:r w:rsidRPr="00EC1E24">
              <w:rPr>
                <w:sz w:val="18"/>
                <w:szCs w:val="18"/>
                <w:vertAlign w:val="superscript"/>
              </w:rPr>
              <w:t>-</w:t>
            </w:r>
          </w:p>
        </w:tc>
        <w:tc>
          <w:tcPr>
            <w:tcW w:w="532" w:type="pct"/>
            <w:tcBorders>
              <w:left w:val="single" w:sz="4" w:space="0" w:color="auto"/>
            </w:tcBorders>
          </w:tcPr>
          <w:p w:rsidR="00F96C8A" w:rsidRPr="00EC1E24" w:rsidRDefault="00F96C8A" w:rsidP="00EC1E24">
            <w:pPr>
              <w:pStyle w:val="a9"/>
              <w:ind w:left="0"/>
              <w:jc w:val="center"/>
              <w:rPr>
                <w:sz w:val="18"/>
                <w:szCs w:val="18"/>
                <w:vertAlign w:val="superscript"/>
              </w:rPr>
            </w:pPr>
            <w:r w:rsidRPr="00EC1E24">
              <w:rPr>
                <w:sz w:val="18"/>
                <w:szCs w:val="18"/>
                <w:vertAlign w:val="superscript"/>
              </w:rPr>
              <w:t>-</w:t>
            </w:r>
          </w:p>
        </w:tc>
        <w:tc>
          <w:tcPr>
            <w:tcW w:w="532" w:type="pct"/>
            <w:tcBorders>
              <w:right w:val="single" w:sz="4" w:space="0" w:color="auto"/>
            </w:tcBorders>
          </w:tcPr>
          <w:p w:rsidR="00F96C8A" w:rsidRPr="00EC1E24" w:rsidRDefault="00F96C8A" w:rsidP="00EC1E24">
            <w:pPr>
              <w:pStyle w:val="a9"/>
              <w:ind w:left="0"/>
              <w:jc w:val="center"/>
              <w:rPr>
                <w:sz w:val="18"/>
                <w:szCs w:val="18"/>
                <w:vertAlign w:val="superscript"/>
              </w:rPr>
            </w:pPr>
            <w:r w:rsidRPr="00EC1E24">
              <w:rPr>
                <w:sz w:val="18"/>
                <w:szCs w:val="18"/>
                <w:vertAlign w:val="superscript"/>
              </w:rPr>
              <w:t>-</w:t>
            </w:r>
          </w:p>
        </w:tc>
        <w:tc>
          <w:tcPr>
            <w:tcW w:w="532" w:type="pct"/>
            <w:tcBorders>
              <w:left w:val="single" w:sz="4" w:space="0" w:color="auto"/>
            </w:tcBorders>
          </w:tcPr>
          <w:p w:rsidR="00F96C8A" w:rsidRPr="00EC1E24" w:rsidRDefault="00F96C8A" w:rsidP="00EC1E24">
            <w:pPr>
              <w:pStyle w:val="a9"/>
              <w:ind w:left="0"/>
              <w:jc w:val="center"/>
              <w:rPr>
                <w:sz w:val="18"/>
                <w:szCs w:val="18"/>
                <w:vertAlign w:val="superscript"/>
              </w:rPr>
            </w:pPr>
            <w:r w:rsidRPr="00EC1E24">
              <w:rPr>
                <w:sz w:val="18"/>
                <w:szCs w:val="18"/>
                <w:vertAlign w:val="superscript"/>
              </w:rPr>
              <w:t>-</w:t>
            </w:r>
          </w:p>
        </w:tc>
        <w:tc>
          <w:tcPr>
            <w:tcW w:w="293" w:type="pct"/>
          </w:tcPr>
          <w:p w:rsidR="00F96C8A" w:rsidRPr="00EC1E24" w:rsidRDefault="00F96C8A" w:rsidP="00EC1E24">
            <w:pPr>
              <w:pStyle w:val="a9"/>
              <w:ind w:left="0"/>
              <w:jc w:val="center"/>
              <w:rPr>
                <w:sz w:val="18"/>
                <w:szCs w:val="18"/>
                <w:vertAlign w:val="superscript"/>
              </w:rPr>
            </w:pP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val="restart"/>
          </w:tcPr>
          <w:p w:rsidR="00F96C8A" w:rsidRPr="00EC1E24" w:rsidRDefault="00F96C8A" w:rsidP="00EC1E24">
            <w:pPr>
              <w:pStyle w:val="a9"/>
              <w:ind w:left="0"/>
              <w:rPr>
                <w:sz w:val="18"/>
                <w:szCs w:val="18"/>
              </w:rPr>
            </w:pPr>
            <w:r w:rsidRPr="00EC1E24">
              <w:rPr>
                <w:sz w:val="18"/>
                <w:szCs w:val="18"/>
              </w:rPr>
              <w:t>Мероприятие 4. Ремонт КСК д. Греково</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r w:rsidRPr="00EC1E24">
              <w:rPr>
                <w:sz w:val="18"/>
                <w:szCs w:val="18"/>
              </w:rPr>
              <w:t>Отдел социальных отношений администрации Тужинского муниципального района, администрация Грековского с/п</w:t>
            </w: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val="restart"/>
          </w:tcPr>
          <w:p w:rsidR="00F96C8A" w:rsidRPr="00EC1E24" w:rsidRDefault="00F96C8A" w:rsidP="00EC1E24">
            <w:pPr>
              <w:pStyle w:val="a9"/>
              <w:ind w:left="0"/>
              <w:jc w:val="center"/>
              <w:rPr>
                <w:sz w:val="18"/>
                <w:szCs w:val="18"/>
              </w:rPr>
            </w:pPr>
            <w:r w:rsidRPr="00EC1E24">
              <w:rPr>
                <w:sz w:val="18"/>
                <w:szCs w:val="18"/>
              </w:rPr>
              <w:t>Итого по разделу</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c>
          <w:tcPr>
            <w:tcW w:w="5000" w:type="pct"/>
            <w:gridSpan w:val="9"/>
          </w:tcPr>
          <w:p w:rsidR="00F96C8A" w:rsidRPr="00EC1E24" w:rsidRDefault="00F96C8A" w:rsidP="00EC1E24">
            <w:pPr>
              <w:pStyle w:val="a9"/>
              <w:ind w:left="0"/>
              <w:jc w:val="center"/>
              <w:rPr>
                <w:b/>
                <w:sz w:val="18"/>
                <w:szCs w:val="18"/>
              </w:rPr>
            </w:pPr>
            <w:r w:rsidRPr="00EC1E24">
              <w:rPr>
                <w:b/>
                <w:sz w:val="18"/>
                <w:szCs w:val="18"/>
              </w:rPr>
              <w:t>Задача 2. Развитие массового спорта среди различных категорий и групп населения, в том числе в образовательных учреждениях</w:t>
            </w:r>
          </w:p>
        </w:tc>
      </w:tr>
      <w:tr w:rsidR="00F96C8A" w:rsidRPr="00EC1E24" w:rsidTr="00614F74">
        <w:trPr>
          <w:cantSplit/>
        </w:trPr>
        <w:tc>
          <w:tcPr>
            <w:tcW w:w="789" w:type="pct"/>
            <w:vMerge w:val="restart"/>
          </w:tcPr>
          <w:p w:rsidR="00F96C8A" w:rsidRPr="00EC1E24" w:rsidRDefault="00F96C8A" w:rsidP="00EC1E24">
            <w:pPr>
              <w:pStyle w:val="a9"/>
              <w:ind w:left="0"/>
              <w:rPr>
                <w:sz w:val="18"/>
                <w:szCs w:val="18"/>
              </w:rPr>
            </w:pPr>
            <w:r w:rsidRPr="00EC1E24">
              <w:rPr>
                <w:sz w:val="18"/>
                <w:szCs w:val="18"/>
              </w:rPr>
              <w:t>Мероприятие 1. Проведение районных соревнований, районной спартакиады общеобразовательных учреждений, участие в районных и областных соревнованиях</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r w:rsidRPr="00EC1E24">
              <w:rPr>
                <w:sz w:val="18"/>
                <w:szCs w:val="18"/>
              </w:rPr>
              <w:t>Отдел социальных отношений администрации Тужинского муниципального района</w:t>
            </w: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val="restart"/>
          </w:tcPr>
          <w:p w:rsidR="00F96C8A" w:rsidRPr="00EC1E24" w:rsidRDefault="00F96C8A" w:rsidP="00EC1E24">
            <w:pPr>
              <w:pStyle w:val="a9"/>
              <w:ind w:left="0"/>
              <w:rPr>
                <w:sz w:val="18"/>
                <w:szCs w:val="18"/>
              </w:rPr>
            </w:pPr>
            <w:r w:rsidRPr="00EC1E24">
              <w:rPr>
                <w:sz w:val="18"/>
                <w:szCs w:val="18"/>
              </w:rPr>
              <w:t>Мероприятие 2. Расходы по присвоению спортивных разрядов и квалификационных категорий спортивных судей. предусмотренных ч.2 ст. 7.1 ЗКО «О физической культуре и спорту Кировской области»</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r w:rsidRPr="00EC1E24">
              <w:rPr>
                <w:sz w:val="18"/>
                <w:szCs w:val="18"/>
              </w:rPr>
              <w:t>Отдел социальных отношений администрации Тужинского муниципального района</w:t>
            </w: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30,8</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24,8</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26,8</w:t>
            </w:r>
          </w:p>
        </w:tc>
        <w:tc>
          <w:tcPr>
            <w:tcW w:w="532" w:type="pct"/>
            <w:tcBorders>
              <w:left w:val="single" w:sz="4" w:space="0" w:color="auto"/>
            </w:tcBorders>
          </w:tcPr>
          <w:p w:rsidR="00F96C8A" w:rsidRPr="00EC1E24" w:rsidRDefault="00F96C8A" w:rsidP="00EC1E24">
            <w:pPr>
              <w:pStyle w:val="a9"/>
              <w:ind w:left="0"/>
              <w:jc w:val="center"/>
              <w:rPr>
                <w:sz w:val="18"/>
                <w:szCs w:val="18"/>
              </w:rPr>
            </w:pPr>
          </w:p>
        </w:tc>
        <w:tc>
          <w:tcPr>
            <w:tcW w:w="293" w:type="pct"/>
          </w:tcPr>
          <w:p w:rsidR="00F96C8A" w:rsidRPr="00EC1E24" w:rsidRDefault="00F96C8A" w:rsidP="00EC1E24">
            <w:pPr>
              <w:pStyle w:val="a9"/>
              <w:ind w:left="0"/>
              <w:jc w:val="center"/>
              <w:rPr>
                <w:sz w:val="18"/>
                <w:szCs w:val="18"/>
              </w:rPr>
            </w:pPr>
            <w:r w:rsidRPr="00EC1E24">
              <w:rPr>
                <w:sz w:val="18"/>
                <w:szCs w:val="18"/>
              </w:rPr>
              <w:t>82,4</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val="restart"/>
          </w:tcPr>
          <w:p w:rsidR="00F96C8A" w:rsidRPr="00EC1E24" w:rsidRDefault="00F96C8A" w:rsidP="00EC1E24">
            <w:pPr>
              <w:pStyle w:val="a9"/>
              <w:ind w:left="0"/>
              <w:rPr>
                <w:sz w:val="18"/>
                <w:szCs w:val="18"/>
              </w:rPr>
            </w:pPr>
            <w:r w:rsidRPr="00EC1E24">
              <w:rPr>
                <w:sz w:val="18"/>
                <w:szCs w:val="18"/>
              </w:rPr>
              <w:t>Мероприятие 3. Физкультурно-массовые мероприятия среди людей с ограниченными возможностями, участие в областных фестивалях «Надежда», «Улыбка»</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r w:rsidRPr="00EC1E24">
              <w:rPr>
                <w:sz w:val="18"/>
                <w:szCs w:val="18"/>
              </w:rPr>
              <w:t>Отдел социальных отношений администрации Тужинского муниципального района</w:t>
            </w: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val="restart"/>
          </w:tcPr>
          <w:p w:rsidR="00F96C8A" w:rsidRPr="00EC1E24" w:rsidRDefault="00F96C8A" w:rsidP="00EC1E24">
            <w:pPr>
              <w:pStyle w:val="a9"/>
              <w:ind w:left="0"/>
              <w:rPr>
                <w:sz w:val="18"/>
                <w:szCs w:val="18"/>
              </w:rPr>
            </w:pPr>
            <w:r w:rsidRPr="00EC1E24">
              <w:rPr>
                <w:sz w:val="18"/>
                <w:szCs w:val="18"/>
              </w:rPr>
              <w:t xml:space="preserve">Мероприятие 4. Физкультурно-массовые мероприятия среди ветеранов, участие в соревнованиях различного уровня </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r w:rsidRPr="00EC1E24">
              <w:rPr>
                <w:sz w:val="18"/>
                <w:szCs w:val="18"/>
              </w:rPr>
              <w:t>Отдел социальных отношений администрации Тужинского муниципального района</w:t>
            </w: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val="restart"/>
          </w:tcPr>
          <w:p w:rsidR="00F96C8A" w:rsidRPr="00EC1E24" w:rsidRDefault="00F96C8A" w:rsidP="00EC1E24">
            <w:pPr>
              <w:pStyle w:val="a9"/>
              <w:ind w:left="0"/>
              <w:rPr>
                <w:sz w:val="18"/>
                <w:szCs w:val="18"/>
              </w:rPr>
            </w:pPr>
            <w:r w:rsidRPr="00EC1E24">
              <w:rPr>
                <w:sz w:val="18"/>
                <w:szCs w:val="18"/>
              </w:rPr>
              <w:t>Мероприятие 5. Проведение районных соревнований, спортивно-массовых мероприятий, участие в областных, всероссийских соревнованиях</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r w:rsidRPr="00EC1E24">
              <w:rPr>
                <w:sz w:val="18"/>
                <w:szCs w:val="18"/>
              </w:rPr>
              <w:t>Отдел социальных отношений Тужинского муниципального</w:t>
            </w: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35,7</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37,0</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37,0</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39,0</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41,0</w:t>
            </w:r>
          </w:p>
        </w:tc>
        <w:tc>
          <w:tcPr>
            <w:tcW w:w="293" w:type="pct"/>
          </w:tcPr>
          <w:p w:rsidR="00F96C8A" w:rsidRPr="00EC1E24" w:rsidRDefault="00F96C8A" w:rsidP="00EC1E24">
            <w:pPr>
              <w:pStyle w:val="a9"/>
              <w:ind w:left="0"/>
              <w:jc w:val="center"/>
              <w:rPr>
                <w:sz w:val="18"/>
                <w:szCs w:val="18"/>
              </w:rPr>
            </w:pPr>
            <w:r w:rsidRPr="00EC1E24">
              <w:rPr>
                <w:sz w:val="18"/>
                <w:szCs w:val="18"/>
              </w:rPr>
              <w:t>189,7</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p>
        </w:tc>
        <w:tc>
          <w:tcPr>
            <w:tcW w:w="555" w:type="pct"/>
            <w:tcBorders>
              <w:right w:val="single" w:sz="4" w:space="0" w:color="auto"/>
            </w:tcBorders>
          </w:tcPr>
          <w:p w:rsidR="00F96C8A" w:rsidRPr="00EC1E24" w:rsidRDefault="00F96C8A" w:rsidP="00EC1E24">
            <w:pPr>
              <w:pStyle w:val="a9"/>
              <w:ind w:left="0"/>
              <w:jc w:val="center"/>
              <w:rPr>
                <w:sz w:val="18"/>
                <w:szCs w:val="18"/>
              </w:rPr>
            </w:pP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val="restart"/>
          </w:tcPr>
          <w:p w:rsidR="00F96C8A" w:rsidRPr="00EC1E24" w:rsidRDefault="00F96C8A" w:rsidP="00EC1E24">
            <w:pPr>
              <w:pStyle w:val="a9"/>
              <w:ind w:left="0"/>
              <w:jc w:val="center"/>
              <w:rPr>
                <w:sz w:val="18"/>
                <w:szCs w:val="18"/>
              </w:rPr>
            </w:pPr>
            <w:r w:rsidRPr="00EC1E24">
              <w:rPr>
                <w:sz w:val="18"/>
                <w:szCs w:val="18"/>
              </w:rPr>
              <w:t>Итого по разделу</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30,8</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24,8</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26,8</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82,4</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35,7</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37,0</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37,0</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39,0</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41,0</w:t>
            </w:r>
          </w:p>
        </w:tc>
        <w:tc>
          <w:tcPr>
            <w:tcW w:w="293" w:type="pct"/>
          </w:tcPr>
          <w:p w:rsidR="00F96C8A" w:rsidRPr="00EC1E24" w:rsidRDefault="00F96C8A" w:rsidP="00EC1E24">
            <w:pPr>
              <w:pStyle w:val="a9"/>
              <w:ind w:left="0"/>
              <w:jc w:val="center"/>
              <w:rPr>
                <w:sz w:val="18"/>
                <w:szCs w:val="18"/>
              </w:rPr>
            </w:pPr>
            <w:r w:rsidRPr="00EC1E24">
              <w:rPr>
                <w:sz w:val="18"/>
                <w:szCs w:val="18"/>
              </w:rPr>
              <w:t>189,7</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 xml:space="preserve">внебюджетные источники </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c>
          <w:tcPr>
            <w:tcW w:w="5000" w:type="pct"/>
            <w:gridSpan w:val="9"/>
          </w:tcPr>
          <w:p w:rsidR="00F96C8A" w:rsidRPr="00EC1E24" w:rsidRDefault="00F96C8A" w:rsidP="00EC1E24">
            <w:pPr>
              <w:pStyle w:val="a9"/>
              <w:ind w:left="0"/>
              <w:jc w:val="center"/>
              <w:rPr>
                <w:b/>
                <w:sz w:val="18"/>
                <w:szCs w:val="18"/>
              </w:rPr>
            </w:pPr>
            <w:r w:rsidRPr="00EC1E24">
              <w:rPr>
                <w:b/>
                <w:sz w:val="18"/>
                <w:szCs w:val="18"/>
              </w:rPr>
              <w:t>Задача № 3. Пропаганда физической культуры и здорового образа жизни</w:t>
            </w:r>
          </w:p>
        </w:tc>
      </w:tr>
      <w:tr w:rsidR="00F96C8A" w:rsidRPr="00EC1E24" w:rsidTr="00614F74">
        <w:trPr>
          <w:cantSplit/>
        </w:trPr>
        <w:tc>
          <w:tcPr>
            <w:tcW w:w="789" w:type="pct"/>
            <w:vMerge w:val="restart"/>
          </w:tcPr>
          <w:p w:rsidR="00F96C8A" w:rsidRPr="00EC1E24" w:rsidRDefault="00F96C8A" w:rsidP="00EC1E24">
            <w:pPr>
              <w:pStyle w:val="a9"/>
              <w:ind w:left="0"/>
              <w:rPr>
                <w:sz w:val="18"/>
                <w:szCs w:val="18"/>
              </w:rPr>
            </w:pPr>
            <w:r w:rsidRPr="00EC1E24">
              <w:rPr>
                <w:sz w:val="18"/>
                <w:szCs w:val="18"/>
              </w:rPr>
              <w:t>Мероприятие 1. Реклама и организация пропаганды ЗОЖ в СМИ</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r w:rsidRPr="00EC1E24">
              <w:rPr>
                <w:sz w:val="18"/>
                <w:szCs w:val="18"/>
              </w:rPr>
              <w:t xml:space="preserve">Отдел социальных отношений администрации Тужинского муниципального района </w:t>
            </w: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val="restart"/>
          </w:tcPr>
          <w:p w:rsidR="00F96C8A" w:rsidRPr="00EC1E24" w:rsidRDefault="00F96C8A" w:rsidP="00EC1E24">
            <w:pPr>
              <w:pStyle w:val="a9"/>
              <w:ind w:left="0"/>
              <w:rPr>
                <w:sz w:val="18"/>
                <w:szCs w:val="18"/>
              </w:rPr>
            </w:pPr>
            <w:r w:rsidRPr="00EC1E24">
              <w:rPr>
                <w:sz w:val="18"/>
                <w:szCs w:val="18"/>
              </w:rPr>
              <w:t>Мероприятие 2. Изготовление баннера спортивной тематики</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r w:rsidRPr="00EC1E24">
              <w:rPr>
                <w:sz w:val="18"/>
                <w:szCs w:val="18"/>
              </w:rPr>
              <w:t>Отдел социальных отношений администрации Тужинского муниципального района</w:t>
            </w: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val="restart"/>
          </w:tcPr>
          <w:p w:rsidR="00F96C8A" w:rsidRPr="00EC1E24" w:rsidRDefault="00F96C8A" w:rsidP="00EC1E24">
            <w:pPr>
              <w:pStyle w:val="a9"/>
              <w:ind w:left="0"/>
              <w:rPr>
                <w:sz w:val="18"/>
                <w:szCs w:val="18"/>
              </w:rPr>
            </w:pPr>
            <w:r w:rsidRPr="00EC1E24">
              <w:rPr>
                <w:sz w:val="18"/>
                <w:szCs w:val="18"/>
              </w:rPr>
              <w:t>Мероприятие 3. Организация и проведение районных спортивных праздников и массовых физкультурно-оздоровительных и спортивных мероприятий</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r w:rsidRPr="00EC1E24">
              <w:rPr>
                <w:sz w:val="18"/>
                <w:szCs w:val="18"/>
              </w:rPr>
              <w:t xml:space="preserve">Отдел социальных отношений администрации Тужинского муниципального района </w:t>
            </w: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val="restart"/>
          </w:tcPr>
          <w:p w:rsidR="00F96C8A" w:rsidRPr="00EC1E24" w:rsidRDefault="00F96C8A" w:rsidP="00EC1E24">
            <w:pPr>
              <w:pStyle w:val="a9"/>
              <w:ind w:left="0"/>
              <w:jc w:val="center"/>
              <w:rPr>
                <w:sz w:val="18"/>
                <w:szCs w:val="18"/>
              </w:rPr>
            </w:pPr>
            <w:r w:rsidRPr="00EC1E24">
              <w:rPr>
                <w:sz w:val="18"/>
                <w:szCs w:val="18"/>
              </w:rPr>
              <w:t>Итого по разделу</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c>
          <w:tcPr>
            <w:tcW w:w="5000" w:type="pct"/>
            <w:gridSpan w:val="9"/>
          </w:tcPr>
          <w:p w:rsidR="00F96C8A" w:rsidRPr="00EC1E24" w:rsidRDefault="00F96C8A" w:rsidP="00EC1E24">
            <w:pPr>
              <w:pStyle w:val="a9"/>
              <w:ind w:left="0"/>
              <w:jc w:val="center"/>
              <w:rPr>
                <w:b/>
                <w:sz w:val="18"/>
                <w:szCs w:val="18"/>
              </w:rPr>
            </w:pPr>
            <w:r w:rsidRPr="00EC1E24">
              <w:rPr>
                <w:b/>
                <w:sz w:val="18"/>
                <w:szCs w:val="18"/>
              </w:rPr>
              <w:t>Задача № 4. Оказание муниципальных услуг по предоставлению дополнительного образования в сфере физической культуры и спорта (услуги спортивной школы)</w:t>
            </w:r>
          </w:p>
        </w:tc>
      </w:tr>
      <w:tr w:rsidR="00F96C8A" w:rsidRPr="00EC1E24" w:rsidTr="00614F74">
        <w:trPr>
          <w:cantSplit/>
        </w:trPr>
        <w:tc>
          <w:tcPr>
            <w:tcW w:w="789" w:type="pct"/>
            <w:vMerge w:val="restart"/>
          </w:tcPr>
          <w:p w:rsidR="00F96C8A" w:rsidRPr="00EC1E24" w:rsidRDefault="00F96C8A" w:rsidP="00EC1E24">
            <w:pPr>
              <w:pStyle w:val="a9"/>
              <w:ind w:left="0"/>
              <w:rPr>
                <w:sz w:val="18"/>
                <w:szCs w:val="18"/>
              </w:rPr>
            </w:pPr>
            <w:r w:rsidRPr="00EC1E24">
              <w:rPr>
                <w:sz w:val="18"/>
                <w:szCs w:val="18"/>
              </w:rPr>
              <w:t>Мероприятие 1. Обеспечение деятельности учреждений дополнительного образования</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r w:rsidRPr="00EC1E24">
              <w:rPr>
                <w:sz w:val="18"/>
                <w:szCs w:val="18"/>
              </w:rPr>
              <w:t>Отдел социальных отношений администрации Тужинского муниципального района, МОУ ДОД ДЮСШ п. Тужа</w:t>
            </w: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val="restart"/>
          </w:tcPr>
          <w:p w:rsidR="00F96C8A" w:rsidRPr="00EC1E24" w:rsidRDefault="00F96C8A" w:rsidP="00EC1E24">
            <w:pPr>
              <w:pStyle w:val="a9"/>
              <w:ind w:left="0"/>
              <w:jc w:val="center"/>
              <w:rPr>
                <w:sz w:val="18"/>
                <w:szCs w:val="18"/>
              </w:rPr>
            </w:pPr>
            <w:r w:rsidRPr="00EC1E24">
              <w:rPr>
                <w:sz w:val="18"/>
                <w:szCs w:val="18"/>
              </w:rPr>
              <w:t>Итого по разделу</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c>
          <w:tcPr>
            <w:tcW w:w="5000" w:type="pct"/>
            <w:gridSpan w:val="9"/>
          </w:tcPr>
          <w:p w:rsidR="00F96C8A" w:rsidRPr="00EC1E24" w:rsidRDefault="00F96C8A" w:rsidP="00EC1E24">
            <w:pPr>
              <w:pStyle w:val="a9"/>
              <w:ind w:left="0"/>
              <w:jc w:val="center"/>
              <w:rPr>
                <w:b/>
                <w:sz w:val="18"/>
                <w:szCs w:val="18"/>
              </w:rPr>
            </w:pPr>
            <w:r w:rsidRPr="00EC1E24">
              <w:rPr>
                <w:b/>
                <w:sz w:val="18"/>
                <w:szCs w:val="18"/>
              </w:rPr>
              <w:t>Задача № 5. Развитие детско-юношеского спорта (совершенствование подготовки спортивного резерва)</w:t>
            </w:r>
          </w:p>
        </w:tc>
      </w:tr>
      <w:tr w:rsidR="00F96C8A" w:rsidRPr="00EC1E24" w:rsidTr="00614F74">
        <w:trPr>
          <w:cantSplit/>
        </w:trPr>
        <w:tc>
          <w:tcPr>
            <w:tcW w:w="789" w:type="pct"/>
            <w:vMerge w:val="restart"/>
          </w:tcPr>
          <w:p w:rsidR="00F96C8A" w:rsidRPr="00EC1E24" w:rsidRDefault="00F96C8A" w:rsidP="00EC1E24">
            <w:pPr>
              <w:pStyle w:val="a9"/>
              <w:ind w:left="0"/>
              <w:rPr>
                <w:sz w:val="18"/>
                <w:szCs w:val="18"/>
              </w:rPr>
            </w:pPr>
            <w:r w:rsidRPr="00EC1E24">
              <w:rPr>
                <w:sz w:val="18"/>
                <w:szCs w:val="18"/>
              </w:rPr>
              <w:t>Мероприятие 1. Организация и проведение районных, областных соревнований на территории района, обеспечение выездных соревнований сильнейшими спортсменами и членами сборных команд района по видам спорта совместно со спортивной школой</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r w:rsidRPr="00EC1E24">
              <w:rPr>
                <w:sz w:val="18"/>
                <w:szCs w:val="18"/>
              </w:rPr>
              <w:t>Отдел социальных отношений администрации Тужинского муниципального района, МОУ ДОД ДЮСШ п. Тужа</w:t>
            </w: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p>
        </w:tc>
        <w:tc>
          <w:tcPr>
            <w:tcW w:w="555" w:type="pct"/>
            <w:tcBorders>
              <w:right w:val="single" w:sz="4" w:space="0" w:color="auto"/>
            </w:tcBorders>
          </w:tcPr>
          <w:p w:rsidR="00F96C8A" w:rsidRPr="00EC1E24" w:rsidRDefault="00F96C8A" w:rsidP="00EC1E24">
            <w:pPr>
              <w:pStyle w:val="a9"/>
              <w:ind w:left="0"/>
              <w:jc w:val="center"/>
              <w:rPr>
                <w:sz w:val="18"/>
                <w:szCs w:val="18"/>
              </w:rPr>
            </w:pP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val="restart"/>
          </w:tcPr>
          <w:p w:rsidR="00F96C8A" w:rsidRPr="00EC1E24" w:rsidRDefault="00F96C8A" w:rsidP="00EC1E24">
            <w:pPr>
              <w:pStyle w:val="a9"/>
              <w:ind w:left="0"/>
              <w:jc w:val="center"/>
              <w:rPr>
                <w:sz w:val="18"/>
                <w:szCs w:val="18"/>
              </w:rPr>
            </w:pPr>
            <w:r w:rsidRPr="00EC1E24">
              <w:rPr>
                <w:sz w:val="18"/>
                <w:szCs w:val="18"/>
              </w:rPr>
              <w:t>Итого по разделу</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5000" w:type="pct"/>
            <w:gridSpan w:val="9"/>
          </w:tcPr>
          <w:p w:rsidR="00F96C8A" w:rsidRPr="00EC1E24" w:rsidRDefault="00F96C8A" w:rsidP="00EC1E24">
            <w:pPr>
              <w:pStyle w:val="a9"/>
              <w:ind w:left="0"/>
              <w:jc w:val="center"/>
              <w:rPr>
                <w:b/>
                <w:bCs/>
                <w:sz w:val="18"/>
                <w:szCs w:val="18"/>
              </w:rPr>
            </w:pPr>
            <w:r w:rsidRPr="00EC1E24">
              <w:rPr>
                <w:b/>
                <w:bCs/>
                <w:sz w:val="18"/>
                <w:szCs w:val="18"/>
              </w:rPr>
              <w:t>Задача 6. Сохранение кадрового потенциала спортивной школы</w:t>
            </w:r>
          </w:p>
        </w:tc>
      </w:tr>
      <w:tr w:rsidR="00F96C8A" w:rsidRPr="00EC1E24" w:rsidTr="00614F74">
        <w:trPr>
          <w:cantSplit/>
        </w:trPr>
        <w:tc>
          <w:tcPr>
            <w:tcW w:w="789" w:type="pct"/>
            <w:vMerge w:val="restart"/>
            <w:tcBorders>
              <w:top w:val="single" w:sz="4" w:space="0" w:color="auto"/>
            </w:tcBorders>
          </w:tcPr>
          <w:p w:rsidR="00F96C8A" w:rsidRPr="00EC1E24" w:rsidRDefault="00F96C8A" w:rsidP="00EC1E24">
            <w:pPr>
              <w:pStyle w:val="a9"/>
              <w:ind w:left="0"/>
              <w:rPr>
                <w:sz w:val="18"/>
                <w:szCs w:val="18"/>
              </w:rPr>
            </w:pPr>
            <w:r w:rsidRPr="00EC1E24">
              <w:rPr>
                <w:sz w:val="18"/>
                <w:szCs w:val="18"/>
              </w:rPr>
              <w:t>Мероприятие 1. Ежемесячные выплаты педагогическим работникам образовательных учреждений, имеющим высшую квалификационную категорию, в размере одной тысячи рублей.</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Borders>
              <w:bottom w:val="single" w:sz="4" w:space="0" w:color="auto"/>
            </w:tcBorders>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val="restart"/>
            <w:tcBorders>
              <w:top w:val="single" w:sz="4" w:space="0" w:color="auto"/>
            </w:tcBorders>
          </w:tcPr>
          <w:p w:rsidR="00F96C8A" w:rsidRPr="00EC1E24" w:rsidRDefault="00F96C8A" w:rsidP="00EC1E24">
            <w:pPr>
              <w:pStyle w:val="a9"/>
              <w:ind w:left="0"/>
              <w:rPr>
                <w:sz w:val="18"/>
                <w:szCs w:val="18"/>
              </w:rPr>
            </w:pPr>
            <w:r w:rsidRPr="00EC1E24">
              <w:rPr>
                <w:sz w:val="18"/>
                <w:szCs w:val="18"/>
              </w:rPr>
              <w:t>Мероприятие 2. Ежемесячные выплаты педагогическим работникам образовательных учреждений (за исключением общеобразовательных учреждений) в размере одной тысячи рублей</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r w:rsidRPr="00EC1E24">
              <w:rPr>
                <w:sz w:val="18"/>
                <w:szCs w:val="18"/>
              </w:rPr>
              <w:t>МОУ ДОД ДЮСШ п. Тужа</w:t>
            </w: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val="restart"/>
          </w:tcPr>
          <w:p w:rsidR="00F96C8A" w:rsidRPr="00EC1E24" w:rsidRDefault="00F96C8A" w:rsidP="00EC1E24">
            <w:pPr>
              <w:pStyle w:val="a9"/>
              <w:ind w:left="0"/>
              <w:jc w:val="center"/>
              <w:rPr>
                <w:sz w:val="18"/>
                <w:szCs w:val="18"/>
              </w:rPr>
            </w:pPr>
            <w:r w:rsidRPr="00EC1E24">
              <w:rPr>
                <w:sz w:val="18"/>
                <w:szCs w:val="18"/>
              </w:rPr>
              <w:t>Итого по разделу</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val="restart"/>
          </w:tcPr>
          <w:p w:rsidR="00F96C8A" w:rsidRPr="00EC1E24" w:rsidRDefault="00F96C8A" w:rsidP="00EC1E24">
            <w:pPr>
              <w:pStyle w:val="a9"/>
              <w:ind w:left="0"/>
              <w:jc w:val="center"/>
              <w:rPr>
                <w:b/>
                <w:sz w:val="18"/>
                <w:szCs w:val="18"/>
              </w:rPr>
            </w:pPr>
            <w:r w:rsidRPr="00EC1E24">
              <w:rPr>
                <w:b/>
                <w:sz w:val="18"/>
                <w:szCs w:val="18"/>
              </w:rPr>
              <w:t>ИТОГО по Программе</w:t>
            </w:r>
          </w:p>
        </w:tc>
        <w:tc>
          <w:tcPr>
            <w:tcW w:w="654" w:type="pct"/>
          </w:tcPr>
          <w:p w:rsidR="00F96C8A" w:rsidRPr="00EC1E24" w:rsidRDefault="00F96C8A" w:rsidP="00EC1E24">
            <w:pPr>
              <w:pStyle w:val="a9"/>
              <w:ind w:left="0"/>
              <w:rPr>
                <w:sz w:val="18"/>
                <w:szCs w:val="18"/>
              </w:rPr>
            </w:pPr>
            <w:r w:rsidRPr="00EC1E24">
              <w:rPr>
                <w:sz w:val="18"/>
                <w:szCs w:val="18"/>
              </w:rPr>
              <w:t>федеральный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val="restart"/>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b/>
                <w:sz w:val="18"/>
                <w:szCs w:val="18"/>
              </w:rPr>
            </w:pPr>
          </w:p>
        </w:tc>
        <w:tc>
          <w:tcPr>
            <w:tcW w:w="654" w:type="pct"/>
          </w:tcPr>
          <w:p w:rsidR="00F96C8A" w:rsidRPr="00EC1E24" w:rsidRDefault="00F96C8A" w:rsidP="00EC1E24">
            <w:pPr>
              <w:pStyle w:val="a9"/>
              <w:ind w:left="0"/>
              <w:rPr>
                <w:sz w:val="18"/>
                <w:szCs w:val="18"/>
              </w:rPr>
            </w:pPr>
            <w:r w:rsidRPr="00EC1E24">
              <w:rPr>
                <w:sz w:val="18"/>
                <w:szCs w:val="18"/>
              </w:rPr>
              <w:t>областной бюджет</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30,8</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24,8</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26,8</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82,4</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b/>
                <w:sz w:val="18"/>
                <w:szCs w:val="18"/>
              </w:rPr>
            </w:pPr>
          </w:p>
        </w:tc>
        <w:tc>
          <w:tcPr>
            <w:tcW w:w="654" w:type="pct"/>
          </w:tcPr>
          <w:p w:rsidR="00F96C8A" w:rsidRPr="00EC1E24" w:rsidRDefault="00F96C8A" w:rsidP="00EC1E24">
            <w:pPr>
              <w:pStyle w:val="a9"/>
              <w:ind w:left="0"/>
              <w:rPr>
                <w:sz w:val="18"/>
                <w:szCs w:val="18"/>
              </w:rPr>
            </w:pPr>
            <w:r w:rsidRPr="00EC1E24">
              <w:rPr>
                <w:sz w:val="18"/>
                <w:szCs w:val="18"/>
              </w:rPr>
              <w:t>бюджет муниципального образования</w:t>
            </w:r>
          </w:p>
        </w:tc>
        <w:tc>
          <w:tcPr>
            <w:tcW w:w="532" w:type="pct"/>
          </w:tcPr>
          <w:p w:rsidR="00F96C8A" w:rsidRPr="00EC1E24" w:rsidRDefault="00F96C8A" w:rsidP="00EC1E24">
            <w:pPr>
              <w:pStyle w:val="a9"/>
              <w:ind w:left="0"/>
              <w:jc w:val="center"/>
              <w:rPr>
                <w:sz w:val="18"/>
                <w:szCs w:val="18"/>
              </w:rPr>
            </w:pPr>
            <w:r w:rsidRPr="00EC1E24">
              <w:rPr>
                <w:sz w:val="18"/>
                <w:szCs w:val="18"/>
              </w:rPr>
              <w:t>35,7</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37,0</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37,0</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39,0</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41,0</w:t>
            </w:r>
          </w:p>
        </w:tc>
        <w:tc>
          <w:tcPr>
            <w:tcW w:w="293" w:type="pct"/>
          </w:tcPr>
          <w:p w:rsidR="00F96C8A" w:rsidRPr="00EC1E24" w:rsidRDefault="00F96C8A" w:rsidP="00EC1E24">
            <w:pPr>
              <w:pStyle w:val="a9"/>
              <w:ind w:left="0"/>
              <w:jc w:val="center"/>
              <w:rPr>
                <w:sz w:val="18"/>
                <w:szCs w:val="18"/>
              </w:rPr>
            </w:pPr>
            <w:r w:rsidRPr="00EC1E24">
              <w:rPr>
                <w:sz w:val="18"/>
                <w:szCs w:val="18"/>
              </w:rPr>
              <w:t>189,7</w:t>
            </w:r>
          </w:p>
        </w:tc>
        <w:tc>
          <w:tcPr>
            <w:tcW w:w="581" w:type="pct"/>
            <w:vMerge/>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b/>
                <w:sz w:val="18"/>
                <w:szCs w:val="18"/>
              </w:rPr>
            </w:pPr>
          </w:p>
        </w:tc>
        <w:tc>
          <w:tcPr>
            <w:tcW w:w="654" w:type="pct"/>
          </w:tcPr>
          <w:p w:rsidR="00F96C8A" w:rsidRPr="00EC1E24" w:rsidRDefault="00F96C8A" w:rsidP="00EC1E24">
            <w:pPr>
              <w:pStyle w:val="a9"/>
              <w:ind w:left="0"/>
              <w:rPr>
                <w:sz w:val="18"/>
                <w:szCs w:val="18"/>
              </w:rPr>
            </w:pPr>
            <w:r w:rsidRPr="00EC1E24">
              <w:rPr>
                <w:sz w:val="18"/>
                <w:szCs w:val="18"/>
              </w:rPr>
              <w:t>внебюджетные источники</w:t>
            </w:r>
          </w:p>
        </w:tc>
        <w:tc>
          <w:tcPr>
            <w:tcW w:w="532" w:type="pct"/>
          </w:tcPr>
          <w:p w:rsidR="00F96C8A" w:rsidRPr="00EC1E24" w:rsidRDefault="00F96C8A" w:rsidP="00EC1E24">
            <w:pPr>
              <w:pStyle w:val="a9"/>
              <w:ind w:left="0"/>
              <w:jc w:val="center"/>
              <w:rPr>
                <w:sz w:val="18"/>
                <w:szCs w:val="18"/>
              </w:rPr>
            </w:pPr>
            <w:r w:rsidRPr="00EC1E24">
              <w:rPr>
                <w:sz w:val="18"/>
                <w:szCs w:val="18"/>
              </w:rPr>
              <w:t>-</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w:t>
            </w:r>
          </w:p>
        </w:tc>
        <w:tc>
          <w:tcPr>
            <w:tcW w:w="293" w:type="pct"/>
          </w:tcPr>
          <w:p w:rsidR="00F96C8A" w:rsidRPr="00EC1E24" w:rsidRDefault="00F96C8A" w:rsidP="00EC1E24">
            <w:pPr>
              <w:pStyle w:val="a9"/>
              <w:ind w:left="0"/>
              <w:jc w:val="center"/>
              <w:rPr>
                <w:sz w:val="18"/>
                <w:szCs w:val="18"/>
              </w:rPr>
            </w:pPr>
            <w:r w:rsidRPr="00EC1E24">
              <w:rPr>
                <w:sz w:val="18"/>
                <w:szCs w:val="18"/>
              </w:rPr>
              <w:t>-</w:t>
            </w:r>
          </w:p>
        </w:tc>
        <w:tc>
          <w:tcPr>
            <w:tcW w:w="581" w:type="pct"/>
            <w:vMerge/>
            <w:tcBorders>
              <w:bottom w:val="single" w:sz="4" w:space="0" w:color="auto"/>
            </w:tcBorders>
          </w:tcPr>
          <w:p w:rsidR="00F96C8A" w:rsidRPr="00EC1E24" w:rsidRDefault="00F96C8A" w:rsidP="00EC1E24">
            <w:pPr>
              <w:pStyle w:val="a9"/>
              <w:ind w:left="0"/>
              <w:jc w:val="center"/>
              <w:rPr>
                <w:sz w:val="18"/>
                <w:szCs w:val="18"/>
              </w:rPr>
            </w:pPr>
          </w:p>
        </w:tc>
      </w:tr>
      <w:tr w:rsidR="00F96C8A" w:rsidRPr="00EC1E24" w:rsidTr="00614F74">
        <w:trPr>
          <w:cantSplit/>
        </w:trPr>
        <w:tc>
          <w:tcPr>
            <w:tcW w:w="789" w:type="pct"/>
            <w:vMerge/>
          </w:tcPr>
          <w:p w:rsidR="00F96C8A" w:rsidRPr="00EC1E24" w:rsidRDefault="00F96C8A" w:rsidP="00EC1E24">
            <w:pPr>
              <w:pStyle w:val="a9"/>
              <w:ind w:left="0"/>
              <w:jc w:val="center"/>
              <w:rPr>
                <w:b/>
                <w:sz w:val="18"/>
                <w:szCs w:val="18"/>
              </w:rPr>
            </w:pPr>
          </w:p>
        </w:tc>
        <w:tc>
          <w:tcPr>
            <w:tcW w:w="654" w:type="pct"/>
          </w:tcPr>
          <w:p w:rsidR="00F96C8A" w:rsidRPr="00EC1E24" w:rsidRDefault="00F96C8A" w:rsidP="00EC1E24">
            <w:pPr>
              <w:pStyle w:val="a9"/>
              <w:ind w:left="0"/>
              <w:jc w:val="center"/>
              <w:rPr>
                <w:b/>
                <w:sz w:val="18"/>
                <w:szCs w:val="18"/>
              </w:rPr>
            </w:pPr>
            <w:r w:rsidRPr="00EC1E24">
              <w:rPr>
                <w:b/>
                <w:sz w:val="18"/>
                <w:szCs w:val="18"/>
              </w:rPr>
              <w:t>Всего</w:t>
            </w:r>
          </w:p>
        </w:tc>
        <w:tc>
          <w:tcPr>
            <w:tcW w:w="532" w:type="pct"/>
          </w:tcPr>
          <w:p w:rsidR="00F96C8A" w:rsidRPr="00EC1E24" w:rsidRDefault="00F96C8A" w:rsidP="00EC1E24">
            <w:pPr>
              <w:pStyle w:val="a9"/>
              <w:ind w:left="0"/>
              <w:jc w:val="center"/>
              <w:rPr>
                <w:sz w:val="18"/>
                <w:szCs w:val="18"/>
              </w:rPr>
            </w:pPr>
            <w:r w:rsidRPr="00EC1E24">
              <w:rPr>
                <w:sz w:val="18"/>
                <w:szCs w:val="18"/>
              </w:rPr>
              <w:t>35,7</w:t>
            </w:r>
          </w:p>
        </w:tc>
        <w:tc>
          <w:tcPr>
            <w:tcW w:w="555"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67,8,0</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61,8</w:t>
            </w:r>
          </w:p>
        </w:tc>
        <w:tc>
          <w:tcPr>
            <w:tcW w:w="532" w:type="pct"/>
            <w:tcBorders>
              <w:right w:val="single" w:sz="4" w:space="0" w:color="auto"/>
            </w:tcBorders>
          </w:tcPr>
          <w:p w:rsidR="00F96C8A" w:rsidRPr="00EC1E24" w:rsidRDefault="00F96C8A" w:rsidP="00EC1E24">
            <w:pPr>
              <w:pStyle w:val="a9"/>
              <w:ind w:left="0"/>
              <w:jc w:val="center"/>
              <w:rPr>
                <w:sz w:val="18"/>
                <w:szCs w:val="18"/>
              </w:rPr>
            </w:pPr>
            <w:r w:rsidRPr="00EC1E24">
              <w:rPr>
                <w:sz w:val="18"/>
                <w:szCs w:val="18"/>
              </w:rPr>
              <w:t>65,8</w:t>
            </w:r>
          </w:p>
        </w:tc>
        <w:tc>
          <w:tcPr>
            <w:tcW w:w="532" w:type="pct"/>
            <w:tcBorders>
              <w:left w:val="single" w:sz="4" w:space="0" w:color="auto"/>
            </w:tcBorders>
          </w:tcPr>
          <w:p w:rsidR="00F96C8A" w:rsidRPr="00EC1E24" w:rsidRDefault="00F96C8A" w:rsidP="00EC1E24">
            <w:pPr>
              <w:pStyle w:val="a9"/>
              <w:ind w:left="0"/>
              <w:jc w:val="center"/>
              <w:rPr>
                <w:sz w:val="18"/>
                <w:szCs w:val="18"/>
              </w:rPr>
            </w:pPr>
            <w:r w:rsidRPr="00EC1E24">
              <w:rPr>
                <w:sz w:val="18"/>
                <w:szCs w:val="18"/>
              </w:rPr>
              <w:t>41,0</w:t>
            </w:r>
          </w:p>
        </w:tc>
        <w:tc>
          <w:tcPr>
            <w:tcW w:w="293" w:type="pct"/>
          </w:tcPr>
          <w:p w:rsidR="00F96C8A" w:rsidRPr="00EC1E24" w:rsidRDefault="00F96C8A" w:rsidP="00EC1E24">
            <w:pPr>
              <w:pStyle w:val="a9"/>
              <w:ind w:left="0"/>
              <w:jc w:val="center"/>
              <w:rPr>
                <w:sz w:val="18"/>
                <w:szCs w:val="18"/>
              </w:rPr>
            </w:pPr>
            <w:r w:rsidRPr="00EC1E24">
              <w:rPr>
                <w:sz w:val="18"/>
                <w:szCs w:val="18"/>
              </w:rPr>
              <w:t>272,1</w:t>
            </w:r>
          </w:p>
        </w:tc>
        <w:tc>
          <w:tcPr>
            <w:tcW w:w="581" w:type="pct"/>
            <w:tcBorders>
              <w:top w:val="single" w:sz="4" w:space="0" w:color="auto"/>
            </w:tcBorders>
          </w:tcPr>
          <w:p w:rsidR="00F96C8A" w:rsidRPr="00EC1E24" w:rsidRDefault="00F96C8A" w:rsidP="00EC1E24">
            <w:pPr>
              <w:pStyle w:val="a9"/>
              <w:ind w:left="0"/>
              <w:jc w:val="center"/>
              <w:rPr>
                <w:sz w:val="18"/>
                <w:szCs w:val="18"/>
              </w:rPr>
            </w:pPr>
          </w:p>
        </w:tc>
      </w:tr>
    </w:tbl>
    <w:p w:rsidR="00F96C8A" w:rsidRPr="00EC1E24" w:rsidRDefault="00F96C8A" w:rsidP="00EC1E24">
      <w:pPr>
        <w:pStyle w:val="a9"/>
        <w:ind w:left="0" w:firstLine="708"/>
        <w:jc w:val="center"/>
        <w:rPr>
          <w:b/>
          <w:sz w:val="18"/>
          <w:szCs w:val="18"/>
        </w:rPr>
      </w:pPr>
      <w:r w:rsidRPr="00EC1E24">
        <w:rPr>
          <w:b/>
          <w:sz w:val="18"/>
          <w:szCs w:val="18"/>
        </w:rPr>
        <w:t xml:space="preserve">_______________________ </w:t>
      </w:r>
    </w:p>
    <w:p w:rsidR="00F96C8A" w:rsidRPr="00EC1E24" w:rsidRDefault="00F96C8A" w:rsidP="00EC1E24">
      <w:pPr>
        <w:pStyle w:val="a9"/>
        <w:ind w:left="0" w:firstLine="708"/>
        <w:jc w:val="center"/>
        <w:rPr>
          <w:b/>
          <w:sz w:val="18"/>
          <w:szCs w:val="18"/>
        </w:rPr>
        <w:sectPr w:rsidR="00F96C8A" w:rsidRPr="00EC1E24">
          <w:pgSz w:w="16838" w:h="11906" w:orient="landscape"/>
          <w:pgMar w:top="851" w:right="1134" w:bottom="851" w:left="1418" w:header="709" w:footer="709" w:gutter="0"/>
          <w:cols w:space="708"/>
          <w:docGrid w:linePitch="360"/>
        </w:sectPr>
      </w:pPr>
    </w:p>
    <w:p w:rsidR="00F96C8A" w:rsidRPr="00EC1E24" w:rsidRDefault="00F96C8A" w:rsidP="00EC1E24">
      <w:pPr>
        <w:pStyle w:val="a9"/>
        <w:ind w:left="0" w:firstLine="708"/>
        <w:jc w:val="right"/>
        <w:rPr>
          <w:bCs/>
          <w:sz w:val="18"/>
          <w:szCs w:val="18"/>
        </w:rPr>
      </w:pPr>
      <w:r w:rsidRPr="00EC1E24">
        <w:rPr>
          <w:bCs/>
          <w:sz w:val="18"/>
          <w:szCs w:val="18"/>
        </w:rPr>
        <w:t>Приложение № 3 к Муниципальной программе</w:t>
      </w:r>
    </w:p>
    <w:p w:rsidR="00F96C8A" w:rsidRPr="00EC1E24" w:rsidRDefault="00F96C8A" w:rsidP="00EC1E24">
      <w:pPr>
        <w:pStyle w:val="a9"/>
        <w:ind w:left="0" w:firstLine="708"/>
        <w:jc w:val="center"/>
        <w:rPr>
          <w:b/>
          <w:sz w:val="18"/>
          <w:szCs w:val="18"/>
        </w:rPr>
      </w:pPr>
    </w:p>
    <w:p w:rsidR="00F96C8A" w:rsidRPr="00EC1E24" w:rsidRDefault="00F96C8A" w:rsidP="00EC1E24">
      <w:pPr>
        <w:pStyle w:val="a9"/>
        <w:ind w:left="0" w:firstLine="708"/>
        <w:jc w:val="center"/>
        <w:rPr>
          <w:b/>
          <w:sz w:val="18"/>
          <w:szCs w:val="18"/>
        </w:rPr>
      </w:pPr>
      <w:r w:rsidRPr="00EC1E24">
        <w:rPr>
          <w:b/>
          <w:sz w:val="18"/>
          <w:szCs w:val="18"/>
        </w:rPr>
        <w:t>Прогнозная (справочная) оценка ресурсного обеспечения</w:t>
      </w:r>
    </w:p>
    <w:p w:rsidR="00F96C8A" w:rsidRPr="00EC1E24" w:rsidRDefault="00F96C8A" w:rsidP="00EC1E24">
      <w:pPr>
        <w:pStyle w:val="a9"/>
        <w:ind w:left="0" w:firstLine="708"/>
        <w:jc w:val="center"/>
        <w:rPr>
          <w:b/>
          <w:sz w:val="18"/>
          <w:szCs w:val="18"/>
        </w:rPr>
      </w:pPr>
      <w:r w:rsidRPr="00EC1E24">
        <w:rPr>
          <w:b/>
          <w:sz w:val="18"/>
          <w:szCs w:val="18"/>
        </w:rPr>
        <w:t>реализации Муниципальной программы за счет всех</w:t>
      </w:r>
    </w:p>
    <w:p w:rsidR="00F96C8A" w:rsidRPr="00EC1E24" w:rsidRDefault="00F96C8A" w:rsidP="00EC1E24">
      <w:pPr>
        <w:pStyle w:val="a9"/>
        <w:ind w:left="0" w:firstLine="708"/>
        <w:jc w:val="center"/>
        <w:rPr>
          <w:b/>
          <w:sz w:val="18"/>
          <w:szCs w:val="18"/>
        </w:rPr>
      </w:pPr>
      <w:r w:rsidRPr="00EC1E24">
        <w:rPr>
          <w:b/>
          <w:sz w:val="18"/>
          <w:szCs w:val="18"/>
        </w:rPr>
        <w:t>источников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2049"/>
        <w:gridCol w:w="2017"/>
        <w:gridCol w:w="1871"/>
        <w:gridCol w:w="839"/>
        <w:gridCol w:w="734"/>
        <w:gridCol w:w="734"/>
        <w:gridCol w:w="734"/>
        <w:gridCol w:w="734"/>
      </w:tblGrid>
      <w:tr w:rsidR="00F96C8A" w:rsidRPr="00EC1E24" w:rsidTr="00F96C8A">
        <w:tblPrEx>
          <w:tblCellMar>
            <w:top w:w="0" w:type="dxa"/>
            <w:bottom w:w="0" w:type="dxa"/>
          </w:tblCellMar>
        </w:tblPrEx>
        <w:trPr>
          <w:cantSplit/>
        </w:trPr>
        <w:tc>
          <w:tcPr>
            <w:tcW w:w="276" w:type="pct"/>
            <w:vMerge w:val="restart"/>
          </w:tcPr>
          <w:p w:rsidR="00F96C8A" w:rsidRPr="00EC1E24" w:rsidRDefault="00F96C8A" w:rsidP="00EC1E24">
            <w:pPr>
              <w:pStyle w:val="a9"/>
              <w:ind w:left="0"/>
              <w:jc w:val="center"/>
              <w:rPr>
                <w:bCs/>
                <w:sz w:val="18"/>
                <w:szCs w:val="18"/>
              </w:rPr>
            </w:pPr>
            <w:r w:rsidRPr="00EC1E24">
              <w:rPr>
                <w:bCs/>
                <w:sz w:val="18"/>
                <w:szCs w:val="18"/>
              </w:rPr>
              <w:t>№ п/п</w:t>
            </w:r>
          </w:p>
        </w:tc>
        <w:tc>
          <w:tcPr>
            <w:tcW w:w="997" w:type="pct"/>
            <w:vMerge w:val="restart"/>
          </w:tcPr>
          <w:p w:rsidR="00F96C8A" w:rsidRPr="00EC1E24" w:rsidRDefault="00F96C8A" w:rsidP="00EC1E24">
            <w:pPr>
              <w:pStyle w:val="a9"/>
              <w:ind w:left="0"/>
              <w:jc w:val="center"/>
              <w:rPr>
                <w:bCs/>
                <w:sz w:val="18"/>
                <w:szCs w:val="18"/>
              </w:rPr>
            </w:pPr>
            <w:r w:rsidRPr="00EC1E24">
              <w:rPr>
                <w:bCs/>
                <w:sz w:val="18"/>
                <w:szCs w:val="18"/>
              </w:rPr>
              <w:t>Статус</w:t>
            </w:r>
          </w:p>
        </w:tc>
        <w:tc>
          <w:tcPr>
            <w:tcW w:w="981" w:type="pct"/>
            <w:vMerge w:val="restart"/>
          </w:tcPr>
          <w:p w:rsidR="00F96C8A" w:rsidRPr="00EC1E24" w:rsidRDefault="00F96C8A" w:rsidP="00EC1E24">
            <w:pPr>
              <w:pStyle w:val="a9"/>
              <w:ind w:left="0"/>
              <w:jc w:val="center"/>
              <w:rPr>
                <w:bCs/>
                <w:sz w:val="18"/>
                <w:szCs w:val="18"/>
              </w:rPr>
            </w:pPr>
            <w:r w:rsidRPr="00EC1E24">
              <w:rPr>
                <w:bCs/>
                <w:sz w:val="18"/>
                <w:szCs w:val="18"/>
              </w:rPr>
              <w:t xml:space="preserve">Наименование муниципальной программы, отдельного мероприятия </w:t>
            </w:r>
          </w:p>
        </w:tc>
        <w:tc>
          <w:tcPr>
            <w:tcW w:w="910" w:type="pct"/>
            <w:vMerge w:val="restart"/>
          </w:tcPr>
          <w:p w:rsidR="00F96C8A" w:rsidRPr="00EC1E24" w:rsidRDefault="006215BB" w:rsidP="00EC1E24">
            <w:pPr>
              <w:pStyle w:val="a9"/>
              <w:ind w:left="0"/>
              <w:jc w:val="center"/>
              <w:rPr>
                <w:bCs/>
                <w:sz w:val="18"/>
                <w:szCs w:val="18"/>
              </w:rPr>
            </w:pPr>
            <w:r>
              <w:rPr>
                <w:bCs/>
                <w:sz w:val="18"/>
                <w:szCs w:val="18"/>
              </w:rPr>
              <w:t>Источники финансиро</w:t>
            </w:r>
            <w:r w:rsidR="00F96C8A" w:rsidRPr="00EC1E24">
              <w:rPr>
                <w:bCs/>
                <w:sz w:val="18"/>
                <w:szCs w:val="18"/>
              </w:rPr>
              <w:t>вания</w:t>
            </w:r>
          </w:p>
        </w:tc>
        <w:tc>
          <w:tcPr>
            <w:tcW w:w="1837" w:type="pct"/>
            <w:gridSpan w:val="5"/>
          </w:tcPr>
          <w:p w:rsidR="00F96C8A" w:rsidRPr="00EC1E24" w:rsidRDefault="00F96C8A" w:rsidP="00EC1E24">
            <w:pPr>
              <w:pStyle w:val="a9"/>
              <w:ind w:left="0"/>
              <w:jc w:val="center"/>
              <w:rPr>
                <w:bCs/>
                <w:sz w:val="18"/>
                <w:szCs w:val="18"/>
              </w:rPr>
            </w:pPr>
            <w:r w:rsidRPr="00EC1E24">
              <w:rPr>
                <w:bCs/>
                <w:sz w:val="18"/>
                <w:szCs w:val="18"/>
              </w:rPr>
              <w:t>Оценка расходов, тыс. рублей</w:t>
            </w:r>
          </w:p>
        </w:tc>
      </w:tr>
      <w:tr w:rsidR="00F96C8A" w:rsidRPr="00EC1E24" w:rsidTr="006215BB">
        <w:tblPrEx>
          <w:tblCellMar>
            <w:top w:w="0" w:type="dxa"/>
            <w:bottom w:w="0" w:type="dxa"/>
          </w:tblCellMar>
        </w:tblPrEx>
        <w:trPr>
          <w:cantSplit/>
          <w:trHeight w:val="729"/>
        </w:trPr>
        <w:tc>
          <w:tcPr>
            <w:tcW w:w="276" w:type="pct"/>
            <w:vMerge/>
          </w:tcPr>
          <w:p w:rsidR="00F96C8A" w:rsidRPr="00EC1E24" w:rsidRDefault="00F96C8A" w:rsidP="00EC1E24">
            <w:pPr>
              <w:pStyle w:val="a9"/>
              <w:ind w:left="0"/>
              <w:jc w:val="center"/>
              <w:rPr>
                <w:bCs/>
                <w:sz w:val="18"/>
                <w:szCs w:val="18"/>
              </w:rPr>
            </w:pPr>
          </w:p>
        </w:tc>
        <w:tc>
          <w:tcPr>
            <w:tcW w:w="997" w:type="pct"/>
            <w:vMerge/>
          </w:tcPr>
          <w:p w:rsidR="00F96C8A" w:rsidRPr="00EC1E24" w:rsidRDefault="00F96C8A" w:rsidP="00EC1E24">
            <w:pPr>
              <w:pStyle w:val="a9"/>
              <w:ind w:left="0"/>
              <w:jc w:val="center"/>
              <w:rPr>
                <w:bCs/>
                <w:sz w:val="18"/>
                <w:szCs w:val="18"/>
              </w:rPr>
            </w:pPr>
          </w:p>
        </w:tc>
        <w:tc>
          <w:tcPr>
            <w:tcW w:w="981" w:type="pct"/>
            <w:vMerge/>
          </w:tcPr>
          <w:p w:rsidR="00F96C8A" w:rsidRPr="00EC1E24" w:rsidRDefault="00F96C8A" w:rsidP="00EC1E24">
            <w:pPr>
              <w:pStyle w:val="a9"/>
              <w:ind w:left="0"/>
              <w:jc w:val="center"/>
              <w:rPr>
                <w:bCs/>
                <w:sz w:val="18"/>
                <w:szCs w:val="18"/>
              </w:rPr>
            </w:pPr>
          </w:p>
        </w:tc>
        <w:tc>
          <w:tcPr>
            <w:tcW w:w="910" w:type="pct"/>
            <w:vMerge/>
          </w:tcPr>
          <w:p w:rsidR="00F96C8A" w:rsidRPr="00EC1E24" w:rsidRDefault="00F96C8A" w:rsidP="00EC1E24">
            <w:pPr>
              <w:pStyle w:val="a9"/>
              <w:ind w:left="0"/>
              <w:jc w:val="center"/>
              <w:rPr>
                <w:bCs/>
                <w:sz w:val="18"/>
                <w:szCs w:val="18"/>
              </w:rPr>
            </w:pPr>
          </w:p>
        </w:tc>
        <w:tc>
          <w:tcPr>
            <w:tcW w:w="408" w:type="pct"/>
            <w:textDirection w:val="btLr"/>
          </w:tcPr>
          <w:p w:rsidR="00F96C8A" w:rsidRPr="00EC1E24" w:rsidRDefault="00F96C8A" w:rsidP="00EC1E24">
            <w:pPr>
              <w:pStyle w:val="a9"/>
              <w:ind w:left="113" w:right="113"/>
              <w:jc w:val="center"/>
              <w:rPr>
                <w:bCs/>
                <w:sz w:val="18"/>
                <w:szCs w:val="18"/>
              </w:rPr>
            </w:pPr>
            <w:r w:rsidRPr="00EC1E24">
              <w:rPr>
                <w:bCs/>
                <w:sz w:val="18"/>
                <w:szCs w:val="18"/>
              </w:rPr>
              <w:t xml:space="preserve">2014г. </w:t>
            </w:r>
          </w:p>
        </w:tc>
        <w:tc>
          <w:tcPr>
            <w:tcW w:w="357" w:type="pct"/>
            <w:textDirection w:val="btLr"/>
          </w:tcPr>
          <w:p w:rsidR="00F96C8A" w:rsidRPr="00EC1E24" w:rsidRDefault="00F96C8A" w:rsidP="00EC1E24">
            <w:pPr>
              <w:pStyle w:val="a9"/>
              <w:ind w:left="113" w:right="113"/>
              <w:jc w:val="center"/>
              <w:rPr>
                <w:bCs/>
                <w:sz w:val="18"/>
                <w:szCs w:val="18"/>
              </w:rPr>
            </w:pPr>
            <w:r w:rsidRPr="00EC1E24">
              <w:rPr>
                <w:bCs/>
                <w:sz w:val="18"/>
                <w:szCs w:val="18"/>
              </w:rPr>
              <w:t>2015г.</w:t>
            </w:r>
          </w:p>
        </w:tc>
        <w:tc>
          <w:tcPr>
            <w:tcW w:w="357" w:type="pct"/>
            <w:textDirection w:val="btLr"/>
          </w:tcPr>
          <w:p w:rsidR="00F96C8A" w:rsidRPr="00EC1E24" w:rsidRDefault="00F96C8A" w:rsidP="00EC1E24">
            <w:pPr>
              <w:pStyle w:val="a9"/>
              <w:ind w:left="113" w:right="113"/>
              <w:jc w:val="center"/>
              <w:rPr>
                <w:bCs/>
                <w:sz w:val="18"/>
                <w:szCs w:val="18"/>
              </w:rPr>
            </w:pPr>
            <w:r w:rsidRPr="00EC1E24">
              <w:rPr>
                <w:bCs/>
                <w:sz w:val="18"/>
                <w:szCs w:val="18"/>
              </w:rPr>
              <w:t>2016 г.</w:t>
            </w:r>
          </w:p>
        </w:tc>
        <w:tc>
          <w:tcPr>
            <w:tcW w:w="357" w:type="pct"/>
            <w:textDirection w:val="btLr"/>
          </w:tcPr>
          <w:p w:rsidR="00F96C8A" w:rsidRPr="00EC1E24" w:rsidRDefault="00F96C8A" w:rsidP="00EC1E24">
            <w:pPr>
              <w:pStyle w:val="a9"/>
              <w:ind w:left="113" w:right="113"/>
              <w:jc w:val="center"/>
              <w:rPr>
                <w:bCs/>
                <w:sz w:val="18"/>
                <w:szCs w:val="18"/>
              </w:rPr>
            </w:pPr>
            <w:r w:rsidRPr="00EC1E24">
              <w:rPr>
                <w:bCs/>
                <w:sz w:val="18"/>
                <w:szCs w:val="18"/>
              </w:rPr>
              <w:t>2017г.</w:t>
            </w:r>
          </w:p>
        </w:tc>
        <w:tc>
          <w:tcPr>
            <w:tcW w:w="357" w:type="pct"/>
            <w:textDirection w:val="btLr"/>
          </w:tcPr>
          <w:p w:rsidR="00F96C8A" w:rsidRPr="00EC1E24" w:rsidRDefault="00F96C8A" w:rsidP="00EC1E24">
            <w:pPr>
              <w:pStyle w:val="a9"/>
              <w:ind w:left="113" w:right="113"/>
              <w:jc w:val="center"/>
              <w:rPr>
                <w:bCs/>
                <w:sz w:val="18"/>
                <w:szCs w:val="18"/>
              </w:rPr>
            </w:pPr>
            <w:r w:rsidRPr="00EC1E24">
              <w:rPr>
                <w:bCs/>
                <w:sz w:val="18"/>
                <w:szCs w:val="18"/>
              </w:rPr>
              <w:t>2018г.</w:t>
            </w:r>
          </w:p>
        </w:tc>
      </w:tr>
      <w:tr w:rsidR="00F96C8A" w:rsidRPr="00EC1E24" w:rsidTr="00F96C8A">
        <w:tblPrEx>
          <w:tblCellMar>
            <w:top w:w="0" w:type="dxa"/>
            <w:bottom w:w="0" w:type="dxa"/>
          </w:tblCellMar>
        </w:tblPrEx>
        <w:trPr>
          <w:cantSplit/>
        </w:trPr>
        <w:tc>
          <w:tcPr>
            <w:tcW w:w="276" w:type="pct"/>
            <w:vMerge w:val="restart"/>
          </w:tcPr>
          <w:p w:rsidR="00F96C8A" w:rsidRPr="00EC1E24" w:rsidRDefault="00F96C8A" w:rsidP="00EC1E24">
            <w:pPr>
              <w:pStyle w:val="a9"/>
              <w:ind w:left="0"/>
              <w:jc w:val="center"/>
              <w:rPr>
                <w:bCs/>
                <w:sz w:val="18"/>
                <w:szCs w:val="18"/>
              </w:rPr>
            </w:pPr>
            <w:r w:rsidRPr="00EC1E24">
              <w:rPr>
                <w:bCs/>
                <w:sz w:val="18"/>
                <w:szCs w:val="18"/>
              </w:rPr>
              <w:t>1.</w:t>
            </w:r>
          </w:p>
        </w:tc>
        <w:tc>
          <w:tcPr>
            <w:tcW w:w="997" w:type="pct"/>
            <w:vMerge w:val="restart"/>
          </w:tcPr>
          <w:p w:rsidR="00F96C8A" w:rsidRPr="00EC1E24" w:rsidRDefault="00F96C8A" w:rsidP="00EC1E24">
            <w:pPr>
              <w:pStyle w:val="a9"/>
              <w:ind w:left="0"/>
              <w:rPr>
                <w:bCs/>
                <w:sz w:val="18"/>
                <w:szCs w:val="18"/>
              </w:rPr>
            </w:pPr>
            <w:r w:rsidRPr="00EC1E24">
              <w:rPr>
                <w:bCs/>
                <w:sz w:val="18"/>
                <w:szCs w:val="18"/>
              </w:rPr>
              <w:t>Муниципальная программа</w:t>
            </w:r>
          </w:p>
        </w:tc>
        <w:tc>
          <w:tcPr>
            <w:tcW w:w="981" w:type="pct"/>
            <w:vMerge w:val="restart"/>
          </w:tcPr>
          <w:p w:rsidR="00F96C8A" w:rsidRPr="00EC1E24" w:rsidRDefault="00F96C8A" w:rsidP="00EC1E24">
            <w:pPr>
              <w:pStyle w:val="a9"/>
              <w:ind w:left="0"/>
              <w:rPr>
                <w:bCs/>
                <w:sz w:val="18"/>
                <w:szCs w:val="18"/>
              </w:rPr>
            </w:pPr>
            <w:r w:rsidRPr="00EC1E24">
              <w:rPr>
                <w:bCs/>
                <w:sz w:val="18"/>
                <w:szCs w:val="18"/>
              </w:rPr>
              <w:t>«Развитие физической культуры и спорта» на 2014-2018 годы</w:t>
            </w:r>
          </w:p>
        </w:tc>
        <w:tc>
          <w:tcPr>
            <w:tcW w:w="910" w:type="pct"/>
          </w:tcPr>
          <w:p w:rsidR="00F96C8A" w:rsidRPr="00EC1E24" w:rsidRDefault="00F96C8A" w:rsidP="00EC1E24">
            <w:pPr>
              <w:pStyle w:val="a9"/>
              <w:ind w:left="0"/>
              <w:rPr>
                <w:bCs/>
                <w:sz w:val="18"/>
                <w:szCs w:val="18"/>
              </w:rPr>
            </w:pPr>
            <w:r w:rsidRPr="00EC1E24">
              <w:rPr>
                <w:bCs/>
                <w:sz w:val="18"/>
                <w:szCs w:val="18"/>
              </w:rPr>
              <w:t>Всего</w:t>
            </w:r>
          </w:p>
        </w:tc>
        <w:tc>
          <w:tcPr>
            <w:tcW w:w="408" w:type="pct"/>
          </w:tcPr>
          <w:p w:rsidR="00F96C8A" w:rsidRPr="00EC1E24" w:rsidRDefault="00F96C8A" w:rsidP="00EC1E24">
            <w:pPr>
              <w:pStyle w:val="a9"/>
              <w:ind w:left="0"/>
              <w:jc w:val="center"/>
              <w:rPr>
                <w:bCs/>
                <w:sz w:val="18"/>
                <w:szCs w:val="18"/>
              </w:rPr>
            </w:pPr>
            <w:r w:rsidRPr="00EC1E24">
              <w:rPr>
                <w:bCs/>
                <w:sz w:val="18"/>
                <w:szCs w:val="18"/>
              </w:rPr>
              <w:t>35,7</w:t>
            </w:r>
          </w:p>
        </w:tc>
        <w:tc>
          <w:tcPr>
            <w:tcW w:w="357" w:type="pct"/>
          </w:tcPr>
          <w:p w:rsidR="00F96C8A" w:rsidRPr="00EC1E24" w:rsidRDefault="00F96C8A" w:rsidP="00EC1E24">
            <w:pPr>
              <w:pStyle w:val="a9"/>
              <w:ind w:left="0"/>
              <w:jc w:val="center"/>
              <w:rPr>
                <w:bCs/>
                <w:sz w:val="18"/>
                <w:szCs w:val="18"/>
              </w:rPr>
            </w:pPr>
            <w:r w:rsidRPr="00EC1E24">
              <w:rPr>
                <w:bCs/>
                <w:sz w:val="18"/>
                <w:szCs w:val="18"/>
              </w:rPr>
              <w:t>67,8</w:t>
            </w:r>
          </w:p>
        </w:tc>
        <w:tc>
          <w:tcPr>
            <w:tcW w:w="357" w:type="pct"/>
          </w:tcPr>
          <w:p w:rsidR="00F96C8A" w:rsidRPr="00EC1E24" w:rsidRDefault="00F96C8A" w:rsidP="00EC1E24">
            <w:pPr>
              <w:pStyle w:val="a9"/>
              <w:ind w:left="0"/>
              <w:jc w:val="center"/>
              <w:rPr>
                <w:bCs/>
                <w:sz w:val="18"/>
                <w:szCs w:val="18"/>
              </w:rPr>
            </w:pPr>
            <w:r w:rsidRPr="00EC1E24">
              <w:rPr>
                <w:bCs/>
                <w:sz w:val="18"/>
                <w:szCs w:val="18"/>
              </w:rPr>
              <w:t>61,8</w:t>
            </w:r>
          </w:p>
        </w:tc>
        <w:tc>
          <w:tcPr>
            <w:tcW w:w="357" w:type="pct"/>
          </w:tcPr>
          <w:p w:rsidR="00F96C8A" w:rsidRPr="00EC1E24" w:rsidRDefault="00F96C8A" w:rsidP="00EC1E24">
            <w:pPr>
              <w:pStyle w:val="a9"/>
              <w:ind w:left="0"/>
              <w:jc w:val="center"/>
              <w:rPr>
                <w:bCs/>
                <w:sz w:val="18"/>
                <w:szCs w:val="18"/>
              </w:rPr>
            </w:pPr>
            <w:r w:rsidRPr="00EC1E24">
              <w:rPr>
                <w:bCs/>
                <w:sz w:val="18"/>
                <w:szCs w:val="18"/>
              </w:rPr>
              <w:t>65,8</w:t>
            </w:r>
          </w:p>
        </w:tc>
        <w:tc>
          <w:tcPr>
            <w:tcW w:w="357" w:type="pct"/>
          </w:tcPr>
          <w:p w:rsidR="00F96C8A" w:rsidRPr="00EC1E24" w:rsidRDefault="00F96C8A" w:rsidP="00EC1E24">
            <w:pPr>
              <w:pStyle w:val="a9"/>
              <w:ind w:left="0"/>
              <w:jc w:val="center"/>
              <w:rPr>
                <w:bCs/>
                <w:sz w:val="18"/>
                <w:szCs w:val="18"/>
              </w:rPr>
            </w:pPr>
            <w:r w:rsidRPr="00EC1E24">
              <w:rPr>
                <w:bCs/>
                <w:sz w:val="18"/>
                <w:szCs w:val="18"/>
              </w:rPr>
              <w:t>41,0</w:t>
            </w:r>
          </w:p>
        </w:tc>
      </w:tr>
      <w:tr w:rsidR="00F96C8A" w:rsidRPr="00EC1E24" w:rsidTr="00F96C8A">
        <w:tblPrEx>
          <w:tblCellMar>
            <w:top w:w="0" w:type="dxa"/>
            <w:bottom w:w="0" w:type="dxa"/>
          </w:tblCellMar>
        </w:tblPrEx>
        <w:trPr>
          <w:cantSplit/>
        </w:trPr>
        <w:tc>
          <w:tcPr>
            <w:tcW w:w="276" w:type="pct"/>
            <w:vMerge/>
          </w:tcPr>
          <w:p w:rsidR="00F96C8A" w:rsidRPr="00EC1E24" w:rsidRDefault="00F96C8A" w:rsidP="00EC1E24">
            <w:pPr>
              <w:pStyle w:val="a9"/>
              <w:ind w:left="0"/>
              <w:jc w:val="center"/>
              <w:rPr>
                <w:bCs/>
                <w:sz w:val="18"/>
                <w:szCs w:val="18"/>
              </w:rPr>
            </w:pPr>
          </w:p>
        </w:tc>
        <w:tc>
          <w:tcPr>
            <w:tcW w:w="997" w:type="pct"/>
            <w:vMerge/>
          </w:tcPr>
          <w:p w:rsidR="00F96C8A" w:rsidRPr="00EC1E24" w:rsidRDefault="00F96C8A" w:rsidP="00EC1E24">
            <w:pPr>
              <w:pStyle w:val="a9"/>
              <w:ind w:left="0"/>
              <w:jc w:val="center"/>
              <w:rPr>
                <w:bCs/>
                <w:sz w:val="18"/>
                <w:szCs w:val="18"/>
              </w:rPr>
            </w:pPr>
          </w:p>
        </w:tc>
        <w:tc>
          <w:tcPr>
            <w:tcW w:w="981" w:type="pct"/>
            <w:vMerge/>
          </w:tcPr>
          <w:p w:rsidR="00F96C8A" w:rsidRPr="00EC1E24" w:rsidRDefault="00F96C8A" w:rsidP="00EC1E24">
            <w:pPr>
              <w:pStyle w:val="a9"/>
              <w:ind w:left="0"/>
              <w:jc w:val="center"/>
              <w:rPr>
                <w:bCs/>
                <w:sz w:val="18"/>
                <w:szCs w:val="18"/>
              </w:rPr>
            </w:pPr>
          </w:p>
        </w:tc>
        <w:tc>
          <w:tcPr>
            <w:tcW w:w="910" w:type="pct"/>
          </w:tcPr>
          <w:p w:rsidR="00F96C8A" w:rsidRPr="00EC1E24" w:rsidRDefault="00F96C8A" w:rsidP="00EC1E24">
            <w:pPr>
              <w:pStyle w:val="a9"/>
              <w:ind w:left="0"/>
              <w:rPr>
                <w:bCs/>
                <w:sz w:val="18"/>
                <w:szCs w:val="18"/>
              </w:rPr>
            </w:pPr>
            <w:r w:rsidRPr="00EC1E24">
              <w:rPr>
                <w:bCs/>
                <w:sz w:val="18"/>
                <w:szCs w:val="18"/>
              </w:rPr>
              <w:t>в том числе</w:t>
            </w:r>
          </w:p>
          <w:p w:rsidR="00F96C8A" w:rsidRPr="00EC1E24" w:rsidRDefault="00F96C8A" w:rsidP="00EC1E24">
            <w:pPr>
              <w:pStyle w:val="a9"/>
              <w:ind w:left="0"/>
              <w:rPr>
                <w:bCs/>
                <w:sz w:val="18"/>
                <w:szCs w:val="18"/>
              </w:rPr>
            </w:pPr>
            <w:r w:rsidRPr="00EC1E24">
              <w:rPr>
                <w:bCs/>
                <w:sz w:val="18"/>
                <w:szCs w:val="18"/>
              </w:rPr>
              <w:t>федеральный бюджет</w:t>
            </w:r>
          </w:p>
        </w:tc>
        <w:tc>
          <w:tcPr>
            <w:tcW w:w="408" w:type="pct"/>
          </w:tcPr>
          <w:p w:rsidR="00F96C8A" w:rsidRPr="00EC1E24" w:rsidRDefault="00F96C8A" w:rsidP="00EC1E24">
            <w:pPr>
              <w:pStyle w:val="a9"/>
              <w:ind w:left="0"/>
              <w:jc w:val="center"/>
              <w:rPr>
                <w:bCs/>
                <w:sz w:val="18"/>
                <w:szCs w:val="18"/>
              </w:rPr>
            </w:pPr>
          </w:p>
        </w:tc>
        <w:tc>
          <w:tcPr>
            <w:tcW w:w="357" w:type="pct"/>
          </w:tcPr>
          <w:p w:rsidR="00F96C8A" w:rsidRPr="00EC1E24" w:rsidRDefault="00F96C8A" w:rsidP="00EC1E24">
            <w:pPr>
              <w:pStyle w:val="a9"/>
              <w:ind w:left="0"/>
              <w:jc w:val="center"/>
              <w:rPr>
                <w:bCs/>
                <w:sz w:val="18"/>
                <w:szCs w:val="18"/>
              </w:rPr>
            </w:pPr>
          </w:p>
        </w:tc>
        <w:tc>
          <w:tcPr>
            <w:tcW w:w="357" w:type="pct"/>
          </w:tcPr>
          <w:p w:rsidR="00F96C8A" w:rsidRPr="00EC1E24" w:rsidRDefault="00F96C8A" w:rsidP="00EC1E24">
            <w:pPr>
              <w:pStyle w:val="a9"/>
              <w:ind w:left="0"/>
              <w:jc w:val="center"/>
              <w:rPr>
                <w:bCs/>
                <w:sz w:val="18"/>
                <w:szCs w:val="18"/>
              </w:rPr>
            </w:pPr>
          </w:p>
        </w:tc>
        <w:tc>
          <w:tcPr>
            <w:tcW w:w="357" w:type="pct"/>
          </w:tcPr>
          <w:p w:rsidR="00F96C8A" w:rsidRPr="00EC1E24" w:rsidRDefault="00F96C8A" w:rsidP="00EC1E24">
            <w:pPr>
              <w:pStyle w:val="a9"/>
              <w:ind w:left="0"/>
              <w:jc w:val="center"/>
              <w:rPr>
                <w:bCs/>
                <w:sz w:val="18"/>
                <w:szCs w:val="18"/>
              </w:rPr>
            </w:pPr>
          </w:p>
        </w:tc>
        <w:tc>
          <w:tcPr>
            <w:tcW w:w="357" w:type="pct"/>
          </w:tcPr>
          <w:p w:rsidR="00F96C8A" w:rsidRPr="00EC1E24" w:rsidRDefault="00F96C8A" w:rsidP="00EC1E24">
            <w:pPr>
              <w:pStyle w:val="a9"/>
              <w:ind w:left="0"/>
              <w:jc w:val="center"/>
              <w:rPr>
                <w:bCs/>
                <w:sz w:val="18"/>
                <w:szCs w:val="18"/>
              </w:rPr>
            </w:pPr>
          </w:p>
        </w:tc>
      </w:tr>
      <w:tr w:rsidR="00F96C8A" w:rsidRPr="00EC1E24" w:rsidTr="00F96C8A">
        <w:tblPrEx>
          <w:tblCellMar>
            <w:top w:w="0" w:type="dxa"/>
            <w:bottom w:w="0" w:type="dxa"/>
          </w:tblCellMar>
        </w:tblPrEx>
        <w:trPr>
          <w:cantSplit/>
        </w:trPr>
        <w:tc>
          <w:tcPr>
            <w:tcW w:w="276" w:type="pct"/>
            <w:vMerge/>
          </w:tcPr>
          <w:p w:rsidR="00F96C8A" w:rsidRPr="00EC1E24" w:rsidRDefault="00F96C8A" w:rsidP="00EC1E24">
            <w:pPr>
              <w:pStyle w:val="a9"/>
              <w:ind w:left="0"/>
              <w:jc w:val="center"/>
              <w:rPr>
                <w:bCs/>
                <w:sz w:val="18"/>
                <w:szCs w:val="18"/>
              </w:rPr>
            </w:pPr>
          </w:p>
        </w:tc>
        <w:tc>
          <w:tcPr>
            <w:tcW w:w="997" w:type="pct"/>
            <w:vMerge/>
          </w:tcPr>
          <w:p w:rsidR="00F96C8A" w:rsidRPr="00EC1E24" w:rsidRDefault="00F96C8A" w:rsidP="00EC1E24">
            <w:pPr>
              <w:pStyle w:val="a9"/>
              <w:ind w:left="0"/>
              <w:jc w:val="center"/>
              <w:rPr>
                <w:bCs/>
                <w:sz w:val="18"/>
                <w:szCs w:val="18"/>
              </w:rPr>
            </w:pPr>
          </w:p>
        </w:tc>
        <w:tc>
          <w:tcPr>
            <w:tcW w:w="981" w:type="pct"/>
            <w:vMerge/>
          </w:tcPr>
          <w:p w:rsidR="00F96C8A" w:rsidRPr="00EC1E24" w:rsidRDefault="00F96C8A" w:rsidP="00EC1E24">
            <w:pPr>
              <w:pStyle w:val="a9"/>
              <w:ind w:left="0"/>
              <w:jc w:val="center"/>
              <w:rPr>
                <w:bCs/>
                <w:sz w:val="18"/>
                <w:szCs w:val="18"/>
              </w:rPr>
            </w:pPr>
          </w:p>
        </w:tc>
        <w:tc>
          <w:tcPr>
            <w:tcW w:w="910" w:type="pct"/>
          </w:tcPr>
          <w:p w:rsidR="00F96C8A" w:rsidRPr="00EC1E24" w:rsidRDefault="00F96C8A" w:rsidP="00EC1E24">
            <w:pPr>
              <w:pStyle w:val="a9"/>
              <w:ind w:left="0"/>
              <w:rPr>
                <w:bCs/>
                <w:sz w:val="18"/>
                <w:szCs w:val="18"/>
              </w:rPr>
            </w:pPr>
            <w:r w:rsidRPr="00EC1E24">
              <w:rPr>
                <w:bCs/>
                <w:sz w:val="18"/>
                <w:szCs w:val="18"/>
              </w:rPr>
              <w:t>областной бюджет</w:t>
            </w:r>
          </w:p>
        </w:tc>
        <w:tc>
          <w:tcPr>
            <w:tcW w:w="408" w:type="pct"/>
          </w:tcPr>
          <w:p w:rsidR="00F96C8A" w:rsidRPr="00EC1E24" w:rsidRDefault="00F96C8A" w:rsidP="00EC1E24">
            <w:pPr>
              <w:pStyle w:val="a9"/>
              <w:ind w:left="0"/>
              <w:jc w:val="center"/>
              <w:rPr>
                <w:bCs/>
                <w:sz w:val="18"/>
                <w:szCs w:val="18"/>
              </w:rPr>
            </w:pPr>
          </w:p>
        </w:tc>
        <w:tc>
          <w:tcPr>
            <w:tcW w:w="357" w:type="pct"/>
          </w:tcPr>
          <w:p w:rsidR="00F96C8A" w:rsidRPr="00EC1E24" w:rsidRDefault="00F96C8A" w:rsidP="00EC1E24">
            <w:pPr>
              <w:pStyle w:val="a9"/>
              <w:ind w:left="0"/>
              <w:jc w:val="center"/>
              <w:rPr>
                <w:bCs/>
                <w:sz w:val="18"/>
                <w:szCs w:val="18"/>
              </w:rPr>
            </w:pPr>
            <w:r w:rsidRPr="00EC1E24">
              <w:rPr>
                <w:bCs/>
                <w:sz w:val="18"/>
                <w:szCs w:val="18"/>
              </w:rPr>
              <w:t>30,8</w:t>
            </w:r>
          </w:p>
        </w:tc>
        <w:tc>
          <w:tcPr>
            <w:tcW w:w="357" w:type="pct"/>
          </w:tcPr>
          <w:p w:rsidR="00F96C8A" w:rsidRPr="00EC1E24" w:rsidRDefault="00F96C8A" w:rsidP="00EC1E24">
            <w:pPr>
              <w:pStyle w:val="a9"/>
              <w:ind w:left="0"/>
              <w:jc w:val="center"/>
              <w:rPr>
                <w:bCs/>
                <w:sz w:val="18"/>
                <w:szCs w:val="18"/>
              </w:rPr>
            </w:pPr>
            <w:r w:rsidRPr="00EC1E24">
              <w:rPr>
                <w:bCs/>
                <w:sz w:val="18"/>
                <w:szCs w:val="18"/>
              </w:rPr>
              <w:t>24,8</w:t>
            </w:r>
          </w:p>
        </w:tc>
        <w:tc>
          <w:tcPr>
            <w:tcW w:w="357" w:type="pct"/>
          </w:tcPr>
          <w:p w:rsidR="00F96C8A" w:rsidRPr="00EC1E24" w:rsidRDefault="00F96C8A" w:rsidP="00EC1E24">
            <w:pPr>
              <w:pStyle w:val="a9"/>
              <w:ind w:left="0"/>
              <w:jc w:val="center"/>
              <w:rPr>
                <w:bCs/>
                <w:sz w:val="18"/>
                <w:szCs w:val="18"/>
              </w:rPr>
            </w:pPr>
            <w:r w:rsidRPr="00EC1E24">
              <w:rPr>
                <w:bCs/>
                <w:sz w:val="18"/>
                <w:szCs w:val="18"/>
              </w:rPr>
              <w:t>26,8</w:t>
            </w:r>
          </w:p>
        </w:tc>
        <w:tc>
          <w:tcPr>
            <w:tcW w:w="357" w:type="pct"/>
          </w:tcPr>
          <w:p w:rsidR="00F96C8A" w:rsidRPr="00EC1E24" w:rsidRDefault="00F96C8A" w:rsidP="00EC1E24">
            <w:pPr>
              <w:pStyle w:val="a9"/>
              <w:ind w:left="0"/>
              <w:jc w:val="center"/>
              <w:rPr>
                <w:bCs/>
                <w:sz w:val="18"/>
                <w:szCs w:val="18"/>
              </w:rPr>
            </w:pPr>
          </w:p>
        </w:tc>
      </w:tr>
      <w:tr w:rsidR="00F96C8A" w:rsidRPr="00EC1E24" w:rsidTr="00F96C8A">
        <w:tblPrEx>
          <w:tblCellMar>
            <w:top w:w="0" w:type="dxa"/>
            <w:bottom w:w="0" w:type="dxa"/>
          </w:tblCellMar>
        </w:tblPrEx>
        <w:trPr>
          <w:cantSplit/>
        </w:trPr>
        <w:tc>
          <w:tcPr>
            <w:tcW w:w="276" w:type="pct"/>
            <w:vMerge/>
          </w:tcPr>
          <w:p w:rsidR="00F96C8A" w:rsidRPr="00EC1E24" w:rsidRDefault="00F96C8A" w:rsidP="00EC1E24">
            <w:pPr>
              <w:pStyle w:val="a9"/>
              <w:ind w:left="0"/>
              <w:jc w:val="center"/>
              <w:rPr>
                <w:bCs/>
                <w:sz w:val="18"/>
                <w:szCs w:val="18"/>
              </w:rPr>
            </w:pPr>
          </w:p>
        </w:tc>
        <w:tc>
          <w:tcPr>
            <w:tcW w:w="997" w:type="pct"/>
            <w:vMerge/>
          </w:tcPr>
          <w:p w:rsidR="00F96C8A" w:rsidRPr="00EC1E24" w:rsidRDefault="00F96C8A" w:rsidP="00EC1E24">
            <w:pPr>
              <w:pStyle w:val="a9"/>
              <w:ind w:left="0"/>
              <w:jc w:val="center"/>
              <w:rPr>
                <w:bCs/>
                <w:sz w:val="18"/>
                <w:szCs w:val="18"/>
              </w:rPr>
            </w:pPr>
          </w:p>
        </w:tc>
        <w:tc>
          <w:tcPr>
            <w:tcW w:w="981" w:type="pct"/>
            <w:vMerge/>
          </w:tcPr>
          <w:p w:rsidR="00F96C8A" w:rsidRPr="00EC1E24" w:rsidRDefault="00F96C8A" w:rsidP="00EC1E24">
            <w:pPr>
              <w:pStyle w:val="a9"/>
              <w:ind w:left="0"/>
              <w:jc w:val="center"/>
              <w:rPr>
                <w:bCs/>
                <w:sz w:val="18"/>
                <w:szCs w:val="18"/>
              </w:rPr>
            </w:pPr>
          </w:p>
        </w:tc>
        <w:tc>
          <w:tcPr>
            <w:tcW w:w="910" w:type="pct"/>
          </w:tcPr>
          <w:p w:rsidR="00F96C8A" w:rsidRPr="00EC1E24" w:rsidRDefault="00F96C8A" w:rsidP="00EC1E24">
            <w:pPr>
              <w:pStyle w:val="a9"/>
              <w:ind w:left="0"/>
              <w:rPr>
                <w:bCs/>
                <w:sz w:val="18"/>
                <w:szCs w:val="18"/>
              </w:rPr>
            </w:pPr>
            <w:r w:rsidRPr="00EC1E24">
              <w:rPr>
                <w:bCs/>
                <w:sz w:val="18"/>
                <w:szCs w:val="18"/>
              </w:rPr>
              <w:t>бюджет муниципального района</w:t>
            </w:r>
          </w:p>
        </w:tc>
        <w:tc>
          <w:tcPr>
            <w:tcW w:w="408" w:type="pct"/>
          </w:tcPr>
          <w:p w:rsidR="00F96C8A" w:rsidRPr="00EC1E24" w:rsidRDefault="00F96C8A" w:rsidP="00EC1E24">
            <w:pPr>
              <w:pStyle w:val="a9"/>
              <w:ind w:left="0"/>
              <w:jc w:val="center"/>
              <w:rPr>
                <w:bCs/>
                <w:sz w:val="18"/>
                <w:szCs w:val="18"/>
              </w:rPr>
            </w:pPr>
            <w:r w:rsidRPr="00EC1E24">
              <w:rPr>
                <w:bCs/>
                <w:sz w:val="18"/>
                <w:szCs w:val="18"/>
              </w:rPr>
              <w:t>35,7</w:t>
            </w:r>
          </w:p>
        </w:tc>
        <w:tc>
          <w:tcPr>
            <w:tcW w:w="357" w:type="pct"/>
          </w:tcPr>
          <w:p w:rsidR="00F96C8A" w:rsidRPr="00EC1E24" w:rsidRDefault="00F96C8A" w:rsidP="00EC1E24">
            <w:pPr>
              <w:pStyle w:val="a9"/>
              <w:ind w:left="0"/>
              <w:jc w:val="center"/>
              <w:rPr>
                <w:bCs/>
                <w:sz w:val="18"/>
                <w:szCs w:val="18"/>
              </w:rPr>
            </w:pPr>
            <w:r w:rsidRPr="00EC1E24">
              <w:rPr>
                <w:bCs/>
                <w:sz w:val="18"/>
                <w:szCs w:val="18"/>
              </w:rPr>
              <w:t>37,0</w:t>
            </w:r>
          </w:p>
        </w:tc>
        <w:tc>
          <w:tcPr>
            <w:tcW w:w="357" w:type="pct"/>
          </w:tcPr>
          <w:p w:rsidR="00F96C8A" w:rsidRPr="00EC1E24" w:rsidRDefault="00F96C8A" w:rsidP="00EC1E24">
            <w:pPr>
              <w:pStyle w:val="a9"/>
              <w:ind w:left="0"/>
              <w:jc w:val="center"/>
              <w:rPr>
                <w:bCs/>
                <w:sz w:val="18"/>
                <w:szCs w:val="18"/>
              </w:rPr>
            </w:pPr>
            <w:r w:rsidRPr="00EC1E24">
              <w:rPr>
                <w:bCs/>
                <w:sz w:val="18"/>
                <w:szCs w:val="18"/>
              </w:rPr>
              <w:t>37,0</w:t>
            </w:r>
          </w:p>
        </w:tc>
        <w:tc>
          <w:tcPr>
            <w:tcW w:w="357" w:type="pct"/>
          </w:tcPr>
          <w:p w:rsidR="00F96C8A" w:rsidRPr="00EC1E24" w:rsidRDefault="00F96C8A" w:rsidP="00EC1E24">
            <w:pPr>
              <w:pStyle w:val="a9"/>
              <w:ind w:left="0"/>
              <w:jc w:val="center"/>
              <w:rPr>
                <w:bCs/>
                <w:sz w:val="18"/>
                <w:szCs w:val="18"/>
              </w:rPr>
            </w:pPr>
            <w:r w:rsidRPr="00EC1E24">
              <w:rPr>
                <w:bCs/>
                <w:sz w:val="18"/>
                <w:szCs w:val="18"/>
              </w:rPr>
              <w:t>39,0</w:t>
            </w:r>
          </w:p>
        </w:tc>
        <w:tc>
          <w:tcPr>
            <w:tcW w:w="357" w:type="pct"/>
          </w:tcPr>
          <w:p w:rsidR="00F96C8A" w:rsidRPr="00EC1E24" w:rsidRDefault="00F96C8A" w:rsidP="00EC1E24">
            <w:pPr>
              <w:pStyle w:val="a9"/>
              <w:ind w:left="0"/>
              <w:jc w:val="center"/>
              <w:rPr>
                <w:bCs/>
                <w:sz w:val="18"/>
                <w:szCs w:val="18"/>
              </w:rPr>
            </w:pPr>
            <w:r w:rsidRPr="00EC1E24">
              <w:rPr>
                <w:bCs/>
                <w:sz w:val="18"/>
                <w:szCs w:val="18"/>
              </w:rPr>
              <w:t>41,0</w:t>
            </w:r>
          </w:p>
        </w:tc>
      </w:tr>
      <w:tr w:rsidR="00F96C8A" w:rsidRPr="00EC1E24" w:rsidTr="00F96C8A">
        <w:tblPrEx>
          <w:tblCellMar>
            <w:top w:w="0" w:type="dxa"/>
            <w:bottom w:w="0" w:type="dxa"/>
          </w:tblCellMar>
        </w:tblPrEx>
        <w:trPr>
          <w:cantSplit/>
        </w:trPr>
        <w:tc>
          <w:tcPr>
            <w:tcW w:w="276" w:type="pct"/>
            <w:vMerge/>
          </w:tcPr>
          <w:p w:rsidR="00F96C8A" w:rsidRPr="00EC1E24" w:rsidRDefault="00F96C8A" w:rsidP="00EC1E24">
            <w:pPr>
              <w:pStyle w:val="a9"/>
              <w:ind w:left="0"/>
              <w:jc w:val="center"/>
              <w:rPr>
                <w:bCs/>
                <w:sz w:val="18"/>
                <w:szCs w:val="18"/>
              </w:rPr>
            </w:pPr>
          </w:p>
        </w:tc>
        <w:tc>
          <w:tcPr>
            <w:tcW w:w="997" w:type="pct"/>
            <w:vMerge/>
          </w:tcPr>
          <w:p w:rsidR="00F96C8A" w:rsidRPr="00EC1E24" w:rsidRDefault="00F96C8A" w:rsidP="00EC1E24">
            <w:pPr>
              <w:pStyle w:val="a9"/>
              <w:ind w:left="0"/>
              <w:jc w:val="center"/>
              <w:rPr>
                <w:bCs/>
                <w:sz w:val="18"/>
                <w:szCs w:val="18"/>
              </w:rPr>
            </w:pPr>
          </w:p>
        </w:tc>
        <w:tc>
          <w:tcPr>
            <w:tcW w:w="981" w:type="pct"/>
            <w:vMerge/>
          </w:tcPr>
          <w:p w:rsidR="00F96C8A" w:rsidRPr="00EC1E24" w:rsidRDefault="00F96C8A" w:rsidP="00EC1E24">
            <w:pPr>
              <w:pStyle w:val="a9"/>
              <w:ind w:left="0"/>
              <w:jc w:val="center"/>
              <w:rPr>
                <w:bCs/>
                <w:sz w:val="18"/>
                <w:szCs w:val="18"/>
              </w:rPr>
            </w:pPr>
          </w:p>
        </w:tc>
        <w:tc>
          <w:tcPr>
            <w:tcW w:w="910" w:type="pct"/>
          </w:tcPr>
          <w:p w:rsidR="00F96C8A" w:rsidRPr="00EC1E24" w:rsidRDefault="00F96C8A" w:rsidP="00EC1E24">
            <w:pPr>
              <w:pStyle w:val="a9"/>
              <w:ind w:left="0"/>
              <w:rPr>
                <w:bCs/>
                <w:sz w:val="18"/>
                <w:szCs w:val="18"/>
              </w:rPr>
            </w:pPr>
            <w:r w:rsidRPr="00EC1E24">
              <w:rPr>
                <w:bCs/>
                <w:sz w:val="18"/>
                <w:szCs w:val="18"/>
              </w:rPr>
              <w:t>иные внебюджетные источники</w:t>
            </w:r>
          </w:p>
        </w:tc>
        <w:tc>
          <w:tcPr>
            <w:tcW w:w="408" w:type="pct"/>
          </w:tcPr>
          <w:p w:rsidR="00F96C8A" w:rsidRPr="00EC1E24" w:rsidRDefault="00F96C8A" w:rsidP="00EC1E24">
            <w:pPr>
              <w:pStyle w:val="a9"/>
              <w:ind w:left="0"/>
              <w:jc w:val="center"/>
              <w:rPr>
                <w:bCs/>
                <w:sz w:val="18"/>
                <w:szCs w:val="18"/>
              </w:rPr>
            </w:pPr>
          </w:p>
        </w:tc>
        <w:tc>
          <w:tcPr>
            <w:tcW w:w="357" w:type="pct"/>
          </w:tcPr>
          <w:p w:rsidR="00F96C8A" w:rsidRPr="00EC1E24" w:rsidRDefault="00F96C8A" w:rsidP="00EC1E24">
            <w:pPr>
              <w:pStyle w:val="a9"/>
              <w:ind w:left="0"/>
              <w:jc w:val="center"/>
              <w:rPr>
                <w:bCs/>
                <w:sz w:val="18"/>
                <w:szCs w:val="18"/>
              </w:rPr>
            </w:pPr>
          </w:p>
        </w:tc>
        <w:tc>
          <w:tcPr>
            <w:tcW w:w="357" w:type="pct"/>
          </w:tcPr>
          <w:p w:rsidR="00F96C8A" w:rsidRPr="00EC1E24" w:rsidRDefault="00F96C8A" w:rsidP="00EC1E24">
            <w:pPr>
              <w:pStyle w:val="a9"/>
              <w:ind w:left="0"/>
              <w:jc w:val="center"/>
              <w:rPr>
                <w:bCs/>
                <w:sz w:val="18"/>
                <w:szCs w:val="18"/>
              </w:rPr>
            </w:pPr>
          </w:p>
        </w:tc>
        <w:tc>
          <w:tcPr>
            <w:tcW w:w="357" w:type="pct"/>
          </w:tcPr>
          <w:p w:rsidR="00F96C8A" w:rsidRPr="00EC1E24" w:rsidRDefault="00F96C8A" w:rsidP="00EC1E24">
            <w:pPr>
              <w:pStyle w:val="a9"/>
              <w:ind w:left="0"/>
              <w:jc w:val="center"/>
              <w:rPr>
                <w:bCs/>
                <w:sz w:val="18"/>
                <w:szCs w:val="18"/>
              </w:rPr>
            </w:pPr>
          </w:p>
        </w:tc>
        <w:tc>
          <w:tcPr>
            <w:tcW w:w="357" w:type="pct"/>
          </w:tcPr>
          <w:p w:rsidR="00F96C8A" w:rsidRPr="00EC1E24" w:rsidRDefault="00F96C8A" w:rsidP="00EC1E24">
            <w:pPr>
              <w:pStyle w:val="a9"/>
              <w:ind w:left="0"/>
              <w:jc w:val="center"/>
              <w:rPr>
                <w:bCs/>
                <w:sz w:val="18"/>
                <w:szCs w:val="18"/>
              </w:rPr>
            </w:pPr>
          </w:p>
        </w:tc>
      </w:tr>
    </w:tbl>
    <w:p w:rsidR="00107E87" w:rsidRPr="00EC1E24" w:rsidRDefault="00107E87" w:rsidP="00EC1E24">
      <w:pPr>
        <w:autoSpaceDE w:val="0"/>
        <w:autoSpaceDN w:val="0"/>
        <w:adjustRightInd w:val="0"/>
        <w:spacing w:before="360"/>
        <w:ind w:right="-82"/>
        <w:jc w:val="center"/>
        <w:rPr>
          <w:b/>
          <w:sz w:val="18"/>
          <w:szCs w:val="18"/>
        </w:rPr>
      </w:pPr>
      <w:r w:rsidRPr="00EC1E24">
        <w:rPr>
          <w:b/>
          <w:sz w:val="18"/>
          <w:szCs w:val="18"/>
        </w:rPr>
        <w:t>АДМИНИСТРАЦИЯ ТУЖИНСКОГО МУНИЦИПАЛЬНОГО РАЙОНА</w:t>
      </w:r>
    </w:p>
    <w:p w:rsidR="00107E87" w:rsidRPr="00EC1E24" w:rsidRDefault="00107E87" w:rsidP="00EC1E24">
      <w:pPr>
        <w:autoSpaceDE w:val="0"/>
        <w:autoSpaceDN w:val="0"/>
        <w:adjustRightInd w:val="0"/>
        <w:spacing w:after="360"/>
        <w:jc w:val="center"/>
        <w:rPr>
          <w:b/>
          <w:sz w:val="18"/>
          <w:szCs w:val="18"/>
        </w:rPr>
      </w:pPr>
      <w:r w:rsidRPr="00EC1E24">
        <w:rPr>
          <w:b/>
          <w:sz w:val="18"/>
          <w:szCs w:val="18"/>
        </w:rPr>
        <w:t>КИРОВСКОЙ ОБЛАСТИ</w:t>
      </w:r>
    </w:p>
    <w:p w:rsidR="00107E87" w:rsidRPr="00EC1E24" w:rsidRDefault="00107E87" w:rsidP="00EC1E24">
      <w:pPr>
        <w:pStyle w:val="ConsPlusTitle"/>
        <w:spacing w:after="360"/>
        <w:jc w:val="center"/>
        <w:rPr>
          <w:rFonts w:ascii="Times New Roman" w:hAnsi="Times New Roman" w:cs="Times New Roman"/>
          <w:sz w:val="18"/>
          <w:szCs w:val="18"/>
        </w:rPr>
      </w:pPr>
      <w:r w:rsidRPr="00EC1E24">
        <w:rPr>
          <w:rFonts w:ascii="Times New Roman" w:hAnsi="Times New Roman" w:cs="Times New Roman"/>
          <w:sz w:val="18"/>
          <w:szCs w:val="18"/>
        </w:rPr>
        <w:t>ПОСТАНОВЛЕНИЕ</w:t>
      </w:r>
    </w:p>
    <w:tbl>
      <w:tblPr>
        <w:tblW w:w="0" w:type="auto"/>
        <w:tblBorders>
          <w:bottom w:val="single" w:sz="4" w:space="0" w:color="auto"/>
        </w:tblBorders>
        <w:tblLook w:val="01E0"/>
      </w:tblPr>
      <w:tblGrid>
        <w:gridCol w:w="1908"/>
        <w:gridCol w:w="2753"/>
        <w:gridCol w:w="3367"/>
        <w:gridCol w:w="1800"/>
      </w:tblGrid>
      <w:tr w:rsidR="00107E87" w:rsidRPr="00EC1E24" w:rsidTr="001C238C">
        <w:tc>
          <w:tcPr>
            <w:tcW w:w="1908" w:type="dxa"/>
            <w:tcBorders>
              <w:bottom w:val="single" w:sz="4" w:space="0" w:color="auto"/>
            </w:tcBorders>
          </w:tcPr>
          <w:p w:rsidR="00107E87" w:rsidRPr="00EC1E24" w:rsidRDefault="00107E87" w:rsidP="00EC1E24">
            <w:pPr>
              <w:autoSpaceDE w:val="0"/>
              <w:autoSpaceDN w:val="0"/>
              <w:adjustRightInd w:val="0"/>
              <w:jc w:val="center"/>
              <w:rPr>
                <w:sz w:val="18"/>
                <w:szCs w:val="18"/>
              </w:rPr>
            </w:pPr>
            <w:r w:rsidRPr="00EC1E24">
              <w:rPr>
                <w:sz w:val="18"/>
                <w:szCs w:val="18"/>
              </w:rPr>
              <w:t>09.10.2014</w:t>
            </w:r>
          </w:p>
        </w:tc>
        <w:tc>
          <w:tcPr>
            <w:tcW w:w="2753" w:type="dxa"/>
            <w:tcBorders>
              <w:bottom w:val="nil"/>
            </w:tcBorders>
          </w:tcPr>
          <w:p w:rsidR="00107E87" w:rsidRPr="00EC1E24" w:rsidRDefault="00107E87" w:rsidP="00EC1E24">
            <w:pPr>
              <w:autoSpaceDE w:val="0"/>
              <w:autoSpaceDN w:val="0"/>
              <w:adjustRightInd w:val="0"/>
              <w:jc w:val="center"/>
              <w:rPr>
                <w:sz w:val="18"/>
                <w:szCs w:val="18"/>
              </w:rPr>
            </w:pPr>
          </w:p>
        </w:tc>
        <w:tc>
          <w:tcPr>
            <w:tcW w:w="3367" w:type="dxa"/>
            <w:tcBorders>
              <w:bottom w:val="nil"/>
            </w:tcBorders>
          </w:tcPr>
          <w:p w:rsidR="00107E87" w:rsidRPr="00EC1E24" w:rsidRDefault="00107E87" w:rsidP="00EC1E24">
            <w:pPr>
              <w:autoSpaceDE w:val="0"/>
              <w:autoSpaceDN w:val="0"/>
              <w:adjustRightInd w:val="0"/>
              <w:jc w:val="right"/>
              <w:rPr>
                <w:sz w:val="18"/>
                <w:szCs w:val="18"/>
              </w:rPr>
            </w:pPr>
            <w:r w:rsidRPr="00EC1E24">
              <w:rPr>
                <w:sz w:val="18"/>
                <w:szCs w:val="18"/>
              </w:rPr>
              <w:t>№</w:t>
            </w:r>
          </w:p>
        </w:tc>
        <w:tc>
          <w:tcPr>
            <w:tcW w:w="1800" w:type="dxa"/>
            <w:tcBorders>
              <w:bottom w:val="single" w:sz="4" w:space="0" w:color="auto"/>
            </w:tcBorders>
          </w:tcPr>
          <w:p w:rsidR="00107E87" w:rsidRPr="00EC1E24" w:rsidRDefault="00107E87" w:rsidP="00EC1E24">
            <w:pPr>
              <w:autoSpaceDE w:val="0"/>
              <w:autoSpaceDN w:val="0"/>
              <w:adjustRightInd w:val="0"/>
              <w:jc w:val="center"/>
              <w:rPr>
                <w:sz w:val="18"/>
                <w:szCs w:val="18"/>
              </w:rPr>
            </w:pPr>
            <w:r w:rsidRPr="00EC1E24">
              <w:rPr>
                <w:sz w:val="18"/>
                <w:szCs w:val="18"/>
              </w:rPr>
              <w:t>441</w:t>
            </w:r>
          </w:p>
        </w:tc>
      </w:tr>
      <w:tr w:rsidR="00107E87" w:rsidRPr="00EC1E24" w:rsidTr="001C238C">
        <w:tc>
          <w:tcPr>
            <w:tcW w:w="9828" w:type="dxa"/>
            <w:gridSpan w:val="4"/>
            <w:tcBorders>
              <w:bottom w:val="nil"/>
            </w:tcBorders>
          </w:tcPr>
          <w:p w:rsidR="00107E87" w:rsidRPr="00EC1E24" w:rsidRDefault="00107E87" w:rsidP="00EC1E24">
            <w:pPr>
              <w:autoSpaceDE w:val="0"/>
              <w:autoSpaceDN w:val="0"/>
              <w:adjustRightInd w:val="0"/>
              <w:jc w:val="center"/>
              <w:rPr>
                <w:sz w:val="18"/>
                <w:szCs w:val="18"/>
              </w:rPr>
            </w:pPr>
            <w:r w:rsidRPr="00EC1E24">
              <w:rPr>
                <w:rStyle w:val="consplusnormal"/>
                <w:color w:val="000000"/>
                <w:sz w:val="18"/>
                <w:szCs w:val="18"/>
              </w:rPr>
              <w:t>пгт Тужа</w:t>
            </w:r>
          </w:p>
        </w:tc>
      </w:tr>
    </w:tbl>
    <w:p w:rsidR="00107E87" w:rsidRPr="00EC1E24" w:rsidRDefault="00107E87" w:rsidP="006215BB">
      <w:pPr>
        <w:spacing w:before="120" w:after="120"/>
        <w:jc w:val="center"/>
        <w:rPr>
          <w:b/>
          <w:color w:val="000000"/>
          <w:sz w:val="18"/>
          <w:szCs w:val="18"/>
        </w:rPr>
      </w:pPr>
      <w:r w:rsidRPr="00EC1E24">
        <w:rPr>
          <w:b/>
          <w:color w:val="000000"/>
          <w:sz w:val="18"/>
          <w:szCs w:val="18"/>
        </w:rPr>
        <w:t>О внесении изменений в постановление администрации Тужинского муниципального района от 11.10.2013 № 538</w:t>
      </w:r>
    </w:p>
    <w:p w:rsidR="00107E87" w:rsidRPr="00EC1E24" w:rsidRDefault="00107E87" w:rsidP="006215BB">
      <w:pPr>
        <w:autoSpaceDE w:val="0"/>
        <w:autoSpaceDN w:val="0"/>
        <w:adjustRightInd w:val="0"/>
        <w:ind w:firstLine="708"/>
        <w:jc w:val="both"/>
        <w:rPr>
          <w:rFonts w:eastAsia="Lucida Sans Unicode"/>
          <w:kern w:val="1"/>
          <w:sz w:val="18"/>
          <w:szCs w:val="18"/>
          <w:lang/>
        </w:rPr>
      </w:pPr>
      <w:r w:rsidRPr="00EC1E24">
        <w:rPr>
          <w:sz w:val="18"/>
          <w:szCs w:val="18"/>
        </w:rPr>
        <w:t>В соответствии с постановлениями администрации Тужинского муниципального района от 06.06.2013 № 314 «О разработке, реализации и оценке эффективности реализации муниципальных программ Тужинского муниципального района» и от 25.06.2014 № 278 «О мерах по составлению проекта бюджета муниципального образования Тужинский муниципальный район на 2015 год и на плановый период 2016-2017 годов»,</w:t>
      </w:r>
      <w:r w:rsidR="00D60B3C">
        <w:rPr>
          <w:sz w:val="18"/>
          <w:szCs w:val="18"/>
        </w:rPr>
        <w:t xml:space="preserve"> </w:t>
      </w:r>
      <w:r w:rsidRPr="00EC1E24">
        <w:rPr>
          <w:sz w:val="18"/>
          <w:szCs w:val="18"/>
        </w:rPr>
        <w:t>администрация Тужинского муниципального района</w:t>
      </w:r>
      <w:r w:rsidR="00D60B3C">
        <w:rPr>
          <w:sz w:val="18"/>
          <w:szCs w:val="18"/>
        </w:rPr>
        <w:t xml:space="preserve"> </w:t>
      </w:r>
      <w:r w:rsidRPr="00EC1E24">
        <w:rPr>
          <w:sz w:val="18"/>
          <w:szCs w:val="18"/>
        </w:rPr>
        <w:t>ПОСТАНОВЛЯЕТ:</w:t>
      </w:r>
    </w:p>
    <w:p w:rsidR="00107E87" w:rsidRPr="00EC1E24" w:rsidRDefault="00107E87" w:rsidP="006215BB">
      <w:pPr>
        <w:pStyle w:val="ad"/>
        <w:ind w:firstLine="720"/>
        <w:jc w:val="both"/>
        <w:rPr>
          <w:sz w:val="18"/>
          <w:szCs w:val="18"/>
        </w:rPr>
      </w:pPr>
      <w:r w:rsidRPr="00EC1E24">
        <w:rPr>
          <w:sz w:val="18"/>
          <w:szCs w:val="18"/>
        </w:rPr>
        <w:t>1. Муниципальную программу Тужинского муниципального района «Поддержка и развитие малого и среднего предпринимательства» на 2014-2016 годы, утвержденную постановлением администрации Тужинского муниципального района от 11.10.2013 № 538 «Об утверждении муниципальной программы Тужинского муниципального района «Поддержка и развитие малого и среднего предпринимательства» на 2014-2016 годы», изложить в новой редакции. Прилагается.</w:t>
      </w:r>
    </w:p>
    <w:p w:rsidR="00107E87" w:rsidRPr="00EC1E24" w:rsidRDefault="00107E87" w:rsidP="006215BB">
      <w:pPr>
        <w:pStyle w:val="ad"/>
        <w:ind w:firstLine="720"/>
        <w:jc w:val="both"/>
        <w:rPr>
          <w:sz w:val="18"/>
          <w:szCs w:val="18"/>
        </w:rPr>
      </w:pPr>
      <w:r w:rsidRPr="00EC1E24">
        <w:rPr>
          <w:sz w:val="18"/>
          <w:szCs w:val="1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07E87" w:rsidRPr="00EC1E24" w:rsidRDefault="00D60B3C" w:rsidP="006215BB">
      <w:pPr>
        <w:pStyle w:val="heading"/>
        <w:shd w:val="clear" w:color="auto" w:fill="auto"/>
        <w:spacing w:before="0" w:beforeAutospacing="0" w:after="120" w:afterAutospacing="0"/>
        <w:jc w:val="both"/>
        <w:rPr>
          <w:sz w:val="18"/>
          <w:szCs w:val="18"/>
        </w:rPr>
      </w:pPr>
      <w:r>
        <w:rPr>
          <w:sz w:val="18"/>
          <w:szCs w:val="18"/>
        </w:rPr>
        <w:t xml:space="preserve">  </w:t>
      </w:r>
      <w:r w:rsidR="00107E87" w:rsidRPr="00EC1E24">
        <w:rPr>
          <w:sz w:val="18"/>
          <w:szCs w:val="18"/>
        </w:rPr>
        <w:t>3. Контроль за исполнением постановления оставляю за собой.</w:t>
      </w:r>
    </w:p>
    <w:p w:rsidR="00107E87" w:rsidRPr="00EC1E24" w:rsidRDefault="00107E87" w:rsidP="00EC1E24">
      <w:pPr>
        <w:jc w:val="both"/>
        <w:rPr>
          <w:color w:val="000000"/>
          <w:sz w:val="18"/>
          <w:szCs w:val="18"/>
        </w:rPr>
      </w:pPr>
      <w:r w:rsidRPr="00EC1E24">
        <w:rPr>
          <w:color w:val="000000"/>
          <w:sz w:val="18"/>
          <w:szCs w:val="18"/>
        </w:rPr>
        <w:t xml:space="preserve">Глава администрации </w:t>
      </w:r>
    </w:p>
    <w:p w:rsidR="008179C4" w:rsidRPr="006215BB" w:rsidRDefault="00107E87" w:rsidP="006215BB">
      <w:pPr>
        <w:spacing w:after="360"/>
        <w:jc w:val="both"/>
        <w:rPr>
          <w:color w:val="000000"/>
          <w:sz w:val="18"/>
          <w:szCs w:val="18"/>
        </w:rPr>
      </w:pPr>
      <w:r w:rsidRPr="00EC1E24">
        <w:rPr>
          <w:color w:val="000000"/>
          <w:sz w:val="18"/>
          <w:szCs w:val="18"/>
        </w:rPr>
        <w:t>Тужинского муниципального района</w:t>
      </w:r>
      <w:r w:rsidR="00D60B3C">
        <w:rPr>
          <w:color w:val="000000"/>
          <w:sz w:val="18"/>
          <w:szCs w:val="18"/>
        </w:rPr>
        <w:t xml:space="preserve"> </w:t>
      </w:r>
      <w:r w:rsidR="00614F74">
        <w:rPr>
          <w:color w:val="000000"/>
          <w:sz w:val="18"/>
          <w:szCs w:val="18"/>
        </w:rPr>
        <w:t xml:space="preserve">             </w:t>
      </w:r>
      <w:r w:rsidRPr="00EC1E24">
        <w:rPr>
          <w:color w:val="000000"/>
          <w:sz w:val="18"/>
          <w:szCs w:val="18"/>
        </w:rPr>
        <w:t>Е.В. Видякина</w:t>
      </w:r>
    </w:p>
    <w:p w:rsidR="00107E87" w:rsidRPr="00EC1E24" w:rsidRDefault="00107E87" w:rsidP="00EC1E24">
      <w:pPr>
        <w:shd w:val="clear" w:color="auto" w:fill="FFFFFF"/>
        <w:spacing w:before="60" w:after="60"/>
        <w:jc w:val="center"/>
        <w:rPr>
          <w:sz w:val="18"/>
          <w:szCs w:val="18"/>
        </w:rPr>
      </w:pPr>
      <w:r w:rsidRPr="00EC1E24">
        <w:rPr>
          <w:sz w:val="18"/>
          <w:szCs w:val="18"/>
        </w:rPr>
        <w:t>ПАСПОРТ</w:t>
      </w:r>
    </w:p>
    <w:p w:rsidR="00107E87" w:rsidRPr="00EC1E24" w:rsidRDefault="00107E87" w:rsidP="00EC1E24">
      <w:pPr>
        <w:jc w:val="center"/>
        <w:rPr>
          <w:sz w:val="18"/>
          <w:szCs w:val="18"/>
        </w:rPr>
      </w:pPr>
      <w:r w:rsidRPr="00EC1E24">
        <w:rPr>
          <w:sz w:val="18"/>
          <w:szCs w:val="18"/>
        </w:rPr>
        <w:t>муниципальной программы</w:t>
      </w:r>
      <w:r w:rsidR="00D60B3C">
        <w:rPr>
          <w:sz w:val="18"/>
          <w:szCs w:val="18"/>
        </w:rPr>
        <w:t xml:space="preserve"> </w:t>
      </w:r>
      <w:r w:rsidRPr="00EC1E24">
        <w:rPr>
          <w:sz w:val="18"/>
          <w:szCs w:val="18"/>
        </w:rPr>
        <w:t>Тужинского муниципального района</w:t>
      </w:r>
    </w:p>
    <w:p w:rsidR="00107E87" w:rsidRPr="00EC1E24" w:rsidRDefault="00107E87" w:rsidP="00EC1E24">
      <w:pPr>
        <w:jc w:val="center"/>
        <w:rPr>
          <w:b/>
          <w:i/>
          <w:sz w:val="18"/>
          <w:szCs w:val="18"/>
        </w:rPr>
      </w:pPr>
      <w:r w:rsidRPr="00EC1E24">
        <w:rPr>
          <w:b/>
          <w:i/>
          <w:sz w:val="18"/>
          <w:szCs w:val="18"/>
        </w:rPr>
        <w:t>«Поддержка и развитие малого и среднего предпринимательства»</w:t>
      </w:r>
    </w:p>
    <w:p w:rsidR="00107E87" w:rsidRPr="00EC1E24" w:rsidRDefault="00107E87" w:rsidP="00EC1E24">
      <w:pPr>
        <w:jc w:val="center"/>
        <w:rPr>
          <w:b/>
          <w:i/>
          <w:sz w:val="18"/>
          <w:szCs w:val="18"/>
        </w:rPr>
      </w:pPr>
      <w:r w:rsidRPr="00EC1E24">
        <w:rPr>
          <w:b/>
          <w:i/>
          <w:sz w:val="18"/>
          <w:szCs w:val="18"/>
        </w:rPr>
        <w:t>на 2014-2018 годы</w:t>
      </w:r>
    </w:p>
    <w:p w:rsidR="00107E87" w:rsidRPr="00EC1E24" w:rsidRDefault="00107E87" w:rsidP="00EC1E24">
      <w:pPr>
        <w:rPr>
          <w:sz w:val="18"/>
          <w:szCs w:val="18"/>
        </w:rPr>
      </w:pPr>
    </w:p>
    <w:tbl>
      <w:tblPr>
        <w:tblW w:w="9600" w:type="dxa"/>
        <w:tblInd w:w="75" w:type="dxa"/>
        <w:tblLayout w:type="fixed"/>
        <w:tblCellMar>
          <w:top w:w="75" w:type="dxa"/>
          <w:left w:w="75" w:type="dxa"/>
          <w:bottom w:w="75" w:type="dxa"/>
          <w:right w:w="75" w:type="dxa"/>
        </w:tblCellMar>
        <w:tblLook w:val="0000"/>
      </w:tblPr>
      <w:tblGrid>
        <w:gridCol w:w="3600"/>
        <w:gridCol w:w="6000"/>
      </w:tblGrid>
      <w:tr w:rsidR="00107E87" w:rsidRPr="00EC1E24" w:rsidTr="001C238C">
        <w:trPr>
          <w:trHeight w:val="400"/>
        </w:trPr>
        <w:tc>
          <w:tcPr>
            <w:tcW w:w="3600" w:type="dxa"/>
            <w:tcBorders>
              <w:top w:val="single" w:sz="4" w:space="0" w:color="000000"/>
              <w:left w:val="single" w:sz="4" w:space="0" w:color="000000"/>
              <w:bottom w:val="single" w:sz="4" w:space="0" w:color="000000"/>
            </w:tcBorders>
          </w:tcPr>
          <w:p w:rsidR="00107E87" w:rsidRPr="00EC1E24" w:rsidRDefault="00107E87" w:rsidP="006215BB">
            <w:pPr>
              <w:snapToGrid w:val="0"/>
              <w:rPr>
                <w:sz w:val="18"/>
                <w:szCs w:val="18"/>
              </w:rPr>
            </w:pPr>
            <w:r w:rsidRPr="00EC1E24">
              <w:rPr>
                <w:sz w:val="18"/>
                <w:szCs w:val="18"/>
              </w:rPr>
              <w:t>Ответственный исполнитель муниципальной</w:t>
            </w:r>
            <w:r w:rsidRPr="00EC1E24">
              <w:rPr>
                <w:sz w:val="18"/>
                <w:szCs w:val="18"/>
              </w:rPr>
              <w:br/>
              <w:t xml:space="preserve">программы </w:t>
            </w:r>
          </w:p>
        </w:tc>
        <w:tc>
          <w:tcPr>
            <w:tcW w:w="6000" w:type="dxa"/>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r w:rsidRPr="00EC1E24">
              <w:rPr>
                <w:sz w:val="18"/>
                <w:szCs w:val="18"/>
              </w:rPr>
              <w:t xml:space="preserve">Отдел по экономике и прогнозированию администрации района </w:t>
            </w:r>
          </w:p>
        </w:tc>
      </w:tr>
      <w:tr w:rsidR="00107E87" w:rsidRPr="00EC1E24" w:rsidTr="001C238C">
        <w:tc>
          <w:tcPr>
            <w:tcW w:w="3600" w:type="dxa"/>
            <w:tcBorders>
              <w:left w:val="single" w:sz="4" w:space="0" w:color="000000"/>
              <w:bottom w:val="single" w:sz="4" w:space="0" w:color="000000"/>
            </w:tcBorders>
          </w:tcPr>
          <w:p w:rsidR="00107E87" w:rsidRPr="00EC1E24" w:rsidRDefault="00107E87" w:rsidP="00EC1E24">
            <w:pPr>
              <w:snapToGrid w:val="0"/>
              <w:rPr>
                <w:sz w:val="18"/>
                <w:szCs w:val="18"/>
              </w:rPr>
            </w:pPr>
            <w:r w:rsidRPr="00EC1E24">
              <w:rPr>
                <w:sz w:val="18"/>
                <w:szCs w:val="18"/>
              </w:rPr>
              <w:t>Соисполнители муниципальной программы</w:t>
            </w:r>
            <w:r w:rsidR="00D60B3C">
              <w:rPr>
                <w:sz w:val="18"/>
                <w:szCs w:val="18"/>
              </w:rPr>
              <w:t xml:space="preserve"> </w:t>
            </w:r>
          </w:p>
        </w:tc>
        <w:tc>
          <w:tcPr>
            <w:tcW w:w="6000" w:type="dxa"/>
            <w:tcBorders>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r w:rsidRPr="00EC1E24">
              <w:rPr>
                <w:sz w:val="18"/>
                <w:szCs w:val="18"/>
              </w:rPr>
              <w:t>Тужинский фонд поддержки малого предпринимательства</w:t>
            </w:r>
          </w:p>
        </w:tc>
      </w:tr>
      <w:tr w:rsidR="00107E87" w:rsidRPr="00EC1E24" w:rsidTr="001C238C">
        <w:tc>
          <w:tcPr>
            <w:tcW w:w="3600" w:type="dxa"/>
            <w:tcBorders>
              <w:left w:val="single" w:sz="4" w:space="0" w:color="000000"/>
              <w:bottom w:val="single" w:sz="4" w:space="0" w:color="000000"/>
            </w:tcBorders>
          </w:tcPr>
          <w:p w:rsidR="00107E87" w:rsidRPr="00EC1E24" w:rsidRDefault="00107E87" w:rsidP="00EC1E24">
            <w:pPr>
              <w:snapToGrid w:val="0"/>
              <w:rPr>
                <w:sz w:val="18"/>
                <w:szCs w:val="18"/>
              </w:rPr>
            </w:pPr>
            <w:r w:rsidRPr="00EC1E24">
              <w:rPr>
                <w:sz w:val="18"/>
                <w:szCs w:val="18"/>
              </w:rPr>
              <w:t>Наименование подпрограмм *</w:t>
            </w:r>
          </w:p>
        </w:tc>
        <w:tc>
          <w:tcPr>
            <w:tcW w:w="6000" w:type="dxa"/>
            <w:tcBorders>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r w:rsidRPr="00EC1E24">
              <w:rPr>
                <w:sz w:val="18"/>
                <w:szCs w:val="18"/>
              </w:rPr>
              <w:t>отсутствуют</w:t>
            </w:r>
          </w:p>
        </w:tc>
      </w:tr>
      <w:tr w:rsidR="00107E87" w:rsidRPr="00EC1E24" w:rsidTr="001C238C">
        <w:trPr>
          <w:trHeight w:val="400"/>
        </w:trPr>
        <w:tc>
          <w:tcPr>
            <w:tcW w:w="3600" w:type="dxa"/>
            <w:tcBorders>
              <w:left w:val="single" w:sz="4" w:space="0" w:color="000000"/>
              <w:bottom w:val="single" w:sz="4" w:space="0" w:color="000000"/>
            </w:tcBorders>
          </w:tcPr>
          <w:p w:rsidR="00107E87" w:rsidRPr="00EC1E24" w:rsidRDefault="00107E87" w:rsidP="006215BB">
            <w:pPr>
              <w:snapToGrid w:val="0"/>
              <w:rPr>
                <w:sz w:val="18"/>
                <w:szCs w:val="18"/>
              </w:rPr>
            </w:pPr>
            <w:r w:rsidRPr="00EC1E24">
              <w:rPr>
                <w:sz w:val="18"/>
                <w:szCs w:val="18"/>
              </w:rPr>
              <w:t>Программно-целевые</w:t>
            </w:r>
            <w:r w:rsidR="00D60B3C">
              <w:rPr>
                <w:sz w:val="18"/>
                <w:szCs w:val="18"/>
              </w:rPr>
              <w:t xml:space="preserve"> </w:t>
            </w:r>
            <w:r w:rsidRPr="00EC1E24">
              <w:rPr>
                <w:sz w:val="18"/>
                <w:szCs w:val="18"/>
              </w:rPr>
              <w:t>инструменты</w:t>
            </w:r>
            <w:r w:rsidRPr="00EC1E24">
              <w:rPr>
                <w:sz w:val="18"/>
                <w:szCs w:val="18"/>
              </w:rPr>
              <w:br/>
              <w:t>муниципальной</w:t>
            </w:r>
            <w:r w:rsidR="00D60B3C">
              <w:rPr>
                <w:sz w:val="18"/>
                <w:szCs w:val="18"/>
              </w:rPr>
              <w:t xml:space="preserve"> </w:t>
            </w:r>
            <w:r w:rsidRPr="00EC1E24">
              <w:rPr>
                <w:sz w:val="18"/>
                <w:szCs w:val="18"/>
              </w:rPr>
              <w:t xml:space="preserve">программы </w:t>
            </w:r>
          </w:p>
        </w:tc>
        <w:tc>
          <w:tcPr>
            <w:tcW w:w="6000" w:type="dxa"/>
            <w:tcBorders>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r w:rsidRPr="00EC1E24">
              <w:rPr>
                <w:sz w:val="18"/>
                <w:szCs w:val="18"/>
              </w:rPr>
              <w:t>отсутствуют</w:t>
            </w:r>
          </w:p>
        </w:tc>
      </w:tr>
      <w:tr w:rsidR="00107E87" w:rsidRPr="00EC1E24" w:rsidTr="001C238C">
        <w:tc>
          <w:tcPr>
            <w:tcW w:w="3600" w:type="dxa"/>
            <w:tcBorders>
              <w:left w:val="single" w:sz="4" w:space="0" w:color="000000"/>
              <w:bottom w:val="single" w:sz="4" w:space="0" w:color="000000"/>
            </w:tcBorders>
          </w:tcPr>
          <w:p w:rsidR="00107E87" w:rsidRPr="00EC1E24" w:rsidRDefault="00107E87" w:rsidP="00EC1E24">
            <w:pPr>
              <w:snapToGrid w:val="0"/>
              <w:rPr>
                <w:sz w:val="18"/>
                <w:szCs w:val="18"/>
              </w:rPr>
            </w:pPr>
            <w:r w:rsidRPr="00EC1E24">
              <w:rPr>
                <w:sz w:val="18"/>
                <w:szCs w:val="18"/>
              </w:rPr>
              <w:t>Цели муниципальной</w:t>
            </w:r>
            <w:r w:rsidR="00D60B3C">
              <w:rPr>
                <w:sz w:val="18"/>
                <w:szCs w:val="18"/>
              </w:rPr>
              <w:t xml:space="preserve"> </w:t>
            </w:r>
            <w:r w:rsidRPr="00EC1E24">
              <w:rPr>
                <w:sz w:val="18"/>
                <w:szCs w:val="18"/>
              </w:rPr>
              <w:t>программы</w:t>
            </w:r>
            <w:r w:rsidR="00D60B3C">
              <w:rPr>
                <w:sz w:val="18"/>
                <w:szCs w:val="18"/>
              </w:rPr>
              <w:t xml:space="preserve"> </w:t>
            </w:r>
          </w:p>
        </w:tc>
        <w:tc>
          <w:tcPr>
            <w:tcW w:w="6000" w:type="dxa"/>
            <w:tcBorders>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r w:rsidRPr="00EC1E24">
              <w:rPr>
                <w:sz w:val="18"/>
                <w:szCs w:val="18"/>
              </w:rPr>
              <w:t>развитие ресурса малого и среднего предпринимательства</w:t>
            </w:r>
            <w:r w:rsidR="00D60B3C">
              <w:rPr>
                <w:sz w:val="18"/>
                <w:szCs w:val="18"/>
              </w:rPr>
              <w:t xml:space="preserve"> </w:t>
            </w:r>
            <w:r w:rsidRPr="00EC1E24">
              <w:rPr>
                <w:sz w:val="18"/>
                <w:szCs w:val="18"/>
              </w:rPr>
              <w:t>для обеспечения</w:t>
            </w:r>
            <w:r w:rsidR="00D60B3C">
              <w:rPr>
                <w:sz w:val="18"/>
                <w:szCs w:val="18"/>
              </w:rPr>
              <w:t xml:space="preserve"> </w:t>
            </w:r>
            <w:r w:rsidRPr="00EC1E24">
              <w:rPr>
                <w:sz w:val="18"/>
                <w:szCs w:val="18"/>
              </w:rPr>
              <w:t>максимально</w:t>
            </w:r>
            <w:r w:rsidR="00D60B3C">
              <w:rPr>
                <w:sz w:val="18"/>
                <w:szCs w:val="18"/>
              </w:rPr>
              <w:t xml:space="preserve"> </w:t>
            </w:r>
            <w:r w:rsidRPr="00EC1E24">
              <w:rPr>
                <w:sz w:val="18"/>
                <w:szCs w:val="18"/>
              </w:rPr>
              <w:t>полного</w:t>
            </w:r>
            <w:r w:rsidR="00D60B3C">
              <w:rPr>
                <w:sz w:val="18"/>
                <w:szCs w:val="18"/>
              </w:rPr>
              <w:t xml:space="preserve"> </w:t>
            </w:r>
            <w:r w:rsidRPr="00EC1E24">
              <w:rPr>
                <w:sz w:val="18"/>
                <w:szCs w:val="18"/>
              </w:rPr>
              <w:t>использования</w:t>
            </w:r>
            <w:r w:rsidRPr="00EC1E24">
              <w:rPr>
                <w:sz w:val="18"/>
                <w:szCs w:val="18"/>
              </w:rPr>
              <w:br/>
              <w:t>экономического и социального</w:t>
            </w:r>
            <w:r w:rsidR="00D60B3C">
              <w:rPr>
                <w:sz w:val="18"/>
                <w:szCs w:val="18"/>
              </w:rPr>
              <w:t xml:space="preserve"> </w:t>
            </w:r>
            <w:r w:rsidRPr="00EC1E24">
              <w:rPr>
                <w:sz w:val="18"/>
                <w:szCs w:val="18"/>
              </w:rPr>
              <w:t>потенциала</w:t>
            </w:r>
            <w:r w:rsidR="00D60B3C">
              <w:rPr>
                <w:sz w:val="18"/>
                <w:szCs w:val="18"/>
              </w:rPr>
              <w:t xml:space="preserve"> </w:t>
            </w:r>
            <w:r w:rsidRPr="00EC1E24">
              <w:rPr>
                <w:sz w:val="18"/>
                <w:szCs w:val="18"/>
              </w:rPr>
              <w:t>Тужинского района</w:t>
            </w:r>
          </w:p>
        </w:tc>
      </w:tr>
      <w:tr w:rsidR="00107E87" w:rsidRPr="00EC1E24" w:rsidTr="001C238C">
        <w:tc>
          <w:tcPr>
            <w:tcW w:w="3600" w:type="dxa"/>
            <w:tcBorders>
              <w:left w:val="single" w:sz="4" w:space="0" w:color="000000"/>
              <w:bottom w:val="single" w:sz="4" w:space="0" w:color="000000"/>
            </w:tcBorders>
          </w:tcPr>
          <w:p w:rsidR="00107E87" w:rsidRPr="00EC1E24" w:rsidRDefault="00107E87" w:rsidP="00EC1E24">
            <w:pPr>
              <w:snapToGrid w:val="0"/>
              <w:rPr>
                <w:sz w:val="18"/>
                <w:szCs w:val="18"/>
              </w:rPr>
            </w:pPr>
            <w:r w:rsidRPr="00EC1E24">
              <w:rPr>
                <w:sz w:val="18"/>
                <w:szCs w:val="18"/>
              </w:rPr>
              <w:t>Задачи муниципальной</w:t>
            </w:r>
            <w:r w:rsidR="00D60B3C">
              <w:rPr>
                <w:sz w:val="18"/>
                <w:szCs w:val="18"/>
              </w:rPr>
              <w:t xml:space="preserve"> </w:t>
            </w:r>
            <w:r w:rsidRPr="00EC1E24">
              <w:rPr>
                <w:sz w:val="18"/>
                <w:szCs w:val="18"/>
              </w:rPr>
              <w:t>программы</w:t>
            </w:r>
            <w:r w:rsidR="00D60B3C">
              <w:rPr>
                <w:sz w:val="18"/>
                <w:szCs w:val="18"/>
              </w:rPr>
              <w:t xml:space="preserve"> </w:t>
            </w:r>
          </w:p>
        </w:tc>
        <w:tc>
          <w:tcPr>
            <w:tcW w:w="6000" w:type="dxa"/>
            <w:tcBorders>
              <w:left w:val="single" w:sz="4" w:space="0" w:color="000000"/>
              <w:bottom w:val="single" w:sz="4" w:space="0" w:color="000000"/>
              <w:right w:val="single" w:sz="4" w:space="0" w:color="000000"/>
            </w:tcBorders>
          </w:tcPr>
          <w:p w:rsidR="00107E87" w:rsidRPr="00EC1E24" w:rsidRDefault="006215BB" w:rsidP="00EC1E24">
            <w:pPr>
              <w:pStyle w:val="ConsPlusNormal0"/>
              <w:widowControl/>
              <w:rPr>
                <w:rFonts w:ascii="Times New Roman" w:hAnsi="Times New Roman" w:cs="Times New Roman"/>
                <w:sz w:val="18"/>
                <w:szCs w:val="18"/>
              </w:rPr>
            </w:pPr>
            <w:r>
              <w:rPr>
                <w:rFonts w:ascii="Times New Roman" w:hAnsi="Times New Roman" w:cs="Times New Roman"/>
                <w:sz w:val="18"/>
                <w:szCs w:val="18"/>
              </w:rPr>
              <w:t xml:space="preserve">- формирование благоприятной </w:t>
            </w:r>
            <w:r w:rsidR="007D4154">
              <w:rPr>
                <w:rFonts w:ascii="Times New Roman" w:hAnsi="Times New Roman" w:cs="Times New Roman"/>
                <w:sz w:val="18"/>
                <w:szCs w:val="18"/>
              </w:rPr>
              <w:t xml:space="preserve">правовой </w:t>
            </w:r>
            <w:r w:rsidR="00107E87" w:rsidRPr="00EC1E24">
              <w:rPr>
                <w:rFonts w:ascii="Times New Roman" w:hAnsi="Times New Roman" w:cs="Times New Roman"/>
                <w:sz w:val="18"/>
                <w:szCs w:val="18"/>
              </w:rPr>
              <w:t>среды,</w:t>
            </w:r>
            <w:r w:rsidR="00107E87" w:rsidRPr="00EC1E24">
              <w:rPr>
                <w:rFonts w:ascii="Times New Roman" w:hAnsi="Times New Roman" w:cs="Times New Roman"/>
                <w:sz w:val="18"/>
                <w:szCs w:val="18"/>
              </w:rPr>
              <w:br/>
              <w:t xml:space="preserve">стимулирующей </w:t>
            </w:r>
            <w:r>
              <w:rPr>
                <w:rFonts w:ascii="Times New Roman" w:hAnsi="Times New Roman" w:cs="Times New Roman"/>
                <w:sz w:val="18"/>
                <w:szCs w:val="18"/>
              </w:rPr>
              <w:t xml:space="preserve">развитие </w:t>
            </w:r>
            <w:r w:rsidR="00107E87" w:rsidRPr="00EC1E24">
              <w:rPr>
                <w:rFonts w:ascii="Times New Roman" w:hAnsi="Times New Roman" w:cs="Times New Roman"/>
                <w:sz w:val="18"/>
                <w:szCs w:val="18"/>
              </w:rPr>
              <w:t>малого и среднего предпринимательства;- ра</w:t>
            </w:r>
            <w:r w:rsidR="007D4154">
              <w:rPr>
                <w:rFonts w:ascii="Times New Roman" w:hAnsi="Times New Roman" w:cs="Times New Roman"/>
                <w:sz w:val="18"/>
                <w:szCs w:val="18"/>
              </w:rPr>
              <w:t xml:space="preserve">звитие инфраструктуры, </w:t>
            </w:r>
            <w:r w:rsidR="00107E87" w:rsidRPr="00EC1E24">
              <w:rPr>
                <w:rFonts w:ascii="Times New Roman" w:hAnsi="Times New Roman" w:cs="Times New Roman"/>
                <w:sz w:val="18"/>
                <w:szCs w:val="18"/>
              </w:rPr>
              <w:t>обеспечивающей доступность деловых услуг для</w:t>
            </w:r>
            <w:r w:rsidR="00D60B3C">
              <w:rPr>
                <w:rFonts w:ascii="Times New Roman" w:hAnsi="Times New Roman" w:cs="Times New Roman"/>
                <w:sz w:val="18"/>
                <w:szCs w:val="18"/>
              </w:rPr>
              <w:t xml:space="preserve"> </w:t>
            </w:r>
            <w:r w:rsidR="00107E87" w:rsidRPr="00EC1E24">
              <w:rPr>
                <w:rFonts w:ascii="Times New Roman" w:hAnsi="Times New Roman" w:cs="Times New Roman"/>
                <w:sz w:val="18"/>
                <w:szCs w:val="18"/>
              </w:rPr>
              <w:t>субъектов</w:t>
            </w:r>
            <w:r w:rsidR="00D60B3C">
              <w:rPr>
                <w:rFonts w:ascii="Times New Roman" w:hAnsi="Times New Roman" w:cs="Times New Roman"/>
                <w:sz w:val="18"/>
                <w:szCs w:val="18"/>
              </w:rPr>
              <w:t xml:space="preserve"> </w:t>
            </w:r>
            <w:r w:rsidR="00107E87" w:rsidRPr="00EC1E24">
              <w:rPr>
                <w:rFonts w:ascii="Times New Roman" w:hAnsi="Times New Roman" w:cs="Times New Roman"/>
                <w:sz w:val="18"/>
                <w:szCs w:val="18"/>
              </w:rPr>
              <w:t xml:space="preserve">малого и </w:t>
            </w:r>
            <w:r w:rsidR="007D4154">
              <w:rPr>
                <w:rFonts w:ascii="Times New Roman" w:hAnsi="Times New Roman" w:cs="Times New Roman"/>
                <w:sz w:val="18"/>
                <w:szCs w:val="18"/>
              </w:rPr>
              <w:t>среднего предпринимательства;</w:t>
            </w:r>
            <w:r w:rsidR="00107E87" w:rsidRPr="00EC1E24">
              <w:rPr>
                <w:rFonts w:ascii="Times New Roman" w:hAnsi="Times New Roman" w:cs="Times New Roman"/>
                <w:sz w:val="18"/>
                <w:szCs w:val="18"/>
              </w:rPr>
              <w:t>- развитие механизмов финансово-кредитной поддержки малого и</w:t>
            </w:r>
            <w:r w:rsidR="007D4154">
              <w:rPr>
                <w:rFonts w:ascii="Times New Roman" w:hAnsi="Times New Roman" w:cs="Times New Roman"/>
                <w:sz w:val="18"/>
                <w:szCs w:val="18"/>
              </w:rPr>
              <w:t xml:space="preserve"> среднего предпринимательства; </w:t>
            </w:r>
          </w:p>
          <w:p w:rsidR="007D4154" w:rsidRDefault="00107E87" w:rsidP="007D4154">
            <w:pPr>
              <w:snapToGrid w:val="0"/>
              <w:rPr>
                <w:sz w:val="18"/>
                <w:szCs w:val="18"/>
              </w:rPr>
            </w:pPr>
            <w:r w:rsidRPr="00EC1E24">
              <w:rPr>
                <w:sz w:val="18"/>
                <w:szCs w:val="18"/>
              </w:rPr>
              <w:t xml:space="preserve">- укрепление социального статуса, повышение престижа и этичности поведения субъектов предпринимательской деятельности; - внедрение </w:t>
            </w:r>
            <w:r w:rsidR="007D4154">
              <w:rPr>
                <w:sz w:val="18"/>
                <w:szCs w:val="18"/>
              </w:rPr>
              <w:t xml:space="preserve">системы </w:t>
            </w:r>
            <w:r w:rsidRPr="00EC1E24">
              <w:rPr>
                <w:sz w:val="18"/>
                <w:szCs w:val="18"/>
              </w:rPr>
              <w:t>доступной</w:t>
            </w:r>
            <w:r w:rsidRPr="00EC1E24">
              <w:rPr>
                <w:sz w:val="18"/>
                <w:szCs w:val="18"/>
              </w:rPr>
              <w:br/>
              <w:t>информационно-консультационной поддержки</w:t>
            </w:r>
            <w:r w:rsidR="00D60B3C">
              <w:rPr>
                <w:sz w:val="18"/>
                <w:szCs w:val="18"/>
              </w:rPr>
              <w:t xml:space="preserve"> </w:t>
            </w:r>
            <w:r w:rsidRPr="00EC1E24">
              <w:rPr>
                <w:sz w:val="18"/>
                <w:szCs w:val="18"/>
              </w:rPr>
              <w:t>малого и среднего предпринимательства;</w:t>
            </w:r>
            <w:r w:rsidR="007D4154">
              <w:rPr>
                <w:sz w:val="18"/>
                <w:szCs w:val="18"/>
              </w:rPr>
              <w:t xml:space="preserve"> </w:t>
            </w:r>
            <w:r w:rsidR="007D4154">
              <w:rPr>
                <w:sz w:val="18"/>
                <w:szCs w:val="18"/>
              </w:rPr>
              <w:br/>
              <w:t>- развитие системы подготовки</w:t>
            </w:r>
            <w:r w:rsidRPr="00EC1E24">
              <w:rPr>
                <w:sz w:val="18"/>
                <w:szCs w:val="18"/>
              </w:rPr>
              <w:t xml:space="preserve"> кадров, ориентированной на</w:t>
            </w:r>
            <w:r w:rsidR="00D60B3C">
              <w:rPr>
                <w:sz w:val="18"/>
                <w:szCs w:val="18"/>
              </w:rPr>
              <w:t xml:space="preserve"> </w:t>
            </w:r>
            <w:r w:rsidRPr="00EC1E24">
              <w:rPr>
                <w:sz w:val="18"/>
                <w:szCs w:val="18"/>
              </w:rPr>
              <w:t>потребности</w:t>
            </w:r>
            <w:r w:rsidR="00D60B3C">
              <w:rPr>
                <w:sz w:val="18"/>
                <w:szCs w:val="18"/>
              </w:rPr>
              <w:t xml:space="preserve"> </w:t>
            </w:r>
            <w:r w:rsidRPr="00EC1E24">
              <w:rPr>
                <w:sz w:val="18"/>
                <w:szCs w:val="18"/>
              </w:rPr>
              <w:t>сектора</w:t>
            </w:r>
            <w:r w:rsidR="00D60B3C">
              <w:rPr>
                <w:sz w:val="18"/>
                <w:szCs w:val="18"/>
              </w:rPr>
              <w:t xml:space="preserve"> </w:t>
            </w:r>
            <w:r w:rsidRPr="00EC1E24">
              <w:rPr>
                <w:sz w:val="18"/>
                <w:szCs w:val="18"/>
              </w:rPr>
              <w:t xml:space="preserve">малого предпринимательства; </w:t>
            </w:r>
            <w:r w:rsidRPr="00EC1E24">
              <w:rPr>
                <w:sz w:val="18"/>
                <w:szCs w:val="18"/>
              </w:rPr>
              <w:br/>
              <w:t>- создание</w:t>
            </w:r>
            <w:r w:rsidR="00D60B3C">
              <w:rPr>
                <w:sz w:val="18"/>
                <w:szCs w:val="18"/>
              </w:rPr>
              <w:t xml:space="preserve"> </w:t>
            </w:r>
            <w:r w:rsidRPr="00EC1E24">
              <w:rPr>
                <w:sz w:val="18"/>
                <w:szCs w:val="18"/>
              </w:rPr>
              <w:t>системы,</w:t>
            </w:r>
            <w:r w:rsidR="00D60B3C">
              <w:rPr>
                <w:sz w:val="18"/>
                <w:szCs w:val="18"/>
              </w:rPr>
              <w:t xml:space="preserve"> </w:t>
            </w:r>
            <w:r w:rsidRPr="00EC1E24">
              <w:rPr>
                <w:sz w:val="18"/>
                <w:szCs w:val="18"/>
              </w:rPr>
              <w:t>способствующей</w:t>
            </w:r>
            <w:r w:rsidR="00D60B3C">
              <w:rPr>
                <w:sz w:val="18"/>
                <w:szCs w:val="18"/>
              </w:rPr>
              <w:t xml:space="preserve"> </w:t>
            </w:r>
            <w:r w:rsidRPr="00EC1E24">
              <w:rPr>
                <w:sz w:val="18"/>
                <w:szCs w:val="18"/>
              </w:rPr>
              <w:t>продвижению продукции субъектов</w:t>
            </w:r>
            <w:r w:rsidR="00D60B3C">
              <w:rPr>
                <w:sz w:val="18"/>
                <w:szCs w:val="18"/>
              </w:rPr>
              <w:t xml:space="preserve"> </w:t>
            </w:r>
            <w:r w:rsidRPr="00EC1E24">
              <w:rPr>
                <w:sz w:val="18"/>
                <w:szCs w:val="18"/>
              </w:rPr>
              <w:t>малого предпринимательства района</w:t>
            </w:r>
            <w:r w:rsidR="00D60B3C">
              <w:rPr>
                <w:sz w:val="18"/>
                <w:szCs w:val="18"/>
              </w:rPr>
              <w:t xml:space="preserve"> </w:t>
            </w:r>
            <w:r w:rsidRPr="00EC1E24">
              <w:rPr>
                <w:sz w:val="18"/>
                <w:szCs w:val="18"/>
              </w:rPr>
              <w:t>на</w:t>
            </w:r>
            <w:r w:rsidR="00D60B3C">
              <w:rPr>
                <w:sz w:val="18"/>
                <w:szCs w:val="18"/>
              </w:rPr>
              <w:t xml:space="preserve"> </w:t>
            </w:r>
            <w:r w:rsidRPr="00EC1E24">
              <w:rPr>
                <w:sz w:val="18"/>
                <w:szCs w:val="18"/>
              </w:rPr>
              <w:t>обл</w:t>
            </w:r>
            <w:r w:rsidR="007D4154">
              <w:rPr>
                <w:sz w:val="18"/>
                <w:szCs w:val="18"/>
              </w:rPr>
              <w:t>астной и</w:t>
            </w:r>
            <w:r w:rsidR="00D60B3C">
              <w:rPr>
                <w:sz w:val="18"/>
                <w:szCs w:val="18"/>
              </w:rPr>
              <w:t xml:space="preserve"> </w:t>
            </w:r>
            <w:r w:rsidR="007D4154">
              <w:rPr>
                <w:sz w:val="18"/>
                <w:szCs w:val="18"/>
              </w:rPr>
              <w:t xml:space="preserve"> межрегиональные </w:t>
            </w:r>
            <w:r w:rsidRPr="00EC1E24">
              <w:rPr>
                <w:sz w:val="18"/>
                <w:szCs w:val="18"/>
              </w:rPr>
              <w:t>рынки</w:t>
            </w:r>
          </w:p>
          <w:p w:rsidR="00107E87" w:rsidRPr="00EC1E24" w:rsidRDefault="00107E87" w:rsidP="007D4154">
            <w:pPr>
              <w:snapToGrid w:val="0"/>
              <w:rPr>
                <w:sz w:val="18"/>
                <w:szCs w:val="18"/>
              </w:rPr>
            </w:pPr>
            <w:r w:rsidRPr="00EC1E24">
              <w:rPr>
                <w:sz w:val="18"/>
                <w:szCs w:val="18"/>
              </w:rPr>
              <w:t>- внедрение</w:t>
            </w:r>
            <w:r w:rsidR="00D60B3C">
              <w:rPr>
                <w:sz w:val="18"/>
                <w:szCs w:val="18"/>
              </w:rPr>
              <w:t xml:space="preserve"> </w:t>
            </w:r>
            <w:r w:rsidRPr="00EC1E24">
              <w:rPr>
                <w:sz w:val="18"/>
                <w:szCs w:val="18"/>
              </w:rPr>
              <w:t>отраслевого</w:t>
            </w:r>
            <w:r w:rsidR="00D60B3C">
              <w:rPr>
                <w:sz w:val="18"/>
                <w:szCs w:val="18"/>
              </w:rPr>
              <w:t xml:space="preserve"> </w:t>
            </w:r>
            <w:r w:rsidRPr="00EC1E24">
              <w:rPr>
                <w:sz w:val="18"/>
                <w:szCs w:val="18"/>
              </w:rPr>
              <w:t>подхода</w:t>
            </w:r>
            <w:r w:rsidR="00D60B3C">
              <w:rPr>
                <w:sz w:val="18"/>
                <w:szCs w:val="18"/>
              </w:rPr>
              <w:t xml:space="preserve"> </w:t>
            </w:r>
            <w:r w:rsidRPr="00EC1E24">
              <w:rPr>
                <w:sz w:val="18"/>
                <w:szCs w:val="18"/>
              </w:rPr>
              <w:t>к</w:t>
            </w:r>
            <w:r w:rsidR="00D60B3C">
              <w:rPr>
                <w:sz w:val="18"/>
                <w:szCs w:val="18"/>
              </w:rPr>
              <w:t xml:space="preserve"> </w:t>
            </w:r>
            <w:r w:rsidRPr="00EC1E24">
              <w:rPr>
                <w:sz w:val="18"/>
                <w:szCs w:val="18"/>
              </w:rPr>
              <w:t>поддержке</w:t>
            </w:r>
            <w:r w:rsidR="00D60B3C">
              <w:rPr>
                <w:sz w:val="18"/>
                <w:szCs w:val="18"/>
              </w:rPr>
              <w:t xml:space="preserve"> </w:t>
            </w:r>
            <w:r w:rsidRPr="00EC1E24">
              <w:rPr>
                <w:sz w:val="18"/>
                <w:szCs w:val="18"/>
              </w:rPr>
              <w:t>и развитию субъектов малого и среднего предпринимательства.</w:t>
            </w:r>
            <w:r w:rsidR="00D60B3C">
              <w:rPr>
                <w:sz w:val="18"/>
                <w:szCs w:val="18"/>
              </w:rPr>
              <w:t xml:space="preserve"> </w:t>
            </w:r>
          </w:p>
        </w:tc>
      </w:tr>
      <w:tr w:rsidR="00107E87" w:rsidRPr="00EC1E24" w:rsidTr="001C238C">
        <w:trPr>
          <w:trHeight w:val="400"/>
        </w:trPr>
        <w:tc>
          <w:tcPr>
            <w:tcW w:w="3600" w:type="dxa"/>
            <w:tcBorders>
              <w:left w:val="single" w:sz="4" w:space="0" w:color="000000"/>
              <w:bottom w:val="single" w:sz="4" w:space="0" w:color="000000"/>
            </w:tcBorders>
          </w:tcPr>
          <w:p w:rsidR="00107E87" w:rsidRPr="00EC1E24" w:rsidRDefault="00107E87" w:rsidP="00EC1E24">
            <w:pPr>
              <w:snapToGrid w:val="0"/>
              <w:rPr>
                <w:sz w:val="18"/>
                <w:szCs w:val="18"/>
              </w:rPr>
            </w:pPr>
            <w:r w:rsidRPr="00EC1E24">
              <w:rPr>
                <w:sz w:val="18"/>
                <w:szCs w:val="18"/>
              </w:rPr>
              <w:t>Целевые</w:t>
            </w:r>
            <w:r w:rsidR="00D60B3C">
              <w:rPr>
                <w:sz w:val="18"/>
                <w:szCs w:val="18"/>
              </w:rPr>
              <w:t xml:space="preserve"> </w:t>
            </w:r>
            <w:r w:rsidRPr="00EC1E24">
              <w:rPr>
                <w:sz w:val="18"/>
                <w:szCs w:val="18"/>
              </w:rPr>
              <w:t>показатели</w:t>
            </w:r>
            <w:r w:rsidR="00D60B3C">
              <w:rPr>
                <w:sz w:val="18"/>
                <w:szCs w:val="18"/>
              </w:rPr>
              <w:t xml:space="preserve"> </w:t>
            </w:r>
            <w:r w:rsidRPr="00EC1E24">
              <w:rPr>
                <w:sz w:val="18"/>
                <w:szCs w:val="18"/>
              </w:rPr>
              <w:t>эффективности</w:t>
            </w:r>
            <w:r w:rsidRPr="00EC1E24">
              <w:rPr>
                <w:sz w:val="18"/>
                <w:szCs w:val="18"/>
              </w:rPr>
              <w:br/>
              <w:t>реализации муниципальной программы</w:t>
            </w:r>
            <w:r w:rsidR="00D60B3C">
              <w:rPr>
                <w:sz w:val="18"/>
                <w:szCs w:val="18"/>
              </w:rPr>
              <w:t xml:space="preserve"> </w:t>
            </w:r>
            <w:r w:rsidRPr="00EC1E24">
              <w:rPr>
                <w:sz w:val="18"/>
                <w:szCs w:val="18"/>
              </w:rPr>
              <w:t xml:space="preserve"> </w:t>
            </w:r>
          </w:p>
        </w:tc>
        <w:tc>
          <w:tcPr>
            <w:tcW w:w="6000" w:type="dxa"/>
            <w:tcBorders>
              <w:left w:val="single" w:sz="4" w:space="0" w:color="000000"/>
              <w:bottom w:val="single" w:sz="4" w:space="0" w:color="000000"/>
              <w:right w:val="single" w:sz="4" w:space="0" w:color="000000"/>
            </w:tcBorders>
          </w:tcPr>
          <w:p w:rsidR="00107E87" w:rsidRPr="00EC1E24" w:rsidRDefault="00107E87"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число субъектов малого предпринимательства в расчете на 10 тыс. человек населения, ед.</w:t>
            </w:r>
          </w:p>
          <w:p w:rsidR="00107E87" w:rsidRPr="00EC1E24" w:rsidRDefault="00107E87"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 - оборот малых предприятий (с учетом микропредприятий), млн. руб.;</w:t>
            </w:r>
          </w:p>
          <w:p w:rsidR="00107E87" w:rsidRPr="00EC1E24" w:rsidRDefault="00107E87" w:rsidP="007D4154">
            <w:pPr>
              <w:snapToGrid w:val="0"/>
              <w:rPr>
                <w:sz w:val="18"/>
                <w:szCs w:val="18"/>
              </w:rPr>
            </w:pPr>
            <w:r w:rsidRPr="00EC1E24">
              <w:rPr>
                <w:sz w:val="18"/>
                <w:szCs w:val="18"/>
              </w:rPr>
              <w:t>-</w:t>
            </w:r>
            <w:r w:rsidR="00D60B3C">
              <w:rPr>
                <w:sz w:val="18"/>
                <w:szCs w:val="18"/>
              </w:rPr>
              <w:t xml:space="preserve"> </w:t>
            </w:r>
            <w:r w:rsidRPr="00EC1E24">
              <w:rPr>
                <w:sz w:val="18"/>
                <w:szCs w:val="18"/>
              </w:rPr>
              <w:t>размер среднемесячной заработной платы работников малых предприятий (с учетом микропредприятий),</w:t>
            </w:r>
            <w:r w:rsidR="00D60B3C">
              <w:rPr>
                <w:sz w:val="18"/>
                <w:szCs w:val="18"/>
              </w:rPr>
              <w:t xml:space="preserve"> </w:t>
            </w:r>
            <w:r w:rsidRPr="00EC1E24">
              <w:rPr>
                <w:sz w:val="18"/>
                <w:szCs w:val="18"/>
              </w:rPr>
              <w:t>рублей;</w:t>
            </w:r>
            <w:r w:rsidR="00D60B3C">
              <w:rPr>
                <w:sz w:val="18"/>
                <w:szCs w:val="18"/>
              </w:rPr>
              <w:t xml:space="preserve"> </w:t>
            </w:r>
            <w:r w:rsidRPr="00EC1E24">
              <w:rPr>
                <w:sz w:val="18"/>
                <w:szCs w:val="18"/>
              </w:rPr>
              <w:br/>
              <w:t>- поступление налоговых платежей от</w:t>
            </w:r>
            <w:r w:rsidR="00D60B3C">
              <w:rPr>
                <w:sz w:val="18"/>
                <w:szCs w:val="18"/>
              </w:rPr>
              <w:t xml:space="preserve"> </w:t>
            </w:r>
            <w:r w:rsidRPr="00EC1E24">
              <w:rPr>
                <w:sz w:val="18"/>
                <w:szCs w:val="18"/>
              </w:rPr>
              <w:t xml:space="preserve">субъектов малого предпринимательства в бюджеты всех уровней, млн. руб.; </w:t>
            </w:r>
          </w:p>
        </w:tc>
      </w:tr>
      <w:tr w:rsidR="00107E87" w:rsidRPr="00EC1E24" w:rsidTr="007D4154">
        <w:trPr>
          <w:trHeight w:val="398"/>
        </w:trPr>
        <w:tc>
          <w:tcPr>
            <w:tcW w:w="3600" w:type="dxa"/>
            <w:tcBorders>
              <w:left w:val="single" w:sz="4" w:space="0" w:color="000000"/>
              <w:bottom w:val="single" w:sz="4" w:space="0" w:color="000000"/>
            </w:tcBorders>
          </w:tcPr>
          <w:p w:rsidR="00107E87" w:rsidRPr="00EC1E24" w:rsidRDefault="00107E87" w:rsidP="007D4154">
            <w:pPr>
              <w:snapToGrid w:val="0"/>
              <w:rPr>
                <w:sz w:val="18"/>
                <w:szCs w:val="18"/>
              </w:rPr>
            </w:pPr>
            <w:r w:rsidRPr="00EC1E24">
              <w:rPr>
                <w:sz w:val="18"/>
                <w:szCs w:val="18"/>
              </w:rPr>
              <w:t>Этапы и сроки реализации</w:t>
            </w:r>
            <w:r w:rsidR="00D60B3C">
              <w:rPr>
                <w:sz w:val="18"/>
                <w:szCs w:val="18"/>
              </w:rPr>
              <w:t xml:space="preserve"> </w:t>
            </w:r>
            <w:r w:rsidRPr="00EC1E24">
              <w:rPr>
                <w:sz w:val="18"/>
                <w:szCs w:val="18"/>
              </w:rPr>
              <w:t xml:space="preserve">муниципальной программы </w:t>
            </w:r>
          </w:p>
        </w:tc>
        <w:tc>
          <w:tcPr>
            <w:tcW w:w="6000" w:type="dxa"/>
            <w:tcBorders>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r w:rsidRPr="00EC1E24">
              <w:rPr>
                <w:sz w:val="18"/>
                <w:szCs w:val="18"/>
              </w:rPr>
              <w:t>2014 - 2018 годы</w:t>
            </w:r>
          </w:p>
        </w:tc>
      </w:tr>
      <w:tr w:rsidR="00107E87" w:rsidRPr="00EC1E24" w:rsidTr="007D4154">
        <w:trPr>
          <w:trHeight w:val="1257"/>
        </w:trPr>
        <w:tc>
          <w:tcPr>
            <w:tcW w:w="3600" w:type="dxa"/>
            <w:tcBorders>
              <w:left w:val="single" w:sz="4" w:space="0" w:color="000000"/>
              <w:bottom w:val="single" w:sz="4" w:space="0" w:color="000000"/>
            </w:tcBorders>
          </w:tcPr>
          <w:p w:rsidR="00107E87" w:rsidRPr="00EC1E24" w:rsidRDefault="00107E87" w:rsidP="006215BB">
            <w:pPr>
              <w:snapToGrid w:val="0"/>
              <w:rPr>
                <w:sz w:val="18"/>
                <w:szCs w:val="18"/>
              </w:rPr>
            </w:pPr>
            <w:r w:rsidRPr="00EC1E24">
              <w:rPr>
                <w:sz w:val="18"/>
                <w:szCs w:val="18"/>
              </w:rPr>
              <w:t>Объемы</w:t>
            </w:r>
            <w:r w:rsidR="00D60B3C">
              <w:rPr>
                <w:sz w:val="18"/>
                <w:szCs w:val="18"/>
              </w:rPr>
              <w:t xml:space="preserve"> </w:t>
            </w:r>
            <w:r w:rsidRPr="00EC1E24">
              <w:rPr>
                <w:sz w:val="18"/>
                <w:szCs w:val="18"/>
              </w:rPr>
              <w:t>ассигнований муниципальной</w:t>
            </w:r>
            <w:r w:rsidRPr="00EC1E24">
              <w:rPr>
                <w:sz w:val="18"/>
                <w:szCs w:val="18"/>
              </w:rPr>
              <w:br/>
              <w:t>программы</w:t>
            </w:r>
            <w:r w:rsidR="00D60B3C">
              <w:rPr>
                <w:sz w:val="18"/>
                <w:szCs w:val="18"/>
              </w:rPr>
              <w:t xml:space="preserve"> </w:t>
            </w:r>
          </w:p>
        </w:tc>
        <w:tc>
          <w:tcPr>
            <w:tcW w:w="6000" w:type="dxa"/>
            <w:tcBorders>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r w:rsidRPr="00EC1E24">
              <w:rPr>
                <w:sz w:val="18"/>
                <w:szCs w:val="18"/>
              </w:rPr>
              <w:t>всего 3075 тыс. рублей,</w:t>
            </w:r>
            <w:r w:rsidR="00D60B3C">
              <w:rPr>
                <w:sz w:val="18"/>
                <w:szCs w:val="18"/>
              </w:rPr>
              <w:t xml:space="preserve">  </w:t>
            </w:r>
            <w:r w:rsidRPr="00EC1E24">
              <w:rPr>
                <w:sz w:val="18"/>
                <w:szCs w:val="18"/>
              </w:rPr>
              <w:br/>
              <w:t>в том числе:</w:t>
            </w:r>
            <w:r w:rsidR="00D60B3C">
              <w:rPr>
                <w:sz w:val="18"/>
                <w:szCs w:val="18"/>
              </w:rPr>
              <w:t xml:space="preserve">  </w:t>
            </w:r>
            <w:r w:rsidRPr="00EC1E24">
              <w:rPr>
                <w:sz w:val="18"/>
                <w:szCs w:val="18"/>
              </w:rPr>
              <w:br/>
              <w:t>средства федерального бюджета - 0 тыс. рублей;</w:t>
            </w:r>
            <w:r w:rsidR="00D60B3C">
              <w:rPr>
                <w:sz w:val="18"/>
                <w:szCs w:val="18"/>
              </w:rPr>
              <w:t xml:space="preserve"> </w:t>
            </w:r>
            <w:r w:rsidRPr="00EC1E24">
              <w:rPr>
                <w:sz w:val="18"/>
                <w:szCs w:val="18"/>
              </w:rPr>
              <w:br/>
              <w:t>средства</w:t>
            </w:r>
            <w:r w:rsidR="00D60B3C">
              <w:rPr>
                <w:sz w:val="18"/>
                <w:szCs w:val="18"/>
              </w:rPr>
              <w:t xml:space="preserve"> </w:t>
            </w:r>
            <w:r w:rsidRPr="00EC1E24">
              <w:rPr>
                <w:sz w:val="18"/>
                <w:szCs w:val="18"/>
              </w:rPr>
              <w:t>областного</w:t>
            </w:r>
            <w:r w:rsidR="00D60B3C">
              <w:rPr>
                <w:sz w:val="18"/>
                <w:szCs w:val="18"/>
              </w:rPr>
              <w:t xml:space="preserve"> </w:t>
            </w:r>
            <w:r w:rsidRPr="00EC1E24">
              <w:rPr>
                <w:sz w:val="18"/>
                <w:szCs w:val="18"/>
              </w:rPr>
              <w:t>бюджета - 0 тыс. рублей;</w:t>
            </w:r>
            <w:r w:rsidR="00D60B3C">
              <w:rPr>
                <w:sz w:val="18"/>
                <w:szCs w:val="18"/>
              </w:rPr>
              <w:t xml:space="preserve"> </w:t>
            </w:r>
            <w:r w:rsidRPr="00EC1E24">
              <w:rPr>
                <w:sz w:val="18"/>
                <w:szCs w:val="18"/>
              </w:rPr>
              <w:br/>
              <w:t xml:space="preserve">средства бюджета района – 75 тыс. рублей; </w:t>
            </w:r>
            <w:r w:rsidRPr="00EC1E24">
              <w:rPr>
                <w:sz w:val="18"/>
                <w:szCs w:val="18"/>
              </w:rPr>
              <w:br/>
              <w:t>средства внебюджетных источников</w:t>
            </w:r>
            <w:r w:rsidR="00D60B3C">
              <w:rPr>
                <w:sz w:val="18"/>
                <w:szCs w:val="18"/>
              </w:rPr>
              <w:t xml:space="preserve"> </w:t>
            </w:r>
            <w:r w:rsidRPr="00EC1E24">
              <w:rPr>
                <w:sz w:val="18"/>
                <w:szCs w:val="18"/>
              </w:rPr>
              <w:t>- 3000 тыс. рублей</w:t>
            </w:r>
            <w:r w:rsidR="00D60B3C">
              <w:rPr>
                <w:sz w:val="18"/>
                <w:szCs w:val="18"/>
              </w:rPr>
              <w:t xml:space="preserve"> </w:t>
            </w:r>
          </w:p>
        </w:tc>
      </w:tr>
      <w:tr w:rsidR="00107E87" w:rsidRPr="00EC1E24" w:rsidTr="001C238C">
        <w:trPr>
          <w:trHeight w:val="400"/>
        </w:trPr>
        <w:tc>
          <w:tcPr>
            <w:tcW w:w="3600" w:type="dxa"/>
            <w:tcBorders>
              <w:left w:val="single" w:sz="4" w:space="0" w:color="000000"/>
              <w:bottom w:val="single" w:sz="4" w:space="0" w:color="000000"/>
            </w:tcBorders>
          </w:tcPr>
          <w:p w:rsidR="00107E87" w:rsidRPr="00EC1E24" w:rsidRDefault="00107E87" w:rsidP="006215BB">
            <w:pPr>
              <w:snapToGrid w:val="0"/>
              <w:rPr>
                <w:sz w:val="18"/>
                <w:szCs w:val="18"/>
              </w:rPr>
            </w:pPr>
            <w:r w:rsidRPr="00EC1E24">
              <w:rPr>
                <w:sz w:val="18"/>
                <w:szCs w:val="18"/>
              </w:rPr>
              <w:t>Ожидаемые конечные результаты</w:t>
            </w:r>
            <w:r w:rsidR="00D60B3C">
              <w:rPr>
                <w:sz w:val="18"/>
                <w:szCs w:val="18"/>
              </w:rPr>
              <w:t xml:space="preserve"> </w:t>
            </w:r>
            <w:r w:rsidRPr="00EC1E24">
              <w:rPr>
                <w:sz w:val="18"/>
                <w:szCs w:val="18"/>
              </w:rPr>
              <w:t>реализации</w:t>
            </w:r>
            <w:r w:rsidRPr="00EC1E24">
              <w:rPr>
                <w:sz w:val="18"/>
                <w:szCs w:val="18"/>
              </w:rPr>
              <w:br/>
              <w:t xml:space="preserve">муниципальной программы </w:t>
            </w:r>
          </w:p>
        </w:tc>
        <w:tc>
          <w:tcPr>
            <w:tcW w:w="6000" w:type="dxa"/>
            <w:tcBorders>
              <w:left w:val="single" w:sz="4" w:space="0" w:color="000000"/>
              <w:bottom w:val="single" w:sz="4" w:space="0" w:color="000000"/>
              <w:right w:val="single" w:sz="4" w:space="0" w:color="000000"/>
            </w:tcBorders>
          </w:tcPr>
          <w:p w:rsidR="00107E87" w:rsidRPr="00EC1E24" w:rsidRDefault="00107E87"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увеличение числа субъектов малого предпринимательства в расчете на 10 тыс. человек населения с 280,0 ед. в 2013 году</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до 313,8 ед. в 2018 году;</w:t>
            </w:r>
          </w:p>
          <w:p w:rsidR="00107E87" w:rsidRPr="00EC1E24" w:rsidRDefault="00107E87"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увеличение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оборота малых предприятий (с учетом микропредприятий)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 97,46 млн. руб. в 2012 году до 128,0 млн. руб. в 2018 году;</w:t>
            </w:r>
          </w:p>
          <w:p w:rsidR="00107E87" w:rsidRPr="00EC1E24" w:rsidRDefault="00107E87"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увеличение размера среднемесячной заработной платы работников</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малых предприятий (с учетом микропредприятий) с 6794 рублей в 2012 году до 11350 рублей в 2018 году;</w:t>
            </w:r>
          </w:p>
          <w:p w:rsidR="00107E87" w:rsidRPr="00EC1E24" w:rsidRDefault="00107E87" w:rsidP="00EC1E24">
            <w:pPr>
              <w:snapToGrid w:val="0"/>
              <w:rPr>
                <w:sz w:val="18"/>
                <w:szCs w:val="18"/>
              </w:rPr>
            </w:pPr>
            <w:r w:rsidRPr="00EC1E24">
              <w:rPr>
                <w:sz w:val="18"/>
                <w:szCs w:val="18"/>
              </w:rPr>
              <w:t>- увеличение поступления налоговых платежей от субъектов малого предпринимательства в бюджеты всех уровней с 10,49 млн. руб. в 2012 году до 18,0 млн. руб. в 2018 году.</w:t>
            </w:r>
          </w:p>
        </w:tc>
      </w:tr>
    </w:tbl>
    <w:p w:rsidR="00107E87" w:rsidRPr="00EC1E24" w:rsidRDefault="00107E87" w:rsidP="007D4154">
      <w:pPr>
        <w:pStyle w:val="ConsPlusNormal0"/>
        <w:widowControl/>
        <w:outlineLvl w:val="1"/>
        <w:rPr>
          <w:rFonts w:ascii="Times New Roman" w:hAnsi="Times New Roman" w:cs="Times New Roman"/>
          <w:sz w:val="18"/>
          <w:szCs w:val="18"/>
        </w:rPr>
      </w:pPr>
    </w:p>
    <w:p w:rsidR="00107E87" w:rsidRPr="00EC1E24" w:rsidRDefault="00107E87" w:rsidP="00EC1E24">
      <w:pPr>
        <w:pStyle w:val="ConsPlusNormal0"/>
        <w:widowControl/>
        <w:numPr>
          <w:ilvl w:val="0"/>
          <w:numId w:val="8"/>
        </w:numPr>
        <w:tabs>
          <w:tab w:val="clear" w:pos="720"/>
          <w:tab w:val="num" w:pos="360"/>
        </w:tabs>
        <w:ind w:left="360" w:firstLine="0"/>
        <w:jc w:val="center"/>
        <w:outlineLvl w:val="1"/>
        <w:rPr>
          <w:rFonts w:ascii="Times New Roman" w:hAnsi="Times New Roman" w:cs="Times New Roman"/>
          <w:b/>
          <w:sz w:val="18"/>
          <w:szCs w:val="18"/>
        </w:rPr>
      </w:pPr>
      <w:r w:rsidRPr="00EC1E24">
        <w:rPr>
          <w:rFonts w:ascii="Times New Roman" w:hAnsi="Times New Roman" w:cs="Times New Roman"/>
          <w:b/>
          <w:sz w:val="18"/>
          <w:szCs w:val="1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107E87" w:rsidRPr="00EC1E24" w:rsidRDefault="00107E87" w:rsidP="00EC1E24">
      <w:pPr>
        <w:pStyle w:val="ConsPlusNormal0"/>
        <w:widowControl/>
        <w:jc w:val="center"/>
        <w:outlineLvl w:val="1"/>
        <w:rPr>
          <w:rFonts w:ascii="Times New Roman" w:hAnsi="Times New Roman" w:cs="Times New Roman"/>
          <w:sz w:val="18"/>
          <w:szCs w:val="18"/>
        </w:rPr>
      </w:pPr>
    </w:p>
    <w:p w:rsidR="00107E87" w:rsidRPr="00EC1E24" w:rsidRDefault="00107E87" w:rsidP="00EC1E24">
      <w:pPr>
        <w:pStyle w:val="a3"/>
        <w:ind w:firstLine="708"/>
        <w:jc w:val="both"/>
        <w:rPr>
          <w:rFonts w:ascii="Times New Roman" w:hAnsi="Times New Roman" w:cs="Times New Roman"/>
          <w:sz w:val="18"/>
          <w:szCs w:val="18"/>
        </w:rPr>
      </w:pPr>
      <w:r w:rsidRPr="00EC1E24">
        <w:rPr>
          <w:rFonts w:ascii="Times New Roman" w:hAnsi="Times New Roman" w:cs="Times New Roman"/>
          <w:sz w:val="18"/>
          <w:szCs w:val="18"/>
        </w:rPr>
        <w:t>Малый бизнес является неотъемлемой частью эк</w:t>
      </w:r>
      <w:r w:rsidRPr="00EC1E24">
        <w:rPr>
          <w:rFonts w:ascii="Times New Roman" w:hAnsi="Times New Roman" w:cs="Times New Roman"/>
          <w:sz w:val="18"/>
          <w:szCs w:val="18"/>
        </w:rPr>
        <w:t>о</w:t>
      </w:r>
      <w:r w:rsidRPr="00EC1E24">
        <w:rPr>
          <w:rFonts w:ascii="Times New Roman" w:hAnsi="Times New Roman" w:cs="Times New Roman"/>
          <w:sz w:val="18"/>
          <w:szCs w:val="18"/>
        </w:rPr>
        <w:t>номики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Тужинского района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и присутствует практически во всех сферах деятельности, поэтому его развитие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является стратегическим фактором, определяющим устойчивое развитие экономики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района.</w:t>
      </w:r>
    </w:p>
    <w:p w:rsidR="00107E87" w:rsidRPr="00EC1E24" w:rsidRDefault="00107E87" w:rsidP="00EC1E24">
      <w:pPr>
        <w:pStyle w:val="a3"/>
        <w:ind w:firstLine="708"/>
        <w:jc w:val="both"/>
        <w:rPr>
          <w:rFonts w:ascii="Times New Roman" w:hAnsi="Times New Roman" w:cs="Times New Roman"/>
          <w:sz w:val="18"/>
          <w:szCs w:val="18"/>
        </w:rPr>
      </w:pPr>
      <w:r w:rsidRPr="00EC1E24">
        <w:rPr>
          <w:rFonts w:ascii="Times New Roman" w:hAnsi="Times New Roman" w:cs="Times New Roman"/>
          <w:sz w:val="18"/>
          <w:szCs w:val="18"/>
        </w:rPr>
        <w:t>За 2012 год количество субъектов малого предпринимательства в районе составило 251 единицу, из которых индивидуальных предпринимателей 211, малых предприятий - 21, крестьянско-фермерских хозяйств -10 и потребительских кооперативов - 9.</w:t>
      </w:r>
    </w:p>
    <w:p w:rsidR="00107E87" w:rsidRPr="00EC1E24" w:rsidRDefault="00107E87" w:rsidP="00EC1E24">
      <w:pPr>
        <w:ind w:firstLine="709"/>
        <w:jc w:val="both"/>
        <w:rPr>
          <w:sz w:val="18"/>
          <w:szCs w:val="18"/>
        </w:rPr>
      </w:pPr>
      <w:bookmarkStart w:id="25" w:name="RANGE!A1"/>
      <w:bookmarkEnd w:id="25"/>
      <w:r w:rsidRPr="00EC1E24">
        <w:rPr>
          <w:sz w:val="18"/>
          <w:szCs w:val="18"/>
        </w:rPr>
        <w:t>Среднесписочная численность работающих</w:t>
      </w:r>
      <w:r w:rsidR="00D60B3C">
        <w:rPr>
          <w:sz w:val="18"/>
          <w:szCs w:val="18"/>
        </w:rPr>
        <w:t xml:space="preserve"> </w:t>
      </w:r>
      <w:r w:rsidRPr="00EC1E24">
        <w:rPr>
          <w:sz w:val="18"/>
          <w:szCs w:val="18"/>
        </w:rPr>
        <w:t>в сфере малого предпринимательства составила 805 человек, или 31,2% от численности населения занятого в экономике района. По сферам деятельности наибольший удельный вес</w:t>
      </w:r>
      <w:r w:rsidR="00D60B3C">
        <w:rPr>
          <w:sz w:val="18"/>
          <w:szCs w:val="18"/>
        </w:rPr>
        <w:t xml:space="preserve"> </w:t>
      </w:r>
      <w:r w:rsidRPr="00EC1E24">
        <w:rPr>
          <w:sz w:val="18"/>
          <w:szCs w:val="18"/>
        </w:rPr>
        <w:t>занятых</w:t>
      </w:r>
      <w:r w:rsidR="00D60B3C">
        <w:rPr>
          <w:sz w:val="18"/>
          <w:szCs w:val="18"/>
        </w:rPr>
        <w:t xml:space="preserve"> </w:t>
      </w:r>
      <w:r w:rsidRPr="00EC1E24">
        <w:rPr>
          <w:sz w:val="18"/>
          <w:szCs w:val="18"/>
        </w:rPr>
        <w:t>составляет в сельскохозяйственном производстве, лесозаготовке, деревообработке и торговле.</w:t>
      </w:r>
    </w:p>
    <w:p w:rsidR="00107E87" w:rsidRPr="00EC1E24" w:rsidRDefault="00107E87" w:rsidP="00EC1E24">
      <w:pPr>
        <w:pStyle w:val="a3"/>
        <w:ind w:firstLine="708"/>
        <w:jc w:val="both"/>
        <w:rPr>
          <w:rFonts w:ascii="Times New Roman" w:hAnsi="Times New Roman" w:cs="Times New Roman"/>
          <w:sz w:val="18"/>
          <w:szCs w:val="18"/>
        </w:rPr>
      </w:pPr>
      <w:r w:rsidRPr="00EC1E24">
        <w:rPr>
          <w:rFonts w:ascii="Times New Roman" w:hAnsi="Times New Roman" w:cs="Times New Roman"/>
          <w:sz w:val="18"/>
          <w:szCs w:val="18"/>
        </w:rPr>
        <w:t>Объем отгруженных товаров собственного производства и выполненных работ (услуг) собственными силами субъектов малого предпринимательства в 2012 году составил 243,25 млн. руб. или более 74% от общего объема отгруженных товаров собственного производства в районе.</w:t>
      </w:r>
    </w:p>
    <w:p w:rsidR="00107E87" w:rsidRPr="00EC1E24" w:rsidRDefault="00107E87" w:rsidP="00EC1E24">
      <w:pPr>
        <w:pStyle w:val="a3"/>
        <w:ind w:firstLine="708"/>
        <w:jc w:val="both"/>
        <w:rPr>
          <w:rFonts w:ascii="Times New Roman" w:hAnsi="Times New Roman" w:cs="Times New Roman"/>
          <w:sz w:val="18"/>
          <w:szCs w:val="18"/>
        </w:rPr>
      </w:pPr>
      <w:r w:rsidRPr="00EC1E24">
        <w:rPr>
          <w:rFonts w:ascii="Times New Roman" w:hAnsi="Times New Roman" w:cs="Times New Roman"/>
          <w:sz w:val="18"/>
          <w:szCs w:val="18"/>
        </w:rPr>
        <w:t>Оборот</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субъектов малого предпринимательства за 2012 год составил 319,9 млн. рублей, что превышает 2011 год на 8,8% и его доля в обороте по всем видам деятельности по полному кругу составляет 36,2 %.</w:t>
      </w:r>
    </w:p>
    <w:p w:rsidR="00107E87" w:rsidRPr="00EC1E24" w:rsidRDefault="00107E87" w:rsidP="00EC1E24">
      <w:pPr>
        <w:pStyle w:val="a3"/>
        <w:ind w:firstLine="708"/>
        <w:jc w:val="both"/>
        <w:rPr>
          <w:rFonts w:ascii="Times New Roman" w:hAnsi="Times New Roman" w:cs="Times New Roman"/>
          <w:sz w:val="18"/>
          <w:szCs w:val="18"/>
        </w:rPr>
      </w:pPr>
      <w:r w:rsidRPr="00EC1E24">
        <w:rPr>
          <w:rFonts w:ascii="Times New Roman" w:hAnsi="Times New Roman" w:cs="Times New Roman"/>
          <w:sz w:val="18"/>
          <w:szCs w:val="18"/>
        </w:rPr>
        <w:t>Удельный вес налоговых платежей от субъектов малого предпринимательства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 бюджеты всех уровней в общем объеме налоговых поступлений в 2012 году составил 22,3 %.</w:t>
      </w:r>
    </w:p>
    <w:p w:rsidR="00107E87" w:rsidRPr="00EC1E24" w:rsidRDefault="00107E87" w:rsidP="00EC1E24">
      <w:pPr>
        <w:pStyle w:val="a3"/>
        <w:ind w:firstLine="708"/>
        <w:jc w:val="both"/>
        <w:rPr>
          <w:rFonts w:ascii="Times New Roman" w:hAnsi="Times New Roman" w:cs="Times New Roman"/>
          <w:sz w:val="18"/>
          <w:szCs w:val="18"/>
        </w:rPr>
      </w:pPr>
      <w:r w:rsidRPr="00EC1E24">
        <w:rPr>
          <w:rFonts w:ascii="Times New Roman" w:hAnsi="Times New Roman" w:cs="Times New Roman"/>
          <w:sz w:val="18"/>
          <w:szCs w:val="18"/>
        </w:rPr>
        <w:t>В 2012 году в районе работало 2</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субъекта среднего предпринимательства- это Тужинское райпо и СПК (колхоз) «Новый». В 2012 году оборот данных предприятий составил 311,6 млн. руб. или 35,2 % к обороту по всем видам деятельности по полному кругу.</w:t>
      </w:r>
    </w:p>
    <w:p w:rsidR="00107E87" w:rsidRPr="00EC1E24" w:rsidRDefault="00107E87" w:rsidP="00EC1E24">
      <w:pPr>
        <w:autoSpaceDE w:val="0"/>
        <w:autoSpaceDN w:val="0"/>
        <w:adjustRightInd w:val="0"/>
        <w:ind w:firstLine="540"/>
        <w:jc w:val="both"/>
        <w:rPr>
          <w:sz w:val="18"/>
          <w:szCs w:val="18"/>
        </w:rPr>
      </w:pPr>
      <w:r w:rsidRPr="00EC1E24">
        <w:rPr>
          <w:sz w:val="18"/>
          <w:szCs w:val="18"/>
        </w:rPr>
        <w:t>Наращивание экономического потенциала позволяет</w:t>
      </w:r>
      <w:r w:rsidR="00D60B3C">
        <w:rPr>
          <w:sz w:val="18"/>
          <w:szCs w:val="18"/>
        </w:rPr>
        <w:t xml:space="preserve"> </w:t>
      </w:r>
      <w:r w:rsidRPr="00EC1E24">
        <w:rPr>
          <w:sz w:val="18"/>
          <w:szCs w:val="18"/>
        </w:rPr>
        <w:t>малым предприятиям вкладывать значительные инвестиции в развитие своей деятельности. В 2012 году объем инвестиций в основной капитал составил 30,6 млн. рублей, в 4,5 раза превысило уровень 2011 года.</w:t>
      </w:r>
    </w:p>
    <w:p w:rsidR="00107E87" w:rsidRPr="00EC1E24" w:rsidRDefault="00107E87" w:rsidP="00EC1E24">
      <w:pPr>
        <w:pStyle w:val="a3"/>
        <w:ind w:firstLine="708"/>
        <w:jc w:val="both"/>
        <w:rPr>
          <w:rFonts w:ascii="Times New Roman" w:hAnsi="Times New Roman" w:cs="Times New Roman"/>
          <w:sz w:val="18"/>
          <w:szCs w:val="18"/>
        </w:rPr>
      </w:pPr>
      <w:r w:rsidRPr="00EC1E24">
        <w:rPr>
          <w:rFonts w:ascii="Times New Roman" w:hAnsi="Times New Roman" w:cs="Times New Roman"/>
          <w:sz w:val="18"/>
          <w:szCs w:val="18"/>
        </w:rPr>
        <w:t>Учитывая значительный вклад субъектов малого и среднего предприним</w:t>
      </w:r>
      <w:r w:rsidRPr="00EC1E24">
        <w:rPr>
          <w:rFonts w:ascii="Times New Roman" w:hAnsi="Times New Roman" w:cs="Times New Roman"/>
          <w:sz w:val="18"/>
          <w:szCs w:val="18"/>
        </w:rPr>
        <w:t>а</w:t>
      </w:r>
      <w:r w:rsidRPr="00EC1E24">
        <w:rPr>
          <w:rFonts w:ascii="Times New Roman" w:hAnsi="Times New Roman" w:cs="Times New Roman"/>
          <w:sz w:val="18"/>
          <w:szCs w:val="18"/>
        </w:rPr>
        <w:t>тельства (далее СМ и СП) в экономику района, администрация района уделяет особое значение в</w:t>
      </w:r>
      <w:r w:rsidRPr="00EC1E24">
        <w:rPr>
          <w:rFonts w:ascii="Times New Roman" w:hAnsi="Times New Roman" w:cs="Times New Roman"/>
          <w:sz w:val="18"/>
          <w:szCs w:val="18"/>
        </w:rPr>
        <w:t>о</w:t>
      </w:r>
      <w:r w:rsidRPr="00EC1E24">
        <w:rPr>
          <w:rFonts w:ascii="Times New Roman" w:hAnsi="Times New Roman" w:cs="Times New Roman"/>
          <w:sz w:val="18"/>
          <w:szCs w:val="18"/>
        </w:rPr>
        <w:t>просам их поддержки.</w:t>
      </w:r>
    </w:p>
    <w:p w:rsidR="00107E87" w:rsidRPr="00EC1E24" w:rsidRDefault="00107E87" w:rsidP="00EC1E24">
      <w:pPr>
        <w:pStyle w:val="a3"/>
        <w:ind w:firstLine="708"/>
        <w:jc w:val="both"/>
        <w:rPr>
          <w:rFonts w:ascii="Times New Roman" w:hAnsi="Times New Roman" w:cs="Times New Roman"/>
          <w:sz w:val="18"/>
          <w:szCs w:val="18"/>
        </w:rPr>
      </w:pPr>
      <w:r w:rsidRPr="00EC1E24">
        <w:rPr>
          <w:rFonts w:ascii="Times New Roman" w:hAnsi="Times New Roman" w:cs="Times New Roman"/>
          <w:sz w:val="18"/>
          <w:szCs w:val="18"/>
        </w:rPr>
        <w:t>В настоящее время в районе сформирована структура поддержки и развития СМ и СП, которая представляет собой систему, включающую в себя:</w:t>
      </w:r>
    </w:p>
    <w:p w:rsidR="00107E87" w:rsidRPr="00EC1E24" w:rsidRDefault="00107E87" w:rsidP="00EC1E24">
      <w:pPr>
        <w:pStyle w:val="a3"/>
        <w:ind w:firstLine="708"/>
        <w:jc w:val="both"/>
        <w:rPr>
          <w:rFonts w:ascii="Times New Roman" w:hAnsi="Times New Roman" w:cs="Times New Roman"/>
          <w:sz w:val="18"/>
          <w:szCs w:val="18"/>
        </w:rPr>
      </w:pPr>
      <w:r w:rsidRPr="00EC1E24">
        <w:rPr>
          <w:rFonts w:ascii="Times New Roman" w:hAnsi="Times New Roman" w:cs="Times New Roman"/>
          <w:sz w:val="18"/>
          <w:szCs w:val="18"/>
        </w:rPr>
        <w:t>общественный Совет предпринимателей;</w:t>
      </w:r>
    </w:p>
    <w:p w:rsidR="00107E87" w:rsidRPr="00EC1E24" w:rsidRDefault="00107E87" w:rsidP="00EC1E24">
      <w:pPr>
        <w:pStyle w:val="a3"/>
        <w:ind w:firstLine="708"/>
        <w:jc w:val="both"/>
        <w:rPr>
          <w:rFonts w:ascii="Times New Roman" w:hAnsi="Times New Roman" w:cs="Times New Roman"/>
          <w:sz w:val="18"/>
          <w:szCs w:val="18"/>
        </w:rPr>
      </w:pPr>
      <w:r w:rsidRPr="00EC1E24">
        <w:rPr>
          <w:rFonts w:ascii="Times New Roman" w:hAnsi="Times New Roman" w:cs="Times New Roman"/>
          <w:sz w:val="18"/>
          <w:szCs w:val="18"/>
        </w:rPr>
        <w:t>фонд поддержки малого предпринимательства;</w:t>
      </w:r>
    </w:p>
    <w:p w:rsidR="00107E87" w:rsidRPr="00EC1E24" w:rsidRDefault="00107E87" w:rsidP="00EC1E24">
      <w:pPr>
        <w:pStyle w:val="a3"/>
        <w:ind w:firstLine="708"/>
        <w:jc w:val="both"/>
        <w:rPr>
          <w:rFonts w:ascii="Times New Roman" w:hAnsi="Times New Roman" w:cs="Times New Roman"/>
          <w:sz w:val="18"/>
          <w:szCs w:val="18"/>
        </w:rPr>
      </w:pPr>
      <w:r w:rsidRPr="00EC1E24">
        <w:rPr>
          <w:rFonts w:ascii="Times New Roman" w:hAnsi="Times New Roman" w:cs="Times New Roman"/>
          <w:sz w:val="18"/>
          <w:szCs w:val="18"/>
        </w:rPr>
        <w:t>бизнес-инкубатор;</w:t>
      </w:r>
    </w:p>
    <w:p w:rsidR="00107E87" w:rsidRPr="00EC1E24" w:rsidRDefault="00107E87" w:rsidP="00EC1E24">
      <w:pPr>
        <w:pStyle w:val="a3"/>
        <w:ind w:firstLine="708"/>
        <w:jc w:val="both"/>
        <w:rPr>
          <w:rFonts w:ascii="Times New Roman" w:hAnsi="Times New Roman" w:cs="Times New Roman"/>
          <w:sz w:val="18"/>
          <w:szCs w:val="18"/>
        </w:rPr>
      </w:pPr>
      <w:r w:rsidRPr="00EC1E24">
        <w:rPr>
          <w:rFonts w:ascii="Times New Roman" w:hAnsi="Times New Roman" w:cs="Times New Roman"/>
          <w:sz w:val="18"/>
          <w:szCs w:val="18"/>
        </w:rPr>
        <w:t>Однако, несмотря на проводимые мероприятия, остаются следующие основные проблемы, сдерживающие развитие СМ и СП, а именно:</w:t>
      </w:r>
    </w:p>
    <w:p w:rsidR="00107E87" w:rsidRPr="00EC1E24" w:rsidRDefault="00107E87" w:rsidP="00EC1E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000000"/>
          <w:sz w:val="18"/>
          <w:szCs w:val="18"/>
          <w:lang w:val="ru-RU"/>
        </w:rPr>
      </w:pPr>
      <w:r w:rsidRPr="00EC1E24">
        <w:rPr>
          <w:rFonts w:ascii="Times New Roman" w:hAnsi="Times New Roman"/>
          <w:color w:val="000000"/>
          <w:sz w:val="18"/>
          <w:szCs w:val="18"/>
        </w:rPr>
        <w:t>дефицит квалифицир</w:t>
      </w:r>
      <w:r w:rsidRPr="00EC1E24">
        <w:rPr>
          <w:rFonts w:ascii="Times New Roman" w:hAnsi="Times New Roman"/>
          <w:color w:val="000000"/>
          <w:sz w:val="18"/>
          <w:szCs w:val="18"/>
        </w:rPr>
        <w:t>о</w:t>
      </w:r>
      <w:r w:rsidRPr="00EC1E24">
        <w:rPr>
          <w:rFonts w:ascii="Times New Roman" w:hAnsi="Times New Roman"/>
          <w:color w:val="000000"/>
          <w:sz w:val="18"/>
          <w:szCs w:val="18"/>
        </w:rPr>
        <w:t>ванных кадров для малого и среднего предпринимательства;</w:t>
      </w:r>
    </w:p>
    <w:p w:rsidR="00107E87" w:rsidRPr="00EC1E24" w:rsidRDefault="00107E87" w:rsidP="00EC1E24">
      <w:pPr>
        <w:pStyle w:val="a3"/>
        <w:ind w:firstLine="708"/>
        <w:jc w:val="both"/>
        <w:rPr>
          <w:rFonts w:ascii="Times New Roman" w:hAnsi="Times New Roman" w:cs="Times New Roman"/>
          <w:sz w:val="18"/>
          <w:szCs w:val="18"/>
        </w:rPr>
      </w:pPr>
      <w:r w:rsidRPr="00EC1E24">
        <w:rPr>
          <w:rFonts w:ascii="Times New Roman" w:hAnsi="Times New Roman" w:cs="Times New Roman"/>
          <w:sz w:val="18"/>
          <w:szCs w:val="18"/>
        </w:rPr>
        <w:t>недостаточный уровень знаний и информ</w:t>
      </w:r>
      <w:r w:rsidRPr="00EC1E24">
        <w:rPr>
          <w:rFonts w:ascii="Times New Roman" w:hAnsi="Times New Roman" w:cs="Times New Roman"/>
          <w:sz w:val="18"/>
          <w:szCs w:val="18"/>
        </w:rPr>
        <w:t>и</w:t>
      </w:r>
      <w:r w:rsidRPr="00EC1E24">
        <w:rPr>
          <w:rFonts w:ascii="Times New Roman" w:hAnsi="Times New Roman" w:cs="Times New Roman"/>
          <w:sz w:val="18"/>
          <w:szCs w:val="18"/>
        </w:rPr>
        <w:t>рованности для начала и ведения предпринимательской деятельности;</w:t>
      </w:r>
    </w:p>
    <w:p w:rsidR="00107E87" w:rsidRPr="00EC1E24" w:rsidRDefault="00107E87" w:rsidP="00EC1E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000000"/>
          <w:sz w:val="18"/>
          <w:szCs w:val="18"/>
          <w:lang w:val="ru-RU"/>
        </w:rPr>
      </w:pPr>
      <w:r w:rsidRPr="00EC1E24">
        <w:rPr>
          <w:rFonts w:ascii="Times New Roman" w:hAnsi="Times New Roman"/>
          <w:color w:val="000000"/>
          <w:sz w:val="18"/>
          <w:szCs w:val="18"/>
          <w:lang w:val="ru-RU"/>
        </w:rPr>
        <w:t>недостаток и низкая доступность производственной (материальной) инфраструктуры;</w:t>
      </w:r>
    </w:p>
    <w:p w:rsidR="00107E87" w:rsidRPr="00EC1E24" w:rsidRDefault="00107E87" w:rsidP="00EC1E24">
      <w:pPr>
        <w:pStyle w:val="a3"/>
        <w:ind w:firstLine="708"/>
        <w:jc w:val="both"/>
        <w:rPr>
          <w:rFonts w:ascii="Times New Roman" w:hAnsi="Times New Roman" w:cs="Times New Roman"/>
          <w:sz w:val="18"/>
          <w:szCs w:val="18"/>
        </w:rPr>
      </w:pPr>
      <w:r w:rsidRPr="00EC1E24">
        <w:rPr>
          <w:rFonts w:ascii="Times New Roman" w:hAnsi="Times New Roman" w:cs="Times New Roman"/>
          <w:sz w:val="18"/>
          <w:szCs w:val="18"/>
        </w:rPr>
        <w:t>низкая доступность финансовых ресурсов;</w:t>
      </w:r>
    </w:p>
    <w:p w:rsidR="00107E87" w:rsidRPr="00EC1E24" w:rsidRDefault="00107E87" w:rsidP="007D4154">
      <w:pPr>
        <w:pStyle w:val="a3"/>
        <w:ind w:firstLine="708"/>
        <w:jc w:val="both"/>
        <w:rPr>
          <w:rFonts w:ascii="Times New Roman" w:hAnsi="Times New Roman" w:cs="Times New Roman"/>
          <w:sz w:val="18"/>
          <w:szCs w:val="18"/>
        </w:rPr>
      </w:pPr>
      <w:r w:rsidRPr="00EC1E24">
        <w:rPr>
          <w:rFonts w:ascii="Times New Roman" w:hAnsi="Times New Roman" w:cs="Times New Roman"/>
          <w:sz w:val="18"/>
          <w:szCs w:val="18"/>
        </w:rPr>
        <w:t>Для решения обозначенных проблем применяется программно-целевой подход, в рамках которого предполагается реализация мероприятий Программы, которая позволяет проводить планомерную работу по формированию благопр</w:t>
      </w:r>
      <w:r w:rsidRPr="00EC1E24">
        <w:rPr>
          <w:rFonts w:ascii="Times New Roman" w:hAnsi="Times New Roman" w:cs="Times New Roman"/>
          <w:sz w:val="18"/>
          <w:szCs w:val="18"/>
        </w:rPr>
        <w:t>и</w:t>
      </w:r>
      <w:r w:rsidRPr="00EC1E24">
        <w:rPr>
          <w:rFonts w:ascii="Times New Roman" w:hAnsi="Times New Roman" w:cs="Times New Roman"/>
          <w:sz w:val="18"/>
          <w:szCs w:val="18"/>
        </w:rPr>
        <w:t>ятных условий для развития предпринимательства, осуществлять анализ влияния программных мероприятий на показатели СМ и СП, а также контролировать и</w:t>
      </w:r>
      <w:r w:rsidRPr="00EC1E24">
        <w:rPr>
          <w:rFonts w:ascii="Times New Roman" w:hAnsi="Times New Roman" w:cs="Times New Roman"/>
          <w:sz w:val="18"/>
          <w:szCs w:val="18"/>
        </w:rPr>
        <w:t>с</w:t>
      </w:r>
      <w:r w:rsidRPr="00EC1E24">
        <w:rPr>
          <w:rFonts w:ascii="Times New Roman" w:hAnsi="Times New Roman" w:cs="Times New Roman"/>
          <w:sz w:val="18"/>
          <w:szCs w:val="18"/>
        </w:rPr>
        <w:t>полнение мероприятий программы для достижения поставленных целей.</w:t>
      </w:r>
    </w:p>
    <w:p w:rsidR="00107E87" w:rsidRPr="00EC1E24" w:rsidRDefault="00107E87" w:rsidP="00EC1E24">
      <w:pPr>
        <w:pStyle w:val="a3"/>
        <w:ind w:firstLine="708"/>
        <w:jc w:val="both"/>
        <w:rPr>
          <w:rFonts w:ascii="Times New Roman" w:hAnsi="Times New Roman" w:cs="Times New Roman"/>
          <w:sz w:val="18"/>
          <w:szCs w:val="18"/>
        </w:rPr>
      </w:pPr>
    </w:p>
    <w:p w:rsidR="00107E87" w:rsidRPr="00EC1E24" w:rsidRDefault="00107E87" w:rsidP="00EC1E24">
      <w:pPr>
        <w:pStyle w:val="ConsPlusNormal0"/>
        <w:widowControl/>
        <w:jc w:val="center"/>
        <w:outlineLvl w:val="1"/>
        <w:rPr>
          <w:rFonts w:ascii="Times New Roman" w:hAnsi="Times New Roman" w:cs="Times New Roman"/>
          <w:b/>
          <w:sz w:val="18"/>
          <w:szCs w:val="18"/>
        </w:rPr>
      </w:pPr>
      <w:r w:rsidRPr="00EC1E24">
        <w:rPr>
          <w:rFonts w:ascii="Times New Roman" w:hAnsi="Times New Roman" w:cs="Times New Roman"/>
          <w:b/>
          <w:sz w:val="18"/>
          <w:szCs w:val="18"/>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107E87" w:rsidRPr="00EC1E24" w:rsidRDefault="00107E87" w:rsidP="00EC1E24">
      <w:pPr>
        <w:pStyle w:val="ConsPlusNormal0"/>
        <w:widowControl/>
        <w:jc w:val="center"/>
        <w:outlineLvl w:val="1"/>
        <w:rPr>
          <w:rFonts w:ascii="Times New Roman" w:hAnsi="Times New Roman" w:cs="Times New Roman"/>
          <w:b/>
          <w:sz w:val="18"/>
          <w:szCs w:val="18"/>
        </w:rPr>
      </w:pPr>
    </w:p>
    <w:p w:rsidR="00107E87" w:rsidRPr="00EC1E24" w:rsidRDefault="00107E87" w:rsidP="00EC1E24">
      <w:pPr>
        <w:autoSpaceDE w:val="0"/>
        <w:autoSpaceDN w:val="0"/>
        <w:adjustRightInd w:val="0"/>
        <w:jc w:val="both"/>
        <w:rPr>
          <w:sz w:val="18"/>
          <w:szCs w:val="18"/>
        </w:rPr>
      </w:pPr>
      <w:r w:rsidRPr="00EC1E24">
        <w:rPr>
          <w:sz w:val="18"/>
          <w:szCs w:val="18"/>
        </w:rPr>
        <w:t xml:space="preserve"> </w:t>
      </w:r>
      <w:r w:rsidRPr="00EC1E24">
        <w:rPr>
          <w:sz w:val="18"/>
          <w:szCs w:val="18"/>
        </w:rPr>
        <w:tab/>
        <w:t xml:space="preserve">В соответствии с Программой социально-экономического развития муниципального образования Тужинский муниципальный район на 2014 - 2018 годы основными целями Программы являются: создание предпосылок для устойчивого и поступательного социально-экономического развития района. </w:t>
      </w:r>
    </w:p>
    <w:p w:rsidR="00107E87" w:rsidRPr="00EC1E24" w:rsidRDefault="00107E87" w:rsidP="00EC1E24">
      <w:pPr>
        <w:autoSpaceDE w:val="0"/>
        <w:autoSpaceDN w:val="0"/>
        <w:adjustRightInd w:val="0"/>
        <w:ind w:firstLine="540"/>
        <w:jc w:val="both"/>
        <w:rPr>
          <w:sz w:val="18"/>
          <w:szCs w:val="18"/>
        </w:rPr>
      </w:pPr>
      <w:r w:rsidRPr="00EC1E24">
        <w:rPr>
          <w:sz w:val="18"/>
          <w:szCs w:val="18"/>
        </w:rPr>
        <w:t>К документам, формирующим правовую основу муниципальной программы, а также определяющим основные механизмы ее реализации, относятся:</w:t>
      </w:r>
    </w:p>
    <w:p w:rsidR="00107E87" w:rsidRPr="00EC1E24" w:rsidRDefault="00107E87" w:rsidP="00EC1E24">
      <w:pPr>
        <w:autoSpaceDE w:val="0"/>
        <w:autoSpaceDN w:val="0"/>
        <w:adjustRightInd w:val="0"/>
        <w:ind w:firstLine="540"/>
        <w:jc w:val="both"/>
        <w:rPr>
          <w:sz w:val="18"/>
          <w:szCs w:val="18"/>
        </w:rPr>
      </w:pPr>
      <w:r w:rsidRPr="00EC1E24">
        <w:rPr>
          <w:sz w:val="18"/>
          <w:szCs w:val="18"/>
        </w:rPr>
        <w:t xml:space="preserve">Федеральный </w:t>
      </w:r>
      <w:hyperlink r:id="rId25" w:history="1">
        <w:r w:rsidRPr="00EC1E24">
          <w:rPr>
            <w:sz w:val="18"/>
            <w:szCs w:val="18"/>
          </w:rPr>
          <w:t>закон</w:t>
        </w:r>
      </w:hyperlink>
      <w:r w:rsidRPr="00EC1E24">
        <w:rPr>
          <w:sz w:val="18"/>
          <w:szCs w:val="18"/>
        </w:rPr>
        <w:t xml:space="preserve"> от 24.07.2007 N 209-ФЗ "О развитии малого и среднего предпринимательства в Российской Федерации";</w:t>
      </w:r>
    </w:p>
    <w:p w:rsidR="00107E87" w:rsidRPr="00EC1E24" w:rsidRDefault="00107E87" w:rsidP="00EC1E24">
      <w:pPr>
        <w:autoSpaceDE w:val="0"/>
        <w:autoSpaceDN w:val="0"/>
        <w:adjustRightInd w:val="0"/>
        <w:ind w:firstLine="540"/>
        <w:jc w:val="both"/>
        <w:rPr>
          <w:sz w:val="18"/>
          <w:szCs w:val="18"/>
        </w:rPr>
      </w:pPr>
      <w:r w:rsidRPr="00EC1E24">
        <w:rPr>
          <w:sz w:val="18"/>
          <w:szCs w:val="18"/>
        </w:rPr>
        <w:t xml:space="preserve">Федеральный </w:t>
      </w:r>
      <w:hyperlink r:id="rId26" w:history="1">
        <w:r w:rsidRPr="00EC1E24">
          <w:rPr>
            <w:sz w:val="18"/>
            <w:szCs w:val="18"/>
          </w:rPr>
          <w:t>закон</w:t>
        </w:r>
      </w:hyperlink>
      <w:r w:rsidRPr="00EC1E24">
        <w:rPr>
          <w:sz w:val="18"/>
          <w:szCs w:val="18"/>
        </w:rPr>
        <w:t xml:space="preserve"> от 06.01.1999 N 7-ФЗ "О народных художественных промыслах";</w:t>
      </w:r>
    </w:p>
    <w:p w:rsidR="00107E87" w:rsidRPr="00EC1E24" w:rsidRDefault="00107E87" w:rsidP="00EC1E24">
      <w:pPr>
        <w:autoSpaceDE w:val="0"/>
        <w:autoSpaceDN w:val="0"/>
        <w:adjustRightInd w:val="0"/>
        <w:ind w:firstLine="540"/>
        <w:jc w:val="both"/>
        <w:rPr>
          <w:sz w:val="18"/>
          <w:szCs w:val="18"/>
        </w:rPr>
      </w:pPr>
      <w:r w:rsidRPr="00EC1E24">
        <w:rPr>
          <w:sz w:val="18"/>
          <w:szCs w:val="18"/>
        </w:rPr>
        <w:t xml:space="preserve">Федеральный </w:t>
      </w:r>
      <w:hyperlink r:id="rId27" w:history="1">
        <w:r w:rsidRPr="00EC1E24">
          <w:rPr>
            <w:sz w:val="18"/>
            <w:szCs w:val="18"/>
          </w:rPr>
          <w:t>закон</w:t>
        </w:r>
      </w:hyperlink>
      <w:r w:rsidRPr="00EC1E24">
        <w:rPr>
          <w:sz w:val="18"/>
          <w:szCs w:val="18"/>
        </w:rPr>
        <w:t xml:space="preserve"> от 28.12.2009 N 381-ФЗ "Об основах государственного регулирования торговой деятельности в Российской Федерации";</w:t>
      </w:r>
    </w:p>
    <w:p w:rsidR="00107E87" w:rsidRPr="00EC1E24" w:rsidRDefault="00107E87" w:rsidP="00EC1E24">
      <w:pPr>
        <w:autoSpaceDE w:val="0"/>
        <w:autoSpaceDN w:val="0"/>
        <w:adjustRightInd w:val="0"/>
        <w:ind w:firstLine="540"/>
        <w:jc w:val="both"/>
        <w:rPr>
          <w:sz w:val="18"/>
          <w:szCs w:val="18"/>
        </w:rPr>
      </w:pPr>
      <w:r w:rsidRPr="00EC1E24">
        <w:rPr>
          <w:sz w:val="18"/>
          <w:szCs w:val="18"/>
        </w:rPr>
        <w:t xml:space="preserve">Федеральный </w:t>
      </w:r>
      <w:hyperlink r:id="rId28" w:history="1">
        <w:r w:rsidRPr="00EC1E24">
          <w:rPr>
            <w:sz w:val="18"/>
            <w:szCs w:val="18"/>
          </w:rPr>
          <w:t>закон</w:t>
        </w:r>
      </w:hyperlink>
      <w:r w:rsidRPr="00EC1E24">
        <w:rPr>
          <w:sz w:val="18"/>
          <w:szCs w:val="18"/>
        </w:rPr>
        <w:t xml:space="preserve"> от 30.12.2006 N 271-ФЗ "О розничных рынках и о внесении изменений в Трудовой кодекс Российской Федерации";</w:t>
      </w:r>
    </w:p>
    <w:p w:rsidR="00107E87" w:rsidRPr="00EC1E24" w:rsidRDefault="00107E87" w:rsidP="00EC1E24">
      <w:pPr>
        <w:autoSpaceDE w:val="0"/>
        <w:autoSpaceDN w:val="0"/>
        <w:adjustRightInd w:val="0"/>
        <w:ind w:firstLine="540"/>
        <w:jc w:val="both"/>
        <w:rPr>
          <w:sz w:val="18"/>
          <w:szCs w:val="18"/>
        </w:rPr>
      </w:pPr>
      <w:r w:rsidRPr="00EC1E24">
        <w:rPr>
          <w:sz w:val="18"/>
          <w:szCs w:val="18"/>
        </w:rPr>
        <w:t xml:space="preserve">Федеральный </w:t>
      </w:r>
      <w:hyperlink r:id="rId29" w:history="1">
        <w:r w:rsidRPr="00EC1E24">
          <w:rPr>
            <w:sz w:val="18"/>
            <w:szCs w:val="18"/>
          </w:rPr>
          <w:t>закон</w:t>
        </w:r>
      </w:hyperlink>
      <w:r w:rsidRPr="00EC1E24">
        <w:rPr>
          <w:sz w:val="18"/>
          <w:szCs w:val="18"/>
        </w:rP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07E87" w:rsidRPr="00EC1E24" w:rsidRDefault="00107E87" w:rsidP="00EC1E24">
      <w:pPr>
        <w:autoSpaceDE w:val="0"/>
        <w:autoSpaceDN w:val="0"/>
        <w:adjustRightInd w:val="0"/>
        <w:ind w:firstLine="540"/>
        <w:jc w:val="both"/>
        <w:rPr>
          <w:sz w:val="18"/>
          <w:szCs w:val="18"/>
        </w:rPr>
      </w:pPr>
      <w:r w:rsidRPr="00EC1E24">
        <w:rPr>
          <w:sz w:val="18"/>
          <w:szCs w:val="18"/>
        </w:rPr>
        <w:t xml:space="preserve">Федеральный </w:t>
      </w:r>
      <w:hyperlink r:id="rId30" w:history="1">
        <w:r w:rsidRPr="00EC1E24">
          <w:rPr>
            <w:sz w:val="18"/>
            <w:szCs w:val="18"/>
          </w:rPr>
          <w:t>закон</w:t>
        </w:r>
      </w:hyperlink>
      <w:r w:rsidRPr="00EC1E24">
        <w:rPr>
          <w:sz w:val="18"/>
          <w:szCs w:val="1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E87" w:rsidRPr="00EC1E24" w:rsidRDefault="00107E87" w:rsidP="00EC1E24">
      <w:pPr>
        <w:autoSpaceDE w:val="0"/>
        <w:autoSpaceDN w:val="0"/>
        <w:adjustRightInd w:val="0"/>
        <w:ind w:firstLine="540"/>
        <w:jc w:val="both"/>
        <w:rPr>
          <w:sz w:val="18"/>
          <w:szCs w:val="18"/>
        </w:rPr>
      </w:pPr>
      <w:hyperlink r:id="rId31" w:history="1">
        <w:r w:rsidRPr="00EC1E24">
          <w:rPr>
            <w:sz w:val="18"/>
            <w:szCs w:val="18"/>
          </w:rPr>
          <w:t>Закон</w:t>
        </w:r>
      </w:hyperlink>
      <w:r w:rsidRPr="00EC1E24">
        <w:rPr>
          <w:sz w:val="18"/>
          <w:szCs w:val="18"/>
        </w:rPr>
        <w:t xml:space="preserve"> Кировской области от 27.12.2007 N 219-ЗО "О развитии малого и среднего предпринимательства в Кировской области".</w:t>
      </w:r>
    </w:p>
    <w:p w:rsidR="00107E87" w:rsidRPr="00EC1E24" w:rsidRDefault="00107E87" w:rsidP="00EC1E24">
      <w:pPr>
        <w:autoSpaceDE w:val="0"/>
        <w:autoSpaceDN w:val="0"/>
        <w:adjustRightInd w:val="0"/>
        <w:ind w:firstLine="540"/>
        <w:jc w:val="both"/>
        <w:rPr>
          <w:sz w:val="18"/>
          <w:szCs w:val="18"/>
        </w:rPr>
      </w:pPr>
      <w:r w:rsidRPr="00EC1E24">
        <w:rPr>
          <w:sz w:val="18"/>
          <w:szCs w:val="18"/>
        </w:rPr>
        <w:t>Приоритеты муниципальной политики в области развития малого и среднего предпринимательства выражаются в целях</w:t>
      </w:r>
      <w:r w:rsidR="00D60B3C">
        <w:rPr>
          <w:sz w:val="18"/>
          <w:szCs w:val="18"/>
        </w:rPr>
        <w:t xml:space="preserve"> </w:t>
      </w:r>
      <w:r w:rsidRPr="00EC1E24">
        <w:rPr>
          <w:sz w:val="18"/>
          <w:szCs w:val="18"/>
        </w:rPr>
        <w:t>муниципальной программы:</w:t>
      </w:r>
    </w:p>
    <w:p w:rsidR="00107E87" w:rsidRPr="00EC1E24" w:rsidRDefault="00107E87"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развитие ресурса малого и среднего предпринимательства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для обеспечения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максимально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полного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использования экономического и социального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потенциала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Тужинского района</w:t>
      </w:r>
    </w:p>
    <w:p w:rsidR="00107E87" w:rsidRPr="00EC1E24" w:rsidRDefault="00107E87" w:rsidP="00EC1E24">
      <w:pPr>
        <w:autoSpaceDE w:val="0"/>
        <w:autoSpaceDN w:val="0"/>
        <w:adjustRightInd w:val="0"/>
        <w:ind w:firstLine="540"/>
        <w:jc w:val="both"/>
        <w:rPr>
          <w:sz w:val="18"/>
          <w:szCs w:val="18"/>
        </w:rPr>
      </w:pPr>
      <w:r w:rsidRPr="00EC1E24">
        <w:rPr>
          <w:sz w:val="18"/>
          <w:szCs w:val="18"/>
        </w:rPr>
        <w:t>Для достижения указанных целей необходимо решить следующие приоритетные задачи:</w:t>
      </w:r>
    </w:p>
    <w:p w:rsidR="00107E87" w:rsidRPr="00EC1E24" w:rsidRDefault="007D4154" w:rsidP="00EC1E24">
      <w:pPr>
        <w:pStyle w:val="ConsPlusNormal0"/>
        <w:widowControl/>
        <w:ind w:firstLine="540"/>
        <w:jc w:val="both"/>
        <w:rPr>
          <w:rFonts w:ascii="Times New Roman" w:hAnsi="Times New Roman" w:cs="Times New Roman"/>
          <w:sz w:val="18"/>
          <w:szCs w:val="18"/>
        </w:rPr>
      </w:pPr>
      <w:r>
        <w:rPr>
          <w:rFonts w:ascii="Times New Roman" w:hAnsi="Times New Roman" w:cs="Times New Roman"/>
          <w:sz w:val="18"/>
          <w:szCs w:val="18"/>
        </w:rPr>
        <w:t>формирование благоприятной правовой</w:t>
      </w:r>
      <w:r w:rsidR="00107E87" w:rsidRPr="00EC1E24">
        <w:rPr>
          <w:rFonts w:ascii="Times New Roman" w:hAnsi="Times New Roman" w:cs="Times New Roman"/>
          <w:sz w:val="18"/>
          <w:szCs w:val="18"/>
        </w:rPr>
        <w:t xml:space="preserve"> среды, стимулирующей развитие</w:t>
      </w:r>
      <w:r w:rsidR="00D60B3C">
        <w:rPr>
          <w:rFonts w:ascii="Times New Roman" w:hAnsi="Times New Roman" w:cs="Times New Roman"/>
          <w:sz w:val="18"/>
          <w:szCs w:val="18"/>
        </w:rPr>
        <w:t xml:space="preserve"> </w:t>
      </w:r>
      <w:r w:rsidR="00107E87" w:rsidRPr="00EC1E24">
        <w:rPr>
          <w:rFonts w:ascii="Times New Roman" w:hAnsi="Times New Roman" w:cs="Times New Roman"/>
          <w:sz w:val="18"/>
          <w:szCs w:val="18"/>
        </w:rPr>
        <w:t>малого и среднего предпринимательства;</w:t>
      </w:r>
    </w:p>
    <w:p w:rsidR="00107E87" w:rsidRPr="00EC1E24" w:rsidRDefault="00107E87"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развитие инфраструктуры, обеспечивающей доступность деловых услуг для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субъектов</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малого и среднего предпринимательства;</w:t>
      </w:r>
    </w:p>
    <w:p w:rsidR="00107E87" w:rsidRPr="00EC1E24" w:rsidRDefault="007D4154" w:rsidP="00EC1E24">
      <w:pPr>
        <w:pStyle w:val="ConsPlusNormal0"/>
        <w:widowControl/>
        <w:ind w:firstLine="540"/>
        <w:jc w:val="both"/>
        <w:rPr>
          <w:rFonts w:ascii="Times New Roman" w:hAnsi="Times New Roman" w:cs="Times New Roman"/>
          <w:sz w:val="18"/>
          <w:szCs w:val="18"/>
        </w:rPr>
      </w:pPr>
      <w:r>
        <w:rPr>
          <w:rFonts w:ascii="Times New Roman" w:hAnsi="Times New Roman" w:cs="Times New Roman"/>
          <w:sz w:val="18"/>
          <w:szCs w:val="18"/>
        </w:rPr>
        <w:t xml:space="preserve">развитие механизмов </w:t>
      </w:r>
      <w:r w:rsidR="00107E87" w:rsidRPr="00EC1E24">
        <w:rPr>
          <w:rFonts w:ascii="Times New Roman" w:hAnsi="Times New Roman" w:cs="Times New Roman"/>
          <w:sz w:val="18"/>
          <w:szCs w:val="18"/>
        </w:rPr>
        <w:t>финансово-кредитной поддержки малого и среднего предпринимательства;</w:t>
      </w:r>
    </w:p>
    <w:p w:rsidR="00107E87" w:rsidRPr="00EC1E24" w:rsidRDefault="00107E87"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укрепление социального статуса, повышение престижа и этичности поведения субъектов предпринимательской деятельности;</w:t>
      </w:r>
    </w:p>
    <w:p w:rsidR="00107E87" w:rsidRPr="00EC1E24" w:rsidRDefault="007D4154" w:rsidP="00EC1E24">
      <w:pPr>
        <w:pStyle w:val="ConsPlusNormal0"/>
        <w:widowControl/>
        <w:ind w:firstLine="540"/>
        <w:jc w:val="both"/>
        <w:rPr>
          <w:rFonts w:ascii="Times New Roman" w:hAnsi="Times New Roman" w:cs="Times New Roman"/>
          <w:sz w:val="18"/>
          <w:szCs w:val="18"/>
        </w:rPr>
      </w:pPr>
      <w:r>
        <w:rPr>
          <w:rFonts w:ascii="Times New Roman" w:hAnsi="Times New Roman" w:cs="Times New Roman"/>
          <w:sz w:val="18"/>
          <w:szCs w:val="18"/>
        </w:rPr>
        <w:t xml:space="preserve">внедрение системы </w:t>
      </w:r>
      <w:r w:rsidR="00107E87" w:rsidRPr="00EC1E24">
        <w:rPr>
          <w:rFonts w:ascii="Times New Roman" w:hAnsi="Times New Roman" w:cs="Times New Roman"/>
          <w:sz w:val="18"/>
          <w:szCs w:val="18"/>
        </w:rPr>
        <w:t>доступной информационно-консультационной поддержки</w:t>
      </w:r>
      <w:r w:rsidR="00D60B3C">
        <w:rPr>
          <w:rFonts w:ascii="Times New Roman" w:hAnsi="Times New Roman" w:cs="Times New Roman"/>
          <w:sz w:val="18"/>
          <w:szCs w:val="18"/>
        </w:rPr>
        <w:t xml:space="preserve"> </w:t>
      </w:r>
      <w:r w:rsidR="00107E87" w:rsidRPr="00EC1E24">
        <w:rPr>
          <w:rFonts w:ascii="Times New Roman" w:hAnsi="Times New Roman" w:cs="Times New Roman"/>
          <w:sz w:val="18"/>
          <w:szCs w:val="18"/>
        </w:rPr>
        <w:t>малого и среднего предпринимательства;</w:t>
      </w:r>
    </w:p>
    <w:p w:rsidR="00107E87" w:rsidRPr="00EC1E24" w:rsidRDefault="007D4154" w:rsidP="00EC1E24">
      <w:pPr>
        <w:pStyle w:val="ConsPlusNormal0"/>
        <w:widowControl/>
        <w:ind w:firstLine="540"/>
        <w:jc w:val="both"/>
        <w:rPr>
          <w:rFonts w:ascii="Times New Roman" w:hAnsi="Times New Roman" w:cs="Times New Roman"/>
          <w:sz w:val="18"/>
          <w:szCs w:val="18"/>
        </w:rPr>
      </w:pPr>
      <w:r>
        <w:rPr>
          <w:rFonts w:ascii="Times New Roman" w:hAnsi="Times New Roman" w:cs="Times New Roman"/>
          <w:sz w:val="18"/>
          <w:szCs w:val="18"/>
        </w:rPr>
        <w:t>развитие системы подготовки</w:t>
      </w:r>
      <w:r w:rsidR="00107E87" w:rsidRPr="00EC1E24">
        <w:rPr>
          <w:rFonts w:ascii="Times New Roman" w:hAnsi="Times New Roman" w:cs="Times New Roman"/>
          <w:sz w:val="18"/>
          <w:szCs w:val="18"/>
        </w:rPr>
        <w:t xml:space="preserve"> кадров, ориентированной на</w:t>
      </w:r>
      <w:r w:rsidR="00D60B3C">
        <w:rPr>
          <w:rFonts w:ascii="Times New Roman" w:hAnsi="Times New Roman" w:cs="Times New Roman"/>
          <w:sz w:val="18"/>
          <w:szCs w:val="18"/>
        </w:rPr>
        <w:t xml:space="preserve"> </w:t>
      </w:r>
      <w:r w:rsidR="00107E87" w:rsidRPr="00EC1E24">
        <w:rPr>
          <w:rFonts w:ascii="Times New Roman" w:hAnsi="Times New Roman" w:cs="Times New Roman"/>
          <w:sz w:val="18"/>
          <w:szCs w:val="18"/>
        </w:rPr>
        <w:t>потребности</w:t>
      </w:r>
      <w:r w:rsidR="00D60B3C">
        <w:rPr>
          <w:rFonts w:ascii="Times New Roman" w:hAnsi="Times New Roman" w:cs="Times New Roman"/>
          <w:sz w:val="18"/>
          <w:szCs w:val="18"/>
        </w:rPr>
        <w:t xml:space="preserve"> </w:t>
      </w:r>
      <w:r w:rsidR="00107E87" w:rsidRPr="00EC1E24">
        <w:rPr>
          <w:rFonts w:ascii="Times New Roman" w:hAnsi="Times New Roman" w:cs="Times New Roman"/>
          <w:sz w:val="18"/>
          <w:szCs w:val="18"/>
        </w:rPr>
        <w:t>сектора</w:t>
      </w:r>
      <w:r w:rsidR="00D60B3C">
        <w:rPr>
          <w:rFonts w:ascii="Times New Roman" w:hAnsi="Times New Roman" w:cs="Times New Roman"/>
          <w:sz w:val="18"/>
          <w:szCs w:val="18"/>
        </w:rPr>
        <w:t xml:space="preserve"> </w:t>
      </w:r>
      <w:r w:rsidR="00107E87" w:rsidRPr="00EC1E24">
        <w:rPr>
          <w:rFonts w:ascii="Times New Roman" w:hAnsi="Times New Roman" w:cs="Times New Roman"/>
          <w:sz w:val="18"/>
          <w:szCs w:val="18"/>
        </w:rPr>
        <w:t>малого предпринимательства;</w:t>
      </w:r>
    </w:p>
    <w:p w:rsidR="00107E87" w:rsidRPr="00EC1E24" w:rsidRDefault="007D4154" w:rsidP="00EC1E24">
      <w:pPr>
        <w:pStyle w:val="ConsPlusNormal0"/>
        <w:widowControl/>
        <w:ind w:firstLine="540"/>
        <w:jc w:val="both"/>
        <w:rPr>
          <w:rFonts w:ascii="Times New Roman" w:hAnsi="Times New Roman" w:cs="Times New Roman"/>
          <w:sz w:val="18"/>
          <w:szCs w:val="18"/>
        </w:rPr>
      </w:pPr>
      <w:r>
        <w:rPr>
          <w:rFonts w:ascii="Times New Roman" w:hAnsi="Times New Roman" w:cs="Times New Roman"/>
          <w:sz w:val="18"/>
          <w:szCs w:val="18"/>
        </w:rPr>
        <w:t>создание</w:t>
      </w:r>
      <w:r w:rsidR="00D60B3C">
        <w:rPr>
          <w:rFonts w:ascii="Times New Roman" w:hAnsi="Times New Roman" w:cs="Times New Roman"/>
          <w:sz w:val="18"/>
          <w:szCs w:val="18"/>
        </w:rPr>
        <w:t xml:space="preserve"> </w:t>
      </w:r>
      <w:r>
        <w:rPr>
          <w:rFonts w:ascii="Times New Roman" w:hAnsi="Times New Roman" w:cs="Times New Roman"/>
          <w:sz w:val="18"/>
          <w:szCs w:val="18"/>
        </w:rPr>
        <w:t xml:space="preserve">системы, </w:t>
      </w:r>
      <w:r w:rsidR="00107E87" w:rsidRPr="00EC1E24">
        <w:rPr>
          <w:rFonts w:ascii="Times New Roman" w:hAnsi="Times New Roman" w:cs="Times New Roman"/>
          <w:sz w:val="18"/>
          <w:szCs w:val="18"/>
        </w:rPr>
        <w:t>способствующей</w:t>
      </w:r>
      <w:r w:rsidR="00D60B3C">
        <w:rPr>
          <w:rFonts w:ascii="Times New Roman" w:hAnsi="Times New Roman" w:cs="Times New Roman"/>
          <w:sz w:val="18"/>
          <w:szCs w:val="18"/>
        </w:rPr>
        <w:t xml:space="preserve"> </w:t>
      </w:r>
      <w:r w:rsidR="00107E87" w:rsidRPr="00EC1E24">
        <w:rPr>
          <w:rFonts w:ascii="Times New Roman" w:hAnsi="Times New Roman" w:cs="Times New Roman"/>
          <w:sz w:val="18"/>
          <w:szCs w:val="18"/>
        </w:rPr>
        <w:t>продвижению продукции субъектов</w:t>
      </w:r>
      <w:r w:rsidR="00D60B3C">
        <w:rPr>
          <w:rFonts w:ascii="Times New Roman" w:hAnsi="Times New Roman" w:cs="Times New Roman"/>
          <w:sz w:val="18"/>
          <w:szCs w:val="18"/>
        </w:rPr>
        <w:t xml:space="preserve"> </w:t>
      </w:r>
      <w:r w:rsidR="00107E87" w:rsidRPr="00EC1E24">
        <w:rPr>
          <w:rFonts w:ascii="Times New Roman" w:hAnsi="Times New Roman" w:cs="Times New Roman"/>
          <w:sz w:val="18"/>
          <w:szCs w:val="18"/>
        </w:rPr>
        <w:t>малого предпринимательств</w:t>
      </w:r>
      <w:r>
        <w:rPr>
          <w:rFonts w:ascii="Times New Roman" w:hAnsi="Times New Roman" w:cs="Times New Roman"/>
          <w:sz w:val="18"/>
          <w:szCs w:val="18"/>
        </w:rPr>
        <w:t xml:space="preserve">а района на областной и межрегиональные </w:t>
      </w:r>
      <w:r w:rsidR="00107E87" w:rsidRPr="00EC1E24">
        <w:rPr>
          <w:rFonts w:ascii="Times New Roman" w:hAnsi="Times New Roman" w:cs="Times New Roman"/>
          <w:sz w:val="18"/>
          <w:szCs w:val="18"/>
        </w:rPr>
        <w:t>рынки;</w:t>
      </w:r>
    </w:p>
    <w:p w:rsidR="00107E87" w:rsidRPr="00EC1E24" w:rsidRDefault="00107E87"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внедрение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отраслевого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подхода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к</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поддержке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и развитию субъектов малого и среднего предпринимательства.</w:t>
      </w:r>
      <w:r w:rsidR="00D60B3C">
        <w:rPr>
          <w:rFonts w:ascii="Times New Roman" w:hAnsi="Times New Roman" w:cs="Times New Roman"/>
          <w:sz w:val="18"/>
          <w:szCs w:val="18"/>
        </w:rPr>
        <w:t xml:space="preserve"> </w:t>
      </w:r>
    </w:p>
    <w:p w:rsidR="00107E87" w:rsidRPr="00EC1E24" w:rsidRDefault="00107E87" w:rsidP="00EC1E24">
      <w:pPr>
        <w:shd w:val="clear" w:color="auto" w:fill="FFFFFF"/>
        <w:ind w:firstLine="709"/>
        <w:jc w:val="both"/>
        <w:rPr>
          <w:sz w:val="18"/>
          <w:szCs w:val="18"/>
        </w:rPr>
      </w:pPr>
      <w:r w:rsidRPr="00EC1E24">
        <w:rPr>
          <w:sz w:val="18"/>
          <w:szCs w:val="18"/>
        </w:rPr>
        <w:t>Целевыми показателями эффективности реализации</w:t>
      </w:r>
      <w:r w:rsidR="00D60B3C">
        <w:rPr>
          <w:sz w:val="18"/>
          <w:szCs w:val="18"/>
        </w:rPr>
        <w:t xml:space="preserve"> </w:t>
      </w:r>
      <w:r w:rsidRPr="00EC1E24">
        <w:rPr>
          <w:sz w:val="18"/>
          <w:szCs w:val="18"/>
        </w:rPr>
        <w:t>программы будут являться:</w:t>
      </w:r>
    </w:p>
    <w:p w:rsidR="00107E87" w:rsidRPr="00EC1E24" w:rsidRDefault="00107E87" w:rsidP="00EC1E24">
      <w:pPr>
        <w:pStyle w:val="ConsPlusNormal0"/>
        <w:widowControl/>
        <w:ind w:firstLine="708"/>
        <w:rPr>
          <w:rFonts w:ascii="Times New Roman" w:hAnsi="Times New Roman" w:cs="Times New Roman"/>
          <w:sz w:val="18"/>
          <w:szCs w:val="18"/>
        </w:rPr>
      </w:pPr>
      <w:r w:rsidRPr="00EC1E24">
        <w:rPr>
          <w:rFonts w:ascii="Times New Roman" w:hAnsi="Times New Roman" w:cs="Times New Roman"/>
          <w:sz w:val="18"/>
          <w:szCs w:val="18"/>
        </w:rPr>
        <w:t>число субъектов малого предпринимательства в расчете на 10 тыс. человек населения;</w:t>
      </w:r>
    </w:p>
    <w:p w:rsidR="00107E87" w:rsidRPr="00EC1E24" w:rsidRDefault="00107E87" w:rsidP="00EC1E24">
      <w:pPr>
        <w:pStyle w:val="ConsPlusNormal0"/>
        <w:widowControl/>
        <w:ind w:firstLine="708"/>
        <w:rPr>
          <w:rFonts w:ascii="Times New Roman" w:hAnsi="Times New Roman" w:cs="Times New Roman"/>
          <w:sz w:val="18"/>
          <w:szCs w:val="18"/>
        </w:rPr>
      </w:pPr>
      <w:r w:rsidRPr="00EC1E24">
        <w:rPr>
          <w:rFonts w:ascii="Times New Roman" w:hAnsi="Times New Roman" w:cs="Times New Roman"/>
          <w:sz w:val="18"/>
          <w:szCs w:val="18"/>
        </w:rPr>
        <w:t>оборот малых предприятий (с учетом микропредприятий);</w:t>
      </w:r>
    </w:p>
    <w:p w:rsidR="00107E87" w:rsidRPr="00EC1E24" w:rsidRDefault="00107E87" w:rsidP="00EC1E24">
      <w:pPr>
        <w:autoSpaceDE w:val="0"/>
        <w:autoSpaceDN w:val="0"/>
        <w:adjustRightInd w:val="0"/>
        <w:ind w:firstLine="708"/>
        <w:jc w:val="both"/>
        <w:rPr>
          <w:sz w:val="18"/>
          <w:szCs w:val="18"/>
        </w:rPr>
      </w:pPr>
      <w:r w:rsidRPr="00EC1E24">
        <w:rPr>
          <w:sz w:val="18"/>
          <w:szCs w:val="18"/>
        </w:rPr>
        <w:t>размер среднемесячной заработной платы работников малых предприятий (с учетом микропредприятий);</w:t>
      </w:r>
    </w:p>
    <w:p w:rsidR="00107E87" w:rsidRPr="00EC1E24" w:rsidRDefault="00107E87" w:rsidP="00EC1E24">
      <w:pPr>
        <w:autoSpaceDE w:val="0"/>
        <w:autoSpaceDN w:val="0"/>
        <w:adjustRightInd w:val="0"/>
        <w:ind w:firstLine="708"/>
        <w:jc w:val="both"/>
        <w:rPr>
          <w:sz w:val="18"/>
          <w:szCs w:val="18"/>
        </w:rPr>
      </w:pPr>
      <w:r w:rsidRPr="00EC1E24">
        <w:rPr>
          <w:sz w:val="18"/>
          <w:szCs w:val="18"/>
        </w:rPr>
        <w:t>поступление налоговых платежей от</w:t>
      </w:r>
      <w:r w:rsidR="00D60B3C">
        <w:rPr>
          <w:sz w:val="18"/>
          <w:szCs w:val="18"/>
        </w:rPr>
        <w:t xml:space="preserve"> </w:t>
      </w:r>
      <w:r w:rsidRPr="00EC1E24">
        <w:rPr>
          <w:sz w:val="18"/>
          <w:szCs w:val="18"/>
        </w:rPr>
        <w:t xml:space="preserve">субъектов малого предпринимательства в бюджеты всех уровней. </w:t>
      </w:r>
    </w:p>
    <w:p w:rsidR="00107E87" w:rsidRPr="00EC1E24" w:rsidRDefault="00107E87" w:rsidP="00EC1E24">
      <w:pPr>
        <w:autoSpaceDE w:val="0"/>
        <w:autoSpaceDN w:val="0"/>
        <w:adjustRightInd w:val="0"/>
        <w:ind w:firstLine="708"/>
        <w:jc w:val="both"/>
        <w:rPr>
          <w:sz w:val="18"/>
          <w:szCs w:val="18"/>
        </w:rPr>
      </w:pPr>
      <w:r w:rsidRPr="00EC1E24">
        <w:rPr>
          <w:sz w:val="18"/>
          <w:szCs w:val="18"/>
        </w:rPr>
        <w:t>Показатели «Размер среднемесячной заработной платы работников малых предприятий (с учетом микропредприятий)», «Оборот малых предприятий (с учетом микропредприятий)», «Число субъектов малого предпринимательства в расчете на 10 тыс. человек населения» представляются отделом по экономике и прогнозированию администрации Тужинского муниципального района путем расчёта.</w:t>
      </w:r>
    </w:p>
    <w:p w:rsidR="00107E87" w:rsidRPr="00EC1E24" w:rsidRDefault="00107E87" w:rsidP="00EC1E24">
      <w:pPr>
        <w:shd w:val="clear" w:color="auto" w:fill="FFFFFF"/>
        <w:ind w:firstLine="709"/>
        <w:jc w:val="both"/>
        <w:rPr>
          <w:sz w:val="18"/>
          <w:szCs w:val="18"/>
        </w:rPr>
      </w:pPr>
      <w:r w:rsidRPr="00EC1E24">
        <w:rPr>
          <w:sz w:val="18"/>
          <w:szCs w:val="18"/>
        </w:rPr>
        <w:t>Показатель «Поступление налоговых платежей от субъектов малого предпринимательства в бюджеты всех уровней» представляется межрайонной ИФНС России № 5 по Кировской области.</w:t>
      </w:r>
    </w:p>
    <w:p w:rsidR="00107E87" w:rsidRPr="00EC1E24" w:rsidRDefault="00107E87" w:rsidP="00EC1E24">
      <w:pPr>
        <w:shd w:val="clear" w:color="auto" w:fill="FFFFFF"/>
        <w:ind w:firstLine="709"/>
        <w:jc w:val="both"/>
        <w:rPr>
          <w:sz w:val="18"/>
          <w:szCs w:val="18"/>
        </w:rPr>
      </w:pPr>
      <w:r w:rsidRPr="00EC1E24">
        <w:rPr>
          <w:spacing w:val="-8"/>
          <w:sz w:val="18"/>
          <w:szCs w:val="18"/>
        </w:rPr>
        <w:t>Показатель «Ч</w:t>
      </w:r>
      <w:r w:rsidRPr="00EC1E24">
        <w:rPr>
          <w:sz w:val="18"/>
          <w:szCs w:val="18"/>
        </w:rPr>
        <w:t>исло субъектов малого предпринимательства в расчете на 10 тыс. человек населения</w:t>
      </w:r>
      <w:r w:rsidRPr="00EC1E24">
        <w:rPr>
          <w:spacing w:val="-8"/>
          <w:sz w:val="18"/>
          <w:szCs w:val="18"/>
        </w:rPr>
        <w:t>» рассчитывается по формуле:</w:t>
      </w:r>
    </w:p>
    <w:tbl>
      <w:tblPr>
        <w:tblW w:w="4793" w:type="dxa"/>
        <w:jc w:val="center"/>
        <w:tblInd w:w="12591" w:type="dxa"/>
        <w:tblCellMar>
          <w:left w:w="0" w:type="dxa"/>
          <w:right w:w="0" w:type="dxa"/>
        </w:tblCellMar>
        <w:tblLook w:val="0000"/>
      </w:tblPr>
      <w:tblGrid>
        <w:gridCol w:w="1516"/>
        <w:gridCol w:w="360"/>
        <w:gridCol w:w="810"/>
        <w:gridCol w:w="540"/>
        <w:gridCol w:w="802"/>
        <w:gridCol w:w="765"/>
      </w:tblGrid>
      <w:tr w:rsidR="00107E87" w:rsidRPr="00EC1E24" w:rsidTr="001C238C">
        <w:trPr>
          <w:jc w:val="center"/>
        </w:trPr>
        <w:tc>
          <w:tcPr>
            <w:tcW w:w="1516" w:type="dxa"/>
            <w:vMerge w:val="restart"/>
            <w:tcMar>
              <w:top w:w="0" w:type="dxa"/>
              <w:left w:w="108" w:type="dxa"/>
              <w:bottom w:w="0" w:type="dxa"/>
              <w:right w:w="108" w:type="dxa"/>
            </w:tcMar>
            <w:vAlign w:val="center"/>
          </w:tcPr>
          <w:p w:rsidR="00107E87" w:rsidRPr="00EC1E24" w:rsidRDefault="00107E87" w:rsidP="00EC1E24">
            <w:pPr>
              <w:jc w:val="right"/>
              <w:rPr>
                <w:sz w:val="18"/>
                <w:szCs w:val="18"/>
              </w:rPr>
            </w:pPr>
            <w:r w:rsidRPr="00EC1E24">
              <w:rPr>
                <w:spacing w:val="-8"/>
                <w:sz w:val="18"/>
                <w:szCs w:val="18"/>
              </w:rPr>
              <w:t>К</w:t>
            </w:r>
          </w:p>
        </w:tc>
        <w:tc>
          <w:tcPr>
            <w:tcW w:w="360" w:type="dxa"/>
            <w:vMerge w:val="restart"/>
            <w:tcMar>
              <w:top w:w="0" w:type="dxa"/>
              <w:left w:w="108" w:type="dxa"/>
              <w:bottom w:w="0" w:type="dxa"/>
              <w:right w:w="108" w:type="dxa"/>
            </w:tcMar>
            <w:vAlign w:val="center"/>
          </w:tcPr>
          <w:p w:rsidR="00107E87" w:rsidRPr="00EC1E24" w:rsidRDefault="00107E87" w:rsidP="00EC1E24">
            <w:pPr>
              <w:ind w:left="-209" w:hanging="93"/>
              <w:jc w:val="right"/>
              <w:rPr>
                <w:sz w:val="18"/>
                <w:szCs w:val="18"/>
              </w:rPr>
            </w:pPr>
            <w:r w:rsidRPr="00EC1E24">
              <w:rPr>
                <w:spacing w:val="-8"/>
                <w:sz w:val="18"/>
                <w:szCs w:val="18"/>
              </w:rPr>
              <w:t>=</w:t>
            </w:r>
          </w:p>
        </w:tc>
        <w:tc>
          <w:tcPr>
            <w:tcW w:w="810" w:type="dxa"/>
            <w:tcBorders>
              <w:bottom w:val="single" w:sz="4" w:space="0" w:color="auto"/>
            </w:tcBorders>
            <w:tcMar>
              <w:top w:w="0" w:type="dxa"/>
              <w:left w:w="108" w:type="dxa"/>
              <w:bottom w:w="0" w:type="dxa"/>
              <w:right w:w="108" w:type="dxa"/>
            </w:tcMar>
          </w:tcPr>
          <w:p w:rsidR="00107E87" w:rsidRPr="00EC1E24" w:rsidRDefault="00107E87" w:rsidP="00EC1E24">
            <w:pPr>
              <w:jc w:val="center"/>
              <w:rPr>
                <w:sz w:val="18"/>
                <w:szCs w:val="18"/>
              </w:rPr>
            </w:pPr>
            <w:r w:rsidRPr="00EC1E24">
              <w:rPr>
                <w:spacing w:val="-8"/>
                <w:sz w:val="18"/>
                <w:szCs w:val="18"/>
              </w:rPr>
              <w:t>МП</w:t>
            </w:r>
          </w:p>
        </w:tc>
        <w:tc>
          <w:tcPr>
            <w:tcW w:w="540" w:type="dxa"/>
            <w:vMerge w:val="restart"/>
            <w:tcMar>
              <w:top w:w="0" w:type="dxa"/>
              <w:left w:w="108" w:type="dxa"/>
              <w:bottom w:w="0" w:type="dxa"/>
              <w:right w:w="108" w:type="dxa"/>
            </w:tcMar>
            <w:vAlign w:val="center"/>
          </w:tcPr>
          <w:p w:rsidR="00107E87" w:rsidRPr="00EC1E24" w:rsidRDefault="00107E87" w:rsidP="00EC1E24">
            <w:pPr>
              <w:jc w:val="center"/>
              <w:rPr>
                <w:sz w:val="18"/>
                <w:szCs w:val="18"/>
              </w:rPr>
            </w:pPr>
            <w:r w:rsidRPr="00EC1E24">
              <w:rPr>
                <w:spacing w:val="-8"/>
                <w:sz w:val="18"/>
                <w:szCs w:val="18"/>
              </w:rPr>
              <w:t>х</w:t>
            </w:r>
          </w:p>
        </w:tc>
        <w:tc>
          <w:tcPr>
            <w:tcW w:w="802" w:type="dxa"/>
            <w:vMerge w:val="restart"/>
            <w:vAlign w:val="center"/>
          </w:tcPr>
          <w:p w:rsidR="00107E87" w:rsidRPr="00EC1E24" w:rsidRDefault="00107E87" w:rsidP="00EC1E24">
            <w:pPr>
              <w:jc w:val="center"/>
              <w:rPr>
                <w:sz w:val="18"/>
                <w:szCs w:val="18"/>
              </w:rPr>
            </w:pPr>
            <w:r w:rsidRPr="00EC1E24">
              <w:rPr>
                <w:spacing w:val="-8"/>
                <w:sz w:val="18"/>
                <w:szCs w:val="18"/>
              </w:rPr>
              <w:t>10 000</w:t>
            </w:r>
          </w:p>
        </w:tc>
        <w:tc>
          <w:tcPr>
            <w:tcW w:w="765" w:type="dxa"/>
            <w:vMerge w:val="restart"/>
            <w:tcMar>
              <w:top w:w="0" w:type="dxa"/>
              <w:left w:w="108" w:type="dxa"/>
              <w:bottom w:w="0" w:type="dxa"/>
              <w:right w:w="108" w:type="dxa"/>
            </w:tcMar>
            <w:vAlign w:val="center"/>
          </w:tcPr>
          <w:p w:rsidR="00107E87" w:rsidRPr="00EC1E24" w:rsidRDefault="00107E87" w:rsidP="00EC1E24">
            <w:pPr>
              <w:ind w:left="-67"/>
              <w:rPr>
                <w:sz w:val="18"/>
                <w:szCs w:val="18"/>
              </w:rPr>
            </w:pPr>
            <w:r w:rsidRPr="00EC1E24">
              <w:rPr>
                <w:spacing w:val="-8"/>
                <w:sz w:val="18"/>
                <w:szCs w:val="18"/>
              </w:rPr>
              <w:t>, где:</w:t>
            </w:r>
          </w:p>
        </w:tc>
      </w:tr>
      <w:tr w:rsidR="00107E87" w:rsidRPr="00EC1E24" w:rsidTr="001C238C">
        <w:trPr>
          <w:jc w:val="center"/>
        </w:trPr>
        <w:tc>
          <w:tcPr>
            <w:tcW w:w="1516" w:type="dxa"/>
            <w:vMerge/>
            <w:vAlign w:val="center"/>
          </w:tcPr>
          <w:p w:rsidR="00107E87" w:rsidRPr="00EC1E24" w:rsidRDefault="00107E87" w:rsidP="00EC1E24">
            <w:pPr>
              <w:rPr>
                <w:sz w:val="18"/>
                <w:szCs w:val="18"/>
              </w:rPr>
            </w:pPr>
          </w:p>
        </w:tc>
        <w:tc>
          <w:tcPr>
            <w:tcW w:w="360" w:type="dxa"/>
            <w:vMerge/>
            <w:vAlign w:val="center"/>
          </w:tcPr>
          <w:p w:rsidR="00107E87" w:rsidRPr="00EC1E24" w:rsidRDefault="00107E87" w:rsidP="00EC1E24">
            <w:pPr>
              <w:rPr>
                <w:sz w:val="18"/>
                <w:szCs w:val="18"/>
              </w:rPr>
            </w:pPr>
          </w:p>
        </w:tc>
        <w:tc>
          <w:tcPr>
            <w:tcW w:w="810" w:type="dxa"/>
            <w:tcBorders>
              <w:top w:val="single" w:sz="4" w:space="0" w:color="auto"/>
            </w:tcBorders>
            <w:tcMar>
              <w:top w:w="0" w:type="dxa"/>
              <w:left w:w="108" w:type="dxa"/>
              <w:bottom w:w="0" w:type="dxa"/>
              <w:right w:w="108" w:type="dxa"/>
            </w:tcMar>
          </w:tcPr>
          <w:p w:rsidR="00107E87" w:rsidRPr="00EC1E24" w:rsidRDefault="00107E87" w:rsidP="00EC1E24">
            <w:pPr>
              <w:jc w:val="center"/>
              <w:rPr>
                <w:sz w:val="18"/>
                <w:szCs w:val="18"/>
              </w:rPr>
            </w:pPr>
            <w:r w:rsidRPr="00EC1E24">
              <w:rPr>
                <w:spacing w:val="-8"/>
                <w:sz w:val="18"/>
                <w:szCs w:val="18"/>
              </w:rPr>
              <w:t>Чн</w:t>
            </w:r>
          </w:p>
        </w:tc>
        <w:tc>
          <w:tcPr>
            <w:tcW w:w="540" w:type="dxa"/>
            <w:vMerge/>
            <w:vAlign w:val="center"/>
          </w:tcPr>
          <w:p w:rsidR="00107E87" w:rsidRPr="00EC1E24" w:rsidRDefault="00107E87" w:rsidP="00EC1E24">
            <w:pPr>
              <w:rPr>
                <w:sz w:val="18"/>
                <w:szCs w:val="18"/>
              </w:rPr>
            </w:pPr>
          </w:p>
        </w:tc>
        <w:tc>
          <w:tcPr>
            <w:tcW w:w="802" w:type="dxa"/>
            <w:vMerge/>
            <w:vAlign w:val="center"/>
          </w:tcPr>
          <w:p w:rsidR="00107E87" w:rsidRPr="00EC1E24" w:rsidRDefault="00107E87" w:rsidP="00EC1E24">
            <w:pPr>
              <w:rPr>
                <w:sz w:val="18"/>
                <w:szCs w:val="18"/>
              </w:rPr>
            </w:pPr>
          </w:p>
        </w:tc>
        <w:tc>
          <w:tcPr>
            <w:tcW w:w="765" w:type="dxa"/>
            <w:vMerge/>
            <w:vAlign w:val="center"/>
          </w:tcPr>
          <w:p w:rsidR="00107E87" w:rsidRPr="00EC1E24" w:rsidRDefault="00107E87" w:rsidP="00EC1E24">
            <w:pPr>
              <w:rPr>
                <w:sz w:val="18"/>
                <w:szCs w:val="18"/>
              </w:rPr>
            </w:pPr>
          </w:p>
        </w:tc>
      </w:tr>
    </w:tbl>
    <w:p w:rsidR="00107E87" w:rsidRPr="00EC1E24" w:rsidRDefault="00107E87" w:rsidP="00EC1E24">
      <w:pPr>
        <w:shd w:val="clear" w:color="auto" w:fill="FFFFFF"/>
        <w:ind w:firstLine="709"/>
        <w:jc w:val="both"/>
        <w:rPr>
          <w:sz w:val="18"/>
          <w:szCs w:val="18"/>
        </w:rPr>
      </w:pPr>
      <w:r w:rsidRPr="00EC1E24">
        <w:rPr>
          <w:spacing w:val="-8"/>
          <w:sz w:val="18"/>
          <w:szCs w:val="18"/>
        </w:rPr>
        <w:t xml:space="preserve"> К - </w:t>
      </w:r>
      <w:r w:rsidRPr="00EC1E24">
        <w:rPr>
          <w:sz w:val="18"/>
          <w:szCs w:val="18"/>
        </w:rPr>
        <w:t>число субъектов малого предпринимательства в расчете на 10 тыс. человек населения</w:t>
      </w:r>
      <w:r w:rsidRPr="00EC1E24">
        <w:rPr>
          <w:spacing w:val="-8"/>
          <w:sz w:val="18"/>
          <w:szCs w:val="18"/>
        </w:rPr>
        <w:t>, единиц;</w:t>
      </w:r>
    </w:p>
    <w:p w:rsidR="00107E87" w:rsidRPr="00EC1E24" w:rsidRDefault="00107E87" w:rsidP="00EC1E24">
      <w:pPr>
        <w:shd w:val="clear" w:color="auto" w:fill="FFFFFF"/>
        <w:ind w:firstLine="709"/>
        <w:jc w:val="both"/>
        <w:rPr>
          <w:sz w:val="18"/>
          <w:szCs w:val="18"/>
        </w:rPr>
      </w:pPr>
      <w:r w:rsidRPr="00EC1E24">
        <w:rPr>
          <w:spacing w:val="-8"/>
          <w:sz w:val="18"/>
          <w:szCs w:val="18"/>
        </w:rPr>
        <w:t>МП - количество субъектов малого предпринимательства Тужинского района, единиц;</w:t>
      </w:r>
    </w:p>
    <w:p w:rsidR="00107E87" w:rsidRPr="00EC1E24" w:rsidRDefault="00107E87" w:rsidP="00EC1E24">
      <w:pPr>
        <w:shd w:val="clear" w:color="auto" w:fill="FFFFFF"/>
        <w:ind w:firstLine="709"/>
        <w:jc w:val="both"/>
        <w:rPr>
          <w:sz w:val="18"/>
          <w:szCs w:val="18"/>
        </w:rPr>
      </w:pPr>
      <w:r w:rsidRPr="00EC1E24">
        <w:rPr>
          <w:spacing w:val="-8"/>
          <w:sz w:val="18"/>
          <w:szCs w:val="18"/>
        </w:rPr>
        <w:t>Чн</w:t>
      </w:r>
      <w:r w:rsidRPr="00EC1E24">
        <w:rPr>
          <w:rStyle w:val="apple-converted-space"/>
          <w:spacing w:val="-8"/>
          <w:sz w:val="18"/>
          <w:szCs w:val="18"/>
        </w:rPr>
        <w:t> </w:t>
      </w:r>
      <w:r w:rsidRPr="00EC1E24">
        <w:rPr>
          <w:spacing w:val="-8"/>
          <w:sz w:val="18"/>
          <w:szCs w:val="18"/>
        </w:rPr>
        <w:t>– численность населения Тужинского района, чел.</w:t>
      </w:r>
    </w:p>
    <w:p w:rsidR="00107E87" w:rsidRPr="00EC1E24" w:rsidRDefault="00107E87" w:rsidP="00EC1E24">
      <w:pPr>
        <w:autoSpaceDE w:val="0"/>
        <w:autoSpaceDN w:val="0"/>
        <w:adjustRightInd w:val="0"/>
        <w:ind w:firstLine="540"/>
        <w:jc w:val="both"/>
        <w:rPr>
          <w:sz w:val="18"/>
          <w:szCs w:val="18"/>
        </w:rPr>
      </w:pPr>
      <w:r w:rsidRPr="00EC1E24">
        <w:rPr>
          <w:sz w:val="18"/>
          <w:szCs w:val="18"/>
        </w:rPr>
        <w:t xml:space="preserve">Показатель «Размер среднемесячной заработной платы работников малых предприятий (с учетом микропредприятий)» рассчитывается по формуле: </w:t>
      </w:r>
    </w:p>
    <w:tbl>
      <w:tblPr>
        <w:tblW w:w="4257" w:type="dxa"/>
        <w:jc w:val="center"/>
        <w:tblInd w:w="12591" w:type="dxa"/>
        <w:tblCellMar>
          <w:left w:w="0" w:type="dxa"/>
          <w:right w:w="0" w:type="dxa"/>
        </w:tblCellMar>
        <w:tblLook w:val="0000"/>
      </w:tblPr>
      <w:tblGrid>
        <w:gridCol w:w="1516"/>
        <w:gridCol w:w="360"/>
        <w:gridCol w:w="810"/>
        <w:gridCol w:w="323"/>
        <w:gridCol w:w="483"/>
        <w:gridCol w:w="765"/>
      </w:tblGrid>
      <w:tr w:rsidR="00107E87" w:rsidRPr="00EC1E24" w:rsidTr="001C238C">
        <w:trPr>
          <w:jc w:val="center"/>
        </w:trPr>
        <w:tc>
          <w:tcPr>
            <w:tcW w:w="1516" w:type="dxa"/>
            <w:vMerge w:val="restart"/>
            <w:tcMar>
              <w:top w:w="0" w:type="dxa"/>
              <w:left w:w="108" w:type="dxa"/>
              <w:bottom w:w="0" w:type="dxa"/>
              <w:right w:w="108" w:type="dxa"/>
            </w:tcMar>
            <w:vAlign w:val="center"/>
          </w:tcPr>
          <w:p w:rsidR="00107E87" w:rsidRPr="00EC1E24" w:rsidRDefault="00107E87" w:rsidP="00EC1E24">
            <w:pPr>
              <w:jc w:val="right"/>
              <w:rPr>
                <w:sz w:val="18"/>
                <w:szCs w:val="18"/>
              </w:rPr>
            </w:pPr>
            <w:r w:rsidRPr="00EC1E24">
              <w:rPr>
                <w:spacing w:val="-8"/>
                <w:sz w:val="18"/>
                <w:szCs w:val="18"/>
              </w:rPr>
              <w:t>СЗП</w:t>
            </w:r>
          </w:p>
        </w:tc>
        <w:tc>
          <w:tcPr>
            <w:tcW w:w="360" w:type="dxa"/>
            <w:vMerge w:val="restart"/>
            <w:tcMar>
              <w:top w:w="0" w:type="dxa"/>
              <w:left w:w="108" w:type="dxa"/>
              <w:bottom w:w="0" w:type="dxa"/>
              <w:right w:w="108" w:type="dxa"/>
            </w:tcMar>
            <w:vAlign w:val="center"/>
          </w:tcPr>
          <w:p w:rsidR="00107E87" w:rsidRPr="00EC1E24" w:rsidRDefault="00107E87" w:rsidP="00EC1E24">
            <w:pPr>
              <w:ind w:left="-209" w:hanging="93"/>
              <w:jc w:val="right"/>
              <w:rPr>
                <w:sz w:val="18"/>
                <w:szCs w:val="18"/>
              </w:rPr>
            </w:pPr>
            <w:r w:rsidRPr="00EC1E24">
              <w:rPr>
                <w:spacing w:val="-8"/>
                <w:sz w:val="18"/>
                <w:szCs w:val="18"/>
              </w:rPr>
              <w:t>=</w:t>
            </w:r>
          </w:p>
        </w:tc>
        <w:tc>
          <w:tcPr>
            <w:tcW w:w="810" w:type="dxa"/>
            <w:tcBorders>
              <w:bottom w:val="single" w:sz="4" w:space="0" w:color="auto"/>
            </w:tcBorders>
            <w:tcMar>
              <w:top w:w="0" w:type="dxa"/>
              <w:left w:w="108" w:type="dxa"/>
              <w:bottom w:w="0" w:type="dxa"/>
              <w:right w:w="108" w:type="dxa"/>
            </w:tcMar>
          </w:tcPr>
          <w:p w:rsidR="00107E87" w:rsidRPr="00EC1E24" w:rsidRDefault="00107E87" w:rsidP="00EC1E24">
            <w:pPr>
              <w:jc w:val="center"/>
              <w:rPr>
                <w:sz w:val="18"/>
                <w:szCs w:val="18"/>
              </w:rPr>
            </w:pPr>
            <w:r w:rsidRPr="00EC1E24">
              <w:rPr>
                <w:spacing w:val="-8"/>
                <w:sz w:val="18"/>
                <w:szCs w:val="18"/>
              </w:rPr>
              <w:t>ФОТ</w:t>
            </w:r>
          </w:p>
        </w:tc>
        <w:tc>
          <w:tcPr>
            <w:tcW w:w="323" w:type="dxa"/>
            <w:vMerge w:val="restart"/>
            <w:tcMar>
              <w:top w:w="0" w:type="dxa"/>
              <w:left w:w="108" w:type="dxa"/>
              <w:bottom w:w="0" w:type="dxa"/>
              <w:right w:w="108" w:type="dxa"/>
            </w:tcMar>
            <w:vAlign w:val="center"/>
          </w:tcPr>
          <w:p w:rsidR="00107E87" w:rsidRPr="00EC1E24" w:rsidRDefault="00107E87" w:rsidP="00EC1E24">
            <w:pPr>
              <w:jc w:val="center"/>
              <w:rPr>
                <w:sz w:val="18"/>
                <w:szCs w:val="18"/>
              </w:rPr>
            </w:pPr>
            <w:r w:rsidRPr="00EC1E24">
              <w:rPr>
                <w:spacing w:val="-8"/>
                <w:sz w:val="18"/>
                <w:szCs w:val="18"/>
              </w:rPr>
              <w:t>:</w:t>
            </w:r>
          </w:p>
        </w:tc>
        <w:tc>
          <w:tcPr>
            <w:tcW w:w="483" w:type="dxa"/>
            <w:vMerge w:val="restart"/>
            <w:vAlign w:val="center"/>
          </w:tcPr>
          <w:p w:rsidR="00107E87" w:rsidRPr="00EC1E24" w:rsidRDefault="00107E87" w:rsidP="00EC1E24">
            <w:pPr>
              <w:jc w:val="center"/>
              <w:rPr>
                <w:sz w:val="18"/>
                <w:szCs w:val="18"/>
              </w:rPr>
            </w:pPr>
            <w:r w:rsidRPr="00EC1E24">
              <w:rPr>
                <w:spacing w:val="-8"/>
                <w:sz w:val="18"/>
                <w:szCs w:val="18"/>
              </w:rPr>
              <w:t>12</w:t>
            </w:r>
          </w:p>
        </w:tc>
        <w:tc>
          <w:tcPr>
            <w:tcW w:w="765" w:type="dxa"/>
            <w:vMerge w:val="restart"/>
            <w:tcMar>
              <w:top w:w="0" w:type="dxa"/>
              <w:left w:w="108" w:type="dxa"/>
              <w:bottom w:w="0" w:type="dxa"/>
              <w:right w:w="108" w:type="dxa"/>
            </w:tcMar>
            <w:vAlign w:val="center"/>
          </w:tcPr>
          <w:p w:rsidR="00107E87" w:rsidRPr="00EC1E24" w:rsidRDefault="00107E87" w:rsidP="00EC1E24">
            <w:pPr>
              <w:ind w:left="-67"/>
              <w:rPr>
                <w:sz w:val="18"/>
                <w:szCs w:val="18"/>
              </w:rPr>
            </w:pPr>
            <w:r w:rsidRPr="00EC1E24">
              <w:rPr>
                <w:spacing w:val="-8"/>
                <w:sz w:val="18"/>
                <w:szCs w:val="18"/>
              </w:rPr>
              <w:t>, где:</w:t>
            </w:r>
          </w:p>
        </w:tc>
      </w:tr>
      <w:tr w:rsidR="00107E87" w:rsidRPr="00EC1E24" w:rsidTr="001C238C">
        <w:trPr>
          <w:jc w:val="center"/>
        </w:trPr>
        <w:tc>
          <w:tcPr>
            <w:tcW w:w="1516" w:type="dxa"/>
            <w:vMerge/>
            <w:vAlign w:val="center"/>
          </w:tcPr>
          <w:p w:rsidR="00107E87" w:rsidRPr="00EC1E24" w:rsidRDefault="00107E87" w:rsidP="00EC1E24">
            <w:pPr>
              <w:rPr>
                <w:sz w:val="18"/>
                <w:szCs w:val="18"/>
              </w:rPr>
            </w:pPr>
          </w:p>
        </w:tc>
        <w:tc>
          <w:tcPr>
            <w:tcW w:w="360" w:type="dxa"/>
            <w:vMerge/>
            <w:vAlign w:val="center"/>
          </w:tcPr>
          <w:p w:rsidR="00107E87" w:rsidRPr="00EC1E24" w:rsidRDefault="00107E87" w:rsidP="00EC1E24">
            <w:pPr>
              <w:rPr>
                <w:sz w:val="18"/>
                <w:szCs w:val="18"/>
              </w:rPr>
            </w:pPr>
          </w:p>
        </w:tc>
        <w:tc>
          <w:tcPr>
            <w:tcW w:w="810" w:type="dxa"/>
            <w:tcBorders>
              <w:top w:val="single" w:sz="4" w:space="0" w:color="auto"/>
            </w:tcBorders>
            <w:tcMar>
              <w:top w:w="0" w:type="dxa"/>
              <w:left w:w="108" w:type="dxa"/>
              <w:bottom w:w="0" w:type="dxa"/>
              <w:right w:w="108" w:type="dxa"/>
            </w:tcMar>
          </w:tcPr>
          <w:p w:rsidR="00107E87" w:rsidRPr="00EC1E24" w:rsidRDefault="00107E87" w:rsidP="00EC1E24">
            <w:pPr>
              <w:jc w:val="center"/>
              <w:rPr>
                <w:sz w:val="18"/>
                <w:szCs w:val="18"/>
              </w:rPr>
            </w:pPr>
            <w:r w:rsidRPr="00EC1E24">
              <w:rPr>
                <w:spacing w:val="-8"/>
                <w:sz w:val="18"/>
                <w:szCs w:val="18"/>
              </w:rPr>
              <w:t>Чр</w:t>
            </w:r>
          </w:p>
        </w:tc>
        <w:tc>
          <w:tcPr>
            <w:tcW w:w="323" w:type="dxa"/>
            <w:vMerge/>
            <w:vAlign w:val="center"/>
          </w:tcPr>
          <w:p w:rsidR="00107E87" w:rsidRPr="00EC1E24" w:rsidRDefault="00107E87" w:rsidP="00EC1E24">
            <w:pPr>
              <w:rPr>
                <w:sz w:val="18"/>
                <w:szCs w:val="18"/>
              </w:rPr>
            </w:pPr>
          </w:p>
        </w:tc>
        <w:tc>
          <w:tcPr>
            <w:tcW w:w="483" w:type="dxa"/>
            <w:vMerge/>
            <w:vAlign w:val="center"/>
          </w:tcPr>
          <w:p w:rsidR="00107E87" w:rsidRPr="00EC1E24" w:rsidRDefault="00107E87" w:rsidP="00EC1E24">
            <w:pPr>
              <w:rPr>
                <w:sz w:val="18"/>
                <w:szCs w:val="18"/>
              </w:rPr>
            </w:pPr>
          </w:p>
        </w:tc>
        <w:tc>
          <w:tcPr>
            <w:tcW w:w="765" w:type="dxa"/>
            <w:vMerge/>
            <w:vAlign w:val="center"/>
          </w:tcPr>
          <w:p w:rsidR="00107E87" w:rsidRPr="00EC1E24" w:rsidRDefault="00107E87" w:rsidP="00EC1E24">
            <w:pPr>
              <w:rPr>
                <w:sz w:val="18"/>
                <w:szCs w:val="18"/>
              </w:rPr>
            </w:pPr>
          </w:p>
        </w:tc>
      </w:tr>
    </w:tbl>
    <w:p w:rsidR="00107E87" w:rsidRPr="00EC1E24" w:rsidRDefault="00107E87" w:rsidP="00EC1E24">
      <w:pPr>
        <w:autoSpaceDE w:val="0"/>
        <w:autoSpaceDN w:val="0"/>
        <w:adjustRightInd w:val="0"/>
        <w:ind w:firstLine="540"/>
        <w:jc w:val="both"/>
        <w:rPr>
          <w:sz w:val="18"/>
          <w:szCs w:val="18"/>
        </w:rPr>
      </w:pPr>
      <w:r w:rsidRPr="00EC1E24">
        <w:rPr>
          <w:sz w:val="18"/>
          <w:szCs w:val="18"/>
        </w:rPr>
        <w:t>СЗП - размер среднемесячной заработной платы работников малых предприятий (с учетом микропредприятий), рублей;</w:t>
      </w:r>
    </w:p>
    <w:p w:rsidR="00107E87" w:rsidRPr="00EC1E24" w:rsidRDefault="00107E87" w:rsidP="00EC1E24">
      <w:pPr>
        <w:autoSpaceDE w:val="0"/>
        <w:autoSpaceDN w:val="0"/>
        <w:adjustRightInd w:val="0"/>
        <w:ind w:firstLine="540"/>
        <w:jc w:val="both"/>
        <w:rPr>
          <w:sz w:val="18"/>
          <w:szCs w:val="18"/>
        </w:rPr>
      </w:pPr>
      <w:r w:rsidRPr="00EC1E24">
        <w:rPr>
          <w:sz w:val="18"/>
          <w:szCs w:val="18"/>
        </w:rPr>
        <w:t>ФОТ – фонд оплаты труда работников малых предприятий (с учетом микропредприятий) за год, рублей;</w:t>
      </w:r>
    </w:p>
    <w:p w:rsidR="00107E87" w:rsidRPr="00EC1E24" w:rsidRDefault="00107E87" w:rsidP="00EC1E24">
      <w:pPr>
        <w:autoSpaceDE w:val="0"/>
        <w:autoSpaceDN w:val="0"/>
        <w:adjustRightInd w:val="0"/>
        <w:ind w:firstLine="540"/>
        <w:jc w:val="both"/>
        <w:rPr>
          <w:sz w:val="18"/>
          <w:szCs w:val="18"/>
        </w:rPr>
      </w:pPr>
      <w:r w:rsidRPr="00EC1E24">
        <w:rPr>
          <w:sz w:val="18"/>
          <w:szCs w:val="18"/>
        </w:rPr>
        <w:t>Чр – среднесписочная численность работников малых предприятий (с учетом микропредприятий), человек.</w:t>
      </w:r>
    </w:p>
    <w:p w:rsidR="00107E87" w:rsidRPr="00EC1E24" w:rsidRDefault="00107E87" w:rsidP="00EC1E24">
      <w:pPr>
        <w:autoSpaceDE w:val="0"/>
        <w:autoSpaceDN w:val="0"/>
        <w:adjustRightInd w:val="0"/>
        <w:ind w:firstLine="540"/>
        <w:jc w:val="both"/>
        <w:rPr>
          <w:sz w:val="18"/>
          <w:szCs w:val="18"/>
        </w:rPr>
      </w:pPr>
      <w:r w:rsidRPr="00EC1E24">
        <w:rPr>
          <w:sz w:val="18"/>
          <w:szCs w:val="18"/>
        </w:rPr>
        <w:t xml:space="preserve">Значения целевых показателей Муниципальной программы по годам ее реализации представлены в </w:t>
      </w:r>
      <w:hyperlink r:id="rId32" w:history="1">
        <w:r w:rsidRPr="00EC1E24">
          <w:rPr>
            <w:color w:val="0000FF"/>
            <w:sz w:val="18"/>
            <w:szCs w:val="18"/>
          </w:rPr>
          <w:t>приложении N 1</w:t>
        </w:r>
      </w:hyperlink>
      <w:r w:rsidRPr="00EC1E24">
        <w:rPr>
          <w:sz w:val="18"/>
          <w:szCs w:val="18"/>
        </w:rPr>
        <w:t>.</w:t>
      </w:r>
    </w:p>
    <w:p w:rsidR="00107E87" w:rsidRPr="00EC1E24" w:rsidRDefault="00107E87" w:rsidP="00EC1E24">
      <w:pPr>
        <w:autoSpaceDE w:val="0"/>
        <w:autoSpaceDN w:val="0"/>
        <w:adjustRightInd w:val="0"/>
        <w:ind w:firstLine="540"/>
        <w:jc w:val="both"/>
        <w:rPr>
          <w:sz w:val="18"/>
          <w:szCs w:val="18"/>
        </w:rPr>
      </w:pPr>
      <w:r w:rsidRPr="00EC1E24">
        <w:rPr>
          <w:sz w:val="18"/>
          <w:szCs w:val="18"/>
        </w:rPr>
        <w:t>В результате реализации Муниципальной программы планируется достичь:</w:t>
      </w:r>
    </w:p>
    <w:p w:rsidR="00107E87" w:rsidRPr="00EC1E24" w:rsidRDefault="00107E87" w:rsidP="00EC1E24">
      <w:pPr>
        <w:pStyle w:val="ConsPlusNormal0"/>
        <w:widowControl/>
        <w:ind w:firstLine="540"/>
        <w:rPr>
          <w:rFonts w:ascii="Times New Roman" w:hAnsi="Times New Roman" w:cs="Times New Roman"/>
          <w:sz w:val="18"/>
          <w:szCs w:val="18"/>
        </w:rPr>
      </w:pPr>
      <w:r w:rsidRPr="00EC1E24">
        <w:rPr>
          <w:rFonts w:ascii="Times New Roman" w:hAnsi="Times New Roman" w:cs="Times New Roman"/>
          <w:sz w:val="18"/>
          <w:szCs w:val="18"/>
        </w:rPr>
        <w:t>увеличение числа субъектов малого предпринимательства в расчете на 10 тыс. человек населения с 280,0 ед. в 2013 году</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до 313,8 ед. в 2018 году;</w:t>
      </w:r>
    </w:p>
    <w:p w:rsidR="00107E87" w:rsidRPr="00EC1E24" w:rsidRDefault="00107E87" w:rsidP="00EC1E24">
      <w:pPr>
        <w:pStyle w:val="ConsPlusNormal0"/>
        <w:widowControl/>
        <w:ind w:firstLine="540"/>
        <w:rPr>
          <w:rFonts w:ascii="Times New Roman" w:hAnsi="Times New Roman" w:cs="Times New Roman"/>
          <w:sz w:val="18"/>
          <w:szCs w:val="18"/>
        </w:rPr>
      </w:pPr>
      <w:r w:rsidRPr="00EC1E24">
        <w:rPr>
          <w:rFonts w:ascii="Times New Roman" w:hAnsi="Times New Roman" w:cs="Times New Roman"/>
          <w:sz w:val="18"/>
          <w:szCs w:val="18"/>
        </w:rPr>
        <w:t>увеличение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оборота малых предприятий (с учетом микропредприятий)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 97,46 млн. руб. в 2012 году до 128,0 млн. руб. в 2018 году;</w:t>
      </w:r>
    </w:p>
    <w:p w:rsidR="00107E87" w:rsidRPr="00EC1E24" w:rsidRDefault="00107E87" w:rsidP="00EC1E24">
      <w:pPr>
        <w:pStyle w:val="ConsPlusNormal0"/>
        <w:widowControl/>
        <w:ind w:firstLine="540"/>
        <w:rPr>
          <w:rFonts w:ascii="Times New Roman" w:hAnsi="Times New Roman" w:cs="Times New Roman"/>
          <w:sz w:val="18"/>
          <w:szCs w:val="18"/>
        </w:rPr>
      </w:pPr>
      <w:r w:rsidRPr="00EC1E24">
        <w:rPr>
          <w:rFonts w:ascii="Times New Roman" w:hAnsi="Times New Roman" w:cs="Times New Roman"/>
          <w:sz w:val="18"/>
          <w:szCs w:val="18"/>
        </w:rPr>
        <w:t>увеличение размера среднемесячной заработной платы работников</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малых предприятий (с учетом микропредприятий) с 6794 рублей в 2012 году до 11350 рублей в 2018 году;</w:t>
      </w:r>
    </w:p>
    <w:p w:rsidR="00107E87" w:rsidRPr="00EC1E24" w:rsidRDefault="00107E87" w:rsidP="00EC1E24">
      <w:pPr>
        <w:autoSpaceDE w:val="0"/>
        <w:autoSpaceDN w:val="0"/>
        <w:adjustRightInd w:val="0"/>
        <w:ind w:firstLine="540"/>
        <w:jc w:val="both"/>
        <w:rPr>
          <w:sz w:val="18"/>
          <w:szCs w:val="18"/>
        </w:rPr>
      </w:pPr>
      <w:r w:rsidRPr="00EC1E24">
        <w:rPr>
          <w:sz w:val="18"/>
          <w:szCs w:val="18"/>
        </w:rPr>
        <w:t>увеличение поступления налоговых платежей от субъектов малого предпринимательства в бюджеты всех уровней с 10,49 млн. руб. в 2012 году до 18,0 млн. руб. в 2018 году.</w:t>
      </w:r>
    </w:p>
    <w:p w:rsidR="00107E87" w:rsidRPr="00EC1E24" w:rsidRDefault="00107E87" w:rsidP="00EC1E24">
      <w:pPr>
        <w:autoSpaceDE w:val="0"/>
        <w:autoSpaceDN w:val="0"/>
        <w:adjustRightInd w:val="0"/>
        <w:ind w:firstLine="540"/>
        <w:jc w:val="both"/>
        <w:rPr>
          <w:sz w:val="18"/>
          <w:szCs w:val="18"/>
        </w:rPr>
      </w:pPr>
      <w:r w:rsidRPr="00EC1E24">
        <w:rPr>
          <w:sz w:val="18"/>
          <w:szCs w:val="18"/>
        </w:rPr>
        <w:t>Реализация муниципальной программы рассчитана на 2014 - 2018 годы без подразделения на этапы.</w:t>
      </w:r>
    </w:p>
    <w:p w:rsidR="00107E87" w:rsidRPr="00EC1E24" w:rsidRDefault="00107E87" w:rsidP="00EC1E24">
      <w:pPr>
        <w:autoSpaceDE w:val="0"/>
        <w:autoSpaceDN w:val="0"/>
        <w:adjustRightInd w:val="0"/>
        <w:jc w:val="both"/>
        <w:rPr>
          <w:sz w:val="18"/>
          <w:szCs w:val="18"/>
        </w:rPr>
      </w:pPr>
    </w:p>
    <w:p w:rsidR="00107E87" w:rsidRPr="00EC1E24" w:rsidRDefault="00107E87" w:rsidP="00EC1E24">
      <w:pPr>
        <w:pStyle w:val="ConsPlusNormal0"/>
        <w:widowControl/>
        <w:ind w:left="360"/>
        <w:jc w:val="center"/>
        <w:outlineLvl w:val="1"/>
        <w:rPr>
          <w:rFonts w:ascii="Times New Roman" w:hAnsi="Times New Roman" w:cs="Times New Roman"/>
          <w:b/>
          <w:sz w:val="18"/>
          <w:szCs w:val="18"/>
        </w:rPr>
      </w:pPr>
      <w:r w:rsidRPr="00EC1E24">
        <w:rPr>
          <w:rFonts w:ascii="Times New Roman" w:hAnsi="Times New Roman" w:cs="Times New Roman"/>
          <w:b/>
          <w:sz w:val="18"/>
          <w:szCs w:val="18"/>
        </w:rPr>
        <w:t>3.Обобщенная характеристика мероприятий муниципальной программы</w:t>
      </w:r>
    </w:p>
    <w:p w:rsidR="00107E87" w:rsidRPr="00EC1E24" w:rsidRDefault="00107E87" w:rsidP="00EC1E24">
      <w:pPr>
        <w:autoSpaceDE w:val="0"/>
        <w:autoSpaceDN w:val="0"/>
        <w:adjustRightInd w:val="0"/>
        <w:ind w:firstLine="540"/>
        <w:jc w:val="both"/>
        <w:rPr>
          <w:sz w:val="18"/>
          <w:szCs w:val="18"/>
        </w:rPr>
      </w:pPr>
    </w:p>
    <w:p w:rsidR="00107E87" w:rsidRPr="00EC1E24" w:rsidRDefault="00107E87" w:rsidP="00EC1E24">
      <w:pPr>
        <w:autoSpaceDE w:val="0"/>
        <w:autoSpaceDN w:val="0"/>
        <w:adjustRightInd w:val="0"/>
        <w:ind w:firstLine="540"/>
        <w:jc w:val="both"/>
        <w:rPr>
          <w:sz w:val="18"/>
          <w:szCs w:val="18"/>
        </w:rPr>
      </w:pPr>
      <w:r w:rsidRPr="00EC1E24">
        <w:rPr>
          <w:sz w:val="18"/>
          <w:szCs w:val="18"/>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w:t>
      </w:r>
    </w:p>
    <w:p w:rsidR="00107E87" w:rsidRPr="00EC1E24" w:rsidRDefault="00107E87" w:rsidP="00EC1E24">
      <w:pPr>
        <w:autoSpaceDE w:val="0"/>
        <w:autoSpaceDN w:val="0"/>
        <w:adjustRightInd w:val="0"/>
        <w:ind w:firstLine="540"/>
        <w:jc w:val="both"/>
        <w:rPr>
          <w:sz w:val="18"/>
          <w:szCs w:val="18"/>
        </w:rPr>
      </w:pPr>
      <w:r w:rsidRPr="00EC1E24">
        <w:rPr>
          <w:sz w:val="18"/>
          <w:szCs w:val="18"/>
        </w:rPr>
        <w:t xml:space="preserve">В рамках </w:t>
      </w:r>
      <w:hyperlink r:id="rId33" w:history="1">
        <w:r w:rsidRPr="00EC1E24">
          <w:rPr>
            <w:sz w:val="18"/>
            <w:szCs w:val="18"/>
          </w:rPr>
          <w:t>Программы</w:t>
        </w:r>
      </w:hyperlink>
      <w:r w:rsidRPr="00EC1E24">
        <w:rPr>
          <w:sz w:val="18"/>
          <w:szCs w:val="18"/>
        </w:rPr>
        <w:t xml:space="preserve"> реализуются следующие мероприятия:</w:t>
      </w:r>
    </w:p>
    <w:p w:rsidR="00107E87" w:rsidRPr="00EC1E24" w:rsidRDefault="00107E87" w:rsidP="00EC1E24">
      <w:pPr>
        <w:autoSpaceDE w:val="0"/>
        <w:autoSpaceDN w:val="0"/>
        <w:adjustRightInd w:val="0"/>
        <w:ind w:firstLine="540"/>
        <w:jc w:val="both"/>
        <w:rPr>
          <w:sz w:val="18"/>
          <w:szCs w:val="18"/>
          <w:u w:val="single"/>
        </w:rPr>
      </w:pPr>
      <w:r w:rsidRPr="00EC1E24">
        <w:rPr>
          <w:sz w:val="18"/>
          <w:szCs w:val="18"/>
          <w:u w:val="single"/>
        </w:rPr>
        <w:t>1. Совершенствование нормативно-правовой базы в сфере поддержки и развития малого и среднего предпринимательства:</w:t>
      </w:r>
    </w:p>
    <w:p w:rsidR="00107E87" w:rsidRPr="00EC1E24" w:rsidRDefault="00107E87" w:rsidP="00EC1E24">
      <w:pPr>
        <w:autoSpaceDE w:val="0"/>
        <w:autoSpaceDN w:val="0"/>
        <w:adjustRightInd w:val="0"/>
        <w:ind w:firstLine="540"/>
        <w:jc w:val="both"/>
        <w:rPr>
          <w:sz w:val="18"/>
          <w:szCs w:val="18"/>
        </w:rPr>
      </w:pPr>
      <w:r w:rsidRPr="00EC1E24">
        <w:rPr>
          <w:sz w:val="18"/>
          <w:szCs w:val="18"/>
        </w:rPr>
        <w:t>1.1. разработка</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реализация</w:t>
      </w:r>
      <w:r w:rsidR="00D60B3C">
        <w:rPr>
          <w:sz w:val="18"/>
          <w:szCs w:val="18"/>
        </w:rPr>
        <w:t xml:space="preserve"> </w:t>
      </w:r>
      <w:r w:rsidRPr="00EC1E24">
        <w:rPr>
          <w:sz w:val="18"/>
          <w:szCs w:val="18"/>
        </w:rPr>
        <w:t>нормативных</w:t>
      </w:r>
      <w:r w:rsidR="00D60B3C">
        <w:rPr>
          <w:sz w:val="18"/>
          <w:szCs w:val="18"/>
        </w:rPr>
        <w:t xml:space="preserve"> </w:t>
      </w:r>
      <w:r w:rsidRPr="00EC1E24">
        <w:rPr>
          <w:sz w:val="18"/>
          <w:szCs w:val="18"/>
        </w:rPr>
        <w:t>правовых актов;</w:t>
      </w:r>
      <w:r w:rsidR="00D60B3C">
        <w:rPr>
          <w:sz w:val="18"/>
          <w:szCs w:val="18"/>
        </w:rPr>
        <w:t xml:space="preserve"> </w:t>
      </w:r>
    </w:p>
    <w:p w:rsidR="00107E87" w:rsidRPr="00EC1E24" w:rsidRDefault="007D4154" w:rsidP="00EC1E24">
      <w:pPr>
        <w:autoSpaceDE w:val="0"/>
        <w:autoSpaceDN w:val="0"/>
        <w:adjustRightInd w:val="0"/>
        <w:ind w:firstLine="540"/>
        <w:jc w:val="both"/>
        <w:rPr>
          <w:sz w:val="18"/>
          <w:szCs w:val="18"/>
        </w:rPr>
      </w:pPr>
      <w:r>
        <w:rPr>
          <w:sz w:val="18"/>
          <w:szCs w:val="18"/>
        </w:rPr>
        <w:t>1.2. изучение передовогого опыта муниципальных образований области по муниципальной</w:t>
      </w:r>
      <w:r w:rsidR="00107E87" w:rsidRPr="00EC1E24">
        <w:rPr>
          <w:sz w:val="18"/>
          <w:szCs w:val="18"/>
        </w:rPr>
        <w:t xml:space="preserve"> поддержке</w:t>
      </w:r>
      <w:r w:rsidR="00107E87" w:rsidRPr="00EC1E24">
        <w:rPr>
          <w:sz w:val="18"/>
          <w:szCs w:val="18"/>
        </w:rPr>
        <w:br/>
        <w:t>малого</w:t>
      </w:r>
      <w:r w:rsidR="00D60B3C">
        <w:rPr>
          <w:sz w:val="18"/>
          <w:szCs w:val="18"/>
        </w:rPr>
        <w:t xml:space="preserve"> </w:t>
      </w:r>
      <w:r w:rsidR="00107E87" w:rsidRPr="00EC1E24">
        <w:rPr>
          <w:sz w:val="18"/>
          <w:szCs w:val="18"/>
        </w:rPr>
        <w:t>предпринимательства</w:t>
      </w:r>
      <w:r w:rsidR="00D60B3C">
        <w:rPr>
          <w:sz w:val="18"/>
          <w:szCs w:val="18"/>
        </w:rPr>
        <w:t xml:space="preserve"> </w:t>
      </w:r>
      <w:r w:rsidR="00107E87" w:rsidRPr="00EC1E24">
        <w:rPr>
          <w:sz w:val="18"/>
          <w:szCs w:val="18"/>
        </w:rPr>
        <w:t>и</w:t>
      </w:r>
      <w:r w:rsidR="00D60B3C">
        <w:rPr>
          <w:sz w:val="18"/>
          <w:szCs w:val="18"/>
        </w:rPr>
        <w:t xml:space="preserve"> </w:t>
      </w:r>
      <w:r w:rsidR="00107E87" w:rsidRPr="00EC1E24">
        <w:rPr>
          <w:sz w:val="18"/>
          <w:szCs w:val="18"/>
        </w:rPr>
        <w:t>применение</w:t>
      </w:r>
      <w:r w:rsidR="00D60B3C">
        <w:rPr>
          <w:sz w:val="18"/>
          <w:szCs w:val="18"/>
        </w:rPr>
        <w:t xml:space="preserve"> </w:t>
      </w:r>
      <w:r w:rsidR="00107E87" w:rsidRPr="00EC1E24">
        <w:rPr>
          <w:sz w:val="18"/>
          <w:szCs w:val="18"/>
        </w:rPr>
        <w:t>его</w:t>
      </w:r>
      <w:r w:rsidR="00D60B3C">
        <w:rPr>
          <w:sz w:val="18"/>
          <w:szCs w:val="18"/>
        </w:rPr>
        <w:t xml:space="preserve"> </w:t>
      </w:r>
      <w:r w:rsidR="00107E87" w:rsidRPr="00EC1E24">
        <w:rPr>
          <w:sz w:val="18"/>
          <w:szCs w:val="18"/>
        </w:rPr>
        <w:t>в Тужинском районе;</w:t>
      </w:r>
    </w:p>
    <w:p w:rsidR="00107E87" w:rsidRPr="00EC1E24" w:rsidRDefault="007D4154" w:rsidP="00EC1E24">
      <w:pPr>
        <w:autoSpaceDE w:val="0"/>
        <w:autoSpaceDN w:val="0"/>
        <w:adjustRightInd w:val="0"/>
        <w:ind w:firstLine="540"/>
        <w:jc w:val="both"/>
        <w:rPr>
          <w:sz w:val="18"/>
          <w:szCs w:val="18"/>
        </w:rPr>
      </w:pPr>
      <w:r>
        <w:rPr>
          <w:sz w:val="18"/>
          <w:szCs w:val="18"/>
        </w:rPr>
        <w:t>1.3. привлечение общественного</w:t>
      </w:r>
      <w:r w:rsidR="00107E87" w:rsidRPr="00EC1E24">
        <w:rPr>
          <w:sz w:val="18"/>
          <w:szCs w:val="18"/>
        </w:rPr>
        <w:t xml:space="preserve"> объединения предприн</w:t>
      </w:r>
      <w:r>
        <w:rPr>
          <w:sz w:val="18"/>
          <w:szCs w:val="18"/>
        </w:rPr>
        <w:t>имателей и</w:t>
      </w:r>
      <w:r w:rsidR="00107E87" w:rsidRPr="00EC1E24">
        <w:rPr>
          <w:sz w:val="18"/>
          <w:szCs w:val="18"/>
        </w:rPr>
        <w:t xml:space="preserve"> фонда поддержки малого предпринимательст</w:t>
      </w:r>
      <w:r>
        <w:rPr>
          <w:sz w:val="18"/>
          <w:szCs w:val="18"/>
        </w:rPr>
        <w:t>ва</w:t>
      </w:r>
      <w:r w:rsidR="00D60B3C">
        <w:rPr>
          <w:sz w:val="18"/>
          <w:szCs w:val="18"/>
        </w:rPr>
        <w:t xml:space="preserve"> </w:t>
      </w:r>
      <w:r>
        <w:rPr>
          <w:sz w:val="18"/>
          <w:szCs w:val="18"/>
        </w:rPr>
        <w:t>к</w:t>
      </w:r>
      <w:r w:rsidR="00D60B3C">
        <w:rPr>
          <w:sz w:val="18"/>
          <w:szCs w:val="18"/>
        </w:rPr>
        <w:t xml:space="preserve"> </w:t>
      </w:r>
      <w:r>
        <w:rPr>
          <w:sz w:val="18"/>
          <w:szCs w:val="18"/>
        </w:rPr>
        <w:t>разработке нормативных правовых</w:t>
      </w:r>
      <w:r w:rsidR="00D60B3C">
        <w:rPr>
          <w:sz w:val="18"/>
          <w:szCs w:val="18"/>
        </w:rPr>
        <w:t xml:space="preserve"> </w:t>
      </w:r>
      <w:r>
        <w:rPr>
          <w:sz w:val="18"/>
          <w:szCs w:val="18"/>
        </w:rPr>
        <w:t>актов, направленных</w:t>
      </w:r>
      <w:r w:rsidR="00107E87" w:rsidRPr="00EC1E24">
        <w:rPr>
          <w:sz w:val="18"/>
          <w:szCs w:val="18"/>
        </w:rPr>
        <w:t xml:space="preserve"> на поддержку и развитие малого предпринимательства;</w:t>
      </w:r>
    </w:p>
    <w:p w:rsidR="00107E87" w:rsidRPr="00EC1E24" w:rsidRDefault="00107E87" w:rsidP="00EC1E24">
      <w:pPr>
        <w:autoSpaceDE w:val="0"/>
        <w:autoSpaceDN w:val="0"/>
        <w:adjustRightInd w:val="0"/>
        <w:ind w:firstLine="540"/>
        <w:jc w:val="both"/>
        <w:rPr>
          <w:sz w:val="18"/>
          <w:szCs w:val="18"/>
        </w:rPr>
      </w:pPr>
      <w:r w:rsidRPr="00EC1E24">
        <w:rPr>
          <w:sz w:val="18"/>
          <w:szCs w:val="18"/>
        </w:rPr>
        <w:t>1.4. проведение регулярного мониторинга</w:t>
      </w:r>
      <w:r w:rsidR="007D4154">
        <w:rPr>
          <w:sz w:val="18"/>
          <w:szCs w:val="18"/>
        </w:rPr>
        <w:t xml:space="preserve"> эффективности применения</w:t>
      </w:r>
      <w:r w:rsidRPr="00EC1E24">
        <w:rPr>
          <w:sz w:val="18"/>
          <w:szCs w:val="18"/>
        </w:rPr>
        <w:t xml:space="preserve"> нормативно</w:t>
      </w:r>
      <w:r w:rsidR="007D4154">
        <w:rPr>
          <w:sz w:val="18"/>
          <w:szCs w:val="18"/>
        </w:rPr>
        <w:t>-правовых актов, устанавливающих виды</w:t>
      </w:r>
      <w:r w:rsidRPr="00EC1E24">
        <w:rPr>
          <w:sz w:val="18"/>
          <w:szCs w:val="18"/>
        </w:rPr>
        <w:t xml:space="preserve"> государственной поддержки, сроки, порядок и условия ее предоставления.</w:t>
      </w:r>
    </w:p>
    <w:p w:rsidR="00107E87" w:rsidRPr="00EC1E24" w:rsidRDefault="00107E87" w:rsidP="00EC1E24">
      <w:pPr>
        <w:autoSpaceDE w:val="0"/>
        <w:autoSpaceDN w:val="0"/>
        <w:adjustRightInd w:val="0"/>
        <w:ind w:firstLine="540"/>
        <w:jc w:val="both"/>
        <w:rPr>
          <w:sz w:val="18"/>
          <w:szCs w:val="18"/>
        </w:rPr>
      </w:pPr>
      <w:r w:rsidRPr="00EC1E24">
        <w:rPr>
          <w:sz w:val="18"/>
          <w:szCs w:val="18"/>
          <w:u w:val="single"/>
        </w:rPr>
        <w:t>2. Формирование и развитие инфраструктуры поддержки малого и среднего предпринимательства</w:t>
      </w:r>
      <w:r w:rsidRPr="00EC1E24">
        <w:rPr>
          <w:sz w:val="18"/>
          <w:szCs w:val="18"/>
        </w:rPr>
        <w:t>:</w:t>
      </w:r>
    </w:p>
    <w:p w:rsidR="00107E87" w:rsidRPr="00EC1E24" w:rsidRDefault="007D4154" w:rsidP="00EC1E24">
      <w:pPr>
        <w:autoSpaceDE w:val="0"/>
        <w:autoSpaceDN w:val="0"/>
        <w:adjustRightInd w:val="0"/>
        <w:ind w:firstLine="540"/>
        <w:jc w:val="both"/>
        <w:rPr>
          <w:sz w:val="18"/>
          <w:szCs w:val="18"/>
        </w:rPr>
      </w:pPr>
      <w:r>
        <w:rPr>
          <w:sz w:val="18"/>
          <w:szCs w:val="18"/>
        </w:rPr>
        <w:t>2.1. организация и</w:t>
      </w:r>
      <w:r w:rsidR="00D60B3C">
        <w:rPr>
          <w:sz w:val="18"/>
          <w:szCs w:val="18"/>
        </w:rPr>
        <w:t xml:space="preserve"> </w:t>
      </w:r>
      <w:r>
        <w:rPr>
          <w:sz w:val="18"/>
          <w:szCs w:val="18"/>
        </w:rPr>
        <w:t xml:space="preserve">проведение семинаров, </w:t>
      </w:r>
      <w:r w:rsidR="00107E87" w:rsidRPr="00EC1E24">
        <w:rPr>
          <w:sz w:val="18"/>
          <w:szCs w:val="18"/>
        </w:rPr>
        <w:t xml:space="preserve">совещаний, форумов, </w:t>
      </w:r>
      <w:r>
        <w:rPr>
          <w:sz w:val="18"/>
          <w:szCs w:val="18"/>
        </w:rPr>
        <w:t>"круглых столов",</w:t>
      </w:r>
      <w:r w:rsidR="00D60B3C">
        <w:rPr>
          <w:sz w:val="18"/>
          <w:szCs w:val="18"/>
        </w:rPr>
        <w:t xml:space="preserve"> </w:t>
      </w:r>
      <w:r>
        <w:rPr>
          <w:sz w:val="18"/>
          <w:szCs w:val="18"/>
        </w:rPr>
        <w:t>конференций,</w:t>
      </w:r>
      <w:r w:rsidR="00107E87" w:rsidRPr="00EC1E24">
        <w:rPr>
          <w:sz w:val="18"/>
          <w:szCs w:val="18"/>
        </w:rPr>
        <w:t xml:space="preserve"> тренинг</w:t>
      </w:r>
      <w:r>
        <w:rPr>
          <w:sz w:val="18"/>
          <w:szCs w:val="18"/>
        </w:rPr>
        <w:t xml:space="preserve">ов, лекций и других мероприятий по вопросам </w:t>
      </w:r>
      <w:r w:rsidR="00107E87" w:rsidRPr="00EC1E24">
        <w:rPr>
          <w:sz w:val="18"/>
          <w:szCs w:val="18"/>
        </w:rPr>
        <w:t>создания, функционирования и развития инфраструктуры поддер</w:t>
      </w:r>
      <w:r>
        <w:rPr>
          <w:sz w:val="18"/>
          <w:szCs w:val="18"/>
        </w:rPr>
        <w:t>жки малого предпринимательства,</w:t>
      </w:r>
    </w:p>
    <w:p w:rsidR="00107E87" w:rsidRPr="00EC1E24" w:rsidRDefault="00107E87" w:rsidP="00EC1E24">
      <w:pPr>
        <w:autoSpaceDE w:val="0"/>
        <w:autoSpaceDN w:val="0"/>
        <w:adjustRightInd w:val="0"/>
        <w:ind w:firstLine="540"/>
        <w:jc w:val="both"/>
        <w:rPr>
          <w:sz w:val="18"/>
          <w:szCs w:val="18"/>
        </w:rPr>
      </w:pPr>
      <w:r w:rsidRPr="00EC1E24">
        <w:rPr>
          <w:sz w:val="18"/>
          <w:szCs w:val="18"/>
        </w:rPr>
        <w:t>2.2. развитие существующей</w:t>
      </w:r>
      <w:r w:rsidR="00D60B3C">
        <w:rPr>
          <w:sz w:val="18"/>
          <w:szCs w:val="18"/>
        </w:rPr>
        <w:t xml:space="preserve"> </w:t>
      </w:r>
      <w:r w:rsidRPr="00EC1E24">
        <w:rPr>
          <w:sz w:val="18"/>
          <w:szCs w:val="18"/>
        </w:rPr>
        <w:t>системы</w:t>
      </w:r>
      <w:r w:rsidR="00D60B3C">
        <w:rPr>
          <w:sz w:val="18"/>
          <w:szCs w:val="18"/>
        </w:rPr>
        <w:t xml:space="preserve"> </w:t>
      </w:r>
      <w:r w:rsidRPr="00EC1E24">
        <w:rPr>
          <w:sz w:val="18"/>
          <w:szCs w:val="18"/>
        </w:rPr>
        <w:t>поддержки</w:t>
      </w:r>
      <w:r w:rsidR="00D60B3C">
        <w:rPr>
          <w:sz w:val="18"/>
          <w:szCs w:val="18"/>
        </w:rPr>
        <w:t xml:space="preserve"> </w:t>
      </w:r>
      <w:r w:rsidRPr="00EC1E24">
        <w:rPr>
          <w:sz w:val="18"/>
          <w:szCs w:val="18"/>
        </w:rPr>
        <w:t>малого предпринимательства (Тужинский муниципальный</w:t>
      </w:r>
      <w:r w:rsidR="00D60B3C">
        <w:rPr>
          <w:sz w:val="18"/>
          <w:szCs w:val="18"/>
        </w:rPr>
        <w:t xml:space="preserve"> </w:t>
      </w:r>
      <w:r w:rsidRPr="00EC1E24">
        <w:rPr>
          <w:sz w:val="18"/>
          <w:szCs w:val="18"/>
        </w:rPr>
        <w:t>фонд поддержки малого предпринимательства).</w:t>
      </w:r>
    </w:p>
    <w:p w:rsidR="00107E87" w:rsidRPr="00EC1E24" w:rsidRDefault="00107E87" w:rsidP="00EC1E24">
      <w:pPr>
        <w:pStyle w:val="ConsPlusNormal0"/>
        <w:widowControl/>
        <w:ind w:firstLine="540"/>
        <w:jc w:val="both"/>
        <w:rPr>
          <w:rFonts w:ascii="Times New Roman" w:hAnsi="Times New Roman" w:cs="Times New Roman"/>
          <w:sz w:val="18"/>
          <w:szCs w:val="18"/>
          <w:u w:val="single"/>
        </w:rPr>
      </w:pPr>
      <w:r w:rsidRPr="00EC1E24">
        <w:rPr>
          <w:rFonts w:ascii="Times New Roman" w:hAnsi="Times New Roman" w:cs="Times New Roman"/>
          <w:sz w:val="18"/>
          <w:szCs w:val="18"/>
          <w:u w:val="single"/>
        </w:rPr>
        <w:t>3. Развитие системы гарантийного и микро кредитования субъектов малого предпринимательства и развитие системы кредитной кооперации:</w:t>
      </w:r>
    </w:p>
    <w:p w:rsidR="00107E87" w:rsidRPr="00EC1E24" w:rsidRDefault="00107E87"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3.1. совершенствование кредитных</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программ</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финансовой поддержки малого предпринимательства;</w:t>
      </w:r>
    </w:p>
    <w:p w:rsidR="00107E87" w:rsidRPr="00EC1E24" w:rsidRDefault="00107E87"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 xml:space="preserve">3.2. участие в конкурсах среди муниципальных районов и городских </w:t>
      </w:r>
      <w:r w:rsidR="007D4154">
        <w:rPr>
          <w:rFonts w:ascii="Times New Roman" w:hAnsi="Times New Roman" w:cs="Times New Roman"/>
          <w:sz w:val="18"/>
          <w:szCs w:val="18"/>
        </w:rPr>
        <w:t>округов</w:t>
      </w:r>
      <w:r w:rsidR="00D60B3C">
        <w:rPr>
          <w:rFonts w:ascii="Times New Roman" w:hAnsi="Times New Roman" w:cs="Times New Roman"/>
          <w:sz w:val="18"/>
          <w:szCs w:val="18"/>
        </w:rPr>
        <w:t xml:space="preserve"> </w:t>
      </w:r>
      <w:r w:rsidR="007D4154">
        <w:rPr>
          <w:rFonts w:ascii="Times New Roman" w:hAnsi="Times New Roman" w:cs="Times New Roman"/>
          <w:sz w:val="18"/>
          <w:szCs w:val="18"/>
        </w:rPr>
        <w:t xml:space="preserve">Кировской области на </w:t>
      </w:r>
      <w:r w:rsidRPr="00EC1E24">
        <w:rPr>
          <w:rFonts w:ascii="Times New Roman" w:hAnsi="Times New Roman" w:cs="Times New Roman"/>
          <w:sz w:val="18"/>
          <w:szCs w:val="18"/>
        </w:rPr>
        <w:t>право получения бюджетных средств на поддержку 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развитие малого предпринимательства;</w:t>
      </w:r>
    </w:p>
    <w:p w:rsidR="00107E87" w:rsidRPr="00EC1E24" w:rsidRDefault="00107E87"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3.3. участие субъектов</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малого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предпринимательства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 конкурсах по размещению муниципального заказа;</w:t>
      </w:r>
    </w:p>
    <w:p w:rsidR="00107E87" w:rsidRPr="00EC1E24" w:rsidRDefault="00107E87"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3.4. развитие системы гарантийного кредитования субъектов малого предпринимательства;</w:t>
      </w:r>
    </w:p>
    <w:p w:rsidR="00107E87" w:rsidRPr="00EC1E24" w:rsidRDefault="00107E87"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 xml:space="preserve">3.5. субсидирование части затрат субъектов малого предпринимательства на переработку отходов производства или бытового мусора; </w:t>
      </w:r>
    </w:p>
    <w:p w:rsidR="00107E87" w:rsidRPr="00EC1E24" w:rsidRDefault="00107E87"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3.6. развитие системы льготного кредитования субъектов малого предпринимательства;</w:t>
      </w:r>
    </w:p>
    <w:p w:rsidR="00107E87" w:rsidRPr="00EC1E24" w:rsidRDefault="00107E87"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3.7. разработка и внедрение инвестиционных проектов.</w:t>
      </w:r>
    </w:p>
    <w:p w:rsidR="00107E87" w:rsidRPr="00EC1E24" w:rsidRDefault="00107E87" w:rsidP="00EC1E24">
      <w:pPr>
        <w:autoSpaceDE w:val="0"/>
        <w:autoSpaceDN w:val="0"/>
        <w:adjustRightInd w:val="0"/>
        <w:ind w:firstLine="540"/>
        <w:jc w:val="both"/>
        <w:rPr>
          <w:sz w:val="18"/>
          <w:szCs w:val="18"/>
          <w:u w:val="single"/>
        </w:rPr>
      </w:pPr>
      <w:r w:rsidRPr="00EC1E24">
        <w:rPr>
          <w:sz w:val="18"/>
          <w:szCs w:val="18"/>
          <w:u w:val="single"/>
        </w:rPr>
        <w:t>4. Сотрудничество со средствами массовой информации по вопросам поддержки и развития предпринимательства, формирования положительного имиджа малого бизнеса:</w:t>
      </w:r>
    </w:p>
    <w:p w:rsidR="00107E87" w:rsidRPr="00EC1E24" w:rsidRDefault="007D4154" w:rsidP="00EC1E24">
      <w:pPr>
        <w:autoSpaceDE w:val="0"/>
        <w:autoSpaceDN w:val="0"/>
        <w:adjustRightInd w:val="0"/>
        <w:ind w:firstLine="540"/>
        <w:jc w:val="both"/>
        <w:rPr>
          <w:sz w:val="18"/>
          <w:szCs w:val="18"/>
        </w:rPr>
      </w:pPr>
      <w:r>
        <w:rPr>
          <w:sz w:val="18"/>
          <w:szCs w:val="18"/>
        </w:rPr>
        <w:t xml:space="preserve">4.1. регулярное информирование </w:t>
      </w:r>
      <w:r w:rsidR="00107E87" w:rsidRPr="00EC1E24">
        <w:rPr>
          <w:sz w:val="18"/>
          <w:szCs w:val="18"/>
        </w:rPr>
        <w:t>н</w:t>
      </w:r>
      <w:r>
        <w:rPr>
          <w:sz w:val="18"/>
          <w:szCs w:val="18"/>
        </w:rPr>
        <w:t>аселения через средства массовой информации о</w:t>
      </w:r>
      <w:r w:rsidR="00D60B3C">
        <w:rPr>
          <w:sz w:val="18"/>
          <w:szCs w:val="18"/>
        </w:rPr>
        <w:t xml:space="preserve"> </w:t>
      </w:r>
      <w:r>
        <w:rPr>
          <w:sz w:val="18"/>
          <w:szCs w:val="18"/>
        </w:rPr>
        <w:t>деятельности органов</w:t>
      </w:r>
      <w:r w:rsidR="00107E87" w:rsidRPr="00EC1E24">
        <w:rPr>
          <w:sz w:val="18"/>
          <w:szCs w:val="18"/>
        </w:rPr>
        <w:t xml:space="preserve"> местного </w:t>
      </w:r>
      <w:r>
        <w:rPr>
          <w:sz w:val="18"/>
          <w:szCs w:val="18"/>
        </w:rPr>
        <w:t xml:space="preserve">самоуправления, организаций </w:t>
      </w:r>
      <w:r w:rsidR="00107E87" w:rsidRPr="00EC1E24">
        <w:rPr>
          <w:sz w:val="18"/>
          <w:szCs w:val="18"/>
        </w:rPr>
        <w:t>инфраструктуры</w:t>
      </w:r>
      <w:r>
        <w:rPr>
          <w:sz w:val="18"/>
          <w:szCs w:val="18"/>
        </w:rPr>
        <w:t xml:space="preserve"> поддержки</w:t>
      </w:r>
      <w:r w:rsidR="00107E87" w:rsidRPr="00EC1E24">
        <w:rPr>
          <w:sz w:val="18"/>
          <w:szCs w:val="18"/>
        </w:rPr>
        <w:t xml:space="preserve"> малого предпринимате</w:t>
      </w:r>
      <w:r>
        <w:rPr>
          <w:sz w:val="18"/>
          <w:szCs w:val="18"/>
        </w:rPr>
        <w:t>льства и субъектов</w:t>
      </w:r>
      <w:r w:rsidR="00107E87" w:rsidRPr="00EC1E24">
        <w:rPr>
          <w:sz w:val="18"/>
          <w:szCs w:val="18"/>
        </w:rPr>
        <w:t xml:space="preserve"> малого предпринимательства Тужинского района; </w:t>
      </w:r>
    </w:p>
    <w:p w:rsidR="00107E87" w:rsidRPr="00EC1E24" w:rsidRDefault="00107E87" w:rsidP="00EC1E24">
      <w:pPr>
        <w:autoSpaceDE w:val="0"/>
        <w:autoSpaceDN w:val="0"/>
        <w:adjustRightInd w:val="0"/>
        <w:ind w:firstLine="540"/>
        <w:jc w:val="both"/>
        <w:rPr>
          <w:sz w:val="18"/>
          <w:szCs w:val="18"/>
        </w:rPr>
      </w:pPr>
      <w:r w:rsidRPr="00EC1E24">
        <w:rPr>
          <w:sz w:val="18"/>
          <w:szCs w:val="18"/>
        </w:rPr>
        <w:t>4.2. проведение районного</w:t>
      </w:r>
      <w:r w:rsidR="00D60B3C">
        <w:rPr>
          <w:sz w:val="18"/>
          <w:szCs w:val="18"/>
        </w:rPr>
        <w:t xml:space="preserve"> </w:t>
      </w:r>
      <w:r w:rsidRPr="00EC1E24">
        <w:rPr>
          <w:sz w:val="18"/>
          <w:szCs w:val="18"/>
        </w:rPr>
        <w:t>конкурса</w:t>
      </w:r>
      <w:r w:rsidR="00D60B3C">
        <w:rPr>
          <w:sz w:val="18"/>
          <w:szCs w:val="18"/>
        </w:rPr>
        <w:t xml:space="preserve"> </w:t>
      </w:r>
      <w:r w:rsidRPr="00EC1E24">
        <w:rPr>
          <w:sz w:val="18"/>
          <w:szCs w:val="18"/>
        </w:rPr>
        <w:t>"Предприниматель года"; участие</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областном</w:t>
      </w:r>
      <w:r w:rsidR="00D60B3C">
        <w:rPr>
          <w:sz w:val="18"/>
          <w:szCs w:val="18"/>
        </w:rPr>
        <w:t xml:space="preserve"> </w:t>
      </w:r>
      <w:r w:rsidRPr="00EC1E24">
        <w:rPr>
          <w:sz w:val="18"/>
          <w:szCs w:val="18"/>
        </w:rPr>
        <w:t>конкурсе</w:t>
      </w:r>
      <w:r w:rsidR="00D60B3C">
        <w:rPr>
          <w:sz w:val="18"/>
          <w:szCs w:val="18"/>
        </w:rPr>
        <w:t xml:space="preserve"> </w:t>
      </w:r>
      <w:r w:rsidRPr="00EC1E24">
        <w:rPr>
          <w:sz w:val="18"/>
          <w:szCs w:val="18"/>
        </w:rPr>
        <w:t>"Предприниматель года".</w:t>
      </w:r>
    </w:p>
    <w:p w:rsidR="00107E87" w:rsidRPr="00EC1E24" w:rsidRDefault="00107E87" w:rsidP="00EC1E24">
      <w:pPr>
        <w:autoSpaceDE w:val="0"/>
        <w:autoSpaceDN w:val="0"/>
        <w:adjustRightInd w:val="0"/>
        <w:ind w:firstLine="540"/>
        <w:jc w:val="both"/>
        <w:rPr>
          <w:sz w:val="18"/>
          <w:szCs w:val="18"/>
          <w:u w:val="single"/>
        </w:rPr>
      </w:pPr>
      <w:r w:rsidRPr="00EC1E24">
        <w:rPr>
          <w:sz w:val="18"/>
          <w:szCs w:val="18"/>
          <w:u w:val="single"/>
        </w:rPr>
        <w:t>5. Информационно-методическая, консультационная и организационная поддержка субъектов малого и среднего предпринимательства:</w:t>
      </w:r>
    </w:p>
    <w:p w:rsidR="00107E87" w:rsidRPr="00EC1E24" w:rsidRDefault="007D4154" w:rsidP="00EC1E24">
      <w:pPr>
        <w:autoSpaceDE w:val="0"/>
        <w:autoSpaceDN w:val="0"/>
        <w:adjustRightInd w:val="0"/>
        <w:ind w:firstLine="540"/>
        <w:jc w:val="both"/>
        <w:rPr>
          <w:sz w:val="18"/>
          <w:szCs w:val="18"/>
        </w:rPr>
      </w:pPr>
      <w:r>
        <w:rPr>
          <w:sz w:val="18"/>
          <w:szCs w:val="18"/>
        </w:rPr>
        <w:t xml:space="preserve">5.1. организация работы по </w:t>
      </w:r>
      <w:r w:rsidR="00107E87" w:rsidRPr="00EC1E24">
        <w:rPr>
          <w:sz w:val="18"/>
          <w:szCs w:val="18"/>
        </w:rPr>
        <w:t>проблемам предпринимательства;</w:t>
      </w:r>
    </w:p>
    <w:p w:rsidR="00107E87" w:rsidRPr="00EC1E24" w:rsidRDefault="00107E87" w:rsidP="00EC1E24">
      <w:pPr>
        <w:autoSpaceDE w:val="0"/>
        <w:autoSpaceDN w:val="0"/>
        <w:adjustRightInd w:val="0"/>
        <w:ind w:firstLine="540"/>
        <w:jc w:val="both"/>
        <w:rPr>
          <w:sz w:val="18"/>
          <w:szCs w:val="18"/>
        </w:rPr>
      </w:pPr>
      <w:r w:rsidRPr="00EC1E24">
        <w:rPr>
          <w:sz w:val="18"/>
          <w:szCs w:val="18"/>
        </w:rPr>
        <w:t>5.2. организация и проведение</w:t>
      </w:r>
      <w:r w:rsidR="00D60B3C">
        <w:rPr>
          <w:sz w:val="18"/>
          <w:szCs w:val="18"/>
        </w:rPr>
        <w:t xml:space="preserve"> </w:t>
      </w:r>
      <w:r w:rsidRPr="00EC1E24">
        <w:rPr>
          <w:sz w:val="18"/>
          <w:szCs w:val="18"/>
        </w:rPr>
        <w:t>тематических</w:t>
      </w:r>
      <w:r w:rsidR="00D60B3C">
        <w:rPr>
          <w:sz w:val="18"/>
          <w:szCs w:val="18"/>
        </w:rPr>
        <w:t xml:space="preserve"> </w:t>
      </w:r>
      <w:r w:rsidRPr="00EC1E24">
        <w:rPr>
          <w:sz w:val="18"/>
          <w:szCs w:val="18"/>
        </w:rPr>
        <w:t>семинаров, совещаний, форумов,</w:t>
      </w:r>
      <w:r w:rsidR="00D60B3C">
        <w:rPr>
          <w:sz w:val="18"/>
          <w:szCs w:val="18"/>
        </w:rPr>
        <w:t xml:space="preserve"> </w:t>
      </w:r>
      <w:r w:rsidRPr="00EC1E24">
        <w:rPr>
          <w:sz w:val="18"/>
          <w:szCs w:val="18"/>
        </w:rPr>
        <w:t>"круглых</w:t>
      </w:r>
      <w:r w:rsidR="00D60B3C">
        <w:rPr>
          <w:sz w:val="18"/>
          <w:szCs w:val="18"/>
        </w:rPr>
        <w:t xml:space="preserve"> </w:t>
      </w:r>
      <w:r w:rsidRPr="00EC1E24">
        <w:rPr>
          <w:sz w:val="18"/>
          <w:szCs w:val="18"/>
        </w:rPr>
        <w:t>столов",</w:t>
      </w:r>
      <w:r w:rsidR="00D60B3C">
        <w:rPr>
          <w:sz w:val="18"/>
          <w:szCs w:val="18"/>
        </w:rPr>
        <w:t xml:space="preserve"> </w:t>
      </w:r>
      <w:r w:rsidRPr="00EC1E24">
        <w:rPr>
          <w:sz w:val="18"/>
          <w:szCs w:val="18"/>
        </w:rPr>
        <w:t>конференций, тренингов, лекций и других мероприятий</w:t>
      </w:r>
      <w:r w:rsidR="00D60B3C">
        <w:rPr>
          <w:sz w:val="18"/>
          <w:szCs w:val="18"/>
        </w:rPr>
        <w:t xml:space="preserve"> </w:t>
      </w:r>
      <w:r w:rsidRPr="00EC1E24">
        <w:rPr>
          <w:sz w:val="18"/>
          <w:szCs w:val="18"/>
        </w:rPr>
        <w:t>по</w:t>
      </w:r>
      <w:r w:rsidR="00D60B3C">
        <w:rPr>
          <w:sz w:val="18"/>
          <w:szCs w:val="18"/>
        </w:rPr>
        <w:t xml:space="preserve"> </w:t>
      </w:r>
      <w:r w:rsidRPr="00EC1E24">
        <w:rPr>
          <w:sz w:val="18"/>
          <w:szCs w:val="18"/>
        </w:rPr>
        <w:t xml:space="preserve">проблемам развития предпринимательства; </w:t>
      </w:r>
    </w:p>
    <w:p w:rsidR="00107E87" w:rsidRPr="00EC1E24" w:rsidRDefault="007D4154" w:rsidP="00EC1E24">
      <w:pPr>
        <w:autoSpaceDE w:val="0"/>
        <w:autoSpaceDN w:val="0"/>
        <w:adjustRightInd w:val="0"/>
        <w:ind w:firstLine="540"/>
        <w:jc w:val="both"/>
        <w:rPr>
          <w:sz w:val="18"/>
          <w:szCs w:val="18"/>
        </w:rPr>
      </w:pPr>
      <w:r>
        <w:rPr>
          <w:sz w:val="18"/>
          <w:szCs w:val="18"/>
        </w:rPr>
        <w:t>5.3. разработка</w:t>
      </w:r>
      <w:r w:rsidR="00D60B3C">
        <w:rPr>
          <w:sz w:val="18"/>
          <w:szCs w:val="18"/>
        </w:rPr>
        <w:t xml:space="preserve"> </w:t>
      </w:r>
      <w:r>
        <w:rPr>
          <w:sz w:val="18"/>
          <w:szCs w:val="18"/>
        </w:rPr>
        <w:t>и</w:t>
      </w:r>
      <w:r w:rsidR="00D60B3C">
        <w:rPr>
          <w:sz w:val="18"/>
          <w:szCs w:val="18"/>
        </w:rPr>
        <w:t xml:space="preserve"> </w:t>
      </w:r>
      <w:r>
        <w:rPr>
          <w:sz w:val="18"/>
          <w:szCs w:val="18"/>
        </w:rPr>
        <w:t>издание</w:t>
      </w:r>
      <w:r w:rsidR="00107E87" w:rsidRPr="00EC1E24">
        <w:rPr>
          <w:sz w:val="18"/>
          <w:szCs w:val="18"/>
        </w:rPr>
        <w:t xml:space="preserve"> пособий,</w:t>
      </w:r>
      <w:r w:rsidR="00D60B3C">
        <w:rPr>
          <w:sz w:val="18"/>
          <w:szCs w:val="18"/>
        </w:rPr>
        <w:t xml:space="preserve"> </w:t>
      </w:r>
      <w:r w:rsidR="00107E87" w:rsidRPr="00EC1E24">
        <w:rPr>
          <w:sz w:val="18"/>
          <w:szCs w:val="18"/>
        </w:rPr>
        <w:t>рекомендаций, сборников, каталогов,</w:t>
      </w:r>
      <w:r w:rsidR="00D60B3C">
        <w:rPr>
          <w:sz w:val="18"/>
          <w:szCs w:val="18"/>
        </w:rPr>
        <w:t xml:space="preserve"> </w:t>
      </w:r>
      <w:r w:rsidR="00107E87" w:rsidRPr="00EC1E24">
        <w:rPr>
          <w:sz w:val="18"/>
          <w:szCs w:val="18"/>
        </w:rPr>
        <w:t>брошюр,</w:t>
      </w:r>
      <w:r w:rsidR="00D60B3C">
        <w:rPr>
          <w:sz w:val="18"/>
          <w:szCs w:val="18"/>
        </w:rPr>
        <w:t xml:space="preserve"> </w:t>
      </w:r>
      <w:r w:rsidR="00107E87" w:rsidRPr="00EC1E24">
        <w:rPr>
          <w:sz w:val="18"/>
          <w:szCs w:val="18"/>
        </w:rPr>
        <w:t>буклетов</w:t>
      </w:r>
      <w:r w:rsidR="00D60B3C">
        <w:rPr>
          <w:sz w:val="18"/>
          <w:szCs w:val="18"/>
        </w:rPr>
        <w:t xml:space="preserve"> </w:t>
      </w:r>
      <w:r w:rsidR="00107E87" w:rsidRPr="00EC1E24">
        <w:rPr>
          <w:sz w:val="18"/>
          <w:szCs w:val="18"/>
        </w:rPr>
        <w:t>и</w:t>
      </w:r>
      <w:r w:rsidR="00D60B3C">
        <w:rPr>
          <w:sz w:val="18"/>
          <w:szCs w:val="18"/>
        </w:rPr>
        <w:t xml:space="preserve"> </w:t>
      </w:r>
      <w:r w:rsidR="00107E87" w:rsidRPr="00EC1E24">
        <w:rPr>
          <w:sz w:val="18"/>
          <w:szCs w:val="18"/>
        </w:rPr>
        <w:t>т.д.</w:t>
      </w:r>
      <w:r w:rsidR="00D60B3C">
        <w:rPr>
          <w:sz w:val="18"/>
          <w:szCs w:val="18"/>
        </w:rPr>
        <w:t xml:space="preserve"> </w:t>
      </w:r>
      <w:r w:rsidR="00107E87" w:rsidRPr="00EC1E24">
        <w:rPr>
          <w:sz w:val="18"/>
          <w:szCs w:val="18"/>
        </w:rPr>
        <w:t>по</w:t>
      </w:r>
      <w:r>
        <w:rPr>
          <w:sz w:val="18"/>
          <w:szCs w:val="18"/>
        </w:rPr>
        <w:t xml:space="preserve"> вопросам</w:t>
      </w:r>
      <w:r w:rsidR="00D60B3C">
        <w:rPr>
          <w:sz w:val="18"/>
          <w:szCs w:val="18"/>
        </w:rPr>
        <w:t xml:space="preserve"> </w:t>
      </w:r>
      <w:r>
        <w:rPr>
          <w:sz w:val="18"/>
          <w:szCs w:val="18"/>
        </w:rPr>
        <w:t xml:space="preserve"> поддержки и развития </w:t>
      </w:r>
      <w:r w:rsidR="00107E87" w:rsidRPr="00EC1E24">
        <w:rPr>
          <w:sz w:val="18"/>
          <w:szCs w:val="18"/>
        </w:rPr>
        <w:t>малого предпринимательства;</w:t>
      </w:r>
    </w:p>
    <w:p w:rsidR="00107E87" w:rsidRPr="00EC1E24" w:rsidRDefault="00107E87" w:rsidP="00EC1E24">
      <w:pPr>
        <w:autoSpaceDE w:val="0"/>
        <w:autoSpaceDN w:val="0"/>
        <w:adjustRightInd w:val="0"/>
        <w:ind w:firstLine="540"/>
        <w:jc w:val="both"/>
        <w:rPr>
          <w:sz w:val="18"/>
          <w:szCs w:val="18"/>
        </w:rPr>
      </w:pPr>
      <w:r w:rsidRPr="00EC1E24">
        <w:rPr>
          <w:sz w:val="18"/>
          <w:szCs w:val="18"/>
        </w:rPr>
        <w:t>5.4. оказание информационно-консультационной</w:t>
      </w:r>
      <w:r w:rsidR="00D60B3C">
        <w:rPr>
          <w:sz w:val="18"/>
          <w:szCs w:val="18"/>
        </w:rPr>
        <w:t xml:space="preserve"> </w:t>
      </w:r>
      <w:r w:rsidRPr="00EC1E24">
        <w:rPr>
          <w:sz w:val="18"/>
          <w:szCs w:val="18"/>
        </w:rPr>
        <w:t>поддержки (безвозмездно,</w:t>
      </w:r>
      <w:r w:rsidR="00D60B3C">
        <w:rPr>
          <w:sz w:val="18"/>
          <w:szCs w:val="18"/>
        </w:rPr>
        <w:t xml:space="preserve"> </w:t>
      </w:r>
      <w:r w:rsidRPr="00EC1E24">
        <w:rPr>
          <w:sz w:val="18"/>
          <w:szCs w:val="18"/>
        </w:rPr>
        <w:t>на</w:t>
      </w:r>
      <w:r w:rsidR="00D60B3C">
        <w:rPr>
          <w:sz w:val="18"/>
          <w:szCs w:val="18"/>
        </w:rPr>
        <w:t xml:space="preserve"> </w:t>
      </w:r>
      <w:r w:rsidRPr="00EC1E24">
        <w:rPr>
          <w:sz w:val="18"/>
          <w:szCs w:val="18"/>
        </w:rPr>
        <w:t>условиях</w:t>
      </w:r>
      <w:r w:rsidR="00D60B3C">
        <w:rPr>
          <w:sz w:val="18"/>
          <w:szCs w:val="18"/>
        </w:rPr>
        <w:t xml:space="preserve"> </w:t>
      </w:r>
      <w:r w:rsidRPr="00EC1E24">
        <w:rPr>
          <w:sz w:val="18"/>
          <w:szCs w:val="18"/>
        </w:rPr>
        <w:t>софинансирования,</w:t>
      </w:r>
      <w:r w:rsidR="00D60B3C">
        <w:rPr>
          <w:sz w:val="18"/>
          <w:szCs w:val="18"/>
        </w:rPr>
        <w:t xml:space="preserve"> </w:t>
      </w:r>
      <w:r w:rsidRPr="00EC1E24">
        <w:rPr>
          <w:sz w:val="18"/>
          <w:szCs w:val="18"/>
        </w:rPr>
        <w:t>с компенсацией части затрат) лицам, желающим заниматься предпринимательской деятельностью, начинающим пре</w:t>
      </w:r>
      <w:r w:rsidR="007D4154">
        <w:rPr>
          <w:sz w:val="18"/>
          <w:szCs w:val="18"/>
        </w:rPr>
        <w:t xml:space="preserve">дпринимателям и действующим субъектам </w:t>
      </w:r>
      <w:r w:rsidRPr="00EC1E24">
        <w:rPr>
          <w:sz w:val="18"/>
          <w:szCs w:val="18"/>
        </w:rPr>
        <w:t xml:space="preserve">малого предпринимательства; </w:t>
      </w:r>
    </w:p>
    <w:p w:rsidR="00107E87" w:rsidRPr="00EC1E24" w:rsidRDefault="007D4154" w:rsidP="00EC1E24">
      <w:pPr>
        <w:autoSpaceDE w:val="0"/>
        <w:autoSpaceDN w:val="0"/>
        <w:adjustRightInd w:val="0"/>
        <w:ind w:firstLine="540"/>
        <w:jc w:val="both"/>
        <w:rPr>
          <w:sz w:val="18"/>
          <w:szCs w:val="18"/>
        </w:rPr>
      </w:pPr>
      <w:r>
        <w:rPr>
          <w:sz w:val="18"/>
          <w:szCs w:val="18"/>
        </w:rPr>
        <w:t>5.5. организация и проведение социологических</w:t>
      </w:r>
      <w:r w:rsidR="00107E87" w:rsidRPr="00EC1E24">
        <w:rPr>
          <w:sz w:val="18"/>
          <w:szCs w:val="18"/>
        </w:rPr>
        <w:t xml:space="preserve"> и статистических исследований (мониторинга) по вопро</w:t>
      </w:r>
      <w:r>
        <w:rPr>
          <w:sz w:val="18"/>
          <w:szCs w:val="18"/>
        </w:rPr>
        <w:t xml:space="preserve">сам состояния,поддержки и развития </w:t>
      </w:r>
      <w:r w:rsidR="00107E87" w:rsidRPr="00EC1E24">
        <w:rPr>
          <w:sz w:val="18"/>
          <w:szCs w:val="18"/>
        </w:rPr>
        <w:t>малого предпринимательства в Тужинском районе.</w:t>
      </w:r>
    </w:p>
    <w:p w:rsidR="00107E87" w:rsidRPr="00EC1E24" w:rsidRDefault="00107E87" w:rsidP="00EC1E24">
      <w:pPr>
        <w:autoSpaceDE w:val="0"/>
        <w:autoSpaceDN w:val="0"/>
        <w:adjustRightInd w:val="0"/>
        <w:ind w:firstLine="540"/>
        <w:jc w:val="both"/>
        <w:rPr>
          <w:sz w:val="18"/>
          <w:szCs w:val="18"/>
          <w:u w:val="single"/>
        </w:rPr>
      </w:pPr>
      <w:r w:rsidRPr="00EC1E24">
        <w:rPr>
          <w:sz w:val="18"/>
          <w:szCs w:val="18"/>
          <w:u w:val="single"/>
        </w:rPr>
        <w:t>6. Развитие системы подготовки, переподготовки и повышения квалификации кадров для сферы малого предпринимательства:</w:t>
      </w:r>
    </w:p>
    <w:p w:rsidR="00107E87" w:rsidRPr="00EC1E24" w:rsidRDefault="00107E87" w:rsidP="00EC1E24">
      <w:pPr>
        <w:autoSpaceDE w:val="0"/>
        <w:autoSpaceDN w:val="0"/>
        <w:adjustRightInd w:val="0"/>
        <w:ind w:firstLine="540"/>
        <w:jc w:val="both"/>
        <w:rPr>
          <w:sz w:val="18"/>
          <w:szCs w:val="18"/>
        </w:rPr>
      </w:pPr>
      <w:r w:rsidRPr="00EC1E24">
        <w:rPr>
          <w:sz w:val="18"/>
          <w:szCs w:val="18"/>
        </w:rPr>
        <w:t>6.1. организация и проведение обучения</w:t>
      </w:r>
      <w:r w:rsidR="00D60B3C">
        <w:rPr>
          <w:sz w:val="18"/>
          <w:szCs w:val="18"/>
        </w:rPr>
        <w:t xml:space="preserve"> </w:t>
      </w:r>
      <w:r w:rsidRPr="00EC1E24">
        <w:rPr>
          <w:sz w:val="18"/>
          <w:szCs w:val="18"/>
        </w:rPr>
        <w:t>лиц,</w:t>
      </w:r>
      <w:r w:rsidR="00D60B3C">
        <w:rPr>
          <w:sz w:val="18"/>
          <w:szCs w:val="18"/>
        </w:rPr>
        <w:t xml:space="preserve"> </w:t>
      </w:r>
      <w:r w:rsidRPr="00EC1E24">
        <w:rPr>
          <w:sz w:val="18"/>
          <w:szCs w:val="18"/>
        </w:rPr>
        <w:t>желающих заниматься бизнесом, начинающих</w:t>
      </w:r>
      <w:r w:rsidR="00D60B3C">
        <w:rPr>
          <w:sz w:val="18"/>
          <w:szCs w:val="18"/>
        </w:rPr>
        <w:t xml:space="preserve"> </w:t>
      </w:r>
      <w:r w:rsidR="007D4154">
        <w:rPr>
          <w:sz w:val="18"/>
          <w:szCs w:val="18"/>
        </w:rPr>
        <w:t xml:space="preserve">и действующих предпринимателей </w:t>
      </w:r>
      <w:r w:rsidRPr="00EC1E24">
        <w:rPr>
          <w:sz w:val="18"/>
          <w:szCs w:val="18"/>
        </w:rPr>
        <w:t>практическим</w:t>
      </w:r>
      <w:r w:rsidR="00D60B3C">
        <w:rPr>
          <w:sz w:val="18"/>
          <w:szCs w:val="18"/>
        </w:rPr>
        <w:t xml:space="preserve"> </w:t>
      </w:r>
      <w:r w:rsidRPr="00EC1E24">
        <w:rPr>
          <w:sz w:val="18"/>
          <w:szCs w:val="18"/>
        </w:rPr>
        <w:t>вопросам ведения бизнеса;</w:t>
      </w:r>
    </w:p>
    <w:p w:rsidR="00107E87" w:rsidRPr="00EC1E24" w:rsidRDefault="007D4154" w:rsidP="00EC1E24">
      <w:pPr>
        <w:autoSpaceDE w:val="0"/>
        <w:autoSpaceDN w:val="0"/>
        <w:adjustRightInd w:val="0"/>
        <w:ind w:firstLine="540"/>
        <w:jc w:val="both"/>
        <w:rPr>
          <w:sz w:val="18"/>
          <w:szCs w:val="18"/>
        </w:rPr>
      </w:pPr>
      <w:r>
        <w:rPr>
          <w:sz w:val="18"/>
          <w:szCs w:val="18"/>
        </w:rPr>
        <w:t xml:space="preserve">6.2. организация и проведение обучения и профориентации молодежи в </w:t>
      </w:r>
      <w:r w:rsidR="00107E87" w:rsidRPr="00EC1E24">
        <w:rPr>
          <w:sz w:val="18"/>
          <w:szCs w:val="18"/>
        </w:rPr>
        <w:t>р</w:t>
      </w:r>
      <w:r>
        <w:rPr>
          <w:sz w:val="18"/>
          <w:szCs w:val="18"/>
        </w:rPr>
        <w:t xml:space="preserve">амках </w:t>
      </w:r>
      <w:r w:rsidR="00107E87" w:rsidRPr="00EC1E24">
        <w:rPr>
          <w:sz w:val="18"/>
          <w:szCs w:val="18"/>
        </w:rPr>
        <w:t>специальных учебно-кон</w:t>
      </w:r>
      <w:r>
        <w:rPr>
          <w:sz w:val="18"/>
          <w:szCs w:val="18"/>
        </w:rPr>
        <w:t>сультационных семинаров, тренингов, бизнес-встреч по вопросам</w:t>
      </w:r>
      <w:r w:rsidR="00107E87" w:rsidRPr="00EC1E24">
        <w:rPr>
          <w:sz w:val="18"/>
          <w:szCs w:val="18"/>
        </w:rPr>
        <w:t xml:space="preserve"> малого предпринимательства;</w:t>
      </w:r>
    </w:p>
    <w:p w:rsidR="00107E87" w:rsidRPr="00EC1E24" w:rsidRDefault="007D4154" w:rsidP="00EC1E24">
      <w:pPr>
        <w:autoSpaceDE w:val="0"/>
        <w:autoSpaceDN w:val="0"/>
        <w:adjustRightInd w:val="0"/>
        <w:ind w:firstLine="540"/>
        <w:jc w:val="both"/>
        <w:rPr>
          <w:sz w:val="18"/>
          <w:szCs w:val="18"/>
        </w:rPr>
      </w:pPr>
      <w:r>
        <w:rPr>
          <w:sz w:val="18"/>
          <w:szCs w:val="18"/>
        </w:rPr>
        <w:t>6.3. развитие</w:t>
      </w:r>
      <w:r w:rsidR="00D60B3C">
        <w:rPr>
          <w:sz w:val="18"/>
          <w:szCs w:val="18"/>
        </w:rPr>
        <w:t xml:space="preserve"> </w:t>
      </w:r>
      <w:r>
        <w:rPr>
          <w:sz w:val="18"/>
          <w:szCs w:val="18"/>
        </w:rPr>
        <w:t xml:space="preserve">у </w:t>
      </w:r>
      <w:r w:rsidR="00107E87" w:rsidRPr="00EC1E24">
        <w:rPr>
          <w:sz w:val="18"/>
          <w:szCs w:val="18"/>
        </w:rPr>
        <w:t>де</w:t>
      </w:r>
      <w:r>
        <w:rPr>
          <w:sz w:val="18"/>
          <w:szCs w:val="18"/>
        </w:rPr>
        <w:t>тей и</w:t>
      </w:r>
      <w:r w:rsidR="00D60B3C">
        <w:rPr>
          <w:sz w:val="18"/>
          <w:szCs w:val="18"/>
        </w:rPr>
        <w:t xml:space="preserve"> </w:t>
      </w:r>
      <w:r>
        <w:rPr>
          <w:sz w:val="18"/>
          <w:szCs w:val="18"/>
        </w:rPr>
        <w:t>молодежи интереса</w:t>
      </w:r>
      <w:r w:rsidR="00D60B3C">
        <w:rPr>
          <w:sz w:val="18"/>
          <w:szCs w:val="18"/>
        </w:rPr>
        <w:t xml:space="preserve"> </w:t>
      </w:r>
      <w:r>
        <w:rPr>
          <w:sz w:val="18"/>
          <w:szCs w:val="18"/>
        </w:rPr>
        <w:t>к предпринимательской деятельности,</w:t>
      </w:r>
      <w:r w:rsidR="00107E87" w:rsidRPr="00EC1E24">
        <w:rPr>
          <w:sz w:val="18"/>
          <w:szCs w:val="18"/>
        </w:rPr>
        <w:t xml:space="preserve"> поддержка предпринимательских инициат</w:t>
      </w:r>
      <w:r>
        <w:rPr>
          <w:sz w:val="18"/>
          <w:szCs w:val="18"/>
        </w:rPr>
        <w:t xml:space="preserve">ив молодежи через: проведение ежегодной </w:t>
      </w:r>
      <w:r w:rsidR="00107E87" w:rsidRPr="00EC1E24">
        <w:rPr>
          <w:sz w:val="18"/>
          <w:szCs w:val="18"/>
        </w:rPr>
        <w:t>специализированн</w:t>
      </w:r>
      <w:r>
        <w:rPr>
          <w:sz w:val="18"/>
          <w:szCs w:val="18"/>
        </w:rPr>
        <w:t xml:space="preserve">ой олимпиады по основам </w:t>
      </w:r>
      <w:r w:rsidR="00107E87" w:rsidRPr="00EC1E24">
        <w:rPr>
          <w:sz w:val="18"/>
          <w:szCs w:val="18"/>
        </w:rPr>
        <w:t>предпринимательской деятельности и потребительских знаний, организацию</w:t>
      </w:r>
      <w:r w:rsidR="00D60B3C">
        <w:rPr>
          <w:sz w:val="18"/>
          <w:szCs w:val="18"/>
        </w:rPr>
        <w:t xml:space="preserve"> </w:t>
      </w:r>
      <w:r w:rsidR="00107E87" w:rsidRPr="00EC1E24">
        <w:rPr>
          <w:sz w:val="18"/>
          <w:szCs w:val="18"/>
        </w:rPr>
        <w:t>конкурсного</w:t>
      </w:r>
      <w:r w:rsidR="00D60B3C">
        <w:rPr>
          <w:sz w:val="18"/>
          <w:szCs w:val="18"/>
        </w:rPr>
        <w:t xml:space="preserve"> </w:t>
      </w:r>
      <w:r w:rsidR="00107E87" w:rsidRPr="00EC1E24">
        <w:rPr>
          <w:sz w:val="18"/>
          <w:szCs w:val="18"/>
        </w:rPr>
        <w:t>бесплатног</w:t>
      </w:r>
      <w:r>
        <w:rPr>
          <w:sz w:val="18"/>
          <w:szCs w:val="18"/>
        </w:rPr>
        <w:t>о обучения старшеклассников</w:t>
      </w:r>
      <w:r w:rsidR="00107E87" w:rsidRPr="00EC1E24">
        <w:rPr>
          <w:sz w:val="18"/>
          <w:szCs w:val="18"/>
        </w:rPr>
        <w:t xml:space="preserve"> основам предпринимательской деятельности, орга</w:t>
      </w:r>
      <w:r>
        <w:rPr>
          <w:sz w:val="18"/>
          <w:szCs w:val="18"/>
        </w:rPr>
        <w:t xml:space="preserve">низацию проведения деловых игр, семинаров, способствующих развитию интереса подростков </w:t>
      </w:r>
      <w:r w:rsidR="00107E87" w:rsidRPr="00EC1E24">
        <w:rPr>
          <w:sz w:val="18"/>
          <w:szCs w:val="18"/>
        </w:rPr>
        <w:t>и молодежи к предпринимательской деятельности.</w:t>
      </w:r>
    </w:p>
    <w:p w:rsidR="00107E87" w:rsidRPr="00EC1E24" w:rsidRDefault="00107E87" w:rsidP="00EC1E24">
      <w:pPr>
        <w:autoSpaceDE w:val="0"/>
        <w:autoSpaceDN w:val="0"/>
        <w:adjustRightInd w:val="0"/>
        <w:ind w:firstLine="540"/>
        <w:jc w:val="both"/>
        <w:rPr>
          <w:bCs/>
          <w:sz w:val="18"/>
          <w:szCs w:val="18"/>
        </w:rPr>
      </w:pPr>
      <w:r w:rsidRPr="00EC1E24">
        <w:rPr>
          <w:sz w:val="18"/>
          <w:szCs w:val="18"/>
          <w:u w:val="single"/>
        </w:rPr>
        <w:t xml:space="preserve">7. Содействие субъектам малого предпринимательства в продвижении их продукции </w:t>
      </w:r>
      <w:r w:rsidRPr="00EC1E24">
        <w:rPr>
          <w:bCs/>
          <w:sz w:val="18"/>
          <w:szCs w:val="18"/>
          <w:u w:val="single"/>
        </w:rPr>
        <w:t>на областной</w:t>
      </w:r>
      <w:r w:rsidR="00D60B3C">
        <w:rPr>
          <w:bCs/>
          <w:sz w:val="18"/>
          <w:szCs w:val="18"/>
          <w:u w:val="single"/>
        </w:rPr>
        <w:t xml:space="preserve"> </w:t>
      </w:r>
      <w:r w:rsidRPr="00EC1E24">
        <w:rPr>
          <w:bCs/>
          <w:sz w:val="18"/>
          <w:szCs w:val="18"/>
          <w:u w:val="single"/>
        </w:rPr>
        <w:t>и межрегиональные</w:t>
      </w:r>
      <w:r w:rsidR="00D60B3C">
        <w:rPr>
          <w:bCs/>
          <w:sz w:val="18"/>
          <w:szCs w:val="18"/>
          <w:u w:val="single"/>
        </w:rPr>
        <w:t xml:space="preserve"> </w:t>
      </w:r>
      <w:r w:rsidRPr="00EC1E24">
        <w:rPr>
          <w:bCs/>
          <w:sz w:val="18"/>
          <w:szCs w:val="18"/>
          <w:u w:val="single"/>
        </w:rPr>
        <w:t>рынки</w:t>
      </w:r>
      <w:r w:rsidRPr="00EC1E24">
        <w:rPr>
          <w:bCs/>
          <w:sz w:val="18"/>
          <w:szCs w:val="18"/>
        </w:rPr>
        <w:t>:</w:t>
      </w:r>
    </w:p>
    <w:p w:rsidR="00107E87" w:rsidRPr="00EC1E24" w:rsidRDefault="00107E87" w:rsidP="00EC1E24">
      <w:pPr>
        <w:autoSpaceDE w:val="0"/>
        <w:autoSpaceDN w:val="0"/>
        <w:adjustRightInd w:val="0"/>
        <w:ind w:firstLine="540"/>
        <w:jc w:val="both"/>
        <w:rPr>
          <w:sz w:val="18"/>
          <w:szCs w:val="18"/>
        </w:rPr>
      </w:pPr>
      <w:r w:rsidRPr="00EC1E24">
        <w:rPr>
          <w:bCs/>
          <w:sz w:val="18"/>
          <w:szCs w:val="18"/>
        </w:rPr>
        <w:t>7.1. р</w:t>
      </w:r>
      <w:r w:rsidR="007D4154">
        <w:rPr>
          <w:sz w:val="18"/>
          <w:szCs w:val="18"/>
        </w:rPr>
        <w:t>егулярное информирование</w:t>
      </w:r>
      <w:r w:rsidR="00D60B3C">
        <w:rPr>
          <w:sz w:val="18"/>
          <w:szCs w:val="18"/>
        </w:rPr>
        <w:t xml:space="preserve"> </w:t>
      </w:r>
      <w:r w:rsidR="007D4154">
        <w:rPr>
          <w:sz w:val="18"/>
          <w:szCs w:val="18"/>
        </w:rPr>
        <w:t xml:space="preserve">субъектов </w:t>
      </w:r>
      <w:r w:rsidRPr="00EC1E24">
        <w:rPr>
          <w:sz w:val="18"/>
          <w:szCs w:val="18"/>
        </w:rPr>
        <w:t>малого предпринимательства Тужинского район</w:t>
      </w:r>
      <w:r w:rsidR="007D4154">
        <w:rPr>
          <w:sz w:val="18"/>
          <w:szCs w:val="18"/>
        </w:rPr>
        <w:t>а о проводимых региональных, межрегиональных</w:t>
      </w:r>
      <w:r w:rsidR="00D60B3C">
        <w:rPr>
          <w:sz w:val="18"/>
          <w:szCs w:val="18"/>
        </w:rPr>
        <w:t xml:space="preserve"> </w:t>
      </w:r>
      <w:r w:rsidRPr="00EC1E24">
        <w:rPr>
          <w:sz w:val="18"/>
          <w:szCs w:val="18"/>
        </w:rPr>
        <w:t>ярмарках, выставках, конкурсах,</w:t>
      </w:r>
      <w:r w:rsidR="00D60B3C">
        <w:rPr>
          <w:sz w:val="18"/>
          <w:szCs w:val="18"/>
        </w:rPr>
        <w:t xml:space="preserve"> </w:t>
      </w:r>
      <w:r w:rsidRPr="00EC1E24">
        <w:rPr>
          <w:sz w:val="18"/>
          <w:szCs w:val="18"/>
        </w:rPr>
        <w:t>фестивалях и иных мероприятиях;</w:t>
      </w:r>
    </w:p>
    <w:p w:rsidR="00107E87" w:rsidRPr="00EC1E24" w:rsidRDefault="00107E87" w:rsidP="00EC1E24">
      <w:pPr>
        <w:autoSpaceDE w:val="0"/>
        <w:autoSpaceDN w:val="0"/>
        <w:adjustRightInd w:val="0"/>
        <w:ind w:firstLine="540"/>
        <w:jc w:val="both"/>
        <w:rPr>
          <w:sz w:val="18"/>
          <w:szCs w:val="18"/>
        </w:rPr>
      </w:pPr>
      <w:r w:rsidRPr="00EC1E24">
        <w:rPr>
          <w:sz w:val="18"/>
          <w:szCs w:val="18"/>
        </w:rPr>
        <w:t>7.2. оказание</w:t>
      </w:r>
      <w:r w:rsidR="00D60B3C">
        <w:rPr>
          <w:sz w:val="18"/>
          <w:szCs w:val="18"/>
        </w:rPr>
        <w:t xml:space="preserve"> </w:t>
      </w:r>
      <w:r w:rsidRPr="00EC1E24">
        <w:rPr>
          <w:sz w:val="18"/>
          <w:szCs w:val="18"/>
        </w:rPr>
        <w:t>субъектам</w:t>
      </w:r>
      <w:r w:rsidR="00D60B3C">
        <w:rPr>
          <w:sz w:val="18"/>
          <w:szCs w:val="18"/>
        </w:rPr>
        <w:t xml:space="preserve"> </w:t>
      </w:r>
      <w:r w:rsidRPr="00EC1E24">
        <w:rPr>
          <w:sz w:val="18"/>
          <w:szCs w:val="18"/>
        </w:rPr>
        <w:t>малого</w:t>
      </w:r>
      <w:r w:rsidR="00D60B3C">
        <w:rPr>
          <w:sz w:val="18"/>
          <w:szCs w:val="18"/>
        </w:rPr>
        <w:t xml:space="preserve"> </w:t>
      </w:r>
      <w:r w:rsidRPr="00EC1E24">
        <w:rPr>
          <w:sz w:val="18"/>
          <w:szCs w:val="18"/>
        </w:rPr>
        <w:t>предп</w:t>
      </w:r>
      <w:r w:rsidR="00B22FF3">
        <w:rPr>
          <w:sz w:val="18"/>
          <w:szCs w:val="18"/>
        </w:rPr>
        <w:t>ринимательства содействия в подборе</w:t>
      </w:r>
      <w:r w:rsidRPr="00EC1E24">
        <w:rPr>
          <w:sz w:val="18"/>
          <w:szCs w:val="18"/>
        </w:rPr>
        <w:t xml:space="preserve"> деловых парт</w:t>
      </w:r>
      <w:r w:rsidR="00B22FF3">
        <w:rPr>
          <w:sz w:val="18"/>
          <w:szCs w:val="18"/>
        </w:rPr>
        <w:t>неров</w:t>
      </w:r>
      <w:r w:rsidR="00D60B3C">
        <w:rPr>
          <w:sz w:val="18"/>
          <w:szCs w:val="18"/>
        </w:rPr>
        <w:t xml:space="preserve"> </w:t>
      </w:r>
      <w:r w:rsidR="007D4154">
        <w:rPr>
          <w:sz w:val="18"/>
          <w:szCs w:val="18"/>
        </w:rPr>
        <w:t xml:space="preserve">и установлении </w:t>
      </w:r>
      <w:r w:rsidRPr="00EC1E24">
        <w:rPr>
          <w:sz w:val="18"/>
          <w:szCs w:val="18"/>
        </w:rPr>
        <w:t>прямых бизнес-контактов</w:t>
      </w:r>
      <w:r w:rsidR="00D60B3C">
        <w:rPr>
          <w:sz w:val="18"/>
          <w:szCs w:val="18"/>
        </w:rPr>
        <w:t xml:space="preserve"> </w:t>
      </w:r>
      <w:r w:rsidRPr="00EC1E24">
        <w:rPr>
          <w:sz w:val="18"/>
          <w:szCs w:val="18"/>
        </w:rPr>
        <w:t>(межмуниципальных, межрегиональных</w:t>
      </w:r>
      <w:r w:rsidRPr="00EC1E24">
        <w:rPr>
          <w:bCs/>
          <w:sz w:val="18"/>
          <w:szCs w:val="18"/>
        </w:rPr>
        <w:t>)</w:t>
      </w:r>
      <w:r w:rsidRPr="00EC1E24">
        <w:rPr>
          <w:sz w:val="18"/>
          <w:szCs w:val="18"/>
        </w:rPr>
        <w:t>.</w:t>
      </w:r>
    </w:p>
    <w:p w:rsidR="00107E87" w:rsidRPr="00EC1E24" w:rsidRDefault="00107E87" w:rsidP="00EC1E24">
      <w:pPr>
        <w:pStyle w:val="ConsPlusNormal0"/>
        <w:ind w:firstLine="540"/>
        <w:jc w:val="both"/>
        <w:rPr>
          <w:rFonts w:ascii="Times New Roman" w:hAnsi="Times New Roman" w:cs="Times New Roman"/>
          <w:sz w:val="18"/>
          <w:szCs w:val="18"/>
          <w:u w:val="single"/>
        </w:rPr>
      </w:pPr>
      <w:r w:rsidRPr="00EC1E24">
        <w:rPr>
          <w:rFonts w:ascii="Times New Roman" w:hAnsi="Times New Roman" w:cs="Times New Roman"/>
          <w:sz w:val="18"/>
          <w:szCs w:val="18"/>
          <w:u w:val="single"/>
        </w:rPr>
        <w:t>8. Развитие сферы народных художественных промыслов и ремесел Кировской области:</w:t>
      </w:r>
    </w:p>
    <w:p w:rsidR="00107E87" w:rsidRPr="00EC1E24" w:rsidRDefault="00107E87"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8.1. организация выставок- ярмарок изделий народных художественных промыслов, проведение районного конкурса «Тужа мастеровая», участие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 областном конкурсе «Мастеровые Вятки»;</w:t>
      </w:r>
    </w:p>
    <w:p w:rsidR="00107E87" w:rsidRPr="00EC1E24" w:rsidRDefault="00107E87"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8.2. организация обучения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народным художественным промыслам.</w:t>
      </w:r>
    </w:p>
    <w:p w:rsidR="00107E87" w:rsidRPr="00EC1E24" w:rsidRDefault="00107E87" w:rsidP="00EC1E24">
      <w:pPr>
        <w:pStyle w:val="ConsPlusNormal0"/>
        <w:ind w:firstLine="540"/>
        <w:jc w:val="both"/>
        <w:rPr>
          <w:rFonts w:ascii="Times New Roman" w:hAnsi="Times New Roman" w:cs="Times New Roman"/>
          <w:sz w:val="18"/>
          <w:szCs w:val="18"/>
        </w:rPr>
      </w:pPr>
    </w:p>
    <w:p w:rsidR="00107E87" w:rsidRPr="00EC1E24" w:rsidRDefault="00107E87" w:rsidP="00EC1E24">
      <w:pPr>
        <w:pStyle w:val="ConsPlusNormal0"/>
        <w:widowControl/>
        <w:jc w:val="center"/>
        <w:outlineLvl w:val="1"/>
        <w:rPr>
          <w:rFonts w:ascii="Times New Roman" w:hAnsi="Times New Roman" w:cs="Times New Roman"/>
          <w:b/>
          <w:sz w:val="18"/>
          <w:szCs w:val="18"/>
        </w:rPr>
      </w:pPr>
      <w:r w:rsidRPr="00EC1E24">
        <w:rPr>
          <w:rFonts w:ascii="Times New Roman" w:hAnsi="Times New Roman" w:cs="Times New Roman"/>
          <w:b/>
          <w:sz w:val="18"/>
          <w:szCs w:val="18"/>
        </w:rPr>
        <w:t>4.Основные меры правового регулирования в сфере реализации муниципальной программы.</w:t>
      </w:r>
    </w:p>
    <w:p w:rsidR="00107E87" w:rsidRPr="00EC1E24" w:rsidRDefault="00107E87" w:rsidP="00EC1E24">
      <w:pPr>
        <w:autoSpaceDE w:val="0"/>
        <w:autoSpaceDN w:val="0"/>
        <w:adjustRightInd w:val="0"/>
        <w:ind w:firstLine="540"/>
        <w:jc w:val="both"/>
        <w:rPr>
          <w:sz w:val="18"/>
          <w:szCs w:val="18"/>
        </w:rPr>
      </w:pPr>
      <w:r w:rsidRPr="00EC1E24">
        <w:rPr>
          <w:sz w:val="18"/>
          <w:szCs w:val="18"/>
        </w:rPr>
        <w:t>В настоящее время сформирована и утверждена нормативная правовая основа, необходимая для реализации муниципальной программы. В дальнейшем разработка и утверждение дополнительных нормативных правовых актов будут обусловлены:</w:t>
      </w:r>
    </w:p>
    <w:p w:rsidR="00107E87" w:rsidRPr="00EC1E24" w:rsidRDefault="00107E87" w:rsidP="00EC1E24">
      <w:pPr>
        <w:autoSpaceDE w:val="0"/>
        <w:autoSpaceDN w:val="0"/>
        <w:adjustRightInd w:val="0"/>
        <w:ind w:firstLine="540"/>
        <w:jc w:val="both"/>
        <w:rPr>
          <w:sz w:val="18"/>
          <w:szCs w:val="18"/>
        </w:rPr>
      </w:pPr>
      <w:r w:rsidRPr="00EC1E24">
        <w:rPr>
          <w:sz w:val="18"/>
          <w:szCs w:val="18"/>
        </w:rPr>
        <w:t>изменениями федерального законодательства;</w:t>
      </w:r>
    </w:p>
    <w:p w:rsidR="00107E87" w:rsidRPr="00EC1E24" w:rsidRDefault="00107E87" w:rsidP="00EC1E24">
      <w:pPr>
        <w:autoSpaceDE w:val="0"/>
        <w:autoSpaceDN w:val="0"/>
        <w:adjustRightInd w:val="0"/>
        <w:ind w:firstLine="540"/>
        <w:jc w:val="both"/>
        <w:rPr>
          <w:sz w:val="18"/>
          <w:szCs w:val="18"/>
        </w:rPr>
      </w:pPr>
      <w:r w:rsidRPr="00EC1E24">
        <w:rPr>
          <w:sz w:val="18"/>
          <w:szCs w:val="18"/>
        </w:rPr>
        <w:t>изменениями регионального законодательства;</w:t>
      </w:r>
    </w:p>
    <w:p w:rsidR="00107E87" w:rsidRPr="00EC1E24" w:rsidRDefault="00107E87" w:rsidP="00EC1E24">
      <w:pPr>
        <w:autoSpaceDE w:val="0"/>
        <w:autoSpaceDN w:val="0"/>
        <w:adjustRightInd w:val="0"/>
        <w:ind w:firstLine="540"/>
        <w:jc w:val="both"/>
        <w:rPr>
          <w:sz w:val="18"/>
          <w:szCs w:val="18"/>
        </w:rPr>
      </w:pPr>
      <w:r w:rsidRPr="00EC1E24">
        <w:rPr>
          <w:sz w:val="18"/>
          <w:szCs w:val="18"/>
        </w:rPr>
        <w:t>принятыми управленческими решениями.</w:t>
      </w:r>
    </w:p>
    <w:p w:rsidR="00107E87" w:rsidRPr="00EC1E24" w:rsidRDefault="00107E87" w:rsidP="00EC1E24">
      <w:pPr>
        <w:pStyle w:val="ConsPlusNormal0"/>
        <w:widowControl/>
        <w:jc w:val="center"/>
        <w:outlineLvl w:val="1"/>
        <w:rPr>
          <w:rFonts w:ascii="Times New Roman" w:hAnsi="Times New Roman" w:cs="Times New Roman"/>
          <w:b/>
          <w:sz w:val="18"/>
          <w:szCs w:val="18"/>
        </w:rPr>
      </w:pPr>
      <w:r w:rsidRPr="00EC1E24">
        <w:rPr>
          <w:rFonts w:ascii="Times New Roman" w:hAnsi="Times New Roman" w:cs="Times New Roman"/>
          <w:b/>
          <w:sz w:val="18"/>
          <w:szCs w:val="18"/>
        </w:rPr>
        <w:t>5. Ресурсное обеспечение муниципальной программы</w:t>
      </w:r>
    </w:p>
    <w:p w:rsidR="00107E87" w:rsidRPr="00EC1E24" w:rsidRDefault="00107E87" w:rsidP="00EC1E24">
      <w:pPr>
        <w:pStyle w:val="ConsPlusNormal0"/>
        <w:widowControl/>
        <w:jc w:val="center"/>
        <w:outlineLvl w:val="1"/>
        <w:rPr>
          <w:rFonts w:ascii="Times New Roman" w:hAnsi="Times New Roman" w:cs="Times New Roman"/>
          <w:b/>
          <w:sz w:val="18"/>
          <w:szCs w:val="18"/>
        </w:rPr>
      </w:pPr>
    </w:p>
    <w:p w:rsidR="00107E87" w:rsidRPr="00EC1E24" w:rsidRDefault="00107E87" w:rsidP="00EC1E24">
      <w:pPr>
        <w:autoSpaceDE w:val="0"/>
        <w:autoSpaceDN w:val="0"/>
        <w:adjustRightInd w:val="0"/>
        <w:ind w:firstLine="540"/>
        <w:jc w:val="both"/>
        <w:rPr>
          <w:sz w:val="18"/>
          <w:szCs w:val="18"/>
        </w:rPr>
      </w:pPr>
      <w:r w:rsidRPr="00EC1E24">
        <w:rPr>
          <w:sz w:val="18"/>
          <w:szCs w:val="18"/>
        </w:rPr>
        <w:t>Финансирование муниципальной программы будет осуществляться за счет средств областного, районного бюджета и иных внебюджетных источников.</w:t>
      </w:r>
    </w:p>
    <w:p w:rsidR="00107E87" w:rsidRPr="00EC1E24" w:rsidRDefault="00107E87" w:rsidP="00614F74">
      <w:pPr>
        <w:autoSpaceDE w:val="0"/>
        <w:autoSpaceDN w:val="0"/>
        <w:adjustRightInd w:val="0"/>
        <w:ind w:firstLine="540"/>
        <w:jc w:val="both"/>
        <w:rPr>
          <w:sz w:val="18"/>
          <w:szCs w:val="18"/>
        </w:rPr>
      </w:pPr>
      <w:r w:rsidRPr="00EC1E24">
        <w:rPr>
          <w:sz w:val="18"/>
          <w:szCs w:val="18"/>
        </w:rPr>
        <w:t>Общий объем финансирования муниципальной программы составит 3075 тыс. рублей. Направлением финансирования муниципальной программы являются прочие расходы.</w:t>
      </w:r>
    </w:p>
    <w:p w:rsidR="00107E87" w:rsidRPr="00EC1E24" w:rsidRDefault="00107E87" w:rsidP="00EC1E24">
      <w:pPr>
        <w:autoSpaceDE w:val="0"/>
        <w:autoSpaceDN w:val="0"/>
        <w:adjustRightInd w:val="0"/>
        <w:jc w:val="right"/>
        <w:rPr>
          <w:sz w:val="18"/>
          <w:szCs w:val="18"/>
        </w:rPr>
      </w:pPr>
      <w:r w:rsidRPr="00EC1E24">
        <w:rPr>
          <w:sz w:val="18"/>
          <w:szCs w:val="18"/>
        </w:rPr>
        <w:t>Таблица</w:t>
      </w:r>
    </w:p>
    <w:p w:rsidR="00107E87" w:rsidRPr="00EC1E24" w:rsidRDefault="00107E87" w:rsidP="00EC1E24">
      <w:pPr>
        <w:autoSpaceDE w:val="0"/>
        <w:autoSpaceDN w:val="0"/>
        <w:adjustRightInd w:val="0"/>
        <w:jc w:val="right"/>
        <w:rPr>
          <w:sz w:val="18"/>
          <w:szCs w:val="18"/>
        </w:rPr>
      </w:pPr>
      <w:r w:rsidRPr="00EC1E24">
        <w:rPr>
          <w:sz w:val="18"/>
          <w:szCs w:val="18"/>
        </w:rPr>
        <w:t>(тыс. рублей)</w:t>
      </w:r>
    </w:p>
    <w:p w:rsidR="00107E87" w:rsidRPr="00EC1E24" w:rsidRDefault="00107E87" w:rsidP="00EC1E24">
      <w:pPr>
        <w:autoSpaceDE w:val="0"/>
        <w:autoSpaceDN w:val="0"/>
        <w:adjustRightInd w:val="0"/>
        <w:jc w:val="right"/>
        <w:rPr>
          <w:sz w:val="18"/>
          <w:szCs w:val="18"/>
        </w:rPr>
      </w:pPr>
    </w:p>
    <w:p w:rsidR="00107E87" w:rsidRPr="00EC1E24" w:rsidRDefault="00107E87" w:rsidP="00EC1E24">
      <w:pPr>
        <w:autoSpaceDE w:val="0"/>
        <w:autoSpaceDN w:val="0"/>
        <w:adjustRightInd w:val="0"/>
        <w:jc w:val="right"/>
        <w:rPr>
          <w:sz w:val="18"/>
          <w:szCs w:val="18"/>
        </w:rPr>
      </w:pPr>
    </w:p>
    <w:tbl>
      <w:tblPr>
        <w:tblW w:w="5000" w:type="pct"/>
        <w:tblCellSpacing w:w="5" w:type="nil"/>
        <w:tblCellMar>
          <w:left w:w="75" w:type="dxa"/>
          <w:right w:w="75" w:type="dxa"/>
        </w:tblCellMar>
        <w:tblLook w:val="0000"/>
      </w:tblPr>
      <w:tblGrid>
        <w:gridCol w:w="2639"/>
        <w:gridCol w:w="1246"/>
        <w:gridCol w:w="1246"/>
        <w:gridCol w:w="1247"/>
        <w:gridCol w:w="1200"/>
        <w:gridCol w:w="1121"/>
        <w:gridCol w:w="1513"/>
      </w:tblGrid>
      <w:tr w:rsidR="00107E87" w:rsidRPr="00EC1E24" w:rsidTr="00FD14B0">
        <w:tblPrEx>
          <w:tblCellMar>
            <w:top w:w="0" w:type="dxa"/>
            <w:bottom w:w="0" w:type="dxa"/>
          </w:tblCellMar>
        </w:tblPrEx>
        <w:trPr>
          <w:trHeight w:val="800"/>
          <w:tblCellSpacing w:w="5" w:type="nil"/>
        </w:trPr>
        <w:tc>
          <w:tcPr>
            <w:tcW w:w="1302" w:type="pct"/>
            <w:tcBorders>
              <w:top w:val="single" w:sz="4" w:space="0" w:color="auto"/>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b/>
                <w:sz w:val="18"/>
                <w:szCs w:val="18"/>
              </w:rPr>
            </w:pPr>
            <w:r w:rsidRPr="00EC1E24">
              <w:rPr>
                <w:b/>
                <w:sz w:val="18"/>
                <w:szCs w:val="18"/>
              </w:rPr>
              <w:t>Источник финансирования</w:t>
            </w:r>
          </w:p>
        </w:tc>
        <w:tc>
          <w:tcPr>
            <w:tcW w:w="620" w:type="pct"/>
            <w:tcBorders>
              <w:top w:val="single" w:sz="4" w:space="0" w:color="auto"/>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2014 год</w:t>
            </w:r>
          </w:p>
        </w:tc>
        <w:tc>
          <w:tcPr>
            <w:tcW w:w="620" w:type="pct"/>
            <w:tcBorders>
              <w:top w:val="single" w:sz="4" w:space="0" w:color="auto"/>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2015 год</w:t>
            </w:r>
          </w:p>
        </w:tc>
        <w:tc>
          <w:tcPr>
            <w:tcW w:w="620" w:type="pct"/>
            <w:tcBorders>
              <w:top w:val="single" w:sz="4" w:space="0" w:color="auto"/>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2016 год</w:t>
            </w:r>
          </w:p>
        </w:tc>
        <w:tc>
          <w:tcPr>
            <w:tcW w:w="597" w:type="pct"/>
            <w:tcBorders>
              <w:top w:val="single" w:sz="4" w:space="0" w:color="auto"/>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2017 год</w:t>
            </w:r>
          </w:p>
        </w:tc>
        <w:tc>
          <w:tcPr>
            <w:tcW w:w="558" w:type="pct"/>
            <w:tcBorders>
              <w:top w:val="single" w:sz="4" w:space="0" w:color="auto"/>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2018 год</w:t>
            </w:r>
          </w:p>
        </w:tc>
        <w:tc>
          <w:tcPr>
            <w:tcW w:w="682" w:type="pct"/>
            <w:tcBorders>
              <w:top w:val="single" w:sz="4" w:space="0" w:color="auto"/>
              <w:left w:val="single" w:sz="4" w:space="0" w:color="auto"/>
              <w:bottom w:val="single" w:sz="4" w:space="0" w:color="auto"/>
              <w:right w:val="single" w:sz="4" w:space="0" w:color="auto"/>
            </w:tcBorders>
            <w:vAlign w:val="center"/>
          </w:tcPr>
          <w:p w:rsidR="00107E87" w:rsidRPr="00EC1E24" w:rsidRDefault="00107E87" w:rsidP="00EC1E24">
            <w:pPr>
              <w:tabs>
                <w:tab w:val="left" w:pos="885"/>
              </w:tabs>
              <w:autoSpaceDE w:val="0"/>
              <w:autoSpaceDN w:val="0"/>
              <w:adjustRightInd w:val="0"/>
              <w:rPr>
                <w:b/>
                <w:sz w:val="18"/>
                <w:szCs w:val="18"/>
              </w:rPr>
            </w:pPr>
            <w:r w:rsidRPr="00EC1E24">
              <w:rPr>
                <w:b/>
                <w:sz w:val="18"/>
                <w:szCs w:val="18"/>
              </w:rPr>
              <w:t>Всего за период</w:t>
            </w:r>
            <w:r w:rsidR="00D60B3C">
              <w:rPr>
                <w:b/>
                <w:sz w:val="18"/>
                <w:szCs w:val="18"/>
              </w:rPr>
              <w:t xml:space="preserve"> </w:t>
            </w:r>
            <w:r w:rsidRPr="00EC1E24">
              <w:rPr>
                <w:b/>
                <w:sz w:val="18"/>
                <w:szCs w:val="18"/>
              </w:rPr>
              <w:t>реализации</w:t>
            </w:r>
            <w:r w:rsidR="00D60B3C">
              <w:rPr>
                <w:b/>
                <w:sz w:val="18"/>
                <w:szCs w:val="18"/>
              </w:rPr>
              <w:t xml:space="preserve"> </w:t>
            </w:r>
            <w:r w:rsidRPr="00EC1E24">
              <w:rPr>
                <w:b/>
                <w:sz w:val="18"/>
                <w:szCs w:val="18"/>
              </w:rPr>
              <w:br/>
              <w:t>Муниципальной</w:t>
            </w:r>
            <w:r w:rsidR="00D60B3C">
              <w:rPr>
                <w:b/>
                <w:sz w:val="18"/>
                <w:szCs w:val="18"/>
              </w:rPr>
              <w:t xml:space="preserve"> </w:t>
            </w:r>
            <w:r w:rsidRPr="00EC1E24">
              <w:rPr>
                <w:b/>
                <w:sz w:val="18"/>
                <w:szCs w:val="18"/>
              </w:rPr>
              <w:t>программы</w:t>
            </w:r>
          </w:p>
        </w:tc>
      </w:tr>
      <w:tr w:rsidR="00107E87" w:rsidRPr="00EC1E24" w:rsidTr="00FD14B0">
        <w:tblPrEx>
          <w:tblCellMar>
            <w:top w:w="0" w:type="dxa"/>
            <w:bottom w:w="0" w:type="dxa"/>
          </w:tblCellMar>
        </w:tblPrEx>
        <w:trPr>
          <w:tblCellSpacing w:w="5" w:type="nil"/>
        </w:trPr>
        <w:tc>
          <w:tcPr>
            <w:tcW w:w="1302"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Федеральный бюджет</w:t>
            </w:r>
            <w:r w:rsidR="00D60B3C">
              <w:rPr>
                <w:sz w:val="18"/>
                <w:szCs w:val="18"/>
              </w:rPr>
              <w:t xml:space="preserve"> </w:t>
            </w:r>
          </w:p>
        </w:tc>
        <w:tc>
          <w:tcPr>
            <w:tcW w:w="62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62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62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97"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58"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682" w:type="pct"/>
            <w:tcBorders>
              <w:left w:val="single" w:sz="4" w:space="0" w:color="auto"/>
              <w:bottom w:val="single" w:sz="4" w:space="0" w:color="auto"/>
              <w:right w:val="single" w:sz="4" w:space="0" w:color="auto"/>
            </w:tcBorders>
            <w:vAlign w:val="center"/>
          </w:tcPr>
          <w:p w:rsidR="00107E87" w:rsidRPr="00EC1E24" w:rsidRDefault="00107E87" w:rsidP="00EC1E24">
            <w:pPr>
              <w:tabs>
                <w:tab w:val="left" w:pos="1725"/>
                <w:tab w:val="left" w:pos="1845"/>
              </w:tabs>
              <w:autoSpaceDE w:val="0"/>
              <w:autoSpaceDN w:val="0"/>
              <w:adjustRightInd w:val="0"/>
              <w:rPr>
                <w:sz w:val="18"/>
                <w:szCs w:val="18"/>
              </w:rPr>
            </w:pPr>
            <w:r w:rsidRPr="00EC1E24">
              <w:rPr>
                <w:sz w:val="18"/>
                <w:szCs w:val="18"/>
              </w:rPr>
              <w:t>0</w:t>
            </w:r>
          </w:p>
        </w:tc>
      </w:tr>
      <w:tr w:rsidR="00107E87" w:rsidRPr="00EC1E24" w:rsidTr="00FD14B0">
        <w:tblPrEx>
          <w:tblCellMar>
            <w:top w:w="0" w:type="dxa"/>
            <w:bottom w:w="0" w:type="dxa"/>
          </w:tblCellMar>
        </w:tblPrEx>
        <w:trPr>
          <w:tblCellSpacing w:w="5" w:type="nil"/>
        </w:trPr>
        <w:tc>
          <w:tcPr>
            <w:tcW w:w="1302"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Областной бюджет</w:t>
            </w:r>
            <w:r w:rsidR="00D60B3C">
              <w:rPr>
                <w:sz w:val="18"/>
                <w:szCs w:val="18"/>
              </w:rPr>
              <w:t xml:space="preserve"> </w:t>
            </w:r>
            <w:r w:rsidRPr="00EC1E24">
              <w:rPr>
                <w:sz w:val="18"/>
                <w:szCs w:val="18"/>
              </w:rPr>
              <w:t xml:space="preserve"> </w:t>
            </w:r>
          </w:p>
        </w:tc>
        <w:tc>
          <w:tcPr>
            <w:tcW w:w="62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62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62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97"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58"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682"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rPr>
                <w:sz w:val="18"/>
                <w:szCs w:val="18"/>
              </w:rPr>
            </w:pPr>
            <w:r w:rsidRPr="00EC1E24">
              <w:rPr>
                <w:sz w:val="18"/>
                <w:szCs w:val="18"/>
              </w:rPr>
              <w:t>0</w:t>
            </w:r>
          </w:p>
        </w:tc>
      </w:tr>
      <w:tr w:rsidR="00107E87" w:rsidRPr="00EC1E24" w:rsidTr="00FD14B0">
        <w:tblPrEx>
          <w:tblCellMar>
            <w:top w:w="0" w:type="dxa"/>
            <w:bottom w:w="0" w:type="dxa"/>
          </w:tblCellMar>
        </w:tblPrEx>
        <w:trPr>
          <w:tblCellSpacing w:w="5" w:type="nil"/>
        </w:trPr>
        <w:tc>
          <w:tcPr>
            <w:tcW w:w="1302"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Районный бюджет</w:t>
            </w:r>
            <w:r w:rsidR="00D60B3C">
              <w:rPr>
                <w:sz w:val="18"/>
                <w:szCs w:val="18"/>
              </w:rPr>
              <w:t xml:space="preserve">  </w:t>
            </w:r>
          </w:p>
        </w:tc>
        <w:tc>
          <w:tcPr>
            <w:tcW w:w="62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62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62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597"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558"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682"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rPr>
                <w:sz w:val="18"/>
                <w:szCs w:val="18"/>
              </w:rPr>
            </w:pPr>
            <w:r w:rsidRPr="00EC1E24">
              <w:rPr>
                <w:sz w:val="18"/>
                <w:szCs w:val="18"/>
              </w:rPr>
              <w:t>75</w:t>
            </w:r>
          </w:p>
        </w:tc>
      </w:tr>
      <w:tr w:rsidR="00107E87" w:rsidRPr="00EC1E24" w:rsidTr="00FD14B0">
        <w:tblPrEx>
          <w:tblCellMar>
            <w:top w:w="0" w:type="dxa"/>
            <w:bottom w:w="0" w:type="dxa"/>
          </w:tblCellMar>
        </w:tblPrEx>
        <w:trPr>
          <w:tblCellSpacing w:w="5" w:type="nil"/>
        </w:trPr>
        <w:tc>
          <w:tcPr>
            <w:tcW w:w="1302"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Иные внебюджетные источники</w:t>
            </w:r>
            <w:r w:rsidR="00D60B3C">
              <w:rPr>
                <w:sz w:val="18"/>
                <w:szCs w:val="18"/>
              </w:rPr>
              <w:t xml:space="preserve"> </w:t>
            </w:r>
          </w:p>
        </w:tc>
        <w:tc>
          <w:tcPr>
            <w:tcW w:w="62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600</w:t>
            </w:r>
          </w:p>
        </w:tc>
        <w:tc>
          <w:tcPr>
            <w:tcW w:w="62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600</w:t>
            </w:r>
          </w:p>
        </w:tc>
        <w:tc>
          <w:tcPr>
            <w:tcW w:w="62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600</w:t>
            </w:r>
          </w:p>
        </w:tc>
        <w:tc>
          <w:tcPr>
            <w:tcW w:w="597"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600</w:t>
            </w:r>
          </w:p>
        </w:tc>
        <w:tc>
          <w:tcPr>
            <w:tcW w:w="558"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600</w:t>
            </w:r>
          </w:p>
        </w:tc>
        <w:tc>
          <w:tcPr>
            <w:tcW w:w="682"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rPr>
                <w:sz w:val="18"/>
                <w:szCs w:val="18"/>
              </w:rPr>
            </w:pPr>
            <w:r w:rsidRPr="00EC1E24">
              <w:rPr>
                <w:sz w:val="18"/>
                <w:szCs w:val="18"/>
              </w:rPr>
              <w:t>3000</w:t>
            </w:r>
          </w:p>
        </w:tc>
      </w:tr>
      <w:tr w:rsidR="00107E87" w:rsidRPr="00EC1E24" w:rsidTr="00FD14B0">
        <w:tblPrEx>
          <w:tblCellMar>
            <w:top w:w="0" w:type="dxa"/>
            <w:bottom w:w="0" w:type="dxa"/>
          </w:tblCellMar>
        </w:tblPrEx>
        <w:trPr>
          <w:tblCellSpacing w:w="5" w:type="nil"/>
        </w:trPr>
        <w:tc>
          <w:tcPr>
            <w:tcW w:w="1302"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Итого</w:t>
            </w:r>
            <w:r w:rsidR="00D60B3C">
              <w:rPr>
                <w:sz w:val="18"/>
                <w:szCs w:val="18"/>
              </w:rPr>
              <w:t xml:space="preserve">  </w:t>
            </w:r>
            <w:r w:rsidRPr="00EC1E24">
              <w:rPr>
                <w:sz w:val="18"/>
                <w:szCs w:val="18"/>
              </w:rPr>
              <w:t xml:space="preserve"> </w:t>
            </w:r>
          </w:p>
        </w:tc>
        <w:tc>
          <w:tcPr>
            <w:tcW w:w="62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615</w:t>
            </w:r>
          </w:p>
        </w:tc>
        <w:tc>
          <w:tcPr>
            <w:tcW w:w="62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615</w:t>
            </w:r>
          </w:p>
        </w:tc>
        <w:tc>
          <w:tcPr>
            <w:tcW w:w="62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615</w:t>
            </w:r>
          </w:p>
        </w:tc>
        <w:tc>
          <w:tcPr>
            <w:tcW w:w="597"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jc w:val="center"/>
              <w:rPr>
                <w:sz w:val="18"/>
                <w:szCs w:val="18"/>
              </w:rPr>
            </w:pPr>
            <w:r w:rsidRPr="00EC1E24">
              <w:rPr>
                <w:sz w:val="18"/>
                <w:szCs w:val="18"/>
              </w:rPr>
              <w:t>615</w:t>
            </w:r>
          </w:p>
        </w:tc>
        <w:tc>
          <w:tcPr>
            <w:tcW w:w="558"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jc w:val="center"/>
              <w:rPr>
                <w:sz w:val="18"/>
                <w:szCs w:val="18"/>
              </w:rPr>
            </w:pPr>
            <w:r w:rsidRPr="00EC1E24">
              <w:rPr>
                <w:sz w:val="18"/>
                <w:szCs w:val="18"/>
              </w:rPr>
              <w:t>615</w:t>
            </w:r>
          </w:p>
        </w:tc>
        <w:tc>
          <w:tcPr>
            <w:tcW w:w="682"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rPr>
                <w:sz w:val="18"/>
                <w:szCs w:val="18"/>
              </w:rPr>
            </w:pPr>
            <w:r w:rsidRPr="00EC1E24">
              <w:rPr>
                <w:sz w:val="18"/>
                <w:szCs w:val="18"/>
              </w:rPr>
              <w:t>3075</w:t>
            </w:r>
          </w:p>
        </w:tc>
      </w:tr>
    </w:tbl>
    <w:p w:rsidR="00107E87" w:rsidRPr="00EC1E24" w:rsidRDefault="00107E87" w:rsidP="00EC1E24">
      <w:pPr>
        <w:autoSpaceDE w:val="0"/>
        <w:autoSpaceDN w:val="0"/>
        <w:adjustRightInd w:val="0"/>
        <w:ind w:firstLine="540"/>
        <w:jc w:val="both"/>
        <w:rPr>
          <w:sz w:val="18"/>
          <w:szCs w:val="18"/>
        </w:rPr>
      </w:pPr>
    </w:p>
    <w:p w:rsidR="00107E87" w:rsidRPr="00EC1E24" w:rsidRDefault="00107E87" w:rsidP="00EC1E24">
      <w:pPr>
        <w:shd w:val="clear" w:color="auto" w:fill="FFFFFF"/>
        <w:ind w:firstLine="709"/>
        <w:jc w:val="both"/>
        <w:rPr>
          <w:sz w:val="18"/>
          <w:szCs w:val="18"/>
        </w:rPr>
      </w:pPr>
      <w:r w:rsidRPr="00EC1E24">
        <w:rPr>
          <w:sz w:val="18"/>
          <w:szCs w:val="18"/>
        </w:rPr>
        <w:t>Средства федерального бюджета, предусмотренные на муниципальную программу поддержки малого и среднего предпринимательства, предоставляются на конкурсной основе в виде субсидий в соответствии с постановлением Правительства Российской Федерации от 27.02.2009 №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w:t>
      </w:r>
    </w:p>
    <w:p w:rsidR="00107E87" w:rsidRPr="00EC1E24" w:rsidRDefault="00107E87" w:rsidP="00EC1E24">
      <w:pPr>
        <w:shd w:val="clear" w:color="auto" w:fill="FFFFFF"/>
        <w:ind w:firstLine="709"/>
        <w:jc w:val="both"/>
        <w:rPr>
          <w:sz w:val="18"/>
          <w:szCs w:val="18"/>
        </w:rPr>
      </w:pPr>
      <w:r w:rsidRPr="00EC1E24">
        <w:rPr>
          <w:sz w:val="18"/>
          <w:szCs w:val="18"/>
        </w:rPr>
        <w:t>Средства районного бюджета привлекаются в качестве софинансирования к средствам областного (областного и федерального) бюджета.</w:t>
      </w:r>
    </w:p>
    <w:p w:rsidR="00107E87" w:rsidRPr="00EC1E24" w:rsidRDefault="00107E87" w:rsidP="00EC1E24">
      <w:pPr>
        <w:shd w:val="clear" w:color="auto" w:fill="FFFFFF"/>
        <w:ind w:firstLine="709"/>
        <w:jc w:val="both"/>
        <w:rPr>
          <w:sz w:val="18"/>
          <w:szCs w:val="18"/>
        </w:rPr>
      </w:pPr>
      <w:r w:rsidRPr="00EC1E24">
        <w:rPr>
          <w:sz w:val="18"/>
          <w:szCs w:val="18"/>
        </w:rPr>
        <w:t>Объем финансирования муниципальной программы может корректироваться путем внесения изменений в программу.</w:t>
      </w:r>
    </w:p>
    <w:p w:rsidR="00107E87" w:rsidRPr="00EC1E24" w:rsidRDefault="00107E87" w:rsidP="00EC1E24">
      <w:pPr>
        <w:shd w:val="clear" w:color="auto" w:fill="FFFFFF"/>
        <w:ind w:firstLine="709"/>
        <w:jc w:val="both"/>
        <w:rPr>
          <w:sz w:val="18"/>
          <w:szCs w:val="18"/>
        </w:rPr>
      </w:pPr>
      <w:r w:rsidRPr="00EC1E24">
        <w:rPr>
          <w:sz w:val="18"/>
          <w:szCs w:val="18"/>
        </w:rPr>
        <w:t>Информация о расходах на реализацию муниципальной программы за счет средств районного бюджета представлена в приложении № 2.</w:t>
      </w:r>
    </w:p>
    <w:p w:rsidR="00107E87" w:rsidRPr="00EC1E24" w:rsidRDefault="00107E87" w:rsidP="00EC1E24">
      <w:pPr>
        <w:autoSpaceDE w:val="0"/>
        <w:autoSpaceDN w:val="0"/>
        <w:adjustRightInd w:val="0"/>
        <w:ind w:firstLine="540"/>
        <w:jc w:val="both"/>
        <w:rPr>
          <w:sz w:val="18"/>
          <w:szCs w:val="18"/>
        </w:rPr>
      </w:pPr>
    </w:p>
    <w:p w:rsidR="00107E87" w:rsidRPr="00EC1E24" w:rsidRDefault="00107E87" w:rsidP="00EC1E24">
      <w:pPr>
        <w:autoSpaceDE w:val="0"/>
        <w:autoSpaceDN w:val="0"/>
        <w:adjustRightInd w:val="0"/>
        <w:ind w:firstLine="540"/>
        <w:jc w:val="both"/>
        <w:rPr>
          <w:sz w:val="18"/>
          <w:szCs w:val="18"/>
        </w:rPr>
      </w:pPr>
    </w:p>
    <w:p w:rsidR="00107E87" w:rsidRPr="00EC1E24" w:rsidRDefault="00107E87" w:rsidP="00EC1E24">
      <w:pPr>
        <w:pStyle w:val="ConsPlusNormal0"/>
        <w:widowControl/>
        <w:jc w:val="center"/>
        <w:outlineLvl w:val="1"/>
        <w:rPr>
          <w:rFonts w:ascii="Times New Roman" w:hAnsi="Times New Roman" w:cs="Times New Roman"/>
          <w:b/>
          <w:sz w:val="18"/>
          <w:szCs w:val="18"/>
        </w:rPr>
      </w:pPr>
      <w:r w:rsidRPr="00EC1E24">
        <w:rPr>
          <w:rFonts w:ascii="Times New Roman" w:hAnsi="Times New Roman" w:cs="Times New Roman"/>
          <w:b/>
          <w:sz w:val="18"/>
          <w:szCs w:val="18"/>
        </w:rPr>
        <w:t>6. Анализ рисков реализации муниципальной программы и описание мер управления рисками.</w:t>
      </w:r>
    </w:p>
    <w:p w:rsidR="00107E87" w:rsidRPr="00EC1E24" w:rsidRDefault="00107E87" w:rsidP="00EC1E24">
      <w:pPr>
        <w:pStyle w:val="ConsPlusNormal0"/>
        <w:widowControl/>
        <w:jc w:val="center"/>
        <w:outlineLvl w:val="1"/>
        <w:rPr>
          <w:rFonts w:ascii="Times New Roman" w:hAnsi="Times New Roman" w:cs="Times New Roman"/>
          <w:b/>
          <w:sz w:val="18"/>
          <w:szCs w:val="18"/>
        </w:rPr>
      </w:pPr>
    </w:p>
    <w:p w:rsidR="00107E87" w:rsidRPr="00EC1E24" w:rsidRDefault="00107E87" w:rsidP="00EC1E24">
      <w:pPr>
        <w:autoSpaceDE w:val="0"/>
        <w:autoSpaceDN w:val="0"/>
        <w:adjustRightInd w:val="0"/>
        <w:ind w:firstLine="540"/>
        <w:jc w:val="both"/>
        <w:rPr>
          <w:sz w:val="18"/>
          <w:szCs w:val="18"/>
        </w:rPr>
      </w:pPr>
      <w:r w:rsidRPr="00EC1E24">
        <w:rPr>
          <w:sz w:val="18"/>
          <w:szCs w:val="18"/>
        </w:rPr>
        <w:t>При реализации Муниципальной программы могут возникнуть следующие группы рисков:</w:t>
      </w:r>
    </w:p>
    <w:p w:rsidR="00107E87" w:rsidRPr="00EC1E24" w:rsidRDefault="00107E87" w:rsidP="00EC1E24">
      <w:pPr>
        <w:autoSpaceDE w:val="0"/>
        <w:autoSpaceDN w:val="0"/>
        <w:adjustRightInd w:val="0"/>
        <w:ind w:firstLine="540"/>
        <w:jc w:val="both"/>
        <w:outlineLvl w:val="0"/>
        <w:rPr>
          <w:sz w:val="18"/>
          <w:szCs w:val="18"/>
        </w:rPr>
      </w:pPr>
    </w:p>
    <w:tbl>
      <w:tblPr>
        <w:tblW w:w="5000" w:type="pct"/>
        <w:tblCellSpacing w:w="5" w:type="nil"/>
        <w:tblCellMar>
          <w:left w:w="75" w:type="dxa"/>
          <w:right w:w="75" w:type="dxa"/>
        </w:tblCellMar>
        <w:tblLook w:val="0000"/>
      </w:tblPr>
      <w:tblGrid>
        <w:gridCol w:w="3542"/>
        <w:gridCol w:w="6670"/>
      </w:tblGrid>
      <w:tr w:rsidR="00107E87" w:rsidRPr="00EC1E24" w:rsidTr="00FD14B0">
        <w:tblPrEx>
          <w:tblCellMar>
            <w:top w:w="0" w:type="dxa"/>
            <w:bottom w:w="0" w:type="dxa"/>
          </w:tblCellMar>
        </w:tblPrEx>
        <w:trPr>
          <w:tblCellSpacing w:w="5" w:type="nil"/>
        </w:trPr>
        <w:tc>
          <w:tcPr>
            <w:tcW w:w="1734"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 xml:space="preserve"> Негативный фактор</w:t>
            </w:r>
            <w:r w:rsidR="00D60B3C">
              <w:rPr>
                <w:sz w:val="18"/>
                <w:szCs w:val="18"/>
              </w:rPr>
              <w:t xml:space="preserve"> </w:t>
            </w:r>
          </w:p>
        </w:tc>
        <w:tc>
          <w:tcPr>
            <w:tcW w:w="3266" w:type="pct"/>
            <w:tcBorders>
              <w:top w:val="single" w:sz="4" w:space="0" w:color="auto"/>
              <w:left w:val="single" w:sz="4" w:space="0" w:color="auto"/>
              <w:bottom w:val="single" w:sz="4" w:space="0" w:color="auto"/>
              <w:right w:val="single" w:sz="4" w:space="0" w:color="auto"/>
            </w:tcBorders>
          </w:tcPr>
          <w:p w:rsidR="00107E87" w:rsidRPr="00EC1E24" w:rsidRDefault="00D60B3C" w:rsidP="00EC1E24">
            <w:pPr>
              <w:autoSpaceDE w:val="0"/>
              <w:autoSpaceDN w:val="0"/>
              <w:adjustRightInd w:val="0"/>
              <w:rPr>
                <w:sz w:val="18"/>
                <w:szCs w:val="18"/>
              </w:rPr>
            </w:pPr>
            <w:r>
              <w:rPr>
                <w:sz w:val="18"/>
                <w:szCs w:val="18"/>
              </w:rPr>
              <w:t xml:space="preserve"> </w:t>
            </w:r>
            <w:r w:rsidR="00107E87" w:rsidRPr="00EC1E24">
              <w:rPr>
                <w:sz w:val="18"/>
                <w:szCs w:val="18"/>
              </w:rPr>
              <w:t xml:space="preserve"> Способы минимизации рисков</w:t>
            </w:r>
            <w:r>
              <w:rPr>
                <w:sz w:val="18"/>
                <w:szCs w:val="18"/>
              </w:rPr>
              <w:t xml:space="preserve"> </w:t>
            </w:r>
            <w:r w:rsidR="00107E87" w:rsidRPr="00EC1E24">
              <w:rPr>
                <w:sz w:val="18"/>
                <w:szCs w:val="18"/>
              </w:rPr>
              <w:t xml:space="preserve"> </w:t>
            </w:r>
          </w:p>
        </w:tc>
      </w:tr>
      <w:tr w:rsidR="00107E87" w:rsidRPr="00EC1E24" w:rsidTr="00FD14B0">
        <w:tblPrEx>
          <w:tblCellMar>
            <w:top w:w="0" w:type="dxa"/>
            <w:bottom w:w="0" w:type="dxa"/>
          </w:tblCellMar>
        </w:tblPrEx>
        <w:trPr>
          <w:trHeight w:val="920"/>
          <w:tblCellSpacing w:w="5" w:type="nil"/>
        </w:trPr>
        <w:tc>
          <w:tcPr>
            <w:tcW w:w="1734"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Изменение</w:t>
            </w:r>
            <w:r w:rsidR="00D60B3C">
              <w:rPr>
                <w:sz w:val="18"/>
                <w:szCs w:val="18"/>
              </w:rPr>
              <w:t xml:space="preserve"> </w:t>
            </w:r>
            <w:r w:rsidRPr="00EC1E24">
              <w:rPr>
                <w:sz w:val="18"/>
                <w:szCs w:val="18"/>
              </w:rPr>
              <w:t>федерального и областного</w:t>
            </w:r>
            <w:r w:rsidR="00D60B3C">
              <w:rPr>
                <w:sz w:val="18"/>
                <w:szCs w:val="18"/>
              </w:rPr>
              <w:t xml:space="preserve">  </w:t>
            </w:r>
            <w:r w:rsidRPr="00EC1E24">
              <w:rPr>
                <w:sz w:val="18"/>
                <w:szCs w:val="18"/>
              </w:rPr>
              <w:br/>
              <w:t>законодательства</w:t>
            </w:r>
            <w:r w:rsidR="00D60B3C">
              <w:rPr>
                <w:sz w:val="18"/>
                <w:szCs w:val="18"/>
              </w:rPr>
              <w:t xml:space="preserve"> </w:t>
            </w:r>
            <w:r w:rsidR="005721C0">
              <w:rPr>
                <w:sz w:val="18"/>
                <w:szCs w:val="18"/>
              </w:rPr>
              <w:t xml:space="preserve">в </w:t>
            </w:r>
            <w:r w:rsidRPr="00EC1E24">
              <w:rPr>
                <w:sz w:val="18"/>
                <w:szCs w:val="18"/>
              </w:rPr>
              <w:t>сфере</w:t>
            </w:r>
            <w:r w:rsidR="00D60B3C">
              <w:rPr>
                <w:sz w:val="18"/>
                <w:szCs w:val="18"/>
              </w:rPr>
              <w:t xml:space="preserve"> </w:t>
            </w:r>
            <w:r w:rsidR="005721C0">
              <w:rPr>
                <w:sz w:val="18"/>
                <w:szCs w:val="18"/>
              </w:rPr>
              <w:t xml:space="preserve"> реализации </w:t>
            </w:r>
            <w:r w:rsidRPr="00EC1E24">
              <w:rPr>
                <w:sz w:val="18"/>
                <w:szCs w:val="18"/>
              </w:rPr>
              <w:t>муниципальной программы</w:t>
            </w:r>
            <w:r w:rsidR="00D60B3C">
              <w:rPr>
                <w:sz w:val="18"/>
                <w:szCs w:val="18"/>
              </w:rPr>
              <w:t xml:space="preserve"> </w:t>
            </w:r>
          </w:p>
        </w:tc>
        <w:tc>
          <w:tcPr>
            <w:tcW w:w="3266"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проведение</w:t>
            </w:r>
            <w:r w:rsidR="00D60B3C">
              <w:rPr>
                <w:sz w:val="18"/>
                <w:szCs w:val="18"/>
              </w:rPr>
              <w:t xml:space="preserve"> </w:t>
            </w:r>
            <w:r w:rsidRPr="00EC1E24">
              <w:rPr>
                <w:sz w:val="18"/>
                <w:szCs w:val="18"/>
              </w:rPr>
              <w:t>регулярного</w:t>
            </w:r>
            <w:r w:rsidR="00D60B3C">
              <w:rPr>
                <w:sz w:val="18"/>
                <w:szCs w:val="18"/>
              </w:rPr>
              <w:t xml:space="preserve"> </w:t>
            </w:r>
            <w:r w:rsidRPr="00EC1E24">
              <w:rPr>
                <w:sz w:val="18"/>
                <w:szCs w:val="18"/>
              </w:rPr>
              <w:t>мониторинга</w:t>
            </w:r>
            <w:r w:rsidR="00D60B3C">
              <w:rPr>
                <w:sz w:val="18"/>
                <w:szCs w:val="18"/>
              </w:rPr>
              <w:t xml:space="preserve"> </w:t>
            </w:r>
            <w:r w:rsidRPr="00EC1E24">
              <w:rPr>
                <w:sz w:val="18"/>
                <w:szCs w:val="18"/>
              </w:rPr>
              <w:t>планируемых изменений</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федеральном и областном</w:t>
            </w:r>
            <w:r w:rsidR="00D60B3C">
              <w:rPr>
                <w:sz w:val="18"/>
                <w:szCs w:val="18"/>
              </w:rPr>
              <w:t xml:space="preserve"> </w:t>
            </w:r>
            <w:r w:rsidRPr="00EC1E24">
              <w:rPr>
                <w:sz w:val="18"/>
                <w:szCs w:val="18"/>
              </w:rPr>
              <w:t>законодательстве</w:t>
            </w:r>
            <w:r w:rsidR="00D60B3C">
              <w:rPr>
                <w:sz w:val="18"/>
                <w:szCs w:val="18"/>
              </w:rPr>
              <w:t xml:space="preserve"> </w:t>
            </w:r>
            <w:r w:rsidRPr="00EC1E24">
              <w:rPr>
                <w:sz w:val="18"/>
                <w:szCs w:val="18"/>
              </w:rPr>
              <w:t>и своевременная</w:t>
            </w:r>
            <w:r w:rsidR="00D60B3C">
              <w:rPr>
                <w:sz w:val="18"/>
                <w:szCs w:val="18"/>
              </w:rPr>
              <w:t xml:space="preserve"> </w:t>
            </w:r>
            <w:r w:rsidRPr="00EC1E24">
              <w:rPr>
                <w:sz w:val="18"/>
                <w:szCs w:val="18"/>
              </w:rPr>
              <w:t>корректировка</w:t>
            </w:r>
            <w:r w:rsidR="00D60B3C">
              <w:rPr>
                <w:sz w:val="18"/>
                <w:szCs w:val="18"/>
              </w:rPr>
              <w:t xml:space="preserve"> </w:t>
            </w:r>
            <w:r w:rsidRPr="00EC1E24">
              <w:rPr>
                <w:sz w:val="18"/>
                <w:szCs w:val="18"/>
              </w:rPr>
              <w:t>нормативных</w:t>
            </w:r>
            <w:r w:rsidR="00D60B3C">
              <w:rPr>
                <w:sz w:val="18"/>
                <w:szCs w:val="18"/>
              </w:rPr>
              <w:t xml:space="preserve"> </w:t>
            </w:r>
            <w:r w:rsidRPr="00EC1E24">
              <w:rPr>
                <w:sz w:val="18"/>
                <w:szCs w:val="18"/>
              </w:rPr>
              <w:t>правовых актов Тужинского района</w:t>
            </w:r>
            <w:r w:rsidR="00D60B3C">
              <w:rPr>
                <w:sz w:val="18"/>
                <w:szCs w:val="18"/>
              </w:rPr>
              <w:t xml:space="preserve"> </w:t>
            </w:r>
          </w:p>
        </w:tc>
      </w:tr>
      <w:tr w:rsidR="00107E87" w:rsidRPr="00EC1E24" w:rsidTr="00FD14B0">
        <w:tblPrEx>
          <w:tblCellMar>
            <w:top w:w="0" w:type="dxa"/>
            <w:bottom w:w="0" w:type="dxa"/>
          </w:tblCellMar>
        </w:tblPrEx>
        <w:trPr>
          <w:trHeight w:val="1617"/>
          <w:tblCellSpacing w:w="5" w:type="nil"/>
        </w:trPr>
        <w:tc>
          <w:tcPr>
            <w:tcW w:w="1734"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Недостаточный</w:t>
            </w:r>
            <w:r w:rsidR="00D60B3C">
              <w:rPr>
                <w:sz w:val="18"/>
                <w:szCs w:val="18"/>
              </w:rPr>
              <w:t xml:space="preserve"> </w:t>
            </w:r>
            <w:r w:rsidR="005721C0">
              <w:rPr>
                <w:sz w:val="18"/>
                <w:szCs w:val="18"/>
              </w:rPr>
              <w:t xml:space="preserve">объем информации об уровне </w:t>
            </w:r>
            <w:r w:rsidRPr="00EC1E24">
              <w:rPr>
                <w:sz w:val="18"/>
                <w:szCs w:val="18"/>
              </w:rPr>
              <w:t>развития</w:t>
            </w:r>
            <w:r w:rsidR="00D60B3C">
              <w:rPr>
                <w:sz w:val="18"/>
                <w:szCs w:val="18"/>
              </w:rPr>
              <w:t xml:space="preserve"> </w:t>
            </w:r>
            <w:r w:rsidRPr="00EC1E24">
              <w:rPr>
                <w:sz w:val="18"/>
                <w:szCs w:val="18"/>
              </w:rPr>
              <w:t>малого и среднего</w:t>
            </w:r>
            <w:r w:rsidR="005721C0">
              <w:rPr>
                <w:sz w:val="18"/>
                <w:szCs w:val="18"/>
              </w:rPr>
              <w:t xml:space="preserve"> предпринимательства, </w:t>
            </w:r>
            <w:r w:rsidRPr="00EC1E24">
              <w:rPr>
                <w:sz w:val="18"/>
                <w:szCs w:val="18"/>
              </w:rPr>
              <w:t>предоставляемой</w:t>
            </w:r>
            <w:r w:rsidR="00D60B3C">
              <w:rPr>
                <w:sz w:val="18"/>
                <w:szCs w:val="18"/>
              </w:rPr>
              <w:t xml:space="preserve"> </w:t>
            </w:r>
            <w:r w:rsidRPr="00EC1E24">
              <w:rPr>
                <w:sz w:val="18"/>
                <w:szCs w:val="18"/>
              </w:rPr>
              <w:t xml:space="preserve"> </w:t>
            </w:r>
            <w:r w:rsidRPr="00EC1E24">
              <w:rPr>
                <w:sz w:val="18"/>
                <w:szCs w:val="18"/>
              </w:rPr>
              <w:br/>
              <w:t>Территориальным</w:t>
            </w:r>
            <w:r w:rsidR="00D60B3C">
              <w:rPr>
                <w:sz w:val="18"/>
                <w:szCs w:val="18"/>
              </w:rPr>
              <w:t xml:space="preserve"> </w:t>
            </w:r>
            <w:r w:rsidR="005721C0">
              <w:rPr>
                <w:sz w:val="18"/>
                <w:szCs w:val="18"/>
              </w:rPr>
              <w:t xml:space="preserve"> </w:t>
            </w:r>
            <w:r w:rsidRPr="00EC1E24">
              <w:rPr>
                <w:sz w:val="18"/>
                <w:szCs w:val="18"/>
              </w:rPr>
              <w:t>органом</w:t>
            </w:r>
            <w:r w:rsidR="00D60B3C">
              <w:rPr>
                <w:sz w:val="18"/>
                <w:szCs w:val="18"/>
              </w:rPr>
              <w:t xml:space="preserve"> </w:t>
            </w:r>
            <w:r w:rsidRPr="00EC1E24">
              <w:rPr>
                <w:sz w:val="18"/>
                <w:szCs w:val="18"/>
              </w:rPr>
              <w:t>Федеральной</w:t>
            </w:r>
            <w:r w:rsidRPr="00EC1E24">
              <w:rPr>
                <w:sz w:val="18"/>
                <w:szCs w:val="18"/>
              </w:rPr>
              <w:br/>
              <w:t>службы</w:t>
            </w:r>
            <w:r w:rsidR="00D60B3C">
              <w:rPr>
                <w:sz w:val="18"/>
                <w:szCs w:val="18"/>
              </w:rPr>
              <w:t xml:space="preserve">  </w:t>
            </w:r>
            <w:r w:rsidRPr="00EC1E24">
              <w:rPr>
                <w:sz w:val="18"/>
                <w:szCs w:val="18"/>
              </w:rPr>
              <w:t>государственной</w:t>
            </w:r>
            <w:r w:rsidR="00D60B3C">
              <w:rPr>
                <w:sz w:val="18"/>
                <w:szCs w:val="18"/>
              </w:rPr>
              <w:t xml:space="preserve"> </w:t>
            </w:r>
            <w:r w:rsidR="005721C0">
              <w:rPr>
                <w:sz w:val="18"/>
                <w:szCs w:val="18"/>
              </w:rPr>
              <w:t xml:space="preserve"> статистики Кировской </w:t>
            </w:r>
            <w:r w:rsidRPr="00EC1E24">
              <w:rPr>
                <w:sz w:val="18"/>
                <w:szCs w:val="18"/>
              </w:rPr>
              <w:t>области</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УФНС</w:t>
            </w:r>
            <w:r w:rsidR="00D60B3C">
              <w:rPr>
                <w:sz w:val="18"/>
                <w:szCs w:val="18"/>
              </w:rPr>
              <w:t xml:space="preserve"> </w:t>
            </w:r>
            <w:r w:rsidR="005721C0">
              <w:rPr>
                <w:sz w:val="18"/>
                <w:szCs w:val="18"/>
              </w:rPr>
              <w:t xml:space="preserve">по </w:t>
            </w:r>
            <w:r w:rsidRPr="00EC1E24">
              <w:rPr>
                <w:sz w:val="18"/>
                <w:szCs w:val="18"/>
              </w:rPr>
              <w:t>Кировской области</w:t>
            </w:r>
            <w:r w:rsidR="00D60B3C">
              <w:rPr>
                <w:sz w:val="18"/>
                <w:szCs w:val="18"/>
              </w:rPr>
              <w:t xml:space="preserve"> </w:t>
            </w:r>
          </w:p>
        </w:tc>
        <w:tc>
          <w:tcPr>
            <w:tcW w:w="3266"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проведение дополнительных статистических</w:t>
            </w:r>
            <w:r w:rsidR="00D60B3C">
              <w:rPr>
                <w:sz w:val="18"/>
                <w:szCs w:val="18"/>
              </w:rPr>
              <w:t xml:space="preserve"> </w:t>
            </w:r>
            <w:r w:rsidRPr="00EC1E24">
              <w:rPr>
                <w:sz w:val="18"/>
                <w:szCs w:val="18"/>
              </w:rPr>
              <w:t>наблюдений и социологических исследований;</w:t>
            </w:r>
            <w:r w:rsidR="00D60B3C">
              <w:rPr>
                <w:sz w:val="18"/>
                <w:szCs w:val="18"/>
              </w:rPr>
              <w:t xml:space="preserve">  </w:t>
            </w:r>
            <w:r w:rsidRPr="00EC1E24">
              <w:rPr>
                <w:sz w:val="18"/>
                <w:szCs w:val="18"/>
              </w:rPr>
              <w:br/>
              <w:t>привлечение</w:t>
            </w:r>
            <w:r w:rsidR="00D60B3C">
              <w:rPr>
                <w:sz w:val="18"/>
                <w:szCs w:val="18"/>
              </w:rPr>
              <w:t xml:space="preserve"> </w:t>
            </w:r>
            <w:r w:rsidRPr="00EC1E24">
              <w:rPr>
                <w:sz w:val="18"/>
                <w:szCs w:val="18"/>
              </w:rPr>
              <w:t>общественных</w:t>
            </w:r>
            <w:r w:rsidR="00D60B3C">
              <w:rPr>
                <w:sz w:val="18"/>
                <w:szCs w:val="18"/>
              </w:rPr>
              <w:t xml:space="preserve">  </w:t>
            </w:r>
            <w:r w:rsidRPr="00EC1E24">
              <w:rPr>
                <w:sz w:val="18"/>
                <w:szCs w:val="18"/>
              </w:rPr>
              <w:t>объединений предпринимателей, организаций инфраструктуры поддержки предпринимательства</w:t>
            </w:r>
            <w:r w:rsidR="00D60B3C">
              <w:rPr>
                <w:sz w:val="18"/>
                <w:szCs w:val="18"/>
              </w:rPr>
              <w:t xml:space="preserve"> </w:t>
            </w:r>
            <w:r w:rsidRPr="00EC1E24">
              <w:rPr>
                <w:sz w:val="18"/>
                <w:szCs w:val="18"/>
              </w:rPr>
              <w:t>для</w:t>
            </w:r>
            <w:r w:rsidR="00D60B3C">
              <w:rPr>
                <w:sz w:val="18"/>
                <w:szCs w:val="18"/>
              </w:rPr>
              <w:t xml:space="preserve"> </w:t>
            </w:r>
            <w:r w:rsidRPr="00EC1E24">
              <w:rPr>
                <w:sz w:val="18"/>
                <w:szCs w:val="18"/>
              </w:rPr>
              <w:t>проведения</w:t>
            </w:r>
            <w:r w:rsidR="00D60B3C">
              <w:rPr>
                <w:sz w:val="18"/>
                <w:szCs w:val="18"/>
              </w:rPr>
              <w:t xml:space="preserve"> </w:t>
            </w:r>
            <w:r w:rsidRPr="00EC1E24">
              <w:rPr>
                <w:sz w:val="18"/>
                <w:szCs w:val="18"/>
              </w:rPr>
              <w:t>мониторинга уровня</w:t>
            </w:r>
            <w:r w:rsidR="00D60B3C">
              <w:rPr>
                <w:sz w:val="18"/>
                <w:szCs w:val="18"/>
              </w:rPr>
              <w:t xml:space="preserve"> </w:t>
            </w:r>
            <w:r w:rsidRPr="00EC1E24">
              <w:rPr>
                <w:sz w:val="18"/>
                <w:szCs w:val="18"/>
              </w:rPr>
              <w:t>развития</w:t>
            </w:r>
            <w:r w:rsidR="00D60B3C">
              <w:rPr>
                <w:sz w:val="18"/>
                <w:szCs w:val="18"/>
              </w:rPr>
              <w:t xml:space="preserve"> </w:t>
            </w:r>
            <w:r w:rsidRPr="00EC1E24">
              <w:rPr>
                <w:sz w:val="18"/>
                <w:szCs w:val="18"/>
              </w:rPr>
              <w:t>субъектов</w:t>
            </w:r>
            <w:r w:rsidR="00D60B3C">
              <w:rPr>
                <w:sz w:val="18"/>
                <w:szCs w:val="18"/>
              </w:rPr>
              <w:t xml:space="preserve"> </w:t>
            </w:r>
            <w:r w:rsidRPr="00EC1E24">
              <w:rPr>
                <w:sz w:val="18"/>
                <w:szCs w:val="18"/>
              </w:rPr>
              <w:t>предпринимательской деятельности на территории Тужинского района; сбор</w:t>
            </w:r>
            <w:r w:rsidR="00D60B3C">
              <w:rPr>
                <w:sz w:val="18"/>
                <w:szCs w:val="18"/>
              </w:rPr>
              <w:t xml:space="preserve"> </w:t>
            </w:r>
            <w:r w:rsidRPr="00EC1E24">
              <w:rPr>
                <w:sz w:val="18"/>
                <w:szCs w:val="18"/>
              </w:rPr>
              <w:t>информации</w:t>
            </w:r>
            <w:r w:rsidR="00D60B3C">
              <w:rPr>
                <w:sz w:val="18"/>
                <w:szCs w:val="18"/>
              </w:rPr>
              <w:t xml:space="preserve"> </w:t>
            </w:r>
            <w:r w:rsidRPr="00EC1E24">
              <w:rPr>
                <w:sz w:val="18"/>
                <w:szCs w:val="18"/>
              </w:rPr>
              <w:t>от</w:t>
            </w:r>
            <w:r w:rsidR="00D60B3C">
              <w:rPr>
                <w:sz w:val="18"/>
                <w:szCs w:val="18"/>
              </w:rPr>
              <w:t xml:space="preserve"> </w:t>
            </w:r>
            <w:r w:rsidRPr="00EC1E24">
              <w:rPr>
                <w:sz w:val="18"/>
                <w:szCs w:val="18"/>
              </w:rPr>
              <w:t>субъектов</w:t>
            </w:r>
            <w:r w:rsidR="00D60B3C">
              <w:rPr>
                <w:sz w:val="18"/>
                <w:szCs w:val="18"/>
              </w:rPr>
              <w:t xml:space="preserve"> </w:t>
            </w:r>
            <w:r w:rsidRPr="00EC1E24">
              <w:rPr>
                <w:sz w:val="18"/>
                <w:szCs w:val="18"/>
              </w:rPr>
              <w:t>малого предпринимательства</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получателей</w:t>
            </w:r>
            <w:r w:rsidR="00D60B3C">
              <w:rPr>
                <w:sz w:val="18"/>
                <w:szCs w:val="18"/>
              </w:rPr>
              <w:t xml:space="preserve"> </w:t>
            </w:r>
            <w:r w:rsidRPr="00EC1E24">
              <w:rPr>
                <w:sz w:val="18"/>
                <w:szCs w:val="18"/>
              </w:rPr>
              <w:t>государственной поддержки;</w:t>
            </w:r>
            <w:r w:rsidR="00D60B3C">
              <w:rPr>
                <w:sz w:val="18"/>
                <w:szCs w:val="18"/>
              </w:rPr>
              <w:t xml:space="preserve"> </w:t>
            </w:r>
            <w:r w:rsidRPr="00EC1E24">
              <w:rPr>
                <w:sz w:val="18"/>
                <w:szCs w:val="18"/>
              </w:rPr>
              <w:br/>
              <w:t>ведение реестров субъектов малого и среднего предпринимательства</w:t>
            </w:r>
          </w:p>
        </w:tc>
      </w:tr>
      <w:tr w:rsidR="00107E87" w:rsidRPr="00EC1E24" w:rsidTr="00FD14B0">
        <w:tblPrEx>
          <w:tblCellMar>
            <w:top w:w="0" w:type="dxa"/>
            <w:bottom w:w="0" w:type="dxa"/>
          </w:tblCellMar>
        </w:tblPrEx>
        <w:trPr>
          <w:trHeight w:val="663"/>
          <w:tblCellSpacing w:w="5" w:type="nil"/>
        </w:trPr>
        <w:tc>
          <w:tcPr>
            <w:tcW w:w="1734"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Недостаточное</w:t>
            </w:r>
            <w:r w:rsidR="00D60B3C">
              <w:rPr>
                <w:sz w:val="18"/>
                <w:szCs w:val="18"/>
              </w:rPr>
              <w:t xml:space="preserve">  </w:t>
            </w:r>
            <w:r w:rsidRPr="00EC1E24">
              <w:rPr>
                <w:sz w:val="18"/>
                <w:szCs w:val="18"/>
              </w:rPr>
              <w:t>финансирование</w:t>
            </w:r>
            <w:r w:rsidR="00D60B3C">
              <w:rPr>
                <w:sz w:val="18"/>
                <w:szCs w:val="18"/>
              </w:rPr>
              <w:t xml:space="preserve"> </w:t>
            </w:r>
            <w:r w:rsidRPr="00EC1E24">
              <w:rPr>
                <w:sz w:val="18"/>
                <w:szCs w:val="18"/>
              </w:rPr>
              <w:br/>
              <w:t>мероприятий</w:t>
            </w:r>
            <w:r w:rsidR="00D60B3C">
              <w:rPr>
                <w:sz w:val="18"/>
                <w:szCs w:val="18"/>
              </w:rPr>
              <w:t xml:space="preserve"> </w:t>
            </w:r>
            <w:r w:rsidRPr="00EC1E24">
              <w:rPr>
                <w:sz w:val="18"/>
                <w:szCs w:val="18"/>
              </w:rPr>
              <w:t>муниципальной</w:t>
            </w:r>
            <w:r w:rsidR="00D60B3C">
              <w:rPr>
                <w:sz w:val="18"/>
                <w:szCs w:val="18"/>
              </w:rPr>
              <w:t xml:space="preserve"> </w:t>
            </w:r>
            <w:r w:rsidRPr="00EC1E24">
              <w:rPr>
                <w:sz w:val="18"/>
                <w:szCs w:val="18"/>
              </w:rPr>
              <w:t xml:space="preserve"> </w:t>
            </w:r>
            <w:r w:rsidRPr="00EC1E24">
              <w:rPr>
                <w:sz w:val="18"/>
                <w:szCs w:val="18"/>
              </w:rPr>
              <w:br/>
              <w:t>программы</w:t>
            </w:r>
            <w:r w:rsidR="00D60B3C">
              <w:rPr>
                <w:sz w:val="18"/>
                <w:szCs w:val="18"/>
              </w:rPr>
              <w:t xml:space="preserve"> </w:t>
            </w:r>
            <w:r w:rsidRPr="00EC1E24">
              <w:rPr>
                <w:sz w:val="18"/>
                <w:szCs w:val="18"/>
              </w:rPr>
              <w:t>за</w:t>
            </w:r>
            <w:r w:rsidR="00D60B3C">
              <w:rPr>
                <w:sz w:val="18"/>
                <w:szCs w:val="18"/>
              </w:rPr>
              <w:t xml:space="preserve"> </w:t>
            </w:r>
            <w:r w:rsidR="005721C0">
              <w:rPr>
                <w:sz w:val="18"/>
                <w:szCs w:val="18"/>
              </w:rPr>
              <w:t xml:space="preserve">счет </w:t>
            </w:r>
            <w:r w:rsidRPr="00EC1E24">
              <w:rPr>
                <w:sz w:val="18"/>
                <w:szCs w:val="18"/>
              </w:rPr>
              <w:t>средств местного бюджета</w:t>
            </w:r>
            <w:r w:rsidR="00D60B3C">
              <w:rPr>
                <w:sz w:val="18"/>
                <w:szCs w:val="18"/>
              </w:rPr>
              <w:t xml:space="preserve"> </w:t>
            </w:r>
            <w:r w:rsidRPr="00EC1E24">
              <w:rPr>
                <w:sz w:val="18"/>
                <w:szCs w:val="18"/>
              </w:rPr>
              <w:t xml:space="preserve"> </w:t>
            </w:r>
          </w:p>
        </w:tc>
        <w:tc>
          <w:tcPr>
            <w:tcW w:w="3266"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определение</w:t>
            </w:r>
            <w:r w:rsidR="00D60B3C">
              <w:rPr>
                <w:sz w:val="18"/>
                <w:szCs w:val="18"/>
              </w:rPr>
              <w:t xml:space="preserve"> </w:t>
            </w:r>
            <w:r w:rsidRPr="00EC1E24">
              <w:rPr>
                <w:sz w:val="18"/>
                <w:szCs w:val="18"/>
              </w:rPr>
              <w:t>приоритетов</w:t>
            </w:r>
            <w:r w:rsidR="00D60B3C">
              <w:rPr>
                <w:sz w:val="18"/>
                <w:szCs w:val="18"/>
              </w:rPr>
              <w:t xml:space="preserve"> </w:t>
            </w:r>
            <w:r w:rsidRPr="00EC1E24">
              <w:rPr>
                <w:sz w:val="18"/>
                <w:szCs w:val="18"/>
              </w:rPr>
              <w:t>для</w:t>
            </w:r>
            <w:r w:rsidR="00D60B3C">
              <w:rPr>
                <w:sz w:val="18"/>
                <w:szCs w:val="18"/>
              </w:rPr>
              <w:t xml:space="preserve"> </w:t>
            </w:r>
            <w:r w:rsidRPr="00EC1E24">
              <w:rPr>
                <w:sz w:val="18"/>
                <w:szCs w:val="18"/>
              </w:rPr>
              <w:t>первоочередного финансирования;</w:t>
            </w:r>
            <w:r w:rsidR="00D60B3C">
              <w:rPr>
                <w:sz w:val="18"/>
                <w:szCs w:val="18"/>
              </w:rPr>
              <w:t xml:space="preserve"> </w:t>
            </w:r>
            <w:r w:rsidRPr="00EC1E24">
              <w:rPr>
                <w:sz w:val="18"/>
                <w:szCs w:val="18"/>
              </w:rPr>
              <w:t>привлечение</w:t>
            </w:r>
            <w:r w:rsidR="00D60B3C">
              <w:rPr>
                <w:sz w:val="18"/>
                <w:szCs w:val="18"/>
              </w:rPr>
              <w:t xml:space="preserve"> </w:t>
            </w:r>
            <w:r w:rsidRPr="00EC1E24">
              <w:rPr>
                <w:sz w:val="18"/>
                <w:szCs w:val="18"/>
              </w:rPr>
              <w:t>средств</w:t>
            </w:r>
            <w:r w:rsidR="00D60B3C">
              <w:rPr>
                <w:sz w:val="18"/>
                <w:szCs w:val="18"/>
              </w:rPr>
              <w:t xml:space="preserve"> </w:t>
            </w:r>
            <w:r w:rsidRPr="00EC1E24">
              <w:rPr>
                <w:sz w:val="18"/>
                <w:szCs w:val="18"/>
              </w:rPr>
              <w:t>областного</w:t>
            </w:r>
            <w:r w:rsidR="00D60B3C">
              <w:rPr>
                <w:sz w:val="18"/>
                <w:szCs w:val="18"/>
              </w:rPr>
              <w:t xml:space="preserve"> </w:t>
            </w:r>
            <w:r w:rsidRPr="00EC1E24">
              <w:rPr>
                <w:sz w:val="18"/>
                <w:szCs w:val="18"/>
              </w:rPr>
              <w:t>бюджета</w:t>
            </w:r>
            <w:r w:rsidR="00D60B3C">
              <w:rPr>
                <w:sz w:val="18"/>
                <w:szCs w:val="18"/>
              </w:rPr>
              <w:t xml:space="preserve"> </w:t>
            </w:r>
            <w:r w:rsidRPr="00EC1E24">
              <w:rPr>
                <w:sz w:val="18"/>
                <w:szCs w:val="18"/>
              </w:rPr>
              <w:t>и внебюджетных</w:t>
            </w:r>
            <w:r w:rsidR="00D60B3C">
              <w:rPr>
                <w:sz w:val="18"/>
                <w:szCs w:val="18"/>
              </w:rPr>
              <w:t xml:space="preserve"> </w:t>
            </w:r>
            <w:r w:rsidRPr="00EC1E24">
              <w:rPr>
                <w:sz w:val="18"/>
                <w:szCs w:val="18"/>
              </w:rPr>
              <w:t>источников</w:t>
            </w:r>
            <w:r w:rsidR="00D60B3C">
              <w:rPr>
                <w:sz w:val="18"/>
                <w:szCs w:val="18"/>
              </w:rPr>
              <w:t xml:space="preserve"> </w:t>
            </w:r>
            <w:r w:rsidRPr="00EC1E24">
              <w:rPr>
                <w:sz w:val="18"/>
                <w:szCs w:val="18"/>
              </w:rPr>
              <w:t>на</w:t>
            </w:r>
            <w:r w:rsidR="00D60B3C">
              <w:rPr>
                <w:sz w:val="18"/>
                <w:szCs w:val="18"/>
              </w:rPr>
              <w:t xml:space="preserve"> </w:t>
            </w:r>
            <w:r w:rsidRPr="00EC1E24">
              <w:rPr>
                <w:sz w:val="18"/>
                <w:szCs w:val="18"/>
              </w:rPr>
              <w:t>поддержку</w:t>
            </w:r>
            <w:r w:rsidR="00D60B3C">
              <w:rPr>
                <w:sz w:val="18"/>
                <w:szCs w:val="18"/>
              </w:rPr>
              <w:t xml:space="preserve"> </w:t>
            </w:r>
            <w:r w:rsidRPr="00EC1E24">
              <w:rPr>
                <w:sz w:val="18"/>
                <w:szCs w:val="18"/>
              </w:rPr>
              <w:t>малого и среднего</w:t>
            </w:r>
            <w:r w:rsidR="00D60B3C">
              <w:rPr>
                <w:sz w:val="18"/>
                <w:szCs w:val="18"/>
              </w:rPr>
              <w:t xml:space="preserve"> </w:t>
            </w:r>
            <w:r w:rsidRPr="00EC1E24">
              <w:rPr>
                <w:sz w:val="18"/>
                <w:szCs w:val="18"/>
              </w:rPr>
              <w:t>предпринимательства</w:t>
            </w:r>
            <w:r w:rsidR="00D60B3C">
              <w:rPr>
                <w:sz w:val="18"/>
                <w:szCs w:val="18"/>
              </w:rPr>
              <w:t xml:space="preserve">  </w:t>
            </w:r>
          </w:p>
        </w:tc>
      </w:tr>
      <w:tr w:rsidR="00107E87" w:rsidRPr="00EC1E24" w:rsidTr="00FD14B0">
        <w:tblPrEx>
          <w:tblCellMar>
            <w:top w:w="0" w:type="dxa"/>
            <w:bottom w:w="0" w:type="dxa"/>
          </w:tblCellMar>
        </w:tblPrEx>
        <w:trPr>
          <w:trHeight w:val="1936"/>
          <w:tblCellSpacing w:w="5" w:type="nil"/>
        </w:trPr>
        <w:tc>
          <w:tcPr>
            <w:tcW w:w="1734"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Потеря</w:t>
            </w:r>
            <w:r w:rsidR="00D60B3C">
              <w:rPr>
                <w:sz w:val="18"/>
                <w:szCs w:val="18"/>
              </w:rPr>
              <w:t xml:space="preserve"> </w:t>
            </w:r>
            <w:r w:rsidR="00447AE3">
              <w:rPr>
                <w:sz w:val="18"/>
                <w:szCs w:val="18"/>
              </w:rPr>
              <w:t xml:space="preserve">актуальности </w:t>
            </w:r>
            <w:r w:rsidRPr="00EC1E24">
              <w:rPr>
                <w:sz w:val="18"/>
                <w:szCs w:val="18"/>
              </w:rPr>
              <w:t>мероприятий муниципальной</w:t>
            </w:r>
            <w:r w:rsidR="00D60B3C">
              <w:rPr>
                <w:sz w:val="18"/>
                <w:szCs w:val="18"/>
              </w:rPr>
              <w:t xml:space="preserve"> </w:t>
            </w:r>
            <w:r w:rsidRPr="00EC1E24">
              <w:rPr>
                <w:sz w:val="18"/>
                <w:szCs w:val="18"/>
              </w:rPr>
              <w:t>программы</w:t>
            </w:r>
            <w:r w:rsidR="00D60B3C">
              <w:rPr>
                <w:sz w:val="18"/>
                <w:szCs w:val="18"/>
              </w:rPr>
              <w:t xml:space="preserve"> </w:t>
            </w:r>
          </w:p>
        </w:tc>
        <w:tc>
          <w:tcPr>
            <w:tcW w:w="3266"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осуществление регулярных консультаций</w:t>
            </w:r>
            <w:r w:rsidR="00D60B3C">
              <w:rPr>
                <w:sz w:val="18"/>
                <w:szCs w:val="18"/>
              </w:rPr>
              <w:t xml:space="preserve"> </w:t>
            </w:r>
            <w:r w:rsidRPr="00EC1E24">
              <w:rPr>
                <w:sz w:val="18"/>
                <w:szCs w:val="18"/>
              </w:rPr>
              <w:t>с</w:t>
            </w:r>
            <w:r w:rsidR="00D60B3C">
              <w:rPr>
                <w:sz w:val="18"/>
                <w:szCs w:val="18"/>
              </w:rPr>
              <w:t xml:space="preserve"> </w:t>
            </w:r>
            <w:r w:rsidRPr="00EC1E24">
              <w:rPr>
                <w:sz w:val="18"/>
                <w:szCs w:val="18"/>
              </w:rPr>
              <w:t>субъектами малого и среднего предпринимательства, общественными объединениями</w:t>
            </w:r>
            <w:r w:rsidR="00D60B3C">
              <w:rPr>
                <w:sz w:val="18"/>
                <w:szCs w:val="18"/>
              </w:rPr>
              <w:t xml:space="preserve"> </w:t>
            </w:r>
            <w:r w:rsidRPr="00EC1E24">
              <w:rPr>
                <w:sz w:val="18"/>
                <w:szCs w:val="18"/>
              </w:rPr>
              <w:t>предпринимателей</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организациями инфраструктуры поддержки малого</w:t>
            </w:r>
            <w:r w:rsidR="00D60B3C">
              <w:rPr>
                <w:sz w:val="18"/>
                <w:szCs w:val="18"/>
              </w:rPr>
              <w:t xml:space="preserve"> </w:t>
            </w:r>
            <w:r w:rsidRPr="00EC1E24">
              <w:rPr>
                <w:sz w:val="18"/>
                <w:szCs w:val="18"/>
              </w:rPr>
              <w:t>предпринимательства по вопросам</w:t>
            </w:r>
            <w:r w:rsidR="00D60B3C">
              <w:rPr>
                <w:sz w:val="18"/>
                <w:szCs w:val="18"/>
              </w:rPr>
              <w:t xml:space="preserve"> </w:t>
            </w:r>
            <w:r w:rsidRPr="00EC1E24">
              <w:rPr>
                <w:sz w:val="18"/>
                <w:szCs w:val="18"/>
              </w:rPr>
              <w:t>эффективности</w:t>
            </w:r>
            <w:r w:rsidR="00D60B3C">
              <w:rPr>
                <w:sz w:val="18"/>
                <w:szCs w:val="18"/>
              </w:rPr>
              <w:t xml:space="preserve"> </w:t>
            </w:r>
            <w:r w:rsidRPr="00EC1E24">
              <w:rPr>
                <w:sz w:val="18"/>
                <w:szCs w:val="18"/>
              </w:rPr>
              <w:t>реализуемых</w:t>
            </w:r>
            <w:r w:rsidR="00D60B3C">
              <w:rPr>
                <w:sz w:val="18"/>
                <w:szCs w:val="18"/>
              </w:rPr>
              <w:t xml:space="preserve"> </w:t>
            </w:r>
            <w:r w:rsidRPr="00EC1E24">
              <w:rPr>
                <w:sz w:val="18"/>
                <w:szCs w:val="18"/>
              </w:rPr>
              <w:t>программных мероприятий;</w:t>
            </w:r>
            <w:r w:rsidR="00D60B3C">
              <w:rPr>
                <w:sz w:val="18"/>
                <w:szCs w:val="18"/>
              </w:rPr>
              <w:t xml:space="preserve"> </w:t>
            </w:r>
            <w:r w:rsidRPr="00EC1E24">
              <w:rPr>
                <w:sz w:val="18"/>
                <w:szCs w:val="18"/>
              </w:rPr>
              <w:t>реализация в случае необходимости новых</w:t>
            </w:r>
            <w:r w:rsidR="00D60B3C">
              <w:rPr>
                <w:sz w:val="18"/>
                <w:szCs w:val="18"/>
              </w:rPr>
              <w:t xml:space="preserve"> </w:t>
            </w:r>
            <w:r w:rsidRPr="00EC1E24">
              <w:rPr>
                <w:sz w:val="18"/>
                <w:szCs w:val="18"/>
              </w:rPr>
              <w:t>мероприятий по</w:t>
            </w:r>
            <w:r w:rsidR="00D60B3C">
              <w:rPr>
                <w:sz w:val="18"/>
                <w:szCs w:val="18"/>
              </w:rPr>
              <w:t xml:space="preserve"> </w:t>
            </w:r>
            <w:r w:rsidRPr="00EC1E24">
              <w:rPr>
                <w:sz w:val="18"/>
                <w:szCs w:val="18"/>
              </w:rPr>
              <w:t>поддержке</w:t>
            </w:r>
            <w:r w:rsidR="00D60B3C">
              <w:rPr>
                <w:sz w:val="18"/>
                <w:szCs w:val="18"/>
              </w:rPr>
              <w:t xml:space="preserve"> </w:t>
            </w:r>
            <w:r w:rsidRPr="00EC1E24">
              <w:rPr>
                <w:sz w:val="18"/>
                <w:szCs w:val="18"/>
              </w:rPr>
              <w:t>субъектов</w:t>
            </w:r>
            <w:r w:rsidR="00D60B3C">
              <w:rPr>
                <w:sz w:val="18"/>
                <w:szCs w:val="18"/>
              </w:rPr>
              <w:t xml:space="preserve"> </w:t>
            </w:r>
            <w:r w:rsidRPr="00EC1E24">
              <w:rPr>
                <w:sz w:val="18"/>
                <w:szCs w:val="18"/>
              </w:rPr>
              <w:t>малого и среднего</w:t>
            </w:r>
            <w:r w:rsidR="00D60B3C">
              <w:rPr>
                <w:sz w:val="18"/>
                <w:szCs w:val="18"/>
              </w:rPr>
              <w:t xml:space="preserve"> </w:t>
            </w:r>
            <w:r w:rsidRPr="00EC1E24">
              <w:rPr>
                <w:sz w:val="18"/>
                <w:szCs w:val="18"/>
              </w:rPr>
              <w:t>предпринимательства</w:t>
            </w:r>
            <w:r w:rsidR="00D60B3C">
              <w:rPr>
                <w:sz w:val="18"/>
                <w:szCs w:val="18"/>
              </w:rPr>
              <w:t xml:space="preserve"> </w:t>
            </w:r>
            <w:r w:rsidRPr="00EC1E24">
              <w:rPr>
                <w:sz w:val="18"/>
                <w:szCs w:val="18"/>
              </w:rPr>
              <w:t>за</w:t>
            </w:r>
            <w:r w:rsidR="00D60B3C">
              <w:rPr>
                <w:sz w:val="18"/>
                <w:szCs w:val="18"/>
              </w:rPr>
              <w:t xml:space="preserve"> </w:t>
            </w:r>
            <w:r w:rsidRPr="00EC1E24">
              <w:rPr>
                <w:sz w:val="18"/>
                <w:szCs w:val="18"/>
              </w:rPr>
              <w:t>счет</w:t>
            </w:r>
            <w:r w:rsidR="00D60B3C">
              <w:rPr>
                <w:sz w:val="18"/>
                <w:szCs w:val="18"/>
              </w:rPr>
              <w:t xml:space="preserve"> </w:t>
            </w:r>
            <w:r w:rsidRPr="00EC1E24">
              <w:rPr>
                <w:sz w:val="18"/>
                <w:szCs w:val="18"/>
              </w:rPr>
              <w:t>перераспределения средств внутри муниципальной программы;</w:t>
            </w:r>
            <w:r w:rsidR="00D60B3C">
              <w:rPr>
                <w:sz w:val="18"/>
                <w:szCs w:val="18"/>
              </w:rPr>
              <w:t xml:space="preserve"> </w:t>
            </w:r>
            <w:r w:rsidRPr="00EC1E24">
              <w:rPr>
                <w:sz w:val="18"/>
                <w:szCs w:val="18"/>
              </w:rPr>
              <w:br/>
              <w:t>изучение</w:t>
            </w:r>
            <w:r w:rsidR="00D60B3C">
              <w:rPr>
                <w:sz w:val="18"/>
                <w:szCs w:val="18"/>
              </w:rPr>
              <w:t xml:space="preserve"> </w:t>
            </w:r>
            <w:r w:rsidRPr="00EC1E24">
              <w:rPr>
                <w:sz w:val="18"/>
                <w:szCs w:val="18"/>
              </w:rPr>
              <w:t>опыта</w:t>
            </w:r>
            <w:r w:rsidR="00D60B3C">
              <w:rPr>
                <w:sz w:val="18"/>
                <w:szCs w:val="18"/>
              </w:rPr>
              <w:t xml:space="preserve"> </w:t>
            </w:r>
            <w:r w:rsidRPr="00EC1E24">
              <w:rPr>
                <w:sz w:val="18"/>
                <w:szCs w:val="18"/>
              </w:rPr>
              <w:t>государственной</w:t>
            </w:r>
            <w:r w:rsidR="00D60B3C">
              <w:rPr>
                <w:sz w:val="18"/>
                <w:szCs w:val="18"/>
              </w:rPr>
              <w:t xml:space="preserve"> </w:t>
            </w:r>
            <w:r w:rsidRPr="00EC1E24">
              <w:rPr>
                <w:sz w:val="18"/>
                <w:szCs w:val="18"/>
              </w:rPr>
              <w:t>поддержки</w:t>
            </w:r>
            <w:r w:rsidR="00D60B3C">
              <w:rPr>
                <w:sz w:val="18"/>
                <w:szCs w:val="18"/>
              </w:rPr>
              <w:t xml:space="preserve"> </w:t>
            </w:r>
            <w:r w:rsidRPr="00EC1E24">
              <w:rPr>
                <w:sz w:val="18"/>
                <w:szCs w:val="18"/>
              </w:rPr>
              <w:t>малого бизнеса в субъектах Российской Федерации</w:t>
            </w:r>
            <w:r w:rsidR="00D60B3C">
              <w:rPr>
                <w:sz w:val="18"/>
                <w:szCs w:val="18"/>
              </w:rPr>
              <w:t xml:space="preserve"> </w:t>
            </w:r>
            <w:r w:rsidRPr="00EC1E24">
              <w:rPr>
                <w:sz w:val="18"/>
                <w:szCs w:val="18"/>
              </w:rPr>
              <w:t>с</w:t>
            </w:r>
            <w:r w:rsidR="00D60B3C">
              <w:rPr>
                <w:sz w:val="18"/>
                <w:szCs w:val="18"/>
              </w:rPr>
              <w:t xml:space="preserve"> </w:t>
            </w:r>
            <w:r w:rsidRPr="00EC1E24">
              <w:rPr>
                <w:sz w:val="18"/>
                <w:szCs w:val="18"/>
              </w:rPr>
              <w:t>высоким уровнем</w:t>
            </w:r>
            <w:r w:rsidR="00D60B3C">
              <w:rPr>
                <w:sz w:val="18"/>
                <w:szCs w:val="18"/>
              </w:rPr>
              <w:t xml:space="preserve"> </w:t>
            </w:r>
            <w:r w:rsidRPr="00EC1E24">
              <w:rPr>
                <w:sz w:val="18"/>
                <w:szCs w:val="18"/>
              </w:rPr>
              <w:t xml:space="preserve"> развития</w:t>
            </w:r>
            <w:r w:rsidR="00D60B3C">
              <w:rPr>
                <w:sz w:val="18"/>
                <w:szCs w:val="18"/>
              </w:rPr>
              <w:t xml:space="preserve"> </w:t>
            </w:r>
            <w:r w:rsidRPr="00EC1E24">
              <w:rPr>
                <w:sz w:val="18"/>
                <w:szCs w:val="18"/>
              </w:rPr>
              <w:t xml:space="preserve"> малого и среднего</w:t>
            </w:r>
            <w:r w:rsidR="00D60B3C">
              <w:rPr>
                <w:sz w:val="18"/>
                <w:szCs w:val="18"/>
              </w:rPr>
              <w:t xml:space="preserve">  </w:t>
            </w:r>
            <w:r w:rsidRPr="00EC1E24">
              <w:rPr>
                <w:sz w:val="18"/>
                <w:szCs w:val="18"/>
              </w:rPr>
              <w:t>предпринимательства</w:t>
            </w:r>
            <w:r w:rsidR="00D60B3C">
              <w:rPr>
                <w:sz w:val="18"/>
                <w:szCs w:val="18"/>
              </w:rPr>
              <w:t xml:space="preserve"> </w:t>
            </w:r>
          </w:p>
        </w:tc>
      </w:tr>
      <w:tr w:rsidR="00107E87" w:rsidRPr="00EC1E24" w:rsidTr="00FD14B0">
        <w:tblPrEx>
          <w:tblCellMar>
            <w:top w:w="0" w:type="dxa"/>
            <w:bottom w:w="0" w:type="dxa"/>
          </w:tblCellMar>
        </w:tblPrEx>
        <w:trPr>
          <w:trHeight w:val="350"/>
          <w:tblCellSpacing w:w="5" w:type="nil"/>
        </w:trPr>
        <w:tc>
          <w:tcPr>
            <w:tcW w:w="1734"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Недоверие</w:t>
            </w:r>
            <w:r w:rsidR="00D60B3C">
              <w:rPr>
                <w:sz w:val="18"/>
                <w:szCs w:val="18"/>
              </w:rPr>
              <w:t xml:space="preserve"> </w:t>
            </w:r>
            <w:r w:rsidRPr="00EC1E24">
              <w:rPr>
                <w:sz w:val="18"/>
                <w:szCs w:val="18"/>
              </w:rPr>
              <w:t>су</w:t>
            </w:r>
            <w:r w:rsidR="00447AE3">
              <w:rPr>
                <w:sz w:val="18"/>
                <w:szCs w:val="18"/>
              </w:rPr>
              <w:t xml:space="preserve">бъектов </w:t>
            </w:r>
            <w:r w:rsidRPr="00EC1E24">
              <w:rPr>
                <w:sz w:val="18"/>
                <w:szCs w:val="18"/>
              </w:rPr>
              <w:t xml:space="preserve">малого </w:t>
            </w:r>
            <w:r w:rsidR="00447AE3">
              <w:rPr>
                <w:sz w:val="18"/>
                <w:szCs w:val="18"/>
              </w:rPr>
              <w:t xml:space="preserve">и среднего предпринимательства </w:t>
            </w:r>
            <w:r w:rsidRPr="00EC1E24">
              <w:rPr>
                <w:sz w:val="18"/>
                <w:szCs w:val="18"/>
              </w:rPr>
              <w:t>к</w:t>
            </w:r>
            <w:r w:rsidR="00D60B3C">
              <w:rPr>
                <w:sz w:val="18"/>
                <w:szCs w:val="18"/>
              </w:rPr>
              <w:t xml:space="preserve">  </w:t>
            </w:r>
            <w:r w:rsidRPr="00EC1E24">
              <w:rPr>
                <w:sz w:val="18"/>
                <w:szCs w:val="18"/>
              </w:rPr>
              <w:t>доступности</w:t>
            </w:r>
            <w:r w:rsidRPr="00EC1E24">
              <w:rPr>
                <w:sz w:val="18"/>
                <w:szCs w:val="18"/>
              </w:rPr>
              <w:br/>
              <w:t>мероприятий</w:t>
            </w:r>
            <w:r w:rsidR="00D60B3C">
              <w:rPr>
                <w:sz w:val="18"/>
                <w:szCs w:val="18"/>
              </w:rPr>
              <w:t xml:space="preserve"> </w:t>
            </w:r>
            <w:r w:rsidRPr="00EC1E24">
              <w:rPr>
                <w:sz w:val="18"/>
                <w:szCs w:val="18"/>
              </w:rPr>
              <w:t>муниципальной</w:t>
            </w:r>
            <w:r w:rsidR="00D60B3C">
              <w:rPr>
                <w:sz w:val="18"/>
                <w:szCs w:val="18"/>
              </w:rPr>
              <w:t xml:space="preserve"> </w:t>
            </w:r>
            <w:r w:rsidR="00447AE3">
              <w:rPr>
                <w:sz w:val="18"/>
                <w:szCs w:val="18"/>
              </w:rPr>
              <w:t xml:space="preserve"> </w:t>
            </w:r>
            <w:r w:rsidRPr="00EC1E24">
              <w:rPr>
                <w:sz w:val="18"/>
                <w:szCs w:val="18"/>
              </w:rPr>
              <w:t>программы</w:t>
            </w:r>
            <w:r w:rsidR="00D60B3C">
              <w:rPr>
                <w:sz w:val="18"/>
                <w:szCs w:val="18"/>
              </w:rPr>
              <w:t xml:space="preserve"> </w:t>
            </w:r>
          </w:p>
        </w:tc>
        <w:tc>
          <w:tcPr>
            <w:tcW w:w="3266"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осуществление активного сотрудничества со средствами массовой информации в целях информирования субъектов малого и среднего</w:t>
            </w:r>
            <w:r w:rsidR="00D60B3C">
              <w:rPr>
                <w:sz w:val="18"/>
                <w:szCs w:val="18"/>
              </w:rPr>
              <w:t xml:space="preserve"> </w:t>
            </w:r>
            <w:r w:rsidRPr="00EC1E24">
              <w:rPr>
                <w:sz w:val="18"/>
                <w:szCs w:val="18"/>
              </w:rPr>
              <w:t>предпринимательства</w:t>
            </w:r>
            <w:r w:rsidR="00D60B3C">
              <w:rPr>
                <w:sz w:val="18"/>
                <w:szCs w:val="18"/>
              </w:rPr>
              <w:t xml:space="preserve"> </w:t>
            </w:r>
            <w:r w:rsidRPr="00EC1E24">
              <w:rPr>
                <w:sz w:val="18"/>
                <w:szCs w:val="18"/>
              </w:rPr>
              <w:t>о</w:t>
            </w:r>
            <w:r w:rsidR="00D60B3C">
              <w:rPr>
                <w:sz w:val="18"/>
                <w:szCs w:val="18"/>
              </w:rPr>
              <w:t xml:space="preserve"> </w:t>
            </w:r>
            <w:r w:rsidRPr="00EC1E24">
              <w:rPr>
                <w:sz w:val="18"/>
                <w:szCs w:val="18"/>
              </w:rPr>
              <w:t>видах государственной</w:t>
            </w:r>
            <w:r w:rsidR="00D60B3C">
              <w:rPr>
                <w:sz w:val="18"/>
                <w:szCs w:val="18"/>
              </w:rPr>
              <w:t xml:space="preserve"> </w:t>
            </w:r>
            <w:r w:rsidRPr="00EC1E24">
              <w:rPr>
                <w:sz w:val="18"/>
                <w:szCs w:val="18"/>
              </w:rPr>
              <w:t>поддержки,</w:t>
            </w:r>
            <w:r w:rsidR="00D60B3C">
              <w:rPr>
                <w:sz w:val="18"/>
                <w:szCs w:val="18"/>
              </w:rPr>
              <w:t xml:space="preserve"> </w:t>
            </w:r>
            <w:r w:rsidRPr="00EC1E24">
              <w:rPr>
                <w:sz w:val="18"/>
                <w:szCs w:val="18"/>
              </w:rPr>
              <w:t>порядке,</w:t>
            </w:r>
            <w:r w:rsidR="00D60B3C">
              <w:rPr>
                <w:sz w:val="18"/>
                <w:szCs w:val="18"/>
              </w:rPr>
              <w:t xml:space="preserve"> </w:t>
            </w:r>
            <w:r w:rsidRPr="00EC1E24">
              <w:rPr>
                <w:sz w:val="18"/>
                <w:szCs w:val="18"/>
              </w:rPr>
              <w:t>условиях</w:t>
            </w:r>
            <w:r w:rsidR="00D60B3C">
              <w:rPr>
                <w:sz w:val="18"/>
                <w:szCs w:val="18"/>
              </w:rPr>
              <w:t xml:space="preserve"> </w:t>
            </w:r>
            <w:r w:rsidRPr="00EC1E24">
              <w:rPr>
                <w:sz w:val="18"/>
                <w:szCs w:val="18"/>
              </w:rPr>
              <w:t>и сроках ее предоставления; популяризация мероприятий муниципальной</w:t>
            </w:r>
            <w:r w:rsidR="00D60B3C">
              <w:rPr>
                <w:sz w:val="18"/>
                <w:szCs w:val="18"/>
              </w:rPr>
              <w:t xml:space="preserve"> </w:t>
            </w:r>
            <w:r w:rsidRPr="00EC1E24">
              <w:rPr>
                <w:sz w:val="18"/>
                <w:szCs w:val="18"/>
              </w:rPr>
              <w:t>программы за</w:t>
            </w:r>
            <w:r w:rsidR="00D60B3C">
              <w:rPr>
                <w:sz w:val="18"/>
                <w:szCs w:val="18"/>
              </w:rPr>
              <w:t xml:space="preserve"> </w:t>
            </w:r>
            <w:r w:rsidRPr="00EC1E24">
              <w:rPr>
                <w:sz w:val="18"/>
                <w:szCs w:val="18"/>
              </w:rPr>
              <w:t>счет</w:t>
            </w:r>
            <w:r w:rsidR="00D60B3C">
              <w:rPr>
                <w:sz w:val="18"/>
                <w:szCs w:val="18"/>
              </w:rPr>
              <w:t xml:space="preserve"> </w:t>
            </w:r>
            <w:r w:rsidRPr="00EC1E24">
              <w:rPr>
                <w:sz w:val="18"/>
                <w:szCs w:val="18"/>
              </w:rPr>
              <w:t>привлечения</w:t>
            </w:r>
            <w:r w:rsidR="00D60B3C">
              <w:rPr>
                <w:sz w:val="18"/>
                <w:szCs w:val="18"/>
              </w:rPr>
              <w:t xml:space="preserve"> </w:t>
            </w:r>
            <w:r w:rsidRPr="00EC1E24">
              <w:rPr>
                <w:sz w:val="18"/>
                <w:szCs w:val="18"/>
              </w:rPr>
              <w:t>общественных</w:t>
            </w:r>
            <w:r w:rsidR="00D60B3C">
              <w:rPr>
                <w:sz w:val="18"/>
                <w:szCs w:val="18"/>
              </w:rPr>
              <w:t xml:space="preserve"> </w:t>
            </w:r>
            <w:r w:rsidRPr="00EC1E24">
              <w:rPr>
                <w:sz w:val="18"/>
                <w:szCs w:val="18"/>
              </w:rPr>
              <w:t>объединений предпринимателей</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организаций</w:t>
            </w:r>
            <w:r w:rsidR="00D60B3C">
              <w:rPr>
                <w:sz w:val="18"/>
                <w:szCs w:val="18"/>
              </w:rPr>
              <w:t xml:space="preserve"> </w:t>
            </w:r>
            <w:r w:rsidRPr="00EC1E24">
              <w:rPr>
                <w:sz w:val="18"/>
                <w:szCs w:val="18"/>
              </w:rPr>
              <w:t>инфраструктуры</w:t>
            </w:r>
            <w:r w:rsidRPr="00EC1E24">
              <w:rPr>
                <w:sz w:val="18"/>
                <w:szCs w:val="18"/>
              </w:rPr>
              <w:br/>
              <w:t>поддержки малого предпринимательства</w:t>
            </w:r>
            <w:r w:rsidR="00D60B3C">
              <w:rPr>
                <w:sz w:val="18"/>
                <w:szCs w:val="18"/>
              </w:rPr>
              <w:t xml:space="preserve">  </w:t>
            </w:r>
          </w:p>
        </w:tc>
      </w:tr>
      <w:tr w:rsidR="00107E87" w:rsidRPr="00EC1E24" w:rsidTr="00FD14B0">
        <w:tblPrEx>
          <w:tblCellMar>
            <w:top w:w="0" w:type="dxa"/>
            <w:bottom w:w="0" w:type="dxa"/>
          </w:tblCellMar>
        </w:tblPrEx>
        <w:trPr>
          <w:trHeight w:val="2000"/>
          <w:tblCellSpacing w:w="5" w:type="nil"/>
        </w:trPr>
        <w:tc>
          <w:tcPr>
            <w:tcW w:w="1734"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Несоответствие</w:t>
            </w:r>
            <w:r w:rsidR="00D60B3C">
              <w:rPr>
                <w:sz w:val="18"/>
                <w:szCs w:val="18"/>
              </w:rPr>
              <w:t xml:space="preserve"> </w:t>
            </w:r>
            <w:r w:rsidR="00447AE3">
              <w:rPr>
                <w:sz w:val="18"/>
                <w:szCs w:val="18"/>
              </w:rPr>
              <w:t xml:space="preserve">(в </w:t>
            </w:r>
            <w:r w:rsidRPr="00EC1E24">
              <w:rPr>
                <w:sz w:val="18"/>
                <w:szCs w:val="18"/>
              </w:rPr>
              <w:t>сторону</w:t>
            </w:r>
            <w:r w:rsidR="00D60B3C">
              <w:rPr>
                <w:sz w:val="18"/>
                <w:szCs w:val="18"/>
              </w:rPr>
              <w:t xml:space="preserve"> </w:t>
            </w:r>
            <w:r w:rsidRPr="00EC1E24">
              <w:rPr>
                <w:sz w:val="18"/>
                <w:szCs w:val="18"/>
              </w:rPr>
              <w:t>уменьшения)</w:t>
            </w:r>
            <w:r w:rsidRPr="00EC1E24">
              <w:rPr>
                <w:sz w:val="18"/>
                <w:szCs w:val="18"/>
              </w:rPr>
              <w:br/>
              <w:t>фактически</w:t>
            </w:r>
            <w:r w:rsidR="00D60B3C">
              <w:rPr>
                <w:sz w:val="18"/>
                <w:szCs w:val="18"/>
              </w:rPr>
              <w:t xml:space="preserve"> </w:t>
            </w:r>
            <w:r w:rsidRPr="00EC1E24">
              <w:rPr>
                <w:sz w:val="18"/>
                <w:szCs w:val="18"/>
              </w:rPr>
              <w:t>достигнутых</w:t>
            </w:r>
            <w:r w:rsidR="00D60B3C">
              <w:rPr>
                <w:sz w:val="18"/>
                <w:szCs w:val="18"/>
              </w:rPr>
              <w:t xml:space="preserve"> </w:t>
            </w:r>
            <w:r w:rsidRPr="00EC1E24">
              <w:rPr>
                <w:sz w:val="18"/>
                <w:szCs w:val="18"/>
              </w:rPr>
              <w:t>показателей</w:t>
            </w:r>
            <w:r w:rsidR="00D60B3C">
              <w:rPr>
                <w:sz w:val="18"/>
                <w:szCs w:val="18"/>
              </w:rPr>
              <w:t xml:space="preserve"> </w:t>
            </w:r>
            <w:r w:rsidRPr="00EC1E24">
              <w:rPr>
                <w:sz w:val="18"/>
                <w:szCs w:val="18"/>
              </w:rPr>
              <w:t>эффективности</w:t>
            </w:r>
            <w:r w:rsidR="00D60B3C">
              <w:rPr>
                <w:sz w:val="18"/>
                <w:szCs w:val="18"/>
              </w:rPr>
              <w:t xml:space="preserve">  </w:t>
            </w:r>
            <w:r w:rsidRPr="00EC1E24">
              <w:rPr>
                <w:sz w:val="18"/>
                <w:szCs w:val="18"/>
              </w:rPr>
              <w:t>реализации</w:t>
            </w:r>
            <w:r w:rsidR="00D60B3C">
              <w:rPr>
                <w:sz w:val="18"/>
                <w:szCs w:val="18"/>
              </w:rPr>
              <w:t xml:space="preserve"> </w:t>
            </w:r>
            <w:r w:rsidRPr="00EC1E24">
              <w:rPr>
                <w:sz w:val="18"/>
                <w:szCs w:val="18"/>
              </w:rPr>
              <w:t>муниципальной</w:t>
            </w:r>
            <w:r w:rsidR="00D60B3C">
              <w:rPr>
                <w:sz w:val="18"/>
                <w:szCs w:val="18"/>
              </w:rPr>
              <w:t xml:space="preserve"> </w:t>
            </w:r>
            <w:r w:rsidR="00447AE3">
              <w:rPr>
                <w:sz w:val="18"/>
                <w:szCs w:val="18"/>
              </w:rPr>
              <w:t xml:space="preserve"> </w:t>
            </w:r>
            <w:r w:rsidRPr="00EC1E24">
              <w:rPr>
                <w:sz w:val="18"/>
                <w:szCs w:val="18"/>
              </w:rPr>
              <w:t>программы</w:t>
            </w:r>
            <w:r w:rsidR="00D60B3C">
              <w:rPr>
                <w:sz w:val="18"/>
                <w:szCs w:val="18"/>
              </w:rPr>
              <w:t xml:space="preserve"> </w:t>
            </w:r>
            <w:r w:rsidRPr="00EC1E24">
              <w:rPr>
                <w:sz w:val="18"/>
                <w:szCs w:val="18"/>
              </w:rPr>
              <w:t>запланированным</w:t>
            </w:r>
            <w:r w:rsidR="00D60B3C">
              <w:rPr>
                <w:sz w:val="18"/>
                <w:szCs w:val="18"/>
              </w:rPr>
              <w:t xml:space="preserve"> </w:t>
            </w:r>
            <w:r w:rsidRPr="00EC1E24">
              <w:rPr>
                <w:sz w:val="18"/>
                <w:szCs w:val="18"/>
              </w:rPr>
              <w:t xml:space="preserve"> </w:t>
            </w:r>
          </w:p>
        </w:tc>
        <w:tc>
          <w:tcPr>
            <w:tcW w:w="3266"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проведение</w:t>
            </w:r>
            <w:r w:rsidR="00D60B3C">
              <w:rPr>
                <w:sz w:val="18"/>
                <w:szCs w:val="18"/>
              </w:rPr>
              <w:t xml:space="preserve"> </w:t>
            </w:r>
            <w:r w:rsidRPr="00EC1E24">
              <w:rPr>
                <w:sz w:val="18"/>
                <w:szCs w:val="18"/>
              </w:rPr>
              <w:t>ежегодного</w:t>
            </w:r>
            <w:r w:rsidR="00D60B3C">
              <w:rPr>
                <w:sz w:val="18"/>
                <w:szCs w:val="18"/>
              </w:rPr>
              <w:t xml:space="preserve"> </w:t>
            </w:r>
            <w:r w:rsidRPr="00EC1E24">
              <w:rPr>
                <w:sz w:val="18"/>
                <w:szCs w:val="18"/>
              </w:rPr>
              <w:t>мониторинга</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оценки эффективности реализации мероприятий муниципальной</w:t>
            </w:r>
            <w:r w:rsidRPr="00EC1E24">
              <w:rPr>
                <w:sz w:val="18"/>
                <w:szCs w:val="18"/>
              </w:rPr>
              <w:br/>
              <w:t>программы; анализ</w:t>
            </w:r>
            <w:r w:rsidR="00D60B3C">
              <w:rPr>
                <w:sz w:val="18"/>
                <w:szCs w:val="18"/>
              </w:rPr>
              <w:t xml:space="preserve"> </w:t>
            </w:r>
            <w:r w:rsidRPr="00EC1E24">
              <w:rPr>
                <w:sz w:val="18"/>
                <w:szCs w:val="18"/>
              </w:rPr>
              <w:t>причин</w:t>
            </w:r>
            <w:r w:rsidR="00D60B3C">
              <w:rPr>
                <w:sz w:val="18"/>
                <w:szCs w:val="18"/>
              </w:rPr>
              <w:t xml:space="preserve"> </w:t>
            </w:r>
            <w:r w:rsidRPr="00EC1E24">
              <w:rPr>
                <w:sz w:val="18"/>
                <w:szCs w:val="18"/>
              </w:rPr>
              <w:t>отклонения</w:t>
            </w:r>
            <w:r w:rsidR="00D60B3C">
              <w:rPr>
                <w:sz w:val="18"/>
                <w:szCs w:val="18"/>
              </w:rPr>
              <w:t xml:space="preserve"> </w:t>
            </w:r>
            <w:r w:rsidRPr="00EC1E24">
              <w:rPr>
                <w:sz w:val="18"/>
                <w:szCs w:val="18"/>
              </w:rPr>
              <w:t>фактически</w:t>
            </w:r>
            <w:r w:rsidR="00D60B3C">
              <w:rPr>
                <w:sz w:val="18"/>
                <w:szCs w:val="18"/>
              </w:rPr>
              <w:t xml:space="preserve"> </w:t>
            </w:r>
            <w:r w:rsidRPr="00EC1E24">
              <w:rPr>
                <w:sz w:val="18"/>
                <w:szCs w:val="18"/>
              </w:rPr>
              <w:t>достигнутых показателей эффективности реализации муниципальной программы от запланированных; оперативная разработка и реализация</w:t>
            </w:r>
            <w:r w:rsidR="00D60B3C">
              <w:rPr>
                <w:sz w:val="18"/>
                <w:szCs w:val="18"/>
              </w:rPr>
              <w:t xml:space="preserve"> </w:t>
            </w:r>
            <w:r w:rsidRPr="00EC1E24">
              <w:rPr>
                <w:sz w:val="18"/>
                <w:szCs w:val="18"/>
              </w:rPr>
              <w:t>комплекса</w:t>
            </w:r>
            <w:r w:rsidR="00D60B3C">
              <w:rPr>
                <w:sz w:val="18"/>
                <w:szCs w:val="18"/>
              </w:rPr>
              <w:t xml:space="preserve"> </w:t>
            </w:r>
            <w:r w:rsidRPr="00EC1E24">
              <w:rPr>
                <w:sz w:val="18"/>
                <w:szCs w:val="18"/>
              </w:rPr>
              <w:t>мер, направленных на повышение</w:t>
            </w:r>
            <w:r w:rsidR="00D60B3C">
              <w:rPr>
                <w:sz w:val="18"/>
                <w:szCs w:val="18"/>
              </w:rPr>
              <w:t xml:space="preserve"> </w:t>
            </w:r>
            <w:r w:rsidRPr="00EC1E24">
              <w:rPr>
                <w:sz w:val="18"/>
                <w:szCs w:val="18"/>
              </w:rPr>
              <w:t>эффективности</w:t>
            </w:r>
            <w:r w:rsidR="00D60B3C">
              <w:rPr>
                <w:sz w:val="18"/>
                <w:szCs w:val="18"/>
              </w:rPr>
              <w:t xml:space="preserve"> </w:t>
            </w:r>
            <w:r w:rsidRPr="00EC1E24">
              <w:rPr>
                <w:sz w:val="18"/>
                <w:szCs w:val="18"/>
              </w:rPr>
              <w:t>реализации мероприятий муниципальной программы</w:t>
            </w:r>
            <w:r w:rsidR="00D60B3C">
              <w:rPr>
                <w:sz w:val="18"/>
                <w:szCs w:val="18"/>
              </w:rPr>
              <w:t xml:space="preserve">  </w:t>
            </w:r>
          </w:p>
        </w:tc>
      </w:tr>
    </w:tbl>
    <w:p w:rsidR="00107E87" w:rsidRPr="00EC1E24" w:rsidRDefault="00107E87" w:rsidP="005721C0">
      <w:pPr>
        <w:autoSpaceDE w:val="0"/>
        <w:autoSpaceDN w:val="0"/>
        <w:adjustRightInd w:val="0"/>
        <w:outlineLvl w:val="0"/>
        <w:rPr>
          <w:sz w:val="18"/>
          <w:szCs w:val="18"/>
        </w:rPr>
      </w:pPr>
    </w:p>
    <w:p w:rsidR="00107E87" w:rsidRPr="00EC1E24" w:rsidRDefault="00107E87" w:rsidP="00EC1E24">
      <w:pPr>
        <w:autoSpaceDE w:val="0"/>
        <w:autoSpaceDN w:val="0"/>
        <w:adjustRightInd w:val="0"/>
        <w:jc w:val="right"/>
        <w:outlineLvl w:val="0"/>
        <w:rPr>
          <w:sz w:val="18"/>
          <w:szCs w:val="18"/>
        </w:rPr>
      </w:pPr>
      <w:r w:rsidRPr="00EC1E24">
        <w:rPr>
          <w:sz w:val="18"/>
          <w:szCs w:val="18"/>
        </w:rPr>
        <w:t>Приложение N 1</w:t>
      </w:r>
    </w:p>
    <w:p w:rsidR="00107E87" w:rsidRPr="00EC1E24" w:rsidRDefault="00107E87" w:rsidP="00EC1E24">
      <w:pPr>
        <w:autoSpaceDE w:val="0"/>
        <w:autoSpaceDN w:val="0"/>
        <w:adjustRightInd w:val="0"/>
        <w:jc w:val="right"/>
        <w:rPr>
          <w:sz w:val="18"/>
          <w:szCs w:val="18"/>
        </w:rPr>
      </w:pPr>
      <w:r w:rsidRPr="00EC1E24">
        <w:rPr>
          <w:sz w:val="18"/>
          <w:szCs w:val="18"/>
        </w:rPr>
        <w:t>к Муниципальной программе</w:t>
      </w:r>
    </w:p>
    <w:p w:rsidR="00107E87" w:rsidRPr="00EC1E24" w:rsidRDefault="00107E87" w:rsidP="00EC1E24">
      <w:pPr>
        <w:autoSpaceDE w:val="0"/>
        <w:autoSpaceDN w:val="0"/>
        <w:adjustRightInd w:val="0"/>
        <w:ind w:firstLine="540"/>
        <w:jc w:val="both"/>
        <w:rPr>
          <w:sz w:val="18"/>
          <w:szCs w:val="18"/>
        </w:rPr>
      </w:pPr>
    </w:p>
    <w:p w:rsidR="00107E87" w:rsidRPr="00EC1E24" w:rsidRDefault="00107E87" w:rsidP="00EC1E24">
      <w:pPr>
        <w:autoSpaceDE w:val="0"/>
        <w:autoSpaceDN w:val="0"/>
        <w:adjustRightInd w:val="0"/>
        <w:jc w:val="center"/>
        <w:rPr>
          <w:b/>
          <w:bCs/>
          <w:sz w:val="18"/>
          <w:szCs w:val="18"/>
        </w:rPr>
      </w:pPr>
      <w:r w:rsidRPr="00EC1E24">
        <w:rPr>
          <w:b/>
          <w:bCs/>
          <w:sz w:val="18"/>
          <w:szCs w:val="18"/>
        </w:rPr>
        <w:t>СВЕДЕНИЯ</w:t>
      </w:r>
    </w:p>
    <w:p w:rsidR="00107E87" w:rsidRPr="00EC1E24" w:rsidRDefault="00107E87" w:rsidP="00EC1E24">
      <w:pPr>
        <w:autoSpaceDE w:val="0"/>
        <w:autoSpaceDN w:val="0"/>
        <w:adjustRightInd w:val="0"/>
        <w:jc w:val="center"/>
        <w:rPr>
          <w:b/>
          <w:bCs/>
          <w:sz w:val="18"/>
          <w:szCs w:val="18"/>
        </w:rPr>
      </w:pPr>
      <w:r w:rsidRPr="00EC1E24">
        <w:rPr>
          <w:b/>
          <w:bCs/>
          <w:sz w:val="18"/>
          <w:szCs w:val="18"/>
        </w:rPr>
        <w:t>О ЦЕЛЕВЫХ ПОКАЗАТЕЛЯХ ЭФФЕКТИВНОСТИ РЕАЛИЗАЦИИ</w:t>
      </w:r>
    </w:p>
    <w:p w:rsidR="00107E87" w:rsidRPr="00EC1E24" w:rsidRDefault="00107E87" w:rsidP="00EC1E24">
      <w:pPr>
        <w:autoSpaceDE w:val="0"/>
        <w:autoSpaceDN w:val="0"/>
        <w:adjustRightInd w:val="0"/>
        <w:jc w:val="center"/>
        <w:rPr>
          <w:b/>
          <w:bCs/>
          <w:sz w:val="18"/>
          <w:szCs w:val="18"/>
        </w:rPr>
      </w:pPr>
      <w:r w:rsidRPr="00EC1E24">
        <w:rPr>
          <w:b/>
          <w:bCs/>
          <w:sz w:val="18"/>
          <w:szCs w:val="18"/>
        </w:rPr>
        <w:t>МУНИЦИПАЛЬНОЙ ПРОГРАММЫ</w:t>
      </w:r>
    </w:p>
    <w:tbl>
      <w:tblPr>
        <w:tblpPr w:leftFromText="180" w:rightFromText="180" w:vertAnchor="text" w:horzAnchor="page" w:tblpX="1276" w:tblpY="54"/>
        <w:tblW w:w="5000" w:type="pct"/>
        <w:tblCellSpacing w:w="5" w:type="nil"/>
        <w:tblCellMar>
          <w:left w:w="75" w:type="dxa"/>
          <w:right w:w="75" w:type="dxa"/>
        </w:tblCellMar>
        <w:tblLook w:val="0000"/>
      </w:tblPr>
      <w:tblGrid>
        <w:gridCol w:w="456"/>
        <w:gridCol w:w="2126"/>
        <w:gridCol w:w="1129"/>
        <w:gridCol w:w="1066"/>
        <w:gridCol w:w="940"/>
        <w:gridCol w:w="1009"/>
        <w:gridCol w:w="792"/>
        <w:gridCol w:w="790"/>
        <w:gridCol w:w="952"/>
        <w:gridCol w:w="952"/>
      </w:tblGrid>
      <w:tr w:rsidR="00107E87" w:rsidRPr="00EC1E24" w:rsidTr="00FD14B0">
        <w:tblPrEx>
          <w:tblCellMar>
            <w:top w:w="0" w:type="dxa"/>
            <w:bottom w:w="0" w:type="dxa"/>
          </w:tblCellMar>
        </w:tblPrEx>
        <w:trPr>
          <w:trHeight w:val="360"/>
          <w:tblCellSpacing w:w="5" w:type="nil"/>
        </w:trPr>
        <w:tc>
          <w:tcPr>
            <w:tcW w:w="223"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b/>
                <w:sz w:val="18"/>
                <w:szCs w:val="18"/>
              </w:rPr>
            </w:pPr>
            <w:r w:rsidRPr="00EC1E24">
              <w:rPr>
                <w:b/>
                <w:sz w:val="18"/>
                <w:szCs w:val="18"/>
              </w:rPr>
              <w:t>N</w:t>
            </w:r>
            <w:r w:rsidR="00D60B3C">
              <w:rPr>
                <w:b/>
                <w:sz w:val="18"/>
                <w:szCs w:val="18"/>
              </w:rPr>
              <w:t xml:space="preserve"> </w:t>
            </w:r>
            <w:r w:rsidRPr="00EC1E24">
              <w:rPr>
                <w:b/>
                <w:sz w:val="18"/>
                <w:szCs w:val="18"/>
              </w:rPr>
              <w:br/>
              <w:t xml:space="preserve">п/п </w:t>
            </w:r>
          </w:p>
        </w:tc>
        <w:tc>
          <w:tcPr>
            <w:tcW w:w="1041" w:type="pct"/>
            <w:vMerge w:val="restart"/>
            <w:tcBorders>
              <w:top w:val="single" w:sz="4" w:space="0" w:color="auto"/>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rPr>
                <w:b/>
                <w:sz w:val="18"/>
                <w:szCs w:val="18"/>
              </w:rPr>
            </w:pPr>
            <w:r w:rsidRPr="00EC1E24">
              <w:rPr>
                <w:b/>
                <w:sz w:val="18"/>
                <w:szCs w:val="18"/>
              </w:rPr>
              <w:t xml:space="preserve">Наименование программы, </w:t>
            </w:r>
            <w:r w:rsidRPr="00EC1E24">
              <w:rPr>
                <w:b/>
                <w:sz w:val="18"/>
                <w:szCs w:val="18"/>
              </w:rPr>
              <w:br/>
              <w:t xml:space="preserve"> наименование показателя</w:t>
            </w:r>
          </w:p>
        </w:tc>
        <w:tc>
          <w:tcPr>
            <w:tcW w:w="553" w:type="pct"/>
            <w:vMerge w:val="restart"/>
            <w:tcBorders>
              <w:top w:val="single" w:sz="4" w:space="0" w:color="auto"/>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b/>
                <w:sz w:val="18"/>
                <w:szCs w:val="18"/>
              </w:rPr>
            </w:pPr>
            <w:r w:rsidRPr="00EC1E24">
              <w:rPr>
                <w:b/>
                <w:sz w:val="18"/>
                <w:szCs w:val="18"/>
              </w:rPr>
              <w:t>Единица</w:t>
            </w:r>
            <w:r w:rsidR="00D60B3C">
              <w:rPr>
                <w:b/>
                <w:sz w:val="18"/>
                <w:szCs w:val="18"/>
              </w:rPr>
              <w:t xml:space="preserve"> </w:t>
            </w:r>
            <w:r w:rsidRPr="00EC1E24">
              <w:rPr>
                <w:b/>
                <w:sz w:val="18"/>
                <w:szCs w:val="18"/>
              </w:rPr>
              <w:br/>
              <w:t>измерения</w:t>
            </w:r>
          </w:p>
        </w:tc>
        <w:tc>
          <w:tcPr>
            <w:tcW w:w="3183" w:type="pct"/>
            <w:gridSpan w:val="7"/>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jc w:val="center"/>
              <w:rPr>
                <w:b/>
                <w:sz w:val="18"/>
                <w:szCs w:val="18"/>
              </w:rPr>
            </w:pPr>
            <w:r w:rsidRPr="00EC1E24">
              <w:rPr>
                <w:b/>
                <w:sz w:val="18"/>
                <w:szCs w:val="18"/>
              </w:rPr>
              <w:t>Значение показателей эффективности</w:t>
            </w:r>
          </w:p>
        </w:tc>
      </w:tr>
      <w:tr w:rsidR="00EA2A6F" w:rsidRPr="00EC1E24" w:rsidTr="00FD14B0">
        <w:tblPrEx>
          <w:tblCellMar>
            <w:top w:w="0" w:type="dxa"/>
            <w:bottom w:w="0" w:type="dxa"/>
          </w:tblCellMar>
        </w:tblPrEx>
        <w:trPr>
          <w:trHeight w:val="696"/>
          <w:tblCellSpacing w:w="5" w:type="nil"/>
        </w:trPr>
        <w:tc>
          <w:tcPr>
            <w:tcW w:w="223" w:type="pct"/>
            <w:vMerge/>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b/>
                <w:sz w:val="18"/>
                <w:szCs w:val="18"/>
              </w:rPr>
            </w:pPr>
          </w:p>
        </w:tc>
        <w:tc>
          <w:tcPr>
            <w:tcW w:w="1041" w:type="pct"/>
            <w:vMerge/>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b/>
                <w:sz w:val="18"/>
                <w:szCs w:val="18"/>
              </w:rPr>
            </w:pPr>
          </w:p>
        </w:tc>
        <w:tc>
          <w:tcPr>
            <w:tcW w:w="553" w:type="pct"/>
            <w:vMerge/>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b/>
                <w:sz w:val="18"/>
                <w:szCs w:val="18"/>
              </w:rPr>
            </w:pPr>
          </w:p>
        </w:tc>
        <w:tc>
          <w:tcPr>
            <w:tcW w:w="522"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2012 год</w:t>
            </w:r>
          </w:p>
          <w:p w:rsidR="00107E87" w:rsidRPr="00EC1E24" w:rsidRDefault="00107E87" w:rsidP="00EC1E24">
            <w:pPr>
              <w:autoSpaceDE w:val="0"/>
              <w:autoSpaceDN w:val="0"/>
              <w:adjustRightInd w:val="0"/>
              <w:jc w:val="center"/>
              <w:rPr>
                <w:b/>
                <w:sz w:val="18"/>
                <w:szCs w:val="18"/>
              </w:rPr>
            </w:pPr>
            <w:r w:rsidRPr="00EC1E24">
              <w:rPr>
                <w:b/>
                <w:sz w:val="18"/>
                <w:szCs w:val="18"/>
              </w:rPr>
              <w:t>(базовый)</w:t>
            </w:r>
          </w:p>
        </w:tc>
        <w:tc>
          <w:tcPr>
            <w:tcW w:w="46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2013 год</w:t>
            </w:r>
            <w:r w:rsidRPr="00EC1E24">
              <w:rPr>
                <w:b/>
                <w:sz w:val="18"/>
                <w:szCs w:val="18"/>
              </w:rPr>
              <w:br/>
              <w:t>(оценка)</w:t>
            </w:r>
          </w:p>
        </w:tc>
        <w:tc>
          <w:tcPr>
            <w:tcW w:w="494"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2014 год</w:t>
            </w:r>
          </w:p>
        </w:tc>
        <w:tc>
          <w:tcPr>
            <w:tcW w:w="388"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2015 год</w:t>
            </w:r>
          </w:p>
        </w:tc>
        <w:tc>
          <w:tcPr>
            <w:tcW w:w="387"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2016 год</w:t>
            </w:r>
          </w:p>
        </w:tc>
        <w:tc>
          <w:tcPr>
            <w:tcW w:w="466"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jc w:val="center"/>
              <w:rPr>
                <w:b/>
                <w:sz w:val="18"/>
                <w:szCs w:val="18"/>
              </w:rPr>
            </w:pPr>
          </w:p>
          <w:p w:rsidR="00107E87" w:rsidRPr="00EC1E24" w:rsidRDefault="00107E87" w:rsidP="00EC1E24">
            <w:pPr>
              <w:autoSpaceDE w:val="0"/>
              <w:autoSpaceDN w:val="0"/>
              <w:adjustRightInd w:val="0"/>
              <w:jc w:val="center"/>
              <w:rPr>
                <w:b/>
                <w:sz w:val="18"/>
                <w:szCs w:val="18"/>
              </w:rPr>
            </w:pPr>
            <w:r w:rsidRPr="00EC1E24">
              <w:rPr>
                <w:b/>
                <w:sz w:val="18"/>
                <w:szCs w:val="18"/>
              </w:rPr>
              <w:t>2017 год</w:t>
            </w:r>
          </w:p>
        </w:tc>
        <w:tc>
          <w:tcPr>
            <w:tcW w:w="465"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jc w:val="center"/>
              <w:rPr>
                <w:b/>
                <w:sz w:val="18"/>
                <w:szCs w:val="18"/>
              </w:rPr>
            </w:pPr>
          </w:p>
          <w:p w:rsidR="00107E87" w:rsidRPr="00EC1E24" w:rsidRDefault="00107E87" w:rsidP="00EC1E24">
            <w:pPr>
              <w:autoSpaceDE w:val="0"/>
              <w:autoSpaceDN w:val="0"/>
              <w:adjustRightInd w:val="0"/>
              <w:jc w:val="center"/>
              <w:rPr>
                <w:b/>
                <w:sz w:val="18"/>
                <w:szCs w:val="18"/>
              </w:rPr>
            </w:pPr>
            <w:r w:rsidRPr="00EC1E24">
              <w:rPr>
                <w:b/>
                <w:sz w:val="18"/>
                <w:szCs w:val="18"/>
              </w:rPr>
              <w:t>2018 год</w:t>
            </w:r>
          </w:p>
        </w:tc>
      </w:tr>
      <w:tr w:rsidR="00EA2A6F" w:rsidRPr="00EC1E24" w:rsidTr="00FD14B0">
        <w:tblPrEx>
          <w:tblCellMar>
            <w:top w:w="0" w:type="dxa"/>
            <w:bottom w:w="0" w:type="dxa"/>
          </w:tblCellMar>
        </w:tblPrEx>
        <w:trPr>
          <w:trHeight w:val="720"/>
          <w:tblCellSpacing w:w="5" w:type="nil"/>
        </w:trPr>
        <w:tc>
          <w:tcPr>
            <w:tcW w:w="223"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 xml:space="preserve"> </w:t>
            </w:r>
          </w:p>
        </w:tc>
        <w:tc>
          <w:tcPr>
            <w:tcW w:w="1041"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Муниципальная программа Т</w:t>
            </w:r>
            <w:r w:rsidR="00EA2A6F">
              <w:rPr>
                <w:sz w:val="18"/>
                <w:szCs w:val="18"/>
              </w:rPr>
              <w:t xml:space="preserve">ужинского муниципального района </w:t>
            </w:r>
            <w:r w:rsidRPr="00EC1E24">
              <w:rPr>
                <w:sz w:val="18"/>
                <w:szCs w:val="18"/>
              </w:rPr>
              <w:t>"Поддержка</w:t>
            </w:r>
            <w:r w:rsidR="00D60B3C">
              <w:rPr>
                <w:sz w:val="18"/>
                <w:szCs w:val="18"/>
              </w:rPr>
              <w:t xml:space="preserve"> </w:t>
            </w:r>
            <w:r w:rsidRPr="00EC1E24">
              <w:rPr>
                <w:sz w:val="18"/>
                <w:szCs w:val="18"/>
              </w:rPr>
              <w:t>и</w:t>
            </w:r>
            <w:r w:rsidR="00D60B3C">
              <w:rPr>
                <w:sz w:val="18"/>
                <w:szCs w:val="18"/>
              </w:rPr>
              <w:t xml:space="preserve"> </w:t>
            </w:r>
            <w:r w:rsidR="00EA2A6F">
              <w:rPr>
                <w:sz w:val="18"/>
                <w:szCs w:val="18"/>
              </w:rPr>
              <w:t xml:space="preserve">развитие </w:t>
            </w:r>
            <w:r w:rsidRPr="00EC1E24">
              <w:rPr>
                <w:sz w:val="18"/>
                <w:szCs w:val="18"/>
              </w:rPr>
              <w:t>малого и среднего предпринимательства" на 2014 – 2018 годы</w:t>
            </w:r>
            <w:r w:rsidR="00D60B3C">
              <w:rPr>
                <w:sz w:val="18"/>
                <w:szCs w:val="18"/>
              </w:rPr>
              <w:t xml:space="preserve"> </w:t>
            </w:r>
          </w:p>
        </w:tc>
        <w:tc>
          <w:tcPr>
            <w:tcW w:w="553"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p>
        </w:tc>
        <w:tc>
          <w:tcPr>
            <w:tcW w:w="522"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p>
        </w:tc>
        <w:tc>
          <w:tcPr>
            <w:tcW w:w="460"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p>
        </w:tc>
        <w:tc>
          <w:tcPr>
            <w:tcW w:w="494"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p>
        </w:tc>
        <w:tc>
          <w:tcPr>
            <w:tcW w:w="388"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p>
        </w:tc>
        <w:tc>
          <w:tcPr>
            <w:tcW w:w="387"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p>
        </w:tc>
        <w:tc>
          <w:tcPr>
            <w:tcW w:w="466"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p>
        </w:tc>
        <w:tc>
          <w:tcPr>
            <w:tcW w:w="465"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p>
        </w:tc>
      </w:tr>
      <w:tr w:rsidR="00EA2A6F" w:rsidRPr="00EC1E24" w:rsidTr="00FD14B0">
        <w:tblPrEx>
          <w:tblCellMar>
            <w:top w:w="0" w:type="dxa"/>
            <w:bottom w:w="0" w:type="dxa"/>
          </w:tblCellMar>
        </w:tblPrEx>
        <w:trPr>
          <w:trHeight w:val="720"/>
          <w:tblCellSpacing w:w="5" w:type="nil"/>
        </w:trPr>
        <w:tc>
          <w:tcPr>
            <w:tcW w:w="223"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w:t>
            </w:r>
          </w:p>
        </w:tc>
        <w:tc>
          <w:tcPr>
            <w:tcW w:w="1041"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Число субъектов малого предпринимательства в расчете на 10 тыс. человек населения</w:t>
            </w:r>
          </w:p>
        </w:tc>
        <w:tc>
          <w:tcPr>
            <w:tcW w:w="553"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ед.</w:t>
            </w:r>
          </w:p>
        </w:tc>
        <w:tc>
          <w:tcPr>
            <w:tcW w:w="522"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349,3</w:t>
            </w:r>
          </w:p>
        </w:tc>
        <w:tc>
          <w:tcPr>
            <w:tcW w:w="46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280,0</w:t>
            </w:r>
          </w:p>
        </w:tc>
        <w:tc>
          <w:tcPr>
            <w:tcW w:w="494"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284,1</w:t>
            </w:r>
          </w:p>
        </w:tc>
        <w:tc>
          <w:tcPr>
            <w:tcW w:w="388"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298,5</w:t>
            </w:r>
          </w:p>
        </w:tc>
        <w:tc>
          <w:tcPr>
            <w:tcW w:w="387"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307,6</w:t>
            </w:r>
          </w:p>
        </w:tc>
        <w:tc>
          <w:tcPr>
            <w:tcW w:w="466"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310,7</w:t>
            </w:r>
          </w:p>
        </w:tc>
        <w:tc>
          <w:tcPr>
            <w:tcW w:w="465"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313,8</w:t>
            </w:r>
          </w:p>
        </w:tc>
      </w:tr>
      <w:tr w:rsidR="00EA2A6F" w:rsidRPr="00EC1E24" w:rsidTr="00FD14B0">
        <w:tblPrEx>
          <w:tblCellMar>
            <w:top w:w="0" w:type="dxa"/>
            <w:bottom w:w="0" w:type="dxa"/>
          </w:tblCellMar>
        </w:tblPrEx>
        <w:trPr>
          <w:trHeight w:val="653"/>
          <w:tblCellSpacing w:w="5" w:type="nil"/>
        </w:trPr>
        <w:tc>
          <w:tcPr>
            <w:tcW w:w="223"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2.</w:t>
            </w:r>
          </w:p>
        </w:tc>
        <w:tc>
          <w:tcPr>
            <w:tcW w:w="1041"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 xml:space="preserve">Оборот малых предприятий (с учетом микропредприятий) </w:t>
            </w:r>
          </w:p>
        </w:tc>
        <w:tc>
          <w:tcPr>
            <w:tcW w:w="553"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 xml:space="preserve">млн. </w:t>
            </w:r>
            <w:r w:rsidRPr="00EC1E24">
              <w:rPr>
                <w:sz w:val="18"/>
                <w:szCs w:val="18"/>
              </w:rPr>
              <w:br/>
              <w:t>рублей</w:t>
            </w:r>
          </w:p>
        </w:tc>
        <w:tc>
          <w:tcPr>
            <w:tcW w:w="522"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97,46</w:t>
            </w:r>
          </w:p>
        </w:tc>
        <w:tc>
          <w:tcPr>
            <w:tcW w:w="46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100,04</w:t>
            </w:r>
          </w:p>
        </w:tc>
        <w:tc>
          <w:tcPr>
            <w:tcW w:w="494"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104,88</w:t>
            </w:r>
          </w:p>
        </w:tc>
        <w:tc>
          <w:tcPr>
            <w:tcW w:w="388"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110,45</w:t>
            </w:r>
          </w:p>
        </w:tc>
        <w:tc>
          <w:tcPr>
            <w:tcW w:w="387"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116,07</w:t>
            </w:r>
          </w:p>
        </w:tc>
        <w:tc>
          <w:tcPr>
            <w:tcW w:w="466"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121,9</w:t>
            </w:r>
          </w:p>
        </w:tc>
        <w:tc>
          <w:tcPr>
            <w:tcW w:w="465"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128</w:t>
            </w:r>
          </w:p>
        </w:tc>
      </w:tr>
      <w:tr w:rsidR="00EA2A6F" w:rsidRPr="00EC1E24" w:rsidTr="00FD14B0">
        <w:tblPrEx>
          <w:tblCellMar>
            <w:top w:w="0" w:type="dxa"/>
            <w:bottom w:w="0" w:type="dxa"/>
          </w:tblCellMar>
        </w:tblPrEx>
        <w:trPr>
          <w:trHeight w:val="720"/>
          <w:tblCellSpacing w:w="5" w:type="nil"/>
        </w:trPr>
        <w:tc>
          <w:tcPr>
            <w:tcW w:w="223"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3.</w:t>
            </w:r>
          </w:p>
        </w:tc>
        <w:tc>
          <w:tcPr>
            <w:tcW w:w="1041"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Размер среднемесячной заработной платы работников малых предприятий (с учетом микропредприятий)</w:t>
            </w:r>
          </w:p>
        </w:tc>
        <w:tc>
          <w:tcPr>
            <w:tcW w:w="553"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рублей</w:t>
            </w:r>
          </w:p>
        </w:tc>
        <w:tc>
          <w:tcPr>
            <w:tcW w:w="522"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6794</w:t>
            </w:r>
          </w:p>
        </w:tc>
        <w:tc>
          <w:tcPr>
            <w:tcW w:w="46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7480</w:t>
            </w:r>
          </w:p>
        </w:tc>
        <w:tc>
          <w:tcPr>
            <w:tcW w:w="494"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8175</w:t>
            </w:r>
          </w:p>
        </w:tc>
        <w:tc>
          <w:tcPr>
            <w:tcW w:w="388"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9000</w:t>
            </w:r>
          </w:p>
        </w:tc>
        <w:tc>
          <w:tcPr>
            <w:tcW w:w="387"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9910</w:t>
            </w:r>
          </w:p>
        </w:tc>
        <w:tc>
          <w:tcPr>
            <w:tcW w:w="466"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10605</w:t>
            </w:r>
          </w:p>
        </w:tc>
        <w:tc>
          <w:tcPr>
            <w:tcW w:w="465"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11350</w:t>
            </w:r>
          </w:p>
        </w:tc>
      </w:tr>
      <w:tr w:rsidR="00EA2A6F" w:rsidRPr="00EC1E24" w:rsidTr="00FD14B0">
        <w:tblPrEx>
          <w:tblCellMar>
            <w:top w:w="0" w:type="dxa"/>
            <w:bottom w:w="0" w:type="dxa"/>
          </w:tblCellMar>
        </w:tblPrEx>
        <w:trPr>
          <w:trHeight w:val="1080"/>
          <w:tblCellSpacing w:w="5" w:type="nil"/>
        </w:trPr>
        <w:tc>
          <w:tcPr>
            <w:tcW w:w="223"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4.</w:t>
            </w:r>
          </w:p>
        </w:tc>
        <w:tc>
          <w:tcPr>
            <w:tcW w:w="1041" w:type="pct"/>
            <w:tcBorders>
              <w:left w:val="single" w:sz="4" w:space="0" w:color="auto"/>
              <w:bottom w:val="single" w:sz="4" w:space="0" w:color="auto"/>
              <w:right w:val="single" w:sz="4" w:space="0" w:color="auto"/>
            </w:tcBorders>
          </w:tcPr>
          <w:p w:rsidR="00107E87" w:rsidRPr="00EC1E24" w:rsidRDefault="00107E87" w:rsidP="00EC1E24">
            <w:pPr>
              <w:autoSpaceDE w:val="0"/>
              <w:autoSpaceDN w:val="0"/>
              <w:adjustRightInd w:val="0"/>
              <w:rPr>
                <w:sz w:val="18"/>
                <w:szCs w:val="18"/>
              </w:rPr>
            </w:pPr>
            <w:r w:rsidRPr="00EC1E24">
              <w:rPr>
                <w:sz w:val="18"/>
                <w:szCs w:val="18"/>
              </w:rPr>
              <w:t>Поступление налоговых платежей от</w:t>
            </w:r>
            <w:r w:rsidR="00D60B3C">
              <w:rPr>
                <w:sz w:val="18"/>
                <w:szCs w:val="18"/>
              </w:rPr>
              <w:t xml:space="preserve"> </w:t>
            </w:r>
            <w:r w:rsidRPr="00EC1E24">
              <w:rPr>
                <w:sz w:val="18"/>
                <w:szCs w:val="18"/>
              </w:rPr>
              <w:t>субъектов малого предпринимательства в бюджеты всех уровней</w:t>
            </w:r>
          </w:p>
        </w:tc>
        <w:tc>
          <w:tcPr>
            <w:tcW w:w="553"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 xml:space="preserve">млн. </w:t>
            </w:r>
            <w:r w:rsidRPr="00EC1E24">
              <w:rPr>
                <w:sz w:val="18"/>
                <w:szCs w:val="18"/>
              </w:rPr>
              <w:br/>
              <w:t>рублей</w:t>
            </w:r>
          </w:p>
        </w:tc>
        <w:tc>
          <w:tcPr>
            <w:tcW w:w="522"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10,49</w:t>
            </w:r>
          </w:p>
        </w:tc>
        <w:tc>
          <w:tcPr>
            <w:tcW w:w="460"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11,91</w:t>
            </w:r>
          </w:p>
        </w:tc>
        <w:tc>
          <w:tcPr>
            <w:tcW w:w="494"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12,96</w:t>
            </w:r>
          </w:p>
        </w:tc>
        <w:tc>
          <w:tcPr>
            <w:tcW w:w="388"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14,2</w:t>
            </w:r>
          </w:p>
        </w:tc>
        <w:tc>
          <w:tcPr>
            <w:tcW w:w="387"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15,34</w:t>
            </w:r>
          </w:p>
        </w:tc>
        <w:tc>
          <w:tcPr>
            <w:tcW w:w="466"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16,9</w:t>
            </w:r>
          </w:p>
        </w:tc>
        <w:tc>
          <w:tcPr>
            <w:tcW w:w="465" w:type="pct"/>
            <w:tcBorders>
              <w:left w:val="single" w:sz="4" w:space="0" w:color="auto"/>
              <w:bottom w:val="single" w:sz="4" w:space="0" w:color="auto"/>
              <w:right w:val="single" w:sz="4" w:space="0" w:color="auto"/>
            </w:tcBorders>
            <w:vAlign w:val="center"/>
          </w:tcPr>
          <w:p w:rsidR="00107E87" w:rsidRPr="00EC1E24" w:rsidRDefault="00107E87" w:rsidP="00EC1E24">
            <w:pPr>
              <w:autoSpaceDE w:val="0"/>
              <w:autoSpaceDN w:val="0"/>
              <w:adjustRightInd w:val="0"/>
              <w:jc w:val="center"/>
              <w:rPr>
                <w:sz w:val="18"/>
                <w:szCs w:val="18"/>
              </w:rPr>
            </w:pPr>
            <w:r w:rsidRPr="00EC1E24">
              <w:rPr>
                <w:sz w:val="18"/>
                <w:szCs w:val="18"/>
              </w:rPr>
              <w:t>18,0</w:t>
            </w:r>
          </w:p>
        </w:tc>
      </w:tr>
    </w:tbl>
    <w:p w:rsidR="00EA2A6F" w:rsidRDefault="00EA2A6F" w:rsidP="00EA2A6F">
      <w:pPr>
        <w:autoSpaceDE w:val="0"/>
        <w:autoSpaceDN w:val="0"/>
        <w:adjustRightInd w:val="0"/>
        <w:outlineLvl w:val="0"/>
        <w:rPr>
          <w:sz w:val="18"/>
          <w:szCs w:val="18"/>
        </w:rPr>
      </w:pPr>
    </w:p>
    <w:p w:rsidR="00107E87" w:rsidRPr="00EC1E24" w:rsidRDefault="00107E87" w:rsidP="00EC1E24">
      <w:pPr>
        <w:autoSpaceDE w:val="0"/>
        <w:autoSpaceDN w:val="0"/>
        <w:adjustRightInd w:val="0"/>
        <w:jc w:val="right"/>
        <w:outlineLvl w:val="0"/>
        <w:rPr>
          <w:sz w:val="18"/>
          <w:szCs w:val="18"/>
        </w:rPr>
      </w:pPr>
      <w:r w:rsidRPr="00EC1E24">
        <w:rPr>
          <w:sz w:val="18"/>
          <w:szCs w:val="18"/>
        </w:rPr>
        <w:t>Приложение N 2</w:t>
      </w:r>
    </w:p>
    <w:p w:rsidR="00107E87" w:rsidRPr="00EC1E24" w:rsidRDefault="00107E87" w:rsidP="00EC1E24">
      <w:pPr>
        <w:autoSpaceDE w:val="0"/>
        <w:autoSpaceDN w:val="0"/>
        <w:adjustRightInd w:val="0"/>
        <w:jc w:val="right"/>
        <w:rPr>
          <w:sz w:val="18"/>
          <w:szCs w:val="18"/>
        </w:rPr>
      </w:pPr>
      <w:r w:rsidRPr="00EC1E24">
        <w:rPr>
          <w:sz w:val="18"/>
          <w:szCs w:val="18"/>
        </w:rPr>
        <w:t>к Муниципальной программе</w:t>
      </w:r>
    </w:p>
    <w:p w:rsidR="00107E87" w:rsidRPr="00EC1E24" w:rsidRDefault="00107E87" w:rsidP="00EC1E24">
      <w:pPr>
        <w:autoSpaceDE w:val="0"/>
        <w:autoSpaceDN w:val="0"/>
        <w:adjustRightInd w:val="0"/>
        <w:ind w:firstLine="540"/>
        <w:jc w:val="both"/>
        <w:rPr>
          <w:sz w:val="18"/>
          <w:szCs w:val="18"/>
        </w:rPr>
      </w:pPr>
    </w:p>
    <w:p w:rsidR="00107E87" w:rsidRPr="00EC1E24" w:rsidRDefault="00107E87" w:rsidP="00EC1E24">
      <w:pPr>
        <w:autoSpaceDE w:val="0"/>
        <w:autoSpaceDN w:val="0"/>
        <w:adjustRightInd w:val="0"/>
        <w:jc w:val="center"/>
        <w:rPr>
          <w:b/>
          <w:bCs/>
          <w:sz w:val="18"/>
          <w:szCs w:val="18"/>
        </w:rPr>
      </w:pPr>
      <w:r w:rsidRPr="00EC1E24">
        <w:rPr>
          <w:b/>
          <w:bCs/>
          <w:sz w:val="18"/>
          <w:szCs w:val="18"/>
        </w:rPr>
        <w:t>РАСХОДЫ</w:t>
      </w:r>
    </w:p>
    <w:p w:rsidR="00107E87" w:rsidRPr="00EC1E24" w:rsidRDefault="00107E87" w:rsidP="00EC1E24">
      <w:pPr>
        <w:autoSpaceDE w:val="0"/>
        <w:autoSpaceDN w:val="0"/>
        <w:adjustRightInd w:val="0"/>
        <w:jc w:val="center"/>
        <w:rPr>
          <w:b/>
          <w:bCs/>
          <w:sz w:val="18"/>
          <w:szCs w:val="18"/>
        </w:rPr>
      </w:pPr>
      <w:r w:rsidRPr="00EC1E24">
        <w:rPr>
          <w:b/>
          <w:bCs/>
          <w:sz w:val="18"/>
          <w:szCs w:val="18"/>
        </w:rPr>
        <w:t>НА РЕАЛИЗАЦИЮ МУНИЦИПАЛЬНОЙ ПРОГРАММЫ</w:t>
      </w:r>
    </w:p>
    <w:p w:rsidR="00107E87" w:rsidRPr="00EC1E24" w:rsidRDefault="00107E87" w:rsidP="00EC1E24">
      <w:pPr>
        <w:autoSpaceDE w:val="0"/>
        <w:autoSpaceDN w:val="0"/>
        <w:adjustRightInd w:val="0"/>
        <w:jc w:val="center"/>
        <w:rPr>
          <w:b/>
          <w:bCs/>
          <w:sz w:val="18"/>
          <w:szCs w:val="18"/>
        </w:rPr>
      </w:pPr>
      <w:r w:rsidRPr="00EC1E24">
        <w:rPr>
          <w:b/>
          <w:bCs/>
          <w:sz w:val="18"/>
          <w:szCs w:val="18"/>
        </w:rPr>
        <w:t>ЗА СЧЕТ СРЕДСТВ</w:t>
      </w:r>
      <w:r w:rsidR="00D60B3C">
        <w:rPr>
          <w:b/>
          <w:bCs/>
          <w:sz w:val="18"/>
          <w:szCs w:val="18"/>
        </w:rPr>
        <w:t xml:space="preserve"> </w:t>
      </w:r>
      <w:r w:rsidRPr="00EC1E24">
        <w:rPr>
          <w:b/>
          <w:bCs/>
          <w:sz w:val="18"/>
          <w:szCs w:val="18"/>
        </w:rPr>
        <w:t>РАЙОННОГО БЮДЖЕТА</w:t>
      </w: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ind w:firstLine="540"/>
        <w:jc w:val="both"/>
        <w:rPr>
          <w:sz w:val="18"/>
          <w:szCs w:val="18"/>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1393"/>
        <w:gridCol w:w="1905"/>
        <w:gridCol w:w="1876"/>
        <w:gridCol w:w="662"/>
        <w:gridCol w:w="762"/>
        <w:gridCol w:w="762"/>
        <w:gridCol w:w="762"/>
        <w:gridCol w:w="762"/>
        <w:gridCol w:w="663"/>
        <w:gridCol w:w="665"/>
      </w:tblGrid>
      <w:tr w:rsidR="00107E87" w:rsidRPr="00EC1E24" w:rsidTr="00BA64E4">
        <w:tblPrEx>
          <w:tblCellMar>
            <w:top w:w="0" w:type="dxa"/>
            <w:bottom w:w="0" w:type="dxa"/>
          </w:tblCellMar>
        </w:tblPrEx>
        <w:trPr>
          <w:trHeight w:val="360"/>
          <w:tblCellSpacing w:w="5" w:type="nil"/>
        </w:trPr>
        <w:tc>
          <w:tcPr>
            <w:tcW w:w="343" w:type="pct"/>
            <w:vMerge w:val="restart"/>
          </w:tcPr>
          <w:p w:rsidR="00107E87" w:rsidRPr="00EC1E24" w:rsidRDefault="00D60B3C" w:rsidP="00EC1E24">
            <w:pPr>
              <w:autoSpaceDE w:val="0"/>
              <w:autoSpaceDN w:val="0"/>
              <w:adjustRightInd w:val="0"/>
              <w:rPr>
                <w:b/>
                <w:sz w:val="18"/>
                <w:szCs w:val="18"/>
              </w:rPr>
            </w:pPr>
            <w:r>
              <w:rPr>
                <w:b/>
                <w:sz w:val="18"/>
                <w:szCs w:val="18"/>
              </w:rPr>
              <w:t xml:space="preserve"> </w:t>
            </w:r>
            <w:r w:rsidR="00107E87" w:rsidRPr="00EC1E24">
              <w:rPr>
                <w:b/>
                <w:sz w:val="18"/>
                <w:szCs w:val="18"/>
              </w:rPr>
              <w:t>Статус</w:t>
            </w:r>
            <w:r>
              <w:rPr>
                <w:b/>
                <w:sz w:val="18"/>
                <w:szCs w:val="18"/>
              </w:rPr>
              <w:t xml:space="preserve"> </w:t>
            </w:r>
          </w:p>
        </w:tc>
        <w:tc>
          <w:tcPr>
            <w:tcW w:w="833" w:type="pct"/>
            <w:vMerge w:val="restart"/>
          </w:tcPr>
          <w:p w:rsidR="00107E87" w:rsidRPr="00EC1E24" w:rsidRDefault="00107E87" w:rsidP="00EC1E24">
            <w:pPr>
              <w:autoSpaceDE w:val="0"/>
              <w:autoSpaceDN w:val="0"/>
              <w:adjustRightInd w:val="0"/>
              <w:jc w:val="center"/>
              <w:rPr>
                <w:b/>
                <w:sz w:val="18"/>
                <w:szCs w:val="18"/>
              </w:rPr>
            </w:pPr>
            <w:r w:rsidRPr="00EC1E24">
              <w:rPr>
                <w:b/>
                <w:sz w:val="18"/>
                <w:szCs w:val="18"/>
              </w:rPr>
              <w:t>Наименование</w:t>
            </w:r>
            <w:r w:rsidR="00D60B3C">
              <w:rPr>
                <w:b/>
                <w:sz w:val="18"/>
                <w:szCs w:val="18"/>
              </w:rPr>
              <w:t xml:space="preserve">  </w:t>
            </w:r>
            <w:r w:rsidRPr="00EC1E24">
              <w:rPr>
                <w:b/>
                <w:sz w:val="18"/>
                <w:szCs w:val="18"/>
              </w:rPr>
              <w:br/>
            </w:r>
            <w:r w:rsidR="00D60B3C">
              <w:rPr>
                <w:b/>
                <w:sz w:val="18"/>
                <w:szCs w:val="18"/>
              </w:rPr>
              <w:t xml:space="preserve"> </w:t>
            </w:r>
            <w:r w:rsidRPr="00EC1E24">
              <w:rPr>
                <w:b/>
                <w:sz w:val="18"/>
                <w:szCs w:val="18"/>
              </w:rPr>
              <w:t>Муниципальной</w:t>
            </w:r>
            <w:r w:rsidR="00D60B3C">
              <w:rPr>
                <w:b/>
                <w:sz w:val="18"/>
                <w:szCs w:val="18"/>
              </w:rPr>
              <w:t xml:space="preserve"> </w:t>
            </w:r>
            <w:r w:rsidRPr="00EC1E24">
              <w:rPr>
                <w:b/>
                <w:sz w:val="18"/>
                <w:szCs w:val="18"/>
              </w:rPr>
              <w:br/>
              <w:t xml:space="preserve"> программы, отдельного мероприятия</w:t>
            </w:r>
          </w:p>
        </w:tc>
        <w:tc>
          <w:tcPr>
            <w:tcW w:w="882" w:type="pct"/>
            <w:vMerge w:val="restart"/>
          </w:tcPr>
          <w:p w:rsidR="00107E87" w:rsidRPr="00EC1E24" w:rsidRDefault="00D60B3C" w:rsidP="00EC1E24">
            <w:pPr>
              <w:autoSpaceDE w:val="0"/>
              <w:autoSpaceDN w:val="0"/>
              <w:adjustRightInd w:val="0"/>
              <w:rPr>
                <w:b/>
                <w:sz w:val="18"/>
                <w:szCs w:val="18"/>
              </w:rPr>
            </w:pPr>
            <w:r>
              <w:rPr>
                <w:b/>
                <w:sz w:val="18"/>
                <w:szCs w:val="18"/>
              </w:rPr>
              <w:t xml:space="preserve"> </w:t>
            </w:r>
            <w:r w:rsidR="00107E87" w:rsidRPr="00EC1E24">
              <w:rPr>
                <w:b/>
                <w:sz w:val="18"/>
                <w:szCs w:val="18"/>
              </w:rPr>
              <w:t>Ответственный</w:t>
            </w:r>
            <w:r>
              <w:rPr>
                <w:b/>
                <w:sz w:val="18"/>
                <w:szCs w:val="18"/>
              </w:rPr>
              <w:t xml:space="preserve"> </w:t>
            </w:r>
            <w:r w:rsidR="00107E87" w:rsidRPr="00EC1E24">
              <w:rPr>
                <w:b/>
                <w:sz w:val="18"/>
                <w:szCs w:val="18"/>
              </w:rPr>
              <w:br/>
            </w:r>
            <w:r>
              <w:rPr>
                <w:b/>
                <w:sz w:val="18"/>
                <w:szCs w:val="18"/>
              </w:rPr>
              <w:t xml:space="preserve"> </w:t>
            </w:r>
            <w:r w:rsidR="00107E87" w:rsidRPr="00EC1E24">
              <w:rPr>
                <w:b/>
                <w:sz w:val="18"/>
                <w:szCs w:val="18"/>
              </w:rPr>
              <w:t>исполнитель,</w:t>
            </w:r>
            <w:r>
              <w:rPr>
                <w:b/>
                <w:sz w:val="18"/>
                <w:szCs w:val="18"/>
              </w:rPr>
              <w:t xml:space="preserve"> </w:t>
            </w:r>
            <w:r w:rsidR="00107E87" w:rsidRPr="00EC1E24">
              <w:rPr>
                <w:b/>
                <w:sz w:val="18"/>
                <w:szCs w:val="18"/>
              </w:rPr>
              <w:t xml:space="preserve"> </w:t>
            </w:r>
            <w:r w:rsidR="00107E87" w:rsidRPr="00EC1E24">
              <w:rPr>
                <w:b/>
                <w:sz w:val="18"/>
                <w:szCs w:val="18"/>
              </w:rPr>
              <w:br/>
            </w:r>
            <w:r>
              <w:rPr>
                <w:b/>
                <w:sz w:val="18"/>
                <w:szCs w:val="18"/>
              </w:rPr>
              <w:t xml:space="preserve"> </w:t>
            </w:r>
            <w:r w:rsidR="00107E87" w:rsidRPr="00EC1E24">
              <w:rPr>
                <w:b/>
                <w:sz w:val="18"/>
                <w:szCs w:val="18"/>
              </w:rPr>
              <w:t>соисполнители,</w:t>
            </w:r>
            <w:r>
              <w:rPr>
                <w:b/>
                <w:sz w:val="18"/>
                <w:szCs w:val="18"/>
              </w:rPr>
              <w:t xml:space="preserve"> </w:t>
            </w:r>
            <w:r w:rsidR="00107E87" w:rsidRPr="00EC1E24">
              <w:rPr>
                <w:b/>
                <w:sz w:val="18"/>
                <w:szCs w:val="18"/>
              </w:rPr>
              <w:br/>
            </w:r>
            <w:r>
              <w:rPr>
                <w:b/>
                <w:sz w:val="18"/>
                <w:szCs w:val="18"/>
              </w:rPr>
              <w:t xml:space="preserve"> </w:t>
            </w:r>
            <w:r w:rsidR="00107E87" w:rsidRPr="00EC1E24">
              <w:rPr>
                <w:b/>
                <w:sz w:val="18"/>
                <w:szCs w:val="18"/>
              </w:rPr>
              <w:t>государственный</w:t>
            </w:r>
            <w:r>
              <w:rPr>
                <w:b/>
                <w:sz w:val="18"/>
                <w:szCs w:val="18"/>
              </w:rPr>
              <w:t xml:space="preserve"> </w:t>
            </w:r>
            <w:r w:rsidR="00107E87" w:rsidRPr="00EC1E24">
              <w:rPr>
                <w:b/>
                <w:sz w:val="18"/>
                <w:szCs w:val="18"/>
              </w:rPr>
              <w:br/>
            </w:r>
            <w:r>
              <w:rPr>
                <w:b/>
                <w:sz w:val="18"/>
                <w:szCs w:val="18"/>
              </w:rPr>
              <w:t xml:space="preserve">  </w:t>
            </w:r>
            <w:r w:rsidR="00107E87" w:rsidRPr="00EC1E24">
              <w:rPr>
                <w:b/>
                <w:sz w:val="18"/>
                <w:szCs w:val="18"/>
              </w:rPr>
              <w:t>заказчик</w:t>
            </w:r>
            <w:r>
              <w:rPr>
                <w:b/>
                <w:sz w:val="18"/>
                <w:szCs w:val="18"/>
              </w:rPr>
              <w:t xml:space="preserve">  </w:t>
            </w:r>
            <w:r w:rsidR="00107E87" w:rsidRPr="00EC1E24">
              <w:rPr>
                <w:b/>
                <w:sz w:val="18"/>
                <w:szCs w:val="18"/>
              </w:rPr>
              <w:br/>
            </w:r>
            <w:r>
              <w:rPr>
                <w:b/>
                <w:sz w:val="18"/>
                <w:szCs w:val="18"/>
              </w:rPr>
              <w:t xml:space="preserve"> </w:t>
            </w:r>
            <w:r w:rsidR="00107E87" w:rsidRPr="00EC1E24">
              <w:rPr>
                <w:b/>
                <w:sz w:val="18"/>
                <w:szCs w:val="18"/>
              </w:rPr>
              <w:t>(государственный</w:t>
            </w:r>
            <w:r>
              <w:rPr>
                <w:b/>
                <w:sz w:val="18"/>
                <w:szCs w:val="18"/>
              </w:rPr>
              <w:t xml:space="preserve"> </w:t>
            </w:r>
            <w:r w:rsidR="00107E87" w:rsidRPr="00EC1E24">
              <w:rPr>
                <w:b/>
                <w:sz w:val="18"/>
                <w:szCs w:val="18"/>
              </w:rPr>
              <w:br/>
              <w:t>заказчик-координатор)</w:t>
            </w:r>
          </w:p>
        </w:tc>
        <w:tc>
          <w:tcPr>
            <w:tcW w:w="2941" w:type="pct"/>
            <w:gridSpan w:val="7"/>
            <w:vAlign w:val="center"/>
          </w:tcPr>
          <w:p w:rsidR="00107E87" w:rsidRPr="00EC1E24" w:rsidRDefault="00107E87" w:rsidP="00EC1E24">
            <w:pPr>
              <w:autoSpaceDE w:val="0"/>
              <w:autoSpaceDN w:val="0"/>
              <w:adjustRightInd w:val="0"/>
              <w:jc w:val="center"/>
              <w:rPr>
                <w:b/>
                <w:sz w:val="18"/>
                <w:szCs w:val="18"/>
              </w:rPr>
            </w:pPr>
            <w:r w:rsidRPr="00EC1E24">
              <w:rPr>
                <w:b/>
                <w:sz w:val="18"/>
                <w:szCs w:val="18"/>
              </w:rPr>
              <w:t>Расходы (тыс. рублей)</w:t>
            </w:r>
          </w:p>
        </w:tc>
      </w:tr>
      <w:tr w:rsidR="00107E87" w:rsidRPr="00EC1E24" w:rsidTr="00BA64E4">
        <w:tblPrEx>
          <w:tblCellMar>
            <w:top w:w="0" w:type="dxa"/>
            <w:bottom w:w="0" w:type="dxa"/>
          </w:tblCellMar>
        </w:tblPrEx>
        <w:trPr>
          <w:trHeight w:val="900"/>
          <w:tblCellSpacing w:w="5" w:type="nil"/>
        </w:trPr>
        <w:tc>
          <w:tcPr>
            <w:tcW w:w="343" w:type="pct"/>
            <w:vMerge/>
          </w:tcPr>
          <w:p w:rsidR="00107E87" w:rsidRPr="00EC1E24" w:rsidRDefault="00107E87" w:rsidP="00EC1E24">
            <w:pPr>
              <w:autoSpaceDE w:val="0"/>
              <w:autoSpaceDN w:val="0"/>
              <w:adjustRightInd w:val="0"/>
              <w:rPr>
                <w:b/>
                <w:sz w:val="18"/>
                <w:szCs w:val="18"/>
              </w:rPr>
            </w:pPr>
          </w:p>
        </w:tc>
        <w:tc>
          <w:tcPr>
            <w:tcW w:w="833" w:type="pct"/>
            <w:vMerge/>
          </w:tcPr>
          <w:p w:rsidR="00107E87" w:rsidRPr="00EC1E24" w:rsidRDefault="00107E87" w:rsidP="00EC1E24">
            <w:pPr>
              <w:autoSpaceDE w:val="0"/>
              <w:autoSpaceDN w:val="0"/>
              <w:adjustRightInd w:val="0"/>
              <w:rPr>
                <w:b/>
                <w:sz w:val="18"/>
                <w:szCs w:val="18"/>
              </w:rPr>
            </w:pPr>
          </w:p>
        </w:tc>
        <w:tc>
          <w:tcPr>
            <w:tcW w:w="882" w:type="pct"/>
            <w:vMerge/>
          </w:tcPr>
          <w:p w:rsidR="00107E87" w:rsidRPr="00EC1E24" w:rsidRDefault="00107E87" w:rsidP="00EC1E24">
            <w:pPr>
              <w:autoSpaceDE w:val="0"/>
              <w:autoSpaceDN w:val="0"/>
              <w:adjustRightInd w:val="0"/>
              <w:rPr>
                <w:b/>
                <w:sz w:val="18"/>
                <w:szCs w:val="18"/>
              </w:rPr>
            </w:pPr>
          </w:p>
        </w:tc>
        <w:tc>
          <w:tcPr>
            <w:tcW w:w="392" w:type="pct"/>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2012 год</w:t>
            </w:r>
          </w:p>
        </w:tc>
        <w:tc>
          <w:tcPr>
            <w:tcW w:w="441" w:type="pct"/>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2013 год</w:t>
            </w:r>
          </w:p>
        </w:tc>
        <w:tc>
          <w:tcPr>
            <w:tcW w:w="441" w:type="pct"/>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2014 год</w:t>
            </w:r>
          </w:p>
        </w:tc>
        <w:tc>
          <w:tcPr>
            <w:tcW w:w="441" w:type="pct"/>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2015 год</w:t>
            </w:r>
          </w:p>
        </w:tc>
        <w:tc>
          <w:tcPr>
            <w:tcW w:w="441" w:type="pct"/>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2016 год</w:t>
            </w:r>
          </w:p>
        </w:tc>
        <w:tc>
          <w:tcPr>
            <w:tcW w:w="392" w:type="pct"/>
          </w:tcPr>
          <w:p w:rsidR="00107E87" w:rsidRPr="00EC1E24" w:rsidRDefault="00107E87" w:rsidP="00EC1E24">
            <w:pPr>
              <w:autoSpaceDE w:val="0"/>
              <w:autoSpaceDN w:val="0"/>
              <w:adjustRightInd w:val="0"/>
              <w:jc w:val="center"/>
              <w:rPr>
                <w:b/>
                <w:sz w:val="18"/>
                <w:szCs w:val="18"/>
              </w:rPr>
            </w:pPr>
          </w:p>
          <w:p w:rsidR="00107E87" w:rsidRPr="00EC1E24" w:rsidRDefault="00107E87" w:rsidP="00EC1E24">
            <w:pPr>
              <w:autoSpaceDE w:val="0"/>
              <w:autoSpaceDN w:val="0"/>
              <w:adjustRightInd w:val="0"/>
              <w:jc w:val="center"/>
              <w:rPr>
                <w:b/>
                <w:sz w:val="18"/>
                <w:szCs w:val="18"/>
              </w:rPr>
            </w:pPr>
          </w:p>
          <w:p w:rsidR="00107E87" w:rsidRPr="00EC1E24" w:rsidRDefault="00107E87" w:rsidP="00EC1E24">
            <w:pPr>
              <w:autoSpaceDE w:val="0"/>
              <w:autoSpaceDN w:val="0"/>
              <w:adjustRightInd w:val="0"/>
              <w:jc w:val="center"/>
              <w:rPr>
                <w:b/>
                <w:sz w:val="18"/>
                <w:szCs w:val="18"/>
              </w:rPr>
            </w:pPr>
          </w:p>
          <w:p w:rsidR="00107E87" w:rsidRPr="00EC1E24" w:rsidRDefault="00107E87" w:rsidP="00EC1E24">
            <w:pPr>
              <w:autoSpaceDE w:val="0"/>
              <w:autoSpaceDN w:val="0"/>
              <w:adjustRightInd w:val="0"/>
              <w:jc w:val="center"/>
              <w:rPr>
                <w:b/>
                <w:sz w:val="18"/>
                <w:szCs w:val="18"/>
              </w:rPr>
            </w:pPr>
            <w:r w:rsidRPr="00EC1E24">
              <w:rPr>
                <w:b/>
                <w:sz w:val="18"/>
                <w:szCs w:val="18"/>
              </w:rPr>
              <w:t>2017 год</w:t>
            </w:r>
          </w:p>
        </w:tc>
        <w:tc>
          <w:tcPr>
            <w:tcW w:w="392" w:type="pct"/>
          </w:tcPr>
          <w:p w:rsidR="00107E87" w:rsidRPr="00EC1E24" w:rsidRDefault="00107E87" w:rsidP="00EC1E24">
            <w:pPr>
              <w:autoSpaceDE w:val="0"/>
              <w:autoSpaceDN w:val="0"/>
              <w:adjustRightInd w:val="0"/>
              <w:jc w:val="center"/>
              <w:rPr>
                <w:b/>
                <w:sz w:val="18"/>
                <w:szCs w:val="18"/>
              </w:rPr>
            </w:pPr>
          </w:p>
          <w:p w:rsidR="00107E87" w:rsidRPr="00EC1E24" w:rsidRDefault="00107E87" w:rsidP="00EC1E24">
            <w:pPr>
              <w:autoSpaceDE w:val="0"/>
              <w:autoSpaceDN w:val="0"/>
              <w:adjustRightInd w:val="0"/>
              <w:rPr>
                <w:b/>
                <w:sz w:val="18"/>
                <w:szCs w:val="18"/>
              </w:rPr>
            </w:pPr>
          </w:p>
          <w:p w:rsidR="00107E87" w:rsidRPr="00EC1E24" w:rsidRDefault="00107E87" w:rsidP="00EC1E24">
            <w:pPr>
              <w:autoSpaceDE w:val="0"/>
              <w:autoSpaceDN w:val="0"/>
              <w:adjustRightInd w:val="0"/>
              <w:rPr>
                <w:b/>
                <w:sz w:val="18"/>
                <w:szCs w:val="18"/>
              </w:rPr>
            </w:pPr>
          </w:p>
          <w:p w:rsidR="00107E87" w:rsidRPr="00EC1E24" w:rsidRDefault="00107E87" w:rsidP="00EC1E24">
            <w:pPr>
              <w:autoSpaceDE w:val="0"/>
              <w:autoSpaceDN w:val="0"/>
              <w:adjustRightInd w:val="0"/>
              <w:rPr>
                <w:b/>
                <w:sz w:val="18"/>
                <w:szCs w:val="18"/>
              </w:rPr>
            </w:pPr>
            <w:r w:rsidRPr="00EC1E24">
              <w:rPr>
                <w:b/>
                <w:sz w:val="18"/>
                <w:szCs w:val="18"/>
              </w:rPr>
              <w:t>2018 год</w:t>
            </w:r>
          </w:p>
        </w:tc>
      </w:tr>
      <w:tr w:rsidR="00107E87" w:rsidRPr="00EC1E24" w:rsidTr="00BA64E4">
        <w:tblPrEx>
          <w:tblCellMar>
            <w:top w:w="0" w:type="dxa"/>
            <w:bottom w:w="0" w:type="dxa"/>
          </w:tblCellMar>
        </w:tblPrEx>
        <w:trPr>
          <w:trHeight w:val="360"/>
          <w:tblCellSpacing w:w="5" w:type="nil"/>
        </w:trPr>
        <w:tc>
          <w:tcPr>
            <w:tcW w:w="343" w:type="pct"/>
            <w:vMerge w:val="restart"/>
          </w:tcPr>
          <w:p w:rsidR="00107E87" w:rsidRPr="00EC1E24" w:rsidRDefault="00107E87" w:rsidP="00EC1E24">
            <w:pPr>
              <w:autoSpaceDE w:val="0"/>
              <w:autoSpaceDN w:val="0"/>
              <w:adjustRightInd w:val="0"/>
              <w:rPr>
                <w:sz w:val="18"/>
                <w:szCs w:val="18"/>
              </w:rPr>
            </w:pPr>
            <w:r w:rsidRPr="00EC1E24">
              <w:rPr>
                <w:sz w:val="18"/>
                <w:szCs w:val="18"/>
              </w:rPr>
              <w:t>Муниципальная</w:t>
            </w:r>
            <w:r w:rsidR="00D60B3C">
              <w:rPr>
                <w:sz w:val="18"/>
                <w:szCs w:val="18"/>
              </w:rPr>
              <w:t xml:space="preserve"> </w:t>
            </w:r>
            <w:r w:rsidRPr="00EC1E24">
              <w:rPr>
                <w:sz w:val="18"/>
                <w:szCs w:val="18"/>
              </w:rPr>
              <w:br/>
              <w:t>программа</w:t>
            </w:r>
            <w:r w:rsidR="00D60B3C">
              <w:rPr>
                <w:sz w:val="18"/>
                <w:szCs w:val="18"/>
              </w:rPr>
              <w:t xml:space="preserve"> </w:t>
            </w:r>
          </w:p>
        </w:tc>
        <w:tc>
          <w:tcPr>
            <w:tcW w:w="833" w:type="pct"/>
            <w:vMerge w:val="restart"/>
          </w:tcPr>
          <w:p w:rsidR="00107E87" w:rsidRPr="00EC1E24" w:rsidRDefault="00107E87" w:rsidP="00EC1E24">
            <w:pPr>
              <w:autoSpaceDE w:val="0"/>
              <w:autoSpaceDN w:val="0"/>
              <w:adjustRightInd w:val="0"/>
              <w:rPr>
                <w:sz w:val="18"/>
                <w:szCs w:val="18"/>
              </w:rPr>
            </w:pPr>
            <w:r w:rsidRPr="00EC1E24">
              <w:rPr>
                <w:sz w:val="18"/>
                <w:szCs w:val="18"/>
              </w:rPr>
              <w:t>"Поддержка</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развитие</w:t>
            </w:r>
            <w:r w:rsidRPr="00EC1E24">
              <w:rPr>
                <w:sz w:val="18"/>
                <w:szCs w:val="18"/>
              </w:rPr>
              <w:br/>
              <w:t>малого и среднего</w:t>
            </w:r>
            <w:r w:rsidR="00D60B3C">
              <w:rPr>
                <w:sz w:val="18"/>
                <w:szCs w:val="18"/>
              </w:rPr>
              <w:t xml:space="preserve"> </w:t>
            </w:r>
            <w:r w:rsidRPr="00EC1E24">
              <w:rPr>
                <w:sz w:val="18"/>
                <w:szCs w:val="18"/>
              </w:rPr>
              <w:br/>
              <w:t>предпринимательства" на 2014 – 2018 годы</w:t>
            </w:r>
            <w:r w:rsidR="00D60B3C">
              <w:rPr>
                <w:sz w:val="18"/>
                <w:szCs w:val="18"/>
              </w:rPr>
              <w:t xml:space="preserve"> </w:t>
            </w:r>
          </w:p>
        </w:tc>
        <w:tc>
          <w:tcPr>
            <w:tcW w:w="882" w:type="pct"/>
          </w:tcPr>
          <w:p w:rsidR="00107E87" w:rsidRPr="00EC1E24" w:rsidRDefault="00107E87"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9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370,5</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392" w:type="pct"/>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392" w:type="pct"/>
          </w:tcPr>
          <w:p w:rsidR="00107E87" w:rsidRPr="00EC1E24" w:rsidRDefault="00107E87" w:rsidP="00EC1E24">
            <w:pPr>
              <w:autoSpaceDE w:val="0"/>
              <w:autoSpaceDN w:val="0"/>
              <w:adjustRightInd w:val="0"/>
              <w:jc w:val="center"/>
              <w:rPr>
                <w:sz w:val="18"/>
                <w:szCs w:val="18"/>
              </w:rPr>
            </w:pPr>
            <w:r w:rsidRPr="00EC1E24">
              <w:rPr>
                <w:sz w:val="18"/>
                <w:szCs w:val="18"/>
              </w:rPr>
              <w:t>15</w:t>
            </w:r>
          </w:p>
        </w:tc>
      </w:tr>
      <w:tr w:rsidR="00107E87" w:rsidRPr="00EC1E24" w:rsidTr="00BA64E4">
        <w:tblPrEx>
          <w:tblCellMar>
            <w:top w:w="0" w:type="dxa"/>
            <w:bottom w:w="0" w:type="dxa"/>
          </w:tblCellMar>
        </w:tblPrEx>
        <w:trPr>
          <w:trHeight w:val="900"/>
          <w:tblCellSpacing w:w="5" w:type="nil"/>
        </w:trPr>
        <w:tc>
          <w:tcPr>
            <w:tcW w:w="343" w:type="pct"/>
            <w:vMerge/>
          </w:tcPr>
          <w:p w:rsidR="00107E87" w:rsidRPr="00EC1E24" w:rsidRDefault="00107E87" w:rsidP="00EC1E24">
            <w:pPr>
              <w:autoSpaceDE w:val="0"/>
              <w:autoSpaceDN w:val="0"/>
              <w:adjustRightInd w:val="0"/>
              <w:rPr>
                <w:sz w:val="18"/>
                <w:szCs w:val="18"/>
              </w:rPr>
            </w:pPr>
          </w:p>
        </w:tc>
        <w:tc>
          <w:tcPr>
            <w:tcW w:w="833" w:type="pct"/>
            <w:vMerge/>
          </w:tcPr>
          <w:p w:rsidR="00107E87" w:rsidRPr="00EC1E24" w:rsidRDefault="00107E87" w:rsidP="00EC1E24">
            <w:pPr>
              <w:autoSpaceDE w:val="0"/>
              <w:autoSpaceDN w:val="0"/>
              <w:adjustRightInd w:val="0"/>
              <w:rPr>
                <w:sz w:val="18"/>
                <w:szCs w:val="18"/>
              </w:rPr>
            </w:pPr>
          </w:p>
        </w:tc>
        <w:tc>
          <w:tcPr>
            <w:tcW w:w="882" w:type="pct"/>
          </w:tcPr>
          <w:p w:rsidR="00107E87" w:rsidRPr="00EC1E24" w:rsidRDefault="00107E87" w:rsidP="00EC1E24">
            <w:pPr>
              <w:autoSpaceDE w:val="0"/>
              <w:autoSpaceDN w:val="0"/>
              <w:adjustRightInd w:val="0"/>
              <w:rPr>
                <w:sz w:val="18"/>
                <w:szCs w:val="18"/>
              </w:rPr>
            </w:pPr>
            <w:r w:rsidRPr="00EC1E24">
              <w:rPr>
                <w:sz w:val="18"/>
                <w:szCs w:val="18"/>
              </w:rPr>
              <w:t>отдел по экономике и прогнозированию администрации Тужинского муниципального района</w:t>
            </w:r>
            <w:r w:rsidR="00D60B3C">
              <w:rPr>
                <w:sz w:val="18"/>
                <w:szCs w:val="18"/>
              </w:rPr>
              <w:t xml:space="preserve">  </w:t>
            </w:r>
          </w:p>
        </w:tc>
        <w:tc>
          <w:tcPr>
            <w:tcW w:w="39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BA64E4">
        <w:tblPrEx>
          <w:tblCellMar>
            <w:top w:w="0" w:type="dxa"/>
            <w:bottom w:w="0" w:type="dxa"/>
          </w:tblCellMar>
        </w:tblPrEx>
        <w:trPr>
          <w:trHeight w:val="900"/>
          <w:tblCellSpacing w:w="5" w:type="nil"/>
        </w:trPr>
        <w:tc>
          <w:tcPr>
            <w:tcW w:w="343" w:type="pct"/>
          </w:tcPr>
          <w:p w:rsidR="00107E87" w:rsidRPr="00EC1E24" w:rsidRDefault="00107E87" w:rsidP="00EC1E24">
            <w:pPr>
              <w:autoSpaceDE w:val="0"/>
              <w:autoSpaceDN w:val="0"/>
              <w:adjustRightInd w:val="0"/>
              <w:rPr>
                <w:sz w:val="18"/>
                <w:szCs w:val="18"/>
              </w:rPr>
            </w:pPr>
            <w:r w:rsidRPr="00EC1E24">
              <w:rPr>
                <w:sz w:val="18"/>
                <w:szCs w:val="18"/>
              </w:rPr>
              <w:t>1.</w:t>
            </w:r>
          </w:p>
        </w:tc>
        <w:tc>
          <w:tcPr>
            <w:tcW w:w="833" w:type="pct"/>
          </w:tcPr>
          <w:p w:rsidR="00107E87" w:rsidRPr="00EC1E24" w:rsidRDefault="00107E87" w:rsidP="00EC1E24">
            <w:pPr>
              <w:autoSpaceDE w:val="0"/>
              <w:autoSpaceDN w:val="0"/>
              <w:adjustRightInd w:val="0"/>
              <w:rPr>
                <w:sz w:val="18"/>
                <w:szCs w:val="18"/>
              </w:rPr>
            </w:pPr>
            <w:r w:rsidRPr="00EC1E24">
              <w:rPr>
                <w:sz w:val="18"/>
                <w:szCs w:val="18"/>
              </w:rPr>
              <w:t>Совершенствование нормативно-правовой базы в сфере поддержки и развития малого и среднего предпринимательства</w:t>
            </w:r>
          </w:p>
        </w:tc>
        <w:tc>
          <w:tcPr>
            <w:tcW w:w="882" w:type="pct"/>
          </w:tcPr>
          <w:p w:rsidR="00107E87" w:rsidRPr="00EC1E24" w:rsidRDefault="00107E87" w:rsidP="00EC1E24">
            <w:pPr>
              <w:pStyle w:val="conspluscell1"/>
              <w:spacing w:before="0" w:beforeAutospacing="0" w:after="0" w:afterAutospacing="0"/>
              <w:rPr>
                <w:sz w:val="18"/>
                <w:szCs w:val="18"/>
              </w:rPr>
            </w:pPr>
            <w:r w:rsidRPr="00EC1E24">
              <w:rPr>
                <w:sz w:val="18"/>
                <w:szCs w:val="18"/>
              </w:rPr>
              <w:t>Отдел по экономике и прогнозированию администрации района,</w:t>
            </w:r>
          </w:p>
          <w:p w:rsidR="00107E87" w:rsidRPr="00EC1E24" w:rsidRDefault="00107E87" w:rsidP="00EC1E24">
            <w:pPr>
              <w:pStyle w:val="conspluscell1"/>
              <w:spacing w:before="0" w:beforeAutospacing="0" w:after="0" w:afterAutospacing="0"/>
              <w:rPr>
                <w:sz w:val="18"/>
                <w:szCs w:val="18"/>
              </w:rPr>
            </w:pPr>
            <w:r w:rsidRPr="00EC1E24">
              <w:rPr>
                <w:sz w:val="18"/>
                <w:szCs w:val="18"/>
              </w:rPr>
              <w:t>муниципальные образования района,</w:t>
            </w:r>
          </w:p>
          <w:p w:rsidR="00107E87" w:rsidRPr="00EC1E24" w:rsidRDefault="00107E87" w:rsidP="00EC1E24">
            <w:pPr>
              <w:autoSpaceDE w:val="0"/>
              <w:autoSpaceDN w:val="0"/>
              <w:adjustRightInd w:val="0"/>
              <w:rPr>
                <w:sz w:val="18"/>
                <w:szCs w:val="18"/>
              </w:rPr>
            </w:pPr>
            <w:r w:rsidRPr="00EC1E24">
              <w:rPr>
                <w:sz w:val="18"/>
                <w:szCs w:val="18"/>
              </w:rPr>
              <w:t>Тужинский фонд поддержки малого предпринимательства</w:t>
            </w:r>
          </w:p>
        </w:tc>
        <w:tc>
          <w:tcPr>
            <w:tcW w:w="39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BA64E4">
        <w:tblPrEx>
          <w:tblCellMar>
            <w:top w:w="0" w:type="dxa"/>
            <w:bottom w:w="0" w:type="dxa"/>
          </w:tblCellMar>
        </w:tblPrEx>
        <w:trPr>
          <w:trHeight w:val="900"/>
          <w:tblCellSpacing w:w="5" w:type="nil"/>
        </w:trPr>
        <w:tc>
          <w:tcPr>
            <w:tcW w:w="343" w:type="pct"/>
          </w:tcPr>
          <w:p w:rsidR="00107E87" w:rsidRPr="00EC1E24" w:rsidRDefault="00107E87" w:rsidP="00EC1E24">
            <w:pPr>
              <w:autoSpaceDE w:val="0"/>
              <w:autoSpaceDN w:val="0"/>
              <w:adjustRightInd w:val="0"/>
              <w:rPr>
                <w:sz w:val="18"/>
                <w:szCs w:val="18"/>
              </w:rPr>
            </w:pPr>
            <w:r w:rsidRPr="00EC1E24">
              <w:rPr>
                <w:sz w:val="18"/>
                <w:szCs w:val="18"/>
              </w:rPr>
              <w:t>2.</w:t>
            </w:r>
          </w:p>
        </w:tc>
        <w:tc>
          <w:tcPr>
            <w:tcW w:w="833" w:type="pct"/>
          </w:tcPr>
          <w:p w:rsidR="00107E87" w:rsidRPr="00EC1E24" w:rsidRDefault="00107E87" w:rsidP="00EC1E24">
            <w:pPr>
              <w:autoSpaceDE w:val="0"/>
              <w:autoSpaceDN w:val="0"/>
              <w:adjustRightInd w:val="0"/>
              <w:rPr>
                <w:sz w:val="18"/>
                <w:szCs w:val="18"/>
              </w:rPr>
            </w:pPr>
            <w:r w:rsidRPr="00EC1E24">
              <w:rPr>
                <w:sz w:val="18"/>
                <w:szCs w:val="18"/>
              </w:rPr>
              <w:t>Формирование и развитие инфраструктуры поддержки малого и среднего предпринимательства</w:t>
            </w:r>
          </w:p>
        </w:tc>
        <w:tc>
          <w:tcPr>
            <w:tcW w:w="882" w:type="pct"/>
          </w:tcPr>
          <w:p w:rsidR="00107E87" w:rsidRPr="00EC1E24" w:rsidRDefault="00107E87" w:rsidP="00EC1E24">
            <w:pPr>
              <w:pStyle w:val="conspluscell1"/>
              <w:spacing w:before="0" w:beforeAutospacing="0" w:after="0" w:afterAutospacing="0"/>
              <w:rPr>
                <w:sz w:val="18"/>
                <w:szCs w:val="18"/>
              </w:rPr>
            </w:pPr>
            <w:r w:rsidRPr="00EC1E24">
              <w:rPr>
                <w:sz w:val="18"/>
                <w:szCs w:val="18"/>
              </w:rPr>
              <w:t>Отдел по экономике и прогнозированию администрации района,</w:t>
            </w:r>
          </w:p>
          <w:p w:rsidR="00107E87" w:rsidRPr="00EC1E24" w:rsidRDefault="00107E87" w:rsidP="00EC1E24">
            <w:pPr>
              <w:pStyle w:val="conspluscell1"/>
              <w:spacing w:before="0" w:beforeAutospacing="0" w:after="0" w:afterAutospacing="0"/>
              <w:rPr>
                <w:sz w:val="18"/>
                <w:szCs w:val="18"/>
              </w:rPr>
            </w:pPr>
            <w:r w:rsidRPr="00EC1E24">
              <w:rPr>
                <w:sz w:val="18"/>
                <w:szCs w:val="18"/>
              </w:rPr>
              <w:t>муниципальные образования района,</w:t>
            </w:r>
          </w:p>
          <w:p w:rsidR="00107E87" w:rsidRPr="00EC1E24" w:rsidRDefault="00107E87" w:rsidP="00EC1E24">
            <w:pPr>
              <w:autoSpaceDE w:val="0"/>
              <w:autoSpaceDN w:val="0"/>
              <w:adjustRightInd w:val="0"/>
              <w:rPr>
                <w:sz w:val="18"/>
                <w:szCs w:val="18"/>
              </w:rPr>
            </w:pPr>
            <w:r w:rsidRPr="00EC1E24">
              <w:rPr>
                <w:sz w:val="18"/>
                <w:szCs w:val="18"/>
              </w:rPr>
              <w:t>Тужинский фонд поддержки малого предпринимательства</w:t>
            </w:r>
          </w:p>
        </w:tc>
        <w:tc>
          <w:tcPr>
            <w:tcW w:w="39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370,5</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10</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10</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10</w:t>
            </w:r>
          </w:p>
        </w:tc>
      </w:tr>
      <w:tr w:rsidR="00107E87" w:rsidRPr="00EC1E24" w:rsidTr="00BA64E4">
        <w:tblPrEx>
          <w:tblCellMar>
            <w:top w:w="0" w:type="dxa"/>
            <w:bottom w:w="0" w:type="dxa"/>
          </w:tblCellMar>
        </w:tblPrEx>
        <w:trPr>
          <w:trHeight w:val="900"/>
          <w:tblCellSpacing w:w="5" w:type="nil"/>
        </w:trPr>
        <w:tc>
          <w:tcPr>
            <w:tcW w:w="343" w:type="pct"/>
          </w:tcPr>
          <w:p w:rsidR="00107E87" w:rsidRPr="00EC1E24" w:rsidRDefault="00107E87" w:rsidP="00EC1E24">
            <w:pPr>
              <w:autoSpaceDE w:val="0"/>
              <w:autoSpaceDN w:val="0"/>
              <w:adjustRightInd w:val="0"/>
              <w:rPr>
                <w:sz w:val="18"/>
                <w:szCs w:val="18"/>
              </w:rPr>
            </w:pPr>
            <w:r w:rsidRPr="00EC1E24">
              <w:rPr>
                <w:sz w:val="18"/>
                <w:szCs w:val="18"/>
              </w:rPr>
              <w:t>3.</w:t>
            </w:r>
          </w:p>
        </w:tc>
        <w:tc>
          <w:tcPr>
            <w:tcW w:w="833" w:type="pct"/>
          </w:tcPr>
          <w:p w:rsidR="00107E87" w:rsidRPr="00EC1E24" w:rsidRDefault="00107E87" w:rsidP="00EC1E24">
            <w:pPr>
              <w:autoSpaceDE w:val="0"/>
              <w:autoSpaceDN w:val="0"/>
              <w:adjustRightInd w:val="0"/>
              <w:rPr>
                <w:bCs/>
                <w:sz w:val="18"/>
                <w:szCs w:val="18"/>
              </w:rPr>
            </w:pPr>
            <w:r w:rsidRPr="00EC1E24">
              <w:rPr>
                <w:sz w:val="18"/>
                <w:szCs w:val="18"/>
              </w:rPr>
              <w:t>Развитие системы гарантийного и микро кредитования субъектов малого предпринимательства и развитие системы кредитной кооперации</w:t>
            </w:r>
          </w:p>
        </w:tc>
        <w:tc>
          <w:tcPr>
            <w:tcW w:w="882" w:type="pct"/>
          </w:tcPr>
          <w:p w:rsidR="00107E87" w:rsidRPr="00EC1E24" w:rsidRDefault="00107E87" w:rsidP="00EC1E24">
            <w:pPr>
              <w:pStyle w:val="conspluscell1"/>
              <w:spacing w:before="0" w:beforeAutospacing="0" w:after="0" w:afterAutospacing="0"/>
              <w:rPr>
                <w:sz w:val="18"/>
                <w:szCs w:val="18"/>
              </w:rPr>
            </w:pPr>
            <w:r w:rsidRPr="00EC1E24">
              <w:rPr>
                <w:sz w:val="18"/>
                <w:szCs w:val="18"/>
              </w:rPr>
              <w:t>Отдел по экономике и прогнозированию администрации района,</w:t>
            </w:r>
          </w:p>
          <w:p w:rsidR="00107E87" w:rsidRPr="00EC1E24" w:rsidRDefault="00107E87" w:rsidP="00EC1E24">
            <w:pPr>
              <w:pStyle w:val="conspluscell1"/>
              <w:spacing w:before="0" w:beforeAutospacing="0" w:after="0" w:afterAutospacing="0"/>
              <w:rPr>
                <w:sz w:val="18"/>
                <w:szCs w:val="18"/>
              </w:rPr>
            </w:pPr>
            <w:r w:rsidRPr="00EC1E24">
              <w:rPr>
                <w:sz w:val="18"/>
                <w:szCs w:val="18"/>
              </w:rPr>
              <w:t>муниципальные образования района,</w:t>
            </w:r>
          </w:p>
          <w:p w:rsidR="00107E87" w:rsidRPr="00EC1E24" w:rsidRDefault="00107E87" w:rsidP="00EC1E24">
            <w:pPr>
              <w:autoSpaceDE w:val="0"/>
              <w:autoSpaceDN w:val="0"/>
              <w:adjustRightInd w:val="0"/>
              <w:rPr>
                <w:sz w:val="18"/>
                <w:szCs w:val="18"/>
              </w:rPr>
            </w:pPr>
            <w:r w:rsidRPr="00EC1E24">
              <w:rPr>
                <w:sz w:val="18"/>
                <w:szCs w:val="18"/>
              </w:rPr>
              <w:t>Тужинский фонд поддержки малого предпринимательства</w:t>
            </w:r>
          </w:p>
        </w:tc>
        <w:tc>
          <w:tcPr>
            <w:tcW w:w="39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BA64E4">
        <w:tblPrEx>
          <w:tblCellMar>
            <w:top w:w="0" w:type="dxa"/>
            <w:bottom w:w="0" w:type="dxa"/>
          </w:tblCellMar>
        </w:tblPrEx>
        <w:trPr>
          <w:trHeight w:val="529"/>
          <w:tblCellSpacing w:w="5" w:type="nil"/>
        </w:trPr>
        <w:tc>
          <w:tcPr>
            <w:tcW w:w="343" w:type="pct"/>
          </w:tcPr>
          <w:p w:rsidR="00107E87" w:rsidRPr="00EC1E24" w:rsidRDefault="00107E87" w:rsidP="00EC1E24">
            <w:pPr>
              <w:autoSpaceDE w:val="0"/>
              <w:autoSpaceDN w:val="0"/>
              <w:adjustRightInd w:val="0"/>
              <w:rPr>
                <w:sz w:val="18"/>
                <w:szCs w:val="18"/>
              </w:rPr>
            </w:pPr>
            <w:r w:rsidRPr="00EC1E24">
              <w:rPr>
                <w:sz w:val="18"/>
                <w:szCs w:val="18"/>
              </w:rPr>
              <w:t>4.</w:t>
            </w:r>
          </w:p>
        </w:tc>
        <w:tc>
          <w:tcPr>
            <w:tcW w:w="833" w:type="pct"/>
          </w:tcPr>
          <w:p w:rsidR="00107E87" w:rsidRPr="00EC1E24" w:rsidRDefault="00107E87" w:rsidP="00EC1E24">
            <w:pPr>
              <w:autoSpaceDE w:val="0"/>
              <w:autoSpaceDN w:val="0"/>
              <w:adjustRightInd w:val="0"/>
              <w:rPr>
                <w:sz w:val="18"/>
                <w:szCs w:val="18"/>
              </w:rPr>
            </w:pPr>
            <w:r w:rsidRPr="00EC1E24">
              <w:rPr>
                <w:sz w:val="18"/>
                <w:szCs w:val="18"/>
              </w:rPr>
              <w:t>Сотрудничество со средствами массовой информации по вопросам поддержки и развития предпринимательства, формирования положительного имиджа малого бизнеса</w:t>
            </w:r>
          </w:p>
        </w:tc>
        <w:tc>
          <w:tcPr>
            <w:tcW w:w="882" w:type="pct"/>
          </w:tcPr>
          <w:p w:rsidR="00107E87" w:rsidRPr="00EC1E24" w:rsidRDefault="00107E87" w:rsidP="00EC1E24">
            <w:pPr>
              <w:pStyle w:val="conspluscell1"/>
              <w:spacing w:before="0" w:beforeAutospacing="0" w:after="0" w:afterAutospacing="0"/>
              <w:rPr>
                <w:sz w:val="18"/>
                <w:szCs w:val="18"/>
              </w:rPr>
            </w:pPr>
            <w:r w:rsidRPr="00EC1E24">
              <w:rPr>
                <w:sz w:val="18"/>
                <w:szCs w:val="18"/>
              </w:rPr>
              <w:t>Отдел по экономике и прогнозированию администрации района,</w:t>
            </w:r>
          </w:p>
          <w:p w:rsidR="00107E87" w:rsidRPr="00EC1E24" w:rsidRDefault="00107E87" w:rsidP="00EC1E24">
            <w:pPr>
              <w:pStyle w:val="conspluscell1"/>
              <w:spacing w:before="0" w:beforeAutospacing="0" w:after="0" w:afterAutospacing="0"/>
              <w:rPr>
                <w:sz w:val="18"/>
                <w:szCs w:val="18"/>
              </w:rPr>
            </w:pPr>
            <w:r w:rsidRPr="00EC1E24">
              <w:rPr>
                <w:sz w:val="18"/>
                <w:szCs w:val="18"/>
              </w:rPr>
              <w:t>муниципальные образования района,</w:t>
            </w:r>
          </w:p>
          <w:p w:rsidR="00107E87" w:rsidRPr="00EC1E24" w:rsidRDefault="00107E87" w:rsidP="00EC1E24">
            <w:pPr>
              <w:pStyle w:val="conspluscell1"/>
              <w:spacing w:before="0" w:beforeAutospacing="0" w:after="0" w:afterAutospacing="0"/>
              <w:rPr>
                <w:sz w:val="18"/>
                <w:szCs w:val="18"/>
              </w:rPr>
            </w:pPr>
            <w:r w:rsidRPr="00EC1E24">
              <w:rPr>
                <w:sz w:val="18"/>
                <w:szCs w:val="18"/>
              </w:rPr>
              <w:t>Тужинский фонд поддержки малого предпринимательства</w:t>
            </w:r>
          </w:p>
        </w:tc>
        <w:tc>
          <w:tcPr>
            <w:tcW w:w="39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BA64E4">
        <w:tblPrEx>
          <w:tblCellMar>
            <w:top w:w="0" w:type="dxa"/>
            <w:bottom w:w="0" w:type="dxa"/>
          </w:tblCellMar>
        </w:tblPrEx>
        <w:trPr>
          <w:trHeight w:val="900"/>
          <w:tblCellSpacing w:w="5" w:type="nil"/>
        </w:trPr>
        <w:tc>
          <w:tcPr>
            <w:tcW w:w="343" w:type="pct"/>
          </w:tcPr>
          <w:p w:rsidR="00107E87" w:rsidRPr="00EC1E24" w:rsidRDefault="00107E87" w:rsidP="00EC1E24">
            <w:pPr>
              <w:autoSpaceDE w:val="0"/>
              <w:autoSpaceDN w:val="0"/>
              <w:adjustRightInd w:val="0"/>
              <w:rPr>
                <w:sz w:val="18"/>
                <w:szCs w:val="18"/>
              </w:rPr>
            </w:pPr>
            <w:r w:rsidRPr="00EC1E24">
              <w:rPr>
                <w:sz w:val="18"/>
                <w:szCs w:val="18"/>
              </w:rPr>
              <w:t>5.</w:t>
            </w:r>
          </w:p>
        </w:tc>
        <w:tc>
          <w:tcPr>
            <w:tcW w:w="833" w:type="pct"/>
          </w:tcPr>
          <w:p w:rsidR="00107E87" w:rsidRPr="00EC1E24" w:rsidRDefault="00107E87" w:rsidP="00EC1E24">
            <w:pPr>
              <w:autoSpaceDE w:val="0"/>
              <w:autoSpaceDN w:val="0"/>
              <w:adjustRightInd w:val="0"/>
              <w:rPr>
                <w:bCs/>
                <w:sz w:val="18"/>
                <w:szCs w:val="18"/>
              </w:rPr>
            </w:pPr>
            <w:r w:rsidRPr="00EC1E24">
              <w:rPr>
                <w:sz w:val="18"/>
                <w:szCs w:val="18"/>
              </w:rPr>
              <w:t>Информационно-методическая, консультационная и организационная поддержка субъектов малого и среднего предпринимательства</w:t>
            </w:r>
          </w:p>
        </w:tc>
        <w:tc>
          <w:tcPr>
            <w:tcW w:w="882" w:type="pct"/>
          </w:tcPr>
          <w:p w:rsidR="00107E87" w:rsidRPr="00EC1E24" w:rsidRDefault="00107E87" w:rsidP="00EC1E24">
            <w:pPr>
              <w:pStyle w:val="conspluscell1"/>
              <w:spacing w:before="0" w:beforeAutospacing="0" w:after="0" w:afterAutospacing="0"/>
              <w:rPr>
                <w:sz w:val="18"/>
                <w:szCs w:val="18"/>
              </w:rPr>
            </w:pPr>
            <w:r w:rsidRPr="00EC1E24">
              <w:rPr>
                <w:sz w:val="18"/>
                <w:szCs w:val="18"/>
              </w:rPr>
              <w:t>Тужинский фонд поддержки малого предпринимательства</w:t>
            </w:r>
            <w:r w:rsidR="00D60B3C">
              <w:rPr>
                <w:sz w:val="18"/>
                <w:szCs w:val="18"/>
              </w:rPr>
              <w:t xml:space="preserve">  </w:t>
            </w:r>
          </w:p>
        </w:tc>
        <w:tc>
          <w:tcPr>
            <w:tcW w:w="39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BA64E4">
        <w:tblPrEx>
          <w:tblCellMar>
            <w:top w:w="0" w:type="dxa"/>
            <w:bottom w:w="0" w:type="dxa"/>
          </w:tblCellMar>
        </w:tblPrEx>
        <w:trPr>
          <w:trHeight w:val="900"/>
          <w:tblCellSpacing w:w="5" w:type="nil"/>
        </w:trPr>
        <w:tc>
          <w:tcPr>
            <w:tcW w:w="343" w:type="pct"/>
          </w:tcPr>
          <w:p w:rsidR="00107E87" w:rsidRPr="00EC1E24" w:rsidRDefault="00107E87" w:rsidP="00EC1E24">
            <w:pPr>
              <w:autoSpaceDE w:val="0"/>
              <w:autoSpaceDN w:val="0"/>
              <w:adjustRightInd w:val="0"/>
              <w:rPr>
                <w:sz w:val="18"/>
                <w:szCs w:val="18"/>
              </w:rPr>
            </w:pPr>
            <w:r w:rsidRPr="00EC1E24">
              <w:rPr>
                <w:sz w:val="18"/>
                <w:szCs w:val="18"/>
              </w:rPr>
              <w:t>6.</w:t>
            </w:r>
          </w:p>
        </w:tc>
        <w:tc>
          <w:tcPr>
            <w:tcW w:w="833" w:type="pct"/>
          </w:tcPr>
          <w:p w:rsidR="00107E87" w:rsidRPr="00EC1E24" w:rsidRDefault="00107E87" w:rsidP="00EC1E24">
            <w:pPr>
              <w:autoSpaceDE w:val="0"/>
              <w:autoSpaceDN w:val="0"/>
              <w:adjustRightInd w:val="0"/>
              <w:rPr>
                <w:bCs/>
                <w:sz w:val="18"/>
                <w:szCs w:val="18"/>
              </w:rPr>
            </w:pPr>
            <w:r w:rsidRPr="00EC1E24">
              <w:rPr>
                <w:sz w:val="18"/>
                <w:szCs w:val="18"/>
              </w:rPr>
              <w:t>Развитие системы подготовки, переподготовки и повышения квалификации кадров для сферы малого предпринимательства</w:t>
            </w:r>
          </w:p>
        </w:tc>
        <w:tc>
          <w:tcPr>
            <w:tcW w:w="882" w:type="pct"/>
          </w:tcPr>
          <w:p w:rsidR="00107E87" w:rsidRPr="00EC1E24" w:rsidRDefault="00107E87" w:rsidP="00EC1E24">
            <w:pPr>
              <w:pStyle w:val="conspluscell1"/>
              <w:spacing w:before="0" w:beforeAutospacing="0" w:after="0" w:afterAutospacing="0"/>
              <w:rPr>
                <w:sz w:val="18"/>
                <w:szCs w:val="18"/>
              </w:rPr>
            </w:pPr>
            <w:r w:rsidRPr="00EC1E24">
              <w:rPr>
                <w:sz w:val="18"/>
                <w:szCs w:val="18"/>
              </w:rPr>
              <w:t>Администрация Тужинского муниципального района,</w:t>
            </w:r>
            <w:r w:rsidR="00D60B3C">
              <w:rPr>
                <w:sz w:val="18"/>
                <w:szCs w:val="18"/>
              </w:rPr>
              <w:t xml:space="preserve">   </w:t>
            </w:r>
            <w:r w:rsidRPr="00EC1E24">
              <w:rPr>
                <w:sz w:val="18"/>
                <w:szCs w:val="18"/>
              </w:rPr>
              <w:br/>
              <w:t>Тужинский фонд поддержки малого предпринимательства,</w:t>
            </w:r>
          </w:p>
          <w:p w:rsidR="00107E87" w:rsidRPr="00EC1E24" w:rsidRDefault="00107E87" w:rsidP="00EC1E24">
            <w:pPr>
              <w:pStyle w:val="conspluscell1"/>
              <w:spacing w:before="0" w:beforeAutospacing="0" w:after="0" w:afterAutospacing="0"/>
              <w:rPr>
                <w:sz w:val="18"/>
                <w:szCs w:val="18"/>
              </w:rPr>
            </w:pPr>
            <w:r w:rsidRPr="00EC1E24">
              <w:rPr>
                <w:sz w:val="18"/>
                <w:szCs w:val="18"/>
              </w:rPr>
              <w:t>Образовательные учреждения района</w:t>
            </w:r>
          </w:p>
          <w:p w:rsidR="00107E87" w:rsidRPr="00EC1E24" w:rsidRDefault="00107E87" w:rsidP="00EC1E24">
            <w:pPr>
              <w:pStyle w:val="conspluscell1"/>
              <w:spacing w:before="0" w:beforeAutospacing="0" w:after="0" w:afterAutospacing="0"/>
              <w:rPr>
                <w:sz w:val="18"/>
                <w:szCs w:val="18"/>
              </w:rPr>
            </w:pPr>
            <w:r w:rsidRPr="00EC1E24">
              <w:rPr>
                <w:sz w:val="18"/>
                <w:szCs w:val="18"/>
              </w:rPr>
              <w:t>Цент занятости населения</w:t>
            </w:r>
            <w:r w:rsidR="00D60B3C">
              <w:rPr>
                <w:sz w:val="18"/>
                <w:szCs w:val="18"/>
              </w:rPr>
              <w:t xml:space="preserve">   </w:t>
            </w:r>
          </w:p>
        </w:tc>
        <w:tc>
          <w:tcPr>
            <w:tcW w:w="39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9D372E">
        <w:tblPrEx>
          <w:tblCellMar>
            <w:top w:w="0" w:type="dxa"/>
            <w:bottom w:w="0" w:type="dxa"/>
          </w:tblCellMar>
        </w:tblPrEx>
        <w:trPr>
          <w:trHeight w:val="132"/>
          <w:tblCellSpacing w:w="5" w:type="nil"/>
        </w:trPr>
        <w:tc>
          <w:tcPr>
            <w:tcW w:w="343" w:type="pct"/>
          </w:tcPr>
          <w:p w:rsidR="00107E87" w:rsidRPr="00EC1E24" w:rsidRDefault="00107E87" w:rsidP="00EC1E24">
            <w:pPr>
              <w:autoSpaceDE w:val="0"/>
              <w:autoSpaceDN w:val="0"/>
              <w:adjustRightInd w:val="0"/>
              <w:rPr>
                <w:sz w:val="18"/>
                <w:szCs w:val="18"/>
              </w:rPr>
            </w:pPr>
            <w:r w:rsidRPr="00EC1E24">
              <w:rPr>
                <w:sz w:val="18"/>
                <w:szCs w:val="18"/>
              </w:rPr>
              <w:t>7.</w:t>
            </w:r>
          </w:p>
        </w:tc>
        <w:tc>
          <w:tcPr>
            <w:tcW w:w="833" w:type="pct"/>
          </w:tcPr>
          <w:p w:rsidR="00107E87" w:rsidRPr="00EC1E24" w:rsidRDefault="00107E87" w:rsidP="00EC1E24">
            <w:pPr>
              <w:autoSpaceDE w:val="0"/>
              <w:autoSpaceDN w:val="0"/>
              <w:adjustRightInd w:val="0"/>
              <w:rPr>
                <w:sz w:val="18"/>
                <w:szCs w:val="18"/>
              </w:rPr>
            </w:pPr>
            <w:r w:rsidRPr="00EC1E24">
              <w:rPr>
                <w:sz w:val="18"/>
                <w:szCs w:val="18"/>
              </w:rPr>
              <w:t xml:space="preserve">Содействие субъектам малого предпринимательства в продвижении их продукции </w:t>
            </w:r>
            <w:r w:rsidRPr="00EC1E24">
              <w:rPr>
                <w:bCs/>
                <w:sz w:val="18"/>
                <w:szCs w:val="18"/>
              </w:rPr>
              <w:t>на областной</w:t>
            </w:r>
            <w:r w:rsidR="00D60B3C">
              <w:rPr>
                <w:bCs/>
                <w:sz w:val="18"/>
                <w:szCs w:val="18"/>
              </w:rPr>
              <w:t xml:space="preserve"> </w:t>
            </w:r>
            <w:r w:rsidRPr="00EC1E24">
              <w:rPr>
                <w:bCs/>
                <w:sz w:val="18"/>
                <w:szCs w:val="18"/>
              </w:rPr>
              <w:t>и межрегиональные</w:t>
            </w:r>
            <w:r w:rsidR="00D60B3C">
              <w:rPr>
                <w:bCs/>
                <w:sz w:val="18"/>
                <w:szCs w:val="18"/>
              </w:rPr>
              <w:t xml:space="preserve"> </w:t>
            </w:r>
            <w:r w:rsidRPr="00EC1E24">
              <w:rPr>
                <w:bCs/>
                <w:sz w:val="18"/>
                <w:szCs w:val="18"/>
              </w:rPr>
              <w:t>рынки</w:t>
            </w:r>
          </w:p>
        </w:tc>
        <w:tc>
          <w:tcPr>
            <w:tcW w:w="882" w:type="pct"/>
          </w:tcPr>
          <w:p w:rsidR="00107E87" w:rsidRPr="00EC1E24" w:rsidRDefault="00107E87" w:rsidP="00EC1E24">
            <w:pPr>
              <w:pStyle w:val="conspluscell1"/>
              <w:spacing w:before="0" w:beforeAutospacing="0" w:after="0" w:afterAutospacing="0"/>
              <w:rPr>
                <w:sz w:val="18"/>
                <w:szCs w:val="18"/>
              </w:rPr>
            </w:pPr>
            <w:r w:rsidRPr="00EC1E24">
              <w:rPr>
                <w:sz w:val="18"/>
                <w:szCs w:val="18"/>
              </w:rPr>
              <w:t>Отдел по экономике и прогнозированию администрации района,</w:t>
            </w:r>
          </w:p>
          <w:p w:rsidR="00107E87" w:rsidRPr="00EC1E24" w:rsidRDefault="00107E87" w:rsidP="00EC1E24">
            <w:pPr>
              <w:pStyle w:val="conspluscell1"/>
              <w:spacing w:before="0" w:beforeAutospacing="0" w:after="0" w:afterAutospacing="0"/>
              <w:rPr>
                <w:sz w:val="18"/>
                <w:szCs w:val="18"/>
              </w:rPr>
            </w:pPr>
            <w:r w:rsidRPr="00EC1E24">
              <w:rPr>
                <w:sz w:val="18"/>
                <w:szCs w:val="18"/>
              </w:rPr>
              <w:t>муниципальные образования района,</w:t>
            </w:r>
          </w:p>
          <w:p w:rsidR="00107E87" w:rsidRPr="00EC1E24" w:rsidRDefault="00107E87" w:rsidP="00EC1E24">
            <w:pPr>
              <w:pStyle w:val="conspluscell1"/>
              <w:spacing w:before="0" w:beforeAutospacing="0" w:after="0" w:afterAutospacing="0"/>
              <w:rPr>
                <w:sz w:val="18"/>
                <w:szCs w:val="18"/>
              </w:rPr>
            </w:pPr>
            <w:r w:rsidRPr="00EC1E24">
              <w:rPr>
                <w:sz w:val="18"/>
                <w:szCs w:val="18"/>
              </w:rPr>
              <w:t>Тужинский фонд поддержки малого предпринимательства</w:t>
            </w:r>
          </w:p>
        </w:tc>
        <w:tc>
          <w:tcPr>
            <w:tcW w:w="39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BA64E4">
        <w:tblPrEx>
          <w:tblCellMar>
            <w:top w:w="0" w:type="dxa"/>
            <w:bottom w:w="0" w:type="dxa"/>
          </w:tblCellMar>
        </w:tblPrEx>
        <w:trPr>
          <w:trHeight w:val="900"/>
          <w:tblCellSpacing w:w="5" w:type="nil"/>
        </w:trPr>
        <w:tc>
          <w:tcPr>
            <w:tcW w:w="343" w:type="pct"/>
          </w:tcPr>
          <w:p w:rsidR="00107E87" w:rsidRPr="00EC1E24" w:rsidRDefault="00107E87" w:rsidP="00EC1E24">
            <w:pPr>
              <w:autoSpaceDE w:val="0"/>
              <w:autoSpaceDN w:val="0"/>
              <w:adjustRightInd w:val="0"/>
              <w:rPr>
                <w:sz w:val="18"/>
                <w:szCs w:val="18"/>
              </w:rPr>
            </w:pPr>
            <w:r w:rsidRPr="00EC1E24">
              <w:rPr>
                <w:sz w:val="18"/>
                <w:szCs w:val="18"/>
              </w:rPr>
              <w:t>8.</w:t>
            </w:r>
          </w:p>
        </w:tc>
        <w:tc>
          <w:tcPr>
            <w:tcW w:w="833" w:type="pct"/>
          </w:tcPr>
          <w:p w:rsidR="00107E87" w:rsidRPr="00EC1E24" w:rsidRDefault="00107E87" w:rsidP="00EC1E24">
            <w:pPr>
              <w:autoSpaceDE w:val="0"/>
              <w:autoSpaceDN w:val="0"/>
              <w:adjustRightInd w:val="0"/>
              <w:rPr>
                <w:bCs/>
                <w:sz w:val="18"/>
                <w:szCs w:val="18"/>
              </w:rPr>
            </w:pPr>
            <w:r w:rsidRPr="00EC1E24">
              <w:rPr>
                <w:sz w:val="18"/>
                <w:szCs w:val="18"/>
              </w:rPr>
              <w:t>Развитие сферы народных художественных промыслов и ремесел Кировской области</w:t>
            </w:r>
          </w:p>
        </w:tc>
        <w:tc>
          <w:tcPr>
            <w:tcW w:w="882" w:type="pct"/>
          </w:tcPr>
          <w:p w:rsidR="00107E87" w:rsidRPr="00EC1E24" w:rsidRDefault="00107E87" w:rsidP="00EC1E24">
            <w:pPr>
              <w:pStyle w:val="conspluscell1"/>
              <w:spacing w:before="0" w:beforeAutospacing="0" w:after="0" w:afterAutospacing="0"/>
              <w:rPr>
                <w:sz w:val="18"/>
                <w:szCs w:val="18"/>
              </w:rPr>
            </w:pPr>
            <w:r w:rsidRPr="00EC1E24">
              <w:rPr>
                <w:sz w:val="18"/>
                <w:szCs w:val="18"/>
              </w:rPr>
              <w:t>Отдел по экономике и прогнозированию администрации района,</w:t>
            </w:r>
          </w:p>
          <w:p w:rsidR="00107E87" w:rsidRPr="00EC1E24" w:rsidRDefault="00107E87" w:rsidP="00EC1E24">
            <w:pPr>
              <w:pStyle w:val="conspluscell1"/>
              <w:spacing w:before="0" w:beforeAutospacing="0" w:after="0" w:afterAutospacing="0"/>
              <w:rPr>
                <w:sz w:val="18"/>
                <w:szCs w:val="18"/>
              </w:rPr>
            </w:pPr>
            <w:r w:rsidRPr="00EC1E24">
              <w:rPr>
                <w:sz w:val="18"/>
                <w:szCs w:val="18"/>
              </w:rPr>
              <w:t>муниципальные образования района,</w:t>
            </w:r>
          </w:p>
          <w:p w:rsidR="00107E87" w:rsidRPr="00EC1E24" w:rsidRDefault="00107E87" w:rsidP="00EC1E24">
            <w:pPr>
              <w:pStyle w:val="conspluscell1"/>
              <w:spacing w:before="0" w:beforeAutospacing="0" w:after="0" w:afterAutospacing="0"/>
              <w:rPr>
                <w:sz w:val="18"/>
                <w:szCs w:val="18"/>
              </w:rPr>
            </w:pPr>
            <w:r w:rsidRPr="00EC1E24">
              <w:rPr>
                <w:sz w:val="18"/>
                <w:szCs w:val="18"/>
              </w:rPr>
              <w:t>Тужинский фонд поддержки малого предпринимательства</w:t>
            </w:r>
          </w:p>
        </w:tc>
        <w:tc>
          <w:tcPr>
            <w:tcW w:w="39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w:t>
            </w:r>
          </w:p>
        </w:tc>
        <w:tc>
          <w:tcPr>
            <w:tcW w:w="441"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5</w:t>
            </w:r>
          </w:p>
        </w:tc>
        <w:tc>
          <w:tcPr>
            <w:tcW w:w="392" w:type="pct"/>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5</w:t>
            </w:r>
          </w:p>
        </w:tc>
      </w:tr>
    </w:tbl>
    <w:p w:rsidR="00EA2A6F" w:rsidRDefault="00EA2A6F" w:rsidP="00EC1E24">
      <w:pPr>
        <w:autoSpaceDE w:val="0"/>
        <w:autoSpaceDN w:val="0"/>
        <w:adjustRightInd w:val="0"/>
        <w:jc w:val="right"/>
        <w:outlineLvl w:val="0"/>
        <w:rPr>
          <w:sz w:val="18"/>
          <w:szCs w:val="18"/>
        </w:rPr>
      </w:pPr>
    </w:p>
    <w:p w:rsidR="00107E87" w:rsidRPr="00EC1E24" w:rsidRDefault="00107E87" w:rsidP="00EC1E24">
      <w:pPr>
        <w:autoSpaceDE w:val="0"/>
        <w:autoSpaceDN w:val="0"/>
        <w:adjustRightInd w:val="0"/>
        <w:jc w:val="right"/>
        <w:outlineLvl w:val="0"/>
        <w:rPr>
          <w:sz w:val="18"/>
          <w:szCs w:val="18"/>
        </w:rPr>
      </w:pPr>
      <w:r w:rsidRPr="00EC1E24">
        <w:rPr>
          <w:sz w:val="18"/>
          <w:szCs w:val="18"/>
        </w:rPr>
        <w:t>Приложение N 3</w:t>
      </w:r>
    </w:p>
    <w:p w:rsidR="00107E87" w:rsidRPr="00EC1E24" w:rsidRDefault="00107E87" w:rsidP="00EC1E24">
      <w:pPr>
        <w:autoSpaceDE w:val="0"/>
        <w:autoSpaceDN w:val="0"/>
        <w:adjustRightInd w:val="0"/>
        <w:jc w:val="right"/>
        <w:rPr>
          <w:sz w:val="18"/>
          <w:szCs w:val="18"/>
        </w:rPr>
      </w:pPr>
      <w:r w:rsidRPr="00EC1E24">
        <w:rPr>
          <w:sz w:val="18"/>
          <w:szCs w:val="18"/>
        </w:rPr>
        <w:t>к Муниципальной программе</w:t>
      </w:r>
    </w:p>
    <w:p w:rsidR="00107E87" w:rsidRPr="00EC1E24" w:rsidRDefault="00107E87" w:rsidP="00EC1E24">
      <w:pPr>
        <w:autoSpaceDE w:val="0"/>
        <w:autoSpaceDN w:val="0"/>
        <w:adjustRightInd w:val="0"/>
        <w:ind w:firstLine="540"/>
        <w:jc w:val="both"/>
        <w:rPr>
          <w:sz w:val="18"/>
          <w:szCs w:val="18"/>
        </w:rPr>
      </w:pPr>
    </w:p>
    <w:p w:rsidR="00107E87" w:rsidRPr="00EC1E24" w:rsidRDefault="00107E87" w:rsidP="00EC1E24">
      <w:pPr>
        <w:autoSpaceDE w:val="0"/>
        <w:autoSpaceDN w:val="0"/>
        <w:adjustRightInd w:val="0"/>
        <w:jc w:val="center"/>
        <w:rPr>
          <w:b/>
          <w:bCs/>
          <w:sz w:val="18"/>
          <w:szCs w:val="18"/>
        </w:rPr>
      </w:pPr>
      <w:r w:rsidRPr="00EC1E24">
        <w:rPr>
          <w:b/>
          <w:bCs/>
          <w:sz w:val="18"/>
          <w:szCs w:val="18"/>
        </w:rPr>
        <w:t>ПРОГНОЗНАЯ (СПРАВОЧНАЯ) ОЦЕНКА</w:t>
      </w:r>
    </w:p>
    <w:p w:rsidR="00107E87" w:rsidRPr="00EC1E24" w:rsidRDefault="00107E87" w:rsidP="00EC1E24">
      <w:pPr>
        <w:autoSpaceDE w:val="0"/>
        <w:autoSpaceDN w:val="0"/>
        <w:adjustRightInd w:val="0"/>
        <w:jc w:val="center"/>
        <w:rPr>
          <w:b/>
          <w:bCs/>
          <w:sz w:val="18"/>
          <w:szCs w:val="18"/>
        </w:rPr>
      </w:pPr>
      <w:r w:rsidRPr="00EC1E24">
        <w:rPr>
          <w:b/>
          <w:bCs/>
          <w:sz w:val="18"/>
          <w:szCs w:val="18"/>
        </w:rPr>
        <w:t>РЕСУРСНОГО ОБЕСПЕЧЕНИЯ РЕАЛИЗАЦИИ МУНИЦИПАЛЬНОЙ</w:t>
      </w:r>
    </w:p>
    <w:p w:rsidR="00107E87" w:rsidRPr="00EC1E24" w:rsidRDefault="00107E87" w:rsidP="00EC1E24">
      <w:pPr>
        <w:autoSpaceDE w:val="0"/>
        <w:autoSpaceDN w:val="0"/>
        <w:adjustRightInd w:val="0"/>
        <w:jc w:val="center"/>
        <w:rPr>
          <w:b/>
          <w:bCs/>
          <w:sz w:val="18"/>
          <w:szCs w:val="18"/>
        </w:rPr>
      </w:pPr>
      <w:r w:rsidRPr="00EC1E24">
        <w:rPr>
          <w:b/>
          <w:bCs/>
          <w:sz w:val="18"/>
          <w:szCs w:val="18"/>
        </w:rPr>
        <w:t>ПРОГРАММЫ ЗА СЧЕТ ВСЕХ ИСТОЧНИКОВ ФИНАНСИРОВАНИЯ</w:t>
      </w:r>
    </w:p>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ind w:firstLine="540"/>
        <w:jc w:val="both"/>
        <w:rPr>
          <w:sz w:val="18"/>
          <w:szCs w:val="18"/>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1393"/>
        <w:gridCol w:w="1905"/>
        <w:gridCol w:w="1542"/>
        <w:gridCol w:w="682"/>
        <w:gridCol w:w="700"/>
        <w:gridCol w:w="796"/>
        <w:gridCol w:w="799"/>
        <w:gridCol w:w="701"/>
        <w:gridCol w:w="701"/>
        <w:gridCol w:w="993"/>
      </w:tblGrid>
      <w:tr w:rsidR="00107E87" w:rsidRPr="00EC1E24" w:rsidTr="00BA64E4">
        <w:tblPrEx>
          <w:tblCellMar>
            <w:top w:w="0" w:type="dxa"/>
            <w:bottom w:w="0" w:type="dxa"/>
          </w:tblCellMar>
        </w:tblPrEx>
        <w:trPr>
          <w:trHeight w:val="600"/>
          <w:tblCellSpacing w:w="5" w:type="nil"/>
        </w:trPr>
        <w:tc>
          <w:tcPr>
            <w:tcW w:w="525" w:type="pct"/>
            <w:vMerge w:val="restart"/>
          </w:tcPr>
          <w:p w:rsidR="00107E87" w:rsidRPr="00EC1E24" w:rsidRDefault="00D60B3C" w:rsidP="00EC1E24">
            <w:pPr>
              <w:autoSpaceDE w:val="0"/>
              <w:autoSpaceDN w:val="0"/>
              <w:adjustRightInd w:val="0"/>
              <w:rPr>
                <w:b/>
                <w:sz w:val="18"/>
                <w:szCs w:val="18"/>
              </w:rPr>
            </w:pPr>
            <w:r>
              <w:rPr>
                <w:b/>
                <w:sz w:val="18"/>
                <w:szCs w:val="18"/>
              </w:rPr>
              <w:t xml:space="preserve"> </w:t>
            </w:r>
            <w:r w:rsidR="00107E87" w:rsidRPr="00EC1E24">
              <w:rPr>
                <w:b/>
                <w:sz w:val="18"/>
                <w:szCs w:val="18"/>
              </w:rPr>
              <w:t>Статус</w:t>
            </w:r>
            <w:r>
              <w:rPr>
                <w:b/>
                <w:sz w:val="18"/>
                <w:szCs w:val="18"/>
              </w:rPr>
              <w:t xml:space="preserve"> </w:t>
            </w:r>
          </w:p>
        </w:tc>
        <w:tc>
          <w:tcPr>
            <w:tcW w:w="928" w:type="pct"/>
            <w:vMerge w:val="restart"/>
            <w:vAlign w:val="center"/>
          </w:tcPr>
          <w:p w:rsidR="00107E87" w:rsidRPr="00EC1E24" w:rsidRDefault="00107E87" w:rsidP="00EC1E24">
            <w:pPr>
              <w:autoSpaceDE w:val="0"/>
              <w:autoSpaceDN w:val="0"/>
              <w:adjustRightInd w:val="0"/>
              <w:jc w:val="center"/>
              <w:rPr>
                <w:b/>
                <w:sz w:val="18"/>
                <w:szCs w:val="18"/>
              </w:rPr>
            </w:pPr>
            <w:r w:rsidRPr="00EC1E24">
              <w:rPr>
                <w:b/>
                <w:sz w:val="18"/>
                <w:szCs w:val="18"/>
              </w:rPr>
              <w:t>Наименование</w:t>
            </w:r>
            <w:r w:rsidR="00D60B3C">
              <w:rPr>
                <w:b/>
                <w:sz w:val="18"/>
                <w:szCs w:val="18"/>
              </w:rPr>
              <w:t xml:space="preserve"> </w:t>
            </w:r>
            <w:r w:rsidRPr="00EC1E24">
              <w:rPr>
                <w:b/>
                <w:sz w:val="18"/>
                <w:szCs w:val="18"/>
              </w:rPr>
              <w:t xml:space="preserve"> Муниципальной</w:t>
            </w:r>
            <w:r w:rsidR="00D60B3C">
              <w:rPr>
                <w:b/>
                <w:sz w:val="18"/>
                <w:szCs w:val="18"/>
              </w:rPr>
              <w:t xml:space="preserve"> </w:t>
            </w:r>
            <w:r w:rsidRPr="00EC1E24">
              <w:rPr>
                <w:b/>
                <w:sz w:val="18"/>
                <w:szCs w:val="18"/>
              </w:rPr>
              <w:br/>
              <w:t>программы,</w:t>
            </w:r>
            <w:r w:rsidR="00D60B3C">
              <w:rPr>
                <w:b/>
                <w:sz w:val="18"/>
                <w:szCs w:val="18"/>
              </w:rPr>
              <w:t xml:space="preserve"> </w:t>
            </w:r>
            <w:r w:rsidRPr="00EC1E24">
              <w:rPr>
                <w:b/>
                <w:sz w:val="18"/>
                <w:szCs w:val="18"/>
              </w:rPr>
              <w:t>отдельного</w:t>
            </w:r>
          </w:p>
          <w:p w:rsidR="00107E87" w:rsidRPr="00EC1E24" w:rsidRDefault="00107E87" w:rsidP="00EC1E24">
            <w:pPr>
              <w:autoSpaceDE w:val="0"/>
              <w:autoSpaceDN w:val="0"/>
              <w:adjustRightInd w:val="0"/>
              <w:jc w:val="center"/>
              <w:rPr>
                <w:b/>
                <w:sz w:val="18"/>
                <w:szCs w:val="18"/>
              </w:rPr>
            </w:pPr>
            <w:r w:rsidRPr="00EC1E24">
              <w:rPr>
                <w:b/>
                <w:sz w:val="18"/>
                <w:szCs w:val="18"/>
              </w:rPr>
              <w:t>мероприятия</w:t>
            </w:r>
          </w:p>
        </w:tc>
        <w:tc>
          <w:tcPr>
            <w:tcW w:w="623" w:type="pct"/>
            <w:vMerge w:val="restart"/>
            <w:vAlign w:val="center"/>
          </w:tcPr>
          <w:p w:rsidR="00107E87" w:rsidRPr="00EC1E24" w:rsidRDefault="00107E87" w:rsidP="00EC1E24">
            <w:pPr>
              <w:autoSpaceDE w:val="0"/>
              <w:autoSpaceDN w:val="0"/>
              <w:adjustRightInd w:val="0"/>
              <w:jc w:val="center"/>
              <w:rPr>
                <w:b/>
                <w:sz w:val="18"/>
                <w:szCs w:val="18"/>
              </w:rPr>
            </w:pPr>
            <w:r w:rsidRPr="00EC1E24">
              <w:rPr>
                <w:b/>
                <w:sz w:val="18"/>
                <w:szCs w:val="18"/>
              </w:rPr>
              <w:t>Источники</w:t>
            </w:r>
            <w:r w:rsidR="00D60B3C">
              <w:rPr>
                <w:b/>
                <w:sz w:val="18"/>
                <w:szCs w:val="18"/>
              </w:rPr>
              <w:t xml:space="preserve"> </w:t>
            </w:r>
            <w:r w:rsidR="00EA2A6F">
              <w:rPr>
                <w:b/>
                <w:sz w:val="18"/>
                <w:szCs w:val="18"/>
              </w:rPr>
              <w:br/>
              <w:t>финансирова</w:t>
            </w:r>
            <w:r w:rsidRPr="00EC1E24">
              <w:rPr>
                <w:b/>
                <w:sz w:val="18"/>
                <w:szCs w:val="18"/>
              </w:rPr>
              <w:t>ния</w:t>
            </w:r>
          </w:p>
        </w:tc>
        <w:tc>
          <w:tcPr>
            <w:tcW w:w="2924" w:type="pct"/>
            <w:gridSpan w:val="7"/>
          </w:tcPr>
          <w:p w:rsidR="00107E87" w:rsidRPr="00EC1E24" w:rsidRDefault="00107E87" w:rsidP="00EC1E24">
            <w:pPr>
              <w:autoSpaceDE w:val="0"/>
              <w:autoSpaceDN w:val="0"/>
              <w:adjustRightInd w:val="0"/>
              <w:jc w:val="center"/>
              <w:rPr>
                <w:b/>
                <w:sz w:val="18"/>
                <w:szCs w:val="18"/>
              </w:rPr>
            </w:pPr>
            <w:r w:rsidRPr="00EC1E24">
              <w:rPr>
                <w:b/>
                <w:sz w:val="18"/>
                <w:szCs w:val="18"/>
              </w:rPr>
              <w:t>Оценка расходов</w:t>
            </w:r>
            <w:r w:rsidR="00D60B3C">
              <w:rPr>
                <w:b/>
                <w:sz w:val="18"/>
                <w:szCs w:val="18"/>
              </w:rPr>
              <w:t xml:space="preserve">  </w:t>
            </w:r>
            <w:r w:rsidRPr="00EC1E24">
              <w:rPr>
                <w:b/>
                <w:sz w:val="18"/>
                <w:szCs w:val="18"/>
              </w:rPr>
              <w:br/>
            </w:r>
            <w:r w:rsidR="00D60B3C">
              <w:rPr>
                <w:b/>
                <w:sz w:val="18"/>
                <w:szCs w:val="18"/>
              </w:rPr>
              <w:t xml:space="preserve">  </w:t>
            </w:r>
            <w:r w:rsidRPr="00EC1E24">
              <w:rPr>
                <w:b/>
                <w:sz w:val="18"/>
                <w:szCs w:val="18"/>
              </w:rPr>
              <w:t>(тыс. рублей)</w:t>
            </w:r>
          </w:p>
        </w:tc>
      </w:tr>
      <w:tr w:rsidR="00107E87" w:rsidRPr="00EC1E24" w:rsidTr="00BA64E4">
        <w:tblPrEx>
          <w:tblCellMar>
            <w:top w:w="0" w:type="dxa"/>
            <w:bottom w:w="0" w:type="dxa"/>
          </w:tblCellMar>
        </w:tblPrEx>
        <w:trPr>
          <w:trHeight w:val="814"/>
          <w:tblCellSpacing w:w="5" w:type="nil"/>
        </w:trPr>
        <w:tc>
          <w:tcPr>
            <w:tcW w:w="525" w:type="pct"/>
            <w:vMerge/>
          </w:tcPr>
          <w:p w:rsidR="00107E87" w:rsidRPr="00EC1E24" w:rsidRDefault="00107E87" w:rsidP="00EC1E24">
            <w:pPr>
              <w:autoSpaceDE w:val="0"/>
              <w:autoSpaceDN w:val="0"/>
              <w:adjustRightInd w:val="0"/>
              <w:rPr>
                <w:b/>
                <w:sz w:val="18"/>
                <w:szCs w:val="18"/>
              </w:rPr>
            </w:pPr>
          </w:p>
        </w:tc>
        <w:tc>
          <w:tcPr>
            <w:tcW w:w="928" w:type="pct"/>
            <w:vMerge/>
          </w:tcPr>
          <w:p w:rsidR="00107E87" w:rsidRPr="00EC1E24" w:rsidRDefault="00107E87" w:rsidP="00EC1E24">
            <w:pPr>
              <w:autoSpaceDE w:val="0"/>
              <w:autoSpaceDN w:val="0"/>
              <w:adjustRightInd w:val="0"/>
              <w:rPr>
                <w:b/>
                <w:sz w:val="18"/>
                <w:szCs w:val="18"/>
              </w:rPr>
            </w:pPr>
          </w:p>
        </w:tc>
        <w:tc>
          <w:tcPr>
            <w:tcW w:w="623" w:type="pct"/>
            <w:vMerge/>
          </w:tcPr>
          <w:p w:rsidR="00107E87" w:rsidRPr="00EC1E24" w:rsidRDefault="00107E87" w:rsidP="00EC1E24">
            <w:pPr>
              <w:autoSpaceDE w:val="0"/>
              <w:autoSpaceDN w:val="0"/>
              <w:adjustRightInd w:val="0"/>
              <w:rPr>
                <w:b/>
                <w:sz w:val="18"/>
                <w:szCs w:val="18"/>
              </w:rPr>
            </w:pPr>
          </w:p>
        </w:tc>
        <w:tc>
          <w:tcPr>
            <w:tcW w:w="376" w:type="pct"/>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2012 год</w:t>
            </w:r>
          </w:p>
        </w:tc>
        <w:tc>
          <w:tcPr>
            <w:tcW w:w="385" w:type="pct"/>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2013 год</w:t>
            </w:r>
          </w:p>
        </w:tc>
        <w:tc>
          <w:tcPr>
            <w:tcW w:w="432" w:type="pct"/>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2014 год</w:t>
            </w:r>
          </w:p>
        </w:tc>
        <w:tc>
          <w:tcPr>
            <w:tcW w:w="433" w:type="pct"/>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2015 год</w:t>
            </w:r>
          </w:p>
        </w:tc>
        <w:tc>
          <w:tcPr>
            <w:tcW w:w="385" w:type="pct"/>
            <w:vAlign w:val="center"/>
          </w:tcPr>
          <w:p w:rsidR="00107E87" w:rsidRPr="00EC1E24" w:rsidRDefault="00107E87" w:rsidP="00EC1E24">
            <w:pPr>
              <w:autoSpaceDE w:val="0"/>
              <w:autoSpaceDN w:val="0"/>
              <w:adjustRightInd w:val="0"/>
              <w:jc w:val="center"/>
              <w:rPr>
                <w:b/>
                <w:sz w:val="18"/>
                <w:szCs w:val="18"/>
              </w:rPr>
            </w:pPr>
            <w:r w:rsidRPr="00EC1E24">
              <w:rPr>
                <w:b/>
                <w:sz w:val="18"/>
                <w:szCs w:val="18"/>
              </w:rPr>
              <w:t>2016 год</w:t>
            </w:r>
          </w:p>
        </w:tc>
        <w:tc>
          <w:tcPr>
            <w:tcW w:w="385" w:type="pct"/>
          </w:tcPr>
          <w:p w:rsidR="00107E87" w:rsidRPr="00EC1E24" w:rsidRDefault="00107E87" w:rsidP="00EC1E24">
            <w:pPr>
              <w:autoSpaceDE w:val="0"/>
              <w:autoSpaceDN w:val="0"/>
              <w:adjustRightInd w:val="0"/>
              <w:jc w:val="center"/>
              <w:rPr>
                <w:b/>
                <w:sz w:val="18"/>
                <w:szCs w:val="18"/>
              </w:rPr>
            </w:pPr>
          </w:p>
          <w:p w:rsidR="00107E87" w:rsidRPr="00EC1E24" w:rsidRDefault="00107E87" w:rsidP="00EC1E24">
            <w:pPr>
              <w:autoSpaceDE w:val="0"/>
              <w:autoSpaceDN w:val="0"/>
              <w:adjustRightInd w:val="0"/>
              <w:jc w:val="center"/>
              <w:rPr>
                <w:b/>
                <w:sz w:val="18"/>
                <w:szCs w:val="18"/>
              </w:rPr>
            </w:pPr>
            <w:r w:rsidRPr="00EC1E24">
              <w:rPr>
                <w:b/>
                <w:sz w:val="18"/>
                <w:szCs w:val="18"/>
              </w:rPr>
              <w:t>2017 год</w:t>
            </w:r>
          </w:p>
        </w:tc>
        <w:tc>
          <w:tcPr>
            <w:tcW w:w="529" w:type="pct"/>
          </w:tcPr>
          <w:p w:rsidR="00107E87" w:rsidRPr="00EC1E24" w:rsidRDefault="00107E87" w:rsidP="00EC1E24">
            <w:pPr>
              <w:autoSpaceDE w:val="0"/>
              <w:autoSpaceDN w:val="0"/>
              <w:adjustRightInd w:val="0"/>
              <w:jc w:val="center"/>
              <w:rPr>
                <w:b/>
                <w:sz w:val="18"/>
                <w:szCs w:val="18"/>
              </w:rPr>
            </w:pPr>
          </w:p>
          <w:p w:rsidR="00107E87" w:rsidRPr="00EC1E24" w:rsidRDefault="00107E87" w:rsidP="00EC1E24">
            <w:pPr>
              <w:autoSpaceDE w:val="0"/>
              <w:autoSpaceDN w:val="0"/>
              <w:adjustRightInd w:val="0"/>
              <w:jc w:val="center"/>
              <w:rPr>
                <w:b/>
                <w:sz w:val="18"/>
                <w:szCs w:val="18"/>
              </w:rPr>
            </w:pPr>
            <w:r w:rsidRPr="00EC1E24">
              <w:rPr>
                <w:b/>
                <w:sz w:val="18"/>
                <w:szCs w:val="18"/>
              </w:rPr>
              <w:t>2018 год</w:t>
            </w:r>
          </w:p>
        </w:tc>
      </w:tr>
      <w:tr w:rsidR="00107E87" w:rsidRPr="00EC1E24" w:rsidTr="00BA64E4">
        <w:tblPrEx>
          <w:tblCellMar>
            <w:top w:w="0" w:type="dxa"/>
            <w:bottom w:w="0" w:type="dxa"/>
          </w:tblCellMar>
        </w:tblPrEx>
        <w:trPr>
          <w:trHeight w:val="400"/>
          <w:tblCellSpacing w:w="5" w:type="nil"/>
        </w:trPr>
        <w:tc>
          <w:tcPr>
            <w:tcW w:w="525" w:type="pct"/>
            <w:vMerge w:val="restart"/>
          </w:tcPr>
          <w:p w:rsidR="00107E87" w:rsidRPr="00EC1E24" w:rsidRDefault="00107E87" w:rsidP="00EC1E24">
            <w:pPr>
              <w:autoSpaceDE w:val="0"/>
              <w:autoSpaceDN w:val="0"/>
              <w:adjustRightInd w:val="0"/>
              <w:rPr>
                <w:sz w:val="18"/>
                <w:szCs w:val="18"/>
              </w:rPr>
            </w:pPr>
            <w:r w:rsidRPr="00EC1E24">
              <w:rPr>
                <w:sz w:val="18"/>
                <w:szCs w:val="18"/>
              </w:rPr>
              <w:t>Муниципальная</w:t>
            </w:r>
            <w:r w:rsidR="00D60B3C">
              <w:rPr>
                <w:sz w:val="18"/>
                <w:szCs w:val="18"/>
              </w:rPr>
              <w:t xml:space="preserve"> </w:t>
            </w:r>
            <w:r w:rsidRPr="00EC1E24">
              <w:rPr>
                <w:sz w:val="18"/>
                <w:szCs w:val="18"/>
              </w:rPr>
              <w:br/>
              <w:t>программа</w:t>
            </w:r>
            <w:r w:rsidR="00D60B3C">
              <w:rPr>
                <w:sz w:val="18"/>
                <w:szCs w:val="18"/>
              </w:rPr>
              <w:t xml:space="preserve"> </w:t>
            </w:r>
          </w:p>
        </w:tc>
        <w:tc>
          <w:tcPr>
            <w:tcW w:w="928" w:type="pct"/>
            <w:vMerge w:val="restart"/>
          </w:tcPr>
          <w:p w:rsidR="00107E87" w:rsidRPr="00EC1E24" w:rsidRDefault="00107E87" w:rsidP="00EC1E24">
            <w:pPr>
              <w:autoSpaceDE w:val="0"/>
              <w:autoSpaceDN w:val="0"/>
              <w:adjustRightInd w:val="0"/>
              <w:rPr>
                <w:sz w:val="18"/>
                <w:szCs w:val="18"/>
              </w:rPr>
            </w:pPr>
            <w:r w:rsidRPr="00EC1E24">
              <w:rPr>
                <w:sz w:val="18"/>
                <w:szCs w:val="18"/>
              </w:rPr>
              <w:t>"Поддержка и развитие</w:t>
            </w:r>
            <w:r w:rsidRPr="00EC1E24">
              <w:rPr>
                <w:sz w:val="18"/>
                <w:szCs w:val="18"/>
              </w:rPr>
              <w:br/>
              <w:t>малого и среднего</w:t>
            </w:r>
            <w:r w:rsidR="00D60B3C">
              <w:rPr>
                <w:sz w:val="18"/>
                <w:szCs w:val="18"/>
              </w:rPr>
              <w:t xml:space="preserve"> </w:t>
            </w:r>
            <w:r w:rsidRPr="00EC1E24">
              <w:rPr>
                <w:sz w:val="18"/>
                <w:szCs w:val="18"/>
              </w:rPr>
              <w:br/>
              <w:t>предпринимательства" на 2014 – 2018 годы</w:t>
            </w:r>
          </w:p>
        </w:tc>
        <w:tc>
          <w:tcPr>
            <w:tcW w:w="623" w:type="pct"/>
          </w:tcPr>
          <w:p w:rsidR="00107E87" w:rsidRPr="00EC1E24" w:rsidRDefault="00107E87"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970,5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600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615</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615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615</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615</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615</w:t>
            </w:r>
          </w:p>
        </w:tc>
      </w:tr>
      <w:tr w:rsidR="00107E87" w:rsidRPr="00EC1E24" w:rsidTr="00EA2A6F">
        <w:tblPrEx>
          <w:tblCellMar>
            <w:top w:w="0" w:type="dxa"/>
            <w:bottom w:w="0" w:type="dxa"/>
          </w:tblCellMar>
        </w:tblPrEx>
        <w:trPr>
          <w:trHeight w:val="322"/>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федеральный бюджет</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327"/>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333"/>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районный</w:t>
            </w:r>
            <w:r w:rsidR="00D60B3C">
              <w:rPr>
                <w:sz w:val="18"/>
                <w:szCs w:val="18"/>
              </w:rPr>
              <w:t xml:space="preserve"> </w:t>
            </w:r>
            <w:r w:rsidRPr="00EC1E24">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370,5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385" w:type="pct"/>
            <w:vAlign w:val="center"/>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529" w:type="pct"/>
            <w:vAlign w:val="center"/>
          </w:tcPr>
          <w:p w:rsidR="00107E87" w:rsidRPr="00EC1E24" w:rsidRDefault="00107E87"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15</w:t>
            </w:r>
          </w:p>
        </w:tc>
      </w:tr>
      <w:tr w:rsidR="00107E87" w:rsidRPr="00EC1E24" w:rsidTr="00BA64E4">
        <w:tblPrEx>
          <w:tblCellMar>
            <w:top w:w="0" w:type="dxa"/>
            <w:bottom w:w="0" w:type="dxa"/>
          </w:tblCellMar>
        </w:tblPrEx>
        <w:trPr>
          <w:trHeight w:val="600"/>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иные</w:t>
            </w:r>
            <w:r w:rsidR="00D60B3C">
              <w:rPr>
                <w:sz w:val="18"/>
                <w:szCs w:val="18"/>
              </w:rPr>
              <w:t xml:space="preserve">  </w:t>
            </w:r>
            <w:r w:rsidRPr="00EC1E24">
              <w:rPr>
                <w:sz w:val="18"/>
                <w:szCs w:val="18"/>
              </w:rPr>
              <w:br/>
              <w:t>внебюджетные</w:t>
            </w:r>
            <w:r w:rsidRPr="00EC1E24">
              <w:rPr>
                <w:sz w:val="18"/>
                <w:szCs w:val="18"/>
              </w:rPr>
              <w:br/>
              <w:t>источники</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600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600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600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600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600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600</w:t>
            </w:r>
          </w:p>
        </w:tc>
        <w:tc>
          <w:tcPr>
            <w:tcW w:w="529"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600</w:t>
            </w:r>
          </w:p>
        </w:tc>
      </w:tr>
      <w:tr w:rsidR="00107E87" w:rsidRPr="00EC1E24" w:rsidTr="00EA2A6F">
        <w:tblPrEx>
          <w:tblCellMar>
            <w:top w:w="0" w:type="dxa"/>
            <w:bottom w:w="0" w:type="dxa"/>
          </w:tblCellMar>
        </w:tblPrEx>
        <w:trPr>
          <w:trHeight w:val="122"/>
          <w:tblCellSpacing w:w="5" w:type="nil"/>
        </w:trPr>
        <w:tc>
          <w:tcPr>
            <w:tcW w:w="525" w:type="pct"/>
            <w:vMerge w:val="restart"/>
          </w:tcPr>
          <w:p w:rsidR="00107E87" w:rsidRPr="00EC1E24" w:rsidRDefault="00107E87" w:rsidP="00EC1E24">
            <w:pPr>
              <w:autoSpaceDE w:val="0"/>
              <w:autoSpaceDN w:val="0"/>
              <w:adjustRightInd w:val="0"/>
              <w:rPr>
                <w:sz w:val="18"/>
                <w:szCs w:val="18"/>
              </w:rPr>
            </w:pPr>
            <w:r w:rsidRPr="00EC1E24">
              <w:rPr>
                <w:sz w:val="18"/>
                <w:szCs w:val="18"/>
              </w:rPr>
              <w:t>Отдельное</w:t>
            </w:r>
            <w:r w:rsidR="00D60B3C">
              <w:rPr>
                <w:sz w:val="18"/>
                <w:szCs w:val="18"/>
              </w:rPr>
              <w:t xml:space="preserve"> </w:t>
            </w:r>
            <w:r w:rsidRPr="00EC1E24">
              <w:rPr>
                <w:sz w:val="18"/>
                <w:szCs w:val="18"/>
              </w:rPr>
              <w:br/>
              <w:t>мероприятие 1</w:t>
            </w:r>
          </w:p>
        </w:tc>
        <w:tc>
          <w:tcPr>
            <w:tcW w:w="928" w:type="pct"/>
            <w:vMerge w:val="restart"/>
          </w:tcPr>
          <w:p w:rsidR="00107E87" w:rsidRPr="00EC1E24" w:rsidRDefault="00107E87" w:rsidP="00EC1E24">
            <w:pPr>
              <w:autoSpaceDE w:val="0"/>
              <w:autoSpaceDN w:val="0"/>
              <w:adjustRightInd w:val="0"/>
              <w:rPr>
                <w:sz w:val="18"/>
                <w:szCs w:val="18"/>
              </w:rPr>
            </w:pPr>
            <w:r w:rsidRPr="00EC1E24">
              <w:rPr>
                <w:sz w:val="18"/>
                <w:szCs w:val="18"/>
              </w:rPr>
              <w:t>Совершенствование нормативно-правовой базы в сфере поддержки и развития малого и среднего предпринимательства</w:t>
            </w:r>
          </w:p>
        </w:tc>
        <w:tc>
          <w:tcPr>
            <w:tcW w:w="623" w:type="pct"/>
          </w:tcPr>
          <w:p w:rsidR="00107E87" w:rsidRPr="00EC1E24" w:rsidRDefault="00107E87"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323"/>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федеральный бюджет</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329"/>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336"/>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районный</w:t>
            </w:r>
            <w:r w:rsidR="00D60B3C">
              <w:rPr>
                <w:sz w:val="18"/>
                <w:szCs w:val="18"/>
              </w:rPr>
              <w:t xml:space="preserve"> </w:t>
            </w:r>
            <w:r w:rsidRPr="00EC1E24">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BA64E4">
        <w:tblPrEx>
          <w:tblCellMar>
            <w:top w:w="0" w:type="dxa"/>
            <w:bottom w:w="0" w:type="dxa"/>
          </w:tblCellMar>
        </w:tblPrEx>
        <w:trPr>
          <w:trHeight w:val="600"/>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иные</w:t>
            </w:r>
            <w:r w:rsidR="00D60B3C">
              <w:rPr>
                <w:sz w:val="18"/>
                <w:szCs w:val="18"/>
              </w:rPr>
              <w:t xml:space="preserve">  </w:t>
            </w:r>
            <w:r w:rsidRPr="00EC1E24">
              <w:rPr>
                <w:sz w:val="18"/>
                <w:szCs w:val="18"/>
              </w:rPr>
              <w:br/>
              <w:t>внебюджетные</w:t>
            </w:r>
            <w:r w:rsidRPr="00EC1E24">
              <w:rPr>
                <w:sz w:val="18"/>
                <w:szCs w:val="18"/>
              </w:rPr>
              <w:br/>
              <w:t>источники</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428"/>
          <w:tblCellSpacing w:w="5" w:type="nil"/>
        </w:trPr>
        <w:tc>
          <w:tcPr>
            <w:tcW w:w="525" w:type="pct"/>
            <w:vMerge w:val="restart"/>
          </w:tcPr>
          <w:p w:rsidR="00107E87" w:rsidRPr="00EC1E24" w:rsidRDefault="00107E87" w:rsidP="00EC1E24">
            <w:pPr>
              <w:autoSpaceDE w:val="0"/>
              <w:autoSpaceDN w:val="0"/>
              <w:adjustRightInd w:val="0"/>
              <w:rPr>
                <w:sz w:val="18"/>
                <w:szCs w:val="18"/>
              </w:rPr>
            </w:pPr>
            <w:r w:rsidRPr="00EC1E24">
              <w:rPr>
                <w:sz w:val="18"/>
                <w:szCs w:val="18"/>
              </w:rPr>
              <w:t>Отдельное</w:t>
            </w:r>
            <w:r w:rsidR="00D60B3C">
              <w:rPr>
                <w:sz w:val="18"/>
                <w:szCs w:val="18"/>
              </w:rPr>
              <w:t xml:space="preserve"> </w:t>
            </w:r>
            <w:r w:rsidRPr="00EC1E24">
              <w:rPr>
                <w:sz w:val="18"/>
                <w:szCs w:val="18"/>
              </w:rPr>
              <w:br/>
              <w:t>мероприятие 2</w:t>
            </w:r>
          </w:p>
        </w:tc>
        <w:tc>
          <w:tcPr>
            <w:tcW w:w="928" w:type="pct"/>
            <w:vMerge w:val="restart"/>
          </w:tcPr>
          <w:p w:rsidR="00107E87" w:rsidRPr="00EC1E24" w:rsidRDefault="00107E87" w:rsidP="00EC1E24">
            <w:pPr>
              <w:autoSpaceDE w:val="0"/>
              <w:autoSpaceDN w:val="0"/>
              <w:adjustRightInd w:val="0"/>
              <w:rPr>
                <w:sz w:val="18"/>
                <w:szCs w:val="18"/>
              </w:rPr>
            </w:pPr>
            <w:r w:rsidRPr="00EC1E24">
              <w:rPr>
                <w:sz w:val="18"/>
                <w:szCs w:val="18"/>
              </w:rPr>
              <w:t>Формирование и развитие инфраструктуры поддержки малого и среднего предпринимательства</w:t>
            </w:r>
          </w:p>
        </w:tc>
        <w:tc>
          <w:tcPr>
            <w:tcW w:w="623" w:type="pct"/>
          </w:tcPr>
          <w:p w:rsidR="00107E87" w:rsidRPr="00EC1E24" w:rsidRDefault="00107E87"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370,5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10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10</w:t>
            </w:r>
          </w:p>
        </w:tc>
      </w:tr>
      <w:tr w:rsidR="00107E87" w:rsidRPr="00EC1E24" w:rsidTr="00EA2A6F">
        <w:tblPrEx>
          <w:tblCellMar>
            <w:top w:w="0" w:type="dxa"/>
            <w:bottom w:w="0" w:type="dxa"/>
          </w:tblCellMar>
        </w:tblPrEx>
        <w:trPr>
          <w:trHeight w:val="339"/>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федеральный бюджет</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345"/>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EA2A6F" w:rsidRDefault="00EA2A6F" w:rsidP="00EC1E24">
            <w:pPr>
              <w:autoSpaceDE w:val="0"/>
              <w:autoSpaceDN w:val="0"/>
              <w:adjustRightInd w:val="0"/>
              <w:jc w:val="center"/>
              <w:rPr>
                <w:sz w:val="18"/>
                <w:szCs w:val="18"/>
              </w:rPr>
            </w:pPr>
          </w:p>
          <w:p w:rsidR="00107E87" w:rsidRPr="00EC1E24" w:rsidRDefault="00107E87" w:rsidP="00EA2A6F">
            <w:pPr>
              <w:autoSpaceDE w:val="0"/>
              <w:autoSpaceDN w:val="0"/>
              <w:adjustRightInd w:val="0"/>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BA64E4">
        <w:tblPrEx>
          <w:tblCellMar>
            <w:top w:w="0" w:type="dxa"/>
            <w:bottom w:w="0" w:type="dxa"/>
          </w:tblCellMar>
        </w:tblPrEx>
        <w:trPr>
          <w:trHeight w:val="600"/>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районный</w:t>
            </w:r>
            <w:r w:rsidR="00D60B3C">
              <w:rPr>
                <w:sz w:val="18"/>
                <w:szCs w:val="18"/>
              </w:rPr>
              <w:t xml:space="preserve"> </w:t>
            </w:r>
            <w:r w:rsidRPr="00EC1E24">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370,5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10</w:t>
            </w:r>
          </w:p>
        </w:tc>
        <w:tc>
          <w:tcPr>
            <w:tcW w:w="385" w:type="pct"/>
          </w:tcPr>
          <w:p w:rsidR="00EA2A6F" w:rsidRDefault="00EA2A6F"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10</w:t>
            </w:r>
          </w:p>
        </w:tc>
        <w:tc>
          <w:tcPr>
            <w:tcW w:w="529" w:type="pct"/>
          </w:tcPr>
          <w:p w:rsidR="00EA2A6F" w:rsidRDefault="00EA2A6F"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10</w:t>
            </w:r>
          </w:p>
        </w:tc>
      </w:tr>
      <w:tr w:rsidR="00107E87" w:rsidRPr="00EC1E24" w:rsidTr="00BA64E4">
        <w:tblPrEx>
          <w:tblCellMar>
            <w:top w:w="0" w:type="dxa"/>
            <w:bottom w:w="0" w:type="dxa"/>
          </w:tblCellMar>
        </w:tblPrEx>
        <w:trPr>
          <w:trHeight w:val="600"/>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иные</w:t>
            </w:r>
            <w:r w:rsidR="00D60B3C">
              <w:rPr>
                <w:sz w:val="18"/>
                <w:szCs w:val="18"/>
              </w:rPr>
              <w:t xml:space="preserve">  </w:t>
            </w:r>
            <w:r w:rsidRPr="00EC1E24">
              <w:rPr>
                <w:sz w:val="18"/>
                <w:szCs w:val="18"/>
              </w:rPr>
              <w:br/>
              <w:t>внебюджетные</w:t>
            </w:r>
            <w:r w:rsidRPr="00EC1E24">
              <w:rPr>
                <w:sz w:val="18"/>
                <w:szCs w:val="18"/>
              </w:rPr>
              <w:br/>
              <w:t>источники</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EA2A6F" w:rsidRDefault="00EA2A6F"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EA2A6F" w:rsidRDefault="00EA2A6F" w:rsidP="00EC1E24">
            <w:pPr>
              <w:autoSpaceDE w:val="0"/>
              <w:autoSpaceDN w:val="0"/>
              <w:adjustRightInd w:val="0"/>
              <w:jc w:val="center"/>
              <w:rPr>
                <w:sz w:val="18"/>
                <w:szCs w:val="18"/>
              </w:rPr>
            </w:pPr>
          </w:p>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BA64E4">
        <w:tblPrEx>
          <w:tblCellMar>
            <w:top w:w="0" w:type="dxa"/>
            <w:bottom w:w="0" w:type="dxa"/>
          </w:tblCellMar>
        </w:tblPrEx>
        <w:trPr>
          <w:trHeight w:val="288"/>
          <w:tblCellSpacing w:w="5" w:type="nil"/>
        </w:trPr>
        <w:tc>
          <w:tcPr>
            <w:tcW w:w="525" w:type="pct"/>
            <w:vMerge w:val="restart"/>
          </w:tcPr>
          <w:p w:rsidR="00107E87" w:rsidRPr="00EC1E24" w:rsidRDefault="00107E87" w:rsidP="00EC1E24">
            <w:pPr>
              <w:autoSpaceDE w:val="0"/>
              <w:autoSpaceDN w:val="0"/>
              <w:adjustRightInd w:val="0"/>
              <w:rPr>
                <w:sz w:val="18"/>
                <w:szCs w:val="18"/>
              </w:rPr>
            </w:pPr>
            <w:r w:rsidRPr="00EC1E24">
              <w:rPr>
                <w:sz w:val="18"/>
                <w:szCs w:val="18"/>
              </w:rPr>
              <w:t>Отдельное</w:t>
            </w:r>
            <w:r w:rsidR="00D60B3C">
              <w:rPr>
                <w:sz w:val="18"/>
                <w:szCs w:val="18"/>
              </w:rPr>
              <w:t xml:space="preserve"> </w:t>
            </w:r>
            <w:r w:rsidRPr="00EC1E24">
              <w:rPr>
                <w:sz w:val="18"/>
                <w:szCs w:val="18"/>
              </w:rPr>
              <w:br/>
              <w:t>мероприятие 3</w:t>
            </w:r>
          </w:p>
        </w:tc>
        <w:tc>
          <w:tcPr>
            <w:tcW w:w="928" w:type="pct"/>
            <w:vMerge w:val="restart"/>
          </w:tcPr>
          <w:p w:rsidR="00107E87" w:rsidRPr="00EC1E24" w:rsidRDefault="00107E87" w:rsidP="00EC1E24">
            <w:pPr>
              <w:autoSpaceDE w:val="0"/>
              <w:autoSpaceDN w:val="0"/>
              <w:adjustRightInd w:val="0"/>
              <w:rPr>
                <w:sz w:val="18"/>
                <w:szCs w:val="18"/>
              </w:rPr>
            </w:pPr>
            <w:r w:rsidRPr="00EC1E24">
              <w:rPr>
                <w:sz w:val="18"/>
                <w:szCs w:val="18"/>
              </w:rPr>
              <w:t>Развитие системы гарантийного и микро кредитования субъектов малого предпринимательства и развитие системы кредитной кооперации</w:t>
            </w:r>
          </w:p>
        </w:tc>
        <w:tc>
          <w:tcPr>
            <w:tcW w:w="623" w:type="pct"/>
          </w:tcPr>
          <w:p w:rsidR="00107E87" w:rsidRPr="00EC1E24" w:rsidRDefault="00107E87"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500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500</w:t>
            </w:r>
          </w:p>
        </w:tc>
      </w:tr>
      <w:tr w:rsidR="00107E87" w:rsidRPr="00EC1E24" w:rsidTr="00EA2A6F">
        <w:tblPrEx>
          <w:tblCellMar>
            <w:top w:w="0" w:type="dxa"/>
            <w:bottom w:w="0" w:type="dxa"/>
          </w:tblCellMar>
        </w:tblPrEx>
        <w:trPr>
          <w:trHeight w:val="293"/>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федеральный бюджет</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299"/>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292"/>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районный</w:t>
            </w:r>
            <w:r w:rsidR="00D60B3C">
              <w:rPr>
                <w:sz w:val="18"/>
                <w:szCs w:val="18"/>
              </w:rPr>
              <w:t xml:space="preserve"> </w:t>
            </w:r>
            <w:r w:rsidRPr="00EC1E24">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BA64E4">
        <w:tblPrEx>
          <w:tblCellMar>
            <w:top w:w="0" w:type="dxa"/>
            <w:bottom w:w="0" w:type="dxa"/>
          </w:tblCellMar>
        </w:tblPrEx>
        <w:trPr>
          <w:trHeight w:val="600"/>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иные</w:t>
            </w:r>
            <w:r w:rsidR="00D60B3C">
              <w:rPr>
                <w:sz w:val="18"/>
                <w:szCs w:val="18"/>
              </w:rPr>
              <w:t xml:space="preserve">  </w:t>
            </w:r>
            <w:r w:rsidRPr="00EC1E24">
              <w:rPr>
                <w:sz w:val="18"/>
                <w:szCs w:val="18"/>
              </w:rPr>
              <w:br/>
              <w:t>внебюджетные</w:t>
            </w:r>
            <w:r w:rsidRPr="00EC1E24">
              <w:rPr>
                <w:sz w:val="18"/>
                <w:szCs w:val="18"/>
              </w:rPr>
              <w:br/>
              <w:t>источники</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500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500</w:t>
            </w:r>
          </w:p>
        </w:tc>
      </w:tr>
      <w:tr w:rsidR="00107E87" w:rsidRPr="00EC1E24" w:rsidTr="00BA64E4">
        <w:tblPrEx>
          <w:tblCellMar>
            <w:top w:w="0" w:type="dxa"/>
            <w:bottom w:w="0" w:type="dxa"/>
          </w:tblCellMar>
        </w:tblPrEx>
        <w:trPr>
          <w:trHeight w:val="365"/>
          <w:tblCellSpacing w:w="5" w:type="nil"/>
        </w:trPr>
        <w:tc>
          <w:tcPr>
            <w:tcW w:w="525" w:type="pct"/>
            <w:vMerge w:val="restart"/>
          </w:tcPr>
          <w:p w:rsidR="00107E87" w:rsidRPr="00EC1E24" w:rsidRDefault="00107E87" w:rsidP="00EC1E24">
            <w:pPr>
              <w:autoSpaceDE w:val="0"/>
              <w:autoSpaceDN w:val="0"/>
              <w:adjustRightInd w:val="0"/>
              <w:rPr>
                <w:sz w:val="18"/>
                <w:szCs w:val="18"/>
              </w:rPr>
            </w:pPr>
            <w:r w:rsidRPr="00EC1E24">
              <w:rPr>
                <w:sz w:val="18"/>
                <w:szCs w:val="18"/>
              </w:rPr>
              <w:t>Отдельное</w:t>
            </w:r>
            <w:r w:rsidR="00D60B3C">
              <w:rPr>
                <w:sz w:val="18"/>
                <w:szCs w:val="18"/>
              </w:rPr>
              <w:t xml:space="preserve"> </w:t>
            </w:r>
            <w:r w:rsidRPr="00EC1E24">
              <w:rPr>
                <w:sz w:val="18"/>
                <w:szCs w:val="18"/>
              </w:rPr>
              <w:br/>
              <w:t>мероприятие 4</w:t>
            </w:r>
          </w:p>
        </w:tc>
        <w:tc>
          <w:tcPr>
            <w:tcW w:w="928" w:type="pct"/>
            <w:vMerge w:val="restart"/>
          </w:tcPr>
          <w:p w:rsidR="00107E87" w:rsidRPr="00EC1E24" w:rsidRDefault="00107E87" w:rsidP="00EC1E24">
            <w:pPr>
              <w:autoSpaceDE w:val="0"/>
              <w:autoSpaceDN w:val="0"/>
              <w:adjustRightInd w:val="0"/>
              <w:rPr>
                <w:sz w:val="18"/>
                <w:szCs w:val="18"/>
              </w:rPr>
            </w:pPr>
            <w:r w:rsidRPr="00EC1E24">
              <w:rPr>
                <w:sz w:val="18"/>
                <w:szCs w:val="18"/>
              </w:rPr>
              <w:t>Сотрудничество со средствами массовой информации по вопросам поддержки и развития предпринимательства, формирования положительного имиджа малого бизнеса</w:t>
            </w:r>
          </w:p>
        </w:tc>
        <w:tc>
          <w:tcPr>
            <w:tcW w:w="623" w:type="pct"/>
          </w:tcPr>
          <w:p w:rsidR="00107E87" w:rsidRPr="00EC1E24" w:rsidRDefault="00107E87"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25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25</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25</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25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25</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25</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25</w:t>
            </w:r>
          </w:p>
        </w:tc>
      </w:tr>
      <w:tr w:rsidR="00107E87" w:rsidRPr="00EC1E24" w:rsidTr="00EA2A6F">
        <w:tblPrEx>
          <w:tblCellMar>
            <w:top w:w="0" w:type="dxa"/>
            <w:bottom w:w="0" w:type="dxa"/>
          </w:tblCellMar>
        </w:tblPrEx>
        <w:trPr>
          <w:trHeight w:val="425"/>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федеральный бюджет</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417"/>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424"/>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районный</w:t>
            </w:r>
            <w:r w:rsidR="00D60B3C">
              <w:rPr>
                <w:sz w:val="18"/>
                <w:szCs w:val="18"/>
              </w:rPr>
              <w:t xml:space="preserve"> </w:t>
            </w:r>
            <w:r w:rsidRPr="00EC1E24">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544"/>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иные</w:t>
            </w:r>
            <w:r w:rsidR="00D60B3C">
              <w:rPr>
                <w:sz w:val="18"/>
                <w:szCs w:val="18"/>
              </w:rPr>
              <w:t xml:space="preserve">  </w:t>
            </w:r>
            <w:r w:rsidRPr="00EC1E24">
              <w:rPr>
                <w:sz w:val="18"/>
                <w:szCs w:val="18"/>
              </w:rPr>
              <w:br/>
              <w:t>внебюджетные</w:t>
            </w:r>
            <w:r w:rsidRPr="00EC1E24">
              <w:rPr>
                <w:sz w:val="18"/>
                <w:szCs w:val="18"/>
              </w:rPr>
              <w:br/>
              <w:t>источники</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25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25</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25</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25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25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25</w:t>
            </w:r>
          </w:p>
        </w:tc>
        <w:tc>
          <w:tcPr>
            <w:tcW w:w="529"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25</w:t>
            </w:r>
          </w:p>
        </w:tc>
      </w:tr>
      <w:tr w:rsidR="00107E87" w:rsidRPr="00EC1E24" w:rsidTr="00BA64E4">
        <w:tblPrEx>
          <w:tblCellMar>
            <w:top w:w="0" w:type="dxa"/>
            <w:bottom w:w="0" w:type="dxa"/>
          </w:tblCellMar>
        </w:tblPrEx>
        <w:trPr>
          <w:trHeight w:val="352"/>
          <w:tblCellSpacing w:w="5" w:type="nil"/>
        </w:trPr>
        <w:tc>
          <w:tcPr>
            <w:tcW w:w="525" w:type="pct"/>
            <w:vMerge w:val="restart"/>
          </w:tcPr>
          <w:p w:rsidR="00107E87" w:rsidRPr="00EC1E24" w:rsidRDefault="00107E87" w:rsidP="00EC1E24">
            <w:pPr>
              <w:autoSpaceDE w:val="0"/>
              <w:autoSpaceDN w:val="0"/>
              <w:adjustRightInd w:val="0"/>
              <w:rPr>
                <w:sz w:val="18"/>
                <w:szCs w:val="18"/>
              </w:rPr>
            </w:pPr>
            <w:r w:rsidRPr="00EC1E24">
              <w:rPr>
                <w:sz w:val="18"/>
                <w:szCs w:val="18"/>
              </w:rPr>
              <w:t>Отдельное</w:t>
            </w:r>
            <w:r w:rsidR="00D60B3C">
              <w:rPr>
                <w:sz w:val="18"/>
                <w:szCs w:val="18"/>
              </w:rPr>
              <w:t xml:space="preserve"> </w:t>
            </w:r>
            <w:r w:rsidRPr="00EC1E24">
              <w:rPr>
                <w:sz w:val="18"/>
                <w:szCs w:val="18"/>
              </w:rPr>
              <w:br/>
              <w:t>мероприятие 5</w:t>
            </w:r>
          </w:p>
        </w:tc>
        <w:tc>
          <w:tcPr>
            <w:tcW w:w="928" w:type="pct"/>
            <w:vMerge w:val="restart"/>
          </w:tcPr>
          <w:p w:rsidR="00107E87" w:rsidRPr="00EC1E24" w:rsidRDefault="00107E87" w:rsidP="00EC1E24">
            <w:pPr>
              <w:autoSpaceDE w:val="0"/>
              <w:autoSpaceDN w:val="0"/>
              <w:adjustRightInd w:val="0"/>
              <w:rPr>
                <w:sz w:val="18"/>
                <w:szCs w:val="18"/>
              </w:rPr>
            </w:pPr>
            <w:r w:rsidRPr="00EC1E24">
              <w:rPr>
                <w:sz w:val="18"/>
                <w:szCs w:val="18"/>
              </w:rPr>
              <w:t>Информационно-методическая, консультационная и организационная поддержка субъектов малого и среднего предпринимательства</w:t>
            </w:r>
          </w:p>
        </w:tc>
        <w:tc>
          <w:tcPr>
            <w:tcW w:w="623" w:type="pct"/>
          </w:tcPr>
          <w:p w:rsidR="00107E87" w:rsidRPr="00EC1E24" w:rsidRDefault="00107E87"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15</w:t>
            </w:r>
          </w:p>
        </w:tc>
      </w:tr>
      <w:tr w:rsidR="00107E87" w:rsidRPr="00EC1E24" w:rsidTr="00EA2A6F">
        <w:tblPrEx>
          <w:tblCellMar>
            <w:top w:w="0" w:type="dxa"/>
            <w:bottom w:w="0" w:type="dxa"/>
          </w:tblCellMar>
        </w:tblPrEx>
        <w:trPr>
          <w:trHeight w:val="259"/>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федеральный бюджет</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252"/>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400"/>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районный</w:t>
            </w:r>
            <w:r w:rsidR="00D60B3C">
              <w:rPr>
                <w:sz w:val="18"/>
                <w:szCs w:val="18"/>
              </w:rPr>
              <w:t xml:space="preserve"> </w:t>
            </w:r>
            <w:r w:rsidRPr="00EC1E24">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BA64E4">
        <w:tblPrEx>
          <w:tblCellMar>
            <w:top w:w="0" w:type="dxa"/>
            <w:bottom w:w="0" w:type="dxa"/>
          </w:tblCellMar>
        </w:tblPrEx>
        <w:trPr>
          <w:trHeight w:val="600"/>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иные</w:t>
            </w:r>
            <w:r w:rsidR="00D60B3C">
              <w:rPr>
                <w:sz w:val="18"/>
                <w:szCs w:val="18"/>
              </w:rPr>
              <w:t xml:space="preserve">  </w:t>
            </w:r>
            <w:r w:rsidRPr="00EC1E24">
              <w:rPr>
                <w:sz w:val="18"/>
                <w:szCs w:val="18"/>
              </w:rPr>
              <w:br/>
              <w:t>внебюджетные</w:t>
            </w:r>
            <w:r w:rsidRPr="00EC1E24">
              <w:rPr>
                <w:sz w:val="18"/>
                <w:szCs w:val="18"/>
              </w:rPr>
              <w:br/>
              <w:t>источники</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529"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r>
      <w:tr w:rsidR="00107E87" w:rsidRPr="00EC1E24" w:rsidTr="00EA2A6F">
        <w:tblPrEx>
          <w:tblCellMar>
            <w:top w:w="0" w:type="dxa"/>
            <w:bottom w:w="0" w:type="dxa"/>
          </w:tblCellMar>
        </w:tblPrEx>
        <w:trPr>
          <w:trHeight w:val="202"/>
          <w:tblCellSpacing w:w="5" w:type="nil"/>
        </w:trPr>
        <w:tc>
          <w:tcPr>
            <w:tcW w:w="525" w:type="pct"/>
            <w:vMerge w:val="restart"/>
          </w:tcPr>
          <w:p w:rsidR="00107E87" w:rsidRPr="00EC1E24" w:rsidRDefault="00107E87" w:rsidP="00EC1E24">
            <w:pPr>
              <w:autoSpaceDE w:val="0"/>
              <w:autoSpaceDN w:val="0"/>
              <w:adjustRightInd w:val="0"/>
              <w:rPr>
                <w:sz w:val="18"/>
                <w:szCs w:val="18"/>
              </w:rPr>
            </w:pPr>
            <w:r w:rsidRPr="00EC1E24">
              <w:rPr>
                <w:sz w:val="18"/>
                <w:szCs w:val="18"/>
              </w:rPr>
              <w:t>Отдельное</w:t>
            </w:r>
            <w:r w:rsidR="00D60B3C">
              <w:rPr>
                <w:sz w:val="18"/>
                <w:szCs w:val="18"/>
              </w:rPr>
              <w:t xml:space="preserve"> </w:t>
            </w:r>
            <w:r w:rsidRPr="00EC1E24">
              <w:rPr>
                <w:sz w:val="18"/>
                <w:szCs w:val="18"/>
              </w:rPr>
              <w:br/>
              <w:t>мероприятие 6</w:t>
            </w:r>
          </w:p>
        </w:tc>
        <w:tc>
          <w:tcPr>
            <w:tcW w:w="928" w:type="pct"/>
            <w:vMerge w:val="restart"/>
          </w:tcPr>
          <w:p w:rsidR="00107E87" w:rsidRPr="00EC1E24" w:rsidRDefault="00107E87" w:rsidP="00EC1E24">
            <w:pPr>
              <w:autoSpaceDE w:val="0"/>
              <w:autoSpaceDN w:val="0"/>
              <w:adjustRightInd w:val="0"/>
              <w:rPr>
                <w:sz w:val="18"/>
                <w:szCs w:val="18"/>
              </w:rPr>
            </w:pPr>
            <w:r w:rsidRPr="00EC1E24">
              <w:rPr>
                <w:sz w:val="18"/>
                <w:szCs w:val="18"/>
              </w:rPr>
              <w:t>Развитие системы подготовки, переподготовки и повышения квалификации кадров для сферы малого предпринимательства</w:t>
            </w:r>
          </w:p>
        </w:tc>
        <w:tc>
          <w:tcPr>
            <w:tcW w:w="623" w:type="pct"/>
          </w:tcPr>
          <w:p w:rsidR="00107E87" w:rsidRPr="00EC1E24" w:rsidRDefault="00107E87"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50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50</w:t>
            </w:r>
          </w:p>
        </w:tc>
      </w:tr>
      <w:tr w:rsidR="00107E87" w:rsidRPr="00EC1E24" w:rsidTr="00EA2A6F">
        <w:tblPrEx>
          <w:tblCellMar>
            <w:top w:w="0" w:type="dxa"/>
            <w:bottom w:w="0" w:type="dxa"/>
          </w:tblCellMar>
        </w:tblPrEx>
        <w:trPr>
          <w:trHeight w:val="275"/>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федеральный бюджет</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410"/>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273"/>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районный</w:t>
            </w:r>
            <w:r w:rsidR="00D60B3C">
              <w:rPr>
                <w:sz w:val="18"/>
                <w:szCs w:val="18"/>
              </w:rPr>
              <w:t xml:space="preserve"> </w:t>
            </w:r>
            <w:r w:rsidRPr="00EC1E24">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BA64E4">
        <w:tblPrEx>
          <w:tblCellMar>
            <w:top w:w="0" w:type="dxa"/>
            <w:bottom w:w="0" w:type="dxa"/>
          </w:tblCellMar>
        </w:tblPrEx>
        <w:trPr>
          <w:trHeight w:val="600"/>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иные</w:t>
            </w:r>
            <w:r w:rsidR="00D60B3C">
              <w:rPr>
                <w:sz w:val="18"/>
                <w:szCs w:val="18"/>
              </w:rPr>
              <w:t xml:space="preserve">  </w:t>
            </w:r>
            <w:r w:rsidRPr="00EC1E24">
              <w:rPr>
                <w:sz w:val="18"/>
                <w:szCs w:val="18"/>
              </w:rPr>
              <w:br/>
              <w:t>внебюджетные</w:t>
            </w:r>
            <w:r w:rsidRPr="00EC1E24">
              <w:rPr>
                <w:sz w:val="18"/>
                <w:szCs w:val="18"/>
              </w:rPr>
              <w:br/>
              <w:t>источники</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w:t>
            </w:r>
          </w:p>
        </w:tc>
        <w:tc>
          <w:tcPr>
            <w:tcW w:w="529"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50</w:t>
            </w:r>
          </w:p>
        </w:tc>
      </w:tr>
      <w:tr w:rsidR="00107E87" w:rsidRPr="00EC1E24" w:rsidTr="00EA2A6F">
        <w:tblPrEx>
          <w:tblCellMar>
            <w:top w:w="0" w:type="dxa"/>
            <w:bottom w:w="0" w:type="dxa"/>
          </w:tblCellMar>
        </w:tblPrEx>
        <w:trPr>
          <w:trHeight w:val="203"/>
          <w:tblCellSpacing w:w="5" w:type="nil"/>
        </w:trPr>
        <w:tc>
          <w:tcPr>
            <w:tcW w:w="525" w:type="pct"/>
            <w:vMerge w:val="restart"/>
          </w:tcPr>
          <w:p w:rsidR="00107E87" w:rsidRPr="00EC1E24" w:rsidRDefault="00107E87" w:rsidP="00EC1E24">
            <w:pPr>
              <w:autoSpaceDE w:val="0"/>
              <w:autoSpaceDN w:val="0"/>
              <w:adjustRightInd w:val="0"/>
              <w:rPr>
                <w:sz w:val="18"/>
                <w:szCs w:val="18"/>
              </w:rPr>
            </w:pPr>
            <w:r w:rsidRPr="00EC1E24">
              <w:rPr>
                <w:sz w:val="18"/>
                <w:szCs w:val="18"/>
              </w:rPr>
              <w:t>Отдельное</w:t>
            </w:r>
            <w:r w:rsidR="00D60B3C">
              <w:rPr>
                <w:sz w:val="18"/>
                <w:szCs w:val="18"/>
              </w:rPr>
              <w:t xml:space="preserve"> </w:t>
            </w:r>
            <w:r w:rsidRPr="00EC1E24">
              <w:rPr>
                <w:sz w:val="18"/>
                <w:szCs w:val="18"/>
              </w:rPr>
              <w:br/>
              <w:t>мероприятие 7</w:t>
            </w:r>
          </w:p>
        </w:tc>
        <w:tc>
          <w:tcPr>
            <w:tcW w:w="928" w:type="pct"/>
            <w:vMerge w:val="restart"/>
          </w:tcPr>
          <w:p w:rsidR="00107E87" w:rsidRPr="00EC1E24" w:rsidRDefault="00107E87" w:rsidP="00EC1E24">
            <w:pPr>
              <w:autoSpaceDE w:val="0"/>
              <w:autoSpaceDN w:val="0"/>
              <w:adjustRightInd w:val="0"/>
              <w:rPr>
                <w:sz w:val="18"/>
                <w:szCs w:val="18"/>
              </w:rPr>
            </w:pPr>
            <w:r w:rsidRPr="00EC1E24">
              <w:rPr>
                <w:sz w:val="18"/>
                <w:szCs w:val="18"/>
              </w:rPr>
              <w:t xml:space="preserve">Содействие субъектам малого предпринимательства в продвижении их продукции </w:t>
            </w:r>
            <w:r w:rsidRPr="00EC1E24">
              <w:rPr>
                <w:bCs/>
                <w:sz w:val="18"/>
                <w:szCs w:val="18"/>
              </w:rPr>
              <w:t>на областной</w:t>
            </w:r>
            <w:r w:rsidR="00D60B3C">
              <w:rPr>
                <w:bCs/>
                <w:sz w:val="18"/>
                <w:szCs w:val="18"/>
              </w:rPr>
              <w:t xml:space="preserve"> </w:t>
            </w:r>
            <w:r w:rsidRPr="00EC1E24">
              <w:rPr>
                <w:bCs/>
                <w:sz w:val="18"/>
                <w:szCs w:val="18"/>
              </w:rPr>
              <w:t>и межрегиональные</w:t>
            </w:r>
            <w:r w:rsidR="00D60B3C">
              <w:rPr>
                <w:bCs/>
                <w:sz w:val="18"/>
                <w:szCs w:val="18"/>
              </w:rPr>
              <w:t xml:space="preserve"> </w:t>
            </w:r>
            <w:r w:rsidRPr="00EC1E24">
              <w:rPr>
                <w:bCs/>
                <w:sz w:val="18"/>
                <w:szCs w:val="18"/>
              </w:rPr>
              <w:t>рынки</w:t>
            </w:r>
          </w:p>
        </w:tc>
        <w:tc>
          <w:tcPr>
            <w:tcW w:w="623" w:type="pct"/>
          </w:tcPr>
          <w:p w:rsidR="00107E87" w:rsidRPr="00EC1E24" w:rsidRDefault="00107E87"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278"/>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федеральный бюджет</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283"/>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275"/>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районный</w:t>
            </w:r>
            <w:r w:rsidR="00D60B3C">
              <w:rPr>
                <w:sz w:val="18"/>
                <w:szCs w:val="18"/>
              </w:rPr>
              <w:t xml:space="preserve"> </w:t>
            </w:r>
            <w:r w:rsidRPr="00EC1E24">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BA64E4">
        <w:tblPrEx>
          <w:tblCellMar>
            <w:top w:w="0" w:type="dxa"/>
            <w:bottom w:w="0" w:type="dxa"/>
          </w:tblCellMar>
        </w:tblPrEx>
        <w:trPr>
          <w:trHeight w:val="600"/>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иные</w:t>
            </w:r>
            <w:r w:rsidR="00D60B3C">
              <w:rPr>
                <w:sz w:val="18"/>
                <w:szCs w:val="18"/>
              </w:rPr>
              <w:t xml:space="preserve">  </w:t>
            </w:r>
            <w:r w:rsidRPr="00EC1E24">
              <w:rPr>
                <w:sz w:val="18"/>
                <w:szCs w:val="18"/>
              </w:rPr>
              <w:br/>
              <w:t>внебюджетные</w:t>
            </w:r>
            <w:r w:rsidRPr="00EC1E24">
              <w:rPr>
                <w:sz w:val="18"/>
                <w:szCs w:val="18"/>
              </w:rPr>
              <w:br/>
              <w:t>источники</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428"/>
          <w:tblCellSpacing w:w="5" w:type="nil"/>
        </w:trPr>
        <w:tc>
          <w:tcPr>
            <w:tcW w:w="525" w:type="pct"/>
            <w:vMerge w:val="restart"/>
          </w:tcPr>
          <w:p w:rsidR="00107E87" w:rsidRPr="00EC1E24" w:rsidRDefault="00107E87" w:rsidP="00EC1E24">
            <w:pPr>
              <w:autoSpaceDE w:val="0"/>
              <w:autoSpaceDN w:val="0"/>
              <w:adjustRightInd w:val="0"/>
              <w:rPr>
                <w:sz w:val="18"/>
                <w:szCs w:val="18"/>
              </w:rPr>
            </w:pPr>
            <w:r w:rsidRPr="00EC1E24">
              <w:rPr>
                <w:sz w:val="18"/>
                <w:szCs w:val="18"/>
              </w:rPr>
              <w:t>Отдельное</w:t>
            </w:r>
            <w:r w:rsidR="00D60B3C">
              <w:rPr>
                <w:sz w:val="18"/>
                <w:szCs w:val="18"/>
              </w:rPr>
              <w:t xml:space="preserve"> </w:t>
            </w:r>
            <w:r w:rsidRPr="00EC1E24">
              <w:rPr>
                <w:sz w:val="18"/>
                <w:szCs w:val="18"/>
              </w:rPr>
              <w:br/>
              <w:t>мероприятие 8</w:t>
            </w:r>
          </w:p>
        </w:tc>
        <w:tc>
          <w:tcPr>
            <w:tcW w:w="928" w:type="pct"/>
            <w:vMerge w:val="restart"/>
          </w:tcPr>
          <w:p w:rsidR="00107E87" w:rsidRPr="00EC1E24" w:rsidRDefault="00107E87" w:rsidP="00EC1E24">
            <w:pPr>
              <w:autoSpaceDE w:val="0"/>
              <w:autoSpaceDN w:val="0"/>
              <w:adjustRightInd w:val="0"/>
              <w:rPr>
                <w:sz w:val="18"/>
                <w:szCs w:val="18"/>
              </w:rPr>
            </w:pPr>
            <w:r w:rsidRPr="00EC1E24">
              <w:rPr>
                <w:sz w:val="18"/>
                <w:szCs w:val="18"/>
              </w:rPr>
              <w:t>Развитие сферы народных художественных промыслов и ремесел Кировской области</w:t>
            </w:r>
          </w:p>
        </w:tc>
        <w:tc>
          <w:tcPr>
            <w:tcW w:w="623" w:type="pct"/>
          </w:tcPr>
          <w:p w:rsidR="00107E87" w:rsidRPr="00EC1E24" w:rsidRDefault="00107E87"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25</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15</w:t>
            </w:r>
          </w:p>
        </w:tc>
      </w:tr>
      <w:tr w:rsidR="00107E87" w:rsidRPr="00EC1E24" w:rsidTr="00BA64E4">
        <w:tblPrEx>
          <w:tblCellMar>
            <w:top w:w="0" w:type="dxa"/>
            <w:bottom w:w="0" w:type="dxa"/>
          </w:tblCellMar>
        </w:tblPrEx>
        <w:trPr>
          <w:trHeight w:val="600"/>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федеральный бюджет</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239"/>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0</w:t>
            </w:r>
          </w:p>
        </w:tc>
      </w:tr>
      <w:tr w:rsidR="00107E87" w:rsidRPr="00EC1E24" w:rsidTr="00EA2A6F">
        <w:tblPrEx>
          <w:tblCellMar>
            <w:top w:w="0" w:type="dxa"/>
            <w:bottom w:w="0" w:type="dxa"/>
          </w:tblCellMar>
        </w:tblPrEx>
        <w:trPr>
          <w:trHeight w:val="372"/>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районный</w:t>
            </w:r>
            <w:r w:rsidR="00D60B3C">
              <w:rPr>
                <w:sz w:val="18"/>
                <w:szCs w:val="18"/>
              </w:rPr>
              <w:t xml:space="preserve"> </w:t>
            </w:r>
            <w:r w:rsidRPr="00EC1E24">
              <w:rPr>
                <w:sz w:val="18"/>
                <w:szCs w:val="18"/>
              </w:rPr>
              <w:t xml:space="preserve"> </w:t>
            </w:r>
            <w:r w:rsidRPr="00EC1E24">
              <w:rPr>
                <w:sz w:val="18"/>
                <w:szCs w:val="18"/>
              </w:rPr>
              <w:br/>
              <w:t>бюджет</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15</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5</w:t>
            </w:r>
          </w:p>
        </w:tc>
        <w:tc>
          <w:tcPr>
            <w:tcW w:w="385" w:type="pct"/>
          </w:tcPr>
          <w:p w:rsidR="00107E87" w:rsidRPr="00EC1E24" w:rsidRDefault="00107E87" w:rsidP="00EC1E24">
            <w:pPr>
              <w:autoSpaceDE w:val="0"/>
              <w:autoSpaceDN w:val="0"/>
              <w:adjustRightInd w:val="0"/>
              <w:jc w:val="center"/>
              <w:rPr>
                <w:sz w:val="18"/>
                <w:szCs w:val="18"/>
              </w:rPr>
            </w:pPr>
            <w:r w:rsidRPr="00EC1E24">
              <w:rPr>
                <w:sz w:val="18"/>
                <w:szCs w:val="18"/>
              </w:rPr>
              <w:t>5</w:t>
            </w:r>
          </w:p>
        </w:tc>
        <w:tc>
          <w:tcPr>
            <w:tcW w:w="529" w:type="pct"/>
          </w:tcPr>
          <w:p w:rsidR="00107E87" w:rsidRPr="00EC1E24" w:rsidRDefault="00107E87" w:rsidP="00EC1E24">
            <w:pPr>
              <w:autoSpaceDE w:val="0"/>
              <w:autoSpaceDN w:val="0"/>
              <w:adjustRightInd w:val="0"/>
              <w:jc w:val="center"/>
              <w:rPr>
                <w:sz w:val="18"/>
                <w:szCs w:val="18"/>
              </w:rPr>
            </w:pPr>
            <w:r w:rsidRPr="00EC1E24">
              <w:rPr>
                <w:sz w:val="18"/>
                <w:szCs w:val="18"/>
              </w:rPr>
              <w:t>5</w:t>
            </w:r>
          </w:p>
        </w:tc>
      </w:tr>
      <w:tr w:rsidR="00107E87" w:rsidRPr="00EC1E24" w:rsidTr="00BA64E4">
        <w:tblPrEx>
          <w:tblCellMar>
            <w:top w:w="0" w:type="dxa"/>
            <w:bottom w:w="0" w:type="dxa"/>
          </w:tblCellMar>
        </w:tblPrEx>
        <w:trPr>
          <w:trHeight w:val="600"/>
          <w:tblCellSpacing w:w="5" w:type="nil"/>
        </w:trPr>
        <w:tc>
          <w:tcPr>
            <w:tcW w:w="525" w:type="pct"/>
            <w:vMerge/>
          </w:tcPr>
          <w:p w:rsidR="00107E87" w:rsidRPr="00EC1E24" w:rsidRDefault="00107E87" w:rsidP="00EC1E24">
            <w:pPr>
              <w:autoSpaceDE w:val="0"/>
              <w:autoSpaceDN w:val="0"/>
              <w:adjustRightInd w:val="0"/>
              <w:rPr>
                <w:sz w:val="18"/>
                <w:szCs w:val="18"/>
              </w:rPr>
            </w:pPr>
          </w:p>
        </w:tc>
        <w:tc>
          <w:tcPr>
            <w:tcW w:w="928" w:type="pct"/>
            <w:vMerge/>
          </w:tcPr>
          <w:p w:rsidR="00107E87" w:rsidRPr="00EC1E24" w:rsidRDefault="00107E87" w:rsidP="00EC1E24">
            <w:pPr>
              <w:autoSpaceDE w:val="0"/>
              <w:autoSpaceDN w:val="0"/>
              <w:adjustRightInd w:val="0"/>
              <w:rPr>
                <w:sz w:val="18"/>
                <w:szCs w:val="18"/>
              </w:rPr>
            </w:pPr>
          </w:p>
        </w:tc>
        <w:tc>
          <w:tcPr>
            <w:tcW w:w="623" w:type="pct"/>
          </w:tcPr>
          <w:p w:rsidR="00107E87" w:rsidRPr="00EC1E24" w:rsidRDefault="00107E87" w:rsidP="00EC1E24">
            <w:pPr>
              <w:autoSpaceDE w:val="0"/>
              <w:autoSpaceDN w:val="0"/>
              <w:adjustRightInd w:val="0"/>
              <w:rPr>
                <w:sz w:val="18"/>
                <w:szCs w:val="18"/>
              </w:rPr>
            </w:pPr>
            <w:r w:rsidRPr="00EC1E24">
              <w:rPr>
                <w:sz w:val="18"/>
                <w:szCs w:val="18"/>
              </w:rPr>
              <w:t>иные</w:t>
            </w:r>
            <w:r w:rsidR="00D60B3C">
              <w:rPr>
                <w:sz w:val="18"/>
                <w:szCs w:val="18"/>
              </w:rPr>
              <w:t xml:space="preserve">  </w:t>
            </w:r>
            <w:r w:rsidRPr="00EC1E24">
              <w:rPr>
                <w:sz w:val="18"/>
                <w:szCs w:val="18"/>
              </w:rPr>
              <w:br/>
              <w:t>внебюджетные</w:t>
            </w:r>
            <w:r w:rsidRPr="00EC1E24">
              <w:rPr>
                <w:sz w:val="18"/>
                <w:szCs w:val="18"/>
              </w:rPr>
              <w:br/>
              <w:t>источники</w:t>
            </w:r>
            <w:r w:rsidR="00D60B3C">
              <w:rPr>
                <w:sz w:val="18"/>
                <w:szCs w:val="18"/>
              </w:rPr>
              <w:t xml:space="preserve"> </w:t>
            </w:r>
          </w:p>
        </w:tc>
        <w:tc>
          <w:tcPr>
            <w:tcW w:w="376"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10</w:t>
            </w:r>
          </w:p>
        </w:tc>
        <w:tc>
          <w:tcPr>
            <w:tcW w:w="432"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10</w:t>
            </w:r>
          </w:p>
        </w:tc>
        <w:tc>
          <w:tcPr>
            <w:tcW w:w="433"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10</w:t>
            </w:r>
          </w:p>
        </w:tc>
        <w:tc>
          <w:tcPr>
            <w:tcW w:w="385"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10</w:t>
            </w:r>
          </w:p>
        </w:tc>
        <w:tc>
          <w:tcPr>
            <w:tcW w:w="529" w:type="pct"/>
            <w:vAlign w:val="center"/>
          </w:tcPr>
          <w:p w:rsidR="00107E87" w:rsidRPr="00EC1E24" w:rsidRDefault="00107E87" w:rsidP="00EC1E24">
            <w:pPr>
              <w:autoSpaceDE w:val="0"/>
              <w:autoSpaceDN w:val="0"/>
              <w:adjustRightInd w:val="0"/>
              <w:jc w:val="center"/>
              <w:rPr>
                <w:sz w:val="18"/>
                <w:szCs w:val="18"/>
              </w:rPr>
            </w:pPr>
            <w:r w:rsidRPr="00EC1E24">
              <w:rPr>
                <w:sz w:val="18"/>
                <w:szCs w:val="18"/>
              </w:rPr>
              <w:t>10</w:t>
            </w:r>
          </w:p>
        </w:tc>
      </w:tr>
    </w:tbl>
    <w:p w:rsidR="00107E87" w:rsidRPr="00EC1E24" w:rsidRDefault="00107E87" w:rsidP="00EC1E24">
      <w:pPr>
        <w:autoSpaceDE w:val="0"/>
        <w:autoSpaceDN w:val="0"/>
        <w:adjustRightInd w:val="0"/>
        <w:ind w:firstLine="540"/>
        <w:jc w:val="both"/>
        <w:rPr>
          <w:sz w:val="18"/>
          <w:szCs w:val="18"/>
        </w:rPr>
      </w:pPr>
    </w:p>
    <w:p w:rsidR="00107E87" w:rsidRPr="00EC1E24" w:rsidRDefault="00107E87" w:rsidP="00EC1E24">
      <w:pPr>
        <w:autoSpaceDE w:val="0"/>
        <w:jc w:val="right"/>
        <w:rPr>
          <w:sz w:val="18"/>
          <w:szCs w:val="18"/>
        </w:rPr>
      </w:pPr>
      <w:r w:rsidRPr="00EC1E24">
        <w:rPr>
          <w:sz w:val="18"/>
          <w:szCs w:val="18"/>
        </w:rPr>
        <w:tab/>
      </w:r>
      <w:r w:rsidRPr="00EC1E24">
        <w:rPr>
          <w:sz w:val="18"/>
          <w:szCs w:val="18"/>
        </w:rPr>
        <w:tab/>
      </w:r>
      <w:r w:rsidRPr="00EC1E24">
        <w:rPr>
          <w:sz w:val="18"/>
          <w:szCs w:val="18"/>
        </w:rPr>
        <w:tab/>
        <w:t>Форма № 1</w:t>
      </w:r>
    </w:p>
    <w:p w:rsidR="00107E87" w:rsidRPr="00EC1E24" w:rsidRDefault="00107E87" w:rsidP="00EC1E24">
      <w:pPr>
        <w:autoSpaceDE w:val="0"/>
        <w:jc w:val="both"/>
        <w:rPr>
          <w:sz w:val="18"/>
          <w:szCs w:val="18"/>
        </w:rPr>
      </w:pPr>
    </w:p>
    <w:p w:rsidR="00107E87" w:rsidRPr="00EC1E24" w:rsidRDefault="00107E87" w:rsidP="00EC1E24">
      <w:pPr>
        <w:autoSpaceDE w:val="0"/>
        <w:jc w:val="center"/>
        <w:rPr>
          <w:b/>
          <w:sz w:val="18"/>
          <w:szCs w:val="18"/>
        </w:rPr>
      </w:pPr>
      <w:r w:rsidRPr="00EC1E24">
        <w:rPr>
          <w:b/>
          <w:sz w:val="18"/>
          <w:szCs w:val="18"/>
        </w:rPr>
        <w:t>План реализации муниципальной программы</w:t>
      </w:r>
    </w:p>
    <w:p w:rsidR="00107E87" w:rsidRPr="00EC1E24" w:rsidRDefault="00107E87" w:rsidP="00EC1E24">
      <w:pPr>
        <w:autoSpaceDE w:val="0"/>
        <w:jc w:val="center"/>
        <w:rPr>
          <w:b/>
          <w:sz w:val="18"/>
          <w:szCs w:val="18"/>
        </w:rPr>
      </w:pPr>
    </w:p>
    <w:p w:rsidR="00107E87" w:rsidRPr="00EC1E24" w:rsidRDefault="00107E87"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 xml:space="preserve">"ПОДДЕРЖКА И РАЗВИТИЕ МАЛОГО ПРЕДПРИНИМАТЕЛЬСТВА" </w:t>
      </w:r>
    </w:p>
    <w:p w:rsidR="00107E87" w:rsidRPr="00EC1E24" w:rsidRDefault="00107E87"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НА 2014 – 2018</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ГОДЫ</w:t>
      </w:r>
    </w:p>
    <w:p w:rsidR="00107E87" w:rsidRPr="00EC1E24" w:rsidRDefault="00107E87" w:rsidP="00EC1E24">
      <w:pPr>
        <w:autoSpaceDE w:val="0"/>
        <w:jc w:val="center"/>
        <w:rPr>
          <w:i/>
          <w:sz w:val="18"/>
          <w:szCs w:val="18"/>
        </w:rPr>
      </w:pPr>
      <w:r w:rsidRPr="00EC1E24">
        <w:rPr>
          <w:i/>
          <w:sz w:val="18"/>
          <w:szCs w:val="18"/>
        </w:rPr>
        <w:t>(наименование муниципальной программы)</w:t>
      </w:r>
    </w:p>
    <w:p w:rsidR="00107E87" w:rsidRPr="00EC1E24" w:rsidRDefault="00107E87" w:rsidP="00EC1E24">
      <w:pPr>
        <w:autoSpaceDE w:val="0"/>
        <w:jc w:val="both"/>
        <w:rPr>
          <w:sz w:val="18"/>
          <w:szCs w:val="18"/>
        </w:rPr>
      </w:pPr>
    </w:p>
    <w:tbl>
      <w:tblPr>
        <w:tblW w:w="5000" w:type="pct"/>
        <w:tblLook w:val="0000"/>
      </w:tblPr>
      <w:tblGrid>
        <w:gridCol w:w="1504"/>
        <w:gridCol w:w="1504"/>
        <w:gridCol w:w="1027"/>
        <w:gridCol w:w="1027"/>
        <w:gridCol w:w="1254"/>
        <w:gridCol w:w="484"/>
        <w:gridCol w:w="484"/>
        <w:gridCol w:w="484"/>
        <w:gridCol w:w="484"/>
        <w:gridCol w:w="484"/>
        <w:gridCol w:w="1542"/>
      </w:tblGrid>
      <w:tr w:rsidR="00107E87" w:rsidRPr="00EC1E24" w:rsidTr="009D372E">
        <w:tc>
          <w:tcPr>
            <w:tcW w:w="647" w:type="pct"/>
            <w:vMerge w:val="restar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b/>
                <w:sz w:val="18"/>
                <w:szCs w:val="18"/>
              </w:rPr>
            </w:pPr>
            <w:r w:rsidRPr="00EC1E24">
              <w:rPr>
                <w:b/>
                <w:sz w:val="18"/>
                <w:szCs w:val="18"/>
              </w:rPr>
              <w:t>Наименование мероприятия</w:t>
            </w:r>
          </w:p>
        </w:tc>
        <w:tc>
          <w:tcPr>
            <w:tcW w:w="649" w:type="pct"/>
            <w:vMerge w:val="restar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b/>
                <w:sz w:val="18"/>
                <w:szCs w:val="18"/>
              </w:rPr>
            </w:pPr>
            <w:r w:rsidRPr="00EC1E24">
              <w:rPr>
                <w:b/>
                <w:sz w:val="18"/>
                <w:szCs w:val="18"/>
              </w:rPr>
              <w:t>Исполнитель мероприятия</w:t>
            </w:r>
          </w:p>
        </w:tc>
        <w:tc>
          <w:tcPr>
            <w:tcW w:w="897" w:type="pct"/>
            <w:gridSpan w:val="2"/>
            <w:tcBorders>
              <w:top w:val="single" w:sz="4" w:space="0" w:color="000000"/>
              <w:left w:val="single" w:sz="4" w:space="0" w:color="000000"/>
              <w:bottom w:val="single" w:sz="4" w:space="0" w:color="000000"/>
            </w:tcBorders>
          </w:tcPr>
          <w:p w:rsidR="00107E87" w:rsidRPr="00EC1E24" w:rsidRDefault="00107E87" w:rsidP="00EC1E24">
            <w:pPr>
              <w:autoSpaceDE w:val="0"/>
              <w:snapToGrid w:val="0"/>
              <w:rPr>
                <w:b/>
                <w:sz w:val="18"/>
                <w:szCs w:val="18"/>
              </w:rPr>
            </w:pPr>
            <w:r w:rsidRPr="00EC1E24">
              <w:rPr>
                <w:b/>
                <w:sz w:val="18"/>
                <w:szCs w:val="18"/>
              </w:rPr>
              <w:t>Срок реализации мероприятия</w:t>
            </w:r>
          </w:p>
        </w:tc>
        <w:tc>
          <w:tcPr>
            <w:tcW w:w="543" w:type="pct"/>
            <w:vMerge w:val="restar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b/>
                <w:sz w:val="18"/>
                <w:szCs w:val="18"/>
              </w:rPr>
            </w:pPr>
            <w:r w:rsidRPr="00EC1E24">
              <w:rPr>
                <w:b/>
                <w:sz w:val="18"/>
                <w:szCs w:val="18"/>
              </w:rPr>
              <w:t>Источники финансирования</w:t>
            </w:r>
          </w:p>
        </w:tc>
        <w:tc>
          <w:tcPr>
            <w:tcW w:w="1548" w:type="pct"/>
            <w:gridSpan w:val="5"/>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center"/>
              <w:rPr>
                <w:b/>
                <w:sz w:val="18"/>
                <w:szCs w:val="18"/>
              </w:rPr>
            </w:pPr>
            <w:r w:rsidRPr="00EC1E24">
              <w:rPr>
                <w:b/>
                <w:sz w:val="18"/>
                <w:szCs w:val="18"/>
              </w:rPr>
              <w:t>Финансирование (тыс. рублей)</w:t>
            </w:r>
          </w:p>
        </w:tc>
        <w:tc>
          <w:tcPr>
            <w:tcW w:w="716" w:type="pct"/>
            <w:vMerge w:val="restar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autoSpaceDE w:val="0"/>
              <w:snapToGrid w:val="0"/>
              <w:rPr>
                <w:b/>
                <w:sz w:val="18"/>
                <w:szCs w:val="18"/>
              </w:rPr>
            </w:pPr>
            <w:r w:rsidRPr="00EC1E24">
              <w:rPr>
                <w:b/>
                <w:sz w:val="18"/>
                <w:szCs w:val="18"/>
              </w:rPr>
              <w:t>Ожидаемый непосредственный результат реализации мероприятий муниципальной программы (краткое описание)*</w:t>
            </w:r>
          </w:p>
        </w:tc>
      </w:tr>
      <w:tr w:rsidR="00B806C3" w:rsidRPr="00EC1E24" w:rsidTr="009D372E">
        <w:tc>
          <w:tcPr>
            <w:tcW w:w="647" w:type="pct"/>
            <w:vMerge/>
            <w:tcBorders>
              <w:top w:val="single" w:sz="4" w:space="0" w:color="000000"/>
              <w:left w:val="single" w:sz="4" w:space="0" w:color="000000"/>
              <w:bottom w:val="single" w:sz="4" w:space="0" w:color="000000"/>
            </w:tcBorders>
          </w:tcPr>
          <w:p w:rsidR="00107E87" w:rsidRPr="00EC1E24" w:rsidRDefault="00107E87" w:rsidP="00EC1E24">
            <w:pPr>
              <w:rPr>
                <w:sz w:val="18"/>
                <w:szCs w:val="18"/>
              </w:rPr>
            </w:pPr>
          </w:p>
        </w:tc>
        <w:tc>
          <w:tcPr>
            <w:tcW w:w="649" w:type="pct"/>
            <w:vMerge/>
            <w:tcBorders>
              <w:top w:val="single" w:sz="4" w:space="0" w:color="000000"/>
              <w:left w:val="single" w:sz="4" w:space="0" w:color="000000"/>
              <w:bottom w:val="single" w:sz="4" w:space="0" w:color="000000"/>
            </w:tcBorders>
          </w:tcPr>
          <w:p w:rsidR="00107E87" w:rsidRPr="00EC1E24" w:rsidRDefault="00107E87" w:rsidP="00EC1E24">
            <w:pPr>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b/>
                <w:sz w:val="18"/>
                <w:szCs w:val="18"/>
              </w:rPr>
            </w:pPr>
            <w:r w:rsidRPr="00EC1E24">
              <w:rPr>
                <w:b/>
                <w:sz w:val="18"/>
                <w:szCs w:val="18"/>
              </w:rPr>
              <w:t>начало реализации мероприятия</w:t>
            </w: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b/>
                <w:sz w:val="18"/>
                <w:szCs w:val="18"/>
              </w:rPr>
            </w:pPr>
            <w:r w:rsidRPr="00EC1E24">
              <w:rPr>
                <w:b/>
                <w:sz w:val="18"/>
                <w:szCs w:val="18"/>
              </w:rPr>
              <w:t>окончание реализации мероприятия</w:t>
            </w:r>
          </w:p>
        </w:tc>
        <w:tc>
          <w:tcPr>
            <w:tcW w:w="543" w:type="pct"/>
            <w:vMerge/>
            <w:tcBorders>
              <w:top w:val="single" w:sz="4" w:space="0" w:color="000000"/>
              <w:left w:val="single" w:sz="4" w:space="0" w:color="000000"/>
              <w:bottom w:val="single" w:sz="4" w:space="0" w:color="000000"/>
            </w:tcBorders>
          </w:tcPr>
          <w:p w:rsidR="00107E87" w:rsidRPr="00EC1E24" w:rsidRDefault="00107E87" w:rsidP="00EC1E24">
            <w:pPr>
              <w:rPr>
                <w:b/>
                <w:sz w:val="18"/>
                <w:szCs w:val="18"/>
              </w:rPr>
            </w:pP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b/>
                <w:sz w:val="18"/>
                <w:szCs w:val="18"/>
              </w:rPr>
            </w:pPr>
            <w:r w:rsidRPr="00EC1E24">
              <w:rPr>
                <w:b/>
                <w:sz w:val="18"/>
                <w:szCs w:val="18"/>
              </w:rPr>
              <w:t>2014 год</w:t>
            </w: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b/>
                <w:sz w:val="18"/>
                <w:szCs w:val="18"/>
              </w:rPr>
            </w:pPr>
            <w:r w:rsidRPr="00EC1E24">
              <w:rPr>
                <w:b/>
                <w:sz w:val="18"/>
                <w:szCs w:val="18"/>
              </w:rPr>
              <w:t xml:space="preserve">2015 год </w:t>
            </w: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b/>
                <w:sz w:val="18"/>
                <w:szCs w:val="18"/>
              </w:rPr>
            </w:pPr>
            <w:r w:rsidRPr="00EC1E24">
              <w:rPr>
                <w:b/>
                <w:sz w:val="18"/>
                <w:szCs w:val="18"/>
              </w:rPr>
              <w:t xml:space="preserve">2016 год </w:t>
            </w:r>
          </w:p>
        </w:tc>
        <w:tc>
          <w:tcPr>
            <w:tcW w:w="287" w:type="pct"/>
            <w:tcBorders>
              <w:top w:val="single" w:sz="4" w:space="0" w:color="000000"/>
              <w:left w:val="single" w:sz="4" w:space="0" w:color="000000"/>
              <w:bottom w:val="single" w:sz="4" w:space="0" w:color="auto"/>
            </w:tcBorders>
          </w:tcPr>
          <w:p w:rsidR="00107E87" w:rsidRPr="00EC1E24" w:rsidRDefault="00107E87" w:rsidP="00EC1E24">
            <w:pPr>
              <w:rPr>
                <w:b/>
                <w:sz w:val="18"/>
                <w:szCs w:val="18"/>
              </w:rPr>
            </w:pPr>
            <w:r w:rsidRPr="00EC1E24">
              <w:rPr>
                <w:b/>
                <w:sz w:val="18"/>
                <w:szCs w:val="18"/>
              </w:rPr>
              <w:t>2017 год</w:t>
            </w:r>
          </w:p>
        </w:tc>
        <w:tc>
          <w:tcPr>
            <w:tcW w:w="358" w:type="pct"/>
            <w:tcBorders>
              <w:top w:val="single" w:sz="4" w:space="0" w:color="000000"/>
              <w:left w:val="single" w:sz="4" w:space="0" w:color="000000"/>
              <w:bottom w:val="single" w:sz="4" w:space="0" w:color="auto"/>
            </w:tcBorders>
          </w:tcPr>
          <w:p w:rsidR="00107E87" w:rsidRPr="00EC1E24" w:rsidRDefault="00107E87" w:rsidP="00EC1E24">
            <w:pPr>
              <w:rPr>
                <w:b/>
                <w:sz w:val="18"/>
                <w:szCs w:val="18"/>
              </w:rPr>
            </w:pPr>
            <w:r w:rsidRPr="00EC1E24">
              <w:rPr>
                <w:b/>
                <w:sz w:val="18"/>
                <w:szCs w:val="18"/>
              </w:rPr>
              <w:t>2018 год</w:t>
            </w:r>
          </w:p>
        </w:tc>
        <w:tc>
          <w:tcPr>
            <w:tcW w:w="716" w:type="pct"/>
            <w:vMerge/>
            <w:tcBorders>
              <w:top w:val="single" w:sz="4" w:space="0" w:color="000000"/>
              <w:left w:val="single" w:sz="4" w:space="0" w:color="000000"/>
              <w:bottom w:val="single" w:sz="4" w:space="0" w:color="auto"/>
              <w:right w:val="single" w:sz="4" w:space="0" w:color="000000"/>
            </w:tcBorders>
          </w:tcPr>
          <w:p w:rsidR="00107E87" w:rsidRPr="00EC1E24" w:rsidRDefault="00107E87" w:rsidP="00EC1E24">
            <w:pPr>
              <w:rPr>
                <w:sz w:val="18"/>
                <w:szCs w:val="18"/>
              </w:rPr>
            </w:pPr>
          </w:p>
        </w:tc>
      </w:tr>
      <w:tr w:rsidR="00B806C3" w:rsidRPr="00EC1E24" w:rsidTr="009D372E">
        <w:tc>
          <w:tcPr>
            <w:tcW w:w="647" w:type="pct"/>
            <w:vMerge w:val="restar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r w:rsidRPr="00EC1E24">
              <w:rPr>
                <w:sz w:val="18"/>
                <w:szCs w:val="18"/>
              </w:rPr>
              <w:t>Совершенствование нормативно-правовой базы в сфере поддержки и развития малого предпринимательства</w:t>
            </w:r>
          </w:p>
        </w:tc>
        <w:tc>
          <w:tcPr>
            <w:tcW w:w="649" w:type="pct"/>
            <w:vMerge w:val="restart"/>
            <w:tcBorders>
              <w:top w:val="single" w:sz="4" w:space="0" w:color="000000"/>
              <w:left w:val="single" w:sz="4" w:space="0" w:color="000000"/>
            </w:tcBorders>
          </w:tcPr>
          <w:p w:rsidR="00107E87" w:rsidRPr="00EC1E24" w:rsidRDefault="00107E87"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Администрация Тужинского муниципального района, общественный совет предпринимателей, Тужинский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фонд поддержки малого предпринимательства</w:t>
            </w: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всего</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pStyle w:val="ConsPlusNormal0"/>
              <w:widowControl/>
              <w:rPr>
                <w:rFonts w:ascii="Times New Roman" w:hAnsi="Times New Roman" w:cs="Times New Roman"/>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pStyle w:val="ConsPlusNormal0"/>
              <w:widowControl/>
              <w:rPr>
                <w:rFonts w:ascii="Times New Roman" w:hAnsi="Times New Roman" w:cs="Times New Roman"/>
                <w:sz w:val="18"/>
                <w:szCs w:val="18"/>
              </w:rPr>
            </w:pPr>
          </w:p>
        </w:tc>
        <w:tc>
          <w:tcPr>
            <w:tcW w:w="716"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-формирование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нормативно-правовой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базы, стимулирующей развитие малого предпринимательства;</w:t>
            </w:r>
          </w:p>
          <w:p w:rsidR="00107E87" w:rsidRPr="00EC1E24" w:rsidRDefault="00107E87" w:rsidP="00EC1E24">
            <w:pPr>
              <w:autoSpaceDE w:val="0"/>
              <w:snapToGrid w:val="0"/>
              <w:jc w:val="both"/>
              <w:rPr>
                <w:sz w:val="18"/>
                <w:szCs w:val="18"/>
              </w:rPr>
            </w:pPr>
            <w:r w:rsidRPr="00EC1E24">
              <w:rPr>
                <w:sz w:val="18"/>
                <w:szCs w:val="18"/>
              </w:rPr>
              <w:t>-приведение в соответствие нормативных правовых актов в сфере поддержки и развития малого предпринимательства;</w:t>
            </w:r>
          </w:p>
        </w:tc>
      </w:tr>
      <w:tr w:rsidR="00B806C3" w:rsidRPr="00EC1E24" w:rsidTr="009D372E">
        <w:tc>
          <w:tcPr>
            <w:tcW w:w="647" w:type="pct"/>
            <w:vMerge/>
            <w:tcBorders>
              <w:top w:val="single" w:sz="4" w:space="0" w:color="000000"/>
              <w:left w:val="single" w:sz="4" w:space="0" w:color="000000"/>
              <w:bottom w:val="single" w:sz="4" w:space="0" w:color="000000"/>
            </w:tcBorders>
          </w:tcPr>
          <w:p w:rsidR="00107E87" w:rsidRPr="00EC1E24" w:rsidRDefault="00107E87" w:rsidP="00EC1E24">
            <w:pPr>
              <w:rPr>
                <w:sz w:val="18"/>
                <w:szCs w:val="18"/>
              </w:rPr>
            </w:pPr>
          </w:p>
        </w:tc>
        <w:tc>
          <w:tcPr>
            <w:tcW w:w="649" w:type="pct"/>
            <w:vMerge/>
            <w:tcBorders>
              <w:left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федеральный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000000"/>
              <w:left w:val="single" w:sz="4" w:space="0" w:color="000000"/>
              <w:bottom w:val="single" w:sz="4" w:space="0" w:color="000000"/>
            </w:tcBorders>
          </w:tcPr>
          <w:p w:rsidR="00107E87" w:rsidRPr="00EC1E24" w:rsidRDefault="00107E87" w:rsidP="00EC1E24">
            <w:pPr>
              <w:rPr>
                <w:sz w:val="18"/>
                <w:szCs w:val="18"/>
              </w:rPr>
            </w:pPr>
          </w:p>
        </w:tc>
        <w:tc>
          <w:tcPr>
            <w:tcW w:w="649" w:type="pct"/>
            <w:vMerge/>
            <w:tcBorders>
              <w:left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областной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000000"/>
              <w:left w:val="single" w:sz="4" w:space="0" w:color="000000"/>
              <w:bottom w:val="single" w:sz="4" w:space="0" w:color="000000"/>
            </w:tcBorders>
          </w:tcPr>
          <w:p w:rsidR="00107E87" w:rsidRPr="00EC1E24" w:rsidRDefault="00107E87" w:rsidP="00EC1E24">
            <w:pPr>
              <w:rPr>
                <w:sz w:val="18"/>
                <w:szCs w:val="18"/>
              </w:rPr>
            </w:pPr>
          </w:p>
        </w:tc>
        <w:tc>
          <w:tcPr>
            <w:tcW w:w="649" w:type="pct"/>
            <w:vMerge/>
            <w:tcBorders>
              <w:left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местный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000000"/>
              <w:left w:val="single" w:sz="4" w:space="0" w:color="000000"/>
              <w:bottom w:val="single" w:sz="4" w:space="0" w:color="000000"/>
            </w:tcBorders>
          </w:tcPr>
          <w:p w:rsidR="00107E87" w:rsidRPr="00EC1E24" w:rsidRDefault="00107E87" w:rsidP="00EC1E24">
            <w:pPr>
              <w:rPr>
                <w:sz w:val="18"/>
                <w:szCs w:val="18"/>
              </w:rPr>
            </w:pPr>
          </w:p>
        </w:tc>
        <w:tc>
          <w:tcPr>
            <w:tcW w:w="649" w:type="pct"/>
            <w:vMerge/>
            <w:tcBorders>
              <w:left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государственные внебюджетные фонды РФ</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000000"/>
              <w:left w:val="single" w:sz="4" w:space="0" w:color="000000"/>
              <w:bottom w:val="single" w:sz="4" w:space="0" w:color="000000"/>
            </w:tcBorders>
          </w:tcPr>
          <w:p w:rsidR="00107E87" w:rsidRPr="00EC1E24" w:rsidRDefault="00107E87" w:rsidP="00EC1E24">
            <w:pPr>
              <w:rPr>
                <w:sz w:val="18"/>
                <w:szCs w:val="18"/>
              </w:rPr>
            </w:pPr>
          </w:p>
        </w:tc>
        <w:tc>
          <w:tcPr>
            <w:tcW w:w="649" w:type="pct"/>
            <w:vMerge/>
            <w:tcBorders>
              <w:left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территориальные государственные внебюджетные фонды</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000000"/>
              <w:left w:val="single" w:sz="4" w:space="0" w:color="000000"/>
              <w:bottom w:val="single" w:sz="4" w:space="0" w:color="000000"/>
            </w:tcBorders>
          </w:tcPr>
          <w:p w:rsidR="00107E87" w:rsidRPr="00EC1E24" w:rsidRDefault="00107E87" w:rsidP="00EC1E24">
            <w:pPr>
              <w:rPr>
                <w:sz w:val="18"/>
                <w:szCs w:val="18"/>
              </w:rPr>
            </w:pPr>
          </w:p>
        </w:tc>
        <w:tc>
          <w:tcPr>
            <w:tcW w:w="649" w:type="pct"/>
            <w:vMerge/>
            <w:tcBorders>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иные внебюджетные источники</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val="restar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r w:rsidRPr="00EC1E24">
              <w:rPr>
                <w:bCs/>
                <w:sz w:val="18"/>
                <w:szCs w:val="18"/>
              </w:rPr>
              <w:t>Формирование</w:t>
            </w:r>
            <w:r w:rsidR="00D60B3C">
              <w:rPr>
                <w:bCs/>
                <w:sz w:val="18"/>
                <w:szCs w:val="18"/>
              </w:rPr>
              <w:t xml:space="preserve"> </w:t>
            </w:r>
            <w:r w:rsidRPr="00EC1E24">
              <w:rPr>
                <w:bCs/>
                <w:sz w:val="18"/>
                <w:szCs w:val="18"/>
              </w:rPr>
              <w:t>и</w:t>
            </w:r>
            <w:r w:rsidR="00D60B3C">
              <w:rPr>
                <w:bCs/>
                <w:sz w:val="18"/>
                <w:szCs w:val="18"/>
              </w:rPr>
              <w:t xml:space="preserve"> </w:t>
            </w:r>
            <w:r w:rsidRPr="00EC1E24">
              <w:rPr>
                <w:bCs/>
                <w:sz w:val="18"/>
                <w:szCs w:val="18"/>
              </w:rPr>
              <w:t>развитие</w:t>
            </w:r>
            <w:r w:rsidR="00D60B3C">
              <w:rPr>
                <w:bCs/>
                <w:sz w:val="18"/>
                <w:szCs w:val="18"/>
              </w:rPr>
              <w:t xml:space="preserve"> </w:t>
            </w:r>
            <w:r w:rsidRPr="00EC1E24">
              <w:rPr>
                <w:bCs/>
                <w:sz w:val="18"/>
                <w:szCs w:val="18"/>
              </w:rPr>
              <w:t>инфраструктуры</w:t>
            </w:r>
            <w:r w:rsidR="00D60B3C">
              <w:rPr>
                <w:bCs/>
                <w:sz w:val="18"/>
                <w:szCs w:val="18"/>
              </w:rPr>
              <w:t xml:space="preserve"> </w:t>
            </w:r>
            <w:r w:rsidRPr="00EC1E24">
              <w:rPr>
                <w:bCs/>
                <w:sz w:val="18"/>
                <w:szCs w:val="18"/>
              </w:rPr>
              <w:t>поддержки малого предпринимательства</w:t>
            </w:r>
          </w:p>
        </w:tc>
        <w:tc>
          <w:tcPr>
            <w:tcW w:w="649" w:type="pct"/>
            <w:vMerge w:val="restart"/>
            <w:tcBorders>
              <w:top w:val="single" w:sz="4" w:space="0" w:color="000000"/>
              <w:left w:val="single" w:sz="4" w:space="0" w:color="000000"/>
            </w:tcBorders>
          </w:tcPr>
          <w:p w:rsidR="00107E87" w:rsidRPr="00EC1E24" w:rsidRDefault="00107E87"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Тужинский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фонд поддержки малого предпринимательства, администрация Тужинского муниципального района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br/>
            </w: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всего</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1.</w:t>
            </w:r>
            <w:r w:rsidR="00D60B3C">
              <w:rPr>
                <w:sz w:val="18"/>
                <w:szCs w:val="18"/>
              </w:rPr>
              <w:t xml:space="preserve"> </w:t>
            </w:r>
            <w:r w:rsidRPr="00EC1E24">
              <w:rPr>
                <w:sz w:val="18"/>
                <w:szCs w:val="18"/>
              </w:rPr>
              <w:t>Увеличение</w:t>
            </w:r>
            <w:r w:rsidR="00D60B3C">
              <w:rPr>
                <w:sz w:val="18"/>
                <w:szCs w:val="18"/>
              </w:rPr>
              <w:t xml:space="preserve"> </w:t>
            </w:r>
            <w:r w:rsidRPr="00EC1E24">
              <w:rPr>
                <w:sz w:val="18"/>
                <w:szCs w:val="18"/>
              </w:rPr>
              <w:t>отгрузки</w:t>
            </w:r>
            <w:r w:rsidR="00D60B3C">
              <w:rPr>
                <w:sz w:val="18"/>
                <w:szCs w:val="18"/>
              </w:rPr>
              <w:t xml:space="preserve"> </w:t>
            </w:r>
            <w:r w:rsidRPr="00EC1E24">
              <w:rPr>
                <w:sz w:val="18"/>
                <w:szCs w:val="18"/>
              </w:rPr>
              <w:t>товаров</w:t>
            </w:r>
            <w:r w:rsidR="00D60B3C">
              <w:rPr>
                <w:sz w:val="18"/>
                <w:szCs w:val="18"/>
              </w:rPr>
              <w:t xml:space="preserve"> </w:t>
            </w:r>
            <w:r w:rsidRPr="00EC1E24">
              <w:rPr>
                <w:sz w:val="18"/>
                <w:szCs w:val="18"/>
              </w:rPr>
              <w:t>(работ,</w:t>
            </w:r>
            <w:r w:rsidR="00D60B3C">
              <w:rPr>
                <w:sz w:val="18"/>
                <w:szCs w:val="18"/>
              </w:rPr>
              <w:t xml:space="preserve"> </w:t>
            </w:r>
            <w:r w:rsidRPr="00EC1E24">
              <w:rPr>
                <w:sz w:val="18"/>
                <w:szCs w:val="18"/>
              </w:rPr>
              <w:t>услуг) субъектами предпринимательства на</w:t>
            </w:r>
            <w:r w:rsidR="00D60B3C">
              <w:rPr>
                <w:sz w:val="18"/>
                <w:szCs w:val="18"/>
              </w:rPr>
              <w:t xml:space="preserve"> </w:t>
            </w:r>
            <w:r w:rsidRPr="00EC1E24">
              <w:rPr>
                <w:sz w:val="18"/>
                <w:szCs w:val="18"/>
              </w:rPr>
              <w:t xml:space="preserve">млн. рублей </w:t>
            </w:r>
          </w:p>
          <w:p w:rsidR="00107E87" w:rsidRPr="00EC1E24" w:rsidRDefault="00107E87" w:rsidP="00EC1E24">
            <w:pPr>
              <w:autoSpaceDE w:val="0"/>
              <w:snapToGrid w:val="0"/>
              <w:jc w:val="both"/>
              <w:rPr>
                <w:sz w:val="18"/>
                <w:szCs w:val="18"/>
              </w:rPr>
            </w:pPr>
            <w:r w:rsidRPr="00EC1E24">
              <w:rPr>
                <w:sz w:val="18"/>
                <w:szCs w:val="18"/>
              </w:rPr>
              <w:t>2. Увеличение налоговых платежей от субъектов малого предпринимательства на</w:t>
            </w:r>
            <w:r w:rsidR="00D60B3C">
              <w:rPr>
                <w:sz w:val="18"/>
                <w:szCs w:val="18"/>
              </w:rPr>
              <w:t xml:space="preserve"> </w:t>
            </w:r>
            <w:r w:rsidRPr="00EC1E24">
              <w:rPr>
                <w:sz w:val="18"/>
                <w:szCs w:val="18"/>
              </w:rPr>
              <w:t>млн. рублей;</w:t>
            </w:r>
          </w:p>
          <w:p w:rsidR="00107E87" w:rsidRPr="00EC1E24" w:rsidRDefault="00107E87" w:rsidP="00EC1E24">
            <w:pPr>
              <w:autoSpaceDE w:val="0"/>
              <w:snapToGrid w:val="0"/>
              <w:jc w:val="both"/>
              <w:rPr>
                <w:sz w:val="18"/>
                <w:szCs w:val="18"/>
              </w:rPr>
            </w:pPr>
            <w:r w:rsidRPr="00EC1E24">
              <w:rPr>
                <w:sz w:val="18"/>
                <w:szCs w:val="18"/>
              </w:rPr>
              <w:t xml:space="preserve"> 3. Создание субъектами малого предпринимательства</w:t>
            </w:r>
            <w:r w:rsidR="00D60B3C">
              <w:rPr>
                <w:sz w:val="18"/>
                <w:szCs w:val="18"/>
              </w:rPr>
              <w:t xml:space="preserve"> </w:t>
            </w:r>
            <w:r w:rsidRPr="00EC1E24">
              <w:rPr>
                <w:sz w:val="18"/>
                <w:szCs w:val="18"/>
              </w:rPr>
              <w:t>6 новых рабочих мест</w:t>
            </w:r>
            <w:r w:rsidR="00D60B3C">
              <w:rPr>
                <w:sz w:val="18"/>
                <w:szCs w:val="18"/>
              </w:rPr>
              <w:t xml:space="preserve">  </w:t>
            </w:r>
          </w:p>
        </w:tc>
      </w:tr>
      <w:tr w:rsidR="00B806C3" w:rsidRPr="00EC1E24" w:rsidTr="009D372E">
        <w:tc>
          <w:tcPr>
            <w:tcW w:w="647" w:type="pct"/>
            <w:vMerge/>
            <w:tcBorders>
              <w:top w:val="single" w:sz="4" w:space="0" w:color="000000"/>
              <w:left w:val="single" w:sz="4" w:space="0" w:color="000000"/>
              <w:bottom w:val="single" w:sz="4" w:space="0" w:color="000000"/>
            </w:tcBorders>
          </w:tcPr>
          <w:p w:rsidR="00107E87" w:rsidRPr="00EC1E24" w:rsidRDefault="00107E87" w:rsidP="00EC1E24">
            <w:pPr>
              <w:rPr>
                <w:sz w:val="18"/>
                <w:szCs w:val="18"/>
              </w:rPr>
            </w:pPr>
          </w:p>
        </w:tc>
        <w:tc>
          <w:tcPr>
            <w:tcW w:w="649" w:type="pct"/>
            <w:vMerge/>
            <w:tcBorders>
              <w:left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федеральный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000000"/>
              <w:left w:val="single" w:sz="4" w:space="0" w:color="000000"/>
              <w:bottom w:val="single" w:sz="4" w:space="0" w:color="000000"/>
            </w:tcBorders>
          </w:tcPr>
          <w:p w:rsidR="00107E87" w:rsidRPr="00EC1E24" w:rsidRDefault="00107E87" w:rsidP="00EC1E24">
            <w:pPr>
              <w:rPr>
                <w:sz w:val="18"/>
                <w:szCs w:val="18"/>
              </w:rPr>
            </w:pPr>
          </w:p>
        </w:tc>
        <w:tc>
          <w:tcPr>
            <w:tcW w:w="649" w:type="pct"/>
            <w:vMerge/>
            <w:tcBorders>
              <w:left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областной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000000"/>
              <w:left w:val="single" w:sz="4" w:space="0" w:color="000000"/>
              <w:bottom w:val="single" w:sz="4" w:space="0" w:color="000000"/>
            </w:tcBorders>
          </w:tcPr>
          <w:p w:rsidR="00107E87" w:rsidRPr="00EC1E24" w:rsidRDefault="00107E87" w:rsidP="00EC1E24">
            <w:pPr>
              <w:rPr>
                <w:sz w:val="18"/>
                <w:szCs w:val="18"/>
              </w:rPr>
            </w:pPr>
          </w:p>
        </w:tc>
        <w:tc>
          <w:tcPr>
            <w:tcW w:w="649" w:type="pct"/>
            <w:vMerge/>
            <w:tcBorders>
              <w:left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местный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000000"/>
              <w:left w:val="single" w:sz="4" w:space="0" w:color="000000"/>
              <w:bottom w:val="single" w:sz="4" w:space="0" w:color="000000"/>
            </w:tcBorders>
          </w:tcPr>
          <w:p w:rsidR="00107E87" w:rsidRPr="00EC1E24" w:rsidRDefault="00107E87" w:rsidP="00EC1E24">
            <w:pPr>
              <w:rPr>
                <w:sz w:val="18"/>
                <w:szCs w:val="18"/>
              </w:rPr>
            </w:pPr>
          </w:p>
        </w:tc>
        <w:tc>
          <w:tcPr>
            <w:tcW w:w="649" w:type="pct"/>
            <w:vMerge/>
            <w:tcBorders>
              <w:left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государственные внебюджетные фонды РФ</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000000"/>
              <w:left w:val="single" w:sz="4" w:space="0" w:color="000000"/>
              <w:bottom w:val="single" w:sz="4" w:space="0" w:color="000000"/>
            </w:tcBorders>
          </w:tcPr>
          <w:p w:rsidR="00107E87" w:rsidRPr="00EC1E24" w:rsidRDefault="00107E87" w:rsidP="00EC1E24">
            <w:pPr>
              <w:rPr>
                <w:sz w:val="18"/>
                <w:szCs w:val="18"/>
              </w:rPr>
            </w:pPr>
          </w:p>
        </w:tc>
        <w:tc>
          <w:tcPr>
            <w:tcW w:w="649" w:type="pct"/>
            <w:vMerge/>
            <w:tcBorders>
              <w:left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территориальные государственные внебюджетные фонды</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000000"/>
              <w:left w:val="single" w:sz="4" w:space="0" w:color="000000"/>
              <w:bottom w:val="single" w:sz="4" w:space="0" w:color="auto"/>
            </w:tcBorders>
          </w:tcPr>
          <w:p w:rsidR="00107E87" w:rsidRPr="00EC1E24" w:rsidRDefault="00107E87" w:rsidP="00EC1E24">
            <w:pPr>
              <w:rPr>
                <w:sz w:val="18"/>
                <w:szCs w:val="18"/>
              </w:rPr>
            </w:pPr>
          </w:p>
        </w:tc>
        <w:tc>
          <w:tcPr>
            <w:tcW w:w="649" w:type="pct"/>
            <w:vMerge/>
            <w:tcBorders>
              <w:left w:val="single" w:sz="4" w:space="0" w:color="000000"/>
              <w:bottom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иные внебюджетные источники</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Развитие системы гарантийного кредитования субъектов малого предпринимательства и развитие системы кредитной кооперации</w:t>
            </w:r>
          </w:p>
        </w:tc>
        <w:tc>
          <w:tcPr>
            <w:tcW w:w="649"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Тужинский</w:t>
            </w:r>
            <w:r w:rsidR="00D60B3C">
              <w:rPr>
                <w:sz w:val="18"/>
                <w:szCs w:val="18"/>
              </w:rPr>
              <w:t xml:space="preserve"> </w:t>
            </w:r>
            <w:r w:rsidRPr="00EC1E24">
              <w:rPr>
                <w:sz w:val="18"/>
                <w:szCs w:val="18"/>
              </w:rPr>
              <w:t>фонд поддержки малого предпринимательства, администрация Тужинского муниципального района</w:t>
            </w:r>
            <w:r w:rsidR="00D60B3C">
              <w:rPr>
                <w:sz w:val="18"/>
                <w:szCs w:val="18"/>
              </w:rPr>
              <w:t xml:space="preserve">  </w:t>
            </w: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всего</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1. Привлечение субъектами малого предпринимательства</w:t>
            </w:r>
            <w:r w:rsidR="00D60B3C">
              <w:rPr>
                <w:sz w:val="18"/>
                <w:szCs w:val="18"/>
              </w:rPr>
              <w:t xml:space="preserve"> </w:t>
            </w:r>
            <w:r w:rsidRPr="00EC1E24">
              <w:rPr>
                <w:sz w:val="18"/>
                <w:szCs w:val="18"/>
              </w:rPr>
              <w:t>млн. рублей финансовых ресурсов.</w:t>
            </w:r>
            <w:r w:rsidR="00D60B3C">
              <w:rPr>
                <w:sz w:val="18"/>
                <w:szCs w:val="18"/>
              </w:rPr>
              <w:t xml:space="preserve">  </w:t>
            </w:r>
            <w:r w:rsidRPr="00EC1E24">
              <w:rPr>
                <w:sz w:val="18"/>
                <w:szCs w:val="18"/>
              </w:rPr>
              <w:t xml:space="preserve"> </w:t>
            </w:r>
            <w:r w:rsidRPr="00EC1E24">
              <w:rPr>
                <w:sz w:val="18"/>
                <w:szCs w:val="18"/>
              </w:rPr>
              <w:br/>
              <w:t>2.</w:t>
            </w:r>
            <w:r w:rsidR="00D60B3C">
              <w:rPr>
                <w:sz w:val="18"/>
                <w:szCs w:val="18"/>
              </w:rPr>
              <w:t xml:space="preserve"> </w:t>
            </w:r>
            <w:r w:rsidRPr="00EC1E24">
              <w:rPr>
                <w:sz w:val="18"/>
                <w:szCs w:val="18"/>
              </w:rPr>
              <w:t>Увеличение</w:t>
            </w:r>
            <w:r w:rsidR="00D60B3C">
              <w:rPr>
                <w:sz w:val="18"/>
                <w:szCs w:val="18"/>
              </w:rPr>
              <w:t xml:space="preserve"> </w:t>
            </w:r>
            <w:r w:rsidRPr="00EC1E24">
              <w:rPr>
                <w:sz w:val="18"/>
                <w:szCs w:val="18"/>
              </w:rPr>
              <w:t>отгрузки</w:t>
            </w:r>
            <w:r w:rsidR="00D60B3C">
              <w:rPr>
                <w:sz w:val="18"/>
                <w:szCs w:val="18"/>
              </w:rPr>
              <w:t xml:space="preserve"> </w:t>
            </w:r>
            <w:r w:rsidRPr="00EC1E24">
              <w:rPr>
                <w:sz w:val="18"/>
                <w:szCs w:val="18"/>
              </w:rPr>
              <w:t>товаров</w:t>
            </w:r>
            <w:r w:rsidR="00D60B3C">
              <w:rPr>
                <w:sz w:val="18"/>
                <w:szCs w:val="18"/>
              </w:rPr>
              <w:t xml:space="preserve"> </w:t>
            </w:r>
            <w:r w:rsidRPr="00EC1E24">
              <w:rPr>
                <w:sz w:val="18"/>
                <w:szCs w:val="18"/>
              </w:rPr>
              <w:t>(работ,</w:t>
            </w:r>
            <w:r w:rsidR="00D60B3C">
              <w:rPr>
                <w:sz w:val="18"/>
                <w:szCs w:val="18"/>
              </w:rPr>
              <w:t xml:space="preserve"> </w:t>
            </w:r>
            <w:r w:rsidRPr="00EC1E24">
              <w:rPr>
                <w:sz w:val="18"/>
                <w:szCs w:val="18"/>
              </w:rPr>
              <w:t>услуг) субъектами малого</w:t>
            </w:r>
            <w:r w:rsidR="00D60B3C">
              <w:rPr>
                <w:sz w:val="18"/>
                <w:szCs w:val="18"/>
              </w:rPr>
              <w:t xml:space="preserve"> </w:t>
            </w:r>
            <w:r w:rsidRPr="00EC1E24">
              <w:rPr>
                <w:sz w:val="18"/>
                <w:szCs w:val="18"/>
              </w:rPr>
              <w:t>предпринимательства</w:t>
            </w:r>
            <w:r w:rsidR="00D60B3C">
              <w:rPr>
                <w:sz w:val="18"/>
                <w:szCs w:val="18"/>
              </w:rPr>
              <w:t xml:space="preserve"> </w:t>
            </w:r>
            <w:r w:rsidRPr="00EC1E24">
              <w:rPr>
                <w:sz w:val="18"/>
                <w:szCs w:val="18"/>
              </w:rPr>
              <w:t>на</w:t>
            </w:r>
            <w:r w:rsidR="00D60B3C">
              <w:rPr>
                <w:sz w:val="18"/>
                <w:szCs w:val="18"/>
              </w:rPr>
              <w:t xml:space="preserve"> </w:t>
            </w:r>
            <w:r w:rsidRPr="00EC1E24">
              <w:rPr>
                <w:sz w:val="18"/>
                <w:szCs w:val="18"/>
              </w:rPr>
              <w:t>млн. рублей.</w:t>
            </w:r>
            <w:r w:rsidR="00D60B3C">
              <w:rPr>
                <w:sz w:val="18"/>
                <w:szCs w:val="18"/>
              </w:rPr>
              <w:t xml:space="preserve"> </w:t>
            </w:r>
            <w:r w:rsidRPr="00EC1E24">
              <w:rPr>
                <w:sz w:val="18"/>
                <w:szCs w:val="18"/>
              </w:rPr>
              <w:br/>
              <w:t>3. Увеличение налоговых платежей от субъектов малого предпринимательства на</w:t>
            </w:r>
            <w:r w:rsidR="00D60B3C">
              <w:rPr>
                <w:sz w:val="18"/>
                <w:szCs w:val="18"/>
              </w:rPr>
              <w:t xml:space="preserve"> </w:t>
            </w:r>
            <w:r w:rsidRPr="00EC1E24">
              <w:rPr>
                <w:sz w:val="18"/>
                <w:szCs w:val="18"/>
              </w:rPr>
              <w:t>млн. рублей.</w:t>
            </w:r>
            <w:r w:rsidR="00D60B3C">
              <w:rPr>
                <w:sz w:val="18"/>
                <w:szCs w:val="18"/>
              </w:rPr>
              <w:t xml:space="preserve">  </w:t>
            </w:r>
            <w:r w:rsidRPr="00EC1E24">
              <w:rPr>
                <w:sz w:val="18"/>
                <w:szCs w:val="18"/>
              </w:rPr>
              <w:br/>
              <w:t>4. Создание</w:t>
            </w:r>
            <w:r w:rsidR="00D60B3C">
              <w:rPr>
                <w:sz w:val="18"/>
                <w:szCs w:val="18"/>
              </w:rPr>
              <w:t xml:space="preserve"> </w:t>
            </w:r>
            <w:r w:rsidRPr="00EC1E24">
              <w:rPr>
                <w:sz w:val="18"/>
                <w:szCs w:val="18"/>
              </w:rPr>
              <w:t>субъектами</w:t>
            </w:r>
            <w:r w:rsidR="00D60B3C">
              <w:rPr>
                <w:sz w:val="18"/>
                <w:szCs w:val="18"/>
              </w:rPr>
              <w:t xml:space="preserve"> </w:t>
            </w:r>
            <w:r w:rsidRPr="00EC1E24">
              <w:rPr>
                <w:sz w:val="18"/>
                <w:szCs w:val="18"/>
              </w:rPr>
              <w:t>малого</w:t>
            </w:r>
            <w:r w:rsidR="00D60B3C">
              <w:rPr>
                <w:sz w:val="18"/>
                <w:szCs w:val="18"/>
              </w:rPr>
              <w:t xml:space="preserve"> </w:t>
            </w:r>
            <w:r w:rsidRPr="00EC1E24">
              <w:rPr>
                <w:sz w:val="18"/>
                <w:szCs w:val="18"/>
              </w:rPr>
              <w:t>предпринимательства</w:t>
            </w:r>
            <w:r w:rsidR="00D60B3C">
              <w:rPr>
                <w:sz w:val="18"/>
                <w:szCs w:val="18"/>
              </w:rPr>
              <w:t xml:space="preserve"> </w:t>
            </w:r>
            <w:r w:rsidRPr="00EC1E24">
              <w:rPr>
                <w:sz w:val="18"/>
                <w:szCs w:val="18"/>
              </w:rPr>
              <w:t>новых рабочих мест</w:t>
            </w: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федеральный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областной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местный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государственные внебюджетные фонды РФ</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территориальные государственные внебюджетные фонды</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иные внебюджетные источники</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Сотрудничество со средствами массовой информации по вопросам поддержки и развития предпринимательства, формирования положительного имиджа малого бизнеса</w:t>
            </w:r>
          </w:p>
        </w:tc>
        <w:tc>
          <w:tcPr>
            <w:tcW w:w="649"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Тужинский</w:t>
            </w:r>
            <w:r w:rsidR="00D60B3C">
              <w:rPr>
                <w:sz w:val="18"/>
                <w:szCs w:val="18"/>
              </w:rPr>
              <w:t xml:space="preserve"> </w:t>
            </w:r>
            <w:r w:rsidRPr="00EC1E24">
              <w:rPr>
                <w:sz w:val="18"/>
                <w:szCs w:val="18"/>
              </w:rPr>
              <w:t>фонд поддержки малого предпринимательства, администрация Тужинского муниципального района</w:t>
            </w:r>
            <w:r w:rsidR="00D60B3C">
              <w:rPr>
                <w:sz w:val="18"/>
                <w:szCs w:val="18"/>
              </w:rPr>
              <w:t xml:space="preserve">  </w:t>
            </w: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всего</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Повышение</w:t>
            </w:r>
            <w:r w:rsidR="00D60B3C">
              <w:rPr>
                <w:sz w:val="18"/>
                <w:szCs w:val="18"/>
              </w:rPr>
              <w:t xml:space="preserve"> </w:t>
            </w:r>
            <w:r w:rsidRPr="00EC1E24">
              <w:rPr>
                <w:sz w:val="18"/>
                <w:szCs w:val="18"/>
              </w:rPr>
              <w:t>информированности</w:t>
            </w:r>
            <w:r w:rsidR="00D60B3C">
              <w:rPr>
                <w:sz w:val="18"/>
                <w:szCs w:val="18"/>
              </w:rPr>
              <w:t xml:space="preserve"> </w:t>
            </w:r>
            <w:r w:rsidRPr="00EC1E24">
              <w:rPr>
                <w:sz w:val="18"/>
                <w:szCs w:val="18"/>
              </w:rPr>
              <w:t>предпринимательского сообщества о</w:t>
            </w:r>
            <w:r w:rsidR="00D60B3C">
              <w:rPr>
                <w:sz w:val="18"/>
                <w:szCs w:val="18"/>
              </w:rPr>
              <w:t xml:space="preserve"> </w:t>
            </w:r>
            <w:r w:rsidRPr="00EC1E24">
              <w:rPr>
                <w:sz w:val="18"/>
                <w:szCs w:val="18"/>
              </w:rPr>
              <w:t>деятельности</w:t>
            </w:r>
            <w:r w:rsidR="00D60B3C">
              <w:rPr>
                <w:sz w:val="18"/>
                <w:szCs w:val="18"/>
              </w:rPr>
              <w:t xml:space="preserve"> </w:t>
            </w:r>
            <w:r w:rsidRPr="00EC1E24">
              <w:rPr>
                <w:sz w:val="18"/>
                <w:szCs w:val="18"/>
              </w:rPr>
              <w:t>органов</w:t>
            </w:r>
            <w:r w:rsidR="00D60B3C">
              <w:rPr>
                <w:sz w:val="18"/>
                <w:szCs w:val="18"/>
              </w:rPr>
              <w:t xml:space="preserve"> </w:t>
            </w:r>
            <w:r w:rsidRPr="00EC1E24">
              <w:rPr>
                <w:sz w:val="18"/>
                <w:szCs w:val="18"/>
              </w:rPr>
              <w:t>местного самоуправления</w:t>
            </w:r>
            <w:r w:rsidR="00D60B3C">
              <w:rPr>
                <w:sz w:val="18"/>
                <w:szCs w:val="18"/>
              </w:rPr>
              <w:t xml:space="preserve"> </w:t>
            </w:r>
            <w:r w:rsidRPr="00EC1E24">
              <w:rPr>
                <w:sz w:val="18"/>
                <w:szCs w:val="18"/>
              </w:rPr>
              <w:t>в сфере поддержки и развития малого предпринимательства;</w:t>
            </w:r>
            <w:r w:rsidR="00D60B3C">
              <w:rPr>
                <w:sz w:val="18"/>
                <w:szCs w:val="18"/>
              </w:rPr>
              <w:t xml:space="preserve"> </w:t>
            </w:r>
            <w:r w:rsidRPr="00EC1E24">
              <w:rPr>
                <w:sz w:val="18"/>
                <w:szCs w:val="18"/>
              </w:rPr>
              <w:br/>
              <w:t>формирование партнерских отношений между</w:t>
            </w:r>
            <w:r w:rsidR="00D60B3C">
              <w:rPr>
                <w:sz w:val="18"/>
                <w:szCs w:val="18"/>
              </w:rPr>
              <w:t xml:space="preserve"> </w:t>
            </w:r>
            <w:r w:rsidRPr="00EC1E24">
              <w:rPr>
                <w:sz w:val="18"/>
                <w:szCs w:val="18"/>
              </w:rPr>
              <w:t>властью</w:t>
            </w:r>
            <w:r w:rsidR="00D60B3C">
              <w:rPr>
                <w:sz w:val="18"/>
                <w:szCs w:val="18"/>
              </w:rPr>
              <w:t xml:space="preserve"> </w:t>
            </w:r>
            <w:r w:rsidRPr="00EC1E24">
              <w:rPr>
                <w:sz w:val="18"/>
                <w:szCs w:val="18"/>
              </w:rPr>
              <w:t>и бизнесом;</w:t>
            </w:r>
            <w:r w:rsidR="00D60B3C">
              <w:rPr>
                <w:sz w:val="18"/>
                <w:szCs w:val="18"/>
              </w:rPr>
              <w:t xml:space="preserve"> </w:t>
            </w:r>
            <w:r w:rsidRPr="00EC1E24">
              <w:rPr>
                <w:sz w:val="18"/>
                <w:szCs w:val="18"/>
              </w:rPr>
              <w:br/>
              <w:t>укрепление социального</w:t>
            </w:r>
            <w:r w:rsidR="00D60B3C">
              <w:rPr>
                <w:sz w:val="18"/>
                <w:szCs w:val="18"/>
              </w:rPr>
              <w:t xml:space="preserve"> </w:t>
            </w:r>
            <w:r w:rsidRPr="00EC1E24">
              <w:rPr>
                <w:sz w:val="18"/>
                <w:szCs w:val="18"/>
              </w:rPr>
              <w:t>статуса</w:t>
            </w:r>
            <w:r w:rsidR="00D60B3C">
              <w:rPr>
                <w:sz w:val="18"/>
                <w:szCs w:val="18"/>
              </w:rPr>
              <w:t xml:space="preserve"> </w:t>
            </w:r>
            <w:r w:rsidRPr="00EC1E24">
              <w:rPr>
                <w:sz w:val="18"/>
                <w:szCs w:val="18"/>
              </w:rPr>
              <w:t>предпринимателей</w:t>
            </w:r>
            <w:r w:rsidR="00D60B3C">
              <w:rPr>
                <w:sz w:val="18"/>
                <w:szCs w:val="18"/>
              </w:rPr>
              <w:t xml:space="preserve"> </w:t>
            </w:r>
            <w:r w:rsidRPr="00EC1E24">
              <w:rPr>
                <w:sz w:val="18"/>
                <w:szCs w:val="18"/>
              </w:rPr>
              <w:t>и рост престижа предпринимательской деятельности</w:t>
            </w: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федеральный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областной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местный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государственные внебюджетные фонды РФ</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территориальные государственные внебюджетные фонды</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иные внебюджетные источники</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Информационно-методическая, консультационная и организационная поддержка субъектов малого предпринимательства</w:t>
            </w:r>
          </w:p>
        </w:tc>
        <w:tc>
          <w:tcPr>
            <w:tcW w:w="649"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Тужинский</w:t>
            </w:r>
            <w:r w:rsidR="00D60B3C">
              <w:rPr>
                <w:sz w:val="18"/>
                <w:szCs w:val="18"/>
              </w:rPr>
              <w:t xml:space="preserve"> </w:t>
            </w:r>
            <w:r w:rsidRPr="00EC1E24">
              <w:rPr>
                <w:sz w:val="18"/>
                <w:szCs w:val="18"/>
              </w:rPr>
              <w:t>фонд поддержки малого предпринимательства</w:t>
            </w: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всего</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1. Привлечение субъектами малого</w:t>
            </w:r>
            <w:r w:rsidR="00D60B3C">
              <w:rPr>
                <w:sz w:val="18"/>
                <w:szCs w:val="18"/>
              </w:rPr>
              <w:t xml:space="preserve"> </w:t>
            </w:r>
            <w:r w:rsidRPr="00EC1E24">
              <w:rPr>
                <w:sz w:val="18"/>
                <w:szCs w:val="18"/>
              </w:rPr>
              <w:t>предпринимательства</w:t>
            </w:r>
            <w:r w:rsidR="00D60B3C">
              <w:rPr>
                <w:sz w:val="18"/>
                <w:szCs w:val="18"/>
              </w:rPr>
              <w:t xml:space="preserve"> </w:t>
            </w:r>
            <w:r w:rsidRPr="00EC1E24">
              <w:rPr>
                <w:sz w:val="18"/>
                <w:szCs w:val="18"/>
              </w:rPr>
              <w:t>млн. рублей финансовых ресурсов.</w:t>
            </w:r>
            <w:r w:rsidR="00D60B3C">
              <w:rPr>
                <w:sz w:val="18"/>
                <w:szCs w:val="18"/>
              </w:rPr>
              <w:t xml:space="preserve">   </w:t>
            </w:r>
            <w:r w:rsidRPr="00EC1E24">
              <w:rPr>
                <w:sz w:val="18"/>
                <w:szCs w:val="18"/>
              </w:rPr>
              <w:br/>
              <w:t>2.</w:t>
            </w:r>
            <w:r w:rsidR="00D60B3C">
              <w:rPr>
                <w:sz w:val="18"/>
                <w:szCs w:val="18"/>
              </w:rPr>
              <w:t xml:space="preserve"> </w:t>
            </w:r>
            <w:r w:rsidRPr="00EC1E24">
              <w:rPr>
                <w:sz w:val="18"/>
                <w:szCs w:val="18"/>
              </w:rPr>
              <w:t>Увеличение</w:t>
            </w:r>
            <w:r w:rsidR="00D60B3C">
              <w:rPr>
                <w:sz w:val="18"/>
                <w:szCs w:val="18"/>
              </w:rPr>
              <w:t xml:space="preserve"> </w:t>
            </w:r>
            <w:r w:rsidRPr="00EC1E24">
              <w:rPr>
                <w:sz w:val="18"/>
                <w:szCs w:val="18"/>
              </w:rPr>
              <w:t>отгрузки</w:t>
            </w:r>
            <w:r w:rsidR="00D60B3C">
              <w:rPr>
                <w:sz w:val="18"/>
                <w:szCs w:val="18"/>
              </w:rPr>
              <w:t xml:space="preserve"> </w:t>
            </w:r>
            <w:r w:rsidRPr="00EC1E24">
              <w:rPr>
                <w:sz w:val="18"/>
                <w:szCs w:val="18"/>
              </w:rPr>
              <w:t>товаров</w:t>
            </w:r>
            <w:r w:rsidR="00D60B3C">
              <w:rPr>
                <w:sz w:val="18"/>
                <w:szCs w:val="18"/>
              </w:rPr>
              <w:t xml:space="preserve"> </w:t>
            </w:r>
            <w:r w:rsidRPr="00EC1E24">
              <w:rPr>
                <w:sz w:val="18"/>
                <w:szCs w:val="18"/>
              </w:rPr>
              <w:t>(работ,</w:t>
            </w:r>
            <w:r w:rsidR="00D60B3C">
              <w:rPr>
                <w:sz w:val="18"/>
                <w:szCs w:val="18"/>
              </w:rPr>
              <w:t xml:space="preserve"> </w:t>
            </w:r>
            <w:r w:rsidRPr="00EC1E24">
              <w:rPr>
                <w:sz w:val="18"/>
                <w:szCs w:val="18"/>
              </w:rPr>
              <w:t>услуг) субъектами</w:t>
            </w:r>
            <w:r w:rsidR="00D60B3C">
              <w:rPr>
                <w:sz w:val="18"/>
                <w:szCs w:val="18"/>
              </w:rPr>
              <w:t xml:space="preserve"> </w:t>
            </w:r>
            <w:r w:rsidRPr="00EC1E24">
              <w:rPr>
                <w:sz w:val="18"/>
                <w:szCs w:val="18"/>
              </w:rPr>
              <w:t>малого</w:t>
            </w:r>
            <w:r w:rsidR="00D60B3C">
              <w:rPr>
                <w:sz w:val="18"/>
                <w:szCs w:val="18"/>
              </w:rPr>
              <w:t xml:space="preserve"> </w:t>
            </w:r>
            <w:r w:rsidRPr="00EC1E24">
              <w:rPr>
                <w:sz w:val="18"/>
                <w:szCs w:val="18"/>
              </w:rPr>
              <w:t>предпринимательства</w:t>
            </w:r>
            <w:r w:rsidR="00D60B3C">
              <w:rPr>
                <w:sz w:val="18"/>
                <w:szCs w:val="18"/>
              </w:rPr>
              <w:t xml:space="preserve"> </w:t>
            </w:r>
            <w:r w:rsidRPr="00EC1E24">
              <w:rPr>
                <w:sz w:val="18"/>
                <w:szCs w:val="18"/>
              </w:rPr>
              <w:t>на</w:t>
            </w:r>
            <w:r w:rsidR="00D60B3C">
              <w:rPr>
                <w:sz w:val="18"/>
                <w:szCs w:val="18"/>
              </w:rPr>
              <w:t xml:space="preserve"> </w:t>
            </w:r>
            <w:r w:rsidRPr="00EC1E24">
              <w:rPr>
                <w:sz w:val="18"/>
                <w:szCs w:val="18"/>
              </w:rPr>
              <w:t xml:space="preserve"> млн. рублей.</w:t>
            </w:r>
            <w:r w:rsidR="00D60B3C">
              <w:rPr>
                <w:sz w:val="18"/>
                <w:szCs w:val="18"/>
              </w:rPr>
              <w:t xml:space="preserve"> </w:t>
            </w:r>
            <w:r w:rsidRPr="00EC1E24">
              <w:rPr>
                <w:sz w:val="18"/>
                <w:szCs w:val="18"/>
              </w:rPr>
              <w:t xml:space="preserve"> </w:t>
            </w:r>
            <w:r w:rsidRPr="00EC1E24">
              <w:rPr>
                <w:sz w:val="18"/>
                <w:szCs w:val="18"/>
              </w:rPr>
              <w:br/>
              <w:t>3. Увеличение налоговых платежей от субъектов</w:t>
            </w:r>
            <w:r w:rsidR="00D60B3C">
              <w:rPr>
                <w:sz w:val="18"/>
                <w:szCs w:val="18"/>
              </w:rPr>
              <w:t xml:space="preserve"> </w:t>
            </w:r>
            <w:r w:rsidRPr="00EC1E24">
              <w:rPr>
                <w:sz w:val="18"/>
                <w:szCs w:val="18"/>
              </w:rPr>
              <w:t>малого предпринимательства на</w:t>
            </w:r>
            <w:r w:rsidR="00D60B3C">
              <w:rPr>
                <w:sz w:val="18"/>
                <w:szCs w:val="18"/>
              </w:rPr>
              <w:t xml:space="preserve"> </w:t>
            </w:r>
            <w:r w:rsidRPr="00EC1E24">
              <w:rPr>
                <w:sz w:val="18"/>
                <w:szCs w:val="18"/>
              </w:rPr>
              <w:t>млн. рублей.</w:t>
            </w:r>
            <w:r w:rsidR="00D60B3C">
              <w:rPr>
                <w:sz w:val="18"/>
                <w:szCs w:val="18"/>
              </w:rPr>
              <w:t xml:space="preserve"> </w:t>
            </w:r>
            <w:r w:rsidRPr="00EC1E24">
              <w:rPr>
                <w:sz w:val="18"/>
                <w:szCs w:val="18"/>
              </w:rPr>
              <w:t xml:space="preserve"> </w:t>
            </w:r>
            <w:r w:rsidRPr="00EC1E24">
              <w:rPr>
                <w:sz w:val="18"/>
                <w:szCs w:val="18"/>
              </w:rPr>
              <w:br/>
              <w:t>4. Создание субъектами малого</w:t>
            </w:r>
            <w:r w:rsidR="00D60B3C">
              <w:rPr>
                <w:sz w:val="18"/>
                <w:szCs w:val="18"/>
              </w:rPr>
              <w:t xml:space="preserve"> </w:t>
            </w:r>
            <w:r w:rsidRPr="00EC1E24">
              <w:rPr>
                <w:sz w:val="18"/>
                <w:szCs w:val="18"/>
              </w:rPr>
              <w:t>предпринимательства</w:t>
            </w:r>
            <w:r w:rsidR="00D60B3C">
              <w:rPr>
                <w:sz w:val="18"/>
                <w:szCs w:val="18"/>
              </w:rPr>
              <w:t xml:space="preserve"> </w:t>
            </w:r>
            <w:r w:rsidRPr="00EC1E24">
              <w:rPr>
                <w:sz w:val="18"/>
                <w:szCs w:val="18"/>
              </w:rPr>
              <w:t>новых рабочих мест</w:t>
            </w:r>
            <w:r w:rsidR="00D60B3C">
              <w:rPr>
                <w:sz w:val="18"/>
                <w:szCs w:val="18"/>
              </w:rPr>
              <w:t xml:space="preserve"> </w:t>
            </w:r>
            <w:r w:rsidRPr="00EC1E24">
              <w:rPr>
                <w:sz w:val="18"/>
                <w:szCs w:val="18"/>
              </w:rPr>
              <w:t xml:space="preserve"> </w:t>
            </w:r>
          </w:p>
          <w:p w:rsidR="00107E87" w:rsidRPr="00EC1E24" w:rsidRDefault="00D60B3C" w:rsidP="00EC1E24">
            <w:pPr>
              <w:autoSpaceDE w:val="0"/>
              <w:snapToGrid w:val="0"/>
              <w:jc w:val="both"/>
              <w:rPr>
                <w:sz w:val="18"/>
                <w:szCs w:val="18"/>
              </w:rPr>
            </w:pPr>
            <w:r>
              <w:rPr>
                <w:sz w:val="18"/>
                <w:szCs w:val="18"/>
              </w:rPr>
              <w:t xml:space="preserve"> </w:t>
            </w: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федеральный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областной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местный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государственные внебюджетные фонды РФ</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территориальные государственные внебюджетные фонды</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иные внебюджетные источники</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Развитие системы подготовки, переподготовки и повышения квалификации кадров для сферы малого предпринимательства</w:t>
            </w:r>
          </w:p>
        </w:tc>
        <w:tc>
          <w:tcPr>
            <w:tcW w:w="649"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Администрация Тужинского муниципального района</w:t>
            </w:r>
            <w:r w:rsidR="00D60B3C">
              <w:rPr>
                <w:sz w:val="18"/>
                <w:szCs w:val="18"/>
              </w:rPr>
              <w:t xml:space="preserve">   </w:t>
            </w:r>
            <w:r w:rsidRPr="00EC1E24">
              <w:rPr>
                <w:sz w:val="18"/>
                <w:szCs w:val="18"/>
              </w:rPr>
              <w:br/>
              <w:t xml:space="preserve"> Тужинский</w:t>
            </w:r>
            <w:r w:rsidR="00D60B3C">
              <w:rPr>
                <w:sz w:val="18"/>
                <w:szCs w:val="18"/>
              </w:rPr>
              <w:t xml:space="preserve"> </w:t>
            </w:r>
            <w:r w:rsidRPr="00EC1E24">
              <w:rPr>
                <w:sz w:val="18"/>
                <w:szCs w:val="18"/>
              </w:rPr>
              <w:t>фонд поддержки малого предпринимательства, образовательные учреждения района, цент занятости населения</w:t>
            </w:r>
            <w:r w:rsidR="00D60B3C">
              <w:rPr>
                <w:sz w:val="18"/>
                <w:szCs w:val="18"/>
              </w:rPr>
              <w:t xml:space="preserve">   </w:t>
            </w: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всего</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1. Привлечение субъектами малого предпринимательства</w:t>
            </w:r>
            <w:r w:rsidR="00D60B3C">
              <w:rPr>
                <w:sz w:val="18"/>
                <w:szCs w:val="18"/>
              </w:rPr>
              <w:t xml:space="preserve"> </w:t>
            </w:r>
            <w:r w:rsidRPr="00EC1E24">
              <w:rPr>
                <w:sz w:val="18"/>
                <w:szCs w:val="18"/>
              </w:rPr>
              <w:t>млн. рублей финансовых ресурсов.</w:t>
            </w:r>
            <w:r w:rsidR="00D60B3C">
              <w:rPr>
                <w:sz w:val="18"/>
                <w:szCs w:val="18"/>
              </w:rPr>
              <w:t xml:space="preserve">   </w:t>
            </w:r>
            <w:r w:rsidRPr="00EC1E24">
              <w:rPr>
                <w:sz w:val="18"/>
                <w:szCs w:val="18"/>
              </w:rPr>
              <w:br/>
              <w:t>2.</w:t>
            </w:r>
            <w:r w:rsidR="00D60B3C">
              <w:rPr>
                <w:sz w:val="18"/>
                <w:szCs w:val="18"/>
              </w:rPr>
              <w:t xml:space="preserve"> </w:t>
            </w:r>
            <w:r w:rsidRPr="00EC1E24">
              <w:rPr>
                <w:sz w:val="18"/>
                <w:szCs w:val="18"/>
              </w:rPr>
              <w:t>Увеличение</w:t>
            </w:r>
            <w:r w:rsidR="00D60B3C">
              <w:rPr>
                <w:sz w:val="18"/>
                <w:szCs w:val="18"/>
              </w:rPr>
              <w:t xml:space="preserve"> </w:t>
            </w:r>
            <w:r w:rsidRPr="00EC1E24">
              <w:rPr>
                <w:sz w:val="18"/>
                <w:szCs w:val="18"/>
              </w:rPr>
              <w:t>отгрузки</w:t>
            </w:r>
            <w:r w:rsidR="00D60B3C">
              <w:rPr>
                <w:sz w:val="18"/>
                <w:szCs w:val="18"/>
              </w:rPr>
              <w:t xml:space="preserve"> </w:t>
            </w:r>
            <w:r w:rsidRPr="00EC1E24">
              <w:rPr>
                <w:sz w:val="18"/>
                <w:szCs w:val="18"/>
              </w:rPr>
              <w:t>товаров</w:t>
            </w:r>
            <w:r w:rsidR="00D60B3C">
              <w:rPr>
                <w:sz w:val="18"/>
                <w:szCs w:val="18"/>
              </w:rPr>
              <w:t xml:space="preserve"> </w:t>
            </w:r>
            <w:r w:rsidRPr="00EC1E24">
              <w:rPr>
                <w:sz w:val="18"/>
                <w:szCs w:val="18"/>
              </w:rPr>
              <w:t>(работ,</w:t>
            </w:r>
            <w:r w:rsidR="00D60B3C">
              <w:rPr>
                <w:sz w:val="18"/>
                <w:szCs w:val="18"/>
              </w:rPr>
              <w:t xml:space="preserve"> </w:t>
            </w:r>
            <w:r w:rsidRPr="00EC1E24">
              <w:rPr>
                <w:sz w:val="18"/>
                <w:szCs w:val="18"/>
              </w:rPr>
              <w:t>услуг) субъектами</w:t>
            </w:r>
            <w:r w:rsidR="00D60B3C">
              <w:rPr>
                <w:sz w:val="18"/>
                <w:szCs w:val="18"/>
              </w:rPr>
              <w:t xml:space="preserve"> </w:t>
            </w:r>
            <w:r w:rsidRPr="00EC1E24">
              <w:rPr>
                <w:sz w:val="18"/>
                <w:szCs w:val="18"/>
              </w:rPr>
              <w:t>малого</w:t>
            </w:r>
            <w:r w:rsidR="00D60B3C">
              <w:rPr>
                <w:sz w:val="18"/>
                <w:szCs w:val="18"/>
              </w:rPr>
              <w:t xml:space="preserve"> </w:t>
            </w:r>
            <w:r w:rsidRPr="00EC1E24">
              <w:rPr>
                <w:sz w:val="18"/>
                <w:szCs w:val="18"/>
              </w:rPr>
              <w:t>предпринимательства</w:t>
            </w:r>
            <w:r w:rsidR="00D60B3C">
              <w:rPr>
                <w:sz w:val="18"/>
                <w:szCs w:val="18"/>
              </w:rPr>
              <w:t xml:space="preserve"> </w:t>
            </w:r>
            <w:r w:rsidRPr="00EC1E24">
              <w:rPr>
                <w:sz w:val="18"/>
                <w:szCs w:val="18"/>
              </w:rPr>
              <w:t>на</w:t>
            </w:r>
            <w:r w:rsidR="00D60B3C">
              <w:rPr>
                <w:sz w:val="18"/>
                <w:szCs w:val="18"/>
              </w:rPr>
              <w:t xml:space="preserve"> </w:t>
            </w:r>
            <w:r w:rsidRPr="00EC1E24">
              <w:rPr>
                <w:sz w:val="18"/>
                <w:szCs w:val="18"/>
              </w:rPr>
              <w:t>млн. рублей.</w:t>
            </w:r>
            <w:r w:rsidR="00D60B3C">
              <w:rPr>
                <w:sz w:val="18"/>
                <w:szCs w:val="18"/>
              </w:rPr>
              <w:t xml:space="preserve"> </w:t>
            </w:r>
            <w:r w:rsidRPr="00EC1E24">
              <w:rPr>
                <w:sz w:val="18"/>
                <w:szCs w:val="18"/>
              </w:rPr>
              <w:br/>
              <w:t>3. Увеличение налоговых платежей от субъектов малого предпринимательства на</w:t>
            </w:r>
            <w:r w:rsidR="00D60B3C">
              <w:rPr>
                <w:sz w:val="18"/>
                <w:szCs w:val="18"/>
              </w:rPr>
              <w:t xml:space="preserve"> </w:t>
            </w:r>
            <w:r w:rsidRPr="00EC1E24">
              <w:rPr>
                <w:sz w:val="18"/>
                <w:szCs w:val="18"/>
              </w:rPr>
              <w:t>млн. рублей.</w:t>
            </w:r>
            <w:r w:rsidR="00D60B3C">
              <w:rPr>
                <w:sz w:val="18"/>
                <w:szCs w:val="18"/>
              </w:rPr>
              <w:t xml:space="preserve"> </w:t>
            </w:r>
            <w:r w:rsidRPr="00EC1E24">
              <w:rPr>
                <w:sz w:val="18"/>
                <w:szCs w:val="18"/>
              </w:rPr>
              <w:t xml:space="preserve"> </w:t>
            </w:r>
            <w:r w:rsidRPr="00EC1E24">
              <w:rPr>
                <w:sz w:val="18"/>
                <w:szCs w:val="18"/>
              </w:rPr>
              <w:br/>
              <w:t>4. Создание субъектами малого предпринимательства</w:t>
            </w:r>
            <w:r w:rsidR="00D60B3C">
              <w:rPr>
                <w:sz w:val="18"/>
                <w:szCs w:val="18"/>
              </w:rPr>
              <w:t xml:space="preserve"> </w:t>
            </w:r>
            <w:r w:rsidRPr="00EC1E24">
              <w:rPr>
                <w:sz w:val="18"/>
                <w:szCs w:val="18"/>
              </w:rPr>
              <w:t>новых рабочих мест</w:t>
            </w:r>
            <w:r w:rsidR="00D60B3C">
              <w:rPr>
                <w:sz w:val="18"/>
                <w:szCs w:val="18"/>
              </w:rPr>
              <w:t xml:space="preserve"> </w:t>
            </w: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федеральный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областной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местный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государственные внебюджетные фонды РФ</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территориальные государственные внебюджетные фонды</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иные внебюджетные источники</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Содействие субъектам малого предпринимательства в продвижении их продукции на областной и межрегиональные рынки</w:t>
            </w:r>
          </w:p>
        </w:tc>
        <w:tc>
          <w:tcPr>
            <w:tcW w:w="649" w:type="pct"/>
            <w:vMerge w:val="restart"/>
            <w:tcBorders>
              <w:top w:val="single" w:sz="4" w:space="0" w:color="auto"/>
              <w:left w:val="single" w:sz="4" w:space="0" w:color="auto"/>
            </w:tcBorders>
          </w:tcPr>
          <w:p w:rsidR="00107E87" w:rsidRPr="00EC1E24" w:rsidRDefault="00107E87" w:rsidP="00EC1E24">
            <w:pPr>
              <w:autoSpaceDE w:val="0"/>
              <w:snapToGrid w:val="0"/>
              <w:jc w:val="both"/>
              <w:rPr>
                <w:sz w:val="18"/>
                <w:szCs w:val="18"/>
              </w:rPr>
            </w:pPr>
            <w:r w:rsidRPr="00EC1E24">
              <w:rPr>
                <w:sz w:val="18"/>
                <w:szCs w:val="18"/>
              </w:rPr>
              <w:t>Администрация Тужинского муниципального района,</w:t>
            </w:r>
            <w:r w:rsidR="00D60B3C">
              <w:rPr>
                <w:sz w:val="18"/>
                <w:szCs w:val="18"/>
              </w:rPr>
              <w:t xml:space="preserve"> </w:t>
            </w:r>
            <w:r w:rsidRPr="00EC1E24">
              <w:rPr>
                <w:sz w:val="18"/>
                <w:szCs w:val="18"/>
              </w:rPr>
              <w:t>Тужинский</w:t>
            </w:r>
            <w:r w:rsidR="00D60B3C">
              <w:rPr>
                <w:sz w:val="18"/>
                <w:szCs w:val="18"/>
              </w:rPr>
              <w:t xml:space="preserve"> </w:t>
            </w:r>
            <w:r w:rsidRPr="00EC1E24">
              <w:rPr>
                <w:sz w:val="18"/>
                <w:szCs w:val="18"/>
              </w:rPr>
              <w:t>фонд поддержки малого предпринимательства</w:t>
            </w: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всего</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1. Привлечение субъектами малого предпринимательства</w:t>
            </w:r>
            <w:r w:rsidR="00D60B3C">
              <w:rPr>
                <w:sz w:val="18"/>
                <w:szCs w:val="18"/>
              </w:rPr>
              <w:t xml:space="preserve"> </w:t>
            </w:r>
            <w:r w:rsidRPr="00EC1E24">
              <w:rPr>
                <w:sz w:val="18"/>
                <w:szCs w:val="18"/>
              </w:rPr>
              <w:t>млн. рублей финансовых ресурсов.</w:t>
            </w:r>
            <w:r w:rsidR="00D60B3C">
              <w:rPr>
                <w:sz w:val="18"/>
                <w:szCs w:val="18"/>
              </w:rPr>
              <w:t xml:space="preserve">  </w:t>
            </w:r>
            <w:r w:rsidRPr="00EC1E24">
              <w:rPr>
                <w:sz w:val="18"/>
                <w:szCs w:val="18"/>
              </w:rPr>
              <w:br/>
              <w:t>2.</w:t>
            </w:r>
            <w:r w:rsidR="00D60B3C">
              <w:rPr>
                <w:sz w:val="18"/>
                <w:szCs w:val="18"/>
              </w:rPr>
              <w:t xml:space="preserve"> </w:t>
            </w:r>
            <w:r w:rsidRPr="00EC1E24">
              <w:rPr>
                <w:sz w:val="18"/>
                <w:szCs w:val="18"/>
              </w:rPr>
              <w:t>Увеличение</w:t>
            </w:r>
            <w:r w:rsidR="00D60B3C">
              <w:rPr>
                <w:sz w:val="18"/>
                <w:szCs w:val="18"/>
              </w:rPr>
              <w:t xml:space="preserve"> </w:t>
            </w:r>
            <w:r w:rsidRPr="00EC1E24">
              <w:rPr>
                <w:sz w:val="18"/>
                <w:szCs w:val="18"/>
              </w:rPr>
              <w:t>отгрузки</w:t>
            </w:r>
            <w:r w:rsidR="00D60B3C">
              <w:rPr>
                <w:sz w:val="18"/>
                <w:szCs w:val="18"/>
              </w:rPr>
              <w:t xml:space="preserve"> </w:t>
            </w:r>
            <w:r w:rsidRPr="00EC1E24">
              <w:rPr>
                <w:sz w:val="18"/>
                <w:szCs w:val="18"/>
              </w:rPr>
              <w:t>товаров</w:t>
            </w:r>
            <w:r w:rsidR="00D60B3C">
              <w:rPr>
                <w:sz w:val="18"/>
                <w:szCs w:val="18"/>
              </w:rPr>
              <w:t xml:space="preserve"> </w:t>
            </w:r>
            <w:r w:rsidRPr="00EC1E24">
              <w:rPr>
                <w:sz w:val="18"/>
                <w:szCs w:val="18"/>
              </w:rPr>
              <w:t>(работ,</w:t>
            </w:r>
            <w:r w:rsidR="00D60B3C">
              <w:rPr>
                <w:sz w:val="18"/>
                <w:szCs w:val="18"/>
              </w:rPr>
              <w:t xml:space="preserve"> </w:t>
            </w:r>
            <w:r w:rsidRPr="00EC1E24">
              <w:rPr>
                <w:sz w:val="18"/>
                <w:szCs w:val="18"/>
              </w:rPr>
              <w:t>услуг) субъектами малого предпринимательства</w:t>
            </w:r>
            <w:r w:rsidR="00D60B3C">
              <w:rPr>
                <w:sz w:val="18"/>
                <w:szCs w:val="18"/>
              </w:rPr>
              <w:t xml:space="preserve"> </w:t>
            </w:r>
            <w:r w:rsidRPr="00EC1E24">
              <w:rPr>
                <w:sz w:val="18"/>
                <w:szCs w:val="18"/>
              </w:rPr>
              <w:t>на</w:t>
            </w:r>
            <w:r w:rsidR="00D60B3C">
              <w:rPr>
                <w:sz w:val="18"/>
                <w:szCs w:val="18"/>
              </w:rPr>
              <w:t xml:space="preserve"> </w:t>
            </w:r>
            <w:r w:rsidRPr="00EC1E24">
              <w:rPr>
                <w:sz w:val="18"/>
                <w:szCs w:val="18"/>
              </w:rPr>
              <w:t>млн. рублей.</w:t>
            </w:r>
            <w:r w:rsidR="00D60B3C">
              <w:rPr>
                <w:sz w:val="18"/>
                <w:szCs w:val="18"/>
              </w:rPr>
              <w:t xml:space="preserve"> </w:t>
            </w:r>
            <w:r w:rsidRPr="00EC1E24">
              <w:rPr>
                <w:sz w:val="18"/>
                <w:szCs w:val="18"/>
              </w:rPr>
              <w:br/>
              <w:t>3. Увеличение налоговых платежей от субъектов малого предпринимательства на</w:t>
            </w:r>
            <w:r w:rsidR="00D60B3C">
              <w:rPr>
                <w:sz w:val="18"/>
                <w:szCs w:val="18"/>
              </w:rPr>
              <w:t xml:space="preserve"> </w:t>
            </w:r>
            <w:r w:rsidRPr="00EC1E24">
              <w:rPr>
                <w:sz w:val="18"/>
                <w:szCs w:val="18"/>
              </w:rPr>
              <w:t>млн. рублей.</w:t>
            </w:r>
            <w:r w:rsidR="00D60B3C">
              <w:rPr>
                <w:sz w:val="18"/>
                <w:szCs w:val="18"/>
              </w:rPr>
              <w:t xml:space="preserve"> </w:t>
            </w:r>
            <w:r w:rsidRPr="00EC1E24">
              <w:rPr>
                <w:sz w:val="18"/>
                <w:szCs w:val="18"/>
              </w:rPr>
              <w:t xml:space="preserve"> </w:t>
            </w:r>
            <w:r w:rsidRPr="00EC1E24">
              <w:rPr>
                <w:sz w:val="18"/>
                <w:szCs w:val="18"/>
              </w:rPr>
              <w:br/>
              <w:t>4. Создание субъектами малого предпринимательства</w:t>
            </w:r>
            <w:r w:rsidR="00D60B3C">
              <w:rPr>
                <w:sz w:val="18"/>
                <w:szCs w:val="18"/>
              </w:rPr>
              <w:t xml:space="preserve"> </w:t>
            </w:r>
            <w:r w:rsidRPr="00EC1E24">
              <w:rPr>
                <w:sz w:val="18"/>
                <w:szCs w:val="18"/>
              </w:rPr>
              <w:t>новых рабочих мест</w:t>
            </w:r>
            <w:r w:rsidR="00D60B3C">
              <w:rPr>
                <w:sz w:val="18"/>
                <w:szCs w:val="18"/>
              </w:rPr>
              <w:t xml:space="preserve"> </w:t>
            </w: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lef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федеральный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lef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областной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lef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местный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lef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государственные внебюджетные фонды РФ</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lef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территориальные государственные внебюджетные фонды</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иные внебюджетные источники</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Развитие сферы народных художественных промыслов и ремесел Кировской области</w:t>
            </w:r>
          </w:p>
        </w:tc>
        <w:tc>
          <w:tcPr>
            <w:tcW w:w="649" w:type="pct"/>
            <w:vMerge w:val="restart"/>
            <w:tcBorders>
              <w:top w:val="single" w:sz="4" w:space="0" w:color="000000"/>
              <w:left w:val="single" w:sz="4" w:space="0" w:color="auto"/>
            </w:tcBorders>
          </w:tcPr>
          <w:p w:rsidR="00107E87" w:rsidRPr="00EC1E24" w:rsidRDefault="00107E87" w:rsidP="00EC1E24">
            <w:pPr>
              <w:autoSpaceDE w:val="0"/>
              <w:snapToGrid w:val="0"/>
              <w:jc w:val="both"/>
              <w:rPr>
                <w:sz w:val="18"/>
                <w:szCs w:val="18"/>
              </w:rPr>
            </w:pPr>
            <w:r w:rsidRPr="00EC1E24">
              <w:rPr>
                <w:sz w:val="18"/>
                <w:szCs w:val="18"/>
              </w:rPr>
              <w:t>Администрация Тужинского муниципального района,</w:t>
            </w:r>
            <w:r w:rsidR="00D60B3C">
              <w:rPr>
                <w:sz w:val="18"/>
                <w:szCs w:val="18"/>
              </w:rPr>
              <w:t xml:space="preserve">   </w:t>
            </w:r>
            <w:r w:rsidRPr="00EC1E24">
              <w:rPr>
                <w:sz w:val="18"/>
                <w:szCs w:val="18"/>
              </w:rPr>
              <w:br/>
              <w:t xml:space="preserve"> Тужинский</w:t>
            </w:r>
            <w:r w:rsidR="00D60B3C">
              <w:rPr>
                <w:sz w:val="18"/>
                <w:szCs w:val="18"/>
              </w:rPr>
              <w:t xml:space="preserve"> </w:t>
            </w:r>
            <w:r w:rsidRPr="00EC1E24">
              <w:rPr>
                <w:sz w:val="18"/>
                <w:szCs w:val="18"/>
              </w:rPr>
              <w:t>фонд поддержки малого предпринимательства,</w:t>
            </w:r>
            <w:r w:rsidR="00D60B3C">
              <w:rPr>
                <w:sz w:val="18"/>
                <w:szCs w:val="18"/>
              </w:rPr>
              <w:t xml:space="preserve"> </w:t>
            </w:r>
            <w:r w:rsidRPr="00EC1E24">
              <w:rPr>
                <w:sz w:val="18"/>
                <w:szCs w:val="18"/>
              </w:rPr>
              <w:t>цент занятости населения, управление по социальным вопросам</w:t>
            </w:r>
            <w:r w:rsidR="00D60B3C">
              <w:rPr>
                <w:sz w:val="18"/>
                <w:szCs w:val="18"/>
              </w:rPr>
              <w:t xml:space="preserve">   </w:t>
            </w: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всего</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1. Привлечение субъектами малого предпринимательства</w:t>
            </w:r>
            <w:r w:rsidR="00D60B3C">
              <w:rPr>
                <w:sz w:val="18"/>
                <w:szCs w:val="18"/>
              </w:rPr>
              <w:t xml:space="preserve"> </w:t>
            </w:r>
            <w:r w:rsidRPr="00EC1E24">
              <w:rPr>
                <w:sz w:val="18"/>
                <w:szCs w:val="18"/>
              </w:rPr>
              <w:t>млн. рублей финансовых ресурсов.</w:t>
            </w:r>
            <w:r w:rsidR="00D60B3C">
              <w:rPr>
                <w:sz w:val="18"/>
                <w:szCs w:val="18"/>
              </w:rPr>
              <w:t xml:space="preserve">   </w:t>
            </w:r>
            <w:r w:rsidRPr="00EC1E24">
              <w:rPr>
                <w:sz w:val="18"/>
                <w:szCs w:val="18"/>
              </w:rPr>
              <w:br/>
              <w:t>2.</w:t>
            </w:r>
            <w:r w:rsidR="00D60B3C">
              <w:rPr>
                <w:sz w:val="18"/>
                <w:szCs w:val="18"/>
              </w:rPr>
              <w:t xml:space="preserve"> </w:t>
            </w:r>
            <w:r w:rsidRPr="00EC1E24">
              <w:rPr>
                <w:sz w:val="18"/>
                <w:szCs w:val="18"/>
              </w:rPr>
              <w:t>Увеличение</w:t>
            </w:r>
            <w:r w:rsidR="00D60B3C">
              <w:rPr>
                <w:sz w:val="18"/>
                <w:szCs w:val="18"/>
              </w:rPr>
              <w:t xml:space="preserve"> </w:t>
            </w:r>
            <w:r w:rsidRPr="00EC1E24">
              <w:rPr>
                <w:sz w:val="18"/>
                <w:szCs w:val="18"/>
              </w:rPr>
              <w:t>отгрузки</w:t>
            </w:r>
            <w:r w:rsidR="00D60B3C">
              <w:rPr>
                <w:sz w:val="18"/>
                <w:szCs w:val="18"/>
              </w:rPr>
              <w:t xml:space="preserve"> </w:t>
            </w:r>
            <w:r w:rsidRPr="00EC1E24">
              <w:rPr>
                <w:sz w:val="18"/>
                <w:szCs w:val="18"/>
              </w:rPr>
              <w:t>товаров</w:t>
            </w:r>
            <w:r w:rsidR="00D60B3C">
              <w:rPr>
                <w:sz w:val="18"/>
                <w:szCs w:val="18"/>
              </w:rPr>
              <w:t xml:space="preserve"> </w:t>
            </w:r>
            <w:r w:rsidRPr="00EC1E24">
              <w:rPr>
                <w:sz w:val="18"/>
                <w:szCs w:val="18"/>
              </w:rPr>
              <w:t>(работ,</w:t>
            </w:r>
            <w:r w:rsidR="00D60B3C">
              <w:rPr>
                <w:sz w:val="18"/>
                <w:szCs w:val="18"/>
              </w:rPr>
              <w:t xml:space="preserve"> </w:t>
            </w:r>
            <w:r w:rsidRPr="00EC1E24">
              <w:rPr>
                <w:sz w:val="18"/>
                <w:szCs w:val="18"/>
              </w:rPr>
              <w:t>услуг) субъектами</w:t>
            </w:r>
            <w:r w:rsidR="00D60B3C">
              <w:rPr>
                <w:sz w:val="18"/>
                <w:szCs w:val="18"/>
              </w:rPr>
              <w:t xml:space="preserve"> </w:t>
            </w:r>
            <w:r w:rsidRPr="00EC1E24">
              <w:rPr>
                <w:sz w:val="18"/>
                <w:szCs w:val="18"/>
              </w:rPr>
              <w:t>малого</w:t>
            </w:r>
            <w:r w:rsidR="00D60B3C">
              <w:rPr>
                <w:sz w:val="18"/>
                <w:szCs w:val="18"/>
              </w:rPr>
              <w:t xml:space="preserve"> </w:t>
            </w:r>
            <w:r w:rsidRPr="00EC1E24">
              <w:rPr>
                <w:sz w:val="18"/>
                <w:szCs w:val="18"/>
              </w:rPr>
              <w:t>предпринимательства</w:t>
            </w:r>
            <w:r w:rsidR="00D60B3C">
              <w:rPr>
                <w:sz w:val="18"/>
                <w:szCs w:val="18"/>
              </w:rPr>
              <w:t xml:space="preserve"> </w:t>
            </w:r>
            <w:r w:rsidRPr="00EC1E24">
              <w:rPr>
                <w:sz w:val="18"/>
                <w:szCs w:val="18"/>
              </w:rPr>
              <w:t>на</w:t>
            </w:r>
            <w:r w:rsidR="00D60B3C">
              <w:rPr>
                <w:sz w:val="18"/>
                <w:szCs w:val="18"/>
              </w:rPr>
              <w:t xml:space="preserve"> </w:t>
            </w:r>
            <w:r w:rsidRPr="00EC1E24">
              <w:rPr>
                <w:sz w:val="18"/>
                <w:szCs w:val="18"/>
              </w:rPr>
              <w:t>млн. рублей.</w:t>
            </w:r>
            <w:r w:rsidR="00D60B3C">
              <w:rPr>
                <w:sz w:val="18"/>
                <w:szCs w:val="18"/>
              </w:rPr>
              <w:t xml:space="preserve"> </w:t>
            </w:r>
            <w:r w:rsidRPr="00EC1E24">
              <w:rPr>
                <w:sz w:val="18"/>
                <w:szCs w:val="18"/>
              </w:rPr>
              <w:br/>
              <w:t>3. Увеличение налоговых платежей от субъектов малого предпринимательства на</w:t>
            </w:r>
            <w:r w:rsidR="00D60B3C">
              <w:rPr>
                <w:sz w:val="18"/>
                <w:szCs w:val="18"/>
              </w:rPr>
              <w:t xml:space="preserve"> </w:t>
            </w:r>
            <w:r w:rsidRPr="00EC1E24">
              <w:rPr>
                <w:sz w:val="18"/>
                <w:szCs w:val="18"/>
              </w:rPr>
              <w:t>млн. рублей.</w:t>
            </w:r>
            <w:r w:rsidR="00D60B3C">
              <w:rPr>
                <w:sz w:val="18"/>
                <w:szCs w:val="18"/>
              </w:rPr>
              <w:t xml:space="preserve"> </w:t>
            </w:r>
            <w:r w:rsidRPr="00EC1E24">
              <w:rPr>
                <w:sz w:val="18"/>
                <w:szCs w:val="18"/>
              </w:rPr>
              <w:t xml:space="preserve"> </w:t>
            </w:r>
            <w:r w:rsidRPr="00EC1E24">
              <w:rPr>
                <w:sz w:val="18"/>
                <w:szCs w:val="18"/>
              </w:rPr>
              <w:br/>
              <w:t>4. Создание субъектами малого предпринимательства</w:t>
            </w:r>
            <w:r w:rsidR="00D60B3C">
              <w:rPr>
                <w:sz w:val="18"/>
                <w:szCs w:val="18"/>
              </w:rPr>
              <w:t xml:space="preserve"> </w:t>
            </w:r>
            <w:r w:rsidRPr="00EC1E24">
              <w:rPr>
                <w:sz w:val="18"/>
                <w:szCs w:val="18"/>
              </w:rPr>
              <w:t>новых рабочих мест</w:t>
            </w:r>
            <w:r w:rsidR="00D60B3C">
              <w:rPr>
                <w:sz w:val="18"/>
                <w:szCs w:val="18"/>
              </w:rPr>
              <w:t xml:space="preserve"> </w:t>
            </w: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lef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федеральный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lef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областной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lef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местный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lef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государственные внебюджетные фонды РФ</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left w:val="single" w:sz="4" w:space="0" w:color="auto"/>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территориальные государственные внебюджетные фонды</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vMerge/>
            <w:tcBorders>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иные внебюджетные источники</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right w:val="single" w:sz="4" w:space="0" w:color="auto"/>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716"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всего</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auto"/>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358" w:type="pct"/>
            <w:tcBorders>
              <w:top w:val="single" w:sz="4" w:space="0" w:color="auto"/>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716" w:type="pct"/>
            <w:tcBorders>
              <w:top w:val="single" w:sz="4" w:space="0" w:color="auto"/>
              <w:left w:val="single" w:sz="4" w:space="0" w:color="000000"/>
              <w:bottom w:val="single" w:sz="4" w:space="0" w:color="000000"/>
              <w:right w:val="single" w:sz="4" w:space="0" w:color="000000"/>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федеральный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35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716"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областной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35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716"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местный бюджет</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35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716"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государственные внебюджетные фонды РФ</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35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716"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территориальные государственные внебюджетные фонды</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35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716"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autoSpaceDE w:val="0"/>
              <w:snapToGrid w:val="0"/>
              <w:jc w:val="both"/>
              <w:rPr>
                <w:sz w:val="18"/>
                <w:szCs w:val="18"/>
              </w:rPr>
            </w:pPr>
          </w:p>
        </w:tc>
      </w:tr>
      <w:tr w:rsidR="00B806C3" w:rsidRPr="00EC1E24" w:rsidTr="009D372E">
        <w:tc>
          <w:tcPr>
            <w:tcW w:w="64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p>
        </w:tc>
        <w:tc>
          <w:tcPr>
            <w:tcW w:w="649" w:type="pct"/>
            <w:tcBorders>
              <w:top w:val="single" w:sz="4" w:space="0" w:color="000000"/>
              <w:left w:val="single" w:sz="4" w:space="0" w:color="auto"/>
              <w:bottom w:val="single" w:sz="4" w:space="0" w:color="000000"/>
            </w:tcBorders>
          </w:tcPr>
          <w:p w:rsidR="00107E87" w:rsidRPr="00EC1E24" w:rsidRDefault="00107E87" w:rsidP="00EC1E24">
            <w:pPr>
              <w:autoSpaceDE w:val="0"/>
              <w:snapToGrid w:val="0"/>
              <w:jc w:val="both"/>
              <w:rPr>
                <w:sz w:val="18"/>
                <w:szCs w:val="18"/>
              </w:rPr>
            </w:pPr>
          </w:p>
        </w:tc>
        <w:tc>
          <w:tcPr>
            <w:tcW w:w="44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44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54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иные внебюджетные источники</w:t>
            </w:r>
          </w:p>
        </w:tc>
        <w:tc>
          <w:tcPr>
            <w:tcW w:w="329"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287"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358"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jc w:val="both"/>
              <w:rPr>
                <w:sz w:val="18"/>
                <w:szCs w:val="18"/>
              </w:rPr>
            </w:pPr>
          </w:p>
        </w:tc>
        <w:tc>
          <w:tcPr>
            <w:tcW w:w="716"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autoSpaceDE w:val="0"/>
              <w:snapToGrid w:val="0"/>
              <w:jc w:val="both"/>
              <w:rPr>
                <w:sz w:val="18"/>
                <w:szCs w:val="18"/>
              </w:rPr>
            </w:pPr>
          </w:p>
        </w:tc>
      </w:tr>
    </w:tbl>
    <w:p w:rsidR="00107E87" w:rsidRPr="00EC1E24" w:rsidRDefault="00107E87" w:rsidP="00EC1E24">
      <w:pPr>
        <w:autoSpaceDE w:val="0"/>
        <w:jc w:val="both"/>
        <w:rPr>
          <w:sz w:val="18"/>
          <w:szCs w:val="18"/>
        </w:rPr>
      </w:pPr>
    </w:p>
    <w:p w:rsidR="00107E87" w:rsidRPr="00EC1E24" w:rsidRDefault="00107E87" w:rsidP="00EC1E24">
      <w:pPr>
        <w:rPr>
          <w:sz w:val="18"/>
          <w:szCs w:val="18"/>
        </w:rPr>
      </w:pPr>
      <w:r w:rsidRPr="00EC1E24">
        <w:rPr>
          <w:sz w:val="18"/>
          <w:szCs w:val="18"/>
        </w:rPr>
        <w:t>-------------------------</w:t>
      </w:r>
    </w:p>
    <w:p w:rsidR="00107E87" w:rsidRPr="00B806C3" w:rsidRDefault="00107E87" w:rsidP="00225ABB">
      <w:pPr>
        <w:widowControl w:val="0"/>
        <w:numPr>
          <w:ilvl w:val="0"/>
          <w:numId w:val="9"/>
        </w:numPr>
        <w:suppressAutoHyphens/>
        <w:rPr>
          <w:sz w:val="18"/>
          <w:szCs w:val="18"/>
        </w:rPr>
      </w:pPr>
      <w:r w:rsidRPr="00EC1E24">
        <w:rPr>
          <w:sz w:val="18"/>
          <w:szCs w:val="18"/>
        </w:rPr>
        <w:t>непосредственный результат реализации мероприятий муниципальной программы – описание работы, выполненной в рамках мероприятия, информация о мощностях объектов, введенных в результате реализации мероприятия, и (или) результат реализации соответствующего мероприятия</w:t>
      </w:r>
    </w:p>
    <w:p w:rsidR="00107E87" w:rsidRPr="00EC1E24" w:rsidRDefault="00107E87" w:rsidP="00EC1E24">
      <w:pPr>
        <w:rPr>
          <w:sz w:val="18"/>
          <w:szCs w:val="18"/>
        </w:rPr>
      </w:pPr>
    </w:p>
    <w:p w:rsidR="00107E87" w:rsidRPr="00EC1E24" w:rsidRDefault="00107E87" w:rsidP="00EC1E24">
      <w:pPr>
        <w:jc w:val="right"/>
        <w:rPr>
          <w:sz w:val="18"/>
          <w:szCs w:val="18"/>
        </w:rPr>
      </w:pPr>
      <w:r w:rsidRPr="00EC1E24">
        <w:rPr>
          <w:sz w:val="18"/>
          <w:szCs w:val="18"/>
        </w:rPr>
        <w:tab/>
      </w:r>
      <w:r w:rsidRPr="00EC1E24">
        <w:rPr>
          <w:sz w:val="18"/>
          <w:szCs w:val="18"/>
        </w:rPr>
        <w:tab/>
      </w:r>
      <w:r w:rsidRPr="00EC1E24">
        <w:rPr>
          <w:sz w:val="18"/>
          <w:szCs w:val="18"/>
        </w:rPr>
        <w:tab/>
      </w:r>
      <w:r w:rsidRPr="00EC1E24">
        <w:rPr>
          <w:sz w:val="18"/>
          <w:szCs w:val="18"/>
        </w:rPr>
        <w:tab/>
      </w:r>
      <w:r w:rsidRPr="00EC1E24">
        <w:rPr>
          <w:sz w:val="18"/>
          <w:szCs w:val="18"/>
        </w:rPr>
        <w:tab/>
      </w:r>
      <w:r w:rsidRPr="00EC1E24">
        <w:rPr>
          <w:sz w:val="18"/>
          <w:szCs w:val="18"/>
        </w:rPr>
        <w:tab/>
      </w:r>
      <w:r w:rsidRPr="00EC1E24">
        <w:rPr>
          <w:sz w:val="18"/>
          <w:szCs w:val="18"/>
        </w:rPr>
        <w:tab/>
      </w:r>
      <w:r w:rsidRPr="00EC1E24">
        <w:rPr>
          <w:sz w:val="18"/>
          <w:szCs w:val="18"/>
        </w:rPr>
        <w:tab/>
      </w:r>
      <w:r w:rsidRPr="00EC1E24">
        <w:rPr>
          <w:sz w:val="18"/>
          <w:szCs w:val="18"/>
        </w:rPr>
        <w:tab/>
      </w:r>
      <w:r w:rsidRPr="00EC1E24">
        <w:rPr>
          <w:sz w:val="18"/>
          <w:szCs w:val="18"/>
        </w:rPr>
        <w:tab/>
      </w:r>
      <w:r w:rsidRPr="00EC1E24">
        <w:rPr>
          <w:sz w:val="18"/>
          <w:szCs w:val="18"/>
        </w:rPr>
        <w:tab/>
        <w:t>Форма № 2</w:t>
      </w:r>
    </w:p>
    <w:p w:rsidR="00107E87" w:rsidRPr="00EC1E24" w:rsidRDefault="00107E87" w:rsidP="00EC1E24">
      <w:pPr>
        <w:rPr>
          <w:sz w:val="18"/>
          <w:szCs w:val="18"/>
        </w:rPr>
      </w:pPr>
    </w:p>
    <w:p w:rsidR="00107E87" w:rsidRPr="00EC1E24" w:rsidRDefault="00107E87" w:rsidP="00EC1E24">
      <w:pPr>
        <w:jc w:val="center"/>
        <w:rPr>
          <w:sz w:val="18"/>
          <w:szCs w:val="18"/>
        </w:rPr>
      </w:pPr>
      <w:r w:rsidRPr="00EC1E24">
        <w:rPr>
          <w:sz w:val="18"/>
          <w:szCs w:val="18"/>
        </w:rPr>
        <w:t>Отчёт об исполнении плана реализации муниципальной программы</w:t>
      </w:r>
    </w:p>
    <w:p w:rsidR="00107E87" w:rsidRPr="00EC1E24" w:rsidRDefault="00107E87" w:rsidP="00EC1E24">
      <w:pPr>
        <w:jc w:val="center"/>
        <w:rPr>
          <w:sz w:val="18"/>
          <w:szCs w:val="18"/>
        </w:rPr>
      </w:pPr>
    </w:p>
    <w:p w:rsidR="00107E87" w:rsidRPr="00EC1E24" w:rsidRDefault="00107E87"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 xml:space="preserve">"ПОДДЕРЖКА И РАЗВИТИЕ МАЛОГО ПРЕДПРИНИМАТЕЛЬСТВА" </w:t>
      </w:r>
    </w:p>
    <w:p w:rsidR="00107E87" w:rsidRPr="00EC1E24" w:rsidRDefault="00107E87"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НА 2014 – 2018</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ГОДЫ</w:t>
      </w:r>
    </w:p>
    <w:p w:rsidR="00107E87" w:rsidRPr="00EC1E24" w:rsidRDefault="00107E87" w:rsidP="00EC1E24">
      <w:pPr>
        <w:jc w:val="center"/>
        <w:rPr>
          <w:i/>
          <w:sz w:val="18"/>
          <w:szCs w:val="18"/>
        </w:rPr>
      </w:pPr>
      <w:r w:rsidRPr="00EC1E24">
        <w:rPr>
          <w:i/>
          <w:sz w:val="18"/>
          <w:szCs w:val="18"/>
        </w:rPr>
        <w:t>(наименование муниципальной программы)</w:t>
      </w:r>
    </w:p>
    <w:p w:rsidR="00107E87" w:rsidRPr="00EC1E24" w:rsidRDefault="00107E87" w:rsidP="00EC1E24">
      <w:pPr>
        <w:rPr>
          <w:sz w:val="18"/>
          <w:szCs w:val="18"/>
        </w:rPr>
      </w:pPr>
    </w:p>
    <w:tbl>
      <w:tblPr>
        <w:tblW w:w="5000" w:type="pct"/>
        <w:tblLayout w:type="fixed"/>
        <w:tblLook w:val="0000"/>
      </w:tblPr>
      <w:tblGrid>
        <w:gridCol w:w="1748"/>
        <w:gridCol w:w="1269"/>
        <w:gridCol w:w="1102"/>
        <w:gridCol w:w="1102"/>
        <w:gridCol w:w="1102"/>
        <w:gridCol w:w="1102"/>
        <w:gridCol w:w="1404"/>
        <w:gridCol w:w="621"/>
        <w:gridCol w:w="828"/>
      </w:tblGrid>
      <w:tr w:rsidR="00107E87" w:rsidRPr="00EC1E24" w:rsidTr="00760E32">
        <w:tc>
          <w:tcPr>
            <w:tcW w:w="850" w:type="pct"/>
            <w:vMerge w:val="restar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r w:rsidRPr="00EC1E24">
              <w:rPr>
                <w:sz w:val="18"/>
                <w:szCs w:val="18"/>
              </w:rPr>
              <w:t>Наименование мероприятия</w:t>
            </w:r>
          </w:p>
        </w:tc>
        <w:tc>
          <w:tcPr>
            <w:tcW w:w="617" w:type="pct"/>
            <w:vMerge w:val="restar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r w:rsidRPr="00EC1E24">
              <w:rPr>
                <w:sz w:val="18"/>
                <w:szCs w:val="18"/>
              </w:rPr>
              <w:t>Ответственный исполнитель, соисполнитель</w:t>
            </w:r>
          </w:p>
        </w:tc>
        <w:tc>
          <w:tcPr>
            <w:tcW w:w="1072" w:type="pct"/>
            <w:gridSpan w:val="2"/>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r w:rsidRPr="00EC1E24">
              <w:rPr>
                <w:sz w:val="18"/>
                <w:szCs w:val="18"/>
              </w:rPr>
              <w:t>Плановый срок</w:t>
            </w:r>
          </w:p>
        </w:tc>
        <w:tc>
          <w:tcPr>
            <w:tcW w:w="1072" w:type="pct"/>
            <w:gridSpan w:val="2"/>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r w:rsidRPr="00EC1E24">
              <w:rPr>
                <w:sz w:val="18"/>
                <w:szCs w:val="18"/>
              </w:rPr>
              <w:t>Фактический срок</w:t>
            </w:r>
          </w:p>
        </w:tc>
        <w:tc>
          <w:tcPr>
            <w:tcW w:w="683" w:type="pct"/>
            <w:vMerge w:val="restar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r w:rsidRPr="00EC1E24">
              <w:rPr>
                <w:sz w:val="18"/>
                <w:szCs w:val="18"/>
              </w:rPr>
              <w:t>Источники финансового обеспечения</w:t>
            </w:r>
          </w:p>
        </w:tc>
        <w:tc>
          <w:tcPr>
            <w:tcW w:w="705" w:type="pct"/>
            <w:gridSpan w:val="2"/>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jc w:val="center"/>
              <w:rPr>
                <w:i/>
                <w:sz w:val="18"/>
                <w:szCs w:val="18"/>
              </w:rPr>
            </w:pPr>
            <w:r w:rsidRPr="00EC1E24">
              <w:rPr>
                <w:sz w:val="18"/>
                <w:szCs w:val="18"/>
              </w:rPr>
              <w:t>Финансирование за _____________</w:t>
            </w:r>
            <w:r w:rsidR="00D60B3C">
              <w:rPr>
                <w:sz w:val="18"/>
                <w:szCs w:val="18"/>
              </w:rPr>
              <w:t xml:space="preserve">  </w:t>
            </w:r>
            <w:r w:rsidRPr="00EC1E24">
              <w:rPr>
                <w:i/>
                <w:sz w:val="18"/>
                <w:szCs w:val="18"/>
              </w:rPr>
              <w:t>(период)</w:t>
            </w:r>
          </w:p>
          <w:p w:rsidR="00107E87" w:rsidRPr="00EC1E24" w:rsidRDefault="00107E87" w:rsidP="00EC1E24">
            <w:pPr>
              <w:jc w:val="center"/>
              <w:rPr>
                <w:sz w:val="18"/>
                <w:szCs w:val="18"/>
              </w:rPr>
            </w:pPr>
            <w:r w:rsidRPr="00EC1E24">
              <w:rPr>
                <w:sz w:val="18"/>
                <w:szCs w:val="18"/>
              </w:rPr>
              <w:t>тыс. руб.</w:t>
            </w:r>
          </w:p>
        </w:tc>
      </w:tr>
      <w:tr w:rsidR="00107E87" w:rsidRPr="00EC1E24" w:rsidTr="00760E32">
        <w:tc>
          <w:tcPr>
            <w:tcW w:w="850" w:type="pct"/>
            <w:vMerge/>
            <w:tcBorders>
              <w:top w:val="single" w:sz="4" w:space="0" w:color="000000"/>
              <w:left w:val="single" w:sz="4" w:space="0" w:color="000000"/>
              <w:bottom w:val="single" w:sz="4" w:space="0" w:color="auto"/>
            </w:tcBorders>
          </w:tcPr>
          <w:p w:rsidR="00107E87" w:rsidRPr="00EC1E24" w:rsidRDefault="00107E87" w:rsidP="00EC1E24">
            <w:pPr>
              <w:rPr>
                <w:sz w:val="18"/>
                <w:szCs w:val="18"/>
              </w:rPr>
            </w:pPr>
          </w:p>
        </w:tc>
        <w:tc>
          <w:tcPr>
            <w:tcW w:w="617" w:type="pct"/>
            <w:vMerge/>
            <w:tcBorders>
              <w:top w:val="single" w:sz="4" w:space="0" w:color="000000"/>
              <w:left w:val="single" w:sz="4" w:space="0" w:color="000000"/>
              <w:bottom w:val="single" w:sz="4" w:space="0" w:color="000000"/>
            </w:tcBorders>
          </w:tcPr>
          <w:p w:rsidR="00107E87" w:rsidRPr="00EC1E24" w:rsidRDefault="00107E87" w:rsidP="00EC1E24">
            <w:pPr>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r w:rsidRPr="00EC1E24">
              <w:rPr>
                <w:sz w:val="18"/>
                <w:szCs w:val="18"/>
              </w:rPr>
              <w:t>начало реализации мероприятия</w:t>
            </w: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r w:rsidRPr="00EC1E24">
              <w:rPr>
                <w:sz w:val="18"/>
                <w:szCs w:val="18"/>
              </w:rPr>
              <w:t>окончание реализации мероприятия</w:t>
            </w: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r w:rsidRPr="00EC1E24">
              <w:rPr>
                <w:sz w:val="18"/>
                <w:szCs w:val="18"/>
              </w:rPr>
              <w:t>начало реализации мероприятия</w:t>
            </w: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r w:rsidRPr="00EC1E24">
              <w:rPr>
                <w:sz w:val="18"/>
                <w:szCs w:val="18"/>
              </w:rPr>
              <w:t>окончание реализации мероприятия</w:t>
            </w:r>
          </w:p>
        </w:tc>
        <w:tc>
          <w:tcPr>
            <w:tcW w:w="683" w:type="pct"/>
            <w:vMerge/>
            <w:tcBorders>
              <w:top w:val="single" w:sz="4" w:space="0" w:color="000000"/>
              <w:left w:val="single" w:sz="4" w:space="0" w:color="000000"/>
              <w:bottom w:val="single" w:sz="4" w:space="0" w:color="000000"/>
            </w:tcBorders>
          </w:tcPr>
          <w:p w:rsidR="00107E87" w:rsidRPr="00EC1E24" w:rsidRDefault="00107E87" w:rsidP="00EC1E24">
            <w:pPr>
              <w:rPr>
                <w:sz w:val="18"/>
                <w:szCs w:val="18"/>
              </w:rPr>
            </w:pP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r w:rsidRPr="00EC1E24">
              <w:rPr>
                <w:sz w:val="18"/>
                <w:szCs w:val="18"/>
              </w:rPr>
              <w:t>план</w:t>
            </w: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r w:rsidRPr="00EC1E24">
              <w:rPr>
                <w:sz w:val="18"/>
                <w:szCs w:val="18"/>
              </w:rPr>
              <w:t>факт (кассовый расход)</w:t>
            </w:r>
          </w:p>
        </w:tc>
      </w:tr>
      <w:tr w:rsidR="00107E87" w:rsidRPr="00EC1E24" w:rsidTr="00760E32">
        <w:tc>
          <w:tcPr>
            <w:tcW w:w="850"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autoSpaceDE w:val="0"/>
              <w:snapToGrid w:val="0"/>
              <w:jc w:val="both"/>
              <w:rPr>
                <w:sz w:val="18"/>
                <w:szCs w:val="18"/>
              </w:rPr>
            </w:pPr>
            <w:r w:rsidRPr="00EC1E24">
              <w:rPr>
                <w:sz w:val="18"/>
                <w:szCs w:val="18"/>
              </w:rPr>
              <w:t>Совершенствование нормативно-правовой базы в сфере поддержки и развития малого предпринимательства</w:t>
            </w:r>
          </w:p>
        </w:tc>
        <w:tc>
          <w:tcPr>
            <w:tcW w:w="617" w:type="pct"/>
            <w:vMerge w:val="restart"/>
            <w:tcBorders>
              <w:top w:val="single" w:sz="4" w:space="0" w:color="000000"/>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всего</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федеральный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областной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местный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государственные внебюджетные фонды РФ</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территориальные государственные внебюджетные фонды</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rPr>
                <w:sz w:val="18"/>
                <w:szCs w:val="18"/>
              </w:rPr>
            </w:pPr>
          </w:p>
        </w:tc>
        <w:tc>
          <w:tcPr>
            <w:tcW w:w="617" w:type="pct"/>
            <w:vMerge/>
            <w:tcBorders>
              <w:left w:val="single" w:sz="4" w:space="0" w:color="auto"/>
              <w:bottom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иные внебюджетные источники</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r w:rsidRPr="00EC1E24">
              <w:rPr>
                <w:bCs/>
                <w:sz w:val="18"/>
                <w:szCs w:val="18"/>
              </w:rPr>
              <w:t>Формирование</w:t>
            </w:r>
            <w:r w:rsidR="00D60B3C">
              <w:rPr>
                <w:bCs/>
                <w:sz w:val="18"/>
                <w:szCs w:val="18"/>
              </w:rPr>
              <w:t xml:space="preserve"> </w:t>
            </w:r>
            <w:r w:rsidRPr="00EC1E24">
              <w:rPr>
                <w:bCs/>
                <w:sz w:val="18"/>
                <w:szCs w:val="18"/>
              </w:rPr>
              <w:t>и</w:t>
            </w:r>
            <w:r w:rsidR="00D60B3C">
              <w:rPr>
                <w:bCs/>
                <w:sz w:val="18"/>
                <w:szCs w:val="18"/>
              </w:rPr>
              <w:t xml:space="preserve"> </w:t>
            </w:r>
            <w:r w:rsidRPr="00EC1E24">
              <w:rPr>
                <w:bCs/>
                <w:sz w:val="18"/>
                <w:szCs w:val="18"/>
              </w:rPr>
              <w:t>развитие</w:t>
            </w:r>
            <w:r w:rsidR="00D60B3C">
              <w:rPr>
                <w:bCs/>
                <w:sz w:val="18"/>
                <w:szCs w:val="18"/>
              </w:rPr>
              <w:t xml:space="preserve"> </w:t>
            </w:r>
            <w:r w:rsidRPr="00EC1E24">
              <w:rPr>
                <w:bCs/>
                <w:sz w:val="18"/>
                <w:szCs w:val="18"/>
              </w:rPr>
              <w:t>инфраструктуры</w:t>
            </w:r>
            <w:r w:rsidR="00D60B3C">
              <w:rPr>
                <w:bCs/>
                <w:sz w:val="18"/>
                <w:szCs w:val="18"/>
              </w:rPr>
              <w:t xml:space="preserve"> </w:t>
            </w:r>
            <w:r w:rsidRPr="00EC1E24">
              <w:rPr>
                <w:bCs/>
                <w:sz w:val="18"/>
                <w:szCs w:val="18"/>
              </w:rPr>
              <w:t>поддержки малого предпринимательства</w:t>
            </w:r>
          </w:p>
        </w:tc>
        <w:tc>
          <w:tcPr>
            <w:tcW w:w="617"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всего</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rPr>
                <w:sz w:val="18"/>
                <w:szCs w:val="18"/>
              </w:rPr>
            </w:pPr>
          </w:p>
        </w:tc>
        <w:tc>
          <w:tcPr>
            <w:tcW w:w="61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федеральный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областной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местный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государственные внебюджетные фонды РФ</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территориальные государственные внебюджетные фонды</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иные внебюджетные источники</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rPr>
          <w:trHeight w:val="70"/>
        </w:trPr>
        <w:tc>
          <w:tcPr>
            <w:tcW w:w="850"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r w:rsidRPr="00EC1E24">
              <w:rPr>
                <w:sz w:val="18"/>
                <w:szCs w:val="18"/>
              </w:rPr>
              <w:t>Развитие системы гарантийного кредитования субъектов малого предпринимательства и развитие системы кредитной кооперации</w:t>
            </w:r>
          </w:p>
        </w:tc>
        <w:tc>
          <w:tcPr>
            <w:tcW w:w="617"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всего</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федеральный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областной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местный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государственные внебюджетные фонды РФ</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территориальные государственные внебюджетные фонды</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иные внебюджетные источники</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r w:rsidRPr="00EC1E24">
              <w:rPr>
                <w:sz w:val="18"/>
                <w:szCs w:val="18"/>
              </w:rPr>
              <w:t>Сотрудничество со средствами массовой информации по вопросам поддержки и развития предпринимательства, формирования положительного имиджа малого бизнеса</w:t>
            </w:r>
          </w:p>
        </w:tc>
        <w:tc>
          <w:tcPr>
            <w:tcW w:w="617" w:type="pct"/>
            <w:vMerge w:val="restart"/>
            <w:tcBorders>
              <w:top w:val="single" w:sz="4" w:space="0" w:color="auto"/>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всего</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федеральный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областной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местный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государственные внебюджетные фонды РФ</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территориальные государственные внебюджетные фонды</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иные внебюджетные источники</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r w:rsidRPr="00EC1E24">
              <w:rPr>
                <w:sz w:val="18"/>
                <w:szCs w:val="18"/>
              </w:rPr>
              <w:t>Информационно-методическая, консультационная и организационная поддержка субъектов малого предпринимательства</w:t>
            </w:r>
          </w:p>
        </w:tc>
        <w:tc>
          <w:tcPr>
            <w:tcW w:w="617" w:type="pct"/>
            <w:vMerge w:val="restart"/>
            <w:tcBorders>
              <w:top w:val="single" w:sz="4" w:space="0" w:color="000000"/>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всего</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федеральный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областной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местный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государственные внебюджетные фонды РФ</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территориальные государственные внебюджетные фонды</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иные внебюджетные источники</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r w:rsidRPr="00EC1E24">
              <w:rPr>
                <w:sz w:val="18"/>
                <w:szCs w:val="18"/>
              </w:rPr>
              <w:t>Развитие системы подготовки, переподготовки и повышения квалификации кадров для сферы малого предпринимательства</w:t>
            </w:r>
          </w:p>
        </w:tc>
        <w:tc>
          <w:tcPr>
            <w:tcW w:w="617" w:type="pct"/>
            <w:vMerge w:val="restart"/>
            <w:tcBorders>
              <w:top w:val="single" w:sz="4" w:space="0" w:color="000000"/>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всего</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федеральный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областной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местный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государственные внебюджетные фонды РФ</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территориальные государственные внебюджетные фонды</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иные внебюджетные источники</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val="restart"/>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r w:rsidRPr="00EC1E24">
              <w:rPr>
                <w:sz w:val="18"/>
                <w:szCs w:val="18"/>
              </w:rPr>
              <w:t>Содействие субъектам малого предпринимательства в продвижении их продукции на областной и межрегиональные рынки</w:t>
            </w:r>
          </w:p>
        </w:tc>
        <w:tc>
          <w:tcPr>
            <w:tcW w:w="617" w:type="pct"/>
            <w:vMerge w:val="restart"/>
            <w:tcBorders>
              <w:top w:val="single" w:sz="4" w:space="0" w:color="000000"/>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всего</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федеральный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областной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местный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государственные внебюджетные фонды РФ</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территориальные государственные внебюджетные фонды</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top w:val="single" w:sz="4" w:space="0" w:color="auto"/>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иные внебюджетные источники</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val="restart"/>
            <w:tcBorders>
              <w:top w:val="single" w:sz="4" w:space="0" w:color="auto"/>
              <w:left w:val="single" w:sz="4" w:space="0" w:color="auto"/>
              <w:right w:val="single" w:sz="4" w:space="0" w:color="auto"/>
            </w:tcBorders>
          </w:tcPr>
          <w:p w:rsidR="00107E87" w:rsidRPr="00EC1E24" w:rsidRDefault="00107E87" w:rsidP="00EC1E24">
            <w:pPr>
              <w:snapToGrid w:val="0"/>
              <w:rPr>
                <w:sz w:val="18"/>
                <w:szCs w:val="18"/>
              </w:rPr>
            </w:pPr>
            <w:r w:rsidRPr="00EC1E24">
              <w:rPr>
                <w:sz w:val="18"/>
                <w:szCs w:val="18"/>
              </w:rPr>
              <w:t>Развитие сферы народных художественных промыслов и ремесел Кировской области</w:t>
            </w:r>
          </w:p>
        </w:tc>
        <w:tc>
          <w:tcPr>
            <w:tcW w:w="617" w:type="pct"/>
            <w:vMerge w:val="restart"/>
            <w:tcBorders>
              <w:top w:val="single" w:sz="4" w:space="0" w:color="000000"/>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всего</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left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федеральный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left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областной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left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местный бюджет</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left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государственные внебюджетные фонды РФ</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left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территориальные государственные внебюджетные фонды</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r w:rsidR="00107E87" w:rsidRPr="00EC1E24" w:rsidTr="00760E32">
        <w:tc>
          <w:tcPr>
            <w:tcW w:w="850" w:type="pct"/>
            <w:vMerge/>
            <w:tcBorders>
              <w:left w:val="single" w:sz="4" w:space="0" w:color="auto"/>
              <w:bottom w:val="single" w:sz="4" w:space="0" w:color="auto"/>
              <w:right w:val="single" w:sz="4" w:space="0" w:color="auto"/>
            </w:tcBorders>
          </w:tcPr>
          <w:p w:rsidR="00107E87" w:rsidRPr="00EC1E24" w:rsidRDefault="00107E87" w:rsidP="00EC1E24">
            <w:pPr>
              <w:snapToGrid w:val="0"/>
              <w:rPr>
                <w:sz w:val="18"/>
                <w:szCs w:val="18"/>
              </w:rPr>
            </w:pPr>
          </w:p>
        </w:tc>
        <w:tc>
          <w:tcPr>
            <w:tcW w:w="617" w:type="pct"/>
            <w:vMerge/>
            <w:tcBorders>
              <w:left w:val="single" w:sz="4" w:space="0" w:color="auto"/>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536"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683" w:type="pct"/>
            <w:tcBorders>
              <w:top w:val="single" w:sz="4" w:space="0" w:color="000000"/>
              <w:left w:val="single" w:sz="4" w:space="0" w:color="000000"/>
              <w:bottom w:val="single" w:sz="4" w:space="0" w:color="000000"/>
            </w:tcBorders>
          </w:tcPr>
          <w:p w:rsidR="00107E87" w:rsidRPr="00EC1E24" w:rsidRDefault="00107E87" w:rsidP="00EC1E24">
            <w:pPr>
              <w:autoSpaceDE w:val="0"/>
              <w:snapToGrid w:val="0"/>
              <w:rPr>
                <w:sz w:val="18"/>
                <w:szCs w:val="18"/>
              </w:rPr>
            </w:pPr>
            <w:r w:rsidRPr="00EC1E24">
              <w:rPr>
                <w:sz w:val="18"/>
                <w:szCs w:val="18"/>
              </w:rPr>
              <w:t>иные внебюджетные источники</w:t>
            </w:r>
          </w:p>
        </w:tc>
        <w:tc>
          <w:tcPr>
            <w:tcW w:w="302" w:type="pct"/>
            <w:tcBorders>
              <w:top w:val="single" w:sz="4" w:space="0" w:color="000000"/>
              <w:left w:val="single" w:sz="4" w:space="0" w:color="000000"/>
              <w:bottom w:val="single" w:sz="4" w:space="0" w:color="000000"/>
            </w:tcBorders>
          </w:tcPr>
          <w:p w:rsidR="00107E87" w:rsidRPr="00EC1E24" w:rsidRDefault="00107E87" w:rsidP="00EC1E24">
            <w:pPr>
              <w:snapToGrid w:val="0"/>
              <w:rPr>
                <w:sz w:val="18"/>
                <w:szCs w:val="18"/>
              </w:rPr>
            </w:pPr>
          </w:p>
        </w:tc>
        <w:tc>
          <w:tcPr>
            <w:tcW w:w="403" w:type="pct"/>
            <w:tcBorders>
              <w:top w:val="single" w:sz="4" w:space="0" w:color="000000"/>
              <w:left w:val="single" w:sz="4" w:space="0" w:color="000000"/>
              <w:bottom w:val="single" w:sz="4" w:space="0" w:color="000000"/>
              <w:right w:val="single" w:sz="4" w:space="0" w:color="000000"/>
            </w:tcBorders>
          </w:tcPr>
          <w:p w:rsidR="00107E87" w:rsidRPr="00EC1E24" w:rsidRDefault="00107E87" w:rsidP="00EC1E24">
            <w:pPr>
              <w:snapToGrid w:val="0"/>
              <w:rPr>
                <w:sz w:val="18"/>
                <w:szCs w:val="18"/>
              </w:rPr>
            </w:pPr>
          </w:p>
        </w:tc>
      </w:tr>
    </w:tbl>
    <w:p w:rsidR="00107E87" w:rsidRPr="00EC1E24" w:rsidRDefault="00107E87" w:rsidP="00EC1E24">
      <w:pPr>
        <w:rPr>
          <w:sz w:val="18"/>
          <w:szCs w:val="18"/>
        </w:rPr>
      </w:pPr>
    </w:p>
    <w:p w:rsidR="00107E87" w:rsidRPr="00EC1E24" w:rsidRDefault="00107E87" w:rsidP="00B806C3">
      <w:pPr>
        <w:jc w:val="center"/>
        <w:rPr>
          <w:sz w:val="18"/>
          <w:szCs w:val="18"/>
        </w:rPr>
      </w:pPr>
      <w:r w:rsidRPr="00EC1E24">
        <w:rPr>
          <w:sz w:val="18"/>
          <w:szCs w:val="18"/>
        </w:rPr>
        <w:t>-------------------------</w:t>
      </w:r>
    </w:p>
    <w:p w:rsidR="00107E87" w:rsidRPr="00EC1E24" w:rsidRDefault="00107E87" w:rsidP="00EC1E24">
      <w:pPr>
        <w:rPr>
          <w:sz w:val="18"/>
          <w:szCs w:val="18"/>
        </w:rPr>
      </w:pPr>
      <w:r w:rsidRPr="00EC1E24">
        <w:rPr>
          <w:sz w:val="18"/>
          <w:szCs w:val="18"/>
        </w:rPr>
        <w:t>* непосредственный результат реализации мероприятий муниципальной программы – описание работы, выполненной в рамках мероприятия, информация о мощностях объектов, введенных в результате реализации мероприятия, и (или) результат реализации соответствующего мероприятия</w:t>
      </w:r>
    </w:p>
    <w:p w:rsidR="008179C4" w:rsidRPr="00EC1E24" w:rsidRDefault="008179C4" w:rsidP="00EC1E24">
      <w:pPr>
        <w:ind w:firstLine="708"/>
        <w:jc w:val="both"/>
        <w:rPr>
          <w:rFonts w:eastAsia="Calibri"/>
          <w:sz w:val="18"/>
          <w:szCs w:val="18"/>
        </w:rPr>
      </w:pPr>
    </w:p>
    <w:p w:rsidR="008179C4" w:rsidRPr="00EC1E24" w:rsidRDefault="008179C4" w:rsidP="00EC1E24">
      <w:pPr>
        <w:ind w:firstLine="708"/>
        <w:jc w:val="both"/>
        <w:rPr>
          <w:rFonts w:eastAsia="Calibri"/>
          <w:sz w:val="18"/>
          <w:szCs w:val="18"/>
        </w:rPr>
      </w:pPr>
    </w:p>
    <w:p w:rsidR="008179C4" w:rsidRPr="00EC1E24" w:rsidRDefault="008179C4" w:rsidP="00EC1E24">
      <w:pPr>
        <w:ind w:firstLine="708"/>
        <w:jc w:val="both"/>
        <w:rPr>
          <w:rFonts w:eastAsia="Calibri"/>
          <w:sz w:val="18"/>
          <w:szCs w:val="18"/>
        </w:rPr>
      </w:pPr>
    </w:p>
    <w:p w:rsidR="00C10419" w:rsidRPr="00EC1E24" w:rsidRDefault="00C10419" w:rsidP="00EC1E24">
      <w:pPr>
        <w:autoSpaceDE w:val="0"/>
        <w:autoSpaceDN w:val="0"/>
        <w:adjustRightInd w:val="0"/>
        <w:spacing w:before="360"/>
        <w:ind w:right="-82"/>
        <w:jc w:val="center"/>
        <w:rPr>
          <w:b/>
          <w:sz w:val="18"/>
          <w:szCs w:val="18"/>
        </w:rPr>
      </w:pPr>
      <w:r w:rsidRPr="00EC1E24">
        <w:rPr>
          <w:b/>
          <w:sz w:val="18"/>
          <w:szCs w:val="18"/>
        </w:rPr>
        <w:t>АДМИНИСТРАЦИЯ ТУЖИНСКОГО МУНИЦИПАЛЬНОГО РАЙОНА</w:t>
      </w:r>
    </w:p>
    <w:p w:rsidR="00C10419" w:rsidRPr="00EC1E24" w:rsidRDefault="00C10419" w:rsidP="00E0749B">
      <w:pPr>
        <w:autoSpaceDE w:val="0"/>
        <w:autoSpaceDN w:val="0"/>
        <w:adjustRightInd w:val="0"/>
        <w:spacing w:after="120"/>
        <w:jc w:val="center"/>
        <w:rPr>
          <w:b/>
          <w:sz w:val="18"/>
          <w:szCs w:val="18"/>
        </w:rPr>
      </w:pPr>
      <w:r w:rsidRPr="00EC1E24">
        <w:rPr>
          <w:b/>
          <w:sz w:val="18"/>
          <w:szCs w:val="18"/>
        </w:rPr>
        <w:t>КИРОВСКОЙ ОБЛАСТИ</w:t>
      </w:r>
    </w:p>
    <w:p w:rsidR="00C10419" w:rsidRPr="00EC1E24" w:rsidRDefault="00C10419" w:rsidP="00E0749B">
      <w:pPr>
        <w:pStyle w:val="ConsPlusTitle"/>
        <w:spacing w:after="120"/>
        <w:jc w:val="center"/>
        <w:rPr>
          <w:rFonts w:ascii="Times New Roman" w:hAnsi="Times New Roman" w:cs="Times New Roman"/>
          <w:sz w:val="18"/>
          <w:szCs w:val="18"/>
        </w:rPr>
      </w:pPr>
      <w:r w:rsidRPr="00EC1E24">
        <w:rPr>
          <w:rFonts w:ascii="Times New Roman" w:hAnsi="Times New Roman" w:cs="Times New Roman"/>
          <w:sz w:val="18"/>
          <w:szCs w:val="18"/>
        </w:rPr>
        <w:t>ПОСТАНОВЛЕНИЕ</w:t>
      </w:r>
    </w:p>
    <w:tbl>
      <w:tblPr>
        <w:tblW w:w="0" w:type="auto"/>
        <w:tblBorders>
          <w:bottom w:val="single" w:sz="4" w:space="0" w:color="auto"/>
        </w:tblBorders>
        <w:tblLook w:val="01E0"/>
      </w:tblPr>
      <w:tblGrid>
        <w:gridCol w:w="1908"/>
        <w:gridCol w:w="2753"/>
        <w:gridCol w:w="3367"/>
        <w:gridCol w:w="1800"/>
      </w:tblGrid>
      <w:tr w:rsidR="00C10419" w:rsidRPr="00EC1E24" w:rsidTr="001C238C">
        <w:tc>
          <w:tcPr>
            <w:tcW w:w="1908" w:type="dxa"/>
            <w:tcBorders>
              <w:bottom w:val="single" w:sz="4" w:space="0" w:color="auto"/>
            </w:tcBorders>
          </w:tcPr>
          <w:p w:rsidR="00C10419" w:rsidRPr="00EC1E24" w:rsidRDefault="00C10419" w:rsidP="00EC1E24">
            <w:pPr>
              <w:autoSpaceDE w:val="0"/>
              <w:autoSpaceDN w:val="0"/>
              <w:adjustRightInd w:val="0"/>
              <w:jc w:val="center"/>
              <w:rPr>
                <w:sz w:val="18"/>
                <w:szCs w:val="18"/>
              </w:rPr>
            </w:pPr>
            <w:r w:rsidRPr="00EC1E24">
              <w:rPr>
                <w:sz w:val="18"/>
                <w:szCs w:val="18"/>
              </w:rPr>
              <w:t>09.10.2014</w:t>
            </w:r>
          </w:p>
        </w:tc>
        <w:tc>
          <w:tcPr>
            <w:tcW w:w="2753" w:type="dxa"/>
            <w:tcBorders>
              <w:bottom w:val="nil"/>
            </w:tcBorders>
          </w:tcPr>
          <w:p w:rsidR="00C10419" w:rsidRPr="00EC1E24" w:rsidRDefault="00C10419" w:rsidP="00EC1E24">
            <w:pPr>
              <w:autoSpaceDE w:val="0"/>
              <w:autoSpaceDN w:val="0"/>
              <w:adjustRightInd w:val="0"/>
              <w:jc w:val="center"/>
              <w:rPr>
                <w:sz w:val="18"/>
                <w:szCs w:val="18"/>
              </w:rPr>
            </w:pPr>
          </w:p>
        </w:tc>
        <w:tc>
          <w:tcPr>
            <w:tcW w:w="3367" w:type="dxa"/>
            <w:tcBorders>
              <w:bottom w:val="nil"/>
            </w:tcBorders>
          </w:tcPr>
          <w:p w:rsidR="00C10419" w:rsidRPr="00EC1E24" w:rsidRDefault="00C10419" w:rsidP="00EC1E24">
            <w:pPr>
              <w:autoSpaceDE w:val="0"/>
              <w:autoSpaceDN w:val="0"/>
              <w:adjustRightInd w:val="0"/>
              <w:jc w:val="right"/>
              <w:rPr>
                <w:sz w:val="18"/>
                <w:szCs w:val="18"/>
              </w:rPr>
            </w:pPr>
            <w:r w:rsidRPr="00EC1E24">
              <w:rPr>
                <w:sz w:val="18"/>
                <w:szCs w:val="18"/>
              </w:rPr>
              <w:t>№</w:t>
            </w:r>
          </w:p>
        </w:tc>
        <w:tc>
          <w:tcPr>
            <w:tcW w:w="1800" w:type="dxa"/>
            <w:tcBorders>
              <w:bottom w:val="single" w:sz="4" w:space="0" w:color="auto"/>
            </w:tcBorders>
          </w:tcPr>
          <w:p w:rsidR="00C10419" w:rsidRPr="00EC1E24" w:rsidRDefault="00C10419" w:rsidP="00EC1E24">
            <w:pPr>
              <w:autoSpaceDE w:val="0"/>
              <w:autoSpaceDN w:val="0"/>
              <w:adjustRightInd w:val="0"/>
              <w:jc w:val="center"/>
              <w:rPr>
                <w:sz w:val="18"/>
                <w:szCs w:val="18"/>
              </w:rPr>
            </w:pPr>
            <w:r w:rsidRPr="00EC1E24">
              <w:rPr>
                <w:sz w:val="18"/>
                <w:szCs w:val="18"/>
              </w:rPr>
              <w:t>442</w:t>
            </w:r>
          </w:p>
        </w:tc>
      </w:tr>
      <w:tr w:rsidR="00C10419" w:rsidRPr="00EC1E24" w:rsidTr="001C238C">
        <w:tc>
          <w:tcPr>
            <w:tcW w:w="9828" w:type="dxa"/>
            <w:gridSpan w:val="4"/>
            <w:tcBorders>
              <w:bottom w:val="nil"/>
            </w:tcBorders>
          </w:tcPr>
          <w:p w:rsidR="00C10419" w:rsidRPr="00EC1E24" w:rsidRDefault="00C10419" w:rsidP="00EC1E24">
            <w:pPr>
              <w:autoSpaceDE w:val="0"/>
              <w:autoSpaceDN w:val="0"/>
              <w:adjustRightInd w:val="0"/>
              <w:jc w:val="center"/>
              <w:rPr>
                <w:sz w:val="18"/>
                <w:szCs w:val="18"/>
              </w:rPr>
            </w:pPr>
            <w:r w:rsidRPr="00EC1E24">
              <w:rPr>
                <w:rStyle w:val="consplusnormal"/>
                <w:color w:val="000000"/>
                <w:sz w:val="18"/>
                <w:szCs w:val="18"/>
              </w:rPr>
              <w:t>пгт Тужа</w:t>
            </w:r>
          </w:p>
        </w:tc>
      </w:tr>
    </w:tbl>
    <w:p w:rsidR="00C10419" w:rsidRPr="00EC1E24" w:rsidRDefault="00C10419" w:rsidP="00E0749B">
      <w:pPr>
        <w:spacing w:before="120" w:after="120"/>
        <w:jc w:val="center"/>
        <w:rPr>
          <w:b/>
          <w:color w:val="000000"/>
          <w:sz w:val="18"/>
          <w:szCs w:val="18"/>
        </w:rPr>
      </w:pPr>
      <w:r w:rsidRPr="00EC1E24">
        <w:rPr>
          <w:b/>
          <w:color w:val="000000"/>
          <w:sz w:val="18"/>
          <w:szCs w:val="18"/>
        </w:rPr>
        <w:t>О внесении изменений в постановление администрации Тужинского муниципального района от 11.10.2013 № 530</w:t>
      </w:r>
    </w:p>
    <w:p w:rsidR="00C10419" w:rsidRPr="00EC1E24" w:rsidRDefault="00C10419" w:rsidP="00EC1E24">
      <w:pPr>
        <w:autoSpaceDE w:val="0"/>
        <w:autoSpaceDN w:val="0"/>
        <w:adjustRightInd w:val="0"/>
        <w:ind w:firstLine="708"/>
        <w:jc w:val="both"/>
        <w:rPr>
          <w:rFonts w:eastAsia="Lucida Sans Unicode"/>
          <w:kern w:val="1"/>
          <w:sz w:val="18"/>
          <w:szCs w:val="18"/>
          <w:lang/>
        </w:rPr>
      </w:pPr>
      <w:r w:rsidRPr="00EC1E24">
        <w:rPr>
          <w:sz w:val="18"/>
          <w:szCs w:val="18"/>
        </w:rPr>
        <w:t>В соответствии с постановлениями администрации Тужинского муниципального района от 06.06.2013 № 314 «О разработке, реализации и оценке эффективности реализации муниципальных программ Тужинского муниципального района» и от 25.06.2014 № 278 «О мерах по составлению проекта бюджета муниципального образования Тужинский муниципальный район на 2015 год и на плановый период 2016-2017 годов»,</w:t>
      </w:r>
      <w:r w:rsidR="00D60B3C">
        <w:rPr>
          <w:sz w:val="18"/>
          <w:szCs w:val="18"/>
        </w:rPr>
        <w:t xml:space="preserve"> </w:t>
      </w:r>
      <w:r w:rsidRPr="00EC1E24">
        <w:rPr>
          <w:sz w:val="18"/>
          <w:szCs w:val="18"/>
        </w:rPr>
        <w:t>администрация Тужинского муниципального района</w:t>
      </w:r>
      <w:r w:rsidR="00D60B3C">
        <w:rPr>
          <w:sz w:val="18"/>
          <w:szCs w:val="18"/>
        </w:rPr>
        <w:t xml:space="preserve"> </w:t>
      </w:r>
      <w:r w:rsidRPr="00EC1E24">
        <w:rPr>
          <w:sz w:val="18"/>
          <w:szCs w:val="18"/>
        </w:rPr>
        <w:t>ПОСТАНОВЛЯЕТ:</w:t>
      </w:r>
    </w:p>
    <w:p w:rsidR="00C10419" w:rsidRPr="00EC1E24" w:rsidRDefault="00C10419" w:rsidP="00EC1E24">
      <w:pPr>
        <w:pStyle w:val="ad"/>
        <w:ind w:firstLine="720"/>
        <w:rPr>
          <w:sz w:val="18"/>
          <w:szCs w:val="18"/>
        </w:rPr>
      </w:pPr>
      <w:r w:rsidRPr="00EC1E24">
        <w:rPr>
          <w:sz w:val="18"/>
          <w:szCs w:val="18"/>
        </w:rPr>
        <w:t>1. Муниципальную программу Тужинского муниципального района «Развитие культуры» на 2014-2016 годы, утвержденную постановлением администрации Тужинского муниципального района от 11.10.2013 № 530 «Об утверждении муниципальной программы Тужинского муниципального района «Развитие культуры» на 2014-2016 годы», изложить в новой редакции. Прилагается.</w:t>
      </w:r>
    </w:p>
    <w:p w:rsidR="00C10419" w:rsidRPr="00EC1E24" w:rsidRDefault="00C10419" w:rsidP="00EC1E24">
      <w:pPr>
        <w:pStyle w:val="ad"/>
        <w:ind w:firstLine="720"/>
        <w:rPr>
          <w:sz w:val="18"/>
          <w:szCs w:val="18"/>
        </w:rPr>
      </w:pPr>
      <w:r w:rsidRPr="00EC1E24">
        <w:rPr>
          <w:sz w:val="18"/>
          <w:szCs w:val="1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C10419" w:rsidRPr="00EC1E24" w:rsidRDefault="00D60B3C" w:rsidP="00E0749B">
      <w:pPr>
        <w:pStyle w:val="heading"/>
        <w:shd w:val="clear" w:color="auto" w:fill="auto"/>
        <w:spacing w:before="0" w:beforeAutospacing="0" w:after="120" w:afterAutospacing="0"/>
        <w:ind w:firstLine="709"/>
        <w:jc w:val="both"/>
        <w:rPr>
          <w:sz w:val="18"/>
          <w:szCs w:val="18"/>
        </w:rPr>
      </w:pPr>
      <w:r>
        <w:rPr>
          <w:sz w:val="18"/>
          <w:szCs w:val="18"/>
        </w:rPr>
        <w:t xml:space="preserve"> </w:t>
      </w:r>
      <w:r w:rsidR="00C10419" w:rsidRPr="00EC1E24">
        <w:rPr>
          <w:sz w:val="18"/>
          <w:szCs w:val="18"/>
        </w:rPr>
        <w:t>3. Контроль за исполнением постановления оставляю за собой.</w:t>
      </w:r>
    </w:p>
    <w:p w:rsidR="00C10419" w:rsidRPr="00EC1E24" w:rsidRDefault="00C10419" w:rsidP="00574692">
      <w:pPr>
        <w:jc w:val="both"/>
        <w:rPr>
          <w:color w:val="000000"/>
          <w:sz w:val="18"/>
          <w:szCs w:val="18"/>
        </w:rPr>
      </w:pPr>
      <w:r w:rsidRPr="00EC1E24">
        <w:rPr>
          <w:color w:val="000000"/>
          <w:sz w:val="18"/>
          <w:szCs w:val="18"/>
        </w:rPr>
        <w:t xml:space="preserve">Глава администрации </w:t>
      </w:r>
    </w:p>
    <w:p w:rsidR="00C10419" w:rsidRPr="00EC1E24" w:rsidRDefault="00C10419" w:rsidP="00574692">
      <w:pPr>
        <w:jc w:val="both"/>
        <w:rPr>
          <w:color w:val="000000"/>
          <w:sz w:val="18"/>
          <w:szCs w:val="18"/>
        </w:rPr>
      </w:pPr>
      <w:r w:rsidRPr="00EC1E24">
        <w:rPr>
          <w:color w:val="000000"/>
          <w:sz w:val="18"/>
          <w:szCs w:val="18"/>
        </w:rPr>
        <w:t>Тужинского муниципального района</w:t>
      </w:r>
      <w:r w:rsidR="00D60B3C">
        <w:rPr>
          <w:color w:val="000000"/>
          <w:sz w:val="18"/>
          <w:szCs w:val="18"/>
        </w:rPr>
        <w:t xml:space="preserve"> </w:t>
      </w:r>
      <w:r w:rsidR="005721C0">
        <w:rPr>
          <w:color w:val="000000"/>
          <w:sz w:val="18"/>
          <w:szCs w:val="18"/>
        </w:rPr>
        <w:t xml:space="preserve">           </w:t>
      </w:r>
      <w:r w:rsidR="00D60B3C">
        <w:rPr>
          <w:color w:val="000000"/>
          <w:sz w:val="18"/>
          <w:szCs w:val="18"/>
        </w:rPr>
        <w:t xml:space="preserve"> </w:t>
      </w:r>
      <w:r w:rsidRPr="00EC1E24">
        <w:rPr>
          <w:color w:val="000000"/>
          <w:sz w:val="18"/>
          <w:szCs w:val="18"/>
        </w:rPr>
        <w:t>Е.В. Видякина</w:t>
      </w:r>
    </w:p>
    <w:p w:rsidR="00C10419" w:rsidRPr="00EC1E24" w:rsidRDefault="00D60B3C" w:rsidP="00E0749B">
      <w:pPr>
        <w:jc w:val="right"/>
        <w:rPr>
          <w:sz w:val="18"/>
          <w:szCs w:val="18"/>
        </w:rPr>
      </w:pPr>
      <w:r>
        <w:rPr>
          <w:b/>
          <w:sz w:val="18"/>
          <w:szCs w:val="18"/>
        </w:rPr>
        <w:t xml:space="preserve"> </w:t>
      </w:r>
      <w:r w:rsidR="00C10419" w:rsidRPr="00EC1E24">
        <w:rPr>
          <w:sz w:val="18"/>
          <w:szCs w:val="18"/>
        </w:rPr>
        <w:t>ПРИЛОЖЕНИЕ</w:t>
      </w:r>
    </w:p>
    <w:p w:rsidR="00C10419" w:rsidRPr="00EC1E24" w:rsidRDefault="00C10419" w:rsidP="00E0749B">
      <w:pPr>
        <w:jc w:val="right"/>
        <w:rPr>
          <w:sz w:val="18"/>
          <w:szCs w:val="18"/>
        </w:rPr>
      </w:pPr>
    </w:p>
    <w:p w:rsidR="00C10419" w:rsidRPr="00EC1E24" w:rsidRDefault="00D60B3C" w:rsidP="00E0749B">
      <w:pPr>
        <w:jc w:val="right"/>
        <w:rPr>
          <w:sz w:val="18"/>
          <w:szCs w:val="18"/>
        </w:rPr>
      </w:pPr>
      <w:r>
        <w:rPr>
          <w:sz w:val="18"/>
          <w:szCs w:val="18"/>
        </w:rPr>
        <w:t xml:space="preserve"> </w:t>
      </w:r>
      <w:r w:rsidR="00C10419" w:rsidRPr="00EC1E24">
        <w:rPr>
          <w:sz w:val="18"/>
          <w:szCs w:val="18"/>
        </w:rPr>
        <w:t>к постановлению администрации</w:t>
      </w:r>
    </w:p>
    <w:p w:rsidR="00C10419" w:rsidRPr="00EC1E24" w:rsidRDefault="00D60B3C" w:rsidP="00E0749B">
      <w:pPr>
        <w:jc w:val="right"/>
        <w:rPr>
          <w:sz w:val="18"/>
          <w:szCs w:val="18"/>
        </w:rPr>
      </w:pPr>
      <w:r>
        <w:rPr>
          <w:b/>
          <w:sz w:val="18"/>
          <w:szCs w:val="18"/>
        </w:rPr>
        <w:t xml:space="preserve"> </w:t>
      </w:r>
      <w:r w:rsidR="00C10419" w:rsidRPr="00EC1E24">
        <w:rPr>
          <w:sz w:val="18"/>
          <w:szCs w:val="18"/>
        </w:rPr>
        <w:t xml:space="preserve">Тужинского муниципального </w:t>
      </w:r>
    </w:p>
    <w:p w:rsidR="00C10419" w:rsidRPr="00EC1E24" w:rsidRDefault="00D60B3C" w:rsidP="00E0749B">
      <w:pPr>
        <w:jc w:val="right"/>
        <w:rPr>
          <w:sz w:val="18"/>
          <w:szCs w:val="18"/>
        </w:rPr>
      </w:pPr>
      <w:r>
        <w:rPr>
          <w:b/>
          <w:sz w:val="18"/>
          <w:szCs w:val="18"/>
        </w:rPr>
        <w:t xml:space="preserve">  </w:t>
      </w:r>
      <w:r w:rsidR="00C10419" w:rsidRPr="00EC1E24">
        <w:rPr>
          <w:sz w:val="18"/>
          <w:szCs w:val="18"/>
        </w:rPr>
        <w:t>района Кировской области</w:t>
      </w:r>
    </w:p>
    <w:p w:rsidR="00C10419" w:rsidRPr="00EC1E24" w:rsidRDefault="00D60B3C" w:rsidP="00CC39CF">
      <w:pPr>
        <w:jc w:val="right"/>
        <w:rPr>
          <w:sz w:val="18"/>
          <w:szCs w:val="18"/>
        </w:rPr>
      </w:pPr>
      <w:r>
        <w:rPr>
          <w:b/>
          <w:sz w:val="18"/>
          <w:szCs w:val="18"/>
        </w:rPr>
        <w:t xml:space="preserve"> </w:t>
      </w:r>
      <w:r w:rsidR="00C10419" w:rsidRPr="00EC1E24">
        <w:rPr>
          <w:sz w:val="18"/>
          <w:szCs w:val="18"/>
        </w:rPr>
        <w:t>от _09.10.2014_</w:t>
      </w:r>
      <w:r>
        <w:rPr>
          <w:sz w:val="18"/>
          <w:szCs w:val="18"/>
        </w:rPr>
        <w:t xml:space="preserve"> </w:t>
      </w:r>
      <w:r w:rsidR="00C10419" w:rsidRPr="00EC1E24">
        <w:rPr>
          <w:sz w:val="18"/>
          <w:szCs w:val="18"/>
        </w:rPr>
        <w:t xml:space="preserve"> №__442___</w:t>
      </w:r>
      <w:r>
        <w:rPr>
          <w:sz w:val="18"/>
          <w:szCs w:val="18"/>
        </w:rPr>
        <w:t xml:space="preserve">  </w:t>
      </w:r>
    </w:p>
    <w:p w:rsidR="00C10419" w:rsidRPr="00EC1E24" w:rsidRDefault="00C10419" w:rsidP="00EC1E24">
      <w:pPr>
        <w:rPr>
          <w:sz w:val="18"/>
          <w:szCs w:val="18"/>
        </w:rPr>
      </w:pPr>
    </w:p>
    <w:p w:rsidR="00C10419" w:rsidRPr="00EC1E24" w:rsidRDefault="00C10419" w:rsidP="00EC1E24">
      <w:pPr>
        <w:jc w:val="center"/>
        <w:rPr>
          <w:b/>
          <w:sz w:val="18"/>
          <w:szCs w:val="18"/>
        </w:rPr>
      </w:pPr>
      <w:r w:rsidRPr="00EC1E24">
        <w:rPr>
          <w:b/>
          <w:sz w:val="18"/>
          <w:szCs w:val="18"/>
        </w:rPr>
        <w:t>МУНИЦИПАЛЬНАЯ ПРОГРАММА</w:t>
      </w:r>
    </w:p>
    <w:p w:rsidR="00C10419" w:rsidRPr="00EC1E24" w:rsidRDefault="00C10419" w:rsidP="00EC1E24">
      <w:pPr>
        <w:jc w:val="center"/>
        <w:rPr>
          <w:b/>
          <w:sz w:val="18"/>
          <w:szCs w:val="18"/>
        </w:rPr>
      </w:pPr>
      <w:r w:rsidRPr="00EC1E24">
        <w:rPr>
          <w:b/>
          <w:sz w:val="18"/>
          <w:szCs w:val="18"/>
        </w:rPr>
        <w:t>Тужинского муниципального района</w:t>
      </w:r>
    </w:p>
    <w:p w:rsidR="00C10419" w:rsidRPr="00CC39CF" w:rsidRDefault="00C10419" w:rsidP="00CC39CF">
      <w:pPr>
        <w:jc w:val="center"/>
        <w:rPr>
          <w:b/>
          <w:sz w:val="18"/>
          <w:szCs w:val="18"/>
        </w:rPr>
      </w:pPr>
      <w:r w:rsidRPr="00EC1E24">
        <w:rPr>
          <w:b/>
          <w:sz w:val="18"/>
          <w:szCs w:val="18"/>
        </w:rPr>
        <w:t>«Развитие культуры» на 2014- 2018 годы</w:t>
      </w:r>
    </w:p>
    <w:p w:rsidR="00C10419" w:rsidRPr="00EC1E24" w:rsidRDefault="00C10419" w:rsidP="00EC1E24">
      <w:pPr>
        <w:jc w:val="center"/>
        <w:rPr>
          <w:b/>
          <w:sz w:val="18"/>
          <w:szCs w:val="18"/>
        </w:rPr>
      </w:pPr>
    </w:p>
    <w:p w:rsidR="00C10419" w:rsidRPr="00EC1E24" w:rsidRDefault="00C10419" w:rsidP="00EC1E24">
      <w:pPr>
        <w:jc w:val="center"/>
        <w:rPr>
          <w:b/>
          <w:sz w:val="18"/>
          <w:szCs w:val="18"/>
        </w:rPr>
      </w:pPr>
      <w:r w:rsidRPr="00EC1E24">
        <w:rPr>
          <w:b/>
          <w:sz w:val="18"/>
          <w:szCs w:val="18"/>
        </w:rPr>
        <w:t>пгт Тужа</w:t>
      </w:r>
    </w:p>
    <w:p w:rsidR="00C10419" w:rsidRPr="00EC1E24" w:rsidRDefault="00C10419" w:rsidP="00EC1E24">
      <w:pPr>
        <w:jc w:val="center"/>
        <w:rPr>
          <w:b/>
          <w:sz w:val="18"/>
          <w:szCs w:val="18"/>
        </w:rPr>
      </w:pPr>
    </w:p>
    <w:p w:rsidR="00C10419" w:rsidRPr="00EC1E24" w:rsidRDefault="00C10419" w:rsidP="00EC1E24">
      <w:pPr>
        <w:jc w:val="center"/>
        <w:rPr>
          <w:b/>
          <w:sz w:val="18"/>
          <w:szCs w:val="18"/>
        </w:rPr>
      </w:pPr>
      <w:r w:rsidRPr="00EC1E24">
        <w:rPr>
          <w:b/>
          <w:sz w:val="18"/>
          <w:szCs w:val="18"/>
        </w:rPr>
        <w:t>2014 год</w:t>
      </w:r>
    </w:p>
    <w:p w:rsidR="00C10419" w:rsidRPr="00EC1E24" w:rsidRDefault="00C10419" w:rsidP="00EC1E24">
      <w:pPr>
        <w:jc w:val="center"/>
        <w:rPr>
          <w:b/>
          <w:sz w:val="18"/>
          <w:szCs w:val="18"/>
        </w:rPr>
      </w:pPr>
    </w:p>
    <w:p w:rsidR="00C10419" w:rsidRPr="00EC1E24" w:rsidRDefault="00C10419" w:rsidP="00EC1E24">
      <w:pPr>
        <w:jc w:val="center"/>
        <w:rPr>
          <w:b/>
          <w:sz w:val="18"/>
          <w:szCs w:val="18"/>
        </w:rPr>
      </w:pPr>
      <w:r w:rsidRPr="00EC1E24">
        <w:rPr>
          <w:b/>
          <w:sz w:val="18"/>
          <w:szCs w:val="18"/>
        </w:rPr>
        <w:t>ПАСПОРТ</w:t>
      </w:r>
    </w:p>
    <w:p w:rsidR="00E0749B" w:rsidRDefault="00C10419" w:rsidP="00EC1E24">
      <w:pPr>
        <w:jc w:val="center"/>
        <w:rPr>
          <w:b/>
          <w:sz w:val="18"/>
          <w:szCs w:val="18"/>
        </w:rPr>
      </w:pPr>
      <w:r w:rsidRPr="00EC1E24">
        <w:rPr>
          <w:b/>
          <w:sz w:val="18"/>
          <w:szCs w:val="18"/>
        </w:rPr>
        <w:t xml:space="preserve">муниципальной программы Тужинского муниципального района «Развитие культуры» </w:t>
      </w:r>
    </w:p>
    <w:p w:rsidR="00C10419" w:rsidRPr="00EC1E24" w:rsidRDefault="00C10419" w:rsidP="00EC1E24">
      <w:pPr>
        <w:jc w:val="center"/>
        <w:rPr>
          <w:b/>
          <w:sz w:val="18"/>
          <w:szCs w:val="18"/>
        </w:rPr>
      </w:pPr>
      <w:r w:rsidRPr="00EC1E24">
        <w:rPr>
          <w:b/>
          <w:sz w:val="18"/>
          <w:szCs w:val="18"/>
        </w:rPr>
        <w:t xml:space="preserve">на </w:t>
      </w:r>
      <w:r w:rsidRPr="00EC1E24">
        <w:rPr>
          <w:b/>
          <w:sz w:val="18"/>
          <w:szCs w:val="18"/>
          <w:highlight w:val="yellow"/>
        </w:rPr>
        <w:t>2014-2018 годы</w:t>
      </w:r>
    </w:p>
    <w:p w:rsidR="00C10419" w:rsidRPr="00EC1E24" w:rsidRDefault="00C10419" w:rsidP="00EC1E24">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8"/>
        <w:gridCol w:w="6940"/>
      </w:tblGrid>
      <w:tr w:rsidR="00C10419" w:rsidRPr="00EC1E24" w:rsidTr="00760E32">
        <w:tc>
          <w:tcPr>
            <w:tcW w:w="1624" w:type="pct"/>
          </w:tcPr>
          <w:p w:rsidR="00C10419" w:rsidRPr="00EC1E24" w:rsidRDefault="00C10419" w:rsidP="00EC1E24">
            <w:pPr>
              <w:snapToGrid w:val="0"/>
              <w:rPr>
                <w:sz w:val="18"/>
                <w:szCs w:val="18"/>
              </w:rPr>
            </w:pPr>
            <w:r w:rsidRPr="00EC1E24">
              <w:rPr>
                <w:sz w:val="18"/>
                <w:szCs w:val="18"/>
              </w:rPr>
              <w:t>Ответственный исполнитель муниципальной</w:t>
            </w:r>
            <w:r w:rsidRPr="00EC1E24">
              <w:rPr>
                <w:sz w:val="18"/>
                <w:szCs w:val="18"/>
              </w:rPr>
              <w:br/>
              <w:t>программы</w:t>
            </w:r>
            <w:r w:rsidR="00D60B3C">
              <w:rPr>
                <w:sz w:val="18"/>
                <w:szCs w:val="18"/>
              </w:rPr>
              <w:t xml:space="preserve"> </w:t>
            </w:r>
          </w:p>
        </w:tc>
        <w:tc>
          <w:tcPr>
            <w:tcW w:w="3376" w:type="pct"/>
          </w:tcPr>
          <w:p w:rsidR="00C10419" w:rsidRPr="00EC1E24" w:rsidRDefault="00C10419" w:rsidP="00EC1E24">
            <w:pPr>
              <w:jc w:val="both"/>
              <w:rPr>
                <w:sz w:val="18"/>
                <w:szCs w:val="18"/>
              </w:rPr>
            </w:pPr>
            <w:r w:rsidRPr="00EC1E24">
              <w:rPr>
                <w:sz w:val="18"/>
                <w:szCs w:val="18"/>
              </w:rPr>
              <w:t>МКУ «Отдел культуры администрации Тужинского муниципального района»</w:t>
            </w:r>
          </w:p>
        </w:tc>
      </w:tr>
      <w:tr w:rsidR="00C10419" w:rsidRPr="00EC1E24" w:rsidTr="00760E32">
        <w:tc>
          <w:tcPr>
            <w:tcW w:w="1624" w:type="pct"/>
          </w:tcPr>
          <w:p w:rsidR="00C10419" w:rsidRPr="00EC1E24" w:rsidRDefault="00C10419" w:rsidP="00EC1E24">
            <w:pPr>
              <w:snapToGrid w:val="0"/>
              <w:rPr>
                <w:sz w:val="18"/>
                <w:szCs w:val="18"/>
              </w:rPr>
            </w:pPr>
            <w:r w:rsidRPr="00EC1E24">
              <w:rPr>
                <w:sz w:val="18"/>
                <w:szCs w:val="18"/>
              </w:rPr>
              <w:t>Соисполнители муниципальной программы</w:t>
            </w:r>
            <w:r w:rsidR="00D60B3C">
              <w:rPr>
                <w:sz w:val="18"/>
                <w:szCs w:val="18"/>
              </w:rPr>
              <w:t xml:space="preserve"> </w:t>
            </w:r>
          </w:p>
        </w:tc>
        <w:tc>
          <w:tcPr>
            <w:tcW w:w="3376" w:type="pct"/>
          </w:tcPr>
          <w:p w:rsidR="00C10419" w:rsidRPr="00EC1E24" w:rsidRDefault="00C10419" w:rsidP="00EC1E24">
            <w:pPr>
              <w:jc w:val="both"/>
              <w:rPr>
                <w:sz w:val="18"/>
                <w:szCs w:val="18"/>
              </w:rPr>
            </w:pPr>
            <w:r w:rsidRPr="00EC1E24">
              <w:rPr>
                <w:sz w:val="18"/>
                <w:szCs w:val="18"/>
              </w:rPr>
              <w:t>отсутствуют</w:t>
            </w:r>
          </w:p>
        </w:tc>
      </w:tr>
      <w:tr w:rsidR="00C10419" w:rsidRPr="00EC1E24" w:rsidTr="00760E32">
        <w:tc>
          <w:tcPr>
            <w:tcW w:w="1624" w:type="pct"/>
          </w:tcPr>
          <w:p w:rsidR="00C10419" w:rsidRPr="00EC1E24" w:rsidRDefault="00C10419" w:rsidP="00EC1E24">
            <w:pPr>
              <w:snapToGrid w:val="0"/>
              <w:rPr>
                <w:sz w:val="18"/>
                <w:szCs w:val="18"/>
              </w:rPr>
            </w:pPr>
            <w:r w:rsidRPr="00EC1E24">
              <w:rPr>
                <w:sz w:val="18"/>
                <w:szCs w:val="18"/>
              </w:rPr>
              <w:t>Наименование подпрограмм *</w:t>
            </w:r>
          </w:p>
        </w:tc>
        <w:tc>
          <w:tcPr>
            <w:tcW w:w="3376" w:type="pct"/>
          </w:tcPr>
          <w:p w:rsidR="00C10419" w:rsidRPr="00EC1E24" w:rsidRDefault="00C10419" w:rsidP="00EC1E24">
            <w:pPr>
              <w:jc w:val="both"/>
              <w:rPr>
                <w:sz w:val="18"/>
                <w:szCs w:val="18"/>
              </w:rPr>
            </w:pPr>
            <w:r w:rsidRPr="00EC1E24">
              <w:rPr>
                <w:sz w:val="18"/>
                <w:szCs w:val="18"/>
              </w:rPr>
              <w:t>отсутствуют</w:t>
            </w:r>
          </w:p>
        </w:tc>
      </w:tr>
      <w:tr w:rsidR="00C10419" w:rsidRPr="00EC1E24" w:rsidTr="00760E32">
        <w:tc>
          <w:tcPr>
            <w:tcW w:w="1624" w:type="pct"/>
          </w:tcPr>
          <w:p w:rsidR="00C10419" w:rsidRPr="00EC1E24" w:rsidRDefault="00C10419" w:rsidP="00EC1E24">
            <w:pPr>
              <w:snapToGrid w:val="0"/>
              <w:rPr>
                <w:sz w:val="18"/>
                <w:szCs w:val="18"/>
              </w:rPr>
            </w:pPr>
            <w:r w:rsidRPr="00EC1E24">
              <w:rPr>
                <w:sz w:val="18"/>
                <w:szCs w:val="18"/>
              </w:rPr>
              <w:t>Программно-целевые</w:t>
            </w:r>
            <w:r w:rsidR="00D60B3C">
              <w:rPr>
                <w:sz w:val="18"/>
                <w:szCs w:val="18"/>
              </w:rPr>
              <w:t xml:space="preserve"> </w:t>
            </w:r>
            <w:r w:rsidRPr="00EC1E24">
              <w:rPr>
                <w:sz w:val="18"/>
                <w:szCs w:val="18"/>
              </w:rPr>
              <w:t>инструменты</w:t>
            </w:r>
            <w:r w:rsidRPr="00EC1E24">
              <w:rPr>
                <w:sz w:val="18"/>
                <w:szCs w:val="18"/>
              </w:rPr>
              <w:br/>
              <w:t>муниципальной</w:t>
            </w:r>
            <w:r w:rsidR="00D60B3C">
              <w:rPr>
                <w:sz w:val="18"/>
                <w:szCs w:val="18"/>
              </w:rPr>
              <w:t xml:space="preserve"> </w:t>
            </w:r>
            <w:r w:rsidRPr="00EC1E24">
              <w:rPr>
                <w:sz w:val="18"/>
                <w:szCs w:val="18"/>
              </w:rPr>
              <w:t>программы</w:t>
            </w:r>
            <w:r w:rsidR="00D60B3C">
              <w:rPr>
                <w:sz w:val="18"/>
                <w:szCs w:val="18"/>
              </w:rPr>
              <w:t xml:space="preserve">  </w:t>
            </w:r>
          </w:p>
        </w:tc>
        <w:tc>
          <w:tcPr>
            <w:tcW w:w="3376" w:type="pct"/>
          </w:tcPr>
          <w:p w:rsidR="00C10419" w:rsidRPr="00EC1E24" w:rsidRDefault="00C10419" w:rsidP="00EC1E24">
            <w:pPr>
              <w:jc w:val="both"/>
              <w:rPr>
                <w:sz w:val="18"/>
                <w:szCs w:val="18"/>
              </w:rPr>
            </w:pPr>
            <w:r w:rsidRPr="00EC1E24">
              <w:rPr>
                <w:sz w:val="18"/>
                <w:szCs w:val="18"/>
              </w:rPr>
              <w:t>отсутствуют</w:t>
            </w:r>
          </w:p>
        </w:tc>
      </w:tr>
      <w:tr w:rsidR="00C10419" w:rsidRPr="00EC1E24" w:rsidTr="00760E32">
        <w:tc>
          <w:tcPr>
            <w:tcW w:w="1624" w:type="pct"/>
          </w:tcPr>
          <w:p w:rsidR="00C10419" w:rsidRPr="00EC1E24" w:rsidRDefault="00C10419" w:rsidP="00EC1E24">
            <w:pPr>
              <w:snapToGrid w:val="0"/>
              <w:rPr>
                <w:sz w:val="18"/>
                <w:szCs w:val="18"/>
              </w:rPr>
            </w:pPr>
            <w:r w:rsidRPr="00EC1E24">
              <w:rPr>
                <w:sz w:val="18"/>
                <w:szCs w:val="18"/>
              </w:rPr>
              <w:t>Цели муниципальной</w:t>
            </w:r>
            <w:r w:rsidR="00D60B3C">
              <w:rPr>
                <w:sz w:val="18"/>
                <w:szCs w:val="18"/>
              </w:rPr>
              <w:t xml:space="preserve"> </w:t>
            </w:r>
            <w:r w:rsidRPr="00EC1E24">
              <w:rPr>
                <w:sz w:val="18"/>
                <w:szCs w:val="18"/>
              </w:rPr>
              <w:t>программы</w:t>
            </w:r>
            <w:r w:rsidR="00D60B3C">
              <w:rPr>
                <w:sz w:val="18"/>
                <w:szCs w:val="18"/>
              </w:rPr>
              <w:t xml:space="preserve"> </w:t>
            </w:r>
          </w:p>
        </w:tc>
        <w:tc>
          <w:tcPr>
            <w:tcW w:w="3376" w:type="pct"/>
          </w:tcPr>
          <w:p w:rsidR="00C10419" w:rsidRPr="00EC1E24" w:rsidRDefault="00C10419" w:rsidP="00EC1E24">
            <w:pPr>
              <w:jc w:val="both"/>
              <w:rPr>
                <w:sz w:val="18"/>
                <w:szCs w:val="18"/>
              </w:rPr>
            </w:pPr>
            <w:r w:rsidRPr="00EC1E24">
              <w:rPr>
                <w:sz w:val="18"/>
                <w:szCs w:val="18"/>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Тужинского района</w:t>
            </w:r>
          </w:p>
        </w:tc>
      </w:tr>
      <w:tr w:rsidR="00C10419" w:rsidRPr="00EC1E24" w:rsidTr="00760E32">
        <w:tc>
          <w:tcPr>
            <w:tcW w:w="1624" w:type="pct"/>
          </w:tcPr>
          <w:p w:rsidR="00C10419" w:rsidRPr="00EC1E24" w:rsidRDefault="00C10419" w:rsidP="00EC1E24">
            <w:pPr>
              <w:snapToGrid w:val="0"/>
              <w:rPr>
                <w:sz w:val="18"/>
                <w:szCs w:val="18"/>
              </w:rPr>
            </w:pPr>
            <w:r w:rsidRPr="00EC1E24">
              <w:rPr>
                <w:sz w:val="18"/>
                <w:szCs w:val="18"/>
              </w:rPr>
              <w:t>Задачи муниципальной</w:t>
            </w:r>
            <w:r w:rsidR="00D60B3C">
              <w:rPr>
                <w:sz w:val="18"/>
                <w:szCs w:val="18"/>
              </w:rPr>
              <w:t xml:space="preserve"> </w:t>
            </w:r>
            <w:r w:rsidRPr="00EC1E24">
              <w:rPr>
                <w:sz w:val="18"/>
                <w:szCs w:val="18"/>
              </w:rPr>
              <w:t>программы</w:t>
            </w:r>
            <w:r w:rsidR="00D60B3C">
              <w:rPr>
                <w:sz w:val="18"/>
                <w:szCs w:val="18"/>
              </w:rPr>
              <w:t xml:space="preserve"> </w:t>
            </w:r>
          </w:p>
        </w:tc>
        <w:tc>
          <w:tcPr>
            <w:tcW w:w="3376" w:type="pct"/>
          </w:tcPr>
          <w:p w:rsidR="00C10419" w:rsidRPr="00EC1E24" w:rsidRDefault="00C10419" w:rsidP="00EC1E24">
            <w:pPr>
              <w:jc w:val="both"/>
              <w:rPr>
                <w:sz w:val="18"/>
                <w:szCs w:val="18"/>
              </w:rPr>
            </w:pPr>
            <w:r w:rsidRPr="00EC1E24">
              <w:rPr>
                <w:sz w:val="18"/>
                <w:szCs w:val="18"/>
              </w:rPr>
              <w:t>Развитие библиотечного дела и организация библиотечного обслуживания населения библиотеками района;</w:t>
            </w:r>
          </w:p>
          <w:p w:rsidR="00C10419" w:rsidRPr="00EC1E24" w:rsidRDefault="00C10419" w:rsidP="00EC1E24">
            <w:pPr>
              <w:jc w:val="both"/>
              <w:rPr>
                <w:sz w:val="18"/>
                <w:szCs w:val="18"/>
              </w:rPr>
            </w:pPr>
            <w:r w:rsidRPr="00EC1E24">
              <w:rPr>
                <w:sz w:val="18"/>
                <w:szCs w:val="18"/>
              </w:rPr>
              <w:t>Организация и поддержка народного творчества;</w:t>
            </w:r>
          </w:p>
          <w:p w:rsidR="00C10419" w:rsidRPr="00EC1E24" w:rsidRDefault="00C10419" w:rsidP="00EC1E24">
            <w:pPr>
              <w:jc w:val="both"/>
              <w:rPr>
                <w:sz w:val="18"/>
                <w:szCs w:val="18"/>
              </w:rPr>
            </w:pPr>
            <w:r w:rsidRPr="00EC1E24">
              <w:rPr>
                <w:sz w:val="18"/>
                <w:szCs w:val="18"/>
              </w:rPr>
              <w:t>Организация и поддержка деятельности музея и обеспечение сохранности музейного фонда;</w:t>
            </w:r>
          </w:p>
          <w:p w:rsidR="00C10419" w:rsidRPr="00EC1E24" w:rsidRDefault="00C10419" w:rsidP="00EC1E24">
            <w:pPr>
              <w:jc w:val="both"/>
              <w:rPr>
                <w:sz w:val="18"/>
                <w:szCs w:val="18"/>
              </w:rPr>
            </w:pPr>
            <w:r w:rsidRPr="00EC1E24">
              <w:rPr>
                <w:sz w:val="18"/>
                <w:szCs w:val="18"/>
              </w:rPr>
              <w:t>Организация предоставления дополнительного образования в сфере культуры;</w:t>
            </w:r>
          </w:p>
          <w:p w:rsidR="00C10419" w:rsidRPr="00EC1E24" w:rsidRDefault="00C10419" w:rsidP="00EC1E24">
            <w:pPr>
              <w:jc w:val="both"/>
              <w:rPr>
                <w:sz w:val="18"/>
                <w:szCs w:val="18"/>
              </w:rPr>
            </w:pPr>
            <w:r w:rsidRPr="00EC1E24">
              <w:rPr>
                <w:sz w:val="18"/>
                <w:szCs w:val="18"/>
              </w:rPr>
              <w:t>Обеспечение подготовки и повышения квалификации кадров для учреждений культуры, дополнительного образования детей.</w:t>
            </w:r>
          </w:p>
          <w:p w:rsidR="00C10419" w:rsidRPr="00EC1E24" w:rsidRDefault="00C10419" w:rsidP="00EC1E24">
            <w:pPr>
              <w:jc w:val="both"/>
              <w:rPr>
                <w:sz w:val="18"/>
                <w:szCs w:val="18"/>
              </w:rPr>
            </w:pPr>
            <w:r w:rsidRPr="00EC1E24">
              <w:rPr>
                <w:sz w:val="18"/>
                <w:szCs w:val="18"/>
              </w:rPr>
              <w:t>Укрепление материально-технической базы учреждений</w:t>
            </w:r>
          </w:p>
        </w:tc>
      </w:tr>
      <w:tr w:rsidR="00C10419" w:rsidRPr="00EC1E24" w:rsidTr="00760E32">
        <w:tc>
          <w:tcPr>
            <w:tcW w:w="1624" w:type="pct"/>
          </w:tcPr>
          <w:p w:rsidR="00C10419" w:rsidRPr="00EC1E24" w:rsidRDefault="00C10419" w:rsidP="00EC1E24">
            <w:pPr>
              <w:snapToGrid w:val="0"/>
              <w:rPr>
                <w:sz w:val="18"/>
                <w:szCs w:val="18"/>
              </w:rPr>
            </w:pPr>
            <w:r w:rsidRPr="00EC1E24">
              <w:rPr>
                <w:sz w:val="18"/>
                <w:szCs w:val="18"/>
              </w:rPr>
              <w:t>Целевые</w:t>
            </w:r>
            <w:r w:rsidR="00D60B3C">
              <w:rPr>
                <w:sz w:val="18"/>
                <w:szCs w:val="18"/>
              </w:rPr>
              <w:t xml:space="preserve"> </w:t>
            </w:r>
            <w:r w:rsidRPr="00EC1E24">
              <w:rPr>
                <w:sz w:val="18"/>
                <w:szCs w:val="18"/>
              </w:rPr>
              <w:t>показатели</w:t>
            </w:r>
            <w:r w:rsidR="00D60B3C">
              <w:rPr>
                <w:sz w:val="18"/>
                <w:szCs w:val="18"/>
              </w:rPr>
              <w:t xml:space="preserve"> </w:t>
            </w:r>
            <w:r w:rsidRPr="00EC1E24">
              <w:rPr>
                <w:sz w:val="18"/>
                <w:szCs w:val="18"/>
              </w:rPr>
              <w:t>эффективности</w:t>
            </w:r>
            <w:r w:rsidRPr="00EC1E24">
              <w:rPr>
                <w:sz w:val="18"/>
                <w:szCs w:val="18"/>
              </w:rPr>
              <w:br/>
              <w:t>реализации муниципальной программы</w:t>
            </w:r>
            <w:r w:rsidR="00D60B3C">
              <w:rPr>
                <w:sz w:val="18"/>
                <w:szCs w:val="18"/>
              </w:rPr>
              <w:t xml:space="preserve"> </w:t>
            </w:r>
            <w:r w:rsidRPr="00EC1E24">
              <w:rPr>
                <w:sz w:val="18"/>
                <w:szCs w:val="18"/>
              </w:rPr>
              <w:t xml:space="preserve"> </w:t>
            </w:r>
          </w:p>
        </w:tc>
        <w:tc>
          <w:tcPr>
            <w:tcW w:w="3376" w:type="pct"/>
          </w:tcPr>
          <w:p w:rsidR="00C10419" w:rsidRPr="00EC1E24" w:rsidRDefault="00C10419" w:rsidP="00EC1E24">
            <w:pPr>
              <w:jc w:val="both"/>
              <w:rPr>
                <w:sz w:val="18"/>
                <w:szCs w:val="18"/>
              </w:rPr>
            </w:pPr>
            <w:r w:rsidRPr="00EC1E24">
              <w:rPr>
                <w:sz w:val="18"/>
                <w:szCs w:val="18"/>
              </w:rPr>
              <w:t>Количество посещений библиотек (на 1 жителя в год);</w:t>
            </w:r>
          </w:p>
          <w:p w:rsidR="00C10419" w:rsidRPr="00EC1E24" w:rsidRDefault="00C10419" w:rsidP="00EC1E24">
            <w:pPr>
              <w:jc w:val="both"/>
              <w:rPr>
                <w:sz w:val="18"/>
                <w:szCs w:val="18"/>
              </w:rPr>
            </w:pPr>
            <w:r w:rsidRPr="00EC1E24">
              <w:rPr>
                <w:sz w:val="18"/>
                <w:szCs w:val="18"/>
              </w:rPr>
              <w:t>Темпы роста численности участников культурно-массовых мероприятий, проводимых учреждениями культурно-досугового типа;</w:t>
            </w:r>
          </w:p>
          <w:p w:rsidR="00C10419" w:rsidRPr="00EC1E24" w:rsidRDefault="00C10419" w:rsidP="00EC1E24">
            <w:pPr>
              <w:jc w:val="both"/>
              <w:rPr>
                <w:sz w:val="18"/>
                <w:szCs w:val="18"/>
              </w:rPr>
            </w:pPr>
            <w:r w:rsidRPr="00EC1E24">
              <w:rPr>
                <w:sz w:val="18"/>
                <w:szCs w:val="18"/>
              </w:rPr>
              <w:t>Посещаемость музея (на 1000 человек);</w:t>
            </w:r>
          </w:p>
          <w:p w:rsidR="00C10419" w:rsidRPr="00EC1E24" w:rsidRDefault="00C10419" w:rsidP="00EC1E24">
            <w:pPr>
              <w:jc w:val="both"/>
              <w:rPr>
                <w:sz w:val="18"/>
                <w:szCs w:val="18"/>
              </w:rPr>
            </w:pPr>
            <w:r w:rsidRPr="00EC1E24">
              <w:rPr>
                <w:sz w:val="18"/>
                <w:szCs w:val="18"/>
              </w:rPr>
              <w:t>Доля представленных (во всех формах)зрителю музейных предметов в общем количестве предметов основного фонда.</w:t>
            </w:r>
          </w:p>
          <w:p w:rsidR="00C10419" w:rsidRPr="00EC1E24" w:rsidRDefault="00C10419" w:rsidP="00EC1E24">
            <w:pPr>
              <w:jc w:val="both"/>
              <w:rPr>
                <w:sz w:val="18"/>
                <w:szCs w:val="18"/>
              </w:rPr>
            </w:pPr>
            <w:r w:rsidRPr="00EC1E24">
              <w:rPr>
                <w:sz w:val="18"/>
                <w:szCs w:val="18"/>
              </w:rPr>
              <w:t>Численность учащихся детской музыкальной школы.</w:t>
            </w:r>
          </w:p>
          <w:p w:rsidR="00C10419" w:rsidRPr="00EC1E24" w:rsidRDefault="00C10419" w:rsidP="00EC1E24">
            <w:pPr>
              <w:rPr>
                <w:sz w:val="18"/>
                <w:szCs w:val="18"/>
              </w:rPr>
            </w:pPr>
            <w:r w:rsidRPr="00EC1E24">
              <w:rPr>
                <w:sz w:val="18"/>
                <w:szCs w:val="18"/>
              </w:rPr>
              <w:t>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района.</w:t>
            </w:r>
          </w:p>
        </w:tc>
      </w:tr>
      <w:tr w:rsidR="00C10419" w:rsidRPr="00EC1E24" w:rsidTr="00760E32">
        <w:tc>
          <w:tcPr>
            <w:tcW w:w="1624" w:type="pct"/>
          </w:tcPr>
          <w:p w:rsidR="00C10419" w:rsidRPr="00EC1E24" w:rsidRDefault="00C10419" w:rsidP="00EC1E24">
            <w:pPr>
              <w:snapToGrid w:val="0"/>
              <w:rPr>
                <w:sz w:val="18"/>
                <w:szCs w:val="18"/>
              </w:rPr>
            </w:pPr>
            <w:r w:rsidRPr="00EC1E24">
              <w:rPr>
                <w:sz w:val="18"/>
                <w:szCs w:val="18"/>
              </w:rPr>
              <w:t>Сроки реализации</w:t>
            </w:r>
            <w:r w:rsidR="00D60B3C">
              <w:rPr>
                <w:sz w:val="18"/>
                <w:szCs w:val="18"/>
              </w:rPr>
              <w:t xml:space="preserve"> </w:t>
            </w:r>
            <w:r w:rsidRPr="00EC1E24">
              <w:rPr>
                <w:sz w:val="18"/>
                <w:szCs w:val="18"/>
              </w:rPr>
              <w:t>муниципальной</w:t>
            </w:r>
            <w:r w:rsidRPr="00EC1E24">
              <w:rPr>
                <w:sz w:val="18"/>
                <w:szCs w:val="18"/>
              </w:rPr>
              <w:br/>
              <w:t xml:space="preserve">программы </w:t>
            </w:r>
          </w:p>
        </w:tc>
        <w:tc>
          <w:tcPr>
            <w:tcW w:w="3376" w:type="pct"/>
          </w:tcPr>
          <w:p w:rsidR="00C10419" w:rsidRPr="00EC1E24" w:rsidRDefault="00C10419" w:rsidP="00EC1E24">
            <w:pPr>
              <w:jc w:val="both"/>
              <w:rPr>
                <w:sz w:val="18"/>
                <w:szCs w:val="18"/>
              </w:rPr>
            </w:pPr>
            <w:r w:rsidRPr="00EC1E24">
              <w:rPr>
                <w:sz w:val="18"/>
                <w:szCs w:val="18"/>
              </w:rPr>
              <w:t>2014-2018 годы</w:t>
            </w:r>
          </w:p>
          <w:p w:rsidR="00C10419" w:rsidRPr="00EC1E24" w:rsidRDefault="00C10419" w:rsidP="00EC1E24">
            <w:pPr>
              <w:jc w:val="both"/>
              <w:rPr>
                <w:sz w:val="18"/>
                <w:szCs w:val="18"/>
              </w:rPr>
            </w:pPr>
            <w:r w:rsidRPr="00EC1E24">
              <w:rPr>
                <w:sz w:val="18"/>
                <w:szCs w:val="18"/>
              </w:rPr>
              <w:t>Этапов не содержит.</w:t>
            </w:r>
          </w:p>
        </w:tc>
      </w:tr>
      <w:tr w:rsidR="00C10419" w:rsidRPr="00EC1E24" w:rsidTr="00760E32">
        <w:tc>
          <w:tcPr>
            <w:tcW w:w="1624" w:type="pct"/>
          </w:tcPr>
          <w:p w:rsidR="00C10419" w:rsidRPr="00EC1E24" w:rsidRDefault="00C10419" w:rsidP="00EC1E24">
            <w:pPr>
              <w:snapToGrid w:val="0"/>
              <w:rPr>
                <w:sz w:val="18"/>
                <w:szCs w:val="18"/>
              </w:rPr>
            </w:pPr>
            <w:r w:rsidRPr="00EC1E24">
              <w:rPr>
                <w:sz w:val="18"/>
                <w:szCs w:val="18"/>
              </w:rPr>
              <w:t>Объемы</w:t>
            </w:r>
            <w:r w:rsidR="00D60B3C">
              <w:rPr>
                <w:sz w:val="18"/>
                <w:szCs w:val="18"/>
              </w:rPr>
              <w:t xml:space="preserve"> </w:t>
            </w:r>
            <w:r w:rsidRPr="00EC1E24">
              <w:rPr>
                <w:sz w:val="18"/>
                <w:szCs w:val="18"/>
              </w:rPr>
              <w:t xml:space="preserve">ассигнований </w:t>
            </w:r>
          </w:p>
          <w:p w:rsidR="00C10419" w:rsidRPr="00EC1E24" w:rsidRDefault="00C10419" w:rsidP="00EC1E24">
            <w:pPr>
              <w:snapToGrid w:val="0"/>
              <w:rPr>
                <w:sz w:val="18"/>
                <w:szCs w:val="18"/>
              </w:rPr>
            </w:pPr>
            <w:r w:rsidRPr="00EC1E24">
              <w:rPr>
                <w:sz w:val="18"/>
                <w:szCs w:val="18"/>
              </w:rPr>
              <w:t>муниципальной</w:t>
            </w:r>
            <w:r w:rsidRPr="00EC1E24">
              <w:rPr>
                <w:sz w:val="18"/>
                <w:szCs w:val="18"/>
              </w:rPr>
              <w:br/>
              <w:t>программы</w:t>
            </w:r>
            <w:r w:rsidR="00D60B3C">
              <w:rPr>
                <w:sz w:val="18"/>
                <w:szCs w:val="18"/>
              </w:rPr>
              <w:t xml:space="preserve"> </w:t>
            </w:r>
          </w:p>
        </w:tc>
        <w:tc>
          <w:tcPr>
            <w:tcW w:w="3376" w:type="pct"/>
          </w:tcPr>
          <w:p w:rsidR="00C10419" w:rsidRPr="00EC1E24" w:rsidRDefault="00C10419" w:rsidP="00EC1E24">
            <w:pPr>
              <w:jc w:val="both"/>
              <w:rPr>
                <w:sz w:val="18"/>
                <w:szCs w:val="18"/>
              </w:rPr>
            </w:pPr>
            <w:r w:rsidRPr="00EC1E24">
              <w:rPr>
                <w:sz w:val="18"/>
                <w:szCs w:val="18"/>
              </w:rPr>
              <w:t>Объем финансирования мероприятий программы в ценах соответствующих лет составит:</w:t>
            </w:r>
          </w:p>
          <w:p w:rsidR="00C10419" w:rsidRPr="00EC1E24" w:rsidRDefault="00C10419" w:rsidP="00EC1E24">
            <w:pPr>
              <w:jc w:val="both"/>
              <w:rPr>
                <w:sz w:val="18"/>
                <w:szCs w:val="18"/>
              </w:rPr>
            </w:pPr>
            <w:r w:rsidRPr="00EC1E24">
              <w:rPr>
                <w:sz w:val="18"/>
                <w:szCs w:val="18"/>
              </w:rPr>
              <w:t>общий объем –</w:t>
            </w:r>
            <w:r w:rsidR="00D60B3C">
              <w:rPr>
                <w:sz w:val="18"/>
                <w:szCs w:val="18"/>
              </w:rPr>
              <w:t xml:space="preserve"> </w:t>
            </w:r>
            <w:r w:rsidRPr="00EC1E24">
              <w:rPr>
                <w:sz w:val="18"/>
                <w:szCs w:val="18"/>
              </w:rPr>
              <w:t>71553,4 тыс. рублей, в том числе:</w:t>
            </w:r>
          </w:p>
          <w:p w:rsidR="00C10419" w:rsidRPr="00EC1E24" w:rsidRDefault="00C10419" w:rsidP="00EC1E24">
            <w:pPr>
              <w:jc w:val="both"/>
              <w:rPr>
                <w:sz w:val="18"/>
                <w:szCs w:val="18"/>
              </w:rPr>
            </w:pPr>
            <w:r w:rsidRPr="00EC1E24">
              <w:rPr>
                <w:sz w:val="18"/>
                <w:szCs w:val="18"/>
              </w:rPr>
              <w:t>Всего по годам:</w:t>
            </w:r>
          </w:p>
          <w:p w:rsidR="00C10419" w:rsidRPr="00EC1E24" w:rsidRDefault="00C10419" w:rsidP="00EC1E24">
            <w:pPr>
              <w:jc w:val="both"/>
              <w:rPr>
                <w:sz w:val="18"/>
                <w:szCs w:val="18"/>
              </w:rPr>
            </w:pPr>
            <w:r w:rsidRPr="00EC1E24">
              <w:rPr>
                <w:sz w:val="18"/>
                <w:szCs w:val="18"/>
              </w:rPr>
              <w:t>2014 год –</w:t>
            </w:r>
            <w:r w:rsidR="00D60B3C">
              <w:rPr>
                <w:sz w:val="18"/>
                <w:szCs w:val="18"/>
              </w:rPr>
              <w:t xml:space="preserve"> </w:t>
            </w:r>
            <w:r w:rsidRPr="00EC1E24">
              <w:rPr>
                <w:sz w:val="18"/>
                <w:szCs w:val="18"/>
              </w:rPr>
              <w:t>15411,4 тыс. рублей;</w:t>
            </w:r>
          </w:p>
          <w:p w:rsidR="00C10419" w:rsidRPr="00EC1E24" w:rsidRDefault="00C10419" w:rsidP="00EC1E24">
            <w:pPr>
              <w:jc w:val="both"/>
              <w:rPr>
                <w:sz w:val="18"/>
                <w:szCs w:val="18"/>
              </w:rPr>
            </w:pPr>
            <w:r w:rsidRPr="00EC1E24">
              <w:rPr>
                <w:sz w:val="18"/>
                <w:szCs w:val="18"/>
              </w:rPr>
              <w:t>2015 год –</w:t>
            </w:r>
            <w:r w:rsidR="00D60B3C">
              <w:rPr>
                <w:sz w:val="18"/>
                <w:szCs w:val="18"/>
              </w:rPr>
              <w:t xml:space="preserve"> </w:t>
            </w:r>
            <w:r w:rsidRPr="00EC1E24">
              <w:rPr>
                <w:sz w:val="18"/>
                <w:szCs w:val="18"/>
              </w:rPr>
              <w:t xml:space="preserve">14101,6 тыс. рублей; </w:t>
            </w:r>
          </w:p>
          <w:p w:rsidR="00C10419" w:rsidRPr="00EC1E24" w:rsidRDefault="00C10419" w:rsidP="00EC1E24">
            <w:pPr>
              <w:jc w:val="both"/>
              <w:rPr>
                <w:sz w:val="18"/>
                <w:szCs w:val="18"/>
              </w:rPr>
            </w:pPr>
            <w:r w:rsidRPr="00EC1E24">
              <w:rPr>
                <w:sz w:val="18"/>
                <w:szCs w:val="18"/>
              </w:rPr>
              <w:t>2016 год –</w:t>
            </w:r>
            <w:r w:rsidR="00D60B3C">
              <w:rPr>
                <w:sz w:val="18"/>
                <w:szCs w:val="18"/>
              </w:rPr>
              <w:t xml:space="preserve"> </w:t>
            </w:r>
            <w:r w:rsidRPr="00EC1E24">
              <w:rPr>
                <w:sz w:val="18"/>
                <w:szCs w:val="18"/>
              </w:rPr>
              <w:t>13335,6тыс. рублей;</w:t>
            </w:r>
          </w:p>
          <w:p w:rsidR="00C10419" w:rsidRPr="00EC1E24" w:rsidRDefault="00C10419" w:rsidP="00EC1E24">
            <w:pPr>
              <w:jc w:val="both"/>
              <w:rPr>
                <w:sz w:val="18"/>
                <w:szCs w:val="18"/>
              </w:rPr>
            </w:pPr>
            <w:r w:rsidRPr="00EC1E24">
              <w:rPr>
                <w:sz w:val="18"/>
                <w:szCs w:val="18"/>
              </w:rPr>
              <w:t>2017 год -</w:t>
            </w:r>
            <w:r w:rsidR="00D60B3C">
              <w:rPr>
                <w:sz w:val="18"/>
                <w:szCs w:val="18"/>
              </w:rPr>
              <w:t xml:space="preserve"> </w:t>
            </w:r>
            <w:r w:rsidRPr="00EC1E24">
              <w:rPr>
                <w:sz w:val="18"/>
                <w:szCs w:val="18"/>
              </w:rPr>
              <w:t>14002,4 тыс.рублей</w:t>
            </w:r>
          </w:p>
          <w:p w:rsidR="00C10419" w:rsidRPr="00EC1E24" w:rsidRDefault="00C10419" w:rsidP="00EC1E24">
            <w:pPr>
              <w:jc w:val="both"/>
              <w:rPr>
                <w:sz w:val="18"/>
                <w:szCs w:val="18"/>
              </w:rPr>
            </w:pPr>
            <w:r w:rsidRPr="00EC1E24">
              <w:rPr>
                <w:sz w:val="18"/>
                <w:szCs w:val="18"/>
              </w:rPr>
              <w:t>2018 год -</w:t>
            </w:r>
            <w:r w:rsidR="00D60B3C">
              <w:rPr>
                <w:sz w:val="18"/>
                <w:szCs w:val="18"/>
              </w:rPr>
              <w:t xml:space="preserve"> </w:t>
            </w:r>
            <w:r w:rsidRPr="00EC1E24">
              <w:rPr>
                <w:sz w:val="18"/>
                <w:szCs w:val="18"/>
              </w:rPr>
              <w:t>14702,4 тыс.рублей</w:t>
            </w:r>
          </w:p>
        </w:tc>
      </w:tr>
      <w:tr w:rsidR="00C10419" w:rsidRPr="00EC1E24" w:rsidTr="00760E32">
        <w:tc>
          <w:tcPr>
            <w:tcW w:w="1624" w:type="pct"/>
          </w:tcPr>
          <w:p w:rsidR="00C10419" w:rsidRPr="00EC1E24" w:rsidRDefault="00C10419" w:rsidP="00EC1E24">
            <w:pPr>
              <w:snapToGrid w:val="0"/>
              <w:rPr>
                <w:sz w:val="18"/>
                <w:szCs w:val="18"/>
              </w:rPr>
            </w:pPr>
            <w:r w:rsidRPr="00EC1E24">
              <w:rPr>
                <w:sz w:val="18"/>
                <w:szCs w:val="18"/>
              </w:rPr>
              <w:t>Ожидаемые конечные результаты</w:t>
            </w:r>
            <w:r w:rsidR="00D60B3C">
              <w:rPr>
                <w:sz w:val="18"/>
                <w:szCs w:val="18"/>
              </w:rPr>
              <w:t xml:space="preserve"> </w:t>
            </w:r>
            <w:r w:rsidRPr="00EC1E24">
              <w:rPr>
                <w:sz w:val="18"/>
                <w:szCs w:val="18"/>
              </w:rPr>
              <w:t>реализации</w:t>
            </w:r>
            <w:r w:rsidRPr="00EC1E24">
              <w:rPr>
                <w:sz w:val="18"/>
                <w:szCs w:val="18"/>
              </w:rPr>
              <w:br/>
              <w:t>муниципальной программы</w:t>
            </w:r>
            <w:r w:rsidR="00D60B3C">
              <w:rPr>
                <w:sz w:val="18"/>
                <w:szCs w:val="18"/>
              </w:rPr>
              <w:t xml:space="preserve">  </w:t>
            </w:r>
          </w:p>
        </w:tc>
        <w:tc>
          <w:tcPr>
            <w:tcW w:w="3376" w:type="pct"/>
          </w:tcPr>
          <w:p w:rsidR="00C10419" w:rsidRPr="00EC1E24" w:rsidRDefault="00C10419" w:rsidP="00EC1E24">
            <w:pPr>
              <w:rPr>
                <w:b/>
                <w:sz w:val="18"/>
                <w:szCs w:val="18"/>
              </w:rPr>
            </w:pPr>
            <w:r w:rsidRPr="00EC1E24">
              <w:rPr>
                <w:b/>
                <w:sz w:val="18"/>
                <w:szCs w:val="18"/>
              </w:rPr>
              <w:t>В качественном выражении:</w:t>
            </w:r>
          </w:p>
          <w:p w:rsidR="00C10419" w:rsidRPr="00EC1E24" w:rsidRDefault="00C10419" w:rsidP="00EC1E24">
            <w:pPr>
              <w:rPr>
                <w:sz w:val="18"/>
                <w:szCs w:val="18"/>
              </w:rPr>
            </w:pPr>
            <w:r w:rsidRPr="00EC1E24">
              <w:rPr>
                <w:sz w:val="18"/>
                <w:szCs w:val="18"/>
              </w:rPr>
              <w:t>формирование единого культурного пространства на основе эффективной модернизации сети учреждений культуры Тужинского района;</w:t>
            </w:r>
          </w:p>
          <w:p w:rsidR="00C10419" w:rsidRPr="00EC1E24" w:rsidRDefault="00C10419" w:rsidP="00EC1E24">
            <w:pPr>
              <w:rPr>
                <w:sz w:val="18"/>
                <w:szCs w:val="18"/>
              </w:rPr>
            </w:pPr>
            <w:r w:rsidRPr="00EC1E24">
              <w:rPr>
                <w:sz w:val="18"/>
                <w:szCs w:val="18"/>
              </w:rPr>
              <w:t>повышение качества услуг, предоставляемых населению учреждениями культуры;</w:t>
            </w:r>
          </w:p>
          <w:p w:rsidR="00C10419" w:rsidRPr="00EC1E24" w:rsidRDefault="00C10419" w:rsidP="00EC1E24">
            <w:pPr>
              <w:rPr>
                <w:sz w:val="18"/>
                <w:szCs w:val="18"/>
              </w:rPr>
            </w:pPr>
            <w:r w:rsidRPr="00EC1E24">
              <w:rPr>
                <w:sz w:val="18"/>
                <w:szCs w:val="18"/>
              </w:rPr>
              <w:t>активизация деятельности учреждений культуры.</w:t>
            </w:r>
          </w:p>
          <w:p w:rsidR="00C10419" w:rsidRPr="00EC1E24" w:rsidRDefault="00C10419" w:rsidP="00EC1E24">
            <w:pPr>
              <w:rPr>
                <w:b/>
                <w:sz w:val="18"/>
                <w:szCs w:val="18"/>
              </w:rPr>
            </w:pPr>
            <w:r w:rsidRPr="00EC1E24">
              <w:rPr>
                <w:sz w:val="18"/>
                <w:szCs w:val="18"/>
              </w:rPr>
              <w:t xml:space="preserve"> </w:t>
            </w:r>
            <w:r w:rsidRPr="00EC1E24">
              <w:rPr>
                <w:b/>
                <w:sz w:val="18"/>
                <w:szCs w:val="18"/>
              </w:rPr>
              <w:t>В количественном выражении к концу 2018 года:</w:t>
            </w:r>
          </w:p>
          <w:p w:rsidR="00C10419" w:rsidRPr="00EC1E24" w:rsidRDefault="00C10419" w:rsidP="00EC1E24">
            <w:pPr>
              <w:rPr>
                <w:sz w:val="18"/>
                <w:szCs w:val="18"/>
              </w:rPr>
            </w:pPr>
            <w:r w:rsidRPr="00EC1E24">
              <w:rPr>
                <w:sz w:val="18"/>
                <w:szCs w:val="18"/>
              </w:rPr>
              <w:t>количество посещений библиотек составит 12.3 на 1 жителя;</w:t>
            </w:r>
          </w:p>
          <w:p w:rsidR="00C10419" w:rsidRPr="00EC1E24" w:rsidRDefault="00C10419" w:rsidP="00EC1E24">
            <w:pPr>
              <w:rPr>
                <w:sz w:val="18"/>
                <w:szCs w:val="18"/>
              </w:rPr>
            </w:pPr>
            <w:r w:rsidRPr="00EC1E24">
              <w:rPr>
                <w:sz w:val="18"/>
                <w:szCs w:val="18"/>
              </w:rPr>
              <w:t xml:space="preserve"> численность участников культурно-массовых мероприятий, проводимых учреждениями культурно-досугового типа составит 94.7%;</w:t>
            </w:r>
          </w:p>
          <w:p w:rsidR="00C10419" w:rsidRPr="00EC1E24" w:rsidRDefault="00C10419" w:rsidP="00EC1E24">
            <w:pPr>
              <w:rPr>
                <w:sz w:val="18"/>
                <w:szCs w:val="18"/>
              </w:rPr>
            </w:pPr>
            <w:r w:rsidRPr="00EC1E24">
              <w:rPr>
                <w:sz w:val="18"/>
                <w:szCs w:val="18"/>
              </w:rPr>
              <w:t>посещаемость музея</w:t>
            </w:r>
            <w:r w:rsidR="00D60B3C">
              <w:rPr>
                <w:sz w:val="18"/>
                <w:szCs w:val="18"/>
              </w:rPr>
              <w:t xml:space="preserve"> </w:t>
            </w:r>
            <w:r w:rsidRPr="00EC1E24">
              <w:rPr>
                <w:sz w:val="18"/>
                <w:szCs w:val="18"/>
              </w:rPr>
              <w:t>составит 911 посещений на 1 тыс. человек;</w:t>
            </w:r>
          </w:p>
          <w:p w:rsidR="00C10419" w:rsidRPr="00EC1E24" w:rsidRDefault="00C10419" w:rsidP="00EC1E24">
            <w:pPr>
              <w:rPr>
                <w:sz w:val="18"/>
                <w:szCs w:val="18"/>
              </w:rPr>
            </w:pPr>
            <w:r w:rsidRPr="00EC1E24">
              <w:rPr>
                <w:sz w:val="18"/>
                <w:szCs w:val="18"/>
              </w:rPr>
              <w:t>Численность учащихся детской музыкальной школы составит 55 человек;</w:t>
            </w:r>
          </w:p>
          <w:p w:rsidR="00C10419" w:rsidRPr="00EC1E24" w:rsidRDefault="00C10419" w:rsidP="00EC1E24">
            <w:pPr>
              <w:rPr>
                <w:sz w:val="18"/>
                <w:szCs w:val="18"/>
              </w:rPr>
            </w:pPr>
            <w:r w:rsidRPr="00EC1E24">
              <w:rPr>
                <w:sz w:val="18"/>
                <w:szCs w:val="18"/>
              </w:rPr>
              <w:t>Доля представленных (во всех формах) зрителю музейных предметов в общем количестве предметов основного фонда составит 65%</w:t>
            </w:r>
          </w:p>
          <w:p w:rsidR="00C10419" w:rsidRPr="00EC1E24" w:rsidRDefault="00C10419" w:rsidP="00EC1E24">
            <w:pPr>
              <w:rPr>
                <w:sz w:val="18"/>
                <w:szCs w:val="18"/>
              </w:rPr>
            </w:pPr>
            <w:r w:rsidRPr="00EC1E24">
              <w:rPr>
                <w:sz w:val="18"/>
                <w:szCs w:val="18"/>
              </w:rPr>
              <w:t>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района составит 50%;</w:t>
            </w:r>
          </w:p>
        </w:tc>
      </w:tr>
    </w:tbl>
    <w:p w:rsidR="00C10419" w:rsidRPr="00EC1E24" w:rsidRDefault="00C10419" w:rsidP="00EC1E24">
      <w:pPr>
        <w:jc w:val="center"/>
        <w:rPr>
          <w:sz w:val="18"/>
          <w:szCs w:val="18"/>
        </w:rPr>
      </w:pPr>
    </w:p>
    <w:p w:rsidR="00C10419" w:rsidRPr="00EC1E24" w:rsidRDefault="00C10419" w:rsidP="00EC1E24">
      <w:pPr>
        <w:jc w:val="center"/>
        <w:rPr>
          <w:sz w:val="18"/>
          <w:szCs w:val="18"/>
        </w:rPr>
      </w:pPr>
    </w:p>
    <w:p w:rsidR="00C10419" w:rsidRPr="00EC1E24" w:rsidRDefault="00C10419" w:rsidP="00EC1E24">
      <w:pPr>
        <w:jc w:val="center"/>
        <w:rPr>
          <w:sz w:val="18"/>
          <w:szCs w:val="18"/>
        </w:rPr>
      </w:pPr>
      <w:r w:rsidRPr="00EC1E24">
        <w:rPr>
          <w:b/>
          <w:bCs/>
          <w:sz w:val="18"/>
          <w:szCs w:val="18"/>
        </w:rPr>
        <w:t>1. Общая характеристика сферы реализации муниципальной</w:t>
      </w:r>
      <w:r w:rsidR="00D60B3C">
        <w:rPr>
          <w:b/>
          <w:bCs/>
          <w:sz w:val="18"/>
          <w:szCs w:val="18"/>
        </w:rPr>
        <w:t xml:space="preserve"> </w:t>
      </w:r>
      <w:r w:rsidRPr="00EC1E24">
        <w:rPr>
          <w:b/>
          <w:bCs/>
          <w:sz w:val="18"/>
          <w:szCs w:val="18"/>
        </w:rPr>
        <w:t>программы, в том числе формулировки основных проблем в указанной сфере и прогноз ее развития.</w:t>
      </w:r>
    </w:p>
    <w:p w:rsidR="00C10419" w:rsidRPr="00EC1E24" w:rsidRDefault="00C10419" w:rsidP="00EC1E24">
      <w:pPr>
        <w:ind w:firstLine="708"/>
        <w:jc w:val="both"/>
        <w:rPr>
          <w:sz w:val="18"/>
          <w:szCs w:val="18"/>
        </w:rPr>
      </w:pPr>
      <w:r w:rsidRPr="00EC1E24">
        <w:rPr>
          <w:sz w:val="18"/>
          <w:szCs w:val="18"/>
        </w:rPr>
        <w:t xml:space="preserve">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 </w:t>
      </w:r>
    </w:p>
    <w:p w:rsidR="00C10419" w:rsidRPr="00EC1E24" w:rsidRDefault="00C10419" w:rsidP="00EC1E24">
      <w:pPr>
        <w:ind w:firstLine="708"/>
        <w:jc w:val="both"/>
        <w:rPr>
          <w:sz w:val="18"/>
          <w:szCs w:val="18"/>
        </w:rPr>
      </w:pPr>
      <w:r w:rsidRPr="00EC1E24">
        <w:rPr>
          <w:sz w:val="18"/>
          <w:szCs w:val="18"/>
        </w:rPr>
        <w:t xml:space="preserve"> Тем не менее, осуществление государственных мер пока не оказало решающего позитивного влияния на ситуацию в культуре, позиции которой были серьезно подорваны в 90-е годы. Спад в развитии культуры был приостановлен, удалось расширить формы и увеличить объемы участия государства и общества в поддержке культуры.</w:t>
      </w:r>
    </w:p>
    <w:p w:rsidR="00C10419" w:rsidRPr="00EC1E24" w:rsidRDefault="00C10419" w:rsidP="00EC1E24">
      <w:pPr>
        <w:ind w:firstLine="708"/>
        <w:jc w:val="both"/>
        <w:rPr>
          <w:sz w:val="18"/>
          <w:szCs w:val="18"/>
        </w:rPr>
      </w:pPr>
      <w:r w:rsidRPr="00EC1E24">
        <w:rPr>
          <w:sz w:val="18"/>
          <w:szCs w:val="18"/>
        </w:rPr>
        <w:t xml:space="preserve"> 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C10419" w:rsidRPr="00EC1E24" w:rsidRDefault="00C10419" w:rsidP="00EC1E24">
      <w:pPr>
        <w:ind w:firstLine="708"/>
        <w:jc w:val="both"/>
        <w:rPr>
          <w:sz w:val="18"/>
          <w:szCs w:val="18"/>
        </w:rPr>
      </w:pPr>
      <w:r w:rsidRPr="00EC1E24">
        <w:rPr>
          <w:sz w:val="18"/>
          <w:szCs w:val="18"/>
        </w:rPr>
        <w:t>Культурная политика Тужинского района направлена на наиболее полное удовлетворение растущих и изменяющихся культурных запросов и нужд населения района по сохранению культурного наследия, развитию библиотечного дела, культурно-досуговому обслуживанию населения, поддержке творческой деятельности, укреплению материально-технической базы.</w:t>
      </w:r>
    </w:p>
    <w:p w:rsidR="00C10419" w:rsidRPr="00EC1E24" w:rsidRDefault="00D60B3C" w:rsidP="00EC1E24">
      <w:pPr>
        <w:jc w:val="both"/>
        <w:rPr>
          <w:sz w:val="18"/>
          <w:szCs w:val="18"/>
        </w:rPr>
      </w:pPr>
      <w:r>
        <w:rPr>
          <w:sz w:val="18"/>
          <w:szCs w:val="18"/>
        </w:rPr>
        <w:t xml:space="preserve"> </w:t>
      </w:r>
      <w:r w:rsidR="00C10419" w:rsidRPr="00EC1E24">
        <w:rPr>
          <w:sz w:val="18"/>
          <w:szCs w:val="18"/>
        </w:rPr>
        <w:t xml:space="preserve">Программа развития культуры Тужинского муниципального района на </w:t>
      </w:r>
      <w:r w:rsidR="00C10419" w:rsidRPr="00EC1E24">
        <w:rPr>
          <w:sz w:val="18"/>
          <w:szCs w:val="18"/>
          <w:highlight w:val="yellow"/>
        </w:rPr>
        <w:t>период до 2018 года</w:t>
      </w:r>
      <w:r w:rsidR="00C10419" w:rsidRPr="00EC1E24">
        <w:rPr>
          <w:sz w:val="18"/>
          <w:szCs w:val="18"/>
        </w:rPr>
        <w:t xml:space="preserve"> должна стать определяющим документом для развития муниципальных учреждений культуры.</w:t>
      </w:r>
    </w:p>
    <w:p w:rsidR="00C10419" w:rsidRPr="00EC1E24" w:rsidRDefault="00C10419" w:rsidP="00EC1E24">
      <w:pPr>
        <w:ind w:firstLine="708"/>
        <w:jc w:val="both"/>
        <w:rPr>
          <w:sz w:val="18"/>
          <w:szCs w:val="18"/>
        </w:rPr>
      </w:pPr>
      <w:r w:rsidRPr="00EC1E24">
        <w:rPr>
          <w:sz w:val="18"/>
          <w:szCs w:val="18"/>
        </w:rPr>
        <w:t>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4 районных учреждения культуры изменили тип учреждений с бюджетных на казённые.</w:t>
      </w:r>
    </w:p>
    <w:p w:rsidR="00C10419" w:rsidRPr="00EC1E24" w:rsidRDefault="00C10419" w:rsidP="00EC1E24">
      <w:pPr>
        <w:ind w:firstLine="708"/>
        <w:jc w:val="both"/>
        <w:rPr>
          <w:sz w:val="18"/>
          <w:szCs w:val="18"/>
        </w:rPr>
      </w:pPr>
      <w:r w:rsidRPr="00EC1E24">
        <w:rPr>
          <w:sz w:val="18"/>
          <w:szCs w:val="18"/>
        </w:rPr>
        <w:t>Уровень фактической обеспеченности учреждениями культуры клубного типа составляет 127 %,</w:t>
      </w:r>
      <w:r w:rsidR="00D60B3C">
        <w:rPr>
          <w:sz w:val="18"/>
          <w:szCs w:val="18"/>
        </w:rPr>
        <w:t xml:space="preserve"> </w:t>
      </w:r>
      <w:r w:rsidRPr="00EC1E24">
        <w:rPr>
          <w:sz w:val="18"/>
          <w:szCs w:val="18"/>
        </w:rPr>
        <w:t xml:space="preserve">библиотеками – 100 %. </w:t>
      </w:r>
    </w:p>
    <w:p w:rsidR="00C10419" w:rsidRPr="00EC1E24" w:rsidRDefault="00C10419" w:rsidP="00EC1E24">
      <w:pPr>
        <w:ind w:firstLine="708"/>
        <w:jc w:val="both"/>
        <w:rPr>
          <w:sz w:val="18"/>
          <w:szCs w:val="18"/>
        </w:rPr>
      </w:pPr>
      <w:r w:rsidRPr="00EC1E24">
        <w:rPr>
          <w:sz w:val="18"/>
          <w:szCs w:val="18"/>
        </w:rPr>
        <w:t>В 2012 году в Тужинском районе работали 14 общедоступные библиотеки, из них 2 районные, в которых трудились 23 человека. Ежедневно они открывали свои двери для читателей, постоянно расширяясь и совершенствуясь, предлагая новые формы библиотечно-библиографического и информационного обслуживания, внедряя в свою деятельность автоматизацию и информатизацию. Однако каждый год происходит снижение основных контрольных показателей ввиду того, что уменьшается население района. Среднее число жителей на одну библиотеку - 520 человек Процент охвата населения района библиотечным обслуживанием составляет 82 % Количество пользователей библиотек - 6005 человек( -430 по сравнению с 2011 годом), количество посещений – 80719 ( - 3421), книговыдача – 183120 (+ 3119)</w:t>
      </w:r>
    </w:p>
    <w:p w:rsidR="00C10419" w:rsidRPr="00EC1E24" w:rsidRDefault="00C10419" w:rsidP="00EC1E24">
      <w:pPr>
        <w:ind w:firstLine="567"/>
        <w:jc w:val="both"/>
        <w:rPr>
          <w:sz w:val="18"/>
          <w:szCs w:val="18"/>
        </w:rPr>
      </w:pPr>
      <w:r w:rsidRPr="00EC1E24">
        <w:rPr>
          <w:sz w:val="18"/>
          <w:szCs w:val="18"/>
        </w:rPr>
        <w:t>Размер совокупного книжного фонда библиотек составляет 128639 единиц хранения ( - 897 ед). В 2012 году поступило1016 экземпляров книг (- 200 экз.). Уменьшение фонда библиотек произошло за счет уменьшения финансирования на приобретение книг.</w:t>
      </w:r>
    </w:p>
    <w:p w:rsidR="00C10419" w:rsidRPr="00EC1E24" w:rsidRDefault="00C10419" w:rsidP="00EC1E24">
      <w:pPr>
        <w:ind w:firstLine="567"/>
        <w:jc w:val="both"/>
        <w:rPr>
          <w:sz w:val="18"/>
          <w:szCs w:val="18"/>
        </w:rPr>
      </w:pPr>
      <w:r w:rsidRPr="00EC1E24">
        <w:rPr>
          <w:sz w:val="18"/>
          <w:szCs w:val="18"/>
        </w:rPr>
        <w:t>Библиотеки района ведут активную</w:t>
      </w:r>
      <w:r w:rsidR="00D60B3C">
        <w:rPr>
          <w:sz w:val="18"/>
          <w:szCs w:val="18"/>
        </w:rPr>
        <w:t xml:space="preserve"> </w:t>
      </w:r>
      <w:r w:rsidRPr="00EC1E24">
        <w:rPr>
          <w:sz w:val="18"/>
          <w:szCs w:val="18"/>
        </w:rPr>
        <w:t>работу по улучшению организации библиотечного обслуживания населения, совершенствованию форм обслуживания. Начато создание</w:t>
      </w:r>
      <w:r w:rsidR="00D60B3C">
        <w:rPr>
          <w:sz w:val="18"/>
          <w:szCs w:val="18"/>
        </w:rPr>
        <w:t xml:space="preserve"> </w:t>
      </w:r>
      <w:r w:rsidRPr="00EC1E24">
        <w:rPr>
          <w:sz w:val="18"/>
          <w:szCs w:val="18"/>
        </w:rPr>
        <w:t>полнотекстовых и библиографических баз данных. Подключено</w:t>
      </w:r>
      <w:r w:rsidR="00D60B3C">
        <w:rPr>
          <w:sz w:val="18"/>
          <w:szCs w:val="18"/>
        </w:rPr>
        <w:t xml:space="preserve"> </w:t>
      </w:r>
      <w:r w:rsidRPr="00EC1E24">
        <w:rPr>
          <w:sz w:val="18"/>
          <w:szCs w:val="18"/>
        </w:rPr>
        <w:t>2 сельских библиотеки – филиала</w:t>
      </w:r>
      <w:r w:rsidR="00D60B3C">
        <w:rPr>
          <w:sz w:val="18"/>
          <w:szCs w:val="18"/>
        </w:rPr>
        <w:t xml:space="preserve"> </w:t>
      </w:r>
      <w:r w:rsidRPr="00EC1E24">
        <w:rPr>
          <w:sz w:val="18"/>
          <w:szCs w:val="18"/>
        </w:rPr>
        <w:t>и детская</w:t>
      </w:r>
      <w:r w:rsidR="00D60B3C">
        <w:rPr>
          <w:sz w:val="18"/>
          <w:szCs w:val="18"/>
        </w:rPr>
        <w:t xml:space="preserve"> </w:t>
      </w:r>
      <w:r w:rsidRPr="00EC1E24">
        <w:rPr>
          <w:sz w:val="18"/>
          <w:szCs w:val="18"/>
        </w:rPr>
        <w:t>библиотека</w:t>
      </w:r>
      <w:r w:rsidR="00D60B3C">
        <w:rPr>
          <w:sz w:val="18"/>
          <w:szCs w:val="18"/>
        </w:rPr>
        <w:t xml:space="preserve"> </w:t>
      </w:r>
      <w:r w:rsidRPr="00EC1E24">
        <w:rPr>
          <w:sz w:val="18"/>
          <w:szCs w:val="18"/>
        </w:rPr>
        <w:t xml:space="preserve">к сети Интернет. Внедрение новых информационных технологий в ЦБ и пяти сельских библиотеках значительно помогает в обслуживании пользователей различных категорий. </w:t>
      </w:r>
    </w:p>
    <w:p w:rsidR="00C10419" w:rsidRPr="00EC1E24" w:rsidRDefault="00C10419" w:rsidP="00EC1E24">
      <w:pPr>
        <w:ind w:firstLine="708"/>
        <w:jc w:val="both"/>
        <w:rPr>
          <w:sz w:val="18"/>
          <w:szCs w:val="18"/>
        </w:rPr>
      </w:pPr>
      <w:r w:rsidRPr="00EC1E24">
        <w:rPr>
          <w:sz w:val="18"/>
          <w:szCs w:val="18"/>
        </w:rPr>
        <w:t xml:space="preserve"> Для повышения интереса к литературе и пропаганды чтения среди населения района библиотеки проводят большое количество литературных, краеведческих и других мероприятий. </w:t>
      </w:r>
    </w:p>
    <w:p w:rsidR="00C10419" w:rsidRPr="00EC1E24" w:rsidRDefault="00C10419" w:rsidP="00EC1E24">
      <w:pPr>
        <w:ind w:firstLine="708"/>
        <w:jc w:val="both"/>
        <w:rPr>
          <w:sz w:val="18"/>
          <w:szCs w:val="18"/>
        </w:rPr>
      </w:pPr>
      <w:r w:rsidRPr="00EC1E24">
        <w:rPr>
          <w:sz w:val="18"/>
          <w:szCs w:val="18"/>
        </w:rPr>
        <w:t xml:space="preserve"> Наиболее актуальной проблемой в муниципальных библиотеках изношенность основных книжных фондов, остро стоит вопрос их комплектования. </w:t>
      </w:r>
    </w:p>
    <w:p w:rsidR="00C10419" w:rsidRPr="00EC1E24" w:rsidRDefault="00C10419" w:rsidP="00EC1E24">
      <w:pPr>
        <w:ind w:firstLine="708"/>
        <w:jc w:val="both"/>
        <w:rPr>
          <w:sz w:val="18"/>
          <w:szCs w:val="18"/>
        </w:rPr>
      </w:pPr>
      <w:r w:rsidRPr="00EC1E24">
        <w:rPr>
          <w:sz w:val="18"/>
          <w:szCs w:val="18"/>
        </w:rPr>
        <w:t xml:space="preserve"> 12 культурно-досуговых учреждений (11 сельских и 1 районный), с общей численностью сотрудников – 69 человек, работают на удовлетворение общественных потребностей в сохранении и развитии традиционной народной культуры вятского края, поддержки любительского художественного творчества, декоративно-прикладного искусства. </w:t>
      </w:r>
    </w:p>
    <w:p w:rsidR="00C10419" w:rsidRPr="00EC1E24" w:rsidRDefault="00C10419" w:rsidP="00EC1E24">
      <w:pPr>
        <w:jc w:val="both"/>
        <w:rPr>
          <w:sz w:val="18"/>
          <w:szCs w:val="18"/>
        </w:rPr>
      </w:pPr>
      <w:r w:rsidRPr="00EC1E24">
        <w:rPr>
          <w:sz w:val="18"/>
          <w:szCs w:val="18"/>
        </w:rPr>
        <w:t xml:space="preserve"> </w:t>
      </w:r>
      <w:r w:rsidRPr="00EC1E24">
        <w:rPr>
          <w:sz w:val="18"/>
          <w:szCs w:val="18"/>
        </w:rPr>
        <w:tab/>
        <w:t>За 2012 год культурно-досуговыми учреждениями культуры проведено 1311 мероприятий, их посетили 36047 человек. Работает 81 клубное формирование с числом участников 725 человек. Два коллектива имеет звание «народный» - хор «Ветеран» и танцевально- хоровой коллектив «Ивушка». Творческие коллективы принимают участие в областных и районных творческих форумах.</w:t>
      </w:r>
      <w:r w:rsidRPr="00EC1E24">
        <w:rPr>
          <w:sz w:val="18"/>
          <w:szCs w:val="18"/>
        </w:rPr>
        <w:tab/>
      </w:r>
    </w:p>
    <w:p w:rsidR="00C10419" w:rsidRPr="00EC1E24" w:rsidRDefault="00C10419" w:rsidP="00EC1E24">
      <w:pPr>
        <w:jc w:val="both"/>
        <w:rPr>
          <w:sz w:val="18"/>
          <w:szCs w:val="18"/>
        </w:rPr>
      </w:pPr>
      <w:r w:rsidRPr="00EC1E24">
        <w:rPr>
          <w:sz w:val="18"/>
          <w:szCs w:val="18"/>
        </w:rPr>
        <w:tab/>
        <w:t>В основном в культурно-досуговых</w:t>
      </w:r>
      <w:r w:rsidR="00D60B3C">
        <w:rPr>
          <w:sz w:val="18"/>
          <w:szCs w:val="18"/>
        </w:rPr>
        <w:t xml:space="preserve"> </w:t>
      </w:r>
      <w:r w:rsidRPr="00EC1E24">
        <w:rPr>
          <w:sz w:val="18"/>
          <w:szCs w:val="18"/>
        </w:rPr>
        <w:t>учреждениях культуры района проводятся концерты, вечера отдыха, конкурсно – игровые программы ко всем календарным датам. Работники культуры в своей работе стараются охватить все категории населения, это и молодежь, и пенсионеры, и дети, и люди среднего возраста.</w:t>
      </w:r>
    </w:p>
    <w:p w:rsidR="00C10419" w:rsidRPr="00EC1E24" w:rsidRDefault="00C10419" w:rsidP="00EC1E24">
      <w:pPr>
        <w:jc w:val="both"/>
        <w:rPr>
          <w:sz w:val="18"/>
          <w:szCs w:val="18"/>
        </w:rPr>
      </w:pPr>
      <w:r w:rsidRPr="00EC1E24">
        <w:rPr>
          <w:sz w:val="18"/>
          <w:szCs w:val="18"/>
        </w:rPr>
        <w:tab/>
        <w:t>Невысокий уровень материально-технической оснащенности, определяющий потенциал учреждений культуры клубного типа, не соответствует требованиям настоящего времени и не способствует повышению конкурентоспособности вышеуказанных учреждений на рынке предоставления услуг культуры.</w:t>
      </w:r>
    </w:p>
    <w:p w:rsidR="00C10419" w:rsidRPr="00EC1E24" w:rsidRDefault="00C10419" w:rsidP="00EC1E24">
      <w:pPr>
        <w:jc w:val="both"/>
        <w:rPr>
          <w:sz w:val="18"/>
          <w:szCs w:val="18"/>
        </w:rPr>
      </w:pPr>
      <w:r w:rsidRPr="00EC1E24">
        <w:rPr>
          <w:sz w:val="18"/>
          <w:szCs w:val="18"/>
        </w:rPr>
        <w:tab/>
        <w:t>Выставочная деятельность</w:t>
      </w:r>
      <w:r w:rsidR="00D60B3C">
        <w:rPr>
          <w:sz w:val="18"/>
          <w:szCs w:val="18"/>
        </w:rPr>
        <w:t xml:space="preserve"> </w:t>
      </w:r>
      <w:r w:rsidRPr="00EC1E24">
        <w:rPr>
          <w:sz w:val="18"/>
          <w:szCs w:val="18"/>
        </w:rPr>
        <w:t>музея</w:t>
      </w:r>
      <w:r w:rsidR="00D60B3C">
        <w:rPr>
          <w:sz w:val="18"/>
          <w:szCs w:val="18"/>
        </w:rPr>
        <w:t xml:space="preserve"> </w:t>
      </w:r>
      <w:r w:rsidRPr="00EC1E24">
        <w:rPr>
          <w:sz w:val="18"/>
          <w:szCs w:val="18"/>
        </w:rPr>
        <w:t>с общей численность сотрудников – 6 человек, является одним из приоритетных направлений в отрасли. Благодаря выставкам музей имеет возможность демонстрировать свои фонды, материалы других музеев, частных коллекций, пополнять фонды новыми экспонатами.</w:t>
      </w:r>
      <w:r w:rsidRPr="00EC1E24">
        <w:rPr>
          <w:sz w:val="18"/>
          <w:szCs w:val="18"/>
        </w:rPr>
        <w:tab/>
      </w:r>
    </w:p>
    <w:p w:rsidR="00C10419" w:rsidRPr="00EC1E24" w:rsidRDefault="00C10419" w:rsidP="00EC1E24">
      <w:pPr>
        <w:shd w:val="clear" w:color="auto" w:fill="FFFFFF"/>
        <w:ind w:left="134" w:right="86" w:firstLine="509"/>
        <w:jc w:val="both"/>
        <w:rPr>
          <w:color w:val="000000"/>
          <w:spacing w:val="-4"/>
          <w:sz w:val="18"/>
          <w:szCs w:val="18"/>
        </w:rPr>
      </w:pPr>
      <w:r w:rsidRPr="00EC1E24">
        <w:rPr>
          <w:color w:val="000000"/>
          <w:sz w:val="18"/>
          <w:szCs w:val="18"/>
        </w:rPr>
        <w:t>Основной фонд</w:t>
      </w:r>
      <w:r w:rsidR="00D60B3C">
        <w:rPr>
          <w:color w:val="000000"/>
          <w:sz w:val="18"/>
          <w:szCs w:val="18"/>
        </w:rPr>
        <w:t xml:space="preserve"> </w:t>
      </w:r>
      <w:r w:rsidRPr="00EC1E24">
        <w:rPr>
          <w:color w:val="000000"/>
          <w:sz w:val="18"/>
          <w:szCs w:val="18"/>
        </w:rPr>
        <w:t xml:space="preserve">музея насчитывает 2276 единиц хранения, в постоянных экспозициях представлено 71 </w:t>
      </w:r>
      <w:r w:rsidRPr="00EC1E24">
        <w:rPr>
          <w:i/>
          <w:color w:val="000000"/>
          <w:sz w:val="18"/>
          <w:szCs w:val="18"/>
        </w:rPr>
        <w:t xml:space="preserve">% </w:t>
      </w:r>
      <w:r w:rsidRPr="00EC1E24">
        <w:rPr>
          <w:color w:val="000000"/>
          <w:sz w:val="18"/>
          <w:szCs w:val="18"/>
        </w:rPr>
        <w:t>основ</w:t>
      </w:r>
      <w:r w:rsidRPr="00EC1E24">
        <w:rPr>
          <w:color w:val="000000"/>
          <w:sz w:val="18"/>
          <w:szCs w:val="18"/>
        </w:rPr>
        <w:softHyphen/>
        <w:t>ного фонда, в выставочной деятельности ежегодно используется 30 % основно</w:t>
      </w:r>
      <w:r w:rsidRPr="00EC1E24">
        <w:rPr>
          <w:color w:val="000000"/>
          <w:sz w:val="18"/>
          <w:szCs w:val="18"/>
        </w:rPr>
        <w:softHyphen/>
      </w:r>
      <w:r w:rsidRPr="00EC1E24">
        <w:rPr>
          <w:color w:val="000000"/>
          <w:spacing w:val="-4"/>
          <w:sz w:val="18"/>
          <w:szCs w:val="18"/>
        </w:rPr>
        <w:t>го фонда.</w:t>
      </w:r>
    </w:p>
    <w:p w:rsidR="00C10419" w:rsidRPr="00EC1E24" w:rsidRDefault="00C10419" w:rsidP="00EC1E24">
      <w:pPr>
        <w:ind w:firstLine="708"/>
        <w:jc w:val="both"/>
        <w:rPr>
          <w:sz w:val="18"/>
          <w:szCs w:val="18"/>
        </w:rPr>
      </w:pPr>
      <w:r w:rsidRPr="00EC1E24">
        <w:rPr>
          <w:sz w:val="18"/>
          <w:szCs w:val="18"/>
        </w:rPr>
        <w:t>В 2012 году в музее было открыто для посетителей 15 выставок, в том числе из собственных фондов- 4, проведено 33 экскурсии, ими обслужено 473 человека , прочитана 71 лекция, слушателями</w:t>
      </w:r>
      <w:r w:rsidR="00D60B3C">
        <w:rPr>
          <w:sz w:val="18"/>
          <w:szCs w:val="18"/>
        </w:rPr>
        <w:t xml:space="preserve"> </w:t>
      </w:r>
      <w:r w:rsidRPr="00EC1E24">
        <w:rPr>
          <w:sz w:val="18"/>
          <w:szCs w:val="18"/>
        </w:rPr>
        <w:t>которых</w:t>
      </w:r>
      <w:r w:rsidR="00D60B3C">
        <w:rPr>
          <w:sz w:val="18"/>
          <w:szCs w:val="18"/>
        </w:rPr>
        <w:t xml:space="preserve"> </w:t>
      </w:r>
      <w:r w:rsidRPr="00EC1E24">
        <w:rPr>
          <w:sz w:val="18"/>
          <w:szCs w:val="18"/>
        </w:rPr>
        <w:t>были 358 человек.</w:t>
      </w:r>
    </w:p>
    <w:p w:rsidR="00C10419" w:rsidRPr="00EC1E24" w:rsidRDefault="00C10419" w:rsidP="00EC1E24">
      <w:pPr>
        <w:ind w:firstLine="708"/>
        <w:jc w:val="both"/>
        <w:rPr>
          <w:sz w:val="18"/>
          <w:szCs w:val="18"/>
        </w:rPr>
      </w:pPr>
      <w:r w:rsidRPr="00EC1E24">
        <w:rPr>
          <w:sz w:val="18"/>
          <w:szCs w:val="18"/>
        </w:rPr>
        <w:t>Одним из приоритетных направлений деятельности музея является патриотическое,</w:t>
      </w:r>
      <w:r w:rsidR="00D60B3C">
        <w:rPr>
          <w:sz w:val="18"/>
          <w:szCs w:val="18"/>
        </w:rPr>
        <w:t xml:space="preserve"> </w:t>
      </w:r>
      <w:r w:rsidRPr="00EC1E24">
        <w:rPr>
          <w:sz w:val="18"/>
          <w:szCs w:val="18"/>
        </w:rPr>
        <w:t xml:space="preserve">духовно- нравственное воспитание подрастающего поколения. </w:t>
      </w:r>
    </w:p>
    <w:p w:rsidR="00C10419" w:rsidRPr="00EC1E24" w:rsidRDefault="00C10419" w:rsidP="00EC1E24">
      <w:pPr>
        <w:jc w:val="both"/>
        <w:rPr>
          <w:sz w:val="18"/>
          <w:szCs w:val="18"/>
        </w:rPr>
      </w:pPr>
      <w:r w:rsidRPr="00EC1E24">
        <w:rPr>
          <w:sz w:val="18"/>
          <w:szCs w:val="18"/>
        </w:rPr>
        <w:t>Ежегодно с 2007 года музей проводит межрайонные мероприятия - встречи с поисковым отрядом « Рубеж – 43». В текущем году встреча под</w:t>
      </w:r>
      <w:r w:rsidR="00D60B3C">
        <w:rPr>
          <w:sz w:val="18"/>
          <w:szCs w:val="18"/>
        </w:rPr>
        <w:t xml:space="preserve"> </w:t>
      </w:r>
      <w:r w:rsidRPr="00EC1E24">
        <w:rPr>
          <w:sz w:val="18"/>
          <w:szCs w:val="18"/>
        </w:rPr>
        <w:t>названием « По дорогам войны» прошла в преддверии Дня Памяти и скорби. В ней приняли участие члены поискового отряда, командир и комиссар отряда, руководители организаций, ветераны ВОВ, учащиеся</w:t>
      </w:r>
      <w:r w:rsidR="00D60B3C">
        <w:rPr>
          <w:sz w:val="18"/>
          <w:szCs w:val="18"/>
        </w:rPr>
        <w:t xml:space="preserve"> </w:t>
      </w:r>
      <w:r w:rsidRPr="00EC1E24">
        <w:rPr>
          <w:sz w:val="18"/>
          <w:szCs w:val="18"/>
        </w:rPr>
        <w:t>школ, представители администрации района. . Были подведены итоги прошедшей Вахты Памяти.</w:t>
      </w:r>
    </w:p>
    <w:p w:rsidR="00C10419" w:rsidRPr="00EC1E24" w:rsidRDefault="00C10419" w:rsidP="00EC1E24">
      <w:pPr>
        <w:jc w:val="both"/>
        <w:rPr>
          <w:sz w:val="18"/>
          <w:szCs w:val="18"/>
        </w:rPr>
      </w:pPr>
      <w:r w:rsidRPr="00EC1E24">
        <w:rPr>
          <w:sz w:val="18"/>
          <w:szCs w:val="18"/>
        </w:rPr>
        <w:tab/>
        <w:t>С каждым годом у посетителей музея все большей популярностью пользуется акция «Ночь в музее», цель которой – показать ресурс, возможности и потенциал современных музейных учреждений, привлечь к их деятельности внимание молодежи.</w:t>
      </w:r>
    </w:p>
    <w:p w:rsidR="00C10419" w:rsidRPr="00EC1E24" w:rsidRDefault="00C10419" w:rsidP="00EC1E24">
      <w:pPr>
        <w:ind w:firstLine="708"/>
        <w:jc w:val="both"/>
        <w:rPr>
          <w:sz w:val="18"/>
          <w:szCs w:val="18"/>
        </w:rPr>
      </w:pPr>
      <w:r w:rsidRPr="00EC1E24">
        <w:rPr>
          <w:sz w:val="18"/>
          <w:szCs w:val="18"/>
        </w:rPr>
        <w:t>По- прежнему проблемой в деятельности музея остается отсутствие выставочного зала, так как приходится нарушать целостность постоянной экспозиции, что явно отражается на её качественном уровне. Материально- техническая база учреждения слабая: требуется частичная замена кровли и оконных блоков, установка пожарной сигнализации, замена электропроводки, светильников. Необходимы музейные витрины, стеллажи для фондохранилища, компьютер.</w:t>
      </w:r>
    </w:p>
    <w:p w:rsidR="00C10419" w:rsidRPr="00EC1E24" w:rsidRDefault="00C10419" w:rsidP="00EC1E24">
      <w:pPr>
        <w:jc w:val="both"/>
        <w:rPr>
          <w:sz w:val="18"/>
          <w:szCs w:val="18"/>
        </w:rPr>
      </w:pPr>
      <w:r w:rsidRPr="00EC1E24">
        <w:rPr>
          <w:sz w:val="18"/>
          <w:szCs w:val="18"/>
        </w:rPr>
        <w:t xml:space="preserve"> </w:t>
      </w:r>
      <w:r w:rsidRPr="00EC1E24">
        <w:rPr>
          <w:sz w:val="18"/>
          <w:szCs w:val="18"/>
        </w:rPr>
        <w:tab/>
        <w:t>В Концепции модернизации российского образования на период до 2015 года подчеркнута важнейшая роль учреждений дополнительного образования детей как одного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w:t>
      </w:r>
    </w:p>
    <w:p w:rsidR="00C10419" w:rsidRPr="00EC1E24" w:rsidRDefault="00C10419" w:rsidP="00EC1E24">
      <w:pPr>
        <w:jc w:val="both"/>
        <w:rPr>
          <w:sz w:val="18"/>
          <w:szCs w:val="18"/>
        </w:rPr>
      </w:pPr>
      <w:r w:rsidRPr="00EC1E24">
        <w:rPr>
          <w:sz w:val="18"/>
          <w:szCs w:val="18"/>
        </w:rPr>
        <w:t>На территории района функционирует одно учреждение дополнительного образования в сфере культуры – МКОУ ДОД Тужинская районная детская музыкальная школа.</w:t>
      </w:r>
    </w:p>
    <w:p w:rsidR="00C10419" w:rsidRPr="00EC1E24" w:rsidRDefault="00C10419" w:rsidP="00EC1E24">
      <w:pPr>
        <w:jc w:val="both"/>
        <w:rPr>
          <w:sz w:val="18"/>
          <w:szCs w:val="18"/>
        </w:rPr>
      </w:pPr>
      <w:r w:rsidRPr="00EC1E24">
        <w:rPr>
          <w:sz w:val="18"/>
          <w:szCs w:val="18"/>
        </w:rPr>
        <w:t>В течение последних трех лет отмечается стабильный объём предоставления муниципальной услуги – среднегодовое число учащихся ДМШ остается постоянным. Дети обучаются на отделениях фортепиано, народных инструментов, в подготовительных группах.. Учащиеся ДМШ на протяжении многих лет держат высокий уровень успеваемости.</w:t>
      </w:r>
    </w:p>
    <w:p w:rsidR="00C10419" w:rsidRPr="00EC1E24" w:rsidRDefault="00C10419" w:rsidP="00EC1E24">
      <w:pPr>
        <w:jc w:val="both"/>
        <w:rPr>
          <w:sz w:val="18"/>
          <w:szCs w:val="18"/>
        </w:rPr>
      </w:pPr>
      <w:r w:rsidRPr="00EC1E24">
        <w:rPr>
          <w:sz w:val="18"/>
          <w:szCs w:val="18"/>
        </w:rPr>
        <w:t>Кроме учебного процесса деятельность школы складывается из концертных выступлений учащихся и преподавателей, участия творческих коллективов в областных, межрегиональных и международных конкурсах. Оркестр русских народных инструментов ДМШ – множественный лауреат областных и международных конкурсов.</w:t>
      </w:r>
    </w:p>
    <w:p w:rsidR="00C10419" w:rsidRPr="00EC1E24" w:rsidRDefault="00C10419" w:rsidP="00EC1E24">
      <w:pPr>
        <w:ind w:firstLine="708"/>
        <w:jc w:val="both"/>
        <w:rPr>
          <w:sz w:val="18"/>
          <w:szCs w:val="18"/>
        </w:rPr>
      </w:pPr>
      <w:r w:rsidRPr="00EC1E24">
        <w:rPr>
          <w:sz w:val="18"/>
          <w:szCs w:val="18"/>
        </w:rPr>
        <w:t>Основная проблема – техническое состояние здания. На сегодняшний момент здание требует капитального ремонта и расширения площадей, так как не имеет концертного зала..</w:t>
      </w:r>
    </w:p>
    <w:p w:rsidR="00C10419" w:rsidRPr="00EC1E24" w:rsidRDefault="00C10419" w:rsidP="00EC1E24">
      <w:pPr>
        <w:jc w:val="both"/>
        <w:rPr>
          <w:sz w:val="18"/>
          <w:szCs w:val="18"/>
        </w:rPr>
      </w:pPr>
      <w:r w:rsidRPr="00EC1E24">
        <w:rPr>
          <w:sz w:val="18"/>
          <w:szCs w:val="18"/>
        </w:rPr>
        <w:t>В связи с современными требованиями необходимо продолжать совершенствовать обновление материально- технической базы, пополнять методическое обеспечение ДМШ.</w:t>
      </w:r>
    </w:p>
    <w:p w:rsidR="00C10419" w:rsidRPr="00EC1E24" w:rsidRDefault="00C10419" w:rsidP="00EC1E24">
      <w:pPr>
        <w:jc w:val="both"/>
        <w:rPr>
          <w:sz w:val="18"/>
          <w:szCs w:val="18"/>
        </w:rPr>
      </w:pPr>
      <w:r w:rsidRPr="00EC1E24">
        <w:rPr>
          <w:sz w:val="18"/>
          <w:szCs w:val="18"/>
        </w:rPr>
        <w:t>В целях сохранения здоровья учащихся и создания комфортных условий при организации образовательного процесса необходимо приобретение мебели, инструментов, оборудования.</w:t>
      </w:r>
    </w:p>
    <w:p w:rsidR="00C10419" w:rsidRPr="00EC1E24" w:rsidRDefault="00C10419" w:rsidP="00EC1E24">
      <w:pPr>
        <w:jc w:val="both"/>
        <w:rPr>
          <w:sz w:val="18"/>
          <w:szCs w:val="18"/>
        </w:rPr>
      </w:pPr>
      <w:r w:rsidRPr="00EC1E24">
        <w:rPr>
          <w:sz w:val="18"/>
          <w:szCs w:val="18"/>
        </w:rPr>
        <w:t>В целях совершенствования исполнительского мастерства и профессионального стимула, необходимо обеспечить выезды на конкурсы, фестивали, курсы повышения квалификации.</w:t>
      </w:r>
    </w:p>
    <w:p w:rsidR="00C10419" w:rsidRPr="00EC1E24" w:rsidRDefault="00C10419" w:rsidP="00EC1E24">
      <w:pPr>
        <w:jc w:val="both"/>
        <w:rPr>
          <w:sz w:val="18"/>
          <w:szCs w:val="18"/>
        </w:rPr>
      </w:pPr>
    </w:p>
    <w:p w:rsidR="00C10419" w:rsidRPr="00EC1E24" w:rsidRDefault="00C10419" w:rsidP="00EC1E24">
      <w:pPr>
        <w:ind w:firstLine="708"/>
        <w:jc w:val="both"/>
        <w:rPr>
          <w:sz w:val="18"/>
          <w:szCs w:val="18"/>
        </w:rPr>
      </w:pPr>
      <w:r w:rsidRPr="00EC1E24">
        <w:rPr>
          <w:sz w:val="18"/>
          <w:szCs w:val="18"/>
        </w:rPr>
        <w:t xml:space="preserve">К сожалению, сеть учреждений культуры и образования в сфере культуры испытывают серьезные проблемы, которые в ближайшем будущем могут привести к ее глобальному сокращению. Так учреждениям культуры требуется модернизация материально-технической базы и капитальный ремонт, которые замедлили свои темпы из-за приостановки финансирования. Крайне низкое финансирование библиотек сказывается на отсутствии современного компьютерного оборудования и качественного комплектования, большинство библиотечных учреждений не имеет возможности вести электронный каталог. </w:t>
      </w:r>
    </w:p>
    <w:p w:rsidR="00C10419" w:rsidRPr="00EC1E24" w:rsidRDefault="00C10419" w:rsidP="00EC1E24">
      <w:pPr>
        <w:ind w:firstLine="708"/>
        <w:jc w:val="both"/>
        <w:rPr>
          <w:sz w:val="18"/>
          <w:szCs w:val="18"/>
        </w:rPr>
      </w:pPr>
      <w:r w:rsidRPr="00EC1E24">
        <w:rPr>
          <w:sz w:val="18"/>
          <w:szCs w:val="18"/>
        </w:rPr>
        <w:t xml:space="preserve"> Серьезной проблемой остается старение кадров. В связи с низкой заработной платой и отсутствием жилья, молодым и талантливым специалистам приходится уезжать в другие регионы. Достигнутый к 2012 году уровень средней заработной платы работников сферы культуры района (5934 рубля) значительно ниже средней заработной платы не только в экономике, но в образовании, в здравоохранении. </w:t>
      </w:r>
    </w:p>
    <w:p w:rsidR="00C10419" w:rsidRPr="00EC1E24" w:rsidRDefault="00C10419" w:rsidP="00EC1E24">
      <w:pPr>
        <w:ind w:firstLine="708"/>
        <w:jc w:val="both"/>
        <w:rPr>
          <w:sz w:val="18"/>
          <w:szCs w:val="18"/>
        </w:rPr>
      </w:pPr>
      <w:r w:rsidRPr="00EC1E24">
        <w:rPr>
          <w:sz w:val="18"/>
          <w:szCs w:val="18"/>
        </w:rPr>
        <w:t>Реализация мероприятий Программы позволит решить ряд вопросов, способствующих совершенствованию сферы культурного обслуживания населения, обеспечению качества и доступности культурных услуг, оказываемых жителям района. Программа позволит сделать более доступными информационные, культурные, социальные ресурсы, сконцентрированные в муниципальных библиотеках, повысить качество образования, пополнение учебно-методического и музыкального фонда, компьютеризацию, повышение квалификации педагогических работников.</w:t>
      </w:r>
    </w:p>
    <w:p w:rsidR="00C10419" w:rsidRPr="00EC1E24" w:rsidRDefault="00C10419" w:rsidP="00EC1E24">
      <w:pPr>
        <w:jc w:val="both"/>
        <w:rPr>
          <w:sz w:val="18"/>
          <w:szCs w:val="18"/>
        </w:rPr>
      </w:pPr>
    </w:p>
    <w:p w:rsidR="00C10419" w:rsidRPr="00EC1E24" w:rsidRDefault="00C10419" w:rsidP="00EC1E24">
      <w:pPr>
        <w:jc w:val="center"/>
        <w:rPr>
          <w:sz w:val="18"/>
          <w:szCs w:val="18"/>
        </w:rPr>
      </w:pPr>
      <w:r w:rsidRPr="00EC1E24">
        <w:rPr>
          <w:b/>
          <w:bCs/>
          <w:sz w:val="18"/>
          <w:szCs w:val="18"/>
        </w:rPr>
        <w:t>2. Приоритеты</w:t>
      </w:r>
      <w:r w:rsidR="00D60B3C">
        <w:rPr>
          <w:b/>
          <w:bCs/>
          <w:sz w:val="18"/>
          <w:szCs w:val="18"/>
        </w:rPr>
        <w:t xml:space="preserve"> </w:t>
      </w:r>
      <w:r w:rsidRPr="00EC1E24">
        <w:rPr>
          <w:b/>
          <w:bCs/>
          <w:sz w:val="18"/>
          <w:szCs w:val="18"/>
        </w:rPr>
        <w:t>муниципальной политики в сфере</w:t>
      </w:r>
      <w:r w:rsidR="00D60B3C">
        <w:rPr>
          <w:b/>
          <w:bCs/>
          <w:sz w:val="18"/>
          <w:szCs w:val="18"/>
        </w:rPr>
        <w:t xml:space="preserve"> </w:t>
      </w:r>
      <w:r w:rsidRPr="00EC1E24">
        <w:rPr>
          <w:b/>
          <w:bCs/>
          <w:sz w:val="18"/>
          <w:szCs w:val="18"/>
        </w:rPr>
        <w:t>культуры, цели, задачи, целевые показатели эффективности реализации</w:t>
      </w:r>
      <w:r w:rsidR="00D60B3C">
        <w:rPr>
          <w:b/>
          <w:bCs/>
          <w:sz w:val="18"/>
          <w:szCs w:val="18"/>
        </w:rPr>
        <w:t xml:space="preserve"> </w:t>
      </w:r>
      <w:r w:rsidRPr="00EC1E24">
        <w:rPr>
          <w:b/>
          <w:bCs/>
          <w:sz w:val="18"/>
          <w:szCs w:val="18"/>
        </w:rPr>
        <w:t>муниципальной</w:t>
      </w:r>
      <w:r w:rsidR="00D60B3C">
        <w:rPr>
          <w:b/>
          <w:bCs/>
          <w:sz w:val="18"/>
          <w:szCs w:val="18"/>
        </w:rPr>
        <w:t xml:space="preserve"> </w:t>
      </w:r>
      <w:r w:rsidRPr="00EC1E24">
        <w:rPr>
          <w:b/>
          <w:bCs/>
          <w:sz w:val="18"/>
          <w:szCs w:val="18"/>
        </w:rPr>
        <w:t>программы, описание ожидаемых конечных результатов</w:t>
      </w:r>
      <w:r w:rsidR="00D60B3C">
        <w:rPr>
          <w:b/>
          <w:bCs/>
          <w:sz w:val="18"/>
          <w:szCs w:val="18"/>
        </w:rPr>
        <w:t xml:space="preserve"> </w:t>
      </w:r>
      <w:r w:rsidRPr="00EC1E24">
        <w:rPr>
          <w:b/>
          <w:bCs/>
          <w:sz w:val="18"/>
          <w:szCs w:val="18"/>
        </w:rPr>
        <w:t>муниципальной</w:t>
      </w:r>
      <w:r w:rsidR="00D60B3C">
        <w:rPr>
          <w:b/>
          <w:bCs/>
          <w:sz w:val="18"/>
          <w:szCs w:val="18"/>
        </w:rPr>
        <w:t xml:space="preserve"> </w:t>
      </w:r>
      <w:r w:rsidRPr="00EC1E24">
        <w:rPr>
          <w:b/>
          <w:bCs/>
          <w:sz w:val="18"/>
          <w:szCs w:val="18"/>
        </w:rPr>
        <w:t>программы, сроков и этапов реализации муниципальной</w:t>
      </w:r>
      <w:r w:rsidR="00D60B3C">
        <w:rPr>
          <w:b/>
          <w:bCs/>
          <w:sz w:val="18"/>
          <w:szCs w:val="18"/>
        </w:rPr>
        <w:t xml:space="preserve"> </w:t>
      </w:r>
      <w:r w:rsidRPr="00EC1E24">
        <w:rPr>
          <w:b/>
          <w:bCs/>
          <w:sz w:val="18"/>
          <w:szCs w:val="18"/>
        </w:rPr>
        <w:t>программы.</w:t>
      </w:r>
    </w:p>
    <w:p w:rsidR="00C10419" w:rsidRPr="00EC1E24" w:rsidRDefault="00C10419" w:rsidP="00EC1E24">
      <w:pPr>
        <w:ind w:firstLine="708"/>
        <w:jc w:val="both"/>
        <w:rPr>
          <w:sz w:val="18"/>
          <w:szCs w:val="18"/>
        </w:rPr>
      </w:pPr>
      <w:r w:rsidRPr="00EC1E24">
        <w:rPr>
          <w:sz w:val="18"/>
          <w:szCs w:val="18"/>
        </w:rPr>
        <w:t xml:space="preserve">Развитие сферы культуры является одним из приоритетных направлений социальной политики государства. </w:t>
      </w:r>
    </w:p>
    <w:p w:rsidR="00C10419" w:rsidRPr="00EC1E24" w:rsidRDefault="00C10419" w:rsidP="00EC1E24">
      <w:pPr>
        <w:ind w:firstLine="708"/>
        <w:jc w:val="both"/>
        <w:rPr>
          <w:sz w:val="18"/>
          <w:szCs w:val="18"/>
        </w:rPr>
      </w:pPr>
      <w:r w:rsidRPr="00EC1E24">
        <w:rPr>
          <w:sz w:val="18"/>
          <w:szCs w:val="18"/>
        </w:rPr>
        <w:t xml:space="preserve">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EC1E24">
          <w:rPr>
            <w:sz w:val="18"/>
            <w:szCs w:val="18"/>
          </w:rPr>
          <w:t>2008 г</w:t>
        </w:r>
      </w:smartTag>
      <w:r w:rsidRPr="00EC1E24">
        <w:rPr>
          <w:sz w:val="18"/>
          <w:szCs w:val="18"/>
        </w:rPr>
        <w:t>. № 1662-р, (далее – Концепция)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человеческого потенциала. В документе сформулирована цель государственной политики в сфере культуры - развитие и реализация культурного и духовного потенциала каждой личности и общества в целом, а также установлены целевые ориентиры развития сферы культуры.</w:t>
      </w:r>
    </w:p>
    <w:p w:rsidR="00C10419" w:rsidRPr="00EC1E24" w:rsidRDefault="00C10419" w:rsidP="00EC1E24">
      <w:pPr>
        <w:ind w:firstLine="708"/>
        <w:jc w:val="both"/>
        <w:rPr>
          <w:sz w:val="18"/>
          <w:szCs w:val="18"/>
        </w:rPr>
      </w:pPr>
      <w:r w:rsidRPr="00EC1E24">
        <w:rPr>
          <w:sz w:val="18"/>
          <w:szCs w:val="18"/>
        </w:rPr>
        <w:t xml:space="preserve"> Для достижения качественных результатов в культурной политике России выделяются следующие приоритетные направления:</w:t>
      </w:r>
    </w:p>
    <w:p w:rsidR="00C10419" w:rsidRPr="00EC1E24" w:rsidRDefault="00C10419" w:rsidP="00EC1E24">
      <w:pPr>
        <w:jc w:val="both"/>
        <w:rPr>
          <w:sz w:val="18"/>
          <w:szCs w:val="18"/>
        </w:rPr>
      </w:pPr>
      <w:r w:rsidRPr="00EC1E24">
        <w:rPr>
          <w:sz w:val="18"/>
          <w:szCs w:val="18"/>
        </w:rPr>
        <w:t>- обеспечение максимальной доступности для граждан России культурных благ и образования в сфере культуры и искусства;</w:t>
      </w:r>
    </w:p>
    <w:p w:rsidR="00C10419" w:rsidRPr="00EC1E24" w:rsidRDefault="00C10419" w:rsidP="00EC1E24">
      <w:pPr>
        <w:jc w:val="both"/>
        <w:rPr>
          <w:sz w:val="18"/>
          <w:szCs w:val="18"/>
        </w:rPr>
      </w:pPr>
      <w:r w:rsidRPr="00EC1E24">
        <w:rPr>
          <w:sz w:val="18"/>
          <w:szCs w:val="18"/>
        </w:rPr>
        <w:t>- создание условий для повышения качества и разнообразия услуг, предоставляемых в сфере культуры;</w:t>
      </w:r>
    </w:p>
    <w:p w:rsidR="00C10419" w:rsidRPr="00EC1E24" w:rsidRDefault="00C10419" w:rsidP="00EC1E24">
      <w:pPr>
        <w:jc w:val="both"/>
        <w:rPr>
          <w:sz w:val="18"/>
          <w:szCs w:val="18"/>
        </w:rPr>
      </w:pPr>
      <w:r w:rsidRPr="00EC1E24">
        <w:rPr>
          <w:sz w:val="18"/>
          <w:szCs w:val="18"/>
        </w:rPr>
        <w:t>- сохранение и популяризация культурного наследия народов России;</w:t>
      </w:r>
    </w:p>
    <w:p w:rsidR="00C10419" w:rsidRPr="00EC1E24" w:rsidRDefault="00C10419" w:rsidP="00EC1E24">
      <w:pPr>
        <w:jc w:val="both"/>
        <w:rPr>
          <w:sz w:val="18"/>
          <w:szCs w:val="18"/>
        </w:rPr>
      </w:pPr>
      <w:r w:rsidRPr="00EC1E24">
        <w:rPr>
          <w:sz w:val="18"/>
          <w:szCs w:val="18"/>
        </w:rPr>
        <w:t>- совершенствование организационных, экономических и правовых механизмов развития сферы культуры.</w:t>
      </w:r>
    </w:p>
    <w:p w:rsidR="00C10419" w:rsidRPr="00EC1E24" w:rsidRDefault="00C10419" w:rsidP="00EC1E24">
      <w:pPr>
        <w:ind w:firstLine="708"/>
        <w:jc w:val="both"/>
        <w:rPr>
          <w:sz w:val="18"/>
          <w:szCs w:val="18"/>
        </w:rPr>
      </w:pPr>
      <w:r w:rsidRPr="00EC1E24">
        <w:rPr>
          <w:sz w:val="18"/>
          <w:szCs w:val="18"/>
        </w:rPr>
        <w:t xml:space="preserve"> В соответствии со Стратегией социально-экономического развития Кировской области на период до 2020 года, </w:t>
      </w:r>
      <w:r w:rsidRPr="00EC1E24">
        <w:rPr>
          <w:sz w:val="18"/>
          <w:szCs w:val="18"/>
          <w:highlight w:val="yellow"/>
        </w:rPr>
        <w:t>принятой постановлением Законодательного Собрания Кировской области от 25.09.2008 № 29/194 «О</w:t>
      </w:r>
      <w:r w:rsidR="00D60B3C">
        <w:rPr>
          <w:sz w:val="18"/>
          <w:szCs w:val="18"/>
          <w:highlight w:val="yellow"/>
        </w:rPr>
        <w:t xml:space="preserve"> </w:t>
      </w:r>
      <w:r w:rsidRPr="00EC1E24">
        <w:rPr>
          <w:sz w:val="18"/>
          <w:szCs w:val="18"/>
          <w:highlight w:val="yellow"/>
        </w:rPr>
        <w:t>Стратегии социально-экономического развития Кировской области на период до 2020 года» (далее – Стратегия),</w:t>
      </w:r>
      <w:r w:rsidRPr="00EC1E24">
        <w:rPr>
          <w:sz w:val="18"/>
          <w:szCs w:val="18"/>
        </w:rPr>
        <w:t xml:space="preserve"> с Программой социально-экономического развития муниципального образования Тужинский муниципальный район на 2012-2016 годы, утвержденной решением Тужинской районной Думы от 12.12.2011 № 13/83</w:t>
      </w:r>
    </w:p>
    <w:p w:rsidR="00C10419" w:rsidRPr="00EC1E24" w:rsidRDefault="00C10419" w:rsidP="00EC1E24">
      <w:pPr>
        <w:jc w:val="both"/>
        <w:rPr>
          <w:sz w:val="18"/>
          <w:szCs w:val="18"/>
        </w:rPr>
      </w:pPr>
      <w:r w:rsidRPr="00EC1E24">
        <w:rPr>
          <w:sz w:val="18"/>
          <w:szCs w:val="18"/>
        </w:rPr>
        <w:t>целями политики в сфере культуры будут</w:t>
      </w:r>
      <w:r w:rsidR="00D60B3C">
        <w:rPr>
          <w:sz w:val="18"/>
          <w:szCs w:val="18"/>
        </w:rPr>
        <w:t xml:space="preserve"> </w:t>
      </w:r>
      <w:r w:rsidRPr="00EC1E24">
        <w:rPr>
          <w:sz w:val="18"/>
          <w:szCs w:val="18"/>
        </w:rPr>
        <w:t>являться сохранение</w:t>
      </w:r>
      <w:r w:rsidR="00D60B3C">
        <w:rPr>
          <w:sz w:val="18"/>
          <w:szCs w:val="18"/>
        </w:rPr>
        <w:t xml:space="preserve"> </w:t>
      </w:r>
      <w:r w:rsidRPr="00EC1E24">
        <w:rPr>
          <w:sz w:val="18"/>
          <w:szCs w:val="18"/>
        </w:rPr>
        <w:t>культурного наследия, эффективная реализация культурного потенциала района, развитие творчества, инноваций в сфере культуры , направленных на формирование гармоничной личности и социального благополучия в обществе.</w:t>
      </w:r>
    </w:p>
    <w:p w:rsidR="00C10419" w:rsidRPr="00EC1E24" w:rsidRDefault="00C10419" w:rsidP="00EC1E24">
      <w:pPr>
        <w:jc w:val="both"/>
        <w:rPr>
          <w:sz w:val="18"/>
          <w:szCs w:val="18"/>
        </w:rPr>
      </w:pPr>
      <w:r w:rsidRPr="00EC1E24">
        <w:rPr>
          <w:sz w:val="18"/>
          <w:szCs w:val="18"/>
        </w:rPr>
        <w:tab/>
        <w:t>Вышеперечисленные</w:t>
      </w:r>
      <w:r w:rsidR="00D60B3C">
        <w:rPr>
          <w:sz w:val="18"/>
          <w:szCs w:val="18"/>
        </w:rPr>
        <w:t xml:space="preserve"> </w:t>
      </w:r>
      <w:r w:rsidRPr="00EC1E24">
        <w:rPr>
          <w:sz w:val="18"/>
          <w:szCs w:val="18"/>
        </w:rPr>
        <w:t xml:space="preserve">цели будут достигнуты посредством решения следующих задач: </w:t>
      </w:r>
    </w:p>
    <w:p w:rsidR="00C10419" w:rsidRPr="00EC1E24" w:rsidRDefault="00C10419" w:rsidP="00EC1E24">
      <w:pPr>
        <w:jc w:val="both"/>
        <w:rPr>
          <w:sz w:val="18"/>
          <w:szCs w:val="18"/>
        </w:rPr>
      </w:pPr>
      <w:r w:rsidRPr="00EC1E24">
        <w:rPr>
          <w:sz w:val="18"/>
          <w:szCs w:val="18"/>
        </w:rPr>
        <w:t xml:space="preserve"> - развитие библиотечного дела и организация библиотечного обслуживания населения</w:t>
      </w:r>
      <w:r w:rsidR="00D60B3C">
        <w:rPr>
          <w:sz w:val="18"/>
          <w:szCs w:val="18"/>
        </w:rPr>
        <w:t xml:space="preserve"> </w:t>
      </w:r>
      <w:r w:rsidRPr="00EC1E24">
        <w:rPr>
          <w:sz w:val="18"/>
          <w:szCs w:val="18"/>
        </w:rPr>
        <w:t>библиотеками района;</w:t>
      </w:r>
    </w:p>
    <w:p w:rsidR="00C10419" w:rsidRPr="00EC1E24" w:rsidRDefault="00C10419" w:rsidP="00EC1E24">
      <w:pPr>
        <w:jc w:val="both"/>
        <w:rPr>
          <w:sz w:val="18"/>
          <w:szCs w:val="18"/>
        </w:rPr>
      </w:pPr>
      <w:r w:rsidRPr="00EC1E24">
        <w:rPr>
          <w:sz w:val="18"/>
          <w:szCs w:val="18"/>
        </w:rPr>
        <w:t>- организация и поддержка народного творчества;</w:t>
      </w:r>
    </w:p>
    <w:p w:rsidR="00C10419" w:rsidRPr="00EC1E24" w:rsidRDefault="00C10419" w:rsidP="00EC1E24">
      <w:pPr>
        <w:jc w:val="both"/>
        <w:rPr>
          <w:sz w:val="18"/>
          <w:szCs w:val="18"/>
        </w:rPr>
      </w:pPr>
      <w:r w:rsidRPr="00EC1E24">
        <w:rPr>
          <w:sz w:val="18"/>
          <w:szCs w:val="18"/>
        </w:rPr>
        <w:t>- организация и поддержка деятельности музея и обеспечение сохранности музейного фонда Российской Федерации;</w:t>
      </w:r>
    </w:p>
    <w:p w:rsidR="00C10419" w:rsidRPr="00EC1E24" w:rsidRDefault="00C10419" w:rsidP="00EC1E24">
      <w:pPr>
        <w:jc w:val="both"/>
        <w:rPr>
          <w:sz w:val="18"/>
          <w:szCs w:val="18"/>
        </w:rPr>
      </w:pPr>
      <w:r w:rsidRPr="00EC1E24">
        <w:rPr>
          <w:sz w:val="18"/>
          <w:szCs w:val="18"/>
        </w:rPr>
        <w:t>- организация предоставления дополнительного образования в сфере культуры</w:t>
      </w:r>
    </w:p>
    <w:p w:rsidR="00C10419" w:rsidRPr="00EC1E24" w:rsidRDefault="00C10419" w:rsidP="00EC1E24">
      <w:pPr>
        <w:jc w:val="both"/>
        <w:rPr>
          <w:sz w:val="18"/>
          <w:szCs w:val="18"/>
        </w:rPr>
      </w:pPr>
      <w:r w:rsidRPr="00EC1E24">
        <w:rPr>
          <w:sz w:val="18"/>
          <w:szCs w:val="18"/>
        </w:rPr>
        <w:t>- обеспечение подготовки и повышения квалификации кадров для учреждений культуры, дополнительного образования детей;</w:t>
      </w:r>
    </w:p>
    <w:p w:rsidR="00C10419" w:rsidRPr="00EC1E24" w:rsidRDefault="00C10419" w:rsidP="00EC1E24">
      <w:pPr>
        <w:rPr>
          <w:sz w:val="18"/>
          <w:szCs w:val="18"/>
        </w:rPr>
      </w:pPr>
      <w:r w:rsidRPr="00EC1E24">
        <w:rPr>
          <w:b/>
          <w:sz w:val="18"/>
          <w:szCs w:val="18"/>
        </w:rPr>
        <w:t>Целевые показатели эффективности, характеризующие достижение цели и задач муниципальной программы, следующие</w:t>
      </w:r>
      <w:r w:rsidRPr="00EC1E24">
        <w:rPr>
          <w:sz w:val="18"/>
          <w:szCs w:val="18"/>
        </w:rPr>
        <w:t>:</w:t>
      </w:r>
    </w:p>
    <w:p w:rsidR="00C10419" w:rsidRPr="00EC1E24" w:rsidRDefault="00C10419" w:rsidP="00EC1E24">
      <w:pPr>
        <w:rPr>
          <w:sz w:val="18"/>
          <w:szCs w:val="18"/>
        </w:rPr>
      </w:pPr>
    </w:p>
    <w:p w:rsidR="00C10419" w:rsidRPr="00EC1E24" w:rsidRDefault="00C10419" w:rsidP="00EC1E24">
      <w:pPr>
        <w:jc w:val="both"/>
        <w:rPr>
          <w:sz w:val="18"/>
          <w:szCs w:val="18"/>
        </w:rPr>
      </w:pPr>
      <w:r w:rsidRPr="00EC1E24">
        <w:rPr>
          <w:sz w:val="18"/>
          <w:szCs w:val="18"/>
        </w:rPr>
        <w:t>1. Показатель «Количество посещений библиотек (на 1 жителя в год)» (I1) определяется по формуле:</w:t>
      </w:r>
    </w:p>
    <w:p w:rsidR="00C10419" w:rsidRPr="00EC1E24" w:rsidRDefault="00C10419" w:rsidP="00EC1E24">
      <w:pPr>
        <w:jc w:val="both"/>
        <w:rPr>
          <w:sz w:val="18"/>
          <w:szCs w:val="18"/>
        </w:rPr>
      </w:pPr>
      <w:r w:rsidRPr="00EC1E24">
        <w:rPr>
          <w:sz w:val="18"/>
          <w:szCs w:val="18"/>
        </w:rPr>
        <w:t xml:space="preserve"> I1 = Nпб /P ,</w:t>
      </w:r>
    </w:p>
    <w:p w:rsidR="00C10419" w:rsidRPr="00EC1E24" w:rsidRDefault="00C10419" w:rsidP="00EC1E24">
      <w:pPr>
        <w:jc w:val="both"/>
        <w:rPr>
          <w:sz w:val="18"/>
          <w:szCs w:val="18"/>
        </w:rPr>
      </w:pPr>
      <w:r w:rsidRPr="00EC1E24">
        <w:rPr>
          <w:sz w:val="18"/>
          <w:szCs w:val="18"/>
        </w:rPr>
        <w:t xml:space="preserve"> где:</w:t>
      </w:r>
    </w:p>
    <w:p w:rsidR="00C10419" w:rsidRPr="00EC1E24" w:rsidRDefault="00C10419" w:rsidP="00EC1E24">
      <w:pPr>
        <w:jc w:val="both"/>
        <w:rPr>
          <w:sz w:val="18"/>
          <w:szCs w:val="18"/>
        </w:rPr>
      </w:pPr>
      <w:r w:rsidRPr="00EC1E24">
        <w:rPr>
          <w:sz w:val="18"/>
          <w:szCs w:val="18"/>
        </w:rPr>
        <w:t xml:space="preserve"> Nпб - количество посещений библиотек в отчетном году, согласно данным формы федерального статистического наблюдения «Свод годовых сведений об общедоступных (публичных) библиотеках системы Минкультуры России»;</w:t>
      </w:r>
    </w:p>
    <w:p w:rsidR="00C10419" w:rsidRPr="00EC1E24" w:rsidRDefault="00C10419" w:rsidP="00EC1E24">
      <w:pPr>
        <w:jc w:val="both"/>
        <w:rPr>
          <w:sz w:val="18"/>
          <w:szCs w:val="18"/>
        </w:rPr>
      </w:pPr>
      <w:r w:rsidRPr="00EC1E24">
        <w:rPr>
          <w:sz w:val="18"/>
          <w:szCs w:val="18"/>
        </w:rPr>
        <w:t xml:space="preserve"> P – численность населения на начало отчётного года согласно данным Территориального органа Федеральной службы государственной статистики по Кировской области.</w:t>
      </w:r>
    </w:p>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 xml:space="preserve"> 2. Показатель «Численность участников культурно-массовых мероприятий, проводимых учреждениями культурно-досугового типа к предыдущему году» (I2) определяется по формуле:</w:t>
      </w:r>
    </w:p>
    <w:p w:rsidR="00C10419" w:rsidRPr="00EC1E24" w:rsidRDefault="00C10419" w:rsidP="00EC1E24">
      <w:pPr>
        <w:jc w:val="both"/>
        <w:rPr>
          <w:sz w:val="18"/>
          <w:szCs w:val="18"/>
        </w:rPr>
      </w:pPr>
      <w:r w:rsidRPr="00EC1E24">
        <w:rPr>
          <w:sz w:val="18"/>
          <w:szCs w:val="18"/>
        </w:rPr>
        <w:t>I2 = Nог / Nпог х 100%</w:t>
      </w:r>
    </w:p>
    <w:p w:rsidR="00C10419" w:rsidRPr="00EC1E24" w:rsidRDefault="00C10419" w:rsidP="00EC1E24">
      <w:pPr>
        <w:jc w:val="both"/>
        <w:rPr>
          <w:sz w:val="18"/>
          <w:szCs w:val="18"/>
        </w:rPr>
      </w:pPr>
      <w:r w:rsidRPr="00EC1E24">
        <w:rPr>
          <w:sz w:val="18"/>
          <w:szCs w:val="18"/>
        </w:rPr>
        <w:t xml:space="preserve"> где:</w:t>
      </w:r>
    </w:p>
    <w:p w:rsidR="00C10419" w:rsidRPr="00EC1E24" w:rsidRDefault="00C10419" w:rsidP="00EC1E24">
      <w:pPr>
        <w:jc w:val="both"/>
        <w:rPr>
          <w:sz w:val="18"/>
          <w:szCs w:val="18"/>
        </w:rPr>
      </w:pPr>
      <w:r w:rsidRPr="00EC1E24">
        <w:rPr>
          <w:sz w:val="18"/>
          <w:szCs w:val="18"/>
        </w:rPr>
        <w:t xml:space="preserve"> Nог - количество участников культурно-массовых мероприятий в отчетном году, согласно данным формы федерального статистического наблюдения «Свод годовых сведений об учреждениях культурно-досугового типа системы Минкультуры России»;</w:t>
      </w:r>
    </w:p>
    <w:p w:rsidR="00C10419" w:rsidRPr="00EC1E24" w:rsidRDefault="00C10419" w:rsidP="00EC1E24">
      <w:pPr>
        <w:jc w:val="both"/>
        <w:rPr>
          <w:sz w:val="18"/>
          <w:szCs w:val="18"/>
        </w:rPr>
      </w:pPr>
      <w:r w:rsidRPr="00EC1E24">
        <w:rPr>
          <w:sz w:val="18"/>
          <w:szCs w:val="18"/>
        </w:rPr>
        <w:t xml:space="preserve"> Nпог - количество участников культурно-массовых мероприятий в году, предшествующему отчетному году, согласно данным формы федерального статистического наблюдения «Свод годовых сведений об учреждениях культурно-досугового типа системы Минкультуры России».</w:t>
      </w:r>
      <w:r w:rsidRPr="00EC1E24">
        <w:rPr>
          <w:sz w:val="18"/>
          <w:szCs w:val="18"/>
        </w:rPr>
        <w:cr/>
      </w:r>
    </w:p>
    <w:p w:rsidR="00C10419" w:rsidRPr="00EC1E24" w:rsidRDefault="00C10419" w:rsidP="00EC1E24">
      <w:pPr>
        <w:jc w:val="both"/>
        <w:rPr>
          <w:sz w:val="18"/>
          <w:szCs w:val="18"/>
        </w:rPr>
      </w:pPr>
      <w:r w:rsidRPr="00EC1E24">
        <w:rPr>
          <w:sz w:val="18"/>
          <w:szCs w:val="18"/>
        </w:rPr>
        <w:t>3. Показатель «Посещаемость музейных учреждений» (на 1000 человек) (I4) определяется по формуле:</w:t>
      </w:r>
    </w:p>
    <w:p w:rsidR="00C10419" w:rsidRPr="00EC1E24" w:rsidRDefault="00C10419" w:rsidP="00EC1E24">
      <w:pPr>
        <w:jc w:val="both"/>
        <w:rPr>
          <w:sz w:val="18"/>
          <w:szCs w:val="18"/>
        </w:rPr>
      </w:pPr>
      <w:r w:rsidRPr="00EC1E24">
        <w:rPr>
          <w:sz w:val="18"/>
          <w:szCs w:val="18"/>
        </w:rPr>
        <w:t xml:space="preserve"> I4 = Nпм / P х 1000,</w:t>
      </w:r>
    </w:p>
    <w:p w:rsidR="00C10419" w:rsidRPr="00EC1E24" w:rsidRDefault="00C10419" w:rsidP="00EC1E24">
      <w:pPr>
        <w:jc w:val="both"/>
        <w:rPr>
          <w:sz w:val="18"/>
          <w:szCs w:val="18"/>
        </w:rPr>
      </w:pPr>
      <w:r w:rsidRPr="00EC1E24">
        <w:rPr>
          <w:sz w:val="18"/>
          <w:szCs w:val="18"/>
        </w:rPr>
        <w:t xml:space="preserve"> где:</w:t>
      </w:r>
    </w:p>
    <w:p w:rsidR="00C10419" w:rsidRPr="00EC1E24" w:rsidRDefault="00C10419" w:rsidP="00EC1E24">
      <w:pPr>
        <w:jc w:val="both"/>
        <w:rPr>
          <w:sz w:val="18"/>
          <w:szCs w:val="18"/>
        </w:rPr>
      </w:pPr>
      <w:r w:rsidRPr="00EC1E24">
        <w:rPr>
          <w:sz w:val="18"/>
          <w:szCs w:val="18"/>
        </w:rPr>
        <w:t xml:space="preserve"> Nпм - количество посещений музейных учреждений в отчетном году, согласно данным формы федерального статистического наблюдения № 8-НК «Сведения о деятельности музея»;</w:t>
      </w:r>
    </w:p>
    <w:p w:rsidR="00C10419" w:rsidRPr="00EC1E24" w:rsidRDefault="00C10419" w:rsidP="00EC1E24">
      <w:pPr>
        <w:jc w:val="both"/>
        <w:rPr>
          <w:sz w:val="18"/>
          <w:szCs w:val="18"/>
        </w:rPr>
      </w:pPr>
      <w:r w:rsidRPr="00EC1E24">
        <w:rPr>
          <w:sz w:val="18"/>
          <w:szCs w:val="18"/>
        </w:rPr>
        <w:t xml:space="preserve"> P - численность населения на начало отчётного года, согласно данным Территориального органа Федеральной службы государственной статистики по Кировской области. </w:t>
      </w:r>
    </w:p>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4. Показатель «Доля представленных (во всех формах)зрителю музейных предметов в общем количестве предметов основного фонда» определяется согласно данным формы федерального</w:t>
      </w:r>
      <w:r w:rsidR="00D60B3C">
        <w:rPr>
          <w:sz w:val="18"/>
          <w:szCs w:val="18"/>
        </w:rPr>
        <w:t xml:space="preserve"> </w:t>
      </w:r>
      <w:r w:rsidRPr="00EC1E24">
        <w:rPr>
          <w:sz w:val="18"/>
          <w:szCs w:val="18"/>
        </w:rPr>
        <w:t>статистического наблюдения форма № 8-НК «Сведения о деятельности музея»</w:t>
      </w:r>
    </w:p>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6. Показатель «Численность учащихся детской</w:t>
      </w:r>
      <w:r w:rsidR="00D60B3C">
        <w:rPr>
          <w:sz w:val="18"/>
          <w:szCs w:val="18"/>
        </w:rPr>
        <w:t xml:space="preserve"> </w:t>
      </w:r>
      <w:r w:rsidRPr="00EC1E24">
        <w:rPr>
          <w:sz w:val="18"/>
          <w:szCs w:val="18"/>
        </w:rPr>
        <w:t>музыкальной школы» определяется согласно данным формы федерального</w:t>
      </w:r>
      <w:r w:rsidR="00D60B3C">
        <w:rPr>
          <w:sz w:val="18"/>
          <w:szCs w:val="18"/>
        </w:rPr>
        <w:t xml:space="preserve"> </w:t>
      </w:r>
      <w:r w:rsidRPr="00EC1E24">
        <w:rPr>
          <w:sz w:val="18"/>
          <w:szCs w:val="18"/>
        </w:rPr>
        <w:t>статистического наблюдения форма №1 – ДО «Сведения об учреждении дополнительного образования детей»</w:t>
      </w:r>
    </w:p>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7. Показатель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района» (I6), определяется по формуле:</w:t>
      </w:r>
    </w:p>
    <w:p w:rsidR="00C10419" w:rsidRPr="00EC1E24" w:rsidRDefault="00C10419" w:rsidP="00EC1E24">
      <w:pPr>
        <w:jc w:val="both"/>
        <w:rPr>
          <w:sz w:val="18"/>
          <w:szCs w:val="18"/>
        </w:rPr>
      </w:pPr>
      <w:r w:rsidRPr="00EC1E24">
        <w:rPr>
          <w:sz w:val="18"/>
          <w:szCs w:val="18"/>
        </w:rPr>
        <w:t xml:space="preserve"> I6 = Zk / Ze х 100% ,</w:t>
      </w:r>
    </w:p>
    <w:p w:rsidR="00C10419" w:rsidRPr="00EC1E24" w:rsidRDefault="00C10419" w:rsidP="00EC1E24">
      <w:pPr>
        <w:jc w:val="both"/>
        <w:rPr>
          <w:sz w:val="18"/>
          <w:szCs w:val="18"/>
        </w:rPr>
      </w:pPr>
      <w:r w:rsidRPr="00EC1E24">
        <w:rPr>
          <w:sz w:val="18"/>
          <w:szCs w:val="18"/>
        </w:rPr>
        <w:t xml:space="preserve"> где:</w:t>
      </w:r>
    </w:p>
    <w:p w:rsidR="00C10419" w:rsidRPr="00EC1E24" w:rsidRDefault="00C10419" w:rsidP="00EC1E24">
      <w:pPr>
        <w:jc w:val="both"/>
        <w:rPr>
          <w:sz w:val="18"/>
          <w:szCs w:val="18"/>
        </w:rPr>
      </w:pPr>
      <w:r w:rsidRPr="00EC1E24">
        <w:rPr>
          <w:sz w:val="18"/>
          <w:szCs w:val="18"/>
        </w:rPr>
        <w:t xml:space="preserve"> Zk - среднемесячная номинальная начисленная заработная плата работников муниципальных учреждений культуры и искусства за отчётный период, согласно данным Территориального органа Федеральной службы государственной статистики по Кировской области;</w:t>
      </w:r>
    </w:p>
    <w:p w:rsidR="00C10419" w:rsidRPr="00EC1E24" w:rsidRDefault="00C10419" w:rsidP="00EC1E24">
      <w:pPr>
        <w:jc w:val="both"/>
        <w:rPr>
          <w:sz w:val="18"/>
          <w:szCs w:val="18"/>
        </w:rPr>
      </w:pPr>
      <w:r w:rsidRPr="00EC1E24">
        <w:rPr>
          <w:sz w:val="18"/>
          <w:szCs w:val="18"/>
        </w:rPr>
        <w:t xml:space="preserve"> Ze - среднемесячная номинальная начисленная заработная плата работников, занятых в сфере экономики района за отчётный период, согласно данным Территориального органа Федеральной службы государственной статистики по Кировской области.</w:t>
      </w:r>
    </w:p>
    <w:p w:rsidR="00C10419" w:rsidRPr="00EC1E24" w:rsidRDefault="00C10419" w:rsidP="00EC1E24">
      <w:pPr>
        <w:jc w:val="both"/>
        <w:rPr>
          <w:sz w:val="18"/>
          <w:szCs w:val="18"/>
        </w:rPr>
      </w:pPr>
      <w:r w:rsidRPr="00EC1E24">
        <w:rPr>
          <w:b/>
          <w:sz w:val="18"/>
          <w:szCs w:val="18"/>
        </w:rPr>
        <w:t xml:space="preserve">Сведения о динамике целевых показателей эффективности реализации целей и задач муниципальной программы </w:t>
      </w:r>
      <w:r w:rsidRPr="00EC1E24">
        <w:rPr>
          <w:b/>
          <w:sz w:val="18"/>
          <w:szCs w:val="18"/>
          <w:highlight w:val="yellow"/>
        </w:rPr>
        <w:t>до 2018 года</w:t>
      </w:r>
      <w:r w:rsidRPr="00EC1E24">
        <w:rPr>
          <w:b/>
          <w:sz w:val="18"/>
          <w:szCs w:val="18"/>
        </w:rPr>
        <w:t xml:space="preserve"> приведены в приложении № 1 к муниципальной программе.</w:t>
      </w:r>
    </w:p>
    <w:p w:rsidR="00C10419" w:rsidRPr="00EC1E24" w:rsidRDefault="00C10419" w:rsidP="00EC1E24">
      <w:pPr>
        <w:jc w:val="both"/>
        <w:rPr>
          <w:sz w:val="18"/>
          <w:szCs w:val="18"/>
        </w:rPr>
      </w:pPr>
      <w:r w:rsidRPr="00EC1E24">
        <w:rPr>
          <w:sz w:val="18"/>
          <w:szCs w:val="18"/>
        </w:rPr>
        <w:t xml:space="preserve"> </w:t>
      </w:r>
      <w:r w:rsidRPr="00EC1E24">
        <w:rPr>
          <w:sz w:val="18"/>
          <w:szCs w:val="18"/>
        </w:rPr>
        <w:tab/>
        <w:t>Главными качественными результатами реализации муниципальной программы будут:</w:t>
      </w:r>
    </w:p>
    <w:p w:rsidR="00C10419" w:rsidRPr="00EC1E24" w:rsidRDefault="00C10419" w:rsidP="00EC1E24">
      <w:pPr>
        <w:jc w:val="both"/>
        <w:rPr>
          <w:sz w:val="18"/>
          <w:szCs w:val="18"/>
        </w:rPr>
      </w:pPr>
      <w:r w:rsidRPr="00EC1E24">
        <w:rPr>
          <w:sz w:val="18"/>
          <w:szCs w:val="18"/>
        </w:rPr>
        <w:t>- формирование единого культурного пространства на основе эффективной модернизации сети учреждений культуры Тужинского района;</w:t>
      </w:r>
    </w:p>
    <w:p w:rsidR="00C10419" w:rsidRPr="00EC1E24" w:rsidRDefault="00C10419" w:rsidP="00EC1E24">
      <w:pPr>
        <w:jc w:val="both"/>
        <w:rPr>
          <w:sz w:val="18"/>
          <w:szCs w:val="18"/>
        </w:rPr>
      </w:pPr>
      <w:r w:rsidRPr="00EC1E24">
        <w:rPr>
          <w:sz w:val="18"/>
          <w:szCs w:val="18"/>
        </w:rPr>
        <w:t xml:space="preserve"> - повышение качества услуг, предоставляемых населению учреждениями культуры;</w:t>
      </w:r>
    </w:p>
    <w:p w:rsidR="00C10419" w:rsidRPr="00EC1E24" w:rsidRDefault="00C10419" w:rsidP="00EC1E24">
      <w:pPr>
        <w:jc w:val="both"/>
        <w:rPr>
          <w:sz w:val="18"/>
          <w:szCs w:val="18"/>
        </w:rPr>
      </w:pPr>
      <w:r w:rsidRPr="00EC1E24">
        <w:rPr>
          <w:sz w:val="18"/>
          <w:szCs w:val="18"/>
        </w:rPr>
        <w:t xml:space="preserve"> - активизация деятельности учреждений культуры.</w:t>
      </w:r>
    </w:p>
    <w:p w:rsidR="00C10419" w:rsidRPr="00EC1E24" w:rsidRDefault="00C10419" w:rsidP="00EC1E24">
      <w:pPr>
        <w:jc w:val="both"/>
        <w:rPr>
          <w:sz w:val="18"/>
          <w:szCs w:val="18"/>
        </w:rPr>
      </w:pPr>
      <w:r w:rsidRPr="00EC1E24">
        <w:rPr>
          <w:sz w:val="18"/>
          <w:szCs w:val="18"/>
        </w:rPr>
        <w:t xml:space="preserve"> </w:t>
      </w:r>
      <w:r w:rsidRPr="00EC1E24">
        <w:rPr>
          <w:sz w:val="18"/>
          <w:szCs w:val="18"/>
        </w:rPr>
        <w:tab/>
      </w:r>
      <w:r w:rsidRPr="00EC1E24">
        <w:rPr>
          <w:sz w:val="18"/>
          <w:szCs w:val="18"/>
          <w:highlight w:val="yellow"/>
        </w:rPr>
        <w:t>Срок реализации программы 2014-2018 годы, разбивка на этапы не предусматривается</w:t>
      </w:r>
      <w:r w:rsidRPr="00EC1E24">
        <w:rPr>
          <w:sz w:val="18"/>
          <w:szCs w:val="18"/>
        </w:rPr>
        <w:t>.</w:t>
      </w:r>
    </w:p>
    <w:p w:rsidR="00C10419" w:rsidRPr="00EC1E24" w:rsidRDefault="00C10419" w:rsidP="00EC1E24">
      <w:pPr>
        <w:jc w:val="center"/>
        <w:rPr>
          <w:sz w:val="18"/>
          <w:szCs w:val="18"/>
        </w:rPr>
      </w:pPr>
      <w:r w:rsidRPr="00EC1E24">
        <w:rPr>
          <w:b/>
          <w:sz w:val="18"/>
          <w:szCs w:val="18"/>
        </w:rPr>
        <w:t>3. Обобщенная характеристика мероприятий муниципальной программы.</w:t>
      </w:r>
    </w:p>
    <w:p w:rsidR="00C10419" w:rsidRPr="00EC1E24" w:rsidRDefault="00C10419" w:rsidP="00EC1E24">
      <w:pPr>
        <w:ind w:firstLine="708"/>
        <w:rPr>
          <w:sz w:val="18"/>
          <w:szCs w:val="18"/>
        </w:rPr>
      </w:pPr>
      <w:r w:rsidRPr="00EC1E24">
        <w:rPr>
          <w:sz w:val="18"/>
          <w:szCs w:val="18"/>
        </w:rPr>
        <w:t>Цели и задачи муниципальной программы будут достигаться путём реализации</w:t>
      </w:r>
      <w:r w:rsidR="00D60B3C">
        <w:rPr>
          <w:sz w:val="18"/>
          <w:szCs w:val="18"/>
        </w:rPr>
        <w:t xml:space="preserve"> </w:t>
      </w:r>
      <w:r w:rsidRPr="00EC1E24">
        <w:rPr>
          <w:sz w:val="18"/>
          <w:szCs w:val="18"/>
        </w:rPr>
        <w:t>отдельных мероприятий.</w:t>
      </w:r>
    </w:p>
    <w:p w:rsidR="00C10419" w:rsidRPr="00EC1E24" w:rsidRDefault="00C10419" w:rsidP="00EC1E24">
      <w:pPr>
        <w:ind w:firstLine="708"/>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3240"/>
        <w:gridCol w:w="6019"/>
      </w:tblGrid>
      <w:tr w:rsidR="00C10419" w:rsidRPr="00EC1E24" w:rsidTr="001C238C">
        <w:tc>
          <w:tcPr>
            <w:tcW w:w="708" w:type="dxa"/>
          </w:tcPr>
          <w:p w:rsidR="00C10419" w:rsidRPr="00EC1E24" w:rsidRDefault="00C10419" w:rsidP="00EC1E24">
            <w:pPr>
              <w:rPr>
                <w:sz w:val="18"/>
                <w:szCs w:val="18"/>
              </w:rPr>
            </w:pPr>
            <w:r w:rsidRPr="00EC1E24">
              <w:rPr>
                <w:sz w:val="18"/>
                <w:szCs w:val="18"/>
              </w:rPr>
              <w:t>№ п/п</w:t>
            </w:r>
          </w:p>
        </w:tc>
        <w:tc>
          <w:tcPr>
            <w:tcW w:w="3240" w:type="dxa"/>
          </w:tcPr>
          <w:p w:rsidR="00C10419" w:rsidRPr="00EC1E24" w:rsidRDefault="00C10419" w:rsidP="00EC1E24">
            <w:pPr>
              <w:jc w:val="center"/>
              <w:rPr>
                <w:b/>
                <w:sz w:val="18"/>
                <w:szCs w:val="18"/>
              </w:rPr>
            </w:pPr>
            <w:r w:rsidRPr="00EC1E24">
              <w:rPr>
                <w:b/>
                <w:sz w:val="18"/>
                <w:szCs w:val="18"/>
              </w:rPr>
              <w:t>Наименование задачи муниципальной программы</w:t>
            </w:r>
          </w:p>
        </w:tc>
        <w:tc>
          <w:tcPr>
            <w:tcW w:w="6019" w:type="dxa"/>
          </w:tcPr>
          <w:p w:rsidR="00C10419" w:rsidRPr="00EC1E24" w:rsidRDefault="00C10419" w:rsidP="00EC1E24">
            <w:pPr>
              <w:jc w:val="center"/>
              <w:rPr>
                <w:b/>
                <w:sz w:val="18"/>
                <w:szCs w:val="18"/>
              </w:rPr>
            </w:pPr>
            <w:r w:rsidRPr="00EC1E24">
              <w:rPr>
                <w:b/>
                <w:sz w:val="18"/>
                <w:szCs w:val="18"/>
              </w:rPr>
              <w:t xml:space="preserve">Отдельные мероприятия </w:t>
            </w:r>
          </w:p>
        </w:tc>
      </w:tr>
      <w:tr w:rsidR="00C10419" w:rsidRPr="00EC1E24" w:rsidTr="001C238C">
        <w:trPr>
          <w:trHeight w:val="883"/>
        </w:trPr>
        <w:tc>
          <w:tcPr>
            <w:tcW w:w="708" w:type="dxa"/>
          </w:tcPr>
          <w:p w:rsidR="00C10419" w:rsidRPr="00EC1E24" w:rsidRDefault="00C10419" w:rsidP="00EC1E24">
            <w:pPr>
              <w:rPr>
                <w:sz w:val="18"/>
                <w:szCs w:val="18"/>
              </w:rPr>
            </w:pPr>
            <w:r w:rsidRPr="00EC1E24">
              <w:rPr>
                <w:sz w:val="18"/>
                <w:szCs w:val="18"/>
              </w:rPr>
              <w:t>1</w:t>
            </w:r>
          </w:p>
        </w:tc>
        <w:tc>
          <w:tcPr>
            <w:tcW w:w="3240" w:type="dxa"/>
          </w:tcPr>
          <w:p w:rsidR="00C10419" w:rsidRPr="00EC1E24" w:rsidRDefault="00C10419" w:rsidP="00EC1E24">
            <w:pPr>
              <w:jc w:val="both"/>
              <w:rPr>
                <w:sz w:val="18"/>
                <w:szCs w:val="18"/>
              </w:rPr>
            </w:pPr>
            <w:r w:rsidRPr="00EC1E24">
              <w:rPr>
                <w:sz w:val="18"/>
                <w:szCs w:val="18"/>
              </w:rPr>
              <w:t>Развитие библиотечного дела Тужинского района и организация библиотечного обслуживания населения района</w:t>
            </w:r>
          </w:p>
        </w:tc>
        <w:tc>
          <w:tcPr>
            <w:tcW w:w="6019" w:type="dxa"/>
          </w:tcPr>
          <w:p w:rsidR="00C10419" w:rsidRPr="00EC1E24" w:rsidRDefault="00C10419" w:rsidP="00EC1E24">
            <w:pPr>
              <w:jc w:val="both"/>
              <w:rPr>
                <w:sz w:val="18"/>
                <w:szCs w:val="18"/>
              </w:rPr>
            </w:pPr>
            <w:r w:rsidRPr="00EC1E24">
              <w:rPr>
                <w:sz w:val="18"/>
                <w:szCs w:val="18"/>
              </w:rPr>
              <w:t>1.Выплата заработной платы работникам библиотек района</w:t>
            </w:r>
          </w:p>
          <w:p w:rsidR="00C10419" w:rsidRPr="00EC1E24" w:rsidRDefault="00C10419" w:rsidP="00EC1E24">
            <w:pPr>
              <w:jc w:val="both"/>
              <w:rPr>
                <w:sz w:val="18"/>
                <w:szCs w:val="18"/>
              </w:rPr>
            </w:pPr>
            <w:r w:rsidRPr="00EC1E24">
              <w:rPr>
                <w:sz w:val="18"/>
                <w:szCs w:val="18"/>
              </w:rPr>
              <w:t>2.Комплектование книжных фондов библиотек Тужинского муниципального района.</w:t>
            </w:r>
          </w:p>
          <w:p w:rsidR="00C10419" w:rsidRPr="00EC1E24" w:rsidRDefault="00C10419" w:rsidP="00EC1E24">
            <w:pPr>
              <w:jc w:val="both"/>
              <w:rPr>
                <w:sz w:val="18"/>
                <w:szCs w:val="18"/>
              </w:rPr>
            </w:pPr>
            <w:r w:rsidRPr="00EC1E24">
              <w:rPr>
                <w:sz w:val="18"/>
                <w:szCs w:val="18"/>
              </w:rPr>
              <w:t>3. Улучшение состояния материально-технической базы муниципальных библиотек:</w:t>
            </w:r>
          </w:p>
          <w:p w:rsidR="00C10419" w:rsidRPr="00EC1E24" w:rsidRDefault="00C10419" w:rsidP="00EC1E24">
            <w:pPr>
              <w:jc w:val="both"/>
              <w:rPr>
                <w:sz w:val="18"/>
                <w:szCs w:val="18"/>
              </w:rPr>
            </w:pPr>
            <w:r w:rsidRPr="00EC1E24">
              <w:rPr>
                <w:sz w:val="18"/>
                <w:szCs w:val="18"/>
              </w:rPr>
              <w:t>- капитальный ремонт здания центральной библиотеки;</w:t>
            </w:r>
          </w:p>
          <w:p w:rsidR="00C10419" w:rsidRPr="00EC1E24" w:rsidRDefault="00C10419" w:rsidP="00EC1E24">
            <w:pPr>
              <w:jc w:val="both"/>
              <w:rPr>
                <w:sz w:val="18"/>
                <w:szCs w:val="18"/>
              </w:rPr>
            </w:pPr>
            <w:r w:rsidRPr="00EC1E24">
              <w:rPr>
                <w:sz w:val="18"/>
                <w:szCs w:val="18"/>
              </w:rPr>
              <w:t>- косметический ремонт библиотек района;</w:t>
            </w:r>
          </w:p>
          <w:p w:rsidR="00C10419" w:rsidRPr="00EC1E24" w:rsidRDefault="00C10419" w:rsidP="00EC1E24">
            <w:pPr>
              <w:jc w:val="both"/>
              <w:rPr>
                <w:sz w:val="18"/>
                <w:szCs w:val="18"/>
              </w:rPr>
            </w:pPr>
            <w:r w:rsidRPr="00EC1E24">
              <w:rPr>
                <w:sz w:val="18"/>
                <w:szCs w:val="18"/>
              </w:rPr>
              <w:t>- установка АПС, молниезащиты, приобретение огнетушителей.</w:t>
            </w:r>
          </w:p>
          <w:p w:rsidR="00C10419" w:rsidRPr="00EC1E24" w:rsidRDefault="00C10419" w:rsidP="00EC1E24">
            <w:pPr>
              <w:rPr>
                <w:sz w:val="18"/>
                <w:szCs w:val="18"/>
              </w:rPr>
            </w:pPr>
            <w:r w:rsidRPr="00EC1E24">
              <w:rPr>
                <w:sz w:val="18"/>
                <w:szCs w:val="18"/>
              </w:rPr>
              <w:t>4.Внедрение новых технологий на базе компьютеризации и использования современных технических средств, в том числе создание электронного каталога.</w:t>
            </w:r>
          </w:p>
        </w:tc>
      </w:tr>
      <w:tr w:rsidR="00C10419" w:rsidRPr="00EC1E24" w:rsidTr="001C238C">
        <w:tc>
          <w:tcPr>
            <w:tcW w:w="708" w:type="dxa"/>
          </w:tcPr>
          <w:p w:rsidR="00C10419" w:rsidRPr="00EC1E24" w:rsidRDefault="00C10419" w:rsidP="00EC1E24">
            <w:pPr>
              <w:rPr>
                <w:sz w:val="18"/>
                <w:szCs w:val="18"/>
              </w:rPr>
            </w:pPr>
            <w:r w:rsidRPr="00EC1E24">
              <w:rPr>
                <w:sz w:val="18"/>
                <w:szCs w:val="18"/>
              </w:rPr>
              <w:t>2</w:t>
            </w:r>
          </w:p>
        </w:tc>
        <w:tc>
          <w:tcPr>
            <w:tcW w:w="3240" w:type="dxa"/>
          </w:tcPr>
          <w:p w:rsidR="00C10419" w:rsidRPr="00EC1E24" w:rsidRDefault="00C10419" w:rsidP="00EC1E24">
            <w:pPr>
              <w:jc w:val="both"/>
              <w:rPr>
                <w:sz w:val="18"/>
                <w:szCs w:val="18"/>
              </w:rPr>
            </w:pPr>
            <w:r w:rsidRPr="00EC1E24">
              <w:rPr>
                <w:sz w:val="18"/>
                <w:szCs w:val="18"/>
              </w:rPr>
              <w:t>Организация и поддержка народного творчества</w:t>
            </w:r>
          </w:p>
        </w:tc>
        <w:tc>
          <w:tcPr>
            <w:tcW w:w="6019" w:type="dxa"/>
          </w:tcPr>
          <w:p w:rsidR="00C10419" w:rsidRPr="00EC1E24" w:rsidRDefault="00C10419" w:rsidP="00EC1E24">
            <w:pPr>
              <w:jc w:val="both"/>
              <w:rPr>
                <w:sz w:val="18"/>
                <w:szCs w:val="18"/>
              </w:rPr>
            </w:pPr>
            <w:r w:rsidRPr="00EC1E24">
              <w:rPr>
                <w:sz w:val="18"/>
                <w:szCs w:val="18"/>
              </w:rPr>
              <w:t>1. Выплата заработной платы работникам культурно-досуговых учреждений района</w:t>
            </w:r>
          </w:p>
          <w:p w:rsidR="00C10419" w:rsidRPr="00EC1E24" w:rsidRDefault="00C10419" w:rsidP="00EC1E24">
            <w:pPr>
              <w:jc w:val="both"/>
              <w:rPr>
                <w:sz w:val="18"/>
                <w:szCs w:val="18"/>
              </w:rPr>
            </w:pPr>
            <w:r w:rsidRPr="00EC1E24">
              <w:rPr>
                <w:sz w:val="18"/>
                <w:szCs w:val="18"/>
              </w:rPr>
              <w:t>2. Обеспечение творческой деятельности граждан посредством организации и поддержки самодеятельных музыкальных и творческих коллективов:</w:t>
            </w:r>
          </w:p>
          <w:p w:rsidR="00C10419" w:rsidRPr="00EC1E24" w:rsidRDefault="00C10419" w:rsidP="00EC1E24">
            <w:pPr>
              <w:jc w:val="both"/>
              <w:rPr>
                <w:sz w:val="18"/>
                <w:szCs w:val="18"/>
              </w:rPr>
            </w:pPr>
            <w:r w:rsidRPr="00EC1E24">
              <w:rPr>
                <w:sz w:val="18"/>
                <w:szCs w:val="18"/>
              </w:rPr>
              <w:t xml:space="preserve">- участие коллективов в различного вида конкурсах и фестивалях; </w:t>
            </w:r>
          </w:p>
          <w:p w:rsidR="00C10419" w:rsidRPr="00EC1E24" w:rsidRDefault="00C10419" w:rsidP="00EC1E24">
            <w:pPr>
              <w:jc w:val="both"/>
              <w:rPr>
                <w:sz w:val="18"/>
                <w:szCs w:val="18"/>
              </w:rPr>
            </w:pPr>
            <w:r w:rsidRPr="00EC1E24">
              <w:rPr>
                <w:sz w:val="18"/>
                <w:szCs w:val="18"/>
              </w:rPr>
              <w:t>-</w:t>
            </w:r>
            <w:r w:rsidR="00D60B3C">
              <w:rPr>
                <w:sz w:val="18"/>
                <w:szCs w:val="18"/>
              </w:rPr>
              <w:t xml:space="preserve"> </w:t>
            </w:r>
            <w:r w:rsidRPr="00EC1E24">
              <w:rPr>
                <w:sz w:val="18"/>
                <w:szCs w:val="18"/>
              </w:rPr>
              <w:t>концертная деятельность;</w:t>
            </w:r>
          </w:p>
          <w:p w:rsidR="00C10419" w:rsidRPr="00EC1E24" w:rsidRDefault="00C10419" w:rsidP="00EC1E24">
            <w:pPr>
              <w:jc w:val="both"/>
              <w:rPr>
                <w:sz w:val="18"/>
                <w:szCs w:val="18"/>
              </w:rPr>
            </w:pPr>
            <w:r w:rsidRPr="00EC1E24">
              <w:rPr>
                <w:sz w:val="18"/>
                <w:szCs w:val="18"/>
              </w:rPr>
              <w:t xml:space="preserve">- мероприятия, направленные на сохранение народных традиций; </w:t>
            </w:r>
          </w:p>
          <w:p w:rsidR="00C10419" w:rsidRPr="00EC1E24" w:rsidRDefault="00C10419" w:rsidP="00EC1E24">
            <w:pPr>
              <w:jc w:val="both"/>
              <w:rPr>
                <w:sz w:val="18"/>
                <w:szCs w:val="18"/>
              </w:rPr>
            </w:pPr>
            <w:r w:rsidRPr="00EC1E24">
              <w:rPr>
                <w:sz w:val="18"/>
                <w:szCs w:val="18"/>
              </w:rPr>
              <w:t>-</w:t>
            </w:r>
            <w:r w:rsidR="00D60B3C">
              <w:rPr>
                <w:sz w:val="18"/>
                <w:szCs w:val="18"/>
              </w:rPr>
              <w:t xml:space="preserve"> </w:t>
            </w:r>
            <w:r w:rsidRPr="00EC1E24">
              <w:rPr>
                <w:sz w:val="18"/>
                <w:szCs w:val="18"/>
              </w:rPr>
              <w:t>приобретение концертных костюмов.</w:t>
            </w:r>
          </w:p>
          <w:p w:rsidR="00C10419" w:rsidRPr="00EC1E24" w:rsidRDefault="00C10419" w:rsidP="00EC1E24">
            <w:pPr>
              <w:jc w:val="both"/>
              <w:rPr>
                <w:sz w:val="18"/>
                <w:szCs w:val="18"/>
              </w:rPr>
            </w:pPr>
            <w:r w:rsidRPr="00EC1E24">
              <w:rPr>
                <w:sz w:val="18"/>
                <w:szCs w:val="18"/>
              </w:rPr>
              <w:t>3. Создание условий для равного доступа к культурным благам и культурно-досуговой деятельности для жителей района:</w:t>
            </w:r>
          </w:p>
          <w:p w:rsidR="00C10419" w:rsidRPr="00EC1E24" w:rsidRDefault="00C10419" w:rsidP="00EC1E24">
            <w:pPr>
              <w:jc w:val="both"/>
              <w:rPr>
                <w:sz w:val="18"/>
                <w:szCs w:val="18"/>
              </w:rPr>
            </w:pPr>
            <w:r w:rsidRPr="00EC1E24">
              <w:rPr>
                <w:sz w:val="18"/>
                <w:szCs w:val="18"/>
              </w:rPr>
              <w:t>- капитальный ремонт учреждений культуры досугового типа;</w:t>
            </w:r>
          </w:p>
          <w:p w:rsidR="00C10419" w:rsidRPr="00EC1E24" w:rsidRDefault="00C10419" w:rsidP="00EC1E24">
            <w:pPr>
              <w:jc w:val="both"/>
              <w:rPr>
                <w:sz w:val="18"/>
                <w:szCs w:val="18"/>
              </w:rPr>
            </w:pPr>
            <w:r w:rsidRPr="00EC1E24">
              <w:rPr>
                <w:sz w:val="18"/>
                <w:szCs w:val="18"/>
              </w:rPr>
              <w:t>- обеспечение безопасности и защищенности зданий;</w:t>
            </w:r>
          </w:p>
          <w:p w:rsidR="00C10419" w:rsidRPr="00EC1E24" w:rsidRDefault="00C10419" w:rsidP="00EC1E24">
            <w:pPr>
              <w:jc w:val="both"/>
              <w:rPr>
                <w:sz w:val="18"/>
                <w:szCs w:val="18"/>
              </w:rPr>
            </w:pPr>
            <w:r w:rsidRPr="00EC1E24">
              <w:rPr>
                <w:sz w:val="18"/>
                <w:szCs w:val="18"/>
              </w:rPr>
              <w:t>- приобретение оборудования и техническое оснащение.</w:t>
            </w:r>
          </w:p>
        </w:tc>
      </w:tr>
      <w:tr w:rsidR="00C10419" w:rsidRPr="00EC1E24" w:rsidTr="001C238C">
        <w:tc>
          <w:tcPr>
            <w:tcW w:w="708" w:type="dxa"/>
          </w:tcPr>
          <w:p w:rsidR="00C10419" w:rsidRPr="00EC1E24" w:rsidRDefault="00C10419" w:rsidP="00EC1E24">
            <w:pPr>
              <w:rPr>
                <w:sz w:val="18"/>
                <w:szCs w:val="18"/>
              </w:rPr>
            </w:pPr>
            <w:r w:rsidRPr="00EC1E24">
              <w:rPr>
                <w:sz w:val="18"/>
                <w:szCs w:val="18"/>
              </w:rPr>
              <w:t>3</w:t>
            </w:r>
          </w:p>
        </w:tc>
        <w:tc>
          <w:tcPr>
            <w:tcW w:w="3240" w:type="dxa"/>
          </w:tcPr>
          <w:p w:rsidR="00C10419" w:rsidRPr="00EC1E24" w:rsidRDefault="00C10419" w:rsidP="00EC1E24">
            <w:pPr>
              <w:jc w:val="both"/>
              <w:rPr>
                <w:sz w:val="18"/>
                <w:szCs w:val="18"/>
              </w:rPr>
            </w:pPr>
            <w:r w:rsidRPr="00EC1E24">
              <w:rPr>
                <w:sz w:val="18"/>
                <w:szCs w:val="18"/>
              </w:rPr>
              <w:t>Организация и поддержка деятельности музея</w:t>
            </w:r>
            <w:r w:rsidR="00D60B3C">
              <w:rPr>
                <w:sz w:val="18"/>
                <w:szCs w:val="18"/>
              </w:rPr>
              <w:t xml:space="preserve"> </w:t>
            </w:r>
            <w:r w:rsidRPr="00EC1E24">
              <w:rPr>
                <w:sz w:val="18"/>
                <w:szCs w:val="18"/>
              </w:rPr>
              <w:t>и обеспечение сохранности музейного фонда.</w:t>
            </w:r>
          </w:p>
        </w:tc>
        <w:tc>
          <w:tcPr>
            <w:tcW w:w="6019" w:type="dxa"/>
          </w:tcPr>
          <w:p w:rsidR="00C10419" w:rsidRPr="00EC1E24" w:rsidRDefault="00C10419" w:rsidP="00EC1E24">
            <w:pPr>
              <w:rPr>
                <w:sz w:val="18"/>
                <w:szCs w:val="18"/>
              </w:rPr>
            </w:pPr>
            <w:r w:rsidRPr="00EC1E24">
              <w:rPr>
                <w:sz w:val="18"/>
                <w:szCs w:val="18"/>
              </w:rPr>
              <w:t>1. Выплата заработной платы работникам музея</w:t>
            </w:r>
          </w:p>
          <w:p w:rsidR="00C10419" w:rsidRPr="00EC1E24" w:rsidRDefault="00C10419" w:rsidP="00EC1E24">
            <w:pPr>
              <w:rPr>
                <w:sz w:val="18"/>
                <w:szCs w:val="18"/>
              </w:rPr>
            </w:pPr>
            <w:r w:rsidRPr="00EC1E24">
              <w:rPr>
                <w:sz w:val="18"/>
                <w:szCs w:val="18"/>
              </w:rPr>
              <w:t>2. Обеспечение условий для сохранения, функционирования и развития музейного фонда:</w:t>
            </w:r>
          </w:p>
          <w:p w:rsidR="00C10419" w:rsidRPr="00EC1E24" w:rsidRDefault="00C10419" w:rsidP="00EC1E24">
            <w:pPr>
              <w:rPr>
                <w:sz w:val="18"/>
                <w:szCs w:val="18"/>
              </w:rPr>
            </w:pPr>
            <w:r w:rsidRPr="00EC1E24">
              <w:rPr>
                <w:sz w:val="18"/>
                <w:szCs w:val="18"/>
              </w:rPr>
              <w:t>- капитальный ремонт учреждения;</w:t>
            </w:r>
          </w:p>
          <w:p w:rsidR="00C10419" w:rsidRPr="00EC1E24" w:rsidRDefault="00C10419" w:rsidP="00EC1E24">
            <w:pPr>
              <w:rPr>
                <w:sz w:val="18"/>
                <w:szCs w:val="18"/>
              </w:rPr>
            </w:pPr>
            <w:r w:rsidRPr="00EC1E24">
              <w:rPr>
                <w:sz w:val="18"/>
                <w:szCs w:val="18"/>
              </w:rPr>
              <w:t>- установка прибора климат-контроля;</w:t>
            </w:r>
          </w:p>
          <w:p w:rsidR="00C10419" w:rsidRPr="00EC1E24" w:rsidRDefault="00C10419" w:rsidP="00EC1E24">
            <w:pPr>
              <w:rPr>
                <w:sz w:val="18"/>
                <w:szCs w:val="18"/>
              </w:rPr>
            </w:pPr>
            <w:r w:rsidRPr="00EC1E24">
              <w:rPr>
                <w:sz w:val="18"/>
                <w:szCs w:val="18"/>
              </w:rPr>
              <w:t>- установка АПС и видеонаблюдения., молниезащита</w:t>
            </w:r>
          </w:p>
          <w:p w:rsidR="00C10419" w:rsidRPr="00EC1E24" w:rsidRDefault="00C10419" w:rsidP="00EC1E24">
            <w:pPr>
              <w:jc w:val="both"/>
              <w:rPr>
                <w:sz w:val="18"/>
                <w:szCs w:val="18"/>
              </w:rPr>
            </w:pPr>
            <w:r w:rsidRPr="00EC1E24">
              <w:rPr>
                <w:sz w:val="18"/>
                <w:szCs w:val="18"/>
              </w:rPr>
              <w:t>3. Модернизация и обеспечение инновационного развития музея:</w:t>
            </w:r>
          </w:p>
          <w:p w:rsidR="00C10419" w:rsidRPr="00EC1E24" w:rsidRDefault="00C10419" w:rsidP="00EC1E24">
            <w:pPr>
              <w:jc w:val="both"/>
              <w:rPr>
                <w:sz w:val="18"/>
                <w:szCs w:val="18"/>
              </w:rPr>
            </w:pPr>
            <w:r w:rsidRPr="00EC1E24">
              <w:rPr>
                <w:sz w:val="18"/>
                <w:szCs w:val="18"/>
              </w:rPr>
              <w:t>- приобретение оргтехники;</w:t>
            </w:r>
          </w:p>
          <w:p w:rsidR="00C10419" w:rsidRPr="00EC1E24" w:rsidRDefault="00C10419" w:rsidP="00EC1E24">
            <w:pPr>
              <w:jc w:val="both"/>
              <w:rPr>
                <w:sz w:val="18"/>
                <w:szCs w:val="18"/>
              </w:rPr>
            </w:pPr>
            <w:r w:rsidRPr="00EC1E24">
              <w:rPr>
                <w:sz w:val="18"/>
                <w:szCs w:val="18"/>
              </w:rPr>
              <w:t>- приобретение музейных витрин, оборудования для выставочного зала, стеллажей для фондохранилища.</w:t>
            </w:r>
          </w:p>
        </w:tc>
      </w:tr>
      <w:tr w:rsidR="00C10419" w:rsidRPr="00EC1E24" w:rsidTr="001C238C">
        <w:tc>
          <w:tcPr>
            <w:tcW w:w="708" w:type="dxa"/>
          </w:tcPr>
          <w:p w:rsidR="00C10419" w:rsidRPr="00EC1E24" w:rsidRDefault="00C10419" w:rsidP="00EC1E24">
            <w:pPr>
              <w:rPr>
                <w:sz w:val="18"/>
                <w:szCs w:val="18"/>
              </w:rPr>
            </w:pPr>
            <w:r w:rsidRPr="00EC1E24">
              <w:rPr>
                <w:sz w:val="18"/>
                <w:szCs w:val="18"/>
              </w:rPr>
              <w:t>4</w:t>
            </w:r>
          </w:p>
        </w:tc>
        <w:tc>
          <w:tcPr>
            <w:tcW w:w="3240" w:type="dxa"/>
          </w:tcPr>
          <w:p w:rsidR="00C10419" w:rsidRPr="00EC1E24" w:rsidRDefault="00C10419" w:rsidP="00EC1E24">
            <w:pPr>
              <w:jc w:val="both"/>
              <w:rPr>
                <w:sz w:val="18"/>
                <w:szCs w:val="18"/>
              </w:rPr>
            </w:pPr>
            <w:r w:rsidRPr="00EC1E24">
              <w:rPr>
                <w:sz w:val="18"/>
                <w:szCs w:val="18"/>
              </w:rPr>
              <w:t>Организация предоставления дополнительного образования в сфере культуры</w:t>
            </w:r>
          </w:p>
        </w:tc>
        <w:tc>
          <w:tcPr>
            <w:tcW w:w="6019" w:type="dxa"/>
          </w:tcPr>
          <w:p w:rsidR="00C10419" w:rsidRPr="00EC1E24" w:rsidRDefault="00C10419" w:rsidP="00EC1E24">
            <w:pPr>
              <w:rPr>
                <w:sz w:val="18"/>
                <w:szCs w:val="18"/>
              </w:rPr>
            </w:pPr>
            <w:r w:rsidRPr="00EC1E24">
              <w:rPr>
                <w:sz w:val="18"/>
                <w:szCs w:val="18"/>
              </w:rPr>
              <w:t>1. Выплата заработной платы работникам детской музыкальной школы</w:t>
            </w:r>
          </w:p>
          <w:p w:rsidR="00C10419" w:rsidRPr="00EC1E24" w:rsidRDefault="00C10419" w:rsidP="00EC1E24">
            <w:pPr>
              <w:rPr>
                <w:sz w:val="18"/>
                <w:szCs w:val="18"/>
              </w:rPr>
            </w:pPr>
            <w:r w:rsidRPr="00EC1E24">
              <w:rPr>
                <w:sz w:val="18"/>
                <w:szCs w:val="18"/>
              </w:rPr>
              <w:t>2. Выявление одаренных детей и подростков, их образование и творческое развитие:</w:t>
            </w:r>
          </w:p>
          <w:p w:rsidR="00C10419" w:rsidRPr="00EC1E24" w:rsidRDefault="00C10419" w:rsidP="00EC1E24">
            <w:pPr>
              <w:rPr>
                <w:sz w:val="18"/>
                <w:szCs w:val="18"/>
              </w:rPr>
            </w:pPr>
            <w:r w:rsidRPr="00EC1E24">
              <w:rPr>
                <w:sz w:val="18"/>
                <w:szCs w:val="18"/>
              </w:rPr>
              <w:t>- участие коллективов в различных видах конкурсов и фестивалей;</w:t>
            </w:r>
          </w:p>
          <w:p w:rsidR="00C10419" w:rsidRPr="00EC1E24" w:rsidRDefault="00C10419" w:rsidP="00EC1E24">
            <w:pPr>
              <w:rPr>
                <w:sz w:val="18"/>
                <w:szCs w:val="18"/>
              </w:rPr>
            </w:pPr>
            <w:r w:rsidRPr="00EC1E24">
              <w:rPr>
                <w:sz w:val="18"/>
                <w:szCs w:val="18"/>
              </w:rPr>
              <w:t>- организация концертной деятельности;</w:t>
            </w:r>
          </w:p>
          <w:p w:rsidR="00C10419" w:rsidRPr="00EC1E24" w:rsidRDefault="00C10419" w:rsidP="00EC1E24">
            <w:pPr>
              <w:rPr>
                <w:sz w:val="18"/>
                <w:szCs w:val="18"/>
              </w:rPr>
            </w:pPr>
            <w:r w:rsidRPr="00EC1E24">
              <w:rPr>
                <w:sz w:val="18"/>
                <w:szCs w:val="18"/>
              </w:rPr>
              <w:t>- приобретение концертных костюмов.</w:t>
            </w:r>
          </w:p>
          <w:p w:rsidR="00C10419" w:rsidRPr="00EC1E24" w:rsidRDefault="00C10419" w:rsidP="00EC1E24">
            <w:pPr>
              <w:rPr>
                <w:sz w:val="18"/>
                <w:szCs w:val="18"/>
              </w:rPr>
            </w:pPr>
            <w:r w:rsidRPr="00EC1E24">
              <w:rPr>
                <w:sz w:val="18"/>
                <w:szCs w:val="18"/>
              </w:rPr>
              <w:t>3. Создание комфортных и безопасных условий для проведения образовательного процесса:</w:t>
            </w:r>
          </w:p>
          <w:p w:rsidR="00C10419" w:rsidRPr="00EC1E24" w:rsidRDefault="00C10419" w:rsidP="00EC1E24">
            <w:pPr>
              <w:rPr>
                <w:sz w:val="18"/>
                <w:szCs w:val="18"/>
              </w:rPr>
            </w:pPr>
            <w:r w:rsidRPr="00EC1E24">
              <w:rPr>
                <w:sz w:val="18"/>
                <w:szCs w:val="18"/>
              </w:rPr>
              <w:t>- капитальный ремонт здания;</w:t>
            </w:r>
          </w:p>
          <w:p w:rsidR="00C10419" w:rsidRPr="00EC1E24" w:rsidRDefault="00C10419" w:rsidP="00EC1E24">
            <w:pPr>
              <w:rPr>
                <w:sz w:val="18"/>
                <w:szCs w:val="18"/>
              </w:rPr>
            </w:pPr>
            <w:r w:rsidRPr="00EC1E24">
              <w:rPr>
                <w:sz w:val="18"/>
                <w:szCs w:val="18"/>
              </w:rPr>
              <w:t>- противопожарные мероприятии.</w:t>
            </w:r>
          </w:p>
          <w:p w:rsidR="00C10419" w:rsidRPr="00EC1E24" w:rsidRDefault="00C10419" w:rsidP="00EC1E24">
            <w:pPr>
              <w:rPr>
                <w:sz w:val="18"/>
                <w:szCs w:val="18"/>
              </w:rPr>
            </w:pPr>
            <w:r w:rsidRPr="00EC1E24">
              <w:rPr>
                <w:sz w:val="18"/>
                <w:szCs w:val="18"/>
              </w:rPr>
              <w:t>4. Совершенствование материально-технической базы и методического обеспечения:</w:t>
            </w:r>
          </w:p>
          <w:p w:rsidR="00C10419" w:rsidRPr="00EC1E24" w:rsidRDefault="00C10419" w:rsidP="00EC1E24">
            <w:pPr>
              <w:rPr>
                <w:sz w:val="18"/>
                <w:szCs w:val="18"/>
              </w:rPr>
            </w:pPr>
            <w:r w:rsidRPr="00EC1E24">
              <w:rPr>
                <w:sz w:val="18"/>
                <w:szCs w:val="18"/>
              </w:rPr>
              <w:t>- приобретение музыкальных инструментов;</w:t>
            </w:r>
          </w:p>
          <w:p w:rsidR="00C10419" w:rsidRPr="00EC1E24" w:rsidRDefault="00C10419" w:rsidP="00EC1E24">
            <w:pPr>
              <w:rPr>
                <w:sz w:val="18"/>
                <w:szCs w:val="18"/>
              </w:rPr>
            </w:pPr>
            <w:r w:rsidRPr="00EC1E24">
              <w:rPr>
                <w:sz w:val="18"/>
                <w:szCs w:val="18"/>
              </w:rPr>
              <w:t>- приобретение компьютеров, оргтехники;</w:t>
            </w:r>
          </w:p>
          <w:p w:rsidR="00C10419" w:rsidRPr="00EC1E24" w:rsidRDefault="00C10419" w:rsidP="00EC1E24">
            <w:pPr>
              <w:rPr>
                <w:sz w:val="18"/>
                <w:szCs w:val="18"/>
              </w:rPr>
            </w:pPr>
            <w:r w:rsidRPr="00EC1E24">
              <w:rPr>
                <w:sz w:val="18"/>
                <w:szCs w:val="18"/>
              </w:rPr>
              <w:t>- приобретение методической литературы.</w:t>
            </w:r>
          </w:p>
        </w:tc>
      </w:tr>
      <w:tr w:rsidR="00C10419" w:rsidRPr="00EC1E24" w:rsidTr="00E0749B">
        <w:trPr>
          <w:trHeight w:val="711"/>
        </w:trPr>
        <w:tc>
          <w:tcPr>
            <w:tcW w:w="708" w:type="dxa"/>
          </w:tcPr>
          <w:p w:rsidR="00C10419" w:rsidRPr="00EC1E24" w:rsidRDefault="00C10419" w:rsidP="00EC1E24">
            <w:pPr>
              <w:rPr>
                <w:sz w:val="18"/>
                <w:szCs w:val="18"/>
              </w:rPr>
            </w:pPr>
            <w:r w:rsidRPr="00EC1E24">
              <w:rPr>
                <w:sz w:val="18"/>
                <w:szCs w:val="18"/>
              </w:rPr>
              <w:t>5</w:t>
            </w:r>
          </w:p>
        </w:tc>
        <w:tc>
          <w:tcPr>
            <w:tcW w:w="3240" w:type="dxa"/>
          </w:tcPr>
          <w:p w:rsidR="00C10419" w:rsidRPr="00EC1E24" w:rsidRDefault="00C10419" w:rsidP="00EC1E24">
            <w:pPr>
              <w:rPr>
                <w:sz w:val="18"/>
                <w:szCs w:val="18"/>
              </w:rPr>
            </w:pPr>
            <w:r w:rsidRPr="00EC1E24">
              <w:rPr>
                <w:sz w:val="18"/>
                <w:szCs w:val="18"/>
              </w:rPr>
              <w:t>Обеспечение подготовки и повышения квалификации кадров для учреждений культуры, дополнительного образования детей</w:t>
            </w:r>
          </w:p>
        </w:tc>
        <w:tc>
          <w:tcPr>
            <w:tcW w:w="6019" w:type="dxa"/>
          </w:tcPr>
          <w:p w:rsidR="00C10419" w:rsidRPr="00EC1E24" w:rsidRDefault="00C10419" w:rsidP="00EC1E24">
            <w:pPr>
              <w:rPr>
                <w:sz w:val="18"/>
                <w:szCs w:val="18"/>
              </w:rPr>
            </w:pPr>
            <w:r w:rsidRPr="00EC1E24">
              <w:rPr>
                <w:sz w:val="18"/>
                <w:szCs w:val="18"/>
              </w:rPr>
              <w:t>1. Обучение на курсах повышения квалификации,</w:t>
            </w:r>
            <w:r w:rsidR="00D60B3C">
              <w:rPr>
                <w:sz w:val="18"/>
                <w:szCs w:val="18"/>
              </w:rPr>
              <w:t xml:space="preserve"> </w:t>
            </w:r>
            <w:r w:rsidRPr="00EC1E24">
              <w:rPr>
                <w:sz w:val="18"/>
                <w:szCs w:val="18"/>
              </w:rPr>
              <w:t xml:space="preserve">конкурсы профессионального мастерства, областные семинары, совещания, тренинги. </w:t>
            </w:r>
          </w:p>
        </w:tc>
      </w:tr>
      <w:tr w:rsidR="00C10419" w:rsidRPr="00EC1E24" w:rsidTr="001C238C">
        <w:tc>
          <w:tcPr>
            <w:tcW w:w="708" w:type="dxa"/>
          </w:tcPr>
          <w:p w:rsidR="00C10419" w:rsidRPr="00EC1E24" w:rsidRDefault="00C10419" w:rsidP="00EC1E24">
            <w:pPr>
              <w:rPr>
                <w:sz w:val="18"/>
                <w:szCs w:val="18"/>
              </w:rPr>
            </w:pPr>
            <w:r w:rsidRPr="00EC1E24">
              <w:rPr>
                <w:sz w:val="18"/>
                <w:szCs w:val="18"/>
              </w:rPr>
              <w:t>6</w:t>
            </w:r>
          </w:p>
        </w:tc>
        <w:tc>
          <w:tcPr>
            <w:tcW w:w="3240" w:type="dxa"/>
          </w:tcPr>
          <w:p w:rsidR="00C10419" w:rsidRPr="00EC1E24" w:rsidRDefault="00C10419" w:rsidP="00EC1E24">
            <w:pPr>
              <w:rPr>
                <w:sz w:val="18"/>
                <w:szCs w:val="18"/>
              </w:rPr>
            </w:pPr>
            <w:r w:rsidRPr="00EC1E24">
              <w:rPr>
                <w:sz w:val="18"/>
                <w:szCs w:val="18"/>
              </w:rPr>
              <w:t>Осуществление финансового обеспечения деятельности учреждений культуры</w:t>
            </w:r>
          </w:p>
        </w:tc>
        <w:tc>
          <w:tcPr>
            <w:tcW w:w="6019" w:type="dxa"/>
          </w:tcPr>
          <w:p w:rsidR="00C10419" w:rsidRPr="00EC1E24" w:rsidRDefault="00C10419" w:rsidP="00EC1E24">
            <w:pPr>
              <w:jc w:val="both"/>
              <w:rPr>
                <w:sz w:val="18"/>
                <w:szCs w:val="18"/>
              </w:rPr>
            </w:pPr>
            <w:r w:rsidRPr="00EC1E24">
              <w:rPr>
                <w:sz w:val="18"/>
                <w:szCs w:val="18"/>
              </w:rPr>
              <w:t>1 Функционирование централизованной бухгалтерии отдела культуры</w:t>
            </w:r>
          </w:p>
        </w:tc>
      </w:tr>
      <w:tr w:rsidR="00C10419" w:rsidRPr="00EC1E24" w:rsidTr="001C238C">
        <w:tc>
          <w:tcPr>
            <w:tcW w:w="708" w:type="dxa"/>
          </w:tcPr>
          <w:p w:rsidR="00C10419" w:rsidRPr="00EC1E24" w:rsidRDefault="00C10419" w:rsidP="00EC1E24">
            <w:pPr>
              <w:rPr>
                <w:sz w:val="18"/>
                <w:szCs w:val="18"/>
              </w:rPr>
            </w:pPr>
            <w:r w:rsidRPr="00EC1E24">
              <w:rPr>
                <w:sz w:val="18"/>
                <w:szCs w:val="18"/>
              </w:rPr>
              <w:t>7</w:t>
            </w:r>
          </w:p>
        </w:tc>
        <w:tc>
          <w:tcPr>
            <w:tcW w:w="3240" w:type="dxa"/>
          </w:tcPr>
          <w:p w:rsidR="00C10419" w:rsidRPr="00EC1E24" w:rsidRDefault="00C10419" w:rsidP="00EC1E24">
            <w:pPr>
              <w:rPr>
                <w:sz w:val="18"/>
                <w:szCs w:val="18"/>
              </w:rPr>
            </w:pPr>
            <w:r w:rsidRPr="00EC1E24">
              <w:rPr>
                <w:sz w:val="18"/>
                <w:szCs w:val="18"/>
              </w:rPr>
              <w:t>Социальная поддержка граждан</w:t>
            </w:r>
          </w:p>
        </w:tc>
        <w:tc>
          <w:tcPr>
            <w:tcW w:w="6019" w:type="dxa"/>
          </w:tcPr>
          <w:p w:rsidR="00C10419" w:rsidRPr="00EC1E24" w:rsidRDefault="00C10419" w:rsidP="00EC1E24">
            <w:pPr>
              <w:jc w:val="both"/>
              <w:rPr>
                <w:sz w:val="18"/>
                <w:szCs w:val="18"/>
              </w:rPr>
            </w:pPr>
            <w:r w:rsidRPr="00EC1E24">
              <w:rPr>
                <w:sz w:val="18"/>
                <w:szCs w:val="18"/>
              </w:rPr>
              <w:t>1. Возмещение расходов педагогическим работникам, связанных с предоставлением бесплатной жилой площади с отоплением и освещением.</w:t>
            </w:r>
          </w:p>
          <w:p w:rsidR="00C10419" w:rsidRPr="00EC1E24" w:rsidRDefault="00C10419" w:rsidP="00EC1E24">
            <w:pPr>
              <w:jc w:val="both"/>
              <w:rPr>
                <w:sz w:val="18"/>
                <w:szCs w:val="18"/>
              </w:rPr>
            </w:pPr>
            <w:r w:rsidRPr="00EC1E24">
              <w:rPr>
                <w:sz w:val="18"/>
                <w:szCs w:val="18"/>
              </w:rPr>
              <w:t>Выплаты работникам культуры, предусмотренные Законом области.</w:t>
            </w:r>
          </w:p>
        </w:tc>
      </w:tr>
    </w:tbl>
    <w:p w:rsidR="00C10419" w:rsidRPr="00EC1E24" w:rsidRDefault="00C10419" w:rsidP="00EC1E24">
      <w:pPr>
        <w:ind w:firstLine="708"/>
        <w:jc w:val="both"/>
        <w:rPr>
          <w:sz w:val="18"/>
          <w:szCs w:val="18"/>
        </w:rPr>
      </w:pPr>
      <w:r w:rsidRPr="00EC1E24">
        <w:rPr>
          <w:sz w:val="18"/>
          <w:szCs w:val="18"/>
        </w:rPr>
        <w:t>Вышеуказанные мероприятия программы направлены на:</w:t>
      </w:r>
    </w:p>
    <w:p w:rsidR="00C10419" w:rsidRPr="00EC1E24" w:rsidRDefault="00C10419" w:rsidP="00EC1E24">
      <w:pPr>
        <w:jc w:val="both"/>
        <w:rPr>
          <w:sz w:val="18"/>
          <w:szCs w:val="18"/>
        </w:rPr>
      </w:pPr>
      <w:r w:rsidRPr="00EC1E24">
        <w:rPr>
          <w:sz w:val="18"/>
          <w:szCs w:val="18"/>
        </w:rPr>
        <w:t>- сохранение культурного наследия</w:t>
      </w:r>
      <w:r w:rsidR="00D60B3C">
        <w:rPr>
          <w:sz w:val="18"/>
          <w:szCs w:val="18"/>
        </w:rPr>
        <w:t xml:space="preserve"> </w:t>
      </w:r>
      <w:r w:rsidRPr="00EC1E24">
        <w:rPr>
          <w:sz w:val="18"/>
          <w:szCs w:val="18"/>
        </w:rPr>
        <w:t>Тужинского района, создание условий для обеспечения равного доступа к культурным ценностям жителей района и обеспечение адаптации сферы культуры к рыночным условиям;</w:t>
      </w:r>
    </w:p>
    <w:p w:rsidR="00C10419" w:rsidRPr="00EC1E24" w:rsidRDefault="00C10419" w:rsidP="00EC1E24">
      <w:pPr>
        <w:jc w:val="both"/>
        <w:rPr>
          <w:sz w:val="18"/>
          <w:szCs w:val="18"/>
        </w:rPr>
      </w:pPr>
      <w:r w:rsidRPr="00EC1E24">
        <w:rPr>
          <w:sz w:val="18"/>
          <w:szCs w:val="18"/>
        </w:rPr>
        <w:t>- организацию библиотечного дела в</w:t>
      </w:r>
      <w:r w:rsidR="00D60B3C">
        <w:rPr>
          <w:sz w:val="18"/>
          <w:szCs w:val="18"/>
        </w:rPr>
        <w:t xml:space="preserve"> </w:t>
      </w:r>
      <w:r w:rsidRPr="00EC1E24">
        <w:rPr>
          <w:sz w:val="18"/>
          <w:szCs w:val="18"/>
        </w:rPr>
        <w:t>библиотеках района;</w:t>
      </w:r>
    </w:p>
    <w:p w:rsidR="00C10419" w:rsidRPr="00EC1E24" w:rsidRDefault="00C10419" w:rsidP="00EC1E24">
      <w:pPr>
        <w:jc w:val="both"/>
        <w:rPr>
          <w:sz w:val="18"/>
          <w:szCs w:val="18"/>
        </w:rPr>
      </w:pPr>
      <w:r w:rsidRPr="00EC1E24">
        <w:rPr>
          <w:sz w:val="18"/>
          <w:szCs w:val="18"/>
        </w:rPr>
        <w:t>- сохранение и развитие народного творчества как составляющей части нематериального культурного наследия Тужинского района;</w:t>
      </w:r>
    </w:p>
    <w:p w:rsidR="00C10419" w:rsidRPr="00EC1E24" w:rsidRDefault="00C10419" w:rsidP="00EC1E24">
      <w:pPr>
        <w:jc w:val="both"/>
        <w:rPr>
          <w:sz w:val="18"/>
          <w:szCs w:val="18"/>
        </w:rPr>
      </w:pPr>
      <w:r w:rsidRPr="00EC1E24">
        <w:rPr>
          <w:sz w:val="18"/>
          <w:szCs w:val="18"/>
        </w:rPr>
        <w:t>- участие в культурной жизни посредством предоставления услуг по обеспечению доступа населения к музейным ценностям, в том числе обеспечению сохранности музейных фондов;</w:t>
      </w:r>
    </w:p>
    <w:p w:rsidR="00C10419" w:rsidRPr="00EC1E24" w:rsidRDefault="00C10419" w:rsidP="00EC1E24">
      <w:pPr>
        <w:jc w:val="both"/>
        <w:rPr>
          <w:sz w:val="18"/>
          <w:szCs w:val="18"/>
        </w:rPr>
      </w:pPr>
      <w:r w:rsidRPr="00EC1E24">
        <w:rPr>
          <w:sz w:val="18"/>
          <w:szCs w:val="18"/>
        </w:rPr>
        <w:t>- обеспечение деятельности учреждений дополнительного образования детей в сфере культуры;</w:t>
      </w:r>
    </w:p>
    <w:p w:rsidR="00C10419" w:rsidRPr="00EC1E24" w:rsidRDefault="00C10419" w:rsidP="00EC1E24">
      <w:pPr>
        <w:rPr>
          <w:sz w:val="18"/>
          <w:szCs w:val="18"/>
        </w:rPr>
      </w:pPr>
      <w:r w:rsidRPr="00EC1E24">
        <w:rPr>
          <w:sz w:val="18"/>
          <w:szCs w:val="18"/>
        </w:rPr>
        <w:t xml:space="preserve"> </w:t>
      </w:r>
    </w:p>
    <w:p w:rsidR="00C10419" w:rsidRPr="00EC1E24" w:rsidRDefault="00C10419" w:rsidP="00EC1E24">
      <w:pPr>
        <w:jc w:val="center"/>
        <w:rPr>
          <w:b/>
          <w:sz w:val="18"/>
          <w:szCs w:val="18"/>
        </w:rPr>
      </w:pPr>
      <w:r w:rsidRPr="00EC1E24">
        <w:rPr>
          <w:b/>
          <w:sz w:val="18"/>
          <w:szCs w:val="18"/>
        </w:rPr>
        <w:t>4. Основные меры правового регулирования в сфере реализации муниципальной программы.</w:t>
      </w:r>
    </w:p>
    <w:p w:rsidR="00C10419" w:rsidRPr="00EC1E24" w:rsidRDefault="00C10419" w:rsidP="00EC1E24">
      <w:pPr>
        <w:jc w:val="center"/>
        <w:rPr>
          <w:b/>
          <w:sz w:val="18"/>
          <w:szCs w:val="18"/>
        </w:rPr>
      </w:pPr>
    </w:p>
    <w:p w:rsidR="00C10419" w:rsidRPr="00EC1E24" w:rsidRDefault="00C10419" w:rsidP="00EC1E24">
      <w:pPr>
        <w:ind w:firstLine="708"/>
        <w:jc w:val="both"/>
        <w:rPr>
          <w:sz w:val="18"/>
          <w:szCs w:val="18"/>
        </w:rPr>
      </w:pPr>
      <w:r w:rsidRPr="00EC1E24">
        <w:rPr>
          <w:sz w:val="18"/>
          <w:szCs w:val="18"/>
        </w:rPr>
        <w:t>В рамках реализации муниципальной</w:t>
      </w:r>
      <w:r w:rsidR="00D60B3C">
        <w:rPr>
          <w:sz w:val="18"/>
          <w:szCs w:val="18"/>
        </w:rPr>
        <w:t xml:space="preserve"> </w:t>
      </w:r>
      <w:r w:rsidRPr="00EC1E24">
        <w:rPr>
          <w:sz w:val="18"/>
          <w:szCs w:val="18"/>
        </w:rPr>
        <w:t>программы отделом культуры планируется формирование и актуализация на районном</w:t>
      </w:r>
      <w:r w:rsidR="00D60B3C">
        <w:rPr>
          <w:sz w:val="18"/>
          <w:szCs w:val="18"/>
        </w:rPr>
        <w:t xml:space="preserve"> </w:t>
      </w:r>
      <w:r w:rsidRPr="00EC1E24">
        <w:rPr>
          <w:sz w:val="18"/>
          <w:szCs w:val="18"/>
        </w:rPr>
        <w:t>уровне нормативной правовой и методологической базы:</w:t>
      </w:r>
    </w:p>
    <w:p w:rsidR="00C10419" w:rsidRPr="00EC1E24" w:rsidRDefault="00C10419" w:rsidP="00EC1E24">
      <w:pPr>
        <w:jc w:val="both"/>
        <w:rPr>
          <w:sz w:val="18"/>
          <w:szCs w:val="18"/>
        </w:rPr>
      </w:pPr>
      <w:r w:rsidRPr="00EC1E24">
        <w:rPr>
          <w:sz w:val="18"/>
          <w:szCs w:val="18"/>
        </w:rPr>
        <w:t>-</w:t>
      </w:r>
      <w:r w:rsidR="00D60B3C">
        <w:rPr>
          <w:sz w:val="18"/>
          <w:szCs w:val="18"/>
        </w:rPr>
        <w:t xml:space="preserve"> </w:t>
      </w:r>
      <w:r w:rsidRPr="00EC1E24">
        <w:rPr>
          <w:sz w:val="18"/>
          <w:szCs w:val="18"/>
        </w:rPr>
        <w:t xml:space="preserve">разработка в установленном порядке проектов постановлений администрации Тужинского муниципального района, регулирующих отношения в сфере культуры; </w:t>
      </w:r>
    </w:p>
    <w:p w:rsidR="00C10419" w:rsidRPr="00EC1E24" w:rsidRDefault="00C10419" w:rsidP="00EC1E24">
      <w:pPr>
        <w:jc w:val="both"/>
        <w:rPr>
          <w:sz w:val="18"/>
          <w:szCs w:val="18"/>
        </w:rPr>
      </w:pPr>
      <w:r w:rsidRPr="00EC1E24">
        <w:rPr>
          <w:sz w:val="18"/>
          <w:szCs w:val="18"/>
        </w:rPr>
        <w:t xml:space="preserve"> - разработка и принятие локальных правовых актов.</w:t>
      </w:r>
    </w:p>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 xml:space="preserve"> </w:t>
      </w:r>
      <w:r w:rsidRPr="00EC1E24">
        <w:rPr>
          <w:sz w:val="18"/>
          <w:szCs w:val="18"/>
        </w:rPr>
        <w:tab/>
        <w:t>С учетом</w:t>
      </w:r>
      <w:r w:rsidR="00D60B3C">
        <w:rPr>
          <w:sz w:val="18"/>
          <w:szCs w:val="18"/>
        </w:rPr>
        <w:t xml:space="preserve"> </w:t>
      </w:r>
      <w:r w:rsidRPr="00EC1E24">
        <w:rPr>
          <w:sz w:val="18"/>
          <w:szCs w:val="18"/>
        </w:rPr>
        <w:t>утверждения бюджета Тужинского муниципального района</w:t>
      </w:r>
      <w:r w:rsidR="00D60B3C">
        <w:rPr>
          <w:sz w:val="18"/>
          <w:szCs w:val="18"/>
        </w:rPr>
        <w:t xml:space="preserve"> </w:t>
      </w:r>
      <w:r w:rsidRPr="00EC1E24">
        <w:rPr>
          <w:sz w:val="18"/>
          <w:szCs w:val="18"/>
        </w:rPr>
        <w:t>на очередной финансовый год и плановый период вносятся изменения</w:t>
      </w:r>
      <w:r w:rsidR="00D60B3C">
        <w:rPr>
          <w:sz w:val="18"/>
          <w:szCs w:val="18"/>
        </w:rPr>
        <w:t xml:space="preserve"> </w:t>
      </w:r>
      <w:r w:rsidRPr="00EC1E24">
        <w:rPr>
          <w:sz w:val="18"/>
          <w:szCs w:val="18"/>
        </w:rPr>
        <w:t xml:space="preserve">в муниципальную программу. </w:t>
      </w:r>
    </w:p>
    <w:p w:rsidR="00C10419" w:rsidRPr="00EC1E24" w:rsidRDefault="00C10419" w:rsidP="00EC1E24">
      <w:pPr>
        <w:jc w:val="both"/>
        <w:rPr>
          <w:sz w:val="18"/>
          <w:szCs w:val="18"/>
        </w:rPr>
      </w:pPr>
      <w:r w:rsidRPr="00EC1E24">
        <w:rPr>
          <w:sz w:val="18"/>
          <w:szCs w:val="18"/>
        </w:rPr>
        <w:t xml:space="preserve"> </w:t>
      </w:r>
      <w:r w:rsidRPr="00EC1E24">
        <w:rPr>
          <w:sz w:val="18"/>
          <w:szCs w:val="18"/>
        </w:rPr>
        <w:tab/>
        <w:t>В случае изменения и (или) принятия нормативных правовых актов в сфере законодательства Российской Федерации о культуре и с целью эффективной реализации мероприятий муниципальной программы в течение периода ее действия отдел культуры будет разрабатывать новые</w:t>
      </w:r>
      <w:r w:rsidR="00D60B3C">
        <w:rPr>
          <w:sz w:val="18"/>
          <w:szCs w:val="18"/>
        </w:rPr>
        <w:t xml:space="preserve"> </w:t>
      </w:r>
      <w:r w:rsidRPr="00EC1E24">
        <w:rPr>
          <w:sz w:val="18"/>
          <w:szCs w:val="18"/>
        </w:rPr>
        <w:t>проекты нормативных правовых актов администрации Тужинского муниципального района</w:t>
      </w:r>
      <w:r w:rsidR="00D60B3C">
        <w:rPr>
          <w:sz w:val="18"/>
          <w:szCs w:val="18"/>
        </w:rPr>
        <w:t xml:space="preserve"> </w:t>
      </w:r>
      <w:r w:rsidRPr="00EC1E24">
        <w:rPr>
          <w:sz w:val="18"/>
          <w:szCs w:val="18"/>
        </w:rPr>
        <w:t xml:space="preserve">в соответствии с федеральным законодательством. </w:t>
      </w:r>
    </w:p>
    <w:p w:rsidR="00C10419" w:rsidRPr="00EC1E24" w:rsidRDefault="00C10419" w:rsidP="00EC1E24">
      <w:pPr>
        <w:jc w:val="both"/>
        <w:rPr>
          <w:sz w:val="18"/>
          <w:szCs w:val="18"/>
        </w:rPr>
      </w:pPr>
    </w:p>
    <w:p w:rsidR="00C10419" w:rsidRPr="00EC1E24" w:rsidRDefault="00C10419" w:rsidP="00EC1E24">
      <w:pPr>
        <w:rPr>
          <w:sz w:val="18"/>
          <w:szCs w:val="18"/>
        </w:rPr>
      </w:pPr>
    </w:p>
    <w:p w:rsidR="00C10419" w:rsidRPr="00EC1E24" w:rsidRDefault="00C10419" w:rsidP="00EC1E24">
      <w:pPr>
        <w:jc w:val="center"/>
        <w:rPr>
          <w:b/>
          <w:sz w:val="18"/>
          <w:szCs w:val="18"/>
        </w:rPr>
      </w:pPr>
      <w:r w:rsidRPr="00EC1E24">
        <w:rPr>
          <w:b/>
          <w:sz w:val="18"/>
          <w:szCs w:val="18"/>
        </w:rPr>
        <w:t>5. Ресурсное обеспечение муниципальной программы.</w:t>
      </w:r>
    </w:p>
    <w:p w:rsidR="00C10419" w:rsidRPr="00EC1E24" w:rsidRDefault="00C10419" w:rsidP="00EC1E24">
      <w:pPr>
        <w:rPr>
          <w:sz w:val="18"/>
          <w:szCs w:val="18"/>
        </w:rPr>
      </w:pPr>
    </w:p>
    <w:p w:rsidR="00C10419" w:rsidRPr="00EC1E24" w:rsidRDefault="00C10419" w:rsidP="00EC1E24">
      <w:pPr>
        <w:ind w:firstLine="708"/>
        <w:jc w:val="both"/>
        <w:rPr>
          <w:sz w:val="18"/>
          <w:szCs w:val="18"/>
        </w:rPr>
      </w:pPr>
      <w:r w:rsidRPr="00EC1E24">
        <w:rPr>
          <w:sz w:val="18"/>
          <w:szCs w:val="18"/>
        </w:rPr>
        <w:t>Финансовое обеспечение реализации муниципальной программы осуществляется за счет средств федерального и областного бюджета, передаваемых в форме субсидий, субвенции, иных межбюджетных трансфертов бюджету Тужинского муниципального района, средств местного бюджета.</w:t>
      </w:r>
    </w:p>
    <w:p w:rsidR="00C10419" w:rsidRPr="00EC1E24" w:rsidRDefault="00C10419" w:rsidP="00EC1E24">
      <w:pPr>
        <w:jc w:val="both"/>
        <w:rPr>
          <w:sz w:val="18"/>
          <w:szCs w:val="18"/>
        </w:rPr>
      </w:pPr>
      <w:r w:rsidRPr="00EC1E24">
        <w:rPr>
          <w:sz w:val="18"/>
          <w:szCs w:val="18"/>
        </w:rPr>
        <w:t xml:space="preserve"> </w:t>
      </w:r>
      <w:r w:rsidRPr="00EC1E24">
        <w:rPr>
          <w:sz w:val="18"/>
          <w:szCs w:val="18"/>
        </w:rPr>
        <w:tab/>
        <w:t>Ответственный исполнитель муниципальной программы – отдел культуры администрации Тужинского муниципального района.</w:t>
      </w:r>
    </w:p>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 xml:space="preserve"> Общая сумма на реализацию муниципальной программы за счет всех источников финансирования составит</w:t>
      </w:r>
      <w:r w:rsidR="00D60B3C">
        <w:rPr>
          <w:sz w:val="18"/>
          <w:szCs w:val="18"/>
        </w:rPr>
        <w:t xml:space="preserve"> </w:t>
      </w:r>
      <w:r w:rsidRPr="00EC1E24">
        <w:rPr>
          <w:sz w:val="18"/>
          <w:szCs w:val="18"/>
        </w:rPr>
        <w:t>71553,4</w:t>
      </w:r>
      <w:r w:rsidR="00D60B3C">
        <w:rPr>
          <w:sz w:val="18"/>
          <w:szCs w:val="18"/>
        </w:rPr>
        <w:t xml:space="preserve"> </w:t>
      </w:r>
      <w:r w:rsidRPr="00EC1E24">
        <w:rPr>
          <w:sz w:val="18"/>
          <w:szCs w:val="18"/>
        </w:rPr>
        <w:t>тыс. рублей, в том числе:</w:t>
      </w:r>
    </w:p>
    <w:p w:rsidR="00C10419" w:rsidRPr="00EC1E24" w:rsidRDefault="00C10419" w:rsidP="00EC1E24">
      <w:pPr>
        <w:jc w:val="both"/>
        <w:rPr>
          <w:sz w:val="18"/>
          <w:szCs w:val="18"/>
        </w:rPr>
      </w:pPr>
      <w:r w:rsidRPr="00EC1E24">
        <w:rPr>
          <w:sz w:val="18"/>
          <w:szCs w:val="18"/>
        </w:rPr>
        <w:t>в 2014 году –</w:t>
      </w:r>
      <w:r w:rsidR="00D60B3C">
        <w:rPr>
          <w:sz w:val="18"/>
          <w:szCs w:val="18"/>
        </w:rPr>
        <w:t xml:space="preserve">  </w:t>
      </w:r>
      <w:r w:rsidRPr="00EC1E24">
        <w:rPr>
          <w:sz w:val="18"/>
          <w:szCs w:val="18"/>
        </w:rPr>
        <w:t>15411,4</w:t>
      </w:r>
      <w:r w:rsidR="00D60B3C">
        <w:rPr>
          <w:sz w:val="18"/>
          <w:szCs w:val="18"/>
        </w:rPr>
        <w:t xml:space="preserve"> </w:t>
      </w:r>
      <w:r w:rsidRPr="00EC1E24">
        <w:rPr>
          <w:sz w:val="18"/>
          <w:szCs w:val="18"/>
        </w:rPr>
        <w:t>тыс. рублей;</w:t>
      </w:r>
    </w:p>
    <w:p w:rsidR="00C10419" w:rsidRPr="00EC1E24" w:rsidRDefault="00C10419" w:rsidP="00EC1E24">
      <w:pPr>
        <w:jc w:val="both"/>
        <w:rPr>
          <w:sz w:val="18"/>
          <w:szCs w:val="18"/>
        </w:rPr>
      </w:pPr>
      <w:r w:rsidRPr="00EC1E24">
        <w:rPr>
          <w:sz w:val="18"/>
          <w:szCs w:val="18"/>
        </w:rPr>
        <w:t>в 2015 году –</w:t>
      </w:r>
      <w:r w:rsidR="00D60B3C">
        <w:rPr>
          <w:sz w:val="18"/>
          <w:szCs w:val="18"/>
        </w:rPr>
        <w:t xml:space="preserve">  </w:t>
      </w:r>
      <w:r w:rsidRPr="00EC1E24">
        <w:rPr>
          <w:sz w:val="18"/>
          <w:szCs w:val="18"/>
        </w:rPr>
        <w:t>14101,6</w:t>
      </w:r>
      <w:r w:rsidR="00D60B3C">
        <w:rPr>
          <w:sz w:val="18"/>
          <w:szCs w:val="18"/>
        </w:rPr>
        <w:t xml:space="preserve"> </w:t>
      </w:r>
      <w:r w:rsidRPr="00EC1E24">
        <w:rPr>
          <w:sz w:val="18"/>
          <w:szCs w:val="18"/>
        </w:rPr>
        <w:t>тыс. рублей;</w:t>
      </w:r>
    </w:p>
    <w:p w:rsidR="00C10419" w:rsidRPr="00EC1E24" w:rsidRDefault="00C10419" w:rsidP="00EC1E24">
      <w:pPr>
        <w:jc w:val="both"/>
        <w:rPr>
          <w:sz w:val="18"/>
          <w:szCs w:val="18"/>
        </w:rPr>
      </w:pPr>
      <w:r w:rsidRPr="00EC1E24">
        <w:rPr>
          <w:sz w:val="18"/>
          <w:szCs w:val="18"/>
        </w:rPr>
        <w:t>в 2016 году –</w:t>
      </w:r>
      <w:r w:rsidR="00D60B3C">
        <w:rPr>
          <w:sz w:val="18"/>
          <w:szCs w:val="18"/>
        </w:rPr>
        <w:t xml:space="preserve">  </w:t>
      </w:r>
      <w:r w:rsidRPr="00EC1E24">
        <w:rPr>
          <w:sz w:val="18"/>
          <w:szCs w:val="18"/>
        </w:rPr>
        <w:t>13335,6</w:t>
      </w:r>
      <w:r w:rsidR="00D60B3C">
        <w:rPr>
          <w:sz w:val="18"/>
          <w:szCs w:val="18"/>
        </w:rPr>
        <w:t xml:space="preserve"> </w:t>
      </w:r>
      <w:r w:rsidRPr="00EC1E24">
        <w:rPr>
          <w:sz w:val="18"/>
          <w:szCs w:val="18"/>
        </w:rPr>
        <w:t>тыс. рублей,</w:t>
      </w:r>
    </w:p>
    <w:p w:rsidR="00C10419" w:rsidRPr="00EC1E24" w:rsidRDefault="00C10419" w:rsidP="00EC1E24">
      <w:pPr>
        <w:jc w:val="both"/>
        <w:rPr>
          <w:sz w:val="18"/>
          <w:szCs w:val="18"/>
        </w:rPr>
      </w:pPr>
      <w:r w:rsidRPr="00EC1E24">
        <w:rPr>
          <w:sz w:val="18"/>
          <w:szCs w:val="18"/>
        </w:rPr>
        <w:t>в 2017 году</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14002,4</w:t>
      </w:r>
      <w:r w:rsidR="00D60B3C">
        <w:rPr>
          <w:sz w:val="18"/>
          <w:szCs w:val="18"/>
        </w:rPr>
        <w:t xml:space="preserve"> </w:t>
      </w:r>
      <w:r w:rsidRPr="00EC1E24">
        <w:rPr>
          <w:sz w:val="18"/>
          <w:szCs w:val="18"/>
        </w:rPr>
        <w:t>тыс.рублей</w:t>
      </w:r>
    </w:p>
    <w:p w:rsidR="00C10419" w:rsidRPr="00EC1E24" w:rsidRDefault="00C10419" w:rsidP="00EC1E24">
      <w:pPr>
        <w:jc w:val="both"/>
        <w:rPr>
          <w:sz w:val="18"/>
          <w:szCs w:val="18"/>
        </w:rPr>
      </w:pPr>
      <w:r w:rsidRPr="00EC1E24">
        <w:rPr>
          <w:sz w:val="18"/>
          <w:szCs w:val="18"/>
        </w:rPr>
        <w:t>в 2018 году</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14702,4</w:t>
      </w:r>
      <w:r w:rsidR="00D60B3C">
        <w:rPr>
          <w:sz w:val="18"/>
          <w:szCs w:val="18"/>
        </w:rPr>
        <w:t xml:space="preserve"> </w:t>
      </w:r>
      <w:r w:rsidRPr="00EC1E24">
        <w:rPr>
          <w:sz w:val="18"/>
          <w:szCs w:val="18"/>
        </w:rPr>
        <w:t>тыс.рублей</w:t>
      </w:r>
    </w:p>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 xml:space="preserve"> из них:</w:t>
      </w:r>
    </w:p>
    <w:p w:rsidR="00C10419" w:rsidRPr="00EC1E24" w:rsidRDefault="00C10419" w:rsidP="00EC1E24">
      <w:pPr>
        <w:jc w:val="both"/>
        <w:rPr>
          <w:sz w:val="18"/>
          <w:szCs w:val="18"/>
        </w:rPr>
      </w:pPr>
      <w:r w:rsidRPr="00EC1E24">
        <w:rPr>
          <w:sz w:val="18"/>
          <w:szCs w:val="18"/>
        </w:rPr>
        <w:t xml:space="preserve"> за счет средств областного бюджета –</w:t>
      </w:r>
      <w:r w:rsidR="00D60B3C">
        <w:rPr>
          <w:sz w:val="18"/>
          <w:szCs w:val="18"/>
        </w:rPr>
        <w:t xml:space="preserve"> </w:t>
      </w:r>
      <w:r w:rsidRPr="00EC1E24">
        <w:rPr>
          <w:sz w:val="18"/>
          <w:szCs w:val="18"/>
        </w:rPr>
        <w:t>38481,2</w:t>
      </w:r>
      <w:r w:rsidR="00D60B3C">
        <w:rPr>
          <w:sz w:val="18"/>
          <w:szCs w:val="18"/>
        </w:rPr>
        <w:t xml:space="preserve"> </w:t>
      </w:r>
      <w:r w:rsidRPr="00EC1E24">
        <w:rPr>
          <w:sz w:val="18"/>
          <w:szCs w:val="18"/>
        </w:rPr>
        <w:t>тыс. рублей, в том числе:</w:t>
      </w:r>
    </w:p>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в 2014 году –</w:t>
      </w:r>
      <w:r w:rsidR="00D60B3C">
        <w:rPr>
          <w:sz w:val="18"/>
          <w:szCs w:val="18"/>
        </w:rPr>
        <w:t xml:space="preserve"> </w:t>
      </w:r>
      <w:r w:rsidRPr="00EC1E24">
        <w:rPr>
          <w:sz w:val="18"/>
          <w:szCs w:val="18"/>
        </w:rPr>
        <w:t>7156,0</w:t>
      </w:r>
      <w:r w:rsidR="00D60B3C">
        <w:rPr>
          <w:sz w:val="18"/>
          <w:szCs w:val="18"/>
        </w:rPr>
        <w:t xml:space="preserve"> </w:t>
      </w:r>
      <w:r w:rsidRPr="00EC1E24">
        <w:rPr>
          <w:sz w:val="18"/>
          <w:szCs w:val="18"/>
        </w:rPr>
        <w:t>тыс. рублей;</w:t>
      </w:r>
    </w:p>
    <w:p w:rsidR="00C10419" w:rsidRPr="00EC1E24" w:rsidRDefault="00C10419" w:rsidP="00EC1E24">
      <w:pPr>
        <w:jc w:val="both"/>
        <w:rPr>
          <w:sz w:val="18"/>
          <w:szCs w:val="18"/>
        </w:rPr>
      </w:pPr>
      <w:r w:rsidRPr="00EC1E24">
        <w:rPr>
          <w:sz w:val="18"/>
          <w:szCs w:val="18"/>
        </w:rPr>
        <w:t>в 2015 году –</w:t>
      </w:r>
      <w:r w:rsidR="00D60B3C">
        <w:rPr>
          <w:sz w:val="18"/>
          <w:szCs w:val="18"/>
        </w:rPr>
        <w:t xml:space="preserve"> </w:t>
      </w:r>
      <w:r w:rsidRPr="00EC1E24">
        <w:rPr>
          <w:sz w:val="18"/>
          <w:szCs w:val="18"/>
        </w:rPr>
        <w:t>7442,0,</w:t>
      </w:r>
      <w:r w:rsidR="00D60B3C">
        <w:rPr>
          <w:sz w:val="18"/>
          <w:szCs w:val="18"/>
        </w:rPr>
        <w:t xml:space="preserve"> </w:t>
      </w:r>
      <w:r w:rsidRPr="00EC1E24">
        <w:rPr>
          <w:sz w:val="18"/>
          <w:szCs w:val="18"/>
        </w:rPr>
        <w:t xml:space="preserve">тыс. рублей; </w:t>
      </w:r>
    </w:p>
    <w:p w:rsidR="00C10419" w:rsidRPr="00EC1E24" w:rsidRDefault="00C10419" w:rsidP="00EC1E24">
      <w:pPr>
        <w:jc w:val="both"/>
        <w:rPr>
          <w:sz w:val="18"/>
          <w:szCs w:val="18"/>
        </w:rPr>
      </w:pPr>
      <w:r w:rsidRPr="00EC1E24">
        <w:rPr>
          <w:sz w:val="18"/>
          <w:szCs w:val="18"/>
        </w:rPr>
        <w:t>в 2016 году –</w:t>
      </w:r>
      <w:r w:rsidR="00D60B3C">
        <w:rPr>
          <w:sz w:val="18"/>
          <w:szCs w:val="18"/>
        </w:rPr>
        <w:t xml:space="preserve"> </w:t>
      </w:r>
      <w:r w:rsidRPr="00EC1E24">
        <w:rPr>
          <w:sz w:val="18"/>
          <w:szCs w:val="18"/>
        </w:rPr>
        <w:t>7576,0</w:t>
      </w:r>
      <w:r w:rsidR="00D60B3C">
        <w:rPr>
          <w:sz w:val="18"/>
          <w:szCs w:val="18"/>
        </w:rPr>
        <w:t xml:space="preserve"> </w:t>
      </w:r>
      <w:r w:rsidRPr="00EC1E24">
        <w:rPr>
          <w:sz w:val="18"/>
          <w:szCs w:val="18"/>
        </w:rPr>
        <w:t>тыс. рублей,</w:t>
      </w:r>
    </w:p>
    <w:p w:rsidR="00C10419" w:rsidRPr="00EC1E24" w:rsidRDefault="00C10419" w:rsidP="00EC1E24">
      <w:pPr>
        <w:jc w:val="both"/>
        <w:rPr>
          <w:sz w:val="18"/>
          <w:szCs w:val="18"/>
        </w:rPr>
      </w:pPr>
      <w:r w:rsidRPr="00EC1E24">
        <w:rPr>
          <w:sz w:val="18"/>
          <w:szCs w:val="18"/>
        </w:rPr>
        <w:t>в 2017 году</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 xml:space="preserve"> 7954,8</w:t>
      </w:r>
      <w:r w:rsidR="00D60B3C">
        <w:rPr>
          <w:sz w:val="18"/>
          <w:szCs w:val="18"/>
        </w:rPr>
        <w:t xml:space="preserve"> </w:t>
      </w:r>
      <w:r w:rsidRPr="00EC1E24">
        <w:rPr>
          <w:sz w:val="18"/>
          <w:szCs w:val="18"/>
        </w:rPr>
        <w:t>тыс.рублей</w:t>
      </w:r>
    </w:p>
    <w:p w:rsidR="00C10419" w:rsidRPr="00EC1E24" w:rsidRDefault="00C10419" w:rsidP="00EC1E24">
      <w:pPr>
        <w:jc w:val="both"/>
        <w:rPr>
          <w:sz w:val="18"/>
          <w:szCs w:val="18"/>
        </w:rPr>
      </w:pPr>
      <w:r w:rsidRPr="00EC1E24">
        <w:rPr>
          <w:sz w:val="18"/>
          <w:szCs w:val="18"/>
        </w:rPr>
        <w:t>в 2018 году</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 xml:space="preserve"> 8352,4</w:t>
      </w:r>
      <w:r w:rsidR="00D60B3C">
        <w:rPr>
          <w:sz w:val="18"/>
          <w:szCs w:val="18"/>
        </w:rPr>
        <w:t xml:space="preserve"> </w:t>
      </w:r>
      <w:r w:rsidRPr="00EC1E24">
        <w:rPr>
          <w:sz w:val="18"/>
          <w:szCs w:val="18"/>
        </w:rPr>
        <w:t>тыс. рублей</w:t>
      </w:r>
    </w:p>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за счет средств</w:t>
      </w:r>
      <w:r w:rsidR="00D60B3C">
        <w:rPr>
          <w:sz w:val="18"/>
          <w:szCs w:val="18"/>
        </w:rPr>
        <w:t xml:space="preserve"> </w:t>
      </w:r>
      <w:r w:rsidRPr="00EC1E24">
        <w:rPr>
          <w:sz w:val="18"/>
          <w:szCs w:val="18"/>
        </w:rPr>
        <w:t>бюджета муниципального района</w:t>
      </w:r>
      <w:r w:rsidR="00D60B3C">
        <w:rPr>
          <w:sz w:val="18"/>
          <w:szCs w:val="18"/>
        </w:rPr>
        <w:t xml:space="preserve"> </w:t>
      </w:r>
      <w:r w:rsidRPr="00EC1E24">
        <w:rPr>
          <w:sz w:val="18"/>
          <w:szCs w:val="18"/>
        </w:rPr>
        <w:t>– 33072,2</w:t>
      </w:r>
      <w:r w:rsidR="00D60B3C">
        <w:rPr>
          <w:sz w:val="18"/>
          <w:szCs w:val="18"/>
        </w:rPr>
        <w:t xml:space="preserve"> </w:t>
      </w:r>
      <w:r w:rsidRPr="00EC1E24">
        <w:rPr>
          <w:sz w:val="18"/>
          <w:szCs w:val="18"/>
        </w:rPr>
        <w:t>тыс. рублей, в том числе:</w:t>
      </w:r>
    </w:p>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в 2014 году –</w:t>
      </w:r>
      <w:r w:rsidR="00D60B3C">
        <w:rPr>
          <w:sz w:val="18"/>
          <w:szCs w:val="18"/>
        </w:rPr>
        <w:t xml:space="preserve"> </w:t>
      </w:r>
      <w:r w:rsidRPr="00EC1E24">
        <w:rPr>
          <w:sz w:val="18"/>
          <w:szCs w:val="18"/>
        </w:rPr>
        <w:t>8255,4</w:t>
      </w:r>
      <w:r w:rsidR="00D60B3C">
        <w:rPr>
          <w:sz w:val="18"/>
          <w:szCs w:val="18"/>
        </w:rPr>
        <w:t xml:space="preserve"> </w:t>
      </w:r>
      <w:r w:rsidRPr="00EC1E24">
        <w:rPr>
          <w:sz w:val="18"/>
          <w:szCs w:val="18"/>
        </w:rPr>
        <w:t>тыс. рублей;</w:t>
      </w:r>
    </w:p>
    <w:p w:rsidR="00C10419" w:rsidRPr="00EC1E24" w:rsidRDefault="00C10419" w:rsidP="00EC1E24">
      <w:pPr>
        <w:jc w:val="both"/>
        <w:rPr>
          <w:sz w:val="18"/>
          <w:szCs w:val="18"/>
        </w:rPr>
      </w:pPr>
      <w:r w:rsidRPr="00EC1E24">
        <w:rPr>
          <w:sz w:val="18"/>
          <w:szCs w:val="18"/>
        </w:rPr>
        <w:t>в 2015 году –</w:t>
      </w:r>
      <w:r w:rsidR="00D60B3C">
        <w:rPr>
          <w:sz w:val="18"/>
          <w:szCs w:val="18"/>
        </w:rPr>
        <w:t xml:space="preserve"> </w:t>
      </w:r>
      <w:r w:rsidRPr="00EC1E24">
        <w:rPr>
          <w:sz w:val="18"/>
          <w:szCs w:val="18"/>
        </w:rPr>
        <w:t>6659,6</w:t>
      </w:r>
      <w:r w:rsidR="00D60B3C">
        <w:rPr>
          <w:sz w:val="18"/>
          <w:szCs w:val="18"/>
        </w:rPr>
        <w:t xml:space="preserve"> </w:t>
      </w:r>
      <w:r w:rsidRPr="00EC1E24">
        <w:rPr>
          <w:sz w:val="18"/>
          <w:szCs w:val="18"/>
        </w:rPr>
        <w:t>тыс. рублей.</w:t>
      </w:r>
    </w:p>
    <w:p w:rsidR="00C10419" w:rsidRPr="00EC1E24" w:rsidRDefault="00C10419" w:rsidP="00EC1E24">
      <w:pPr>
        <w:jc w:val="both"/>
        <w:rPr>
          <w:sz w:val="18"/>
          <w:szCs w:val="18"/>
        </w:rPr>
      </w:pPr>
      <w:r w:rsidRPr="00EC1E24">
        <w:rPr>
          <w:sz w:val="18"/>
          <w:szCs w:val="18"/>
        </w:rPr>
        <w:t>в 2016 году -</w:t>
      </w:r>
      <w:r w:rsidR="00D60B3C">
        <w:rPr>
          <w:sz w:val="18"/>
          <w:szCs w:val="18"/>
        </w:rPr>
        <w:t xml:space="preserve"> </w:t>
      </w:r>
      <w:r w:rsidRPr="00EC1E24">
        <w:rPr>
          <w:sz w:val="18"/>
          <w:szCs w:val="18"/>
        </w:rPr>
        <w:t>5759,6</w:t>
      </w:r>
      <w:r w:rsidR="00D60B3C">
        <w:rPr>
          <w:sz w:val="18"/>
          <w:szCs w:val="18"/>
        </w:rPr>
        <w:t xml:space="preserve"> </w:t>
      </w:r>
      <w:r w:rsidRPr="00EC1E24">
        <w:rPr>
          <w:sz w:val="18"/>
          <w:szCs w:val="18"/>
        </w:rPr>
        <w:t>тыс.рублей</w:t>
      </w:r>
    </w:p>
    <w:p w:rsidR="00C10419" w:rsidRPr="00EC1E24" w:rsidRDefault="00C10419" w:rsidP="00EC1E24">
      <w:pPr>
        <w:jc w:val="both"/>
        <w:rPr>
          <w:sz w:val="18"/>
          <w:szCs w:val="18"/>
        </w:rPr>
      </w:pPr>
      <w:r w:rsidRPr="00EC1E24">
        <w:rPr>
          <w:sz w:val="18"/>
          <w:szCs w:val="18"/>
        </w:rPr>
        <w:t>в 2017 году</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6047,6</w:t>
      </w:r>
      <w:r w:rsidR="00D60B3C">
        <w:rPr>
          <w:sz w:val="18"/>
          <w:szCs w:val="18"/>
        </w:rPr>
        <w:t xml:space="preserve"> </w:t>
      </w:r>
      <w:r w:rsidRPr="00EC1E24">
        <w:rPr>
          <w:sz w:val="18"/>
          <w:szCs w:val="18"/>
        </w:rPr>
        <w:t>тыс.рублей</w:t>
      </w:r>
    </w:p>
    <w:p w:rsidR="00C10419" w:rsidRPr="00EC1E24" w:rsidRDefault="00C10419" w:rsidP="00EC1E24">
      <w:pPr>
        <w:jc w:val="both"/>
        <w:rPr>
          <w:sz w:val="18"/>
          <w:szCs w:val="18"/>
        </w:rPr>
      </w:pPr>
      <w:r w:rsidRPr="00EC1E24">
        <w:rPr>
          <w:sz w:val="18"/>
          <w:szCs w:val="18"/>
        </w:rPr>
        <w:t>в 2018 году</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6350,0</w:t>
      </w:r>
      <w:r w:rsidR="00D60B3C">
        <w:rPr>
          <w:sz w:val="18"/>
          <w:szCs w:val="18"/>
        </w:rPr>
        <w:t xml:space="preserve"> </w:t>
      </w:r>
      <w:r w:rsidRPr="00EC1E24">
        <w:rPr>
          <w:sz w:val="18"/>
          <w:szCs w:val="18"/>
        </w:rPr>
        <w:t>тыс.рублей</w:t>
      </w:r>
    </w:p>
    <w:p w:rsidR="00C10419" w:rsidRPr="00EC1E24" w:rsidRDefault="00C10419" w:rsidP="00EC1E24">
      <w:pPr>
        <w:jc w:val="both"/>
        <w:rPr>
          <w:sz w:val="18"/>
          <w:szCs w:val="18"/>
        </w:rPr>
      </w:pPr>
    </w:p>
    <w:p w:rsidR="00C10419" w:rsidRPr="00EC1E24" w:rsidRDefault="00C10419" w:rsidP="00EC1E24">
      <w:pPr>
        <w:ind w:firstLine="709"/>
        <w:jc w:val="both"/>
        <w:rPr>
          <w:sz w:val="18"/>
          <w:szCs w:val="18"/>
        </w:rPr>
      </w:pPr>
      <w:r w:rsidRPr="00EC1E24">
        <w:rPr>
          <w:sz w:val="18"/>
          <w:szCs w:val="18"/>
        </w:rPr>
        <w:t>Объемы расходов на выполнение мероприятий Программы ежегодно уточняются в процессе исполнения муниципального бюджета и при формировании бюджета на очередной финансовый год.</w:t>
      </w:r>
    </w:p>
    <w:p w:rsidR="00C10419" w:rsidRPr="00EC1E24" w:rsidRDefault="00C10419" w:rsidP="00EC1E24">
      <w:pPr>
        <w:tabs>
          <w:tab w:val="center" w:pos="360"/>
        </w:tabs>
        <w:ind w:firstLine="540"/>
        <w:jc w:val="both"/>
        <w:rPr>
          <w:sz w:val="18"/>
          <w:szCs w:val="18"/>
        </w:rPr>
      </w:pPr>
      <w:r w:rsidRPr="00EC1E24">
        <w:rPr>
          <w:sz w:val="18"/>
          <w:szCs w:val="18"/>
        </w:rPr>
        <w:t>Объемы и источники финансирования будут ежегодно корректироваться исходя из имеющихся возможностей бюджетов всех уровней.</w:t>
      </w:r>
    </w:p>
    <w:p w:rsidR="00C10419" w:rsidRPr="00EC1E24" w:rsidRDefault="00C10419" w:rsidP="00EC1E24">
      <w:pPr>
        <w:tabs>
          <w:tab w:val="center" w:pos="360"/>
        </w:tabs>
        <w:ind w:firstLine="540"/>
        <w:jc w:val="both"/>
        <w:rPr>
          <w:sz w:val="18"/>
          <w:szCs w:val="18"/>
        </w:rPr>
      </w:pPr>
    </w:p>
    <w:p w:rsidR="00C10419" w:rsidRPr="00EC1E24" w:rsidRDefault="00C10419" w:rsidP="00EC1E24">
      <w:pPr>
        <w:tabs>
          <w:tab w:val="center" w:pos="360"/>
        </w:tabs>
        <w:ind w:firstLine="540"/>
        <w:jc w:val="both"/>
        <w:rPr>
          <w:sz w:val="18"/>
          <w:szCs w:val="18"/>
        </w:rPr>
      </w:pPr>
    </w:p>
    <w:p w:rsidR="00C10419" w:rsidRPr="00EC1E24" w:rsidRDefault="00C10419" w:rsidP="00EC1E24">
      <w:pPr>
        <w:ind w:firstLine="540"/>
        <w:jc w:val="center"/>
        <w:rPr>
          <w:b/>
          <w:sz w:val="18"/>
          <w:szCs w:val="18"/>
        </w:rPr>
      </w:pPr>
      <w:r w:rsidRPr="00EC1E24">
        <w:rPr>
          <w:b/>
          <w:sz w:val="18"/>
          <w:szCs w:val="18"/>
        </w:rPr>
        <w:t>Объем финансирования программы</w:t>
      </w:r>
      <w:r w:rsidR="00D60B3C">
        <w:rPr>
          <w:b/>
          <w:sz w:val="18"/>
          <w:szCs w:val="18"/>
        </w:rPr>
        <w:t xml:space="preserve"> </w:t>
      </w:r>
      <w:r w:rsidRPr="00EC1E24">
        <w:rPr>
          <w:b/>
          <w:sz w:val="18"/>
          <w:szCs w:val="18"/>
        </w:rPr>
        <w:t>по основным направлениям финансирования по годам</w:t>
      </w:r>
    </w:p>
    <w:p w:rsidR="00C10419" w:rsidRPr="00EC1E24" w:rsidRDefault="00C10419" w:rsidP="00EC1E24">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1200"/>
        <w:gridCol w:w="1200"/>
        <w:gridCol w:w="996"/>
        <w:gridCol w:w="1155"/>
        <w:gridCol w:w="960"/>
        <w:gridCol w:w="1228"/>
      </w:tblGrid>
      <w:tr w:rsidR="00C10419" w:rsidRPr="00EC1E24" w:rsidTr="001C238C">
        <w:trPr>
          <w:trHeight w:val="495"/>
        </w:trPr>
        <w:tc>
          <w:tcPr>
            <w:tcW w:w="3228" w:type="dxa"/>
            <w:vMerge w:val="restart"/>
          </w:tcPr>
          <w:p w:rsidR="00C10419" w:rsidRPr="00EC1E24" w:rsidRDefault="00C10419" w:rsidP="00EC1E24">
            <w:pPr>
              <w:jc w:val="both"/>
              <w:rPr>
                <w:sz w:val="18"/>
                <w:szCs w:val="18"/>
              </w:rPr>
            </w:pPr>
            <w:r w:rsidRPr="00EC1E24">
              <w:rPr>
                <w:sz w:val="18"/>
                <w:szCs w:val="18"/>
              </w:rPr>
              <w:t>Основные направления финансирования муниципальной программы</w:t>
            </w:r>
          </w:p>
        </w:tc>
        <w:tc>
          <w:tcPr>
            <w:tcW w:w="6739" w:type="dxa"/>
            <w:gridSpan w:val="6"/>
          </w:tcPr>
          <w:p w:rsidR="00C10419" w:rsidRPr="00EC1E24" w:rsidRDefault="00C10419" w:rsidP="00EC1E24">
            <w:pPr>
              <w:jc w:val="both"/>
              <w:rPr>
                <w:sz w:val="18"/>
                <w:szCs w:val="18"/>
              </w:rPr>
            </w:pPr>
            <w:r w:rsidRPr="00EC1E24">
              <w:rPr>
                <w:sz w:val="18"/>
                <w:szCs w:val="18"/>
              </w:rPr>
              <w:t xml:space="preserve">Объем финансирования муниципальной программы </w:t>
            </w:r>
          </w:p>
          <w:p w:rsidR="00C10419" w:rsidRPr="00EC1E24" w:rsidRDefault="00C10419" w:rsidP="00EC1E24">
            <w:pPr>
              <w:jc w:val="both"/>
              <w:rPr>
                <w:sz w:val="18"/>
                <w:szCs w:val="18"/>
              </w:rPr>
            </w:pPr>
            <w:r w:rsidRPr="00EC1E24">
              <w:rPr>
                <w:sz w:val="18"/>
                <w:szCs w:val="18"/>
              </w:rPr>
              <w:t>(тыс.руб.)</w:t>
            </w:r>
          </w:p>
        </w:tc>
      </w:tr>
      <w:tr w:rsidR="00C10419" w:rsidRPr="00EC1E24" w:rsidTr="001C238C">
        <w:trPr>
          <w:trHeight w:val="330"/>
        </w:trPr>
        <w:tc>
          <w:tcPr>
            <w:tcW w:w="3228" w:type="dxa"/>
            <w:vMerge/>
          </w:tcPr>
          <w:p w:rsidR="00C10419" w:rsidRPr="00EC1E24" w:rsidRDefault="00C10419" w:rsidP="00EC1E24">
            <w:pPr>
              <w:jc w:val="both"/>
              <w:rPr>
                <w:sz w:val="18"/>
                <w:szCs w:val="18"/>
              </w:rPr>
            </w:pPr>
          </w:p>
        </w:tc>
        <w:tc>
          <w:tcPr>
            <w:tcW w:w="1200" w:type="dxa"/>
            <w:vMerge w:val="restart"/>
          </w:tcPr>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всего</w:t>
            </w:r>
          </w:p>
        </w:tc>
        <w:tc>
          <w:tcPr>
            <w:tcW w:w="5539" w:type="dxa"/>
            <w:gridSpan w:val="5"/>
          </w:tcPr>
          <w:p w:rsidR="00C10419" w:rsidRPr="00EC1E24" w:rsidRDefault="00C10419" w:rsidP="00EC1E24">
            <w:pPr>
              <w:jc w:val="both"/>
              <w:rPr>
                <w:sz w:val="18"/>
                <w:szCs w:val="18"/>
              </w:rPr>
            </w:pPr>
            <w:r w:rsidRPr="00EC1E24">
              <w:rPr>
                <w:sz w:val="18"/>
                <w:szCs w:val="18"/>
              </w:rPr>
              <w:t>В том числе по годам</w:t>
            </w:r>
          </w:p>
        </w:tc>
      </w:tr>
      <w:tr w:rsidR="00C10419" w:rsidRPr="00EC1E24" w:rsidTr="001C238C">
        <w:tc>
          <w:tcPr>
            <w:tcW w:w="3228" w:type="dxa"/>
            <w:vMerge/>
          </w:tcPr>
          <w:p w:rsidR="00C10419" w:rsidRPr="00EC1E24" w:rsidRDefault="00C10419" w:rsidP="00EC1E24">
            <w:pPr>
              <w:jc w:val="both"/>
              <w:rPr>
                <w:sz w:val="18"/>
                <w:szCs w:val="18"/>
              </w:rPr>
            </w:pPr>
          </w:p>
        </w:tc>
        <w:tc>
          <w:tcPr>
            <w:tcW w:w="1200" w:type="dxa"/>
            <w:vMerge/>
          </w:tcPr>
          <w:p w:rsidR="00C10419" w:rsidRPr="00EC1E24" w:rsidRDefault="00C10419" w:rsidP="00EC1E24">
            <w:pPr>
              <w:jc w:val="both"/>
              <w:rPr>
                <w:sz w:val="18"/>
                <w:szCs w:val="18"/>
              </w:rPr>
            </w:pPr>
          </w:p>
        </w:tc>
        <w:tc>
          <w:tcPr>
            <w:tcW w:w="1200" w:type="dxa"/>
          </w:tcPr>
          <w:p w:rsidR="00C10419" w:rsidRPr="00EC1E24" w:rsidRDefault="00C10419" w:rsidP="00EC1E24">
            <w:pPr>
              <w:jc w:val="both"/>
              <w:rPr>
                <w:sz w:val="18"/>
                <w:szCs w:val="18"/>
              </w:rPr>
            </w:pPr>
            <w:r w:rsidRPr="00EC1E24">
              <w:rPr>
                <w:sz w:val="18"/>
                <w:szCs w:val="18"/>
              </w:rPr>
              <w:t>2014</w:t>
            </w:r>
          </w:p>
        </w:tc>
        <w:tc>
          <w:tcPr>
            <w:tcW w:w="996" w:type="dxa"/>
          </w:tcPr>
          <w:p w:rsidR="00C10419" w:rsidRPr="00EC1E24" w:rsidRDefault="00C10419" w:rsidP="00EC1E24">
            <w:pPr>
              <w:jc w:val="both"/>
              <w:rPr>
                <w:sz w:val="18"/>
                <w:szCs w:val="18"/>
              </w:rPr>
            </w:pPr>
            <w:r w:rsidRPr="00EC1E24">
              <w:rPr>
                <w:sz w:val="18"/>
                <w:szCs w:val="18"/>
              </w:rPr>
              <w:t>2015</w:t>
            </w:r>
          </w:p>
        </w:tc>
        <w:tc>
          <w:tcPr>
            <w:tcW w:w="1155" w:type="dxa"/>
          </w:tcPr>
          <w:p w:rsidR="00C10419" w:rsidRPr="00EC1E24" w:rsidRDefault="00C10419" w:rsidP="00EC1E24">
            <w:pPr>
              <w:jc w:val="both"/>
              <w:rPr>
                <w:sz w:val="18"/>
                <w:szCs w:val="18"/>
              </w:rPr>
            </w:pPr>
            <w:r w:rsidRPr="00EC1E24">
              <w:rPr>
                <w:sz w:val="18"/>
                <w:szCs w:val="18"/>
              </w:rPr>
              <w:t>2016</w:t>
            </w:r>
          </w:p>
        </w:tc>
        <w:tc>
          <w:tcPr>
            <w:tcW w:w="960" w:type="dxa"/>
          </w:tcPr>
          <w:p w:rsidR="00C10419" w:rsidRPr="00EC1E24" w:rsidRDefault="00C10419" w:rsidP="00EC1E24">
            <w:pPr>
              <w:jc w:val="both"/>
              <w:rPr>
                <w:sz w:val="18"/>
                <w:szCs w:val="18"/>
              </w:rPr>
            </w:pPr>
            <w:r w:rsidRPr="00EC1E24">
              <w:rPr>
                <w:sz w:val="18"/>
                <w:szCs w:val="18"/>
              </w:rPr>
              <w:t>2017</w:t>
            </w:r>
          </w:p>
        </w:tc>
        <w:tc>
          <w:tcPr>
            <w:tcW w:w="1228" w:type="dxa"/>
          </w:tcPr>
          <w:p w:rsidR="00C10419" w:rsidRPr="00EC1E24" w:rsidRDefault="00C10419" w:rsidP="00EC1E24">
            <w:pPr>
              <w:jc w:val="both"/>
              <w:rPr>
                <w:sz w:val="18"/>
                <w:szCs w:val="18"/>
              </w:rPr>
            </w:pPr>
            <w:r w:rsidRPr="00EC1E24">
              <w:rPr>
                <w:sz w:val="18"/>
                <w:szCs w:val="18"/>
              </w:rPr>
              <w:t>2018</w:t>
            </w:r>
          </w:p>
        </w:tc>
      </w:tr>
      <w:tr w:rsidR="00C10419" w:rsidRPr="00EC1E24" w:rsidTr="00CC39CF">
        <w:trPr>
          <w:trHeight w:val="274"/>
        </w:trPr>
        <w:tc>
          <w:tcPr>
            <w:tcW w:w="3228" w:type="dxa"/>
          </w:tcPr>
          <w:p w:rsidR="00C10419" w:rsidRPr="00EC1E24" w:rsidRDefault="00C10419" w:rsidP="00EC1E24">
            <w:pPr>
              <w:jc w:val="both"/>
              <w:rPr>
                <w:sz w:val="18"/>
                <w:szCs w:val="18"/>
              </w:rPr>
            </w:pPr>
            <w:r w:rsidRPr="00EC1E24">
              <w:rPr>
                <w:sz w:val="18"/>
                <w:szCs w:val="18"/>
              </w:rPr>
              <w:t>Капитальные вложения</w:t>
            </w:r>
          </w:p>
        </w:tc>
        <w:tc>
          <w:tcPr>
            <w:tcW w:w="1200" w:type="dxa"/>
          </w:tcPr>
          <w:p w:rsidR="00C10419" w:rsidRPr="00EC1E24" w:rsidRDefault="00C10419" w:rsidP="00EC1E24">
            <w:pPr>
              <w:jc w:val="center"/>
              <w:rPr>
                <w:sz w:val="18"/>
                <w:szCs w:val="18"/>
              </w:rPr>
            </w:pPr>
            <w:r w:rsidRPr="00EC1E24">
              <w:rPr>
                <w:sz w:val="18"/>
                <w:szCs w:val="18"/>
              </w:rPr>
              <w:t>-</w:t>
            </w:r>
          </w:p>
        </w:tc>
        <w:tc>
          <w:tcPr>
            <w:tcW w:w="1200" w:type="dxa"/>
          </w:tcPr>
          <w:p w:rsidR="00C10419" w:rsidRPr="00EC1E24" w:rsidRDefault="00C10419" w:rsidP="00EC1E24">
            <w:pPr>
              <w:jc w:val="center"/>
              <w:rPr>
                <w:sz w:val="18"/>
                <w:szCs w:val="18"/>
              </w:rPr>
            </w:pPr>
            <w:r w:rsidRPr="00EC1E24">
              <w:rPr>
                <w:sz w:val="18"/>
                <w:szCs w:val="18"/>
              </w:rPr>
              <w:t>-</w:t>
            </w:r>
          </w:p>
        </w:tc>
        <w:tc>
          <w:tcPr>
            <w:tcW w:w="996" w:type="dxa"/>
          </w:tcPr>
          <w:p w:rsidR="00C10419" w:rsidRPr="00EC1E24" w:rsidRDefault="00C10419" w:rsidP="00EC1E24">
            <w:pPr>
              <w:jc w:val="center"/>
              <w:rPr>
                <w:sz w:val="18"/>
                <w:szCs w:val="18"/>
              </w:rPr>
            </w:pPr>
            <w:r w:rsidRPr="00EC1E24">
              <w:rPr>
                <w:sz w:val="18"/>
                <w:szCs w:val="18"/>
              </w:rPr>
              <w:t>-</w:t>
            </w:r>
          </w:p>
        </w:tc>
        <w:tc>
          <w:tcPr>
            <w:tcW w:w="1155" w:type="dxa"/>
          </w:tcPr>
          <w:p w:rsidR="00C10419" w:rsidRPr="00EC1E24" w:rsidRDefault="00C10419" w:rsidP="00EC1E24">
            <w:pPr>
              <w:jc w:val="center"/>
              <w:rPr>
                <w:sz w:val="18"/>
                <w:szCs w:val="18"/>
              </w:rPr>
            </w:pPr>
          </w:p>
        </w:tc>
        <w:tc>
          <w:tcPr>
            <w:tcW w:w="960" w:type="dxa"/>
          </w:tcPr>
          <w:p w:rsidR="00C10419" w:rsidRPr="00EC1E24" w:rsidRDefault="00C10419" w:rsidP="00EC1E24">
            <w:pPr>
              <w:jc w:val="center"/>
              <w:rPr>
                <w:sz w:val="18"/>
                <w:szCs w:val="18"/>
              </w:rPr>
            </w:pPr>
          </w:p>
        </w:tc>
        <w:tc>
          <w:tcPr>
            <w:tcW w:w="1228" w:type="dxa"/>
          </w:tcPr>
          <w:p w:rsidR="00C10419" w:rsidRPr="00EC1E24" w:rsidRDefault="00C10419" w:rsidP="00EC1E24">
            <w:pPr>
              <w:jc w:val="center"/>
              <w:rPr>
                <w:sz w:val="18"/>
                <w:szCs w:val="18"/>
              </w:rPr>
            </w:pPr>
            <w:r w:rsidRPr="00EC1E24">
              <w:rPr>
                <w:sz w:val="18"/>
                <w:szCs w:val="18"/>
              </w:rPr>
              <w:t>-</w:t>
            </w:r>
          </w:p>
        </w:tc>
      </w:tr>
      <w:tr w:rsidR="00C10419" w:rsidRPr="00EC1E24" w:rsidTr="001C238C">
        <w:tc>
          <w:tcPr>
            <w:tcW w:w="3228" w:type="dxa"/>
          </w:tcPr>
          <w:p w:rsidR="00C10419" w:rsidRPr="00EC1E24" w:rsidRDefault="00C10419" w:rsidP="00EC1E24">
            <w:pPr>
              <w:jc w:val="both"/>
              <w:rPr>
                <w:sz w:val="18"/>
                <w:szCs w:val="18"/>
              </w:rPr>
            </w:pPr>
            <w:r w:rsidRPr="00EC1E24">
              <w:rPr>
                <w:sz w:val="18"/>
                <w:szCs w:val="18"/>
              </w:rPr>
              <w:t>Прочие расходы</w:t>
            </w:r>
          </w:p>
        </w:tc>
        <w:tc>
          <w:tcPr>
            <w:tcW w:w="1200" w:type="dxa"/>
          </w:tcPr>
          <w:p w:rsidR="00C10419" w:rsidRPr="00EC1E24" w:rsidRDefault="00C10419" w:rsidP="00EC1E24">
            <w:pPr>
              <w:jc w:val="center"/>
              <w:rPr>
                <w:sz w:val="18"/>
                <w:szCs w:val="18"/>
              </w:rPr>
            </w:pPr>
            <w:r w:rsidRPr="00EC1E24">
              <w:rPr>
                <w:sz w:val="18"/>
                <w:szCs w:val="18"/>
              </w:rPr>
              <w:t>71553,4</w:t>
            </w:r>
          </w:p>
        </w:tc>
        <w:tc>
          <w:tcPr>
            <w:tcW w:w="1200" w:type="dxa"/>
          </w:tcPr>
          <w:p w:rsidR="00C10419" w:rsidRPr="00EC1E24" w:rsidRDefault="00C10419" w:rsidP="00EC1E24">
            <w:pPr>
              <w:jc w:val="center"/>
              <w:rPr>
                <w:sz w:val="18"/>
                <w:szCs w:val="18"/>
              </w:rPr>
            </w:pPr>
            <w:r w:rsidRPr="00EC1E24">
              <w:rPr>
                <w:sz w:val="18"/>
                <w:szCs w:val="18"/>
              </w:rPr>
              <w:t>15411,4</w:t>
            </w:r>
          </w:p>
        </w:tc>
        <w:tc>
          <w:tcPr>
            <w:tcW w:w="996" w:type="dxa"/>
          </w:tcPr>
          <w:p w:rsidR="00C10419" w:rsidRPr="00EC1E24" w:rsidRDefault="00C10419" w:rsidP="00EC1E24">
            <w:pPr>
              <w:jc w:val="center"/>
              <w:rPr>
                <w:sz w:val="18"/>
                <w:szCs w:val="18"/>
              </w:rPr>
            </w:pPr>
            <w:r w:rsidRPr="00EC1E24">
              <w:rPr>
                <w:sz w:val="18"/>
                <w:szCs w:val="18"/>
              </w:rPr>
              <w:t>14101,6</w:t>
            </w:r>
          </w:p>
        </w:tc>
        <w:tc>
          <w:tcPr>
            <w:tcW w:w="1155" w:type="dxa"/>
          </w:tcPr>
          <w:p w:rsidR="00C10419" w:rsidRPr="00EC1E24" w:rsidRDefault="00C10419" w:rsidP="00EC1E24">
            <w:pPr>
              <w:rPr>
                <w:sz w:val="18"/>
                <w:szCs w:val="18"/>
              </w:rPr>
            </w:pPr>
            <w:r w:rsidRPr="00EC1E24">
              <w:rPr>
                <w:sz w:val="18"/>
                <w:szCs w:val="18"/>
              </w:rPr>
              <w:t>13335,6</w:t>
            </w:r>
          </w:p>
        </w:tc>
        <w:tc>
          <w:tcPr>
            <w:tcW w:w="960" w:type="dxa"/>
          </w:tcPr>
          <w:p w:rsidR="00C10419" w:rsidRPr="00EC1E24" w:rsidRDefault="00C10419" w:rsidP="00EC1E24">
            <w:pPr>
              <w:rPr>
                <w:sz w:val="18"/>
                <w:szCs w:val="18"/>
              </w:rPr>
            </w:pPr>
            <w:r w:rsidRPr="00EC1E24">
              <w:rPr>
                <w:sz w:val="18"/>
                <w:szCs w:val="18"/>
              </w:rPr>
              <w:t>14002,4</w:t>
            </w:r>
          </w:p>
        </w:tc>
        <w:tc>
          <w:tcPr>
            <w:tcW w:w="1228" w:type="dxa"/>
          </w:tcPr>
          <w:p w:rsidR="00C10419" w:rsidRPr="00EC1E24" w:rsidRDefault="00C10419" w:rsidP="00EC1E24">
            <w:pPr>
              <w:rPr>
                <w:sz w:val="18"/>
                <w:szCs w:val="18"/>
              </w:rPr>
            </w:pPr>
            <w:r w:rsidRPr="00EC1E24">
              <w:rPr>
                <w:sz w:val="18"/>
                <w:szCs w:val="18"/>
              </w:rPr>
              <w:t>14702,4</w:t>
            </w:r>
          </w:p>
        </w:tc>
      </w:tr>
      <w:tr w:rsidR="00C10419" w:rsidRPr="00EC1E24" w:rsidTr="001C238C">
        <w:tc>
          <w:tcPr>
            <w:tcW w:w="3228" w:type="dxa"/>
          </w:tcPr>
          <w:p w:rsidR="00C10419" w:rsidRPr="00EC1E24" w:rsidRDefault="00C10419" w:rsidP="00EC1E24">
            <w:pPr>
              <w:jc w:val="both"/>
              <w:rPr>
                <w:sz w:val="18"/>
                <w:szCs w:val="18"/>
              </w:rPr>
            </w:pPr>
            <w:r w:rsidRPr="00EC1E24">
              <w:rPr>
                <w:sz w:val="18"/>
                <w:szCs w:val="18"/>
              </w:rPr>
              <w:t xml:space="preserve">Итого </w:t>
            </w:r>
          </w:p>
        </w:tc>
        <w:tc>
          <w:tcPr>
            <w:tcW w:w="1200" w:type="dxa"/>
          </w:tcPr>
          <w:p w:rsidR="00C10419" w:rsidRPr="00EC1E24" w:rsidRDefault="00D60B3C" w:rsidP="00EC1E24">
            <w:pPr>
              <w:rPr>
                <w:sz w:val="18"/>
                <w:szCs w:val="18"/>
              </w:rPr>
            </w:pPr>
            <w:r>
              <w:rPr>
                <w:sz w:val="18"/>
                <w:szCs w:val="18"/>
              </w:rPr>
              <w:t xml:space="preserve"> </w:t>
            </w:r>
            <w:r w:rsidR="00C10419" w:rsidRPr="00EC1E24">
              <w:rPr>
                <w:sz w:val="18"/>
                <w:szCs w:val="18"/>
              </w:rPr>
              <w:t>71553,4</w:t>
            </w:r>
          </w:p>
        </w:tc>
        <w:tc>
          <w:tcPr>
            <w:tcW w:w="1200" w:type="dxa"/>
          </w:tcPr>
          <w:p w:rsidR="00C10419" w:rsidRPr="00EC1E24" w:rsidRDefault="00C10419" w:rsidP="00EC1E24">
            <w:pPr>
              <w:jc w:val="center"/>
              <w:rPr>
                <w:sz w:val="18"/>
                <w:szCs w:val="18"/>
              </w:rPr>
            </w:pPr>
            <w:r w:rsidRPr="00EC1E24">
              <w:rPr>
                <w:sz w:val="18"/>
                <w:szCs w:val="18"/>
              </w:rPr>
              <w:t>15411,4</w:t>
            </w:r>
          </w:p>
        </w:tc>
        <w:tc>
          <w:tcPr>
            <w:tcW w:w="996" w:type="dxa"/>
          </w:tcPr>
          <w:p w:rsidR="00C10419" w:rsidRPr="00EC1E24" w:rsidRDefault="00C10419" w:rsidP="00EC1E24">
            <w:pPr>
              <w:jc w:val="center"/>
              <w:rPr>
                <w:sz w:val="18"/>
                <w:szCs w:val="18"/>
              </w:rPr>
            </w:pPr>
            <w:r w:rsidRPr="00EC1E24">
              <w:rPr>
                <w:sz w:val="18"/>
                <w:szCs w:val="18"/>
              </w:rPr>
              <w:t>14101,6</w:t>
            </w:r>
          </w:p>
        </w:tc>
        <w:tc>
          <w:tcPr>
            <w:tcW w:w="1155" w:type="dxa"/>
          </w:tcPr>
          <w:p w:rsidR="00C10419" w:rsidRPr="00EC1E24" w:rsidRDefault="00C10419" w:rsidP="00EC1E24">
            <w:pPr>
              <w:rPr>
                <w:sz w:val="18"/>
                <w:szCs w:val="18"/>
              </w:rPr>
            </w:pPr>
            <w:r w:rsidRPr="00EC1E24">
              <w:rPr>
                <w:sz w:val="18"/>
                <w:szCs w:val="18"/>
              </w:rPr>
              <w:t>13335,6</w:t>
            </w:r>
          </w:p>
        </w:tc>
        <w:tc>
          <w:tcPr>
            <w:tcW w:w="960" w:type="dxa"/>
          </w:tcPr>
          <w:p w:rsidR="00C10419" w:rsidRPr="00EC1E24" w:rsidRDefault="00C10419" w:rsidP="00EC1E24">
            <w:pPr>
              <w:rPr>
                <w:sz w:val="18"/>
                <w:szCs w:val="18"/>
              </w:rPr>
            </w:pPr>
            <w:r w:rsidRPr="00EC1E24">
              <w:rPr>
                <w:sz w:val="18"/>
                <w:szCs w:val="18"/>
              </w:rPr>
              <w:t>14002,4</w:t>
            </w:r>
          </w:p>
        </w:tc>
        <w:tc>
          <w:tcPr>
            <w:tcW w:w="1228" w:type="dxa"/>
          </w:tcPr>
          <w:p w:rsidR="00C10419" w:rsidRPr="00EC1E24" w:rsidRDefault="00C10419" w:rsidP="00EC1E24">
            <w:pPr>
              <w:rPr>
                <w:sz w:val="18"/>
                <w:szCs w:val="18"/>
              </w:rPr>
            </w:pPr>
            <w:r w:rsidRPr="00EC1E24">
              <w:rPr>
                <w:sz w:val="18"/>
                <w:szCs w:val="18"/>
              </w:rPr>
              <w:t>14702,4</w:t>
            </w:r>
          </w:p>
        </w:tc>
      </w:tr>
    </w:tbl>
    <w:p w:rsidR="00C10419" w:rsidRPr="00EC1E24" w:rsidRDefault="00C10419" w:rsidP="00EC1E24">
      <w:pPr>
        <w:jc w:val="both"/>
        <w:rPr>
          <w:sz w:val="18"/>
          <w:szCs w:val="18"/>
        </w:rPr>
      </w:pPr>
    </w:p>
    <w:p w:rsidR="00C10419" w:rsidRPr="00EC1E24" w:rsidRDefault="00C10419" w:rsidP="00EC1E24">
      <w:pPr>
        <w:ind w:firstLine="708"/>
        <w:jc w:val="both"/>
        <w:rPr>
          <w:sz w:val="18"/>
          <w:szCs w:val="18"/>
        </w:rPr>
      </w:pPr>
      <w:r w:rsidRPr="00EC1E24">
        <w:rPr>
          <w:sz w:val="18"/>
          <w:szCs w:val="18"/>
        </w:rPr>
        <w:t>При определении объемов ресурсного обеспечения программы использовались расчётный и нормативный методы оценки затрат.</w:t>
      </w:r>
    </w:p>
    <w:p w:rsidR="00C10419" w:rsidRPr="00EC1E24" w:rsidRDefault="00C10419" w:rsidP="00EC1E24">
      <w:pPr>
        <w:jc w:val="both"/>
        <w:rPr>
          <w:sz w:val="18"/>
          <w:szCs w:val="18"/>
        </w:rPr>
      </w:pPr>
      <w:r w:rsidRPr="00EC1E24">
        <w:rPr>
          <w:sz w:val="18"/>
          <w:szCs w:val="18"/>
        </w:rPr>
        <w:tab/>
        <w:t>Ресурсное обеспечение реализации муниципальной программы за счет средств районного бюджета представлено в приложении № 2 к муниципальной</w:t>
      </w:r>
      <w:r w:rsidR="00D60B3C">
        <w:rPr>
          <w:sz w:val="18"/>
          <w:szCs w:val="18"/>
        </w:rPr>
        <w:t xml:space="preserve"> </w:t>
      </w:r>
      <w:r w:rsidRPr="00EC1E24">
        <w:rPr>
          <w:sz w:val="18"/>
          <w:szCs w:val="18"/>
        </w:rPr>
        <w:t>программе.</w:t>
      </w:r>
    </w:p>
    <w:p w:rsidR="00C10419" w:rsidRPr="00EC1E24" w:rsidRDefault="00C10419" w:rsidP="00EC1E24">
      <w:pPr>
        <w:jc w:val="both"/>
        <w:rPr>
          <w:sz w:val="18"/>
          <w:szCs w:val="18"/>
        </w:rPr>
      </w:pPr>
      <w:r w:rsidRPr="00EC1E24">
        <w:rPr>
          <w:sz w:val="18"/>
          <w:szCs w:val="18"/>
        </w:rPr>
        <w:t xml:space="preserve"> </w:t>
      </w:r>
      <w:r w:rsidRPr="00EC1E24">
        <w:rPr>
          <w:sz w:val="18"/>
          <w:szCs w:val="18"/>
        </w:rPr>
        <w:tab/>
        <w:t>Прогнозная (справочная) оценка ресурсного обеспечения реализации муниципальной программы за счет всех источников финансирования представлена в приложении № 3 к муниципальной программе.</w:t>
      </w:r>
    </w:p>
    <w:p w:rsidR="00C10419" w:rsidRPr="00EC1E24" w:rsidRDefault="00C10419" w:rsidP="00EC1E24">
      <w:pPr>
        <w:rPr>
          <w:sz w:val="18"/>
          <w:szCs w:val="18"/>
        </w:rPr>
      </w:pPr>
    </w:p>
    <w:p w:rsidR="00C10419" w:rsidRPr="00EC1E24" w:rsidRDefault="00C10419" w:rsidP="00EC1E24">
      <w:pPr>
        <w:jc w:val="center"/>
        <w:rPr>
          <w:b/>
          <w:sz w:val="18"/>
          <w:szCs w:val="18"/>
        </w:rPr>
      </w:pPr>
      <w:r w:rsidRPr="00EC1E24">
        <w:rPr>
          <w:b/>
          <w:sz w:val="18"/>
          <w:szCs w:val="18"/>
        </w:rPr>
        <w:t>6. Анализ рисков реализации муниципальной программы и описание мер управления рисками.</w:t>
      </w:r>
    </w:p>
    <w:p w:rsidR="00C10419" w:rsidRPr="00EC1E24" w:rsidRDefault="00C10419" w:rsidP="00EC1E24">
      <w:pPr>
        <w:jc w:val="center"/>
        <w:rPr>
          <w:b/>
          <w:sz w:val="18"/>
          <w:szCs w:val="18"/>
        </w:rPr>
      </w:pPr>
    </w:p>
    <w:p w:rsidR="00C10419" w:rsidRPr="00EC1E24" w:rsidRDefault="00C10419" w:rsidP="00EC1E24">
      <w:pPr>
        <w:ind w:firstLine="708"/>
        <w:jc w:val="both"/>
        <w:rPr>
          <w:sz w:val="18"/>
          <w:szCs w:val="18"/>
        </w:rPr>
      </w:pPr>
      <w:r w:rsidRPr="00EC1E24">
        <w:rPr>
          <w:sz w:val="18"/>
          <w:szCs w:val="18"/>
        </w:rPr>
        <w:t>Для успешной реализации поставленных задач муниципальной программы был проведен анализ рисков, которые могут повлиять на ее выполнение.</w:t>
      </w:r>
    </w:p>
    <w:p w:rsidR="00C10419" w:rsidRPr="00EC1E24" w:rsidRDefault="00C10419" w:rsidP="00EC1E24">
      <w:pPr>
        <w:ind w:firstLine="708"/>
        <w:jc w:val="both"/>
        <w:rPr>
          <w:sz w:val="18"/>
          <w:szCs w:val="18"/>
        </w:rPr>
      </w:pPr>
      <w:r w:rsidRPr="00EC1E24">
        <w:rPr>
          <w:sz w:val="18"/>
          <w:szCs w:val="18"/>
        </w:rPr>
        <w:t xml:space="preserve"> К рискам реализации муниципальной программы следует отнести следующие:</w:t>
      </w:r>
    </w:p>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 xml:space="preserve"> 1) Финансовые риски. </w:t>
      </w:r>
    </w:p>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 xml:space="preserve"> </w:t>
      </w:r>
      <w:r w:rsidRPr="00EC1E24">
        <w:rPr>
          <w:sz w:val="18"/>
          <w:szCs w:val="18"/>
        </w:rPr>
        <w:tab/>
        <w:t>Финансовые риски относятся к наиболее важным. Любое сокращение финансирования со стороны федерального, областного и местного</w:t>
      </w:r>
      <w:r w:rsidR="00D60B3C">
        <w:rPr>
          <w:sz w:val="18"/>
          <w:szCs w:val="18"/>
        </w:rPr>
        <w:t xml:space="preserve"> </w:t>
      </w:r>
      <w:r w:rsidRPr="00EC1E24">
        <w:rPr>
          <w:sz w:val="18"/>
          <w:szCs w:val="18"/>
        </w:rPr>
        <w:t>бюджетов повлечет неисполнение мероприятий программы, и как следствие, её не выполнение.</w:t>
      </w:r>
    </w:p>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 xml:space="preserve"> </w:t>
      </w:r>
      <w:r w:rsidRPr="00EC1E24">
        <w:rPr>
          <w:sz w:val="18"/>
          <w:szCs w:val="18"/>
        </w:rPr>
        <w:tab/>
        <w:t xml:space="preserve">К финансовым рискам также относятся неэффективное и нерациональное использование ресурсов программы. </w:t>
      </w:r>
    </w:p>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 xml:space="preserve"> 2) Законодательные риски. </w:t>
      </w:r>
    </w:p>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 xml:space="preserve"> </w:t>
      </w:r>
      <w:r w:rsidRPr="00EC1E24">
        <w:rPr>
          <w:sz w:val="18"/>
          <w:szCs w:val="18"/>
        </w:rPr>
        <w:tab/>
        <w:t xml:space="preserve">В период реализации муниципальной программы планируется внесение изменений в нормативные правовые акты как на федеральном уровне, в частности, в Основы законодательства Российской Федерации о культуре, принятие федерального закона о культуре, так на и областном уровне. Это возможно повлечет за собой корректировку поставленных целей. </w:t>
      </w:r>
    </w:p>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 xml:space="preserve"> </w:t>
      </w:r>
      <w:r w:rsidRPr="00EC1E24">
        <w:rPr>
          <w:sz w:val="18"/>
          <w:szCs w:val="18"/>
        </w:rPr>
        <w:tab/>
        <w:t>В целях снижения законодательных рисков планируется своевременное внесение дополнений в действующую</w:t>
      </w:r>
      <w:r w:rsidR="00D60B3C">
        <w:rPr>
          <w:sz w:val="18"/>
          <w:szCs w:val="18"/>
        </w:rPr>
        <w:t xml:space="preserve"> </w:t>
      </w:r>
      <w:r w:rsidRPr="00EC1E24">
        <w:rPr>
          <w:sz w:val="18"/>
          <w:szCs w:val="18"/>
        </w:rPr>
        <w:t xml:space="preserve">нормативную базу, а при необходимости и возможных изменений в финансирование муниципальной программы. </w:t>
      </w:r>
    </w:p>
    <w:p w:rsidR="00C10419" w:rsidRPr="00EC1E24" w:rsidRDefault="00C10419" w:rsidP="00EC1E24">
      <w:pPr>
        <w:jc w:val="both"/>
        <w:rPr>
          <w:sz w:val="18"/>
          <w:szCs w:val="18"/>
        </w:rPr>
      </w:pPr>
    </w:p>
    <w:p w:rsidR="00C10419" w:rsidRPr="00EC1E24" w:rsidRDefault="00C10419" w:rsidP="00EC1E24">
      <w:pPr>
        <w:jc w:val="both"/>
        <w:rPr>
          <w:sz w:val="18"/>
          <w:szCs w:val="18"/>
        </w:rPr>
      </w:pPr>
      <w:r w:rsidRPr="00EC1E24">
        <w:rPr>
          <w:sz w:val="18"/>
          <w:szCs w:val="18"/>
        </w:rPr>
        <w:t xml:space="preserve"> </w:t>
      </w:r>
      <w:r w:rsidRPr="00EC1E24">
        <w:rPr>
          <w:sz w:val="18"/>
          <w:szCs w:val="18"/>
        </w:rPr>
        <w:tab/>
        <w:t>Для всех видов рисков главными мерами по управлению ими являются своевременно принятые управленческие решения и корректировка мероприятий муниципальной программой с учетом выделенного на их реализацию ресурсного обеспечения.</w:t>
      </w:r>
    </w:p>
    <w:p w:rsidR="00C10419" w:rsidRPr="00EC1E24" w:rsidRDefault="00C10419" w:rsidP="00EC1E24">
      <w:pPr>
        <w:widowControl w:val="0"/>
        <w:autoSpaceDE w:val="0"/>
        <w:autoSpaceDN w:val="0"/>
        <w:adjustRightInd w:val="0"/>
        <w:jc w:val="center"/>
        <w:outlineLvl w:val="1"/>
        <w:rPr>
          <w:b/>
          <w:sz w:val="18"/>
          <w:szCs w:val="18"/>
          <w:highlight w:val="yellow"/>
        </w:rPr>
      </w:pPr>
    </w:p>
    <w:p w:rsidR="00C10419" w:rsidRPr="00EC1E24" w:rsidRDefault="00C10419" w:rsidP="00EC1E24">
      <w:pPr>
        <w:ind w:firstLine="708"/>
        <w:jc w:val="both"/>
        <w:rPr>
          <w:sz w:val="18"/>
          <w:szCs w:val="18"/>
        </w:rPr>
      </w:pPr>
    </w:p>
    <w:p w:rsidR="00C10419" w:rsidRPr="00EC1E24" w:rsidRDefault="00D60B3C" w:rsidP="00760E32">
      <w:pPr>
        <w:ind w:firstLine="708"/>
        <w:jc w:val="right"/>
        <w:rPr>
          <w:sz w:val="18"/>
          <w:szCs w:val="18"/>
        </w:rPr>
      </w:pPr>
      <w:r>
        <w:rPr>
          <w:sz w:val="18"/>
          <w:szCs w:val="18"/>
        </w:rPr>
        <w:t xml:space="preserve">  </w:t>
      </w:r>
      <w:r w:rsidR="00C10419" w:rsidRPr="00EC1E24">
        <w:rPr>
          <w:sz w:val="18"/>
          <w:szCs w:val="18"/>
        </w:rPr>
        <w:t>Приложение № 1</w:t>
      </w:r>
    </w:p>
    <w:p w:rsidR="00C10419" w:rsidRPr="00EC1E24" w:rsidRDefault="00C10419" w:rsidP="00760E32">
      <w:pPr>
        <w:ind w:firstLine="708"/>
        <w:jc w:val="right"/>
        <w:rPr>
          <w:sz w:val="18"/>
          <w:szCs w:val="18"/>
        </w:rPr>
      </w:pPr>
      <w:r w:rsidRPr="00EC1E24">
        <w:rPr>
          <w:sz w:val="18"/>
          <w:szCs w:val="18"/>
        </w:rPr>
        <w:t>к муниципальной программе</w:t>
      </w:r>
    </w:p>
    <w:p w:rsidR="00C10419" w:rsidRPr="00EC1E24" w:rsidRDefault="00D60B3C" w:rsidP="00EC1E24">
      <w:pPr>
        <w:ind w:firstLine="708"/>
        <w:jc w:val="both"/>
        <w:rPr>
          <w:sz w:val="18"/>
          <w:szCs w:val="18"/>
        </w:rPr>
      </w:pPr>
      <w:r>
        <w:rPr>
          <w:sz w:val="18"/>
          <w:szCs w:val="18"/>
        </w:rPr>
        <w:t xml:space="preserve"> </w:t>
      </w:r>
      <w:r w:rsidR="00C10419" w:rsidRPr="00EC1E24">
        <w:rPr>
          <w:sz w:val="18"/>
          <w:szCs w:val="18"/>
        </w:rPr>
        <w:t xml:space="preserve"> </w:t>
      </w:r>
    </w:p>
    <w:p w:rsidR="00C10419" w:rsidRPr="00EC1E24" w:rsidRDefault="00C10419" w:rsidP="00EC1E24">
      <w:pPr>
        <w:jc w:val="center"/>
        <w:rPr>
          <w:b/>
          <w:sz w:val="18"/>
          <w:szCs w:val="18"/>
        </w:rPr>
      </w:pPr>
      <w:r w:rsidRPr="00EC1E24">
        <w:rPr>
          <w:b/>
          <w:sz w:val="18"/>
          <w:szCs w:val="18"/>
        </w:rPr>
        <w:t>Сведения о целевых показателях эффективности реализации муниципальной программы</w:t>
      </w:r>
    </w:p>
    <w:p w:rsidR="00C10419" w:rsidRPr="00EC1E24" w:rsidRDefault="00C10419" w:rsidP="00EC1E24">
      <w:pPr>
        <w:rPr>
          <w:sz w:val="18"/>
          <w:szCs w:val="18"/>
        </w:rPr>
      </w:pPr>
    </w:p>
    <w:tbl>
      <w:tblPr>
        <w:tblW w:w="5000" w:type="pct"/>
        <w:tblCellMar>
          <w:top w:w="75" w:type="dxa"/>
          <w:left w:w="75" w:type="dxa"/>
          <w:bottom w:w="75" w:type="dxa"/>
          <w:right w:w="75" w:type="dxa"/>
        </w:tblCellMar>
        <w:tblLook w:val="0000"/>
      </w:tblPr>
      <w:tblGrid>
        <w:gridCol w:w="561"/>
        <w:gridCol w:w="2913"/>
        <w:gridCol w:w="1363"/>
        <w:gridCol w:w="868"/>
        <w:gridCol w:w="743"/>
        <w:gridCol w:w="743"/>
        <w:gridCol w:w="743"/>
        <w:gridCol w:w="743"/>
        <w:gridCol w:w="743"/>
        <w:gridCol w:w="792"/>
      </w:tblGrid>
      <w:tr w:rsidR="00C10419" w:rsidRPr="00EC1E24" w:rsidTr="00760E32">
        <w:trPr>
          <w:trHeight w:val="360"/>
        </w:trPr>
        <w:tc>
          <w:tcPr>
            <w:tcW w:w="274" w:type="pct"/>
            <w:vMerge w:val="restart"/>
            <w:tcBorders>
              <w:top w:val="single" w:sz="4" w:space="0" w:color="000000"/>
              <w:left w:val="single" w:sz="4" w:space="0" w:color="000000"/>
              <w:bottom w:val="single" w:sz="4" w:space="0" w:color="000000"/>
            </w:tcBorders>
          </w:tcPr>
          <w:p w:rsidR="00C10419" w:rsidRPr="00EC1E24" w:rsidRDefault="00C10419" w:rsidP="00EC1E24">
            <w:pPr>
              <w:snapToGrid w:val="0"/>
              <w:rPr>
                <w:sz w:val="18"/>
                <w:szCs w:val="18"/>
              </w:rPr>
            </w:pPr>
            <w:r w:rsidRPr="00EC1E24">
              <w:rPr>
                <w:sz w:val="18"/>
                <w:szCs w:val="18"/>
              </w:rPr>
              <w:t xml:space="preserve">N </w:t>
            </w:r>
            <w:r w:rsidRPr="00EC1E24">
              <w:rPr>
                <w:sz w:val="18"/>
                <w:szCs w:val="18"/>
              </w:rPr>
              <w:br/>
              <w:t>п/п</w:t>
            </w:r>
          </w:p>
        </w:tc>
        <w:tc>
          <w:tcPr>
            <w:tcW w:w="1426" w:type="pct"/>
            <w:vMerge w:val="restart"/>
            <w:tcBorders>
              <w:top w:val="single" w:sz="4" w:space="0" w:color="000000"/>
              <w:left w:val="single" w:sz="4" w:space="0" w:color="000000"/>
              <w:bottom w:val="single" w:sz="4" w:space="0" w:color="000000"/>
            </w:tcBorders>
          </w:tcPr>
          <w:p w:rsidR="00C10419" w:rsidRPr="00EC1E24" w:rsidRDefault="00C10419" w:rsidP="00EC1E24">
            <w:pPr>
              <w:snapToGrid w:val="0"/>
              <w:rPr>
                <w:sz w:val="18"/>
                <w:szCs w:val="18"/>
              </w:rPr>
            </w:pPr>
            <w:r w:rsidRPr="00EC1E24">
              <w:rPr>
                <w:sz w:val="18"/>
                <w:szCs w:val="18"/>
              </w:rPr>
              <w:t xml:space="preserve"> Наименование</w:t>
            </w:r>
            <w:r w:rsidR="00D60B3C">
              <w:rPr>
                <w:sz w:val="18"/>
                <w:szCs w:val="18"/>
              </w:rPr>
              <w:t xml:space="preserve"> </w:t>
            </w:r>
            <w:r w:rsidRPr="00EC1E24">
              <w:rPr>
                <w:sz w:val="18"/>
                <w:szCs w:val="18"/>
              </w:rPr>
              <w:t>программы,</w:t>
            </w:r>
            <w:r w:rsidR="00D60B3C">
              <w:rPr>
                <w:sz w:val="18"/>
                <w:szCs w:val="18"/>
              </w:rPr>
              <w:t xml:space="preserve"> </w:t>
            </w:r>
            <w:r w:rsidRPr="00EC1E24">
              <w:rPr>
                <w:sz w:val="18"/>
                <w:szCs w:val="18"/>
              </w:rPr>
              <w:br/>
              <w:t xml:space="preserve"> наименование</w:t>
            </w:r>
            <w:r w:rsidR="00D60B3C">
              <w:rPr>
                <w:sz w:val="18"/>
                <w:szCs w:val="18"/>
              </w:rPr>
              <w:t xml:space="preserve"> </w:t>
            </w:r>
            <w:r w:rsidRPr="00EC1E24">
              <w:rPr>
                <w:sz w:val="18"/>
                <w:szCs w:val="18"/>
              </w:rPr>
              <w:t>показателя</w:t>
            </w:r>
            <w:r w:rsidR="00D60B3C">
              <w:rPr>
                <w:sz w:val="18"/>
                <w:szCs w:val="18"/>
              </w:rPr>
              <w:t xml:space="preserve"> </w:t>
            </w:r>
          </w:p>
        </w:tc>
        <w:tc>
          <w:tcPr>
            <w:tcW w:w="667" w:type="pct"/>
            <w:vMerge w:val="restart"/>
            <w:tcBorders>
              <w:top w:val="single" w:sz="4" w:space="0" w:color="000000"/>
              <w:left w:val="single" w:sz="4" w:space="0" w:color="000000"/>
              <w:bottom w:val="single" w:sz="4" w:space="0" w:color="000000"/>
            </w:tcBorders>
          </w:tcPr>
          <w:p w:rsidR="00C10419" w:rsidRPr="00EC1E24" w:rsidRDefault="00D60B3C" w:rsidP="00EC1E24">
            <w:pPr>
              <w:snapToGrid w:val="0"/>
              <w:rPr>
                <w:sz w:val="18"/>
                <w:szCs w:val="18"/>
              </w:rPr>
            </w:pPr>
            <w:r>
              <w:rPr>
                <w:sz w:val="18"/>
                <w:szCs w:val="18"/>
              </w:rPr>
              <w:t xml:space="preserve">  </w:t>
            </w:r>
            <w:r w:rsidR="00C10419" w:rsidRPr="00EC1E24">
              <w:rPr>
                <w:sz w:val="18"/>
                <w:szCs w:val="18"/>
              </w:rPr>
              <w:t>Единица</w:t>
            </w:r>
            <w:r>
              <w:rPr>
                <w:sz w:val="18"/>
                <w:szCs w:val="18"/>
              </w:rPr>
              <w:t xml:space="preserve"> </w:t>
            </w:r>
            <w:r w:rsidR="00C10419" w:rsidRPr="00EC1E24">
              <w:rPr>
                <w:sz w:val="18"/>
                <w:szCs w:val="18"/>
              </w:rPr>
              <w:t>измерения</w:t>
            </w:r>
          </w:p>
        </w:tc>
        <w:tc>
          <w:tcPr>
            <w:tcW w:w="2633" w:type="pct"/>
            <w:gridSpan w:val="7"/>
            <w:tcBorders>
              <w:top w:val="single" w:sz="4" w:space="0" w:color="000000"/>
              <w:left w:val="single" w:sz="4" w:space="0" w:color="000000"/>
              <w:bottom w:val="single" w:sz="4" w:space="0" w:color="000000"/>
              <w:right w:val="single" w:sz="4" w:space="0" w:color="000000"/>
            </w:tcBorders>
          </w:tcPr>
          <w:p w:rsidR="00C10419" w:rsidRPr="00EC1E24" w:rsidRDefault="00C10419" w:rsidP="00EC1E24">
            <w:pPr>
              <w:snapToGrid w:val="0"/>
              <w:jc w:val="center"/>
              <w:rPr>
                <w:sz w:val="18"/>
                <w:szCs w:val="18"/>
              </w:rPr>
            </w:pPr>
            <w:r w:rsidRPr="00EC1E24">
              <w:rPr>
                <w:sz w:val="18"/>
                <w:szCs w:val="18"/>
              </w:rPr>
              <w:t>Значение показателей эффективности</w:t>
            </w:r>
          </w:p>
        </w:tc>
      </w:tr>
      <w:tr w:rsidR="00C10419" w:rsidRPr="00EC1E24" w:rsidTr="00760E32">
        <w:trPr>
          <w:trHeight w:val="399"/>
        </w:trPr>
        <w:tc>
          <w:tcPr>
            <w:tcW w:w="274" w:type="pct"/>
            <w:vMerge/>
            <w:tcBorders>
              <w:left w:val="single" w:sz="4" w:space="0" w:color="000000"/>
              <w:bottom w:val="single" w:sz="4" w:space="0" w:color="000000"/>
            </w:tcBorders>
          </w:tcPr>
          <w:p w:rsidR="00C10419" w:rsidRPr="00EC1E24" w:rsidRDefault="00C10419" w:rsidP="00EC1E24">
            <w:pPr>
              <w:rPr>
                <w:sz w:val="18"/>
                <w:szCs w:val="18"/>
              </w:rPr>
            </w:pPr>
          </w:p>
        </w:tc>
        <w:tc>
          <w:tcPr>
            <w:tcW w:w="1426" w:type="pct"/>
            <w:vMerge/>
            <w:tcBorders>
              <w:left w:val="single" w:sz="4" w:space="0" w:color="000000"/>
              <w:bottom w:val="single" w:sz="4" w:space="0" w:color="000000"/>
            </w:tcBorders>
          </w:tcPr>
          <w:p w:rsidR="00C10419" w:rsidRPr="00EC1E24" w:rsidRDefault="00C10419" w:rsidP="00EC1E24">
            <w:pPr>
              <w:rPr>
                <w:sz w:val="18"/>
                <w:szCs w:val="18"/>
              </w:rPr>
            </w:pPr>
          </w:p>
        </w:tc>
        <w:tc>
          <w:tcPr>
            <w:tcW w:w="667" w:type="pct"/>
            <w:vMerge/>
            <w:tcBorders>
              <w:left w:val="single" w:sz="4" w:space="0" w:color="000000"/>
              <w:bottom w:val="single" w:sz="4" w:space="0" w:color="000000"/>
            </w:tcBorders>
          </w:tcPr>
          <w:p w:rsidR="00C10419" w:rsidRPr="00EC1E24" w:rsidRDefault="00C10419" w:rsidP="00EC1E24">
            <w:pPr>
              <w:rPr>
                <w:sz w:val="18"/>
                <w:szCs w:val="18"/>
              </w:rPr>
            </w:pPr>
          </w:p>
        </w:tc>
        <w:tc>
          <w:tcPr>
            <w:tcW w:w="425" w:type="pct"/>
            <w:tcBorders>
              <w:left w:val="single" w:sz="4" w:space="0" w:color="000000"/>
              <w:bottom w:val="single" w:sz="4" w:space="0" w:color="000000"/>
            </w:tcBorders>
          </w:tcPr>
          <w:p w:rsidR="00C10419" w:rsidRPr="00EC1E24" w:rsidRDefault="00C10419" w:rsidP="00EC1E24">
            <w:pPr>
              <w:snapToGrid w:val="0"/>
              <w:rPr>
                <w:sz w:val="18"/>
                <w:szCs w:val="18"/>
              </w:rPr>
            </w:pPr>
            <w:r w:rsidRPr="00EC1E24">
              <w:rPr>
                <w:sz w:val="18"/>
                <w:szCs w:val="18"/>
              </w:rPr>
              <w:t>2012 год</w:t>
            </w:r>
          </w:p>
        </w:tc>
        <w:tc>
          <w:tcPr>
            <w:tcW w:w="364" w:type="pct"/>
            <w:tcBorders>
              <w:left w:val="single" w:sz="4" w:space="0" w:color="000000"/>
              <w:bottom w:val="single" w:sz="4" w:space="0" w:color="000000"/>
            </w:tcBorders>
          </w:tcPr>
          <w:p w:rsidR="00C10419" w:rsidRPr="00EC1E24" w:rsidRDefault="00C10419" w:rsidP="00EC1E24">
            <w:pPr>
              <w:snapToGrid w:val="0"/>
              <w:rPr>
                <w:sz w:val="18"/>
                <w:szCs w:val="18"/>
              </w:rPr>
            </w:pPr>
            <w:r w:rsidRPr="00EC1E24">
              <w:rPr>
                <w:sz w:val="18"/>
                <w:szCs w:val="18"/>
              </w:rPr>
              <w:t>2013 год</w:t>
            </w:r>
          </w:p>
        </w:tc>
        <w:tc>
          <w:tcPr>
            <w:tcW w:w="364" w:type="pct"/>
            <w:tcBorders>
              <w:left w:val="single" w:sz="4" w:space="0" w:color="000000"/>
              <w:bottom w:val="single" w:sz="4" w:space="0" w:color="000000"/>
            </w:tcBorders>
          </w:tcPr>
          <w:p w:rsidR="00C10419" w:rsidRPr="00EC1E24" w:rsidRDefault="00C10419" w:rsidP="00EC1E24">
            <w:pPr>
              <w:snapToGrid w:val="0"/>
              <w:rPr>
                <w:sz w:val="18"/>
                <w:szCs w:val="18"/>
              </w:rPr>
            </w:pPr>
            <w:r w:rsidRPr="00EC1E24">
              <w:rPr>
                <w:sz w:val="18"/>
                <w:szCs w:val="18"/>
              </w:rPr>
              <w:t xml:space="preserve">2014 </w:t>
            </w:r>
          </w:p>
          <w:p w:rsidR="00C10419" w:rsidRPr="00EC1E24" w:rsidRDefault="00C10419" w:rsidP="00EC1E24">
            <w:pPr>
              <w:snapToGrid w:val="0"/>
              <w:rPr>
                <w:sz w:val="18"/>
                <w:szCs w:val="18"/>
              </w:rPr>
            </w:pPr>
            <w:r w:rsidRPr="00EC1E24">
              <w:rPr>
                <w:sz w:val="18"/>
                <w:szCs w:val="18"/>
              </w:rPr>
              <w:t>год</w:t>
            </w:r>
            <w:r w:rsidR="00D60B3C">
              <w:rPr>
                <w:sz w:val="18"/>
                <w:szCs w:val="18"/>
              </w:rPr>
              <w:t xml:space="preserve"> </w:t>
            </w:r>
          </w:p>
        </w:tc>
        <w:tc>
          <w:tcPr>
            <w:tcW w:w="364" w:type="pct"/>
            <w:tcBorders>
              <w:left w:val="single" w:sz="4" w:space="0" w:color="000000"/>
              <w:bottom w:val="single" w:sz="4" w:space="0" w:color="000000"/>
            </w:tcBorders>
          </w:tcPr>
          <w:p w:rsidR="00C10419" w:rsidRPr="00EC1E24" w:rsidRDefault="00C10419" w:rsidP="00EC1E24">
            <w:pPr>
              <w:snapToGrid w:val="0"/>
              <w:rPr>
                <w:sz w:val="18"/>
                <w:szCs w:val="18"/>
              </w:rPr>
            </w:pPr>
            <w:r w:rsidRPr="00EC1E24">
              <w:rPr>
                <w:sz w:val="18"/>
                <w:szCs w:val="18"/>
              </w:rPr>
              <w:t>2015</w:t>
            </w:r>
          </w:p>
          <w:p w:rsidR="00C10419" w:rsidRPr="00EC1E24" w:rsidRDefault="00C10419" w:rsidP="00EC1E24">
            <w:pPr>
              <w:snapToGrid w:val="0"/>
              <w:rPr>
                <w:sz w:val="18"/>
                <w:szCs w:val="18"/>
              </w:rPr>
            </w:pPr>
            <w:r w:rsidRPr="00EC1E24">
              <w:rPr>
                <w:sz w:val="18"/>
                <w:szCs w:val="18"/>
              </w:rPr>
              <w:t xml:space="preserve"> год</w:t>
            </w:r>
            <w:r w:rsidR="00D60B3C">
              <w:rPr>
                <w:sz w:val="18"/>
                <w:szCs w:val="18"/>
              </w:rPr>
              <w:t xml:space="preserve"> </w:t>
            </w:r>
          </w:p>
        </w:tc>
        <w:tc>
          <w:tcPr>
            <w:tcW w:w="364" w:type="pct"/>
            <w:tcBorders>
              <w:left w:val="single" w:sz="4" w:space="0" w:color="000000"/>
              <w:bottom w:val="single" w:sz="4" w:space="0" w:color="000000"/>
              <w:right w:val="single" w:sz="4" w:space="0" w:color="auto"/>
            </w:tcBorders>
          </w:tcPr>
          <w:p w:rsidR="00C10419" w:rsidRPr="00EC1E24" w:rsidRDefault="00C10419" w:rsidP="00EC1E24">
            <w:pPr>
              <w:snapToGrid w:val="0"/>
              <w:rPr>
                <w:sz w:val="18"/>
                <w:szCs w:val="18"/>
              </w:rPr>
            </w:pPr>
            <w:r w:rsidRPr="00EC1E24">
              <w:rPr>
                <w:sz w:val="18"/>
                <w:szCs w:val="18"/>
              </w:rPr>
              <w:t>2016</w:t>
            </w:r>
          </w:p>
          <w:p w:rsidR="00C10419" w:rsidRPr="00EC1E24" w:rsidRDefault="00C10419" w:rsidP="00EC1E24">
            <w:pPr>
              <w:snapToGrid w:val="0"/>
              <w:rPr>
                <w:sz w:val="18"/>
                <w:szCs w:val="18"/>
              </w:rPr>
            </w:pPr>
            <w:r w:rsidRPr="00EC1E24">
              <w:rPr>
                <w:sz w:val="18"/>
                <w:szCs w:val="18"/>
              </w:rPr>
              <w:t xml:space="preserve"> год</w:t>
            </w:r>
            <w:r w:rsidR="00D60B3C">
              <w:rPr>
                <w:sz w:val="18"/>
                <w:szCs w:val="18"/>
              </w:rPr>
              <w:t xml:space="preserve"> </w:t>
            </w:r>
          </w:p>
        </w:tc>
        <w:tc>
          <w:tcPr>
            <w:tcW w:w="364" w:type="pct"/>
            <w:tcBorders>
              <w:left w:val="single" w:sz="4" w:space="0" w:color="auto"/>
              <w:bottom w:val="single" w:sz="4" w:space="0" w:color="000000"/>
              <w:right w:val="single" w:sz="4" w:space="0" w:color="auto"/>
            </w:tcBorders>
          </w:tcPr>
          <w:p w:rsidR="00760E32" w:rsidRDefault="00C10419" w:rsidP="00EC1E24">
            <w:pPr>
              <w:rPr>
                <w:sz w:val="18"/>
                <w:szCs w:val="18"/>
              </w:rPr>
            </w:pPr>
            <w:r w:rsidRPr="00EC1E24">
              <w:rPr>
                <w:sz w:val="18"/>
                <w:szCs w:val="18"/>
              </w:rPr>
              <w:t xml:space="preserve">2017 </w:t>
            </w:r>
          </w:p>
          <w:p w:rsidR="00C10419" w:rsidRPr="00EC1E24" w:rsidRDefault="00C10419" w:rsidP="00760E32">
            <w:pPr>
              <w:rPr>
                <w:sz w:val="18"/>
                <w:szCs w:val="18"/>
              </w:rPr>
            </w:pPr>
            <w:r w:rsidRPr="00EC1E24">
              <w:rPr>
                <w:sz w:val="18"/>
                <w:szCs w:val="18"/>
              </w:rPr>
              <w:t>год</w:t>
            </w:r>
          </w:p>
        </w:tc>
        <w:tc>
          <w:tcPr>
            <w:tcW w:w="389" w:type="pct"/>
            <w:tcBorders>
              <w:left w:val="single" w:sz="4" w:space="0" w:color="auto"/>
              <w:bottom w:val="single" w:sz="4" w:space="0" w:color="000000"/>
              <w:right w:val="single" w:sz="4" w:space="0" w:color="000000"/>
            </w:tcBorders>
          </w:tcPr>
          <w:p w:rsidR="00C10419" w:rsidRPr="00EC1E24" w:rsidRDefault="00C10419" w:rsidP="00E0749B">
            <w:pPr>
              <w:rPr>
                <w:sz w:val="18"/>
                <w:szCs w:val="18"/>
              </w:rPr>
            </w:pPr>
            <w:r w:rsidRPr="00EC1E24">
              <w:rPr>
                <w:sz w:val="18"/>
                <w:szCs w:val="18"/>
              </w:rPr>
              <w:t>2018 год</w:t>
            </w:r>
          </w:p>
        </w:tc>
      </w:tr>
      <w:tr w:rsidR="00C10419" w:rsidRPr="00EC1E24" w:rsidTr="00760E32">
        <w:trPr>
          <w:trHeight w:val="360"/>
        </w:trPr>
        <w:tc>
          <w:tcPr>
            <w:tcW w:w="274" w:type="pct"/>
            <w:tcBorders>
              <w:left w:val="single" w:sz="4" w:space="0" w:color="000000"/>
              <w:bottom w:val="single" w:sz="4" w:space="0" w:color="000000"/>
            </w:tcBorders>
          </w:tcPr>
          <w:p w:rsidR="00C10419" w:rsidRPr="00EC1E24" w:rsidRDefault="00C10419" w:rsidP="00EC1E24">
            <w:pPr>
              <w:snapToGrid w:val="0"/>
              <w:rPr>
                <w:sz w:val="18"/>
                <w:szCs w:val="18"/>
              </w:rPr>
            </w:pPr>
            <w:r w:rsidRPr="00EC1E24">
              <w:rPr>
                <w:sz w:val="18"/>
                <w:szCs w:val="18"/>
              </w:rPr>
              <w:t>1</w:t>
            </w:r>
          </w:p>
        </w:tc>
        <w:tc>
          <w:tcPr>
            <w:tcW w:w="1426" w:type="pct"/>
            <w:tcBorders>
              <w:left w:val="single" w:sz="4" w:space="0" w:color="000000"/>
              <w:bottom w:val="single" w:sz="4" w:space="0" w:color="000000"/>
            </w:tcBorders>
          </w:tcPr>
          <w:p w:rsidR="00C10419" w:rsidRPr="00EC1E24" w:rsidRDefault="00E0749B" w:rsidP="00EC1E24">
            <w:pPr>
              <w:snapToGrid w:val="0"/>
              <w:rPr>
                <w:sz w:val="18"/>
                <w:szCs w:val="18"/>
              </w:rPr>
            </w:pPr>
            <w:r>
              <w:rPr>
                <w:sz w:val="18"/>
                <w:szCs w:val="18"/>
              </w:rPr>
              <w:t xml:space="preserve">Муниципальная </w:t>
            </w:r>
            <w:r w:rsidR="00C10419" w:rsidRPr="00EC1E24">
              <w:rPr>
                <w:sz w:val="18"/>
                <w:szCs w:val="18"/>
              </w:rPr>
              <w:t>программа</w:t>
            </w:r>
            <w:r w:rsidR="00D60B3C">
              <w:rPr>
                <w:sz w:val="18"/>
                <w:szCs w:val="18"/>
              </w:rPr>
              <w:t xml:space="preserve"> </w:t>
            </w:r>
            <w:r w:rsidR="00C10419" w:rsidRPr="00EC1E24">
              <w:rPr>
                <w:sz w:val="18"/>
                <w:szCs w:val="18"/>
              </w:rPr>
              <w:t>«</w:t>
            </w:r>
            <w:r w:rsidR="00C10419" w:rsidRPr="00EC1E24">
              <w:rPr>
                <w:sz w:val="18"/>
                <w:szCs w:val="18"/>
                <w:highlight w:val="yellow"/>
              </w:rPr>
              <w:t>Развитие культуры » на 2014-2018 годы</w:t>
            </w:r>
            <w:r w:rsidR="00D60B3C">
              <w:rPr>
                <w:sz w:val="18"/>
                <w:szCs w:val="18"/>
              </w:rPr>
              <w:t xml:space="preserve"> </w:t>
            </w:r>
          </w:p>
        </w:tc>
        <w:tc>
          <w:tcPr>
            <w:tcW w:w="667" w:type="pct"/>
            <w:tcBorders>
              <w:left w:val="single" w:sz="4" w:space="0" w:color="000000"/>
              <w:bottom w:val="single" w:sz="4" w:space="0" w:color="000000"/>
            </w:tcBorders>
          </w:tcPr>
          <w:p w:rsidR="00C10419" w:rsidRPr="00EC1E24" w:rsidRDefault="00C10419" w:rsidP="00EC1E24">
            <w:pPr>
              <w:snapToGrid w:val="0"/>
              <w:rPr>
                <w:sz w:val="18"/>
                <w:szCs w:val="18"/>
              </w:rPr>
            </w:pPr>
          </w:p>
        </w:tc>
        <w:tc>
          <w:tcPr>
            <w:tcW w:w="425" w:type="pct"/>
            <w:tcBorders>
              <w:left w:val="single" w:sz="4" w:space="0" w:color="000000"/>
              <w:bottom w:val="single" w:sz="4" w:space="0" w:color="000000"/>
            </w:tcBorders>
          </w:tcPr>
          <w:p w:rsidR="00C10419" w:rsidRPr="00EC1E24" w:rsidRDefault="00C10419" w:rsidP="00EC1E24">
            <w:pPr>
              <w:snapToGrid w:val="0"/>
              <w:rPr>
                <w:sz w:val="18"/>
                <w:szCs w:val="18"/>
              </w:rPr>
            </w:pPr>
          </w:p>
        </w:tc>
        <w:tc>
          <w:tcPr>
            <w:tcW w:w="364" w:type="pct"/>
            <w:tcBorders>
              <w:left w:val="single" w:sz="4" w:space="0" w:color="000000"/>
              <w:bottom w:val="single" w:sz="4" w:space="0" w:color="000000"/>
            </w:tcBorders>
          </w:tcPr>
          <w:p w:rsidR="00C10419" w:rsidRPr="00EC1E24" w:rsidRDefault="00C10419" w:rsidP="00EC1E24">
            <w:pPr>
              <w:snapToGrid w:val="0"/>
              <w:rPr>
                <w:sz w:val="18"/>
                <w:szCs w:val="18"/>
              </w:rPr>
            </w:pPr>
          </w:p>
        </w:tc>
        <w:tc>
          <w:tcPr>
            <w:tcW w:w="364" w:type="pct"/>
            <w:tcBorders>
              <w:left w:val="single" w:sz="4" w:space="0" w:color="000000"/>
              <w:bottom w:val="single" w:sz="4" w:space="0" w:color="000000"/>
            </w:tcBorders>
          </w:tcPr>
          <w:p w:rsidR="00C10419" w:rsidRPr="00EC1E24" w:rsidRDefault="00C10419" w:rsidP="00EC1E24">
            <w:pPr>
              <w:jc w:val="center"/>
              <w:rPr>
                <w:spacing w:val="-8"/>
                <w:sz w:val="18"/>
                <w:szCs w:val="18"/>
              </w:rPr>
            </w:pPr>
          </w:p>
        </w:tc>
        <w:tc>
          <w:tcPr>
            <w:tcW w:w="364" w:type="pct"/>
            <w:tcBorders>
              <w:left w:val="single" w:sz="4" w:space="0" w:color="000000"/>
              <w:bottom w:val="single" w:sz="4" w:space="0" w:color="000000"/>
            </w:tcBorders>
          </w:tcPr>
          <w:p w:rsidR="00C10419" w:rsidRPr="00EC1E24" w:rsidRDefault="00C10419" w:rsidP="00EC1E24">
            <w:pPr>
              <w:jc w:val="center"/>
              <w:rPr>
                <w:spacing w:val="-8"/>
                <w:sz w:val="18"/>
                <w:szCs w:val="18"/>
              </w:rPr>
            </w:pPr>
          </w:p>
        </w:tc>
        <w:tc>
          <w:tcPr>
            <w:tcW w:w="364" w:type="pct"/>
            <w:tcBorders>
              <w:left w:val="single" w:sz="4" w:space="0" w:color="000000"/>
              <w:bottom w:val="single" w:sz="4" w:space="0" w:color="000000"/>
              <w:right w:val="single" w:sz="4" w:space="0" w:color="auto"/>
            </w:tcBorders>
          </w:tcPr>
          <w:p w:rsidR="00C10419" w:rsidRPr="00EC1E24" w:rsidRDefault="00C10419" w:rsidP="00EC1E24">
            <w:pPr>
              <w:jc w:val="center"/>
              <w:rPr>
                <w:spacing w:val="-8"/>
                <w:sz w:val="18"/>
                <w:szCs w:val="18"/>
              </w:rPr>
            </w:pPr>
          </w:p>
        </w:tc>
        <w:tc>
          <w:tcPr>
            <w:tcW w:w="364" w:type="pct"/>
            <w:tcBorders>
              <w:left w:val="single" w:sz="4" w:space="0" w:color="auto"/>
              <w:bottom w:val="single" w:sz="4" w:space="0" w:color="000000"/>
              <w:right w:val="single" w:sz="4" w:space="0" w:color="auto"/>
            </w:tcBorders>
          </w:tcPr>
          <w:p w:rsidR="00C10419" w:rsidRPr="00EC1E24" w:rsidRDefault="00C10419" w:rsidP="00EC1E24">
            <w:pPr>
              <w:jc w:val="center"/>
              <w:rPr>
                <w:spacing w:val="-8"/>
                <w:sz w:val="18"/>
                <w:szCs w:val="18"/>
              </w:rPr>
            </w:pPr>
          </w:p>
        </w:tc>
        <w:tc>
          <w:tcPr>
            <w:tcW w:w="389" w:type="pct"/>
            <w:tcBorders>
              <w:left w:val="single" w:sz="4" w:space="0" w:color="auto"/>
              <w:bottom w:val="single" w:sz="4" w:space="0" w:color="000000"/>
              <w:right w:val="single" w:sz="4" w:space="0" w:color="000000"/>
            </w:tcBorders>
          </w:tcPr>
          <w:p w:rsidR="00C10419" w:rsidRPr="00EC1E24" w:rsidRDefault="00C10419" w:rsidP="00EC1E24">
            <w:pPr>
              <w:jc w:val="center"/>
              <w:rPr>
                <w:spacing w:val="-8"/>
                <w:sz w:val="18"/>
                <w:szCs w:val="18"/>
              </w:rPr>
            </w:pPr>
          </w:p>
        </w:tc>
      </w:tr>
      <w:tr w:rsidR="00C10419" w:rsidRPr="00EC1E24" w:rsidTr="00760E32">
        <w:tc>
          <w:tcPr>
            <w:tcW w:w="274" w:type="pct"/>
            <w:tcBorders>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1.1</w:t>
            </w:r>
          </w:p>
        </w:tc>
        <w:tc>
          <w:tcPr>
            <w:tcW w:w="1426" w:type="pct"/>
            <w:tcBorders>
              <w:left w:val="single" w:sz="4" w:space="0" w:color="000000"/>
              <w:bottom w:val="single" w:sz="4" w:space="0" w:color="auto"/>
            </w:tcBorders>
          </w:tcPr>
          <w:p w:rsidR="00C10419" w:rsidRPr="00EC1E24" w:rsidRDefault="00D60B3C" w:rsidP="00EC1E24">
            <w:pPr>
              <w:snapToGrid w:val="0"/>
              <w:jc w:val="both"/>
              <w:rPr>
                <w:sz w:val="18"/>
                <w:szCs w:val="18"/>
              </w:rPr>
            </w:pPr>
            <w:r>
              <w:rPr>
                <w:sz w:val="18"/>
                <w:szCs w:val="18"/>
              </w:rPr>
              <w:t xml:space="preserve"> </w:t>
            </w:r>
            <w:r w:rsidR="00C10419" w:rsidRPr="00EC1E24">
              <w:rPr>
                <w:sz w:val="18"/>
                <w:szCs w:val="18"/>
              </w:rPr>
              <w:t>Количество посещений библиотек (на 1 жителя в год)</w:t>
            </w:r>
          </w:p>
        </w:tc>
        <w:tc>
          <w:tcPr>
            <w:tcW w:w="667" w:type="pct"/>
            <w:tcBorders>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Кол-во посещений</w:t>
            </w:r>
          </w:p>
        </w:tc>
        <w:tc>
          <w:tcPr>
            <w:tcW w:w="425" w:type="pct"/>
            <w:tcBorders>
              <w:left w:val="single" w:sz="4" w:space="0" w:color="000000"/>
              <w:bottom w:val="single" w:sz="4" w:space="0" w:color="auto"/>
            </w:tcBorders>
          </w:tcPr>
          <w:p w:rsidR="00C10419" w:rsidRPr="00EC1E24" w:rsidRDefault="00C10419" w:rsidP="00EC1E24">
            <w:pPr>
              <w:snapToGrid w:val="0"/>
              <w:jc w:val="center"/>
              <w:rPr>
                <w:sz w:val="18"/>
                <w:szCs w:val="18"/>
              </w:rPr>
            </w:pPr>
            <w:r w:rsidRPr="00EC1E24">
              <w:rPr>
                <w:sz w:val="18"/>
                <w:szCs w:val="18"/>
              </w:rPr>
              <w:t>10,9</w:t>
            </w:r>
          </w:p>
        </w:tc>
        <w:tc>
          <w:tcPr>
            <w:tcW w:w="364" w:type="pct"/>
            <w:tcBorders>
              <w:left w:val="single" w:sz="4" w:space="0" w:color="000000"/>
              <w:bottom w:val="single" w:sz="4" w:space="0" w:color="auto"/>
            </w:tcBorders>
          </w:tcPr>
          <w:p w:rsidR="00C10419" w:rsidRPr="00EC1E24" w:rsidRDefault="00C10419" w:rsidP="00EC1E24">
            <w:pPr>
              <w:snapToGrid w:val="0"/>
              <w:jc w:val="center"/>
              <w:rPr>
                <w:sz w:val="18"/>
                <w:szCs w:val="18"/>
              </w:rPr>
            </w:pPr>
            <w:r w:rsidRPr="00EC1E24">
              <w:rPr>
                <w:sz w:val="18"/>
                <w:szCs w:val="18"/>
              </w:rPr>
              <w:t>11,0</w:t>
            </w:r>
          </w:p>
        </w:tc>
        <w:tc>
          <w:tcPr>
            <w:tcW w:w="364" w:type="pct"/>
            <w:tcBorders>
              <w:left w:val="single" w:sz="4" w:space="0" w:color="000000"/>
              <w:bottom w:val="single" w:sz="4" w:space="0" w:color="auto"/>
            </w:tcBorders>
          </w:tcPr>
          <w:p w:rsidR="00C10419" w:rsidRPr="00EC1E24" w:rsidRDefault="00C10419" w:rsidP="00EC1E24">
            <w:pPr>
              <w:jc w:val="center"/>
              <w:rPr>
                <w:spacing w:val="-8"/>
                <w:sz w:val="18"/>
                <w:szCs w:val="18"/>
              </w:rPr>
            </w:pPr>
            <w:r w:rsidRPr="00EC1E24">
              <w:rPr>
                <w:spacing w:val="-8"/>
                <w:sz w:val="18"/>
                <w:szCs w:val="18"/>
              </w:rPr>
              <w:t>11,5</w:t>
            </w:r>
          </w:p>
        </w:tc>
        <w:tc>
          <w:tcPr>
            <w:tcW w:w="364" w:type="pct"/>
            <w:tcBorders>
              <w:left w:val="single" w:sz="4" w:space="0" w:color="000000"/>
              <w:bottom w:val="single" w:sz="4" w:space="0" w:color="auto"/>
            </w:tcBorders>
          </w:tcPr>
          <w:p w:rsidR="00C10419" w:rsidRPr="00EC1E24" w:rsidRDefault="00C10419" w:rsidP="00EC1E24">
            <w:pPr>
              <w:jc w:val="center"/>
              <w:rPr>
                <w:spacing w:val="-8"/>
                <w:sz w:val="18"/>
                <w:szCs w:val="18"/>
              </w:rPr>
            </w:pPr>
            <w:r w:rsidRPr="00EC1E24">
              <w:rPr>
                <w:spacing w:val="-8"/>
                <w:sz w:val="18"/>
                <w:szCs w:val="18"/>
              </w:rPr>
              <w:t>11,8</w:t>
            </w:r>
          </w:p>
        </w:tc>
        <w:tc>
          <w:tcPr>
            <w:tcW w:w="364" w:type="pct"/>
            <w:tcBorders>
              <w:left w:val="single" w:sz="4" w:space="0" w:color="000000"/>
              <w:bottom w:val="single" w:sz="4" w:space="0" w:color="auto"/>
              <w:right w:val="single" w:sz="4" w:space="0" w:color="auto"/>
            </w:tcBorders>
          </w:tcPr>
          <w:p w:rsidR="00C10419" w:rsidRPr="00EC1E24" w:rsidRDefault="00C10419" w:rsidP="00EC1E24">
            <w:pPr>
              <w:jc w:val="center"/>
              <w:rPr>
                <w:spacing w:val="-8"/>
                <w:sz w:val="18"/>
                <w:szCs w:val="18"/>
              </w:rPr>
            </w:pPr>
            <w:r w:rsidRPr="00EC1E24">
              <w:rPr>
                <w:spacing w:val="-8"/>
                <w:sz w:val="18"/>
                <w:szCs w:val="18"/>
              </w:rPr>
              <w:t>12,0</w:t>
            </w:r>
          </w:p>
        </w:tc>
        <w:tc>
          <w:tcPr>
            <w:tcW w:w="364" w:type="pct"/>
            <w:tcBorders>
              <w:left w:val="single" w:sz="4" w:space="0" w:color="auto"/>
              <w:bottom w:val="single" w:sz="4" w:space="0" w:color="auto"/>
              <w:right w:val="single" w:sz="4" w:space="0" w:color="auto"/>
            </w:tcBorders>
          </w:tcPr>
          <w:p w:rsidR="00C10419" w:rsidRPr="00EC1E24" w:rsidRDefault="00C10419" w:rsidP="00EC1E24">
            <w:pPr>
              <w:jc w:val="center"/>
              <w:rPr>
                <w:spacing w:val="-8"/>
                <w:sz w:val="18"/>
                <w:szCs w:val="18"/>
              </w:rPr>
            </w:pPr>
            <w:r w:rsidRPr="00EC1E24">
              <w:rPr>
                <w:spacing w:val="-8"/>
                <w:sz w:val="18"/>
                <w:szCs w:val="18"/>
              </w:rPr>
              <w:t>12,3</w:t>
            </w:r>
          </w:p>
        </w:tc>
        <w:tc>
          <w:tcPr>
            <w:tcW w:w="389" w:type="pct"/>
            <w:tcBorders>
              <w:left w:val="single" w:sz="4" w:space="0" w:color="auto"/>
              <w:bottom w:val="single" w:sz="4" w:space="0" w:color="auto"/>
              <w:right w:val="single" w:sz="4" w:space="0" w:color="000000"/>
            </w:tcBorders>
          </w:tcPr>
          <w:p w:rsidR="00C10419" w:rsidRPr="00EC1E24" w:rsidRDefault="00C10419" w:rsidP="00EC1E24">
            <w:pPr>
              <w:jc w:val="center"/>
              <w:rPr>
                <w:spacing w:val="-8"/>
                <w:sz w:val="18"/>
                <w:szCs w:val="18"/>
              </w:rPr>
            </w:pPr>
            <w:r w:rsidRPr="00EC1E24">
              <w:rPr>
                <w:spacing w:val="-8"/>
                <w:sz w:val="18"/>
                <w:szCs w:val="18"/>
              </w:rPr>
              <w:t>12,3</w:t>
            </w:r>
          </w:p>
        </w:tc>
      </w:tr>
      <w:tr w:rsidR="00C10419" w:rsidRPr="00EC1E24" w:rsidTr="00760E32">
        <w:trPr>
          <w:trHeight w:val="887"/>
        </w:trPr>
        <w:tc>
          <w:tcPr>
            <w:tcW w:w="274"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1.2</w:t>
            </w:r>
          </w:p>
        </w:tc>
        <w:tc>
          <w:tcPr>
            <w:tcW w:w="1426" w:type="pct"/>
            <w:tcBorders>
              <w:top w:val="single" w:sz="4" w:space="0" w:color="auto"/>
              <w:left w:val="single" w:sz="4" w:space="0" w:color="000000"/>
              <w:bottom w:val="single" w:sz="4" w:space="0" w:color="auto"/>
            </w:tcBorders>
          </w:tcPr>
          <w:p w:rsidR="00C10419" w:rsidRPr="00EC1E24" w:rsidRDefault="00C10419" w:rsidP="00E0749B">
            <w:pPr>
              <w:jc w:val="both"/>
              <w:rPr>
                <w:sz w:val="18"/>
                <w:szCs w:val="18"/>
              </w:rPr>
            </w:pPr>
            <w:r w:rsidRPr="00EC1E24">
              <w:rPr>
                <w:sz w:val="18"/>
                <w:szCs w:val="18"/>
              </w:rPr>
              <w:t>Численность участников культурно-массовых мероприятий, проводимых учреждениями культурно-досугового типа к предыдущему году</w:t>
            </w:r>
          </w:p>
        </w:tc>
        <w:tc>
          <w:tcPr>
            <w:tcW w:w="667"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w:t>
            </w:r>
          </w:p>
        </w:tc>
        <w:tc>
          <w:tcPr>
            <w:tcW w:w="425" w:type="pct"/>
            <w:tcBorders>
              <w:top w:val="single" w:sz="4" w:space="0" w:color="auto"/>
              <w:left w:val="single" w:sz="4" w:space="0" w:color="000000"/>
              <w:bottom w:val="single" w:sz="4" w:space="0" w:color="auto"/>
            </w:tcBorders>
          </w:tcPr>
          <w:p w:rsidR="00C10419" w:rsidRPr="00EC1E24" w:rsidRDefault="00C10419" w:rsidP="00EC1E24">
            <w:pPr>
              <w:snapToGrid w:val="0"/>
              <w:jc w:val="center"/>
              <w:rPr>
                <w:sz w:val="18"/>
                <w:szCs w:val="18"/>
              </w:rPr>
            </w:pPr>
            <w:r w:rsidRPr="00EC1E24">
              <w:rPr>
                <w:sz w:val="18"/>
                <w:szCs w:val="18"/>
              </w:rPr>
              <w:t>97</w:t>
            </w:r>
          </w:p>
        </w:tc>
        <w:tc>
          <w:tcPr>
            <w:tcW w:w="364" w:type="pct"/>
            <w:tcBorders>
              <w:top w:val="single" w:sz="4" w:space="0" w:color="auto"/>
              <w:left w:val="single" w:sz="4" w:space="0" w:color="000000"/>
              <w:bottom w:val="single" w:sz="4" w:space="0" w:color="auto"/>
            </w:tcBorders>
          </w:tcPr>
          <w:p w:rsidR="00C10419" w:rsidRPr="00EC1E24" w:rsidRDefault="00C10419" w:rsidP="00EC1E24">
            <w:pPr>
              <w:snapToGrid w:val="0"/>
              <w:jc w:val="center"/>
              <w:rPr>
                <w:sz w:val="18"/>
                <w:szCs w:val="18"/>
              </w:rPr>
            </w:pPr>
            <w:r w:rsidRPr="00EC1E24">
              <w:rPr>
                <w:sz w:val="18"/>
                <w:szCs w:val="18"/>
              </w:rPr>
              <w:t>97,1</w:t>
            </w:r>
          </w:p>
        </w:tc>
        <w:tc>
          <w:tcPr>
            <w:tcW w:w="364" w:type="pct"/>
            <w:tcBorders>
              <w:top w:val="single" w:sz="4" w:space="0" w:color="auto"/>
              <w:left w:val="single" w:sz="4" w:space="0" w:color="000000"/>
              <w:bottom w:val="single" w:sz="4" w:space="0" w:color="auto"/>
            </w:tcBorders>
          </w:tcPr>
          <w:p w:rsidR="00C10419" w:rsidRPr="00EC1E24" w:rsidRDefault="00C10419" w:rsidP="00EC1E24">
            <w:pPr>
              <w:jc w:val="center"/>
              <w:rPr>
                <w:spacing w:val="-8"/>
                <w:sz w:val="18"/>
                <w:szCs w:val="18"/>
              </w:rPr>
            </w:pPr>
            <w:r w:rsidRPr="00EC1E24">
              <w:rPr>
                <w:spacing w:val="-8"/>
                <w:sz w:val="18"/>
                <w:szCs w:val="18"/>
              </w:rPr>
              <w:t>97,2</w:t>
            </w:r>
          </w:p>
        </w:tc>
        <w:tc>
          <w:tcPr>
            <w:tcW w:w="364" w:type="pct"/>
            <w:tcBorders>
              <w:top w:val="single" w:sz="4" w:space="0" w:color="auto"/>
              <w:left w:val="single" w:sz="4" w:space="0" w:color="000000"/>
              <w:bottom w:val="single" w:sz="4" w:space="0" w:color="auto"/>
            </w:tcBorders>
          </w:tcPr>
          <w:p w:rsidR="00C10419" w:rsidRPr="00EC1E24" w:rsidRDefault="00C10419" w:rsidP="00EC1E24">
            <w:pPr>
              <w:jc w:val="center"/>
              <w:rPr>
                <w:spacing w:val="-8"/>
                <w:sz w:val="18"/>
                <w:szCs w:val="18"/>
              </w:rPr>
            </w:pPr>
            <w:r w:rsidRPr="00EC1E24">
              <w:rPr>
                <w:spacing w:val="-8"/>
                <w:sz w:val="18"/>
                <w:szCs w:val="18"/>
              </w:rPr>
              <w:t>97,3</w:t>
            </w:r>
          </w:p>
        </w:tc>
        <w:tc>
          <w:tcPr>
            <w:tcW w:w="364"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jc w:val="center"/>
              <w:rPr>
                <w:spacing w:val="-8"/>
                <w:sz w:val="18"/>
                <w:szCs w:val="18"/>
              </w:rPr>
            </w:pPr>
            <w:r w:rsidRPr="00EC1E24">
              <w:rPr>
                <w:spacing w:val="-8"/>
                <w:sz w:val="18"/>
                <w:szCs w:val="18"/>
              </w:rPr>
              <w:t>97,4</w:t>
            </w:r>
          </w:p>
        </w:tc>
        <w:tc>
          <w:tcPr>
            <w:tcW w:w="364" w:type="pct"/>
            <w:tcBorders>
              <w:top w:val="single" w:sz="4" w:space="0" w:color="auto"/>
              <w:left w:val="single" w:sz="4" w:space="0" w:color="auto"/>
              <w:bottom w:val="single" w:sz="4" w:space="0" w:color="auto"/>
              <w:right w:val="single" w:sz="4" w:space="0" w:color="auto"/>
            </w:tcBorders>
          </w:tcPr>
          <w:p w:rsidR="00C10419" w:rsidRPr="00EC1E24" w:rsidRDefault="00C10419" w:rsidP="00EC1E24">
            <w:pPr>
              <w:jc w:val="center"/>
              <w:rPr>
                <w:spacing w:val="-8"/>
                <w:sz w:val="18"/>
                <w:szCs w:val="18"/>
              </w:rPr>
            </w:pPr>
            <w:r w:rsidRPr="00EC1E24">
              <w:rPr>
                <w:spacing w:val="-8"/>
                <w:sz w:val="18"/>
                <w:szCs w:val="18"/>
              </w:rPr>
              <w:t>97,4</w:t>
            </w:r>
          </w:p>
        </w:tc>
        <w:tc>
          <w:tcPr>
            <w:tcW w:w="389" w:type="pct"/>
            <w:tcBorders>
              <w:top w:val="single" w:sz="4" w:space="0" w:color="auto"/>
              <w:left w:val="single" w:sz="4" w:space="0" w:color="auto"/>
              <w:bottom w:val="single" w:sz="4" w:space="0" w:color="auto"/>
              <w:right w:val="single" w:sz="4" w:space="0" w:color="000000"/>
            </w:tcBorders>
          </w:tcPr>
          <w:p w:rsidR="00C10419" w:rsidRPr="00EC1E24" w:rsidRDefault="00C10419" w:rsidP="00EC1E24">
            <w:pPr>
              <w:jc w:val="center"/>
              <w:rPr>
                <w:spacing w:val="-8"/>
                <w:sz w:val="18"/>
                <w:szCs w:val="18"/>
              </w:rPr>
            </w:pPr>
            <w:r w:rsidRPr="00EC1E24">
              <w:rPr>
                <w:spacing w:val="-8"/>
                <w:sz w:val="18"/>
                <w:szCs w:val="18"/>
              </w:rPr>
              <w:t>97,4</w:t>
            </w:r>
          </w:p>
        </w:tc>
      </w:tr>
      <w:tr w:rsidR="00C10419" w:rsidRPr="00EC1E24" w:rsidTr="00760E32">
        <w:tc>
          <w:tcPr>
            <w:tcW w:w="274"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1.3</w:t>
            </w:r>
          </w:p>
        </w:tc>
        <w:tc>
          <w:tcPr>
            <w:tcW w:w="1426" w:type="pct"/>
            <w:tcBorders>
              <w:top w:val="single" w:sz="4" w:space="0" w:color="auto"/>
              <w:left w:val="single" w:sz="4" w:space="0" w:color="000000"/>
              <w:bottom w:val="single" w:sz="4" w:space="0" w:color="auto"/>
            </w:tcBorders>
          </w:tcPr>
          <w:p w:rsidR="00C10419" w:rsidRPr="00EC1E24" w:rsidRDefault="00C10419" w:rsidP="00EC1E24">
            <w:pPr>
              <w:jc w:val="both"/>
              <w:rPr>
                <w:sz w:val="18"/>
                <w:szCs w:val="18"/>
              </w:rPr>
            </w:pPr>
            <w:r w:rsidRPr="00EC1E24">
              <w:rPr>
                <w:sz w:val="18"/>
                <w:szCs w:val="18"/>
              </w:rPr>
              <w:t xml:space="preserve">Посещаемость музея </w:t>
            </w:r>
          </w:p>
          <w:p w:rsidR="00C10419" w:rsidRPr="00EC1E24" w:rsidRDefault="00C10419" w:rsidP="00EC1E24">
            <w:pPr>
              <w:snapToGrid w:val="0"/>
              <w:rPr>
                <w:sz w:val="18"/>
                <w:szCs w:val="18"/>
              </w:rPr>
            </w:pPr>
          </w:p>
        </w:tc>
        <w:tc>
          <w:tcPr>
            <w:tcW w:w="667"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Кол-во посещений на 1000 чел. населения</w:t>
            </w:r>
          </w:p>
        </w:tc>
        <w:tc>
          <w:tcPr>
            <w:tcW w:w="425" w:type="pct"/>
            <w:tcBorders>
              <w:top w:val="single" w:sz="4" w:space="0" w:color="auto"/>
              <w:left w:val="single" w:sz="4" w:space="0" w:color="000000"/>
              <w:bottom w:val="single" w:sz="4" w:space="0" w:color="auto"/>
            </w:tcBorders>
          </w:tcPr>
          <w:p w:rsidR="00C10419" w:rsidRPr="00EC1E24" w:rsidRDefault="00C10419" w:rsidP="00EC1E24">
            <w:pPr>
              <w:snapToGrid w:val="0"/>
              <w:jc w:val="center"/>
              <w:rPr>
                <w:sz w:val="18"/>
                <w:szCs w:val="18"/>
              </w:rPr>
            </w:pPr>
            <w:r w:rsidRPr="00EC1E24">
              <w:rPr>
                <w:sz w:val="18"/>
                <w:szCs w:val="18"/>
              </w:rPr>
              <w:t>765</w:t>
            </w:r>
          </w:p>
        </w:tc>
        <w:tc>
          <w:tcPr>
            <w:tcW w:w="364" w:type="pct"/>
            <w:tcBorders>
              <w:top w:val="single" w:sz="4" w:space="0" w:color="auto"/>
              <w:left w:val="single" w:sz="4" w:space="0" w:color="000000"/>
              <w:bottom w:val="single" w:sz="4" w:space="0" w:color="auto"/>
            </w:tcBorders>
          </w:tcPr>
          <w:p w:rsidR="00C10419" w:rsidRPr="00EC1E24" w:rsidRDefault="00C10419" w:rsidP="00EC1E24">
            <w:pPr>
              <w:snapToGrid w:val="0"/>
              <w:jc w:val="center"/>
              <w:rPr>
                <w:sz w:val="18"/>
                <w:szCs w:val="18"/>
              </w:rPr>
            </w:pPr>
            <w:r w:rsidRPr="00EC1E24">
              <w:rPr>
                <w:sz w:val="18"/>
                <w:szCs w:val="18"/>
              </w:rPr>
              <w:t>785</w:t>
            </w:r>
          </w:p>
        </w:tc>
        <w:tc>
          <w:tcPr>
            <w:tcW w:w="364" w:type="pct"/>
            <w:tcBorders>
              <w:top w:val="single" w:sz="4" w:space="0" w:color="auto"/>
              <w:left w:val="single" w:sz="4" w:space="0" w:color="000000"/>
              <w:bottom w:val="single" w:sz="4" w:space="0" w:color="auto"/>
            </w:tcBorders>
          </w:tcPr>
          <w:p w:rsidR="00C10419" w:rsidRPr="00EC1E24" w:rsidRDefault="00C10419" w:rsidP="00EC1E24">
            <w:pPr>
              <w:jc w:val="center"/>
              <w:rPr>
                <w:spacing w:val="-8"/>
                <w:sz w:val="18"/>
                <w:szCs w:val="18"/>
              </w:rPr>
            </w:pPr>
            <w:r w:rsidRPr="00EC1E24">
              <w:rPr>
                <w:spacing w:val="-8"/>
                <w:sz w:val="18"/>
                <w:szCs w:val="18"/>
              </w:rPr>
              <w:t>803</w:t>
            </w:r>
          </w:p>
        </w:tc>
        <w:tc>
          <w:tcPr>
            <w:tcW w:w="364" w:type="pct"/>
            <w:tcBorders>
              <w:top w:val="single" w:sz="4" w:space="0" w:color="auto"/>
              <w:left w:val="single" w:sz="4" w:space="0" w:color="000000"/>
              <w:bottom w:val="single" w:sz="4" w:space="0" w:color="auto"/>
            </w:tcBorders>
          </w:tcPr>
          <w:p w:rsidR="00C10419" w:rsidRPr="00EC1E24" w:rsidRDefault="00C10419" w:rsidP="00EC1E24">
            <w:pPr>
              <w:jc w:val="center"/>
              <w:rPr>
                <w:spacing w:val="-8"/>
                <w:sz w:val="18"/>
                <w:szCs w:val="18"/>
              </w:rPr>
            </w:pPr>
            <w:r w:rsidRPr="00EC1E24">
              <w:rPr>
                <w:spacing w:val="-8"/>
                <w:sz w:val="18"/>
                <w:szCs w:val="18"/>
              </w:rPr>
              <w:t>829</w:t>
            </w:r>
          </w:p>
        </w:tc>
        <w:tc>
          <w:tcPr>
            <w:tcW w:w="364"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jc w:val="center"/>
              <w:rPr>
                <w:spacing w:val="-8"/>
                <w:sz w:val="18"/>
                <w:szCs w:val="18"/>
              </w:rPr>
            </w:pPr>
            <w:r w:rsidRPr="00EC1E24">
              <w:rPr>
                <w:spacing w:val="-8"/>
                <w:sz w:val="18"/>
                <w:szCs w:val="18"/>
              </w:rPr>
              <w:t>855</w:t>
            </w:r>
          </w:p>
        </w:tc>
        <w:tc>
          <w:tcPr>
            <w:tcW w:w="364" w:type="pct"/>
            <w:tcBorders>
              <w:top w:val="single" w:sz="4" w:space="0" w:color="auto"/>
              <w:left w:val="single" w:sz="4" w:space="0" w:color="auto"/>
              <w:bottom w:val="single" w:sz="4" w:space="0" w:color="auto"/>
              <w:right w:val="single" w:sz="4" w:space="0" w:color="auto"/>
            </w:tcBorders>
          </w:tcPr>
          <w:p w:rsidR="00C10419" w:rsidRPr="00EC1E24" w:rsidRDefault="00C10419" w:rsidP="00EC1E24">
            <w:pPr>
              <w:jc w:val="center"/>
              <w:rPr>
                <w:spacing w:val="-8"/>
                <w:sz w:val="18"/>
                <w:szCs w:val="18"/>
              </w:rPr>
            </w:pPr>
            <w:r w:rsidRPr="00EC1E24">
              <w:rPr>
                <w:spacing w:val="-8"/>
                <w:sz w:val="18"/>
                <w:szCs w:val="18"/>
              </w:rPr>
              <w:t>882</w:t>
            </w:r>
          </w:p>
        </w:tc>
        <w:tc>
          <w:tcPr>
            <w:tcW w:w="389" w:type="pct"/>
            <w:tcBorders>
              <w:top w:val="single" w:sz="4" w:space="0" w:color="auto"/>
              <w:left w:val="single" w:sz="4" w:space="0" w:color="auto"/>
              <w:bottom w:val="single" w:sz="4" w:space="0" w:color="auto"/>
              <w:right w:val="single" w:sz="4" w:space="0" w:color="000000"/>
            </w:tcBorders>
          </w:tcPr>
          <w:p w:rsidR="00C10419" w:rsidRPr="00EC1E24" w:rsidRDefault="00C10419" w:rsidP="00EC1E24">
            <w:pPr>
              <w:jc w:val="center"/>
              <w:rPr>
                <w:spacing w:val="-8"/>
                <w:sz w:val="18"/>
                <w:szCs w:val="18"/>
              </w:rPr>
            </w:pPr>
            <w:r w:rsidRPr="00EC1E24">
              <w:rPr>
                <w:spacing w:val="-8"/>
                <w:sz w:val="18"/>
                <w:szCs w:val="18"/>
              </w:rPr>
              <w:t>911</w:t>
            </w:r>
          </w:p>
        </w:tc>
      </w:tr>
      <w:tr w:rsidR="00C10419" w:rsidRPr="00EC1E24" w:rsidTr="00760E32">
        <w:tc>
          <w:tcPr>
            <w:tcW w:w="274"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1.4</w:t>
            </w:r>
          </w:p>
        </w:tc>
        <w:tc>
          <w:tcPr>
            <w:tcW w:w="1426" w:type="pct"/>
            <w:tcBorders>
              <w:top w:val="single" w:sz="4" w:space="0" w:color="auto"/>
              <w:left w:val="single" w:sz="4" w:space="0" w:color="000000"/>
              <w:bottom w:val="single" w:sz="4" w:space="0" w:color="auto"/>
            </w:tcBorders>
          </w:tcPr>
          <w:p w:rsidR="00C10419" w:rsidRPr="00EC1E24" w:rsidRDefault="00C10419" w:rsidP="00EC1E24">
            <w:pPr>
              <w:jc w:val="both"/>
              <w:rPr>
                <w:sz w:val="18"/>
                <w:szCs w:val="18"/>
              </w:rPr>
            </w:pPr>
            <w:r w:rsidRPr="00EC1E24">
              <w:rPr>
                <w:sz w:val="18"/>
                <w:szCs w:val="18"/>
              </w:rPr>
              <w:t>Доля представленных (во всех формах)зрителю музейных предметов в общем количестве предметов основного фонда .</w:t>
            </w:r>
          </w:p>
        </w:tc>
        <w:tc>
          <w:tcPr>
            <w:tcW w:w="667"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w:t>
            </w:r>
          </w:p>
        </w:tc>
        <w:tc>
          <w:tcPr>
            <w:tcW w:w="425" w:type="pct"/>
            <w:tcBorders>
              <w:top w:val="single" w:sz="4" w:space="0" w:color="auto"/>
              <w:left w:val="single" w:sz="4" w:space="0" w:color="000000"/>
              <w:bottom w:val="single" w:sz="4" w:space="0" w:color="auto"/>
            </w:tcBorders>
          </w:tcPr>
          <w:p w:rsidR="00C10419" w:rsidRPr="00EC1E24" w:rsidRDefault="00C10419" w:rsidP="00EC1E24">
            <w:pPr>
              <w:snapToGrid w:val="0"/>
              <w:jc w:val="center"/>
              <w:rPr>
                <w:sz w:val="18"/>
                <w:szCs w:val="18"/>
              </w:rPr>
            </w:pPr>
            <w:r w:rsidRPr="00EC1E24">
              <w:rPr>
                <w:sz w:val="18"/>
                <w:szCs w:val="18"/>
              </w:rPr>
              <w:t>64,4</w:t>
            </w:r>
          </w:p>
        </w:tc>
        <w:tc>
          <w:tcPr>
            <w:tcW w:w="364" w:type="pct"/>
            <w:tcBorders>
              <w:top w:val="single" w:sz="4" w:space="0" w:color="auto"/>
              <w:left w:val="single" w:sz="4" w:space="0" w:color="000000"/>
              <w:bottom w:val="single" w:sz="4" w:space="0" w:color="auto"/>
            </w:tcBorders>
          </w:tcPr>
          <w:p w:rsidR="00C10419" w:rsidRPr="00EC1E24" w:rsidRDefault="00C10419" w:rsidP="00EC1E24">
            <w:pPr>
              <w:snapToGrid w:val="0"/>
              <w:jc w:val="center"/>
              <w:rPr>
                <w:sz w:val="18"/>
                <w:szCs w:val="18"/>
              </w:rPr>
            </w:pPr>
            <w:r w:rsidRPr="00EC1E24">
              <w:rPr>
                <w:sz w:val="18"/>
                <w:szCs w:val="18"/>
              </w:rPr>
              <w:t>64,5</w:t>
            </w:r>
          </w:p>
        </w:tc>
        <w:tc>
          <w:tcPr>
            <w:tcW w:w="364" w:type="pct"/>
            <w:tcBorders>
              <w:top w:val="single" w:sz="4" w:space="0" w:color="auto"/>
              <w:left w:val="single" w:sz="4" w:space="0" w:color="000000"/>
              <w:bottom w:val="single" w:sz="4" w:space="0" w:color="auto"/>
            </w:tcBorders>
          </w:tcPr>
          <w:p w:rsidR="00C10419" w:rsidRPr="00EC1E24" w:rsidRDefault="00C10419" w:rsidP="00EC1E24">
            <w:pPr>
              <w:jc w:val="center"/>
              <w:rPr>
                <w:spacing w:val="-8"/>
                <w:sz w:val="18"/>
                <w:szCs w:val="18"/>
              </w:rPr>
            </w:pPr>
            <w:r w:rsidRPr="00EC1E24">
              <w:rPr>
                <w:spacing w:val="-8"/>
                <w:sz w:val="18"/>
                <w:szCs w:val="18"/>
              </w:rPr>
              <w:t>64,6</w:t>
            </w:r>
          </w:p>
        </w:tc>
        <w:tc>
          <w:tcPr>
            <w:tcW w:w="364" w:type="pct"/>
            <w:tcBorders>
              <w:top w:val="single" w:sz="4" w:space="0" w:color="auto"/>
              <w:left w:val="single" w:sz="4" w:space="0" w:color="000000"/>
              <w:bottom w:val="single" w:sz="4" w:space="0" w:color="auto"/>
            </w:tcBorders>
          </w:tcPr>
          <w:p w:rsidR="00C10419" w:rsidRPr="00EC1E24" w:rsidRDefault="00C10419" w:rsidP="00EC1E24">
            <w:pPr>
              <w:jc w:val="center"/>
              <w:rPr>
                <w:spacing w:val="-8"/>
                <w:sz w:val="18"/>
                <w:szCs w:val="18"/>
              </w:rPr>
            </w:pPr>
            <w:r w:rsidRPr="00EC1E24">
              <w:rPr>
                <w:spacing w:val="-8"/>
                <w:sz w:val="18"/>
                <w:szCs w:val="18"/>
              </w:rPr>
              <w:t>64,7</w:t>
            </w:r>
          </w:p>
        </w:tc>
        <w:tc>
          <w:tcPr>
            <w:tcW w:w="364"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jc w:val="center"/>
              <w:rPr>
                <w:spacing w:val="-8"/>
                <w:sz w:val="18"/>
                <w:szCs w:val="18"/>
              </w:rPr>
            </w:pPr>
            <w:r w:rsidRPr="00EC1E24">
              <w:rPr>
                <w:spacing w:val="-8"/>
                <w:sz w:val="18"/>
                <w:szCs w:val="18"/>
              </w:rPr>
              <w:t>64,8</w:t>
            </w:r>
          </w:p>
        </w:tc>
        <w:tc>
          <w:tcPr>
            <w:tcW w:w="364" w:type="pct"/>
            <w:tcBorders>
              <w:top w:val="single" w:sz="4" w:space="0" w:color="auto"/>
              <w:left w:val="single" w:sz="4" w:space="0" w:color="auto"/>
              <w:bottom w:val="single" w:sz="4" w:space="0" w:color="auto"/>
              <w:right w:val="single" w:sz="4" w:space="0" w:color="auto"/>
            </w:tcBorders>
          </w:tcPr>
          <w:p w:rsidR="00C10419" w:rsidRPr="00EC1E24" w:rsidRDefault="00C10419" w:rsidP="00EC1E24">
            <w:pPr>
              <w:jc w:val="center"/>
              <w:rPr>
                <w:spacing w:val="-8"/>
                <w:sz w:val="18"/>
                <w:szCs w:val="18"/>
              </w:rPr>
            </w:pPr>
            <w:r w:rsidRPr="00EC1E24">
              <w:rPr>
                <w:spacing w:val="-8"/>
                <w:sz w:val="18"/>
                <w:szCs w:val="18"/>
              </w:rPr>
              <w:t>64,8</w:t>
            </w:r>
          </w:p>
        </w:tc>
        <w:tc>
          <w:tcPr>
            <w:tcW w:w="389" w:type="pct"/>
            <w:tcBorders>
              <w:top w:val="single" w:sz="4" w:space="0" w:color="auto"/>
              <w:left w:val="single" w:sz="4" w:space="0" w:color="auto"/>
              <w:bottom w:val="single" w:sz="4" w:space="0" w:color="auto"/>
              <w:right w:val="single" w:sz="4" w:space="0" w:color="000000"/>
            </w:tcBorders>
          </w:tcPr>
          <w:p w:rsidR="00C10419" w:rsidRPr="00EC1E24" w:rsidRDefault="00C10419" w:rsidP="00EC1E24">
            <w:pPr>
              <w:jc w:val="center"/>
              <w:rPr>
                <w:spacing w:val="-8"/>
                <w:sz w:val="18"/>
                <w:szCs w:val="18"/>
              </w:rPr>
            </w:pPr>
            <w:r w:rsidRPr="00EC1E24">
              <w:rPr>
                <w:spacing w:val="-8"/>
                <w:sz w:val="18"/>
                <w:szCs w:val="18"/>
              </w:rPr>
              <w:t>65,0</w:t>
            </w:r>
          </w:p>
        </w:tc>
      </w:tr>
      <w:tr w:rsidR="00C10419" w:rsidRPr="00EC1E24" w:rsidTr="00760E32">
        <w:tc>
          <w:tcPr>
            <w:tcW w:w="274"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1.4</w:t>
            </w:r>
          </w:p>
        </w:tc>
        <w:tc>
          <w:tcPr>
            <w:tcW w:w="1426" w:type="pct"/>
            <w:tcBorders>
              <w:top w:val="single" w:sz="4" w:space="0" w:color="auto"/>
              <w:left w:val="single" w:sz="4" w:space="0" w:color="000000"/>
              <w:bottom w:val="single" w:sz="4" w:space="0" w:color="auto"/>
            </w:tcBorders>
          </w:tcPr>
          <w:p w:rsidR="00C10419" w:rsidRPr="00EC1E24" w:rsidRDefault="00C10419" w:rsidP="00E0749B">
            <w:pPr>
              <w:jc w:val="both"/>
              <w:rPr>
                <w:sz w:val="18"/>
                <w:szCs w:val="18"/>
              </w:rPr>
            </w:pPr>
            <w:r w:rsidRPr="00EC1E24">
              <w:rPr>
                <w:sz w:val="18"/>
                <w:szCs w:val="18"/>
              </w:rPr>
              <w:t>Численность учащихся детской музыкальной школы.</w:t>
            </w:r>
          </w:p>
        </w:tc>
        <w:tc>
          <w:tcPr>
            <w:tcW w:w="667"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человек</w:t>
            </w:r>
          </w:p>
        </w:tc>
        <w:tc>
          <w:tcPr>
            <w:tcW w:w="425" w:type="pct"/>
            <w:tcBorders>
              <w:top w:val="single" w:sz="4" w:space="0" w:color="auto"/>
              <w:left w:val="single" w:sz="4" w:space="0" w:color="000000"/>
              <w:bottom w:val="single" w:sz="4" w:space="0" w:color="auto"/>
            </w:tcBorders>
          </w:tcPr>
          <w:p w:rsidR="00C10419" w:rsidRPr="00EC1E24" w:rsidRDefault="00C10419" w:rsidP="00EC1E24">
            <w:pPr>
              <w:snapToGrid w:val="0"/>
              <w:jc w:val="center"/>
              <w:rPr>
                <w:sz w:val="18"/>
                <w:szCs w:val="18"/>
              </w:rPr>
            </w:pPr>
            <w:r w:rsidRPr="00EC1E24">
              <w:rPr>
                <w:sz w:val="18"/>
                <w:szCs w:val="18"/>
              </w:rPr>
              <w:t>51</w:t>
            </w:r>
          </w:p>
        </w:tc>
        <w:tc>
          <w:tcPr>
            <w:tcW w:w="364" w:type="pct"/>
            <w:tcBorders>
              <w:top w:val="single" w:sz="4" w:space="0" w:color="auto"/>
              <w:left w:val="single" w:sz="4" w:space="0" w:color="000000"/>
              <w:bottom w:val="single" w:sz="4" w:space="0" w:color="auto"/>
            </w:tcBorders>
          </w:tcPr>
          <w:p w:rsidR="00C10419" w:rsidRPr="00EC1E24" w:rsidRDefault="00C10419" w:rsidP="00EC1E24">
            <w:pPr>
              <w:snapToGrid w:val="0"/>
              <w:jc w:val="center"/>
              <w:rPr>
                <w:sz w:val="18"/>
                <w:szCs w:val="18"/>
              </w:rPr>
            </w:pPr>
            <w:r w:rsidRPr="00EC1E24">
              <w:rPr>
                <w:sz w:val="18"/>
                <w:szCs w:val="18"/>
              </w:rPr>
              <w:t>49</w:t>
            </w:r>
          </w:p>
        </w:tc>
        <w:tc>
          <w:tcPr>
            <w:tcW w:w="364" w:type="pct"/>
            <w:tcBorders>
              <w:top w:val="single" w:sz="4" w:space="0" w:color="auto"/>
              <w:left w:val="single" w:sz="4" w:space="0" w:color="000000"/>
              <w:bottom w:val="single" w:sz="4" w:space="0" w:color="auto"/>
            </w:tcBorders>
          </w:tcPr>
          <w:p w:rsidR="00C10419" w:rsidRPr="00EC1E24" w:rsidRDefault="00C10419" w:rsidP="00EC1E24">
            <w:pPr>
              <w:jc w:val="center"/>
              <w:rPr>
                <w:spacing w:val="-8"/>
                <w:sz w:val="18"/>
                <w:szCs w:val="18"/>
              </w:rPr>
            </w:pPr>
            <w:r w:rsidRPr="00EC1E24">
              <w:rPr>
                <w:spacing w:val="-8"/>
                <w:sz w:val="18"/>
                <w:szCs w:val="18"/>
              </w:rPr>
              <w:t>50</w:t>
            </w:r>
          </w:p>
        </w:tc>
        <w:tc>
          <w:tcPr>
            <w:tcW w:w="364" w:type="pct"/>
            <w:tcBorders>
              <w:top w:val="single" w:sz="4" w:space="0" w:color="auto"/>
              <w:left w:val="single" w:sz="4" w:space="0" w:color="000000"/>
              <w:bottom w:val="single" w:sz="4" w:space="0" w:color="auto"/>
            </w:tcBorders>
          </w:tcPr>
          <w:p w:rsidR="00C10419" w:rsidRPr="00EC1E24" w:rsidRDefault="00C10419" w:rsidP="00EC1E24">
            <w:pPr>
              <w:jc w:val="center"/>
              <w:rPr>
                <w:spacing w:val="-8"/>
                <w:sz w:val="18"/>
                <w:szCs w:val="18"/>
              </w:rPr>
            </w:pPr>
            <w:r w:rsidRPr="00EC1E24">
              <w:rPr>
                <w:spacing w:val="-8"/>
                <w:sz w:val="18"/>
                <w:szCs w:val="18"/>
              </w:rPr>
              <w:t>53</w:t>
            </w:r>
          </w:p>
        </w:tc>
        <w:tc>
          <w:tcPr>
            <w:tcW w:w="364"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jc w:val="center"/>
              <w:rPr>
                <w:spacing w:val="-8"/>
                <w:sz w:val="18"/>
                <w:szCs w:val="18"/>
              </w:rPr>
            </w:pPr>
            <w:r w:rsidRPr="00EC1E24">
              <w:rPr>
                <w:spacing w:val="-8"/>
                <w:sz w:val="18"/>
                <w:szCs w:val="18"/>
              </w:rPr>
              <w:t>55</w:t>
            </w:r>
          </w:p>
        </w:tc>
        <w:tc>
          <w:tcPr>
            <w:tcW w:w="364" w:type="pct"/>
            <w:tcBorders>
              <w:top w:val="single" w:sz="4" w:space="0" w:color="auto"/>
              <w:left w:val="single" w:sz="4" w:space="0" w:color="auto"/>
              <w:bottom w:val="single" w:sz="4" w:space="0" w:color="auto"/>
              <w:right w:val="single" w:sz="4" w:space="0" w:color="auto"/>
            </w:tcBorders>
          </w:tcPr>
          <w:p w:rsidR="00C10419" w:rsidRPr="00EC1E24" w:rsidRDefault="00C10419" w:rsidP="00EC1E24">
            <w:pPr>
              <w:jc w:val="center"/>
              <w:rPr>
                <w:spacing w:val="-8"/>
                <w:sz w:val="18"/>
                <w:szCs w:val="18"/>
              </w:rPr>
            </w:pPr>
            <w:r w:rsidRPr="00EC1E24">
              <w:rPr>
                <w:spacing w:val="-8"/>
                <w:sz w:val="18"/>
                <w:szCs w:val="18"/>
              </w:rPr>
              <w:t>55</w:t>
            </w:r>
          </w:p>
        </w:tc>
        <w:tc>
          <w:tcPr>
            <w:tcW w:w="389" w:type="pct"/>
            <w:tcBorders>
              <w:top w:val="single" w:sz="4" w:space="0" w:color="auto"/>
              <w:left w:val="single" w:sz="4" w:space="0" w:color="auto"/>
              <w:bottom w:val="single" w:sz="4" w:space="0" w:color="auto"/>
              <w:right w:val="single" w:sz="4" w:space="0" w:color="000000"/>
            </w:tcBorders>
          </w:tcPr>
          <w:p w:rsidR="00C10419" w:rsidRPr="00EC1E24" w:rsidRDefault="00C10419" w:rsidP="00EC1E24">
            <w:pPr>
              <w:jc w:val="center"/>
              <w:rPr>
                <w:spacing w:val="-8"/>
                <w:sz w:val="18"/>
                <w:szCs w:val="18"/>
              </w:rPr>
            </w:pPr>
            <w:r w:rsidRPr="00EC1E24">
              <w:rPr>
                <w:spacing w:val="-8"/>
                <w:sz w:val="18"/>
                <w:szCs w:val="18"/>
              </w:rPr>
              <w:t>55</w:t>
            </w:r>
          </w:p>
        </w:tc>
      </w:tr>
      <w:tr w:rsidR="00C10419" w:rsidRPr="00EC1E24" w:rsidTr="00760E32">
        <w:tc>
          <w:tcPr>
            <w:tcW w:w="274"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1.5</w:t>
            </w:r>
          </w:p>
        </w:tc>
        <w:tc>
          <w:tcPr>
            <w:tcW w:w="1426" w:type="pct"/>
            <w:tcBorders>
              <w:top w:val="single" w:sz="4" w:space="0" w:color="auto"/>
              <w:left w:val="single" w:sz="4" w:space="0" w:color="000000"/>
              <w:bottom w:val="single" w:sz="4" w:space="0" w:color="auto"/>
            </w:tcBorders>
          </w:tcPr>
          <w:p w:rsidR="00C10419" w:rsidRPr="00EC1E24" w:rsidRDefault="00C10419" w:rsidP="00E0749B">
            <w:pPr>
              <w:jc w:val="both"/>
              <w:rPr>
                <w:sz w:val="18"/>
                <w:szCs w:val="18"/>
              </w:rPr>
            </w:pPr>
            <w:r w:rsidRPr="00EC1E24">
              <w:rPr>
                <w:sz w:val="18"/>
                <w:szCs w:val="18"/>
              </w:rPr>
              <w:t>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района.</w:t>
            </w:r>
          </w:p>
        </w:tc>
        <w:tc>
          <w:tcPr>
            <w:tcW w:w="667"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w:t>
            </w:r>
          </w:p>
        </w:tc>
        <w:tc>
          <w:tcPr>
            <w:tcW w:w="425" w:type="pct"/>
            <w:tcBorders>
              <w:top w:val="single" w:sz="4" w:space="0" w:color="auto"/>
              <w:left w:val="single" w:sz="4" w:space="0" w:color="000000"/>
              <w:bottom w:val="single" w:sz="4" w:space="0" w:color="auto"/>
            </w:tcBorders>
          </w:tcPr>
          <w:p w:rsidR="00C10419" w:rsidRPr="00EC1E24" w:rsidRDefault="00C10419" w:rsidP="00EC1E24">
            <w:pPr>
              <w:snapToGrid w:val="0"/>
              <w:jc w:val="center"/>
              <w:rPr>
                <w:sz w:val="18"/>
                <w:szCs w:val="18"/>
              </w:rPr>
            </w:pPr>
            <w:r w:rsidRPr="00EC1E24">
              <w:rPr>
                <w:sz w:val="18"/>
                <w:szCs w:val="18"/>
              </w:rPr>
              <w:t>35</w:t>
            </w:r>
          </w:p>
        </w:tc>
        <w:tc>
          <w:tcPr>
            <w:tcW w:w="364" w:type="pct"/>
            <w:tcBorders>
              <w:top w:val="single" w:sz="4" w:space="0" w:color="auto"/>
              <w:left w:val="single" w:sz="4" w:space="0" w:color="000000"/>
              <w:bottom w:val="single" w:sz="4" w:space="0" w:color="auto"/>
            </w:tcBorders>
          </w:tcPr>
          <w:p w:rsidR="00C10419" w:rsidRPr="00EC1E24" w:rsidRDefault="00C10419" w:rsidP="00EC1E24">
            <w:pPr>
              <w:snapToGrid w:val="0"/>
              <w:jc w:val="center"/>
              <w:rPr>
                <w:sz w:val="18"/>
                <w:szCs w:val="18"/>
              </w:rPr>
            </w:pPr>
            <w:r w:rsidRPr="00EC1E24">
              <w:rPr>
                <w:sz w:val="18"/>
                <w:szCs w:val="18"/>
              </w:rPr>
              <w:t>38</w:t>
            </w:r>
          </w:p>
        </w:tc>
        <w:tc>
          <w:tcPr>
            <w:tcW w:w="364" w:type="pct"/>
            <w:tcBorders>
              <w:top w:val="single" w:sz="4" w:space="0" w:color="auto"/>
              <w:left w:val="single" w:sz="4" w:space="0" w:color="000000"/>
              <w:bottom w:val="single" w:sz="4" w:space="0" w:color="auto"/>
            </w:tcBorders>
          </w:tcPr>
          <w:p w:rsidR="00C10419" w:rsidRPr="00EC1E24" w:rsidRDefault="00C10419" w:rsidP="00EC1E24">
            <w:pPr>
              <w:jc w:val="center"/>
              <w:rPr>
                <w:spacing w:val="-8"/>
                <w:sz w:val="18"/>
                <w:szCs w:val="18"/>
              </w:rPr>
            </w:pPr>
            <w:r w:rsidRPr="00EC1E24">
              <w:rPr>
                <w:spacing w:val="-8"/>
                <w:sz w:val="18"/>
                <w:szCs w:val="18"/>
              </w:rPr>
              <w:t>42</w:t>
            </w:r>
          </w:p>
        </w:tc>
        <w:tc>
          <w:tcPr>
            <w:tcW w:w="364" w:type="pct"/>
            <w:tcBorders>
              <w:top w:val="single" w:sz="4" w:space="0" w:color="auto"/>
              <w:left w:val="single" w:sz="4" w:space="0" w:color="000000"/>
              <w:bottom w:val="single" w:sz="4" w:space="0" w:color="auto"/>
            </w:tcBorders>
          </w:tcPr>
          <w:p w:rsidR="00C10419" w:rsidRPr="00EC1E24" w:rsidRDefault="00C10419" w:rsidP="00EC1E24">
            <w:pPr>
              <w:jc w:val="center"/>
              <w:rPr>
                <w:spacing w:val="-8"/>
                <w:sz w:val="18"/>
                <w:szCs w:val="18"/>
              </w:rPr>
            </w:pPr>
            <w:r w:rsidRPr="00EC1E24">
              <w:rPr>
                <w:spacing w:val="-8"/>
                <w:sz w:val="18"/>
                <w:szCs w:val="18"/>
              </w:rPr>
              <w:t>46</w:t>
            </w:r>
          </w:p>
        </w:tc>
        <w:tc>
          <w:tcPr>
            <w:tcW w:w="364"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jc w:val="center"/>
              <w:rPr>
                <w:spacing w:val="-8"/>
                <w:sz w:val="18"/>
                <w:szCs w:val="18"/>
              </w:rPr>
            </w:pPr>
            <w:r w:rsidRPr="00EC1E24">
              <w:rPr>
                <w:spacing w:val="-8"/>
                <w:sz w:val="18"/>
                <w:szCs w:val="18"/>
              </w:rPr>
              <w:t>50</w:t>
            </w:r>
          </w:p>
        </w:tc>
        <w:tc>
          <w:tcPr>
            <w:tcW w:w="364" w:type="pct"/>
            <w:tcBorders>
              <w:top w:val="single" w:sz="4" w:space="0" w:color="auto"/>
              <w:left w:val="single" w:sz="4" w:space="0" w:color="auto"/>
              <w:bottom w:val="single" w:sz="4" w:space="0" w:color="auto"/>
              <w:right w:val="single" w:sz="4" w:space="0" w:color="auto"/>
            </w:tcBorders>
          </w:tcPr>
          <w:p w:rsidR="00C10419" w:rsidRPr="00EC1E24" w:rsidRDefault="00C10419" w:rsidP="00EC1E24">
            <w:pPr>
              <w:jc w:val="center"/>
              <w:rPr>
                <w:spacing w:val="-8"/>
                <w:sz w:val="18"/>
                <w:szCs w:val="18"/>
              </w:rPr>
            </w:pPr>
            <w:r w:rsidRPr="00EC1E24">
              <w:rPr>
                <w:spacing w:val="-8"/>
                <w:sz w:val="18"/>
                <w:szCs w:val="18"/>
              </w:rPr>
              <w:t>50</w:t>
            </w:r>
          </w:p>
        </w:tc>
        <w:tc>
          <w:tcPr>
            <w:tcW w:w="389" w:type="pct"/>
            <w:tcBorders>
              <w:top w:val="single" w:sz="4" w:space="0" w:color="auto"/>
              <w:left w:val="single" w:sz="4" w:space="0" w:color="auto"/>
              <w:bottom w:val="single" w:sz="4" w:space="0" w:color="auto"/>
              <w:right w:val="single" w:sz="4" w:space="0" w:color="000000"/>
            </w:tcBorders>
          </w:tcPr>
          <w:p w:rsidR="00C10419" w:rsidRPr="00EC1E24" w:rsidRDefault="00C10419" w:rsidP="00EC1E24">
            <w:pPr>
              <w:jc w:val="center"/>
              <w:rPr>
                <w:spacing w:val="-8"/>
                <w:sz w:val="18"/>
                <w:szCs w:val="18"/>
              </w:rPr>
            </w:pPr>
            <w:r w:rsidRPr="00EC1E24">
              <w:rPr>
                <w:spacing w:val="-8"/>
                <w:sz w:val="18"/>
                <w:szCs w:val="18"/>
              </w:rPr>
              <w:t>50</w:t>
            </w:r>
          </w:p>
        </w:tc>
      </w:tr>
    </w:tbl>
    <w:p w:rsidR="00006DB1" w:rsidRPr="00EC1E24" w:rsidRDefault="00006DB1" w:rsidP="00EC1E24">
      <w:pPr>
        <w:rPr>
          <w:sz w:val="18"/>
          <w:szCs w:val="18"/>
        </w:rPr>
      </w:pPr>
    </w:p>
    <w:p w:rsidR="00C10419" w:rsidRPr="00EC1E24" w:rsidRDefault="00C10419" w:rsidP="00EC1E24">
      <w:pPr>
        <w:rPr>
          <w:sz w:val="18"/>
          <w:szCs w:val="18"/>
        </w:rPr>
      </w:pPr>
      <w:r w:rsidRPr="00EC1E24">
        <w:rPr>
          <w:sz w:val="18"/>
          <w:szCs w:val="18"/>
        </w:rPr>
        <w:t>Приложение № 2</w:t>
      </w:r>
    </w:p>
    <w:p w:rsidR="00C10419" w:rsidRPr="00EC1E24" w:rsidRDefault="00C10419" w:rsidP="00EC1E24">
      <w:pPr>
        <w:tabs>
          <w:tab w:val="center" w:pos="360"/>
        </w:tabs>
        <w:jc w:val="both"/>
        <w:rPr>
          <w:sz w:val="18"/>
          <w:szCs w:val="18"/>
        </w:rPr>
      </w:pPr>
    </w:p>
    <w:p w:rsidR="00C10419" w:rsidRPr="00EC1E24" w:rsidRDefault="00C10419" w:rsidP="00EC1E24">
      <w:pPr>
        <w:jc w:val="center"/>
        <w:rPr>
          <w:b/>
          <w:sz w:val="18"/>
          <w:szCs w:val="18"/>
        </w:rPr>
      </w:pPr>
      <w:r w:rsidRPr="00EC1E24">
        <w:rPr>
          <w:b/>
          <w:sz w:val="18"/>
          <w:szCs w:val="18"/>
        </w:rPr>
        <w:t>Расходы на реализацию муниципальной программы за счёт средств районного бюджета</w:t>
      </w:r>
    </w:p>
    <w:p w:rsidR="00C10419" w:rsidRPr="00EC1E24" w:rsidRDefault="00C10419" w:rsidP="00EC1E24">
      <w:pPr>
        <w:jc w:val="center"/>
        <w:rPr>
          <w:b/>
          <w:sz w:val="18"/>
          <w:szCs w:val="18"/>
        </w:rPr>
      </w:pPr>
    </w:p>
    <w:tbl>
      <w:tblPr>
        <w:tblW w:w="5000" w:type="pct"/>
        <w:tblCellMar>
          <w:top w:w="75" w:type="dxa"/>
          <w:left w:w="75" w:type="dxa"/>
          <w:bottom w:w="75" w:type="dxa"/>
          <w:right w:w="75" w:type="dxa"/>
        </w:tblCellMar>
        <w:tblLook w:val="0000"/>
      </w:tblPr>
      <w:tblGrid>
        <w:gridCol w:w="1393"/>
        <w:gridCol w:w="2152"/>
        <w:gridCol w:w="1438"/>
        <w:gridCol w:w="1030"/>
        <w:gridCol w:w="1028"/>
        <w:gridCol w:w="1028"/>
        <w:gridCol w:w="1028"/>
        <w:gridCol w:w="1115"/>
      </w:tblGrid>
      <w:tr w:rsidR="00C10419" w:rsidRPr="00EC1E24" w:rsidTr="00E0749B">
        <w:trPr>
          <w:trHeight w:val="187"/>
        </w:trPr>
        <w:tc>
          <w:tcPr>
            <w:tcW w:w="551" w:type="pct"/>
            <w:vMerge w:val="restart"/>
            <w:tcBorders>
              <w:top w:val="single" w:sz="4" w:space="0" w:color="000000"/>
              <w:left w:val="single" w:sz="4" w:space="0" w:color="000000"/>
              <w:bottom w:val="single" w:sz="4" w:space="0" w:color="000000"/>
            </w:tcBorders>
          </w:tcPr>
          <w:p w:rsidR="00C10419" w:rsidRPr="00EC1E24" w:rsidRDefault="00D60B3C" w:rsidP="00EC1E24">
            <w:pPr>
              <w:snapToGrid w:val="0"/>
              <w:rPr>
                <w:sz w:val="18"/>
                <w:szCs w:val="18"/>
              </w:rPr>
            </w:pPr>
            <w:r>
              <w:rPr>
                <w:sz w:val="18"/>
                <w:szCs w:val="18"/>
              </w:rPr>
              <w:t xml:space="preserve"> </w:t>
            </w:r>
            <w:r w:rsidR="00C10419" w:rsidRPr="00EC1E24">
              <w:rPr>
                <w:sz w:val="18"/>
                <w:szCs w:val="18"/>
              </w:rPr>
              <w:t>Статус</w:t>
            </w:r>
            <w:r>
              <w:rPr>
                <w:sz w:val="18"/>
                <w:szCs w:val="18"/>
              </w:rPr>
              <w:t xml:space="preserve"> </w:t>
            </w:r>
            <w:r w:rsidR="00C10419" w:rsidRPr="00EC1E24">
              <w:rPr>
                <w:sz w:val="18"/>
                <w:szCs w:val="18"/>
              </w:rPr>
              <w:t xml:space="preserve"> </w:t>
            </w:r>
          </w:p>
        </w:tc>
        <w:tc>
          <w:tcPr>
            <w:tcW w:w="1101" w:type="pct"/>
            <w:vMerge w:val="restart"/>
            <w:tcBorders>
              <w:top w:val="single" w:sz="4" w:space="0" w:color="000000"/>
              <w:left w:val="single" w:sz="4" w:space="0" w:color="000000"/>
              <w:bottom w:val="single" w:sz="4" w:space="0" w:color="000000"/>
            </w:tcBorders>
          </w:tcPr>
          <w:p w:rsidR="00C10419" w:rsidRPr="00EC1E24" w:rsidRDefault="00C10419" w:rsidP="00EC1E24">
            <w:pPr>
              <w:snapToGrid w:val="0"/>
              <w:rPr>
                <w:sz w:val="18"/>
                <w:szCs w:val="18"/>
              </w:rPr>
            </w:pPr>
            <w:r w:rsidRPr="00EC1E24">
              <w:rPr>
                <w:sz w:val="18"/>
                <w:szCs w:val="18"/>
              </w:rPr>
              <w:t>Наименование</w:t>
            </w:r>
            <w:r w:rsidR="00D60B3C">
              <w:rPr>
                <w:sz w:val="18"/>
                <w:szCs w:val="18"/>
              </w:rPr>
              <w:t xml:space="preserve"> </w:t>
            </w:r>
            <w:r w:rsidRPr="00EC1E24">
              <w:rPr>
                <w:sz w:val="18"/>
                <w:szCs w:val="18"/>
              </w:rPr>
              <w:t>муниципальной</w:t>
            </w:r>
            <w:r w:rsidRPr="00EC1E24">
              <w:rPr>
                <w:sz w:val="18"/>
                <w:szCs w:val="18"/>
              </w:rPr>
              <w:br/>
              <w:t xml:space="preserve">программы, </w:t>
            </w:r>
            <w:r w:rsidRPr="00EC1E24">
              <w:rPr>
                <w:sz w:val="18"/>
                <w:szCs w:val="18"/>
              </w:rPr>
              <w:br/>
              <w:t xml:space="preserve">отдельного </w:t>
            </w:r>
            <w:r w:rsidRPr="00EC1E24">
              <w:rPr>
                <w:sz w:val="18"/>
                <w:szCs w:val="18"/>
              </w:rPr>
              <w:br/>
              <w:t>мероприятия</w:t>
            </w:r>
          </w:p>
        </w:tc>
        <w:tc>
          <w:tcPr>
            <w:tcW w:w="550" w:type="pct"/>
            <w:vMerge w:val="restart"/>
            <w:tcBorders>
              <w:top w:val="single" w:sz="4" w:space="0" w:color="000000"/>
              <w:left w:val="single" w:sz="4" w:space="0" w:color="000000"/>
              <w:bottom w:val="single" w:sz="4" w:space="0" w:color="000000"/>
            </w:tcBorders>
          </w:tcPr>
          <w:p w:rsidR="00C10419" w:rsidRPr="00EC1E24" w:rsidRDefault="00C10419" w:rsidP="00EC1E24">
            <w:pPr>
              <w:snapToGrid w:val="0"/>
              <w:rPr>
                <w:sz w:val="18"/>
                <w:szCs w:val="18"/>
              </w:rPr>
            </w:pPr>
            <w:r w:rsidRPr="00EC1E24">
              <w:rPr>
                <w:sz w:val="18"/>
                <w:szCs w:val="18"/>
              </w:rPr>
              <w:t>Ответственный исполнитель.</w:t>
            </w:r>
          </w:p>
        </w:tc>
        <w:tc>
          <w:tcPr>
            <w:tcW w:w="2798" w:type="pct"/>
            <w:gridSpan w:val="5"/>
            <w:tcBorders>
              <w:top w:val="single" w:sz="4" w:space="0" w:color="000000"/>
              <w:left w:val="single" w:sz="4" w:space="0" w:color="000000"/>
              <w:bottom w:val="single" w:sz="4" w:space="0" w:color="000000"/>
              <w:right w:val="single" w:sz="4" w:space="0" w:color="auto"/>
            </w:tcBorders>
          </w:tcPr>
          <w:p w:rsidR="00C10419" w:rsidRPr="00EC1E24" w:rsidRDefault="00C10419" w:rsidP="00EC1E24">
            <w:pPr>
              <w:snapToGrid w:val="0"/>
              <w:jc w:val="center"/>
              <w:rPr>
                <w:sz w:val="18"/>
                <w:szCs w:val="18"/>
              </w:rPr>
            </w:pPr>
            <w:r w:rsidRPr="00EC1E24">
              <w:rPr>
                <w:sz w:val="18"/>
                <w:szCs w:val="18"/>
              </w:rPr>
              <w:t>Расходы (тыс. рублей)</w:t>
            </w:r>
          </w:p>
        </w:tc>
      </w:tr>
      <w:tr w:rsidR="00C10419" w:rsidRPr="00EC1E24" w:rsidTr="00E0749B">
        <w:trPr>
          <w:trHeight w:val="528"/>
        </w:trPr>
        <w:tc>
          <w:tcPr>
            <w:tcW w:w="551" w:type="pct"/>
            <w:vMerge/>
            <w:tcBorders>
              <w:left w:val="single" w:sz="4" w:space="0" w:color="000000"/>
              <w:bottom w:val="single" w:sz="4" w:space="0" w:color="000000"/>
            </w:tcBorders>
          </w:tcPr>
          <w:p w:rsidR="00C10419" w:rsidRPr="00EC1E24" w:rsidRDefault="00C10419" w:rsidP="00EC1E24">
            <w:pPr>
              <w:rPr>
                <w:sz w:val="18"/>
                <w:szCs w:val="18"/>
              </w:rPr>
            </w:pPr>
          </w:p>
        </w:tc>
        <w:tc>
          <w:tcPr>
            <w:tcW w:w="1101" w:type="pct"/>
            <w:vMerge/>
            <w:tcBorders>
              <w:left w:val="single" w:sz="4" w:space="0" w:color="000000"/>
              <w:bottom w:val="single" w:sz="4" w:space="0" w:color="000000"/>
            </w:tcBorders>
          </w:tcPr>
          <w:p w:rsidR="00C10419" w:rsidRPr="00EC1E24" w:rsidRDefault="00C10419" w:rsidP="00EC1E24">
            <w:pPr>
              <w:rPr>
                <w:sz w:val="18"/>
                <w:szCs w:val="18"/>
              </w:rPr>
            </w:pPr>
          </w:p>
        </w:tc>
        <w:tc>
          <w:tcPr>
            <w:tcW w:w="550" w:type="pct"/>
            <w:vMerge/>
            <w:tcBorders>
              <w:left w:val="single" w:sz="4" w:space="0" w:color="000000"/>
              <w:bottom w:val="single" w:sz="4" w:space="0" w:color="000000"/>
            </w:tcBorders>
          </w:tcPr>
          <w:p w:rsidR="00C10419" w:rsidRPr="00EC1E24" w:rsidRDefault="00C10419" w:rsidP="00EC1E24">
            <w:pPr>
              <w:rPr>
                <w:sz w:val="18"/>
                <w:szCs w:val="18"/>
              </w:rPr>
            </w:pPr>
          </w:p>
        </w:tc>
        <w:tc>
          <w:tcPr>
            <w:tcW w:w="552" w:type="pct"/>
            <w:tcBorders>
              <w:left w:val="single" w:sz="4" w:space="0" w:color="000000"/>
              <w:bottom w:val="single" w:sz="4" w:space="0" w:color="000000"/>
            </w:tcBorders>
          </w:tcPr>
          <w:p w:rsidR="00C10419" w:rsidRPr="00EC1E24" w:rsidRDefault="00C10419" w:rsidP="00EC1E24">
            <w:pPr>
              <w:snapToGrid w:val="0"/>
              <w:rPr>
                <w:sz w:val="18"/>
                <w:szCs w:val="18"/>
              </w:rPr>
            </w:pPr>
            <w:r w:rsidRPr="00EC1E24">
              <w:rPr>
                <w:sz w:val="18"/>
                <w:szCs w:val="18"/>
              </w:rPr>
              <w:t>2014</w:t>
            </w:r>
          </w:p>
        </w:tc>
        <w:tc>
          <w:tcPr>
            <w:tcW w:w="551" w:type="pct"/>
            <w:tcBorders>
              <w:left w:val="single" w:sz="4" w:space="0" w:color="000000"/>
              <w:bottom w:val="single" w:sz="4" w:space="0" w:color="000000"/>
              <w:right w:val="single" w:sz="4" w:space="0" w:color="auto"/>
            </w:tcBorders>
          </w:tcPr>
          <w:p w:rsidR="00C10419" w:rsidRPr="00EC1E24" w:rsidRDefault="00C10419" w:rsidP="00EC1E24">
            <w:pPr>
              <w:snapToGrid w:val="0"/>
              <w:rPr>
                <w:sz w:val="18"/>
                <w:szCs w:val="18"/>
              </w:rPr>
            </w:pPr>
            <w:r w:rsidRPr="00EC1E24">
              <w:rPr>
                <w:sz w:val="18"/>
                <w:szCs w:val="18"/>
              </w:rPr>
              <w:t>2015</w:t>
            </w:r>
          </w:p>
        </w:tc>
        <w:tc>
          <w:tcPr>
            <w:tcW w:w="551" w:type="pct"/>
            <w:tcBorders>
              <w:left w:val="single" w:sz="4" w:space="0" w:color="000000"/>
              <w:bottom w:val="single" w:sz="4" w:space="0" w:color="000000"/>
              <w:right w:val="single" w:sz="4" w:space="0" w:color="auto"/>
            </w:tcBorders>
          </w:tcPr>
          <w:p w:rsidR="00C10419" w:rsidRPr="00EC1E24" w:rsidRDefault="00C10419" w:rsidP="00EC1E24">
            <w:pPr>
              <w:snapToGrid w:val="0"/>
              <w:rPr>
                <w:sz w:val="18"/>
                <w:szCs w:val="18"/>
              </w:rPr>
            </w:pPr>
            <w:r w:rsidRPr="00EC1E24">
              <w:rPr>
                <w:sz w:val="18"/>
                <w:szCs w:val="18"/>
              </w:rPr>
              <w:t>2016</w:t>
            </w:r>
          </w:p>
        </w:tc>
        <w:tc>
          <w:tcPr>
            <w:tcW w:w="551" w:type="pct"/>
            <w:tcBorders>
              <w:left w:val="single" w:sz="4" w:space="0" w:color="000000"/>
              <w:bottom w:val="single" w:sz="4" w:space="0" w:color="000000"/>
              <w:right w:val="single" w:sz="4" w:space="0" w:color="auto"/>
            </w:tcBorders>
          </w:tcPr>
          <w:p w:rsidR="00C10419" w:rsidRPr="00EC1E24" w:rsidRDefault="00C10419" w:rsidP="00EC1E24">
            <w:pPr>
              <w:snapToGrid w:val="0"/>
              <w:rPr>
                <w:sz w:val="18"/>
                <w:szCs w:val="18"/>
              </w:rPr>
            </w:pPr>
            <w:r w:rsidRPr="00EC1E24">
              <w:rPr>
                <w:sz w:val="18"/>
                <w:szCs w:val="18"/>
              </w:rPr>
              <w:t>2017</w:t>
            </w:r>
          </w:p>
        </w:tc>
        <w:tc>
          <w:tcPr>
            <w:tcW w:w="593" w:type="pct"/>
            <w:tcBorders>
              <w:left w:val="single" w:sz="4" w:space="0" w:color="000000"/>
              <w:bottom w:val="single" w:sz="4" w:space="0" w:color="000000"/>
              <w:right w:val="single" w:sz="4" w:space="0" w:color="auto"/>
            </w:tcBorders>
          </w:tcPr>
          <w:p w:rsidR="00C10419" w:rsidRPr="00EC1E24" w:rsidRDefault="00C10419" w:rsidP="00EC1E24">
            <w:pPr>
              <w:snapToGrid w:val="0"/>
              <w:rPr>
                <w:sz w:val="18"/>
                <w:szCs w:val="18"/>
              </w:rPr>
            </w:pPr>
            <w:r w:rsidRPr="00EC1E24">
              <w:rPr>
                <w:sz w:val="18"/>
                <w:szCs w:val="18"/>
              </w:rPr>
              <w:t>2018</w:t>
            </w:r>
          </w:p>
        </w:tc>
      </w:tr>
      <w:tr w:rsidR="00C10419" w:rsidRPr="00EC1E24" w:rsidTr="00760E32">
        <w:trPr>
          <w:trHeight w:val="340"/>
        </w:trPr>
        <w:tc>
          <w:tcPr>
            <w:tcW w:w="551" w:type="pct"/>
            <w:vMerge w:val="restart"/>
            <w:tcBorders>
              <w:top w:val="single" w:sz="4" w:space="0" w:color="auto"/>
              <w:left w:val="single" w:sz="4" w:space="0" w:color="000000"/>
              <w:bottom w:val="single" w:sz="4" w:space="0" w:color="000000"/>
            </w:tcBorders>
          </w:tcPr>
          <w:p w:rsidR="00C10419" w:rsidRPr="00EC1E24" w:rsidRDefault="00C10419" w:rsidP="00EC1E24">
            <w:pPr>
              <w:snapToGrid w:val="0"/>
              <w:rPr>
                <w:sz w:val="18"/>
                <w:szCs w:val="18"/>
              </w:rPr>
            </w:pPr>
            <w:r w:rsidRPr="00EC1E24">
              <w:rPr>
                <w:sz w:val="18"/>
                <w:szCs w:val="18"/>
              </w:rPr>
              <w:t xml:space="preserve">Муниципальная </w:t>
            </w:r>
            <w:r w:rsidRPr="00EC1E24">
              <w:rPr>
                <w:sz w:val="18"/>
                <w:szCs w:val="18"/>
              </w:rPr>
              <w:br/>
              <w:t>программа</w:t>
            </w:r>
            <w:r w:rsidR="00D60B3C">
              <w:rPr>
                <w:sz w:val="18"/>
                <w:szCs w:val="18"/>
              </w:rPr>
              <w:t xml:space="preserve">  </w:t>
            </w:r>
          </w:p>
          <w:p w:rsidR="00C10419" w:rsidRPr="00EC1E24" w:rsidRDefault="00C10419" w:rsidP="00EC1E24">
            <w:pPr>
              <w:snapToGrid w:val="0"/>
              <w:rPr>
                <w:sz w:val="18"/>
                <w:szCs w:val="18"/>
              </w:rPr>
            </w:pPr>
          </w:p>
          <w:p w:rsidR="00C10419" w:rsidRPr="00EC1E24" w:rsidRDefault="00C10419" w:rsidP="00EC1E24">
            <w:pPr>
              <w:snapToGrid w:val="0"/>
              <w:rPr>
                <w:sz w:val="18"/>
                <w:szCs w:val="18"/>
              </w:rPr>
            </w:pPr>
          </w:p>
          <w:p w:rsidR="00C10419" w:rsidRPr="00EC1E24" w:rsidRDefault="00C10419" w:rsidP="00EC1E24">
            <w:pPr>
              <w:snapToGrid w:val="0"/>
              <w:rPr>
                <w:sz w:val="18"/>
                <w:szCs w:val="18"/>
              </w:rPr>
            </w:pPr>
          </w:p>
          <w:p w:rsidR="00C10419" w:rsidRPr="00EC1E24" w:rsidRDefault="00C10419" w:rsidP="00EC1E24">
            <w:pPr>
              <w:snapToGrid w:val="0"/>
              <w:rPr>
                <w:sz w:val="18"/>
                <w:szCs w:val="18"/>
              </w:rPr>
            </w:pPr>
          </w:p>
          <w:p w:rsidR="00C10419" w:rsidRPr="00EC1E24" w:rsidRDefault="00C10419" w:rsidP="00EC1E24">
            <w:pPr>
              <w:snapToGrid w:val="0"/>
              <w:rPr>
                <w:sz w:val="18"/>
                <w:szCs w:val="18"/>
              </w:rPr>
            </w:pPr>
          </w:p>
        </w:tc>
        <w:tc>
          <w:tcPr>
            <w:tcW w:w="1101" w:type="pct"/>
            <w:vMerge w:val="restart"/>
            <w:tcBorders>
              <w:top w:val="single" w:sz="4" w:space="0" w:color="auto"/>
              <w:left w:val="single" w:sz="4" w:space="0" w:color="000000"/>
              <w:bottom w:val="single" w:sz="4" w:space="0" w:color="000000"/>
            </w:tcBorders>
          </w:tcPr>
          <w:p w:rsidR="00C10419" w:rsidRPr="00EC1E24" w:rsidRDefault="00C10419" w:rsidP="00EC1E24">
            <w:pPr>
              <w:snapToGrid w:val="0"/>
              <w:rPr>
                <w:sz w:val="18"/>
                <w:szCs w:val="18"/>
              </w:rPr>
            </w:pPr>
            <w:r w:rsidRPr="00EC1E24">
              <w:rPr>
                <w:sz w:val="18"/>
                <w:szCs w:val="18"/>
              </w:rPr>
              <w:t xml:space="preserve">«Развитие культуры» на </w:t>
            </w:r>
            <w:r w:rsidRPr="00EC1E24">
              <w:rPr>
                <w:sz w:val="18"/>
                <w:szCs w:val="18"/>
                <w:highlight w:val="yellow"/>
              </w:rPr>
              <w:t>2014-2018 годы</w:t>
            </w:r>
          </w:p>
          <w:p w:rsidR="00C10419" w:rsidRPr="00EC1E24" w:rsidRDefault="00C10419" w:rsidP="00EC1E24">
            <w:pPr>
              <w:snapToGrid w:val="0"/>
              <w:rPr>
                <w:sz w:val="18"/>
                <w:szCs w:val="18"/>
              </w:rPr>
            </w:pPr>
          </w:p>
          <w:p w:rsidR="00C10419" w:rsidRPr="00EC1E24" w:rsidRDefault="00C10419" w:rsidP="00EC1E24">
            <w:pPr>
              <w:snapToGrid w:val="0"/>
              <w:rPr>
                <w:sz w:val="18"/>
                <w:szCs w:val="18"/>
              </w:rPr>
            </w:pPr>
          </w:p>
          <w:p w:rsidR="00C10419" w:rsidRPr="00EC1E24" w:rsidRDefault="00C10419" w:rsidP="00EC1E24">
            <w:pPr>
              <w:snapToGrid w:val="0"/>
              <w:rPr>
                <w:sz w:val="18"/>
                <w:szCs w:val="18"/>
              </w:rPr>
            </w:pPr>
          </w:p>
          <w:p w:rsidR="00C10419" w:rsidRPr="00EC1E24" w:rsidRDefault="00C10419" w:rsidP="00EC1E24">
            <w:pPr>
              <w:snapToGrid w:val="0"/>
              <w:rPr>
                <w:sz w:val="18"/>
                <w:szCs w:val="18"/>
              </w:rPr>
            </w:pPr>
          </w:p>
        </w:tc>
        <w:tc>
          <w:tcPr>
            <w:tcW w:w="550" w:type="pct"/>
            <w:tcBorders>
              <w:left w:val="single" w:sz="4" w:space="0" w:color="000000"/>
              <w:bottom w:val="single" w:sz="4" w:space="0" w:color="000000"/>
            </w:tcBorders>
          </w:tcPr>
          <w:p w:rsidR="00C10419" w:rsidRPr="00EC1E24" w:rsidRDefault="00C10419" w:rsidP="00EC1E24">
            <w:pPr>
              <w:snapToGrid w:val="0"/>
              <w:rPr>
                <w:sz w:val="18"/>
                <w:szCs w:val="18"/>
              </w:rPr>
            </w:pPr>
            <w:r w:rsidRPr="00EC1E24">
              <w:rPr>
                <w:sz w:val="18"/>
                <w:szCs w:val="18"/>
              </w:rPr>
              <w:t>всего</w:t>
            </w:r>
            <w:r w:rsidR="00D60B3C">
              <w:rPr>
                <w:sz w:val="18"/>
                <w:szCs w:val="18"/>
              </w:rPr>
              <w:t xml:space="preserve"> </w:t>
            </w:r>
          </w:p>
        </w:tc>
        <w:tc>
          <w:tcPr>
            <w:tcW w:w="552" w:type="pct"/>
            <w:tcBorders>
              <w:left w:val="single" w:sz="4" w:space="0" w:color="000000"/>
              <w:bottom w:val="single" w:sz="4" w:space="0" w:color="000000"/>
            </w:tcBorders>
          </w:tcPr>
          <w:p w:rsidR="00C10419" w:rsidRPr="00EC1E24" w:rsidRDefault="00C10419" w:rsidP="00EC1E24">
            <w:pPr>
              <w:snapToGrid w:val="0"/>
              <w:rPr>
                <w:b/>
                <w:sz w:val="18"/>
                <w:szCs w:val="18"/>
              </w:rPr>
            </w:pPr>
            <w:r w:rsidRPr="00EC1E24">
              <w:rPr>
                <w:b/>
                <w:sz w:val="18"/>
                <w:szCs w:val="18"/>
              </w:rPr>
              <w:t>15411,4</w:t>
            </w:r>
          </w:p>
        </w:tc>
        <w:tc>
          <w:tcPr>
            <w:tcW w:w="551" w:type="pct"/>
            <w:tcBorders>
              <w:left w:val="single" w:sz="4" w:space="0" w:color="000000"/>
              <w:bottom w:val="single" w:sz="4" w:space="0" w:color="000000"/>
              <w:right w:val="single" w:sz="4" w:space="0" w:color="auto"/>
            </w:tcBorders>
          </w:tcPr>
          <w:p w:rsidR="00C10419" w:rsidRPr="00EC1E24" w:rsidRDefault="00C10419" w:rsidP="00EC1E24">
            <w:pPr>
              <w:snapToGrid w:val="0"/>
              <w:rPr>
                <w:b/>
                <w:sz w:val="18"/>
                <w:szCs w:val="18"/>
              </w:rPr>
            </w:pPr>
            <w:r w:rsidRPr="00EC1E24">
              <w:rPr>
                <w:b/>
                <w:sz w:val="18"/>
                <w:szCs w:val="18"/>
              </w:rPr>
              <w:t>14101,6</w:t>
            </w:r>
          </w:p>
        </w:tc>
        <w:tc>
          <w:tcPr>
            <w:tcW w:w="551" w:type="pct"/>
            <w:tcBorders>
              <w:left w:val="single" w:sz="4" w:space="0" w:color="000000"/>
              <w:bottom w:val="single" w:sz="4" w:space="0" w:color="000000"/>
              <w:right w:val="single" w:sz="4" w:space="0" w:color="auto"/>
            </w:tcBorders>
          </w:tcPr>
          <w:p w:rsidR="00C10419" w:rsidRPr="00EC1E24" w:rsidRDefault="00C10419" w:rsidP="00EC1E24">
            <w:pPr>
              <w:snapToGrid w:val="0"/>
              <w:rPr>
                <w:b/>
                <w:sz w:val="18"/>
                <w:szCs w:val="18"/>
              </w:rPr>
            </w:pPr>
            <w:r w:rsidRPr="00EC1E24">
              <w:rPr>
                <w:b/>
                <w:sz w:val="18"/>
                <w:szCs w:val="18"/>
              </w:rPr>
              <w:t>13335,6</w:t>
            </w:r>
          </w:p>
        </w:tc>
        <w:tc>
          <w:tcPr>
            <w:tcW w:w="551" w:type="pct"/>
            <w:tcBorders>
              <w:left w:val="single" w:sz="4" w:space="0" w:color="000000"/>
              <w:bottom w:val="single" w:sz="4" w:space="0" w:color="000000"/>
              <w:right w:val="single" w:sz="4" w:space="0" w:color="auto"/>
            </w:tcBorders>
          </w:tcPr>
          <w:p w:rsidR="00C10419" w:rsidRPr="00EC1E24" w:rsidRDefault="00C10419" w:rsidP="00EC1E24">
            <w:pPr>
              <w:snapToGrid w:val="0"/>
              <w:rPr>
                <w:b/>
                <w:sz w:val="18"/>
                <w:szCs w:val="18"/>
              </w:rPr>
            </w:pPr>
            <w:r w:rsidRPr="00EC1E24">
              <w:rPr>
                <w:b/>
                <w:sz w:val="18"/>
                <w:szCs w:val="18"/>
              </w:rPr>
              <w:t>14002,4</w:t>
            </w:r>
          </w:p>
        </w:tc>
        <w:tc>
          <w:tcPr>
            <w:tcW w:w="593" w:type="pct"/>
            <w:tcBorders>
              <w:left w:val="single" w:sz="4" w:space="0" w:color="000000"/>
              <w:bottom w:val="single" w:sz="4" w:space="0" w:color="000000"/>
              <w:right w:val="single" w:sz="4" w:space="0" w:color="auto"/>
            </w:tcBorders>
          </w:tcPr>
          <w:p w:rsidR="00C10419" w:rsidRPr="00EC1E24" w:rsidRDefault="00C10419" w:rsidP="00EC1E24">
            <w:pPr>
              <w:snapToGrid w:val="0"/>
              <w:rPr>
                <w:b/>
                <w:sz w:val="18"/>
                <w:szCs w:val="18"/>
              </w:rPr>
            </w:pPr>
            <w:r w:rsidRPr="00EC1E24">
              <w:rPr>
                <w:b/>
                <w:sz w:val="18"/>
                <w:szCs w:val="18"/>
              </w:rPr>
              <w:t>14702,4</w:t>
            </w:r>
          </w:p>
        </w:tc>
      </w:tr>
      <w:tr w:rsidR="00C10419" w:rsidRPr="00EC1E24" w:rsidTr="00C10419">
        <w:trPr>
          <w:trHeight w:val="1000"/>
        </w:trPr>
        <w:tc>
          <w:tcPr>
            <w:tcW w:w="551" w:type="pct"/>
            <w:vMerge/>
            <w:tcBorders>
              <w:left w:val="single" w:sz="4" w:space="0" w:color="000000"/>
            </w:tcBorders>
          </w:tcPr>
          <w:p w:rsidR="00C10419" w:rsidRPr="00EC1E24" w:rsidRDefault="00C10419" w:rsidP="00EC1E24">
            <w:pPr>
              <w:rPr>
                <w:sz w:val="18"/>
                <w:szCs w:val="18"/>
              </w:rPr>
            </w:pPr>
          </w:p>
        </w:tc>
        <w:tc>
          <w:tcPr>
            <w:tcW w:w="1101" w:type="pct"/>
            <w:vMerge/>
            <w:tcBorders>
              <w:left w:val="single" w:sz="4" w:space="0" w:color="000000"/>
            </w:tcBorders>
          </w:tcPr>
          <w:p w:rsidR="00C10419" w:rsidRPr="00EC1E24" w:rsidRDefault="00C10419" w:rsidP="00EC1E24">
            <w:pPr>
              <w:rPr>
                <w:sz w:val="18"/>
                <w:szCs w:val="18"/>
              </w:rPr>
            </w:pPr>
          </w:p>
        </w:tc>
        <w:tc>
          <w:tcPr>
            <w:tcW w:w="550" w:type="pct"/>
            <w:tcBorders>
              <w:left w:val="single" w:sz="4" w:space="0" w:color="000000"/>
            </w:tcBorders>
          </w:tcPr>
          <w:p w:rsidR="00C10419" w:rsidRPr="00EC1E24" w:rsidRDefault="00C10419" w:rsidP="00EC1E24">
            <w:pPr>
              <w:snapToGrid w:val="0"/>
              <w:rPr>
                <w:sz w:val="18"/>
                <w:szCs w:val="18"/>
              </w:rPr>
            </w:pPr>
            <w:r w:rsidRPr="00EC1E24">
              <w:rPr>
                <w:sz w:val="18"/>
                <w:szCs w:val="18"/>
              </w:rPr>
              <w:t>Отдел культуры администрации Тужинского муниципального района</w:t>
            </w:r>
            <w:r w:rsidR="00D60B3C">
              <w:rPr>
                <w:sz w:val="18"/>
                <w:szCs w:val="18"/>
              </w:rPr>
              <w:t xml:space="preserve"> </w:t>
            </w:r>
            <w:r w:rsidRPr="00EC1E24">
              <w:rPr>
                <w:sz w:val="18"/>
                <w:szCs w:val="18"/>
              </w:rPr>
              <w:t xml:space="preserve"> </w:t>
            </w:r>
          </w:p>
        </w:tc>
        <w:tc>
          <w:tcPr>
            <w:tcW w:w="552" w:type="pct"/>
            <w:tcBorders>
              <w:left w:val="single" w:sz="4" w:space="0" w:color="000000"/>
            </w:tcBorders>
          </w:tcPr>
          <w:p w:rsidR="00C10419" w:rsidRPr="00EC1E24" w:rsidRDefault="00C10419" w:rsidP="00EC1E24">
            <w:pPr>
              <w:snapToGrid w:val="0"/>
              <w:rPr>
                <w:sz w:val="18"/>
                <w:szCs w:val="18"/>
              </w:rPr>
            </w:pPr>
          </w:p>
        </w:tc>
        <w:tc>
          <w:tcPr>
            <w:tcW w:w="551" w:type="pct"/>
            <w:tcBorders>
              <w:left w:val="single" w:sz="4" w:space="0" w:color="000000"/>
              <w:right w:val="single" w:sz="4" w:space="0" w:color="auto"/>
            </w:tcBorders>
          </w:tcPr>
          <w:p w:rsidR="00C10419" w:rsidRPr="00EC1E24" w:rsidRDefault="00C10419" w:rsidP="00EC1E24">
            <w:pPr>
              <w:snapToGrid w:val="0"/>
              <w:rPr>
                <w:sz w:val="18"/>
                <w:szCs w:val="18"/>
              </w:rPr>
            </w:pPr>
          </w:p>
        </w:tc>
        <w:tc>
          <w:tcPr>
            <w:tcW w:w="551" w:type="pct"/>
            <w:tcBorders>
              <w:left w:val="single" w:sz="4" w:space="0" w:color="000000"/>
              <w:right w:val="single" w:sz="4" w:space="0" w:color="auto"/>
            </w:tcBorders>
          </w:tcPr>
          <w:p w:rsidR="00C10419" w:rsidRPr="00EC1E24" w:rsidRDefault="00C10419" w:rsidP="00EC1E24">
            <w:pPr>
              <w:snapToGrid w:val="0"/>
              <w:rPr>
                <w:sz w:val="18"/>
                <w:szCs w:val="18"/>
              </w:rPr>
            </w:pPr>
          </w:p>
        </w:tc>
        <w:tc>
          <w:tcPr>
            <w:tcW w:w="551" w:type="pct"/>
            <w:tcBorders>
              <w:left w:val="single" w:sz="4" w:space="0" w:color="000000"/>
              <w:right w:val="single" w:sz="4" w:space="0" w:color="auto"/>
            </w:tcBorders>
          </w:tcPr>
          <w:p w:rsidR="00C10419" w:rsidRPr="00EC1E24" w:rsidRDefault="00C10419" w:rsidP="00EC1E24">
            <w:pPr>
              <w:snapToGrid w:val="0"/>
              <w:rPr>
                <w:sz w:val="18"/>
                <w:szCs w:val="18"/>
              </w:rPr>
            </w:pPr>
          </w:p>
        </w:tc>
        <w:tc>
          <w:tcPr>
            <w:tcW w:w="593" w:type="pct"/>
            <w:tcBorders>
              <w:left w:val="single" w:sz="4" w:space="0" w:color="000000"/>
              <w:right w:val="single" w:sz="4" w:space="0" w:color="auto"/>
            </w:tcBorders>
          </w:tcPr>
          <w:p w:rsidR="00C10419" w:rsidRPr="00EC1E24" w:rsidRDefault="00C10419" w:rsidP="00EC1E24">
            <w:pPr>
              <w:snapToGrid w:val="0"/>
              <w:rPr>
                <w:sz w:val="18"/>
                <w:szCs w:val="18"/>
              </w:rPr>
            </w:pPr>
          </w:p>
        </w:tc>
      </w:tr>
      <w:tr w:rsidR="00C10419" w:rsidRPr="00EC1E24" w:rsidTr="00C10419">
        <w:trPr>
          <w:trHeight w:val="1000"/>
        </w:trPr>
        <w:tc>
          <w:tcPr>
            <w:tcW w:w="551" w:type="pct"/>
            <w:tcBorders>
              <w:top w:val="single" w:sz="4" w:space="0" w:color="auto"/>
              <w:left w:val="single" w:sz="4" w:space="0" w:color="000000"/>
              <w:bottom w:val="single" w:sz="4" w:space="0" w:color="auto"/>
            </w:tcBorders>
          </w:tcPr>
          <w:p w:rsidR="00C10419" w:rsidRPr="00EC1E24" w:rsidRDefault="00C10419" w:rsidP="00EC1E24">
            <w:pPr>
              <w:rPr>
                <w:sz w:val="18"/>
                <w:szCs w:val="18"/>
              </w:rPr>
            </w:pPr>
            <w:r w:rsidRPr="00EC1E24">
              <w:rPr>
                <w:sz w:val="18"/>
                <w:szCs w:val="18"/>
              </w:rPr>
              <w:t>Отдельное мероприятие</w:t>
            </w:r>
          </w:p>
        </w:tc>
        <w:tc>
          <w:tcPr>
            <w:tcW w:w="1101" w:type="pct"/>
            <w:tcBorders>
              <w:top w:val="single" w:sz="4" w:space="0" w:color="auto"/>
              <w:left w:val="single" w:sz="4" w:space="0" w:color="000000"/>
              <w:bottom w:val="single" w:sz="4" w:space="0" w:color="auto"/>
            </w:tcBorders>
          </w:tcPr>
          <w:p w:rsidR="00C10419" w:rsidRPr="00EC1E24" w:rsidRDefault="00C10419" w:rsidP="00EC1E24">
            <w:pPr>
              <w:rPr>
                <w:sz w:val="18"/>
                <w:szCs w:val="18"/>
              </w:rPr>
            </w:pPr>
            <w:r w:rsidRPr="00EC1E24">
              <w:rPr>
                <w:sz w:val="18"/>
                <w:szCs w:val="18"/>
              </w:rPr>
              <w:t>Развитие библиотечного дела Тужинского района и организация библиотечного обслуживания населения района</w:t>
            </w:r>
          </w:p>
        </w:tc>
        <w:tc>
          <w:tcPr>
            <w:tcW w:w="550"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Директор ЦБС</w:t>
            </w:r>
          </w:p>
        </w:tc>
        <w:tc>
          <w:tcPr>
            <w:tcW w:w="552"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3624,0</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3333,1</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3047,4</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3199,8</w:t>
            </w:r>
          </w:p>
        </w:tc>
        <w:tc>
          <w:tcPr>
            <w:tcW w:w="593"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3359,8</w:t>
            </w:r>
          </w:p>
        </w:tc>
      </w:tr>
      <w:tr w:rsidR="00C10419" w:rsidRPr="00EC1E24" w:rsidTr="00E0749B">
        <w:trPr>
          <w:trHeight w:val="500"/>
        </w:trPr>
        <w:tc>
          <w:tcPr>
            <w:tcW w:w="551" w:type="pct"/>
            <w:tcBorders>
              <w:top w:val="single" w:sz="4" w:space="0" w:color="auto"/>
              <w:left w:val="single" w:sz="4" w:space="0" w:color="000000"/>
              <w:bottom w:val="single" w:sz="4" w:space="0" w:color="auto"/>
            </w:tcBorders>
          </w:tcPr>
          <w:p w:rsidR="00C10419" w:rsidRPr="00EC1E24" w:rsidRDefault="00C10419" w:rsidP="00EC1E24">
            <w:pPr>
              <w:rPr>
                <w:sz w:val="18"/>
                <w:szCs w:val="18"/>
              </w:rPr>
            </w:pPr>
            <w:r w:rsidRPr="00EC1E24">
              <w:rPr>
                <w:sz w:val="18"/>
                <w:szCs w:val="18"/>
              </w:rPr>
              <w:t>Отдельное мероприятие</w:t>
            </w:r>
          </w:p>
        </w:tc>
        <w:tc>
          <w:tcPr>
            <w:tcW w:w="1101" w:type="pct"/>
            <w:tcBorders>
              <w:top w:val="single" w:sz="4" w:space="0" w:color="auto"/>
              <w:left w:val="single" w:sz="4" w:space="0" w:color="000000"/>
              <w:bottom w:val="single" w:sz="4" w:space="0" w:color="auto"/>
            </w:tcBorders>
          </w:tcPr>
          <w:p w:rsidR="00C10419" w:rsidRPr="00EC1E24" w:rsidRDefault="00C10419" w:rsidP="00EC1E24">
            <w:pPr>
              <w:rPr>
                <w:sz w:val="18"/>
                <w:szCs w:val="18"/>
              </w:rPr>
            </w:pPr>
            <w:r w:rsidRPr="00EC1E24">
              <w:rPr>
                <w:sz w:val="18"/>
                <w:szCs w:val="18"/>
              </w:rPr>
              <w:t>Организация и поддержка народного творчества</w:t>
            </w:r>
          </w:p>
        </w:tc>
        <w:tc>
          <w:tcPr>
            <w:tcW w:w="550"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Директор РКДЦ</w:t>
            </w:r>
          </w:p>
        </w:tc>
        <w:tc>
          <w:tcPr>
            <w:tcW w:w="552"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7260,3</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7241,2</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6849,2</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7191,7</w:t>
            </w:r>
          </w:p>
        </w:tc>
        <w:tc>
          <w:tcPr>
            <w:tcW w:w="593"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7551,3</w:t>
            </w:r>
          </w:p>
        </w:tc>
      </w:tr>
      <w:tr w:rsidR="00C10419" w:rsidRPr="00EC1E24" w:rsidTr="00C10419">
        <w:trPr>
          <w:trHeight w:val="1000"/>
        </w:trPr>
        <w:tc>
          <w:tcPr>
            <w:tcW w:w="551" w:type="pct"/>
            <w:tcBorders>
              <w:top w:val="single" w:sz="4" w:space="0" w:color="auto"/>
              <w:left w:val="single" w:sz="4" w:space="0" w:color="000000"/>
              <w:bottom w:val="single" w:sz="4" w:space="0" w:color="auto"/>
            </w:tcBorders>
          </w:tcPr>
          <w:p w:rsidR="00C10419" w:rsidRPr="00EC1E24" w:rsidRDefault="00C10419" w:rsidP="00EC1E24">
            <w:pPr>
              <w:rPr>
                <w:sz w:val="18"/>
                <w:szCs w:val="18"/>
              </w:rPr>
            </w:pPr>
            <w:r w:rsidRPr="00EC1E24">
              <w:rPr>
                <w:sz w:val="18"/>
                <w:szCs w:val="18"/>
              </w:rPr>
              <w:t>Отдельное мероприятие</w:t>
            </w:r>
          </w:p>
        </w:tc>
        <w:tc>
          <w:tcPr>
            <w:tcW w:w="1101" w:type="pct"/>
            <w:tcBorders>
              <w:top w:val="single" w:sz="4" w:space="0" w:color="auto"/>
              <w:left w:val="single" w:sz="4" w:space="0" w:color="000000"/>
              <w:bottom w:val="single" w:sz="4" w:space="0" w:color="auto"/>
            </w:tcBorders>
          </w:tcPr>
          <w:p w:rsidR="00C10419" w:rsidRPr="00EC1E24" w:rsidRDefault="00C10419" w:rsidP="00EC1E24">
            <w:pPr>
              <w:jc w:val="both"/>
              <w:rPr>
                <w:sz w:val="18"/>
                <w:szCs w:val="18"/>
              </w:rPr>
            </w:pPr>
            <w:r w:rsidRPr="00EC1E24">
              <w:rPr>
                <w:sz w:val="18"/>
                <w:szCs w:val="18"/>
              </w:rPr>
              <w:t>Организация и поддержка деятельности музея</w:t>
            </w:r>
            <w:r w:rsidR="00D60B3C">
              <w:rPr>
                <w:sz w:val="18"/>
                <w:szCs w:val="18"/>
              </w:rPr>
              <w:t xml:space="preserve"> </w:t>
            </w:r>
            <w:r w:rsidRPr="00EC1E24">
              <w:rPr>
                <w:sz w:val="18"/>
                <w:szCs w:val="18"/>
              </w:rPr>
              <w:t>и обеспечение сохранности музейного фонда, установка АПС, видеонаблюдения, молниезащиты.</w:t>
            </w:r>
          </w:p>
        </w:tc>
        <w:tc>
          <w:tcPr>
            <w:tcW w:w="550"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Директор краеведческого музея</w:t>
            </w:r>
          </w:p>
        </w:tc>
        <w:tc>
          <w:tcPr>
            <w:tcW w:w="552"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767,5</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913,9</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935,6</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982,4</w:t>
            </w:r>
          </w:p>
        </w:tc>
        <w:tc>
          <w:tcPr>
            <w:tcW w:w="593"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1031,5</w:t>
            </w:r>
          </w:p>
        </w:tc>
      </w:tr>
      <w:tr w:rsidR="00C10419" w:rsidRPr="00EC1E24" w:rsidTr="00C10419">
        <w:trPr>
          <w:trHeight w:val="1000"/>
        </w:trPr>
        <w:tc>
          <w:tcPr>
            <w:tcW w:w="551" w:type="pct"/>
            <w:tcBorders>
              <w:top w:val="single" w:sz="4" w:space="0" w:color="auto"/>
              <w:left w:val="single" w:sz="4" w:space="0" w:color="000000"/>
              <w:bottom w:val="single" w:sz="4" w:space="0" w:color="auto"/>
            </w:tcBorders>
          </w:tcPr>
          <w:p w:rsidR="00C10419" w:rsidRPr="00EC1E24" w:rsidRDefault="00C10419" w:rsidP="00EC1E24">
            <w:pPr>
              <w:rPr>
                <w:sz w:val="18"/>
                <w:szCs w:val="18"/>
              </w:rPr>
            </w:pPr>
            <w:r w:rsidRPr="00EC1E24">
              <w:rPr>
                <w:sz w:val="18"/>
                <w:szCs w:val="18"/>
              </w:rPr>
              <w:t>Отдельное мероприятие</w:t>
            </w:r>
          </w:p>
        </w:tc>
        <w:tc>
          <w:tcPr>
            <w:tcW w:w="1101" w:type="pct"/>
            <w:tcBorders>
              <w:top w:val="single" w:sz="4" w:space="0" w:color="auto"/>
              <w:left w:val="single" w:sz="4" w:space="0" w:color="000000"/>
              <w:bottom w:val="single" w:sz="4" w:space="0" w:color="auto"/>
            </w:tcBorders>
          </w:tcPr>
          <w:p w:rsidR="00C10419" w:rsidRPr="00EC1E24" w:rsidRDefault="00C10419" w:rsidP="00EC1E24">
            <w:pPr>
              <w:jc w:val="both"/>
              <w:rPr>
                <w:sz w:val="18"/>
                <w:szCs w:val="18"/>
              </w:rPr>
            </w:pPr>
            <w:r w:rsidRPr="00EC1E24">
              <w:rPr>
                <w:sz w:val="18"/>
                <w:szCs w:val="18"/>
              </w:rPr>
              <w:t>Организация предоставления дополнительного образования в сфере культуры, приобретение музыкальных инструментов</w:t>
            </w:r>
          </w:p>
        </w:tc>
        <w:tc>
          <w:tcPr>
            <w:tcW w:w="550"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Директор ДМШ</w:t>
            </w:r>
          </w:p>
        </w:tc>
        <w:tc>
          <w:tcPr>
            <w:tcW w:w="552"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1986,4</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1668,2</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1532,5</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1609,1</w:t>
            </w:r>
          </w:p>
        </w:tc>
        <w:tc>
          <w:tcPr>
            <w:tcW w:w="593"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1689,5</w:t>
            </w:r>
          </w:p>
        </w:tc>
      </w:tr>
      <w:tr w:rsidR="00C10419" w:rsidRPr="00EC1E24" w:rsidTr="00C10419">
        <w:trPr>
          <w:trHeight w:val="1000"/>
        </w:trPr>
        <w:tc>
          <w:tcPr>
            <w:tcW w:w="551" w:type="pct"/>
            <w:tcBorders>
              <w:top w:val="single" w:sz="4" w:space="0" w:color="auto"/>
              <w:left w:val="single" w:sz="4" w:space="0" w:color="000000"/>
              <w:bottom w:val="single" w:sz="4" w:space="0" w:color="auto"/>
            </w:tcBorders>
          </w:tcPr>
          <w:p w:rsidR="00C10419" w:rsidRPr="00EC1E24" w:rsidRDefault="00C10419" w:rsidP="00EC1E24">
            <w:pPr>
              <w:rPr>
                <w:sz w:val="18"/>
                <w:szCs w:val="18"/>
              </w:rPr>
            </w:pPr>
            <w:r w:rsidRPr="00EC1E24">
              <w:rPr>
                <w:sz w:val="18"/>
                <w:szCs w:val="18"/>
              </w:rPr>
              <w:t>Отдельное мероприятие</w:t>
            </w:r>
          </w:p>
        </w:tc>
        <w:tc>
          <w:tcPr>
            <w:tcW w:w="1101" w:type="pct"/>
            <w:tcBorders>
              <w:top w:val="single" w:sz="4" w:space="0" w:color="auto"/>
              <w:left w:val="single" w:sz="4" w:space="0" w:color="000000"/>
              <w:bottom w:val="single" w:sz="4" w:space="0" w:color="auto"/>
            </w:tcBorders>
          </w:tcPr>
          <w:p w:rsidR="00C10419" w:rsidRPr="00EC1E24" w:rsidRDefault="00C10419" w:rsidP="00EC1E24">
            <w:pPr>
              <w:rPr>
                <w:sz w:val="18"/>
                <w:szCs w:val="18"/>
              </w:rPr>
            </w:pPr>
            <w:r w:rsidRPr="00EC1E24">
              <w:rPr>
                <w:sz w:val="18"/>
                <w:szCs w:val="18"/>
              </w:rPr>
              <w:t>Обеспечение подготовки и повышения квалификации кадров для учреждений культуры, дополнительного образования детей</w:t>
            </w:r>
          </w:p>
        </w:tc>
        <w:tc>
          <w:tcPr>
            <w:tcW w:w="550"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Руководители учреждений культуры и искусства</w:t>
            </w:r>
          </w:p>
        </w:tc>
        <w:tc>
          <w:tcPr>
            <w:tcW w:w="552"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12,6</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13,2</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13,9</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14,6</w:t>
            </w:r>
          </w:p>
        </w:tc>
        <w:tc>
          <w:tcPr>
            <w:tcW w:w="593"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15,3</w:t>
            </w:r>
          </w:p>
        </w:tc>
      </w:tr>
      <w:tr w:rsidR="00C10419" w:rsidRPr="00EC1E24" w:rsidTr="00C10419">
        <w:trPr>
          <w:trHeight w:val="1000"/>
        </w:trPr>
        <w:tc>
          <w:tcPr>
            <w:tcW w:w="551" w:type="pct"/>
            <w:tcBorders>
              <w:top w:val="single" w:sz="4" w:space="0" w:color="auto"/>
              <w:left w:val="single" w:sz="4" w:space="0" w:color="000000"/>
              <w:bottom w:val="single" w:sz="4" w:space="0" w:color="auto"/>
            </w:tcBorders>
          </w:tcPr>
          <w:p w:rsidR="00C10419" w:rsidRPr="00EC1E24" w:rsidRDefault="00C10419" w:rsidP="00EC1E24">
            <w:pPr>
              <w:rPr>
                <w:sz w:val="18"/>
                <w:szCs w:val="18"/>
              </w:rPr>
            </w:pPr>
            <w:r w:rsidRPr="00EC1E24">
              <w:rPr>
                <w:sz w:val="18"/>
                <w:szCs w:val="18"/>
              </w:rPr>
              <w:t>Отдельное мероприятие</w:t>
            </w:r>
          </w:p>
        </w:tc>
        <w:tc>
          <w:tcPr>
            <w:tcW w:w="1101" w:type="pct"/>
            <w:tcBorders>
              <w:top w:val="single" w:sz="4" w:space="0" w:color="auto"/>
              <w:left w:val="single" w:sz="4" w:space="0" w:color="000000"/>
              <w:bottom w:val="single" w:sz="4" w:space="0" w:color="auto"/>
            </w:tcBorders>
          </w:tcPr>
          <w:p w:rsidR="00C10419" w:rsidRPr="00EC1E24" w:rsidRDefault="00C10419" w:rsidP="00EC1E24">
            <w:pPr>
              <w:jc w:val="both"/>
              <w:rPr>
                <w:sz w:val="18"/>
                <w:szCs w:val="18"/>
              </w:rPr>
            </w:pPr>
            <w:r w:rsidRPr="00EC1E24">
              <w:rPr>
                <w:sz w:val="18"/>
                <w:szCs w:val="18"/>
              </w:rPr>
              <w:t>Осуществление финансового обеспечения деятельности учреждений культуры</w:t>
            </w:r>
          </w:p>
        </w:tc>
        <w:tc>
          <w:tcPr>
            <w:tcW w:w="550"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Зав.отделом культуры</w:t>
            </w:r>
          </w:p>
        </w:tc>
        <w:tc>
          <w:tcPr>
            <w:tcW w:w="552" w:type="pct"/>
            <w:tcBorders>
              <w:top w:val="single" w:sz="4" w:space="0" w:color="auto"/>
              <w:left w:val="single" w:sz="4" w:space="0" w:color="000000"/>
              <w:bottom w:val="single" w:sz="4" w:space="0" w:color="auto"/>
            </w:tcBorders>
          </w:tcPr>
          <w:p w:rsidR="00C10419" w:rsidRPr="00EC1E24" w:rsidRDefault="00C10419" w:rsidP="00EC1E24">
            <w:pPr>
              <w:snapToGrid w:val="0"/>
              <w:rPr>
                <w:sz w:val="18"/>
                <w:szCs w:val="18"/>
              </w:rPr>
            </w:pPr>
            <w:r w:rsidRPr="00EC1E24">
              <w:rPr>
                <w:sz w:val="18"/>
                <w:szCs w:val="18"/>
              </w:rPr>
              <w:t>1446,6</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599,0</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604,0</w:t>
            </w:r>
          </w:p>
        </w:tc>
        <w:tc>
          <w:tcPr>
            <w:tcW w:w="551"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634,2</w:t>
            </w:r>
          </w:p>
        </w:tc>
        <w:tc>
          <w:tcPr>
            <w:tcW w:w="593" w:type="pct"/>
            <w:tcBorders>
              <w:top w:val="single" w:sz="4" w:space="0" w:color="auto"/>
              <w:left w:val="single" w:sz="4" w:space="0" w:color="000000"/>
              <w:bottom w:val="single" w:sz="4" w:space="0" w:color="auto"/>
              <w:right w:val="single" w:sz="4" w:space="0" w:color="auto"/>
            </w:tcBorders>
          </w:tcPr>
          <w:p w:rsidR="00C10419" w:rsidRPr="00EC1E24" w:rsidRDefault="00C10419" w:rsidP="00EC1E24">
            <w:pPr>
              <w:snapToGrid w:val="0"/>
              <w:rPr>
                <w:sz w:val="18"/>
                <w:szCs w:val="18"/>
              </w:rPr>
            </w:pPr>
            <w:r w:rsidRPr="00EC1E24">
              <w:rPr>
                <w:sz w:val="18"/>
                <w:szCs w:val="18"/>
              </w:rPr>
              <w:t>665,9</w:t>
            </w:r>
          </w:p>
        </w:tc>
      </w:tr>
      <w:tr w:rsidR="00C10419" w:rsidRPr="00EC1E24" w:rsidTr="00E0749B">
        <w:trPr>
          <w:trHeight w:val="782"/>
        </w:trPr>
        <w:tc>
          <w:tcPr>
            <w:tcW w:w="551" w:type="pct"/>
            <w:tcBorders>
              <w:top w:val="single" w:sz="4" w:space="0" w:color="auto"/>
              <w:left w:val="single" w:sz="4" w:space="0" w:color="000000"/>
              <w:bottom w:val="single" w:sz="4" w:space="0" w:color="auto"/>
            </w:tcBorders>
          </w:tcPr>
          <w:p w:rsidR="00C10419" w:rsidRPr="00EC1E24" w:rsidRDefault="00C10419" w:rsidP="00EC1E24">
            <w:pPr>
              <w:rPr>
                <w:sz w:val="18"/>
                <w:szCs w:val="18"/>
              </w:rPr>
            </w:pPr>
            <w:r w:rsidRPr="00EC1E24">
              <w:rPr>
                <w:sz w:val="18"/>
                <w:szCs w:val="18"/>
              </w:rPr>
              <w:t>Отдельное мероприятие</w:t>
            </w:r>
          </w:p>
        </w:tc>
        <w:tc>
          <w:tcPr>
            <w:tcW w:w="1101" w:type="pct"/>
            <w:tcBorders>
              <w:top w:val="single" w:sz="4" w:space="0" w:color="auto"/>
              <w:left w:val="single" w:sz="4" w:space="0" w:color="000000"/>
              <w:bottom w:val="single" w:sz="4" w:space="0" w:color="auto"/>
            </w:tcBorders>
          </w:tcPr>
          <w:p w:rsidR="00C10419" w:rsidRPr="00EC1E24" w:rsidRDefault="00C10419" w:rsidP="00EC1E24">
            <w:pPr>
              <w:jc w:val="both"/>
              <w:rPr>
                <w:sz w:val="18"/>
                <w:szCs w:val="18"/>
              </w:rPr>
            </w:pPr>
            <w:r w:rsidRPr="00EC1E24">
              <w:rPr>
                <w:sz w:val="18"/>
                <w:szCs w:val="18"/>
              </w:rPr>
              <w:t>Социальная поддержка граждан</w:t>
            </w:r>
          </w:p>
        </w:tc>
        <w:tc>
          <w:tcPr>
            <w:tcW w:w="550" w:type="pct"/>
            <w:tcBorders>
              <w:top w:val="single" w:sz="4" w:space="0" w:color="auto"/>
              <w:left w:val="single" w:sz="4" w:space="0" w:color="000000"/>
              <w:bottom w:val="single" w:sz="4" w:space="0" w:color="000000"/>
            </w:tcBorders>
          </w:tcPr>
          <w:p w:rsidR="00C10419" w:rsidRPr="00EC1E24" w:rsidRDefault="00C10419" w:rsidP="00EC1E24">
            <w:pPr>
              <w:snapToGrid w:val="0"/>
              <w:rPr>
                <w:sz w:val="18"/>
                <w:szCs w:val="18"/>
              </w:rPr>
            </w:pPr>
            <w:r w:rsidRPr="00EC1E24">
              <w:rPr>
                <w:sz w:val="18"/>
                <w:szCs w:val="18"/>
              </w:rPr>
              <w:t>Руководители учреждений культуры и искусства</w:t>
            </w:r>
          </w:p>
        </w:tc>
        <w:tc>
          <w:tcPr>
            <w:tcW w:w="552" w:type="pct"/>
            <w:tcBorders>
              <w:top w:val="single" w:sz="4" w:space="0" w:color="auto"/>
              <w:left w:val="single" w:sz="4" w:space="0" w:color="000000"/>
              <w:bottom w:val="single" w:sz="4" w:space="0" w:color="000000"/>
            </w:tcBorders>
          </w:tcPr>
          <w:p w:rsidR="00C10419" w:rsidRPr="00EC1E24" w:rsidRDefault="00C10419" w:rsidP="00EC1E24">
            <w:pPr>
              <w:snapToGrid w:val="0"/>
              <w:rPr>
                <w:sz w:val="18"/>
                <w:szCs w:val="18"/>
              </w:rPr>
            </w:pPr>
            <w:r w:rsidRPr="00EC1E24">
              <w:rPr>
                <w:sz w:val="18"/>
                <w:szCs w:val="18"/>
              </w:rPr>
              <w:t>314,0</w:t>
            </w:r>
          </w:p>
        </w:tc>
        <w:tc>
          <w:tcPr>
            <w:tcW w:w="551" w:type="pct"/>
            <w:tcBorders>
              <w:top w:val="single" w:sz="4" w:space="0" w:color="auto"/>
              <w:left w:val="single" w:sz="4" w:space="0" w:color="000000"/>
              <w:bottom w:val="single" w:sz="4" w:space="0" w:color="000000"/>
              <w:right w:val="single" w:sz="4" w:space="0" w:color="auto"/>
            </w:tcBorders>
          </w:tcPr>
          <w:p w:rsidR="00C10419" w:rsidRPr="00EC1E24" w:rsidRDefault="00C10419" w:rsidP="00EC1E24">
            <w:pPr>
              <w:snapToGrid w:val="0"/>
              <w:rPr>
                <w:sz w:val="18"/>
                <w:szCs w:val="18"/>
              </w:rPr>
            </w:pPr>
            <w:r w:rsidRPr="00EC1E24">
              <w:rPr>
                <w:sz w:val="18"/>
                <w:szCs w:val="18"/>
              </w:rPr>
              <w:t>333,0</w:t>
            </w:r>
          </w:p>
        </w:tc>
        <w:tc>
          <w:tcPr>
            <w:tcW w:w="551" w:type="pct"/>
            <w:tcBorders>
              <w:top w:val="single" w:sz="4" w:space="0" w:color="auto"/>
              <w:left w:val="single" w:sz="4" w:space="0" w:color="000000"/>
              <w:bottom w:val="single" w:sz="4" w:space="0" w:color="000000"/>
              <w:right w:val="single" w:sz="4" w:space="0" w:color="auto"/>
            </w:tcBorders>
          </w:tcPr>
          <w:p w:rsidR="00C10419" w:rsidRPr="00EC1E24" w:rsidRDefault="00C10419" w:rsidP="00EC1E24">
            <w:pPr>
              <w:snapToGrid w:val="0"/>
              <w:rPr>
                <w:sz w:val="18"/>
                <w:szCs w:val="18"/>
              </w:rPr>
            </w:pPr>
            <w:r w:rsidRPr="00EC1E24">
              <w:rPr>
                <w:sz w:val="18"/>
                <w:szCs w:val="18"/>
              </w:rPr>
              <w:t>353,0</w:t>
            </w:r>
          </w:p>
        </w:tc>
        <w:tc>
          <w:tcPr>
            <w:tcW w:w="551" w:type="pct"/>
            <w:tcBorders>
              <w:top w:val="single" w:sz="4" w:space="0" w:color="auto"/>
              <w:left w:val="single" w:sz="4" w:space="0" w:color="000000"/>
              <w:bottom w:val="single" w:sz="4" w:space="0" w:color="000000"/>
              <w:right w:val="single" w:sz="4" w:space="0" w:color="auto"/>
            </w:tcBorders>
          </w:tcPr>
          <w:p w:rsidR="00C10419" w:rsidRPr="00EC1E24" w:rsidRDefault="00C10419" w:rsidP="00EC1E24">
            <w:pPr>
              <w:snapToGrid w:val="0"/>
              <w:rPr>
                <w:sz w:val="18"/>
                <w:szCs w:val="18"/>
              </w:rPr>
            </w:pPr>
            <w:r w:rsidRPr="00EC1E24">
              <w:rPr>
                <w:sz w:val="18"/>
                <w:szCs w:val="18"/>
              </w:rPr>
              <w:t>370,6</w:t>
            </w:r>
          </w:p>
        </w:tc>
        <w:tc>
          <w:tcPr>
            <w:tcW w:w="593" w:type="pct"/>
            <w:tcBorders>
              <w:top w:val="single" w:sz="4" w:space="0" w:color="auto"/>
              <w:left w:val="single" w:sz="4" w:space="0" w:color="000000"/>
              <w:bottom w:val="single" w:sz="4" w:space="0" w:color="000000"/>
              <w:right w:val="single" w:sz="4" w:space="0" w:color="auto"/>
            </w:tcBorders>
          </w:tcPr>
          <w:p w:rsidR="00C10419" w:rsidRPr="00EC1E24" w:rsidRDefault="00C10419" w:rsidP="00EC1E24">
            <w:pPr>
              <w:snapToGrid w:val="0"/>
              <w:rPr>
                <w:sz w:val="18"/>
                <w:szCs w:val="18"/>
              </w:rPr>
            </w:pPr>
            <w:r w:rsidRPr="00EC1E24">
              <w:rPr>
                <w:sz w:val="18"/>
                <w:szCs w:val="18"/>
              </w:rPr>
              <w:t>389,1</w:t>
            </w:r>
          </w:p>
        </w:tc>
      </w:tr>
    </w:tbl>
    <w:p w:rsidR="00C10419" w:rsidRPr="00EC1E24" w:rsidRDefault="00C10419" w:rsidP="00EC1E24">
      <w:pPr>
        <w:rPr>
          <w:sz w:val="18"/>
          <w:szCs w:val="18"/>
        </w:rPr>
      </w:pPr>
    </w:p>
    <w:p w:rsidR="00C10419" w:rsidRPr="00EC1E24" w:rsidRDefault="00C10419" w:rsidP="00EC1E24">
      <w:pPr>
        <w:rPr>
          <w:sz w:val="18"/>
          <w:szCs w:val="18"/>
        </w:rPr>
      </w:pPr>
    </w:p>
    <w:p w:rsidR="00C10419" w:rsidRPr="00EC1E24" w:rsidRDefault="00C10419" w:rsidP="00E0749B">
      <w:pPr>
        <w:jc w:val="right"/>
        <w:rPr>
          <w:sz w:val="18"/>
          <w:szCs w:val="18"/>
        </w:rPr>
      </w:pPr>
      <w:r w:rsidRPr="00EC1E24">
        <w:rPr>
          <w:sz w:val="18"/>
          <w:szCs w:val="18"/>
        </w:rPr>
        <w:t>Приложение № 3</w:t>
      </w:r>
    </w:p>
    <w:p w:rsidR="00C10419" w:rsidRPr="00EC1E24" w:rsidRDefault="00C10419" w:rsidP="00E0749B">
      <w:pPr>
        <w:jc w:val="right"/>
        <w:rPr>
          <w:sz w:val="18"/>
          <w:szCs w:val="18"/>
        </w:rPr>
      </w:pPr>
      <w:r w:rsidRPr="00EC1E24">
        <w:rPr>
          <w:sz w:val="18"/>
          <w:szCs w:val="18"/>
        </w:rPr>
        <w:t>к муниципальной программе</w:t>
      </w:r>
    </w:p>
    <w:p w:rsidR="00C10419" w:rsidRPr="00EC1E24" w:rsidRDefault="00C10419" w:rsidP="00EC1E24">
      <w:pPr>
        <w:tabs>
          <w:tab w:val="center" w:pos="360"/>
        </w:tabs>
        <w:jc w:val="both"/>
        <w:rPr>
          <w:sz w:val="18"/>
          <w:szCs w:val="18"/>
        </w:rPr>
      </w:pPr>
    </w:p>
    <w:p w:rsidR="00C10419" w:rsidRPr="00EC1E24" w:rsidRDefault="00C10419" w:rsidP="00EC1E24">
      <w:pPr>
        <w:jc w:val="center"/>
        <w:rPr>
          <w:b/>
          <w:sz w:val="18"/>
          <w:szCs w:val="18"/>
        </w:rPr>
      </w:pPr>
      <w:r w:rsidRPr="00EC1E24">
        <w:rPr>
          <w:b/>
          <w:sz w:val="18"/>
          <w:szCs w:val="18"/>
        </w:rPr>
        <w:t>Прогнозная (справочная) оценка ресурсного обеспечения реализации муниципальной программы за счёт всех источников финансирования</w:t>
      </w:r>
    </w:p>
    <w:p w:rsidR="00C10419" w:rsidRPr="00EC1E24" w:rsidRDefault="00C10419" w:rsidP="00EC1E24">
      <w:pPr>
        <w:jc w:val="both"/>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1420"/>
        <w:gridCol w:w="1918"/>
        <w:gridCol w:w="1454"/>
        <w:gridCol w:w="1009"/>
        <w:gridCol w:w="1125"/>
        <w:gridCol w:w="1125"/>
        <w:gridCol w:w="1038"/>
        <w:gridCol w:w="1123"/>
      </w:tblGrid>
      <w:tr w:rsidR="00C10419" w:rsidRPr="00EC1E24" w:rsidTr="00760E32">
        <w:trPr>
          <w:trHeight w:val="198"/>
        </w:trPr>
        <w:tc>
          <w:tcPr>
            <w:tcW w:w="695" w:type="pct"/>
            <w:vMerge w:val="restart"/>
          </w:tcPr>
          <w:p w:rsidR="00C10419" w:rsidRPr="00EC1E24" w:rsidRDefault="00D60B3C" w:rsidP="00EC1E24">
            <w:pPr>
              <w:snapToGrid w:val="0"/>
              <w:rPr>
                <w:sz w:val="18"/>
                <w:szCs w:val="18"/>
              </w:rPr>
            </w:pPr>
            <w:r>
              <w:rPr>
                <w:sz w:val="18"/>
                <w:szCs w:val="18"/>
              </w:rPr>
              <w:t xml:space="preserve"> </w:t>
            </w:r>
            <w:r w:rsidR="00C10419" w:rsidRPr="00EC1E24">
              <w:rPr>
                <w:sz w:val="18"/>
                <w:szCs w:val="18"/>
              </w:rPr>
              <w:t>Статус</w:t>
            </w:r>
            <w:r>
              <w:rPr>
                <w:sz w:val="18"/>
                <w:szCs w:val="18"/>
              </w:rPr>
              <w:t xml:space="preserve"> </w:t>
            </w:r>
            <w:r w:rsidR="00C10419" w:rsidRPr="00EC1E24">
              <w:rPr>
                <w:sz w:val="18"/>
                <w:szCs w:val="18"/>
              </w:rPr>
              <w:t xml:space="preserve"> </w:t>
            </w:r>
          </w:p>
        </w:tc>
        <w:tc>
          <w:tcPr>
            <w:tcW w:w="939" w:type="pct"/>
            <w:vMerge w:val="restart"/>
          </w:tcPr>
          <w:p w:rsidR="00C10419" w:rsidRPr="00EC1E24" w:rsidRDefault="00C10419" w:rsidP="00E0749B">
            <w:pPr>
              <w:snapToGrid w:val="0"/>
              <w:rPr>
                <w:sz w:val="18"/>
                <w:szCs w:val="18"/>
              </w:rPr>
            </w:pPr>
            <w:r w:rsidRPr="00EC1E24">
              <w:rPr>
                <w:sz w:val="18"/>
                <w:szCs w:val="18"/>
              </w:rPr>
              <w:t>Наименование</w:t>
            </w:r>
            <w:r w:rsidR="00D60B3C">
              <w:rPr>
                <w:sz w:val="18"/>
                <w:szCs w:val="18"/>
              </w:rPr>
              <w:t xml:space="preserve"> </w:t>
            </w:r>
            <w:r w:rsidRPr="00EC1E24">
              <w:rPr>
                <w:sz w:val="18"/>
                <w:szCs w:val="18"/>
              </w:rPr>
              <w:t>муниципальной</w:t>
            </w:r>
            <w:r w:rsidR="00E0749B">
              <w:rPr>
                <w:sz w:val="18"/>
                <w:szCs w:val="18"/>
              </w:rPr>
              <w:t xml:space="preserve"> </w:t>
            </w:r>
            <w:r w:rsidRPr="00EC1E24">
              <w:rPr>
                <w:sz w:val="18"/>
                <w:szCs w:val="18"/>
              </w:rPr>
              <w:t>программы,</w:t>
            </w:r>
            <w:r w:rsidR="00E0749B">
              <w:rPr>
                <w:sz w:val="18"/>
                <w:szCs w:val="18"/>
              </w:rPr>
              <w:t xml:space="preserve"> отдельного </w:t>
            </w:r>
            <w:r w:rsidRPr="00EC1E24">
              <w:rPr>
                <w:sz w:val="18"/>
                <w:szCs w:val="18"/>
              </w:rPr>
              <w:t>мероприятия</w:t>
            </w:r>
          </w:p>
        </w:tc>
        <w:tc>
          <w:tcPr>
            <w:tcW w:w="712" w:type="pct"/>
            <w:vMerge w:val="restart"/>
          </w:tcPr>
          <w:p w:rsidR="00C10419" w:rsidRPr="00EC1E24" w:rsidRDefault="00C10419" w:rsidP="00EC1E24">
            <w:pPr>
              <w:snapToGrid w:val="0"/>
              <w:rPr>
                <w:sz w:val="18"/>
                <w:szCs w:val="18"/>
              </w:rPr>
            </w:pPr>
            <w:r w:rsidRPr="00EC1E24">
              <w:rPr>
                <w:sz w:val="18"/>
                <w:szCs w:val="18"/>
              </w:rPr>
              <w:t>Источники финансирования</w:t>
            </w:r>
          </w:p>
        </w:tc>
        <w:tc>
          <w:tcPr>
            <w:tcW w:w="2655" w:type="pct"/>
            <w:gridSpan w:val="5"/>
          </w:tcPr>
          <w:p w:rsidR="00C10419" w:rsidRPr="00EC1E24" w:rsidRDefault="00C10419" w:rsidP="00EC1E24">
            <w:pPr>
              <w:snapToGrid w:val="0"/>
              <w:jc w:val="center"/>
              <w:rPr>
                <w:sz w:val="18"/>
                <w:szCs w:val="18"/>
              </w:rPr>
            </w:pPr>
            <w:r w:rsidRPr="00EC1E24">
              <w:rPr>
                <w:sz w:val="18"/>
                <w:szCs w:val="18"/>
              </w:rPr>
              <w:t>Расходы (тыс. рублей)</w:t>
            </w:r>
          </w:p>
        </w:tc>
      </w:tr>
      <w:tr w:rsidR="00C10419" w:rsidRPr="00EC1E24" w:rsidTr="00E0749B">
        <w:trPr>
          <w:trHeight w:val="211"/>
        </w:trPr>
        <w:tc>
          <w:tcPr>
            <w:tcW w:w="695" w:type="pct"/>
            <w:vMerge/>
          </w:tcPr>
          <w:p w:rsidR="00C10419" w:rsidRPr="00EC1E24" w:rsidRDefault="00C10419" w:rsidP="00EC1E24">
            <w:pPr>
              <w:rPr>
                <w:sz w:val="18"/>
                <w:szCs w:val="18"/>
              </w:rPr>
            </w:pPr>
          </w:p>
        </w:tc>
        <w:tc>
          <w:tcPr>
            <w:tcW w:w="939" w:type="pct"/>
            <w:vMerge/>
          </w:tcPr>
          <w:p w:rsidR="00C10419" w:rsidRPr="00EC1E24" w:rsidRDefault="00C10419" w:rsidP="00EC1E24">
            <w:pPr>
              <w:rPr>
                <w:sz w:val="18"/>
                <w:szCs w:val="18"/>
              </w:rPr>
            </w:pPr>
          </w:p>
        </w:tc>
        <w:tc>
          <w:tcPr>
            <w:tcW w:w="712" w:type="pct"/>
            <w:vMerge/>
          </w:tcPr>
          <w:p w:rsidR="00C10419" w:rsidRPr="00EC1E24" w:rsidRDefault="00C10419" w:rsidP="00EC1E24">
            <w:pPr>
              <w:rPr>
                <w:sz w:val="18"/>
                <w:szCs w:val="18"/>
              </w:rPr>
            </w:pPr>
          </w:p>
        </w:tc>
        <w:tc>
          <w:tcPr>
            <w:tcW w:w="494" w:type="pct"/>
          </w:tcPr>
          <w:p w:rsidR="00C10419" w:rsidRPr="00EC1E24" w:rsidRDefault="00C10419" w:rsidP="00EC1E24">
            <w:pPr>
              <w:snapToGrid w:val="0"/>
              <w:rPr>
                <w:sz w:val="18"/>
                <w:szCs w:val="18"/>
              </w:rPr>
            </w:pPr>
            <w:r w:rsidRPr="00EC1E24">
              <w:rPr>
                <w:sz w:val="18"/>
                <w:szCs w:val="18"/>
              </w:rPr>
              <w:t>2014</w:t>
            </w:r>
          </w:p>
        </w:tc>
        <w:tc>
          <w:tcPr>
            <w:tcW w:w="551" w:type="pct"/>
          </w:tcPr>
          <w:p w:rsidR="00C10419" w:rsidRPr="00EC1E24" w:rsidRDefault="00C10419" w:rsidP="00EC1E24">
            <w:pPr>
              <w:snapToGrid w:val="0"/>
              <w:rPr>
                <w:sz w:val="18"/>
                <w:szCs w:val="18"/>
              </w:rPr>
            </w:pPr>
            <w:r w:rsidRPr="00EC1E24">
              <w:rPr>
                <w:sz w:val="18"/>
                <w:szCs w:val="18"/>
              </w:rPr>
              <w:t>2015</w:t>
            </w:r>
          </w:p>
        </w:tc>
        <w:tc>
          <w:tcPr>
            <w:tcW w:w="551" w:type="pct"/>
          </w:tcPr>
          <w:p w:rsidR="00C10419" w:rsidRPr="00EC1E24" w:rsidRDefault="00C10419" w:rsidP="00EC1E24">
            <w:pPr>
              <w:snapToGrid w:val="0"/>
              <w:rPr>
                <w:sz w:val="18"/>
                <w:szCs w:val="18"/>
              </w:rPr>
            </w:pPr>
            <w:r w:rsidRPr="00EC1E24">
              <w:rPr>
                <w:sz w:val="18"/>
                <w:szCs w:val="18"/>
              </w:rPr>
              <w:t>2016</w:t>
            </w:r>
          </w:p>
        </w:tc>
        <w:tc>
          <w:tcPr>
            <w:tcW w:w="508" w:type="pct"/>
          </w:tcPr>
          <w:p w:rsidR="00C10419" w:rsidRPr="00EC1E24" w:rsidRDefault="00C10419" w:rsidP="00EC1E24">
            <w:pPr>
              <w:snapToGrid w:val="0"/>
              <w:rPr>
                <w:sz w:val="18"/>
                <w:szCs w:val="18"/>
              </w:rPr>
            </w:pPr>
            <w:r w:rsidRPr="00EC1E24">
              <w:rPr>
                <w:sz w:val="18"/>
                <w:szCs w:val="18"/>
              </w:rPr>
              <w:t>2017</w:t>
            </w:r>
          </w:p>
        </w:tc>
        <w:tc>
          <w:tcPr>
            <w:tcW w:w="551" w:type="pct"/>
          </w:tcPr>
          <w:p w:rsidR="00C10419" w:rsidRPr="00EC1E24" w:rsidRDefault="00C10419" w:rsidP="00EC1E24">
            <w:pPr>
              <w:snapToGrid w:val="0"/>
              <w:rPr>
                <w:sz w:val="18"/>
                <w:szCs w:val="18"/>
              </w:rPr>
            </w:pPr>
            <w:r w:rsidRPr="00EC1E24">
              <w:rPr>
                <w:sz w:val="18"/>
                <w:szCs w:val="18"/>
              </w:rPr>
              <w:t>2018</w:t>
            </w:r>
          </w:p>
        </w:tc>
      </w:tr>
      <w:tr w:rsidR="00C10419" w:rsidRPr="00EC1E24" w:rsidTr="008A64F4">
        <w:trPr>
          <w:trHeight w:val="211"/>
        </w:trPr>
        <w:tc>
          <w:tcPr>
            <w:tcW w:w="695" w:type="pct"/>
            <w:vMerge w:val="restart"/>
          </w:tcPr>
          <w:p w:rsidR="00C10419" w:rsidRPr="00EC1E24" w:rsidRDefault="00C10419" w:rsidP="00EC1E24">
            <w:pPr>
              <w:snapToGrid w:val="0"/>
              <w:rPr>
                <w:sz w:val="18"/>
                <w:szCs w:val="18"/>
              </w:rPr>
            </w:pPr>
            <w:r w:rsidRPr="00EC1E24">
              <w:rPr>
                <w:sz w:val="18"/>
                <w:szCs w:val="18"/>
              </w:rPr>
              <w:t xml:space="preserve">Муниципальная </w:t>
            </w:r>
            <w:r w:rsidRPr="00EC1E24">
              <w:rPr>
                <w:sz w:val="18"/>
                <w:szCs w:val="18"/>
              </w:rPr>
              <w:br/>
              <w:t>программа</w:t>
            </w:r>
            <w:r w:rsidR="00D60B3C">
              <w:rPr>
                <w:sz w:val="18"/>
                <w:szCs w:val="18"/>
              </w:rPr>
              <w:t xml:space="preserve">  </w:t>
            </w:r>
          </w:p>
          <w:p w:rsidR="00C10419" w:rsidRPr="00EC1E24" w:rsidRDefault="00C10419" w:rsidP="00EC1E24">
            <w:pPr>
              <w:snapToGrid w:val="0"/>
              <w:rPr>
                <w:sz w:val="18"/>
                <w:szCs w:val="18"/>
              </w:rPr>
            </w:pPr>
          </w:p>
          <w:p w:rsidR="00C10419" w:rsidRPr="00EC1E24" w:rsidRDefault="00C10419" w:rsidP="00EC1E24">
            <w:pPr>
              <w:snapToGrid w:val="0"/>
              <w:rPr>
                <w:sz w:val="18"/>
                <w:szCs w:val="18"/>
              </w:rPr>
            </w:pPr>
          </w:p>
          <w:p w:rsidR="00C10419" w:rsidRPr="00EC1E24" w:rsidRDefault="00C10419" w:rsidP="00EC1E24">
            <w:pPr>
              <w:snapToGrid w:val="0"/>
              <w:rPr>
                <w:sz w:val="18"/>
                <w:szCs w:val="18"/>
              </w:rPr>
            </w:pPr>
          </w:p>
          <w:p w:rsidR="00C10419" w:rsidRPr="00EC1E24" w:rsidRDefault="00C10419" w:rsidP="00EC1E24">
            <w:pPr>
              <w:snapToGrid w:val="0"/>
              <w:rPr>
                <w:sz w:val="18"/>
                <w:szCs w:val="18"/>
              </w:rPr>
            </w:pPr>
          </w:p>
          <w:p w:rsidR="00C10419" w:rsidRPr="00EC1E24" w:rsidRDefault="00C10419" w:rsidP="00EC1E24">
            <w:pPr>
              <w:snapToGrid w:val="0"/>
              <w:rPr>
                <w:sz w:val="18"/>
                <w:szCs w:val="18"/>
              </w:rPr>
            </w:pPr>
          </w:p>
        </w:tc>
        <w:tc>
          <w:tcPr>
            <w:tcW w:w="939" w:type="pct"/>
            <w:vMerge w:val="restart"/>
          </w:tcPr>
          <w:p w:rsidR="00C10419" w:rsidRPr="00EC1E24" w:rsidRDefault="00C10419" w:rsidP="00EC1E24">
            <w:pPr>
              <w:snapToGrid w:val="0"/>
              <w:rPr>
                <w:sz w:val="18"/>
                <w:szCs w:val="18"/>
              </w:rPr>
            </w:pPr>
            <w:r w:rsidRPr="00EC1E24">
              <w:rPr>
                <w:sz w:val="18"/>
                <w:szCs w:val="18"/>
              </w:rPr>
              <w:t xml:space="preserve">«Развитие культуры» </w:t>
            </w:r>
            <w:r w:rsidRPr="00EC1E24">
              <w:rPr>
                <w:sz w:val="18"/>
                <w:szCs w:val="18"/>
                <w:highlight w:val="yellow"/>
              </w:rPr>
              <w:t>Тужинского района на 2014-2018 годы</w:t>
            </w:r>
          </w:p>
          <w:p w:rsidR="00C10419" w:rsidRPr="00EC1E24" w:rsidRDefault="00C10419" w:rsidP="00EC1E24">
            <w:pPr>
              <w:snapToGrid w:val="0"/>
              <w:rPr>
                <w:sz w:val="18"/>
                <w:szCs w:val="18"/>
              </w:rPr>
            </w:pPr>
          </w:p>
          <w:p w:rsidR="00C10419" w:rsidRPr="00EC1E24" w:rsidRDefault="00C10419" w:rsidP="00EC1E24">
            <w:pPr>
              <w:snapToGrid w:val="0"/>
              <w:rPr>
                <w:sz w:val="18"/>
                <w:szCs w:val="18"/>
              </w:rPr>
            </w:pPr>
          </w:p>
          <w:p w:rsidR="00C10419" w:rsidRPr="00EC1E24" w:rsidRDefault="00C10419" w:rsidP="00EC1E24">
            <w:pPr>
              <w:snapToGrid w:val="0"/>
              <w:rPr>
                <w:sz w:val="18"/>
                <w:szCs w:val="18"/>
              </w:rPr>
            </w:pPr>
          </w:p>
          <w:p w:rsidR="00C10419" w:rsidRPr="00EC1E24" w:rsidRDefault="00C10419" w:rsidP="00EC1E24">
            <w:pPr>
              <w:snapToGrid w:val="0"/>
              <w:rPr>
                <w:sz w:val="18"/>
                <w:szCs w:val="18"/>
              </w:rPr>
            </w:pPr>
          </w:p>
        </w:tc>
        <w:tc>
          <w:tcPr>
            <w:tcW w:w="712" w:type="pct"/>
          </w:tcPr>
          <w:p w:rsidR="00C10419" w:rsidRPr="00EC1E24" w:rsidRDefault="00C10419" w:rsidP="00EC1E24">
            <w:pPr>
              <w:snapToGrid w:val="0"/>
              <w:rPr>
                <w:sz w:val="18"/>
                <w:szCs w:val="18"/>
              </w:rPr>
            </w:pPr>
            <w:r w:rsidRPr="00EC1E24">
              <w:rPr>
                <w:sz w:val="18"/>
                <w:szCs w:val="18"/>
              </w:rPr>
              <w:t>всего</w:t>
            </w:r>
            <w:r w:rsidR="00D60B3C">
              <w:rPr>
                <w:sz w:val="18"/>
                <w:szCs w:val="18"/>
              </w:rPr>
              <w:t xml:space="preserve"> </w:t>
            </w:r>
          </w:p>
        </w:tc>
        <w:tc>
          <w:tcPr>
            <w:tcW w:w="494" w:type="pct"/>
          </w:tcPr>
          <w:p w:rsidR="00C10419" w:rsidRPr="00EC1E24" w:rsidRDefault="00C10419" w:rsidP="00EC1E24">
            <w:pPr>
              <w:snapToGrid w:val="0"/>
              <w:rPr>
                <w:b/>
                <w:sz w:val="18"/>
                <w:szCs w:val="18"/>
              </w:rPr>
            </w:pPr>
            <w:r w:rsidRPr="00EC1E24">
              <w:rPr>
                <w:b/>
                <w:sz w:val="18"/>
                <w:szCs w:val="18"/>
              </w:rPr>
              <w:t>15411,4</w:t>
            </w:r>
          </w:p>
        </w:tc>
        <w:tc>
          <w:tcPr>
            <w:tcW w:w="551" w:type="pct"/>
          </w:tcPr>
          <w:p w:rsidR="00C10419" w:rsidRPr="00EC1E24" w:rsidRDefault="00C10419" w:rsidP="00EC1E24">
            <w:pPr>
              <w:snapToGrid w:val="0"/>
              <w:rPr>
                <w:b/>
                <w:sz w:val="18"/>
                <w:szCs w:val="18"/>
              </w:rPr>
            </w:pPr>
            <w:r w:rsidRPr="00EC1E24">
              <w:rPr>
                <w:b/>
                <w:sz w:val="18"/>
                <w:szCs w:val="18"/>
              </w:rPr>
              <w:t>14101,6</w:t>
            </w:r>
          </w:p>
        </w:tc>
        <w:tc>
          <w:tcPr>
            <w:tcW w:w="551" w:type="pct"/>
          </w:tcPr>
          <w:p w:rsidR="00C10419" w:rsidRPr="00EC1E24" w:rsidRDefault="00C10419" w:rsidP="00EC1E24">
            <w:pPr>
              <w:snapToGrid w:val="0"/>
              <w:rPr>
                <w:b/>
                <w:sz w:val="18"/>
                <w:szCs w:val="18"/>
              </w:rPr>
            </w:pPr>
            <w:r w:rsidRPr="00EC1E24">
              <w:rPr>
                <w:b/>
                <w:sz w:val="18"/>
                <w:szCs w:val="18"/>
              </w:rPr>
              <w:t>13335,6</w:t>
            </w:r>
          </w:p>
        </w:tc>
        <w:tc>
          <w:tcPr>
            <w:tcW w:w="508" w:type="pct"/>
          </w:tcPr>
          <w:p w:rsidR="00C10419" w:rsidRPr="00EC1E24" w:rsidRDefault="00C10419" w:rsidP="00EC1E24">
            <w:pPr>
              <w:snapToGrid w:val="0"/>
              <w:rPr>
                <w:b/>
                <w:sz w:val="18"/>
                <w:szCs w:val="18"/>
              </w:rPr>
            </w:pPr>
            <w:r w:rsidRPr="00EC1E24">
              <w:rPr>
                <w:b/>
                <w:sz w:val="18"/>
                <w:szCs w:val="18"/>
              </w:rPr>
              <w:t>14002,4</w:t>
            </w:r>
          </w:p>
        </w:tc>
        <w:tc>
          <w:tcPr>
            <w:tcW w:w="551" w:type="pct"/>
          </w:tcPr>
          <w:p w:rsidR="00C10419" w:rsidRPr="00EC1E24" w:rsidRDefault="00C10419" w:rsidP="00EC1E24">
            <w:pPr>
              <w:snapToGrid w:val="0"/>
              <w:rPr>
                <w:b/>
                <w:sz w:val="18"/>
                <w:szCs w:val="18"/>
              </w:rPr>
            </w:pPr>
            <w:r w:rsidRPr="00EC1E24">
              <w:rPr>
                <w:b/>
                <w:sz w:val="18"/>
                <w:szCs w:val="18"/>
              </w:rPr>
              <w:t>14702,4</w:t>
            </w:r>
          </w:p>
        </w:tc>
      </w:tr>
      <w:tr w:rsidR="00C10419" w:rsidRPr="00EC1E24" w:rsidTr="008A64F4">
        <w:trPr>
          <w:trHeight w:val="400"/>
        </w:trPr>
        <w:tc>
          <w:tcPr>
            <w:tcW w:w="695" w:type="pct"/>
            <w:vMerge/>
          </w:tcPr>
          <w:p w:rsidR="00C10419" w:rsidRPr="00EC1E24" w:rsidRDefault="00C10419" w:rsidP="00EC1E24">
            <w:pPr>
              <w:rPr>
                <w:sz w:val="18"/>
                <w:szCs w:val="18"/>
              </w:rPr>
            </w:pPr>
          </w:p>
        </w:tc>
        <w:tc>
          <w:tcPr>
            <w:tcW w:w="939" w:type="pct"/>
            <w:vMerge/>
          </w:tcPr>
          <w:p w:rsidR="00C10419" w:rsidRPr="00EC1E24" w:rsidRDefault="00C10419" w:rsidP="00EC1E24">
            <w:pPr>
              <w:rPr>
                <w:sz w:val="18"/>
                <w:szCs w:val="18"/>
              </w:rPr>
            </w:pPr>
          </w:p>
        </w:tc>
        <w:tc>
          <w:tcPr>
            <w:tcW w:w="712" w:type="pct"/>
          </w:tcPr>
          <w:p w:rsidR="00C10419" w:rsidRPr="00EC1E24" w:rsidRDefault="00C10419" w:rsidP="00EC1E24">
            <w:pPr>
              <w:snapToGrid w:val="0"/>
              <w:rPr>
                <w:sz w:val="18"/>
                <w:szCs w:val="18"/>
              </w:rPr>
            </w:pPr>
            <w:r w:rsidRPr="00EC1E24">
              <w:rPr>
                <w:sz w:val="18"/>
                <w:szCs w:val="18"/>
              </w:rPr>
              <w:t>Федеральный бюджет</w:t>
            </w:r>
          </w:p>
        </w:tc>
        <w:tc>
          <w:tcPr>
            <w:tcW w:w="494"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08"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r>
      <w:tr w:rsidR="00C10419" w:rsidRPr="00EC1E24" w:rsidTr="00E0749B">
        <w:trPr>
          <w:trHeight w:val="166"/>
        </w:trPr>
        <w:tc>
          <w:tcPr>
            <w:tcW w:w="695" w:type="pct"/>
            <w:vMerge/>
          </w:tcPr>
          <w:p w:rsidR="00C10419" w:rsidRPr="00EC1E24" w:rsidRDefault="00C10419" w:rsidP="00EC1E24">
            <w:pPr>
              <w:rPr>
                <w:sz w:val="18"/>
                <w:szCs w:val="18"/>
              </w:rPr>
            </w:pPr>
          </w:p>
        </w:tc>
        <w:tc>
          <w:tcPr>
            <w:tcW w:w="939" w:type="pct"/>
            <w:vMerge/>
          </w:tcPr>
          <w:p w:rsidR="00C10419" w:rsidRPr="00EC1E24" w:rsidRDefault="00C10419" w:rsidP="00EC1E24">
            <w:pPr>
              <w:rPr>
                <w:sz w:val="18"/>
                <w:szCs w:val="18"/>
              </w:rPr>
            </w:pPr>
          </w:p>
        </w:tc>
        <w:tc>
          <w:tcPr>
            <w:tcW w:w="712" w:type="pct"/>
          </w:tcPr>
          <w:p w:rsidR="00C10419" w:rsidRPr="00EC1E24" w:rsidRDefault="00C10419" w:rsidP="00EC1E24">
            <w:pPr>
              <w:snapToGrid w:val="0"/>
              <w:rPr>
                <w:sz w:val="18"/>
                <w:szCs w:val="18"/>
              </w:rPr>
            </w:pPr>
            <w:r w:rsidRPr="00EC1E24">
              <w:rPr>
                <w:sz w:val="18"/>
                <w:szCs w:val="18"/>
              </w:rPr>
              <w:t>областной бюджет</w:t>
            </w:r>
          </w:p>
        </w:tc>
        <w:tc>
          <w:tcPr>
            <w:tcW w:w="494" w:type="pct"/>
          </w:tcPr>
          <w:p w:rsidR="00C10419" w:rsidRPr="00EC1E24" w:rsidRDefault="00C10419" w:rsidP="00EC1E24">
            <w:pPr>
              <w:snapToGrid w:val="0"/>
              <w:rPr>
                <w:sz w:val="18"/>
                <w:szCs w:val="18"/>
              </w:rPr>
            </w:pPr>
            <w:r w:rsidRPr="00EC1E24">
              <w:rPr>
                <w:sz w:val="18"/>
                <w:szCs w:val="18"/>
              </w:rPr>
              <w:t>7156,0</w:t>
            </w:r>
          </w:p>
        </w:tc>
        <w:tc>
          <w:tcPr>
            <w:tcW w:w="551" w:type="pct"/>
          </w:tcPr>
          <w:p w:rsidR="00C10419" w:rsidRPr="00EC1E24" w:rsidRDefault="00C10419" w:rsidP="00EC1E24">
            <w:pPr>
              <w:snapToGrid w:val="0"/>
              <w:rPr>
                <w:sz w:val="18"/>
                <w:szCs w:val="18"/>
              </w:rPr>
            </w:pPr>
            <w:r w:rsidRPr="00EC1E24">
              <w:rPr>
                <w:sz w:val="18"/>
                <w:szCs w:val="18"/>
              </w:rPr>
              <w:t>7442,0</w:t>
            </w:r>
          </w:p>
        </w:tc>
        <w:tc>
          <w:tcPr>
            <w:tcW w:w="551" w:type="pct"/>
          </w:tcPr>
          <w:p w:rsidR="00C10419" w:rsidRPr="00EC1E24" w:rsidRDefault="00C10419" w:rsidP="00EC1E24">
            <w:pPr>
              <w:snapToGrid w:val="0"/>
              <w:rPr>
                <w:sz w:val="18"/>
                <w:szCs w:val="18"/>
              </w:rPr>
            </w:pPr>
            <w:r w:rsidRPr="00EC1E24">
              <w:rPr>
                <w:sz w:val="18"/>
                <w:szCs w:val="18"/>
              </w:rPr>
              <w:t>7576,0</w:t>
            </w:r>
          </w:p>
        </w:tc>
        <w:tc>
          <w:tcPr>
            <w:tcW w:w="508" w:type="pct"/>
          </w:tcPr>
          <w:p w:rsidR="00C10419" w:rsidRPr="00EC1E24" w:rsidRDefault="00C10419" w:rsidP="00EC1E24">
            <w:pPr>
              <w:snapToGrid w:val="0"/>
              <w:rPr>
                <w:sz w:val="18"/>
                <w:szCs w:val="18"/>
              </w:rPr>
            </w:pPr>
            <w:r w:rsidRPr="00EC1E24">
              <w:rPr>
                <w:sz w:val="18"/>
                <w:szCs w:val="18"/>
              </w:rPr>
              <w:t>7954,8</w:t>
            </w:r>
          </w:p>
        </w:tc>
        <w:tc>
          <w:tcPr>
            <w:tcW w:w="551" w:type="pct"/>
          </w:tcPr>
          <w:p w:rsidR="00C10419" w:rsidRPr="00EC1E24" w:rsidRDefault="00C10419" w:rsidP="00EC1E24">
            <w:pPr>
              <w:snapToGrid w:val="0"/>
              <w:rPr>
                <w:sz w:val="18"/>
                <w:szCs w:val="18"/>
              </w:rPr>
            </w:pPr>
            <w:r w:rsidRPr="00EC1E24">
              <w:rPr>
                <w:sz w:val="18"/>
                <w:szCs w:val="18"/>
              </w:rPr>
              <w:t>8352,4</w:t>
            </w:r>
          </w:p>
        </w:tc>
      </w:tr>
      <w:tr w:rsidR="00C10419" w:rsidRPr="00EC1E24" w:rsidTr="008A64F4">
        <w:trPr>
          <w:trHeight w:val="374"/>
        </w:trPr>
        <w:tc>
          <w:tcPr>
            <w:tcW w:w="695" w:type="pct"/>
            <w:vMerge/>
          </w:tcPr>
          <w:p w:rsidR="00C10419" w:rsidRPr="00EC1E24" w:rsidRDefault="00C10419" w:rsidP="00EC1E24">
            <w:pPr>
              <w:rPr>
                <w:sz w:val="18"/>
                <w:szCs w:val="18"/>
              </w:rPr>
            </w:pPr>
          </w:p>
        </w:tc>
        <w:tc>
          <w:tcPr>
            <w:tcW w:w="939" w:type="pct"/>
            <w:vMerge/>
          </w:tcPr>
          <w:p w:rsidR="00C10419" w:rsidRPr="00EC1E24" w:rsidRDefault="00C10419" w:rsidP="00EC1E24">
            <w:pPr>
              <w:rPr>
                <w:sz w:val="18"/>
                <w:szCs w:val="18"/>
              </w:rPr>
            </w:pPr>
          </w:p>
        </w:tc>
        <w:tc>
          <w:tcPr>
            <w:tcW w:w="712" w:type="pct"/>
          </w:tcPr>
          <w:p w:rsidR="00C10419" w:rsidRPr="00EC1E24" w:rsidRDefault="00C10419" w:rsidP="00EC1E24">
            <w:pPr>
              <w:snapToGrid w:val="0"/>
              <w:rPr>
                <w:sz w:val="18"/>
                <w:szCs w:val="18"/>
              </w:rPr>
            </w:pPr>
            <w:r w:rsidRPr="00EC1E24">
              <w:rPr>
                <w:sz w:val="18"/>
                <w:szCs w:val="18"/>
              </w:rPr>
              <w:t xml:space="preserve"> бюджет муниципального района </w:t>
            </w:r>
          </w:p>
        </w:tc>
        <w:tc>
          <w:tcPr>
            <w:tcW w:w="494" w:type="pct"/>
          </w:tcPr>
          <w:p w:rsidR="00C10419" w:rsidRPr="00EC1E24" w:rsidRDefault="00C10419" w:rsidP="00EC1E24">
            <w:pPr>
              <w:snapToGrid w:val="0"/>
              <w:rPr>
                <w:sz w:val="18"/>
                <w:szCs w:val="18"/>
              </w:rPr>
            </w:pPr>
            <w:r w:rsidRPr="00EC1E24">
              <w:rPr>
                <w:sz w:val="18"/>
                <w:szCs w:val="18"/>
              </w:rPr>
              <w:t>8255,4</w:t>
            </w:r>
          </w:p>
        </w:tc>
        <w:tc>
          <w:tcPr>
            <w:tcW w:w="551" w:type="pct"/>
          </w:tcPr>
          <w:p w:rsidR="00C10419" w:rsidRPr="00EC1E24" w:rsidRDefault="00C10419" w:rsidP="00EC1E24">
            <w:pPr>
              <w:snapToGrid w:val="0"/>
              <w:rPr>
                <w:sz w:val="18"/>
                <w:szCs w:val="18"/>
              </w:rPr>
            </w:pPr>
            <w:r w:rsidRPr="00EC1E24">
              <w:rPr>
                <w:sz w:val="18"/>
                <w:szCs w:val="18"/>
              </w:rPr>
              <w:t>6659,6</w:t>
            </w:r>
          </w:p>
        </w:tc>
        <w:tc>
          <w:tcPr>
            <w:tcW w:w="551" w:type="pct"/>
          </w:tcPr>
          <w:p w:rsidR="00C10419" w:rsidRPr="00EC1E24" w:rsidRDefault="00C10419" w:rsidP="00EC1E24">
            <w:pPr>
              <w:snapToGrid w:val="0"/>
              <w:rPr>
                <w:sz w:val="18"/>
                <w:szCs w:val="18"/>
              </w:rPr>
            </w:pPr>
            <w:r w:rsidRPr="00EC1E24">
              <w:rPr>
                <w:sz w:val="18"/>
                <w:szCs w:val="18"/>
              </w:rPr>
              <w:t>5759,6</w:t>
            </w:r>
          </w:p>
        </w:tc>
        <w:tc>
          <w:tcPr>
            <w:tcW w:w="508" w:type="pct"/>
          </w:tcPr>
          <w:p w:rsidR="00C10419" w:rsidRPr="00EC1E24" w:rsidRDefault="00C10419" w:rsidP="00EC1E24">
            <w:pPr>
              <w:snapToGrid w:val="0"/>
              <w:rPr>
                <w:sz w:val="18"/>
                <w:szCs w:val="18"/>
              </w:rPr>
            </w:pPr>
            <w:r w:rsidRPr="00EC1E24">
              <w:rPr>
                <w:sz w:val="18"/>
                <w:szCs w:val="18"/>
              </w:rPr>
              <w:t>6047,6</w:t>
            </w:r>
          </w:p>
        </w:tc>
        <w:tc>
          <w:tcPr>
            <w:tcW w:w="551" w:type="pct"/>
          </w:tcPr>
          <w:p w:rsidR="00C10419" w:rsidRPr="00EC1E24" w:rsidRDefault="00C10419" w:rsidP="00EC1E24">
            <w:pPr>
              <w:snapToGrid w:val="0"/>
              <w:rPr>
                <w:sz w:val="18"/>
                <w:szCs w:val="18"/>
              </w:rPr>
            </w:pPr>
            <w:r w:rsidRPr="00EC1E24">
              <w:rPr>
                <w:sz w:val="18"/>
                <w:szCs w:val="18"/>
              </w:rPr>
              <w:t>6350,0</w:t>
            </w:r>
          </w:p>
        </w:tc>
      </w:tr>
      <w:tr w:rsidR="00C10419" w:rsidRPr="00EC1E24" w:rsidTr="00E0749B">
        <w:trPr>
          <w:trHeight w:val="212"/>
        </w:trPr>
        <w:tc>
          <w:tcPr>
            <w:tcW w:w="695" w:type="pct"/>
            <w:vMerge w:val="restart"/>
          </w:tcPr>
          <w:p w:rsidR="00C10419" w:rsidRPr="00EC1E24" w:rsidRDefault="00C10419" w:rsidP="00EC1E24">
            <w:pPr>
              <w:snapToGrid w:val="0"/>
              <w:rPr>
                <w:sz w:val="18"/>
                <w:szCs w:val="18"/>
              </w:rPr>
            </w:pPr>
            <w:r w:rsidRPr="00EC1E24">
              <w:rPr>
                <w:sz w:val="18"/>
                <w:szCs w:val="18"/>
              </w:rPr>
              <w:t>Отдельное мероприятие</w:t>
            </w:r>
          </w:p>
          <w:p w:rsidR="00C10419" w:rsidRPr="00EC1E24" w:rsidRDefault="00C10419" w:rsidP="00EC1E24">
            <w:pPr>
              <w:snapToGrid w:val="0"/>
              <w:rPr>
                <w:sz w:val="18"/>
                <w:szCs w:val="18"/>
              </w:rPr>
            </w:pPr>
          </w:p>
          <w:p w:rsidR="00C10419" w:rsidRPr="00EC1E24" w:rsidRDefault="00C10419" w:rsidP="00EC1E24">
            <w:pPr>
              <w:snapToGrid w:val="0"/>
              <w:rPr>
                <w:sz w:val="18"/>
                <w:szCs w:val="18"/>
              </w:rPr>
            </w:pPr>
          </w:p>
          <w:p w:rsidR="00C10419" w:rsidRPr="00EC1E24" w:rsidRDefault="00C10419" w:rsidP="00EC1E24">
            <w:pPr>
              <w:snapToGrid w:val="0"/>
              <w:rPr>
                <w:sz w:val="18"/>
                <w:szCs w:val="18"/>
              </w:rPr>
            </w:pPr>
          </w:p>
          <w:p w:rsidR="00C10419" w:rsidRPr="00EC1E24" w:rsidRDefault="00C10419" w:rsidP="00EC1E24">
            <w:pPr>
              <w:snapToGrid w:val="0"/>
              <w:rPr>
                <w:sz w:val="18"/>
                <w:szCs w:val="18"/>
              </w:rPr>
            </w:pPr>
          </w:p>
        </w:tc>
        <w:tc>
          <w:tcPr>
            <w:tcW w:w="939" w:type="pct"/>
            <w:vMerge w:val="restart"/>
          </w:tcPr>
          <w:p w:rsidR="00C10419" w:rsidRPr="00EC1E24" w:rsidRDefault="00C10419" w:rsidP="00EC1E24">
            <w:pPr>
              <w:jc w:val="both"/>
              <w:rPr>
                <w:sz w:val="18"/>
                <w:szCs w:val="18"/>
              </w:rPr>
            </w:pPr>
            <w:r w:rsidRPr="00EC1E24">
              <w:rPr>
                <w:sz w:val="18"/>
                <w:szCs w:val="18"/>
              </w:rPr>
              <w:t>Развитие библиотечного дела Тужинского района и организация библиотечного обслуживания населения района</w:t>
            </w:r>
          </w:p>
        </w:tc>
        <w:tc>
          <w:tcPr>
            <w:tcW w:w="712" w:type="pct"/>
          </w:tcPr>
          <w:p w:rsidR="00C10419" w:rsidRPr="00EC1E24" w:rsidRDefault="00C10419" w:rsidP="00EC1E24">
            <w:pPr>
              <w:snapToGrid w:val="0"/>
              <w:rPr>
                <w:sz w:val="18"/>
                <w:szCs w:val="18"/>
              </w:rPr>
            </w:pPr>
            <w:r w:rsidRPr="00EC1E24">
              <w:rPr>
                <w:sz w:val="18"/>
                <w:szCs w:val="18"/>
              </w:rPr>
              <w:t>Федеральный бюджет</w:t>
            </w:r>
          </w:p>
        </w:tc>
        <w:tc>
          <w:tcPr>
            <w:tcW w:w="494"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08"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r>
      <w:tr w:rsidR="00C10419" w:rsidRPr="00EC1E24" w:rsidTr="00E0749B">
        <w:trPr>
          <w:trHeight w:val="362"/>
        </w:trPr>
        <w:tc>
          <w:tcPr>
            <w:tcW w:w="695" w:type="pct"/>
            <w:vMerge/>
          </w:tcPr>
          <w:p w:rsidR="00C10419" w:rsidRPr="00EC1E24" w:rsidRDefault="00C10419" w:rsidP="00EC1E24">
            <w:pPr>
              <w:snapToGrid w:val="0"/>
              <w:rPr>
                <w:sz w:val="18"/>
                <w:szCs w:val="18"/>
              </w:rPr>
            </w:pPr>
          </w:p>
        </w:tc>
        <w:tc>
          <w:tcPr>
            <w:tcW w:w="939" w:type="pct"/>
            <w:vMerge/>
          </w:tcPr>
          <w:p w:rsidR="00C10419" w:rsidRPr="00EC1E24" w:rsidRDefault="00C10419" w:rsidP="00EC1E24">
            <w:pPr>
              <w:jc w:val="both"/>
              <w:rPr>
                <w:sz w:val="18"/>
                <w:szCs w:val="18"/>
              </w:rPr>
            </w:pPr>
          </w:p>
        </w:tc>
        <w:tc>
          <w:tcPr>
            <w:tcW w:w="712" w:type="pct"/>
          </w:tcPr>
          <w:p w:rsidR="00C10419" w:rsidRPr="00EC1E24" w:rsidRDefault="00C10419" w:rsidP="00EC1E24">
            <w:pPr>
              <w:snapToGrid w:val="0"/>
              <w:rPr>
                <w:sz w:val="18"/>
                <w:szCs w:val="18"/>
              </w:rPr>
            </w:pPr>
            <w:r w:rsidRPr="00EC1E24">
              <w:rPr>
                <w:sz w:val="18"/>
                <w:szCs w:val="18"/>
              </w:rPr>
              <w:t>Областной бюджет</w:t>
            </w:r>
          </w:p>
        </w:tc>
        <w:tc>
          <w:tcPr>
            <w:tcW w:w="494" w:type="pct"/>
          </w:tcPr>
          <w:p w:rsidR="00C10419" w:rsidRPr="00EC1E24" w:rsidRDefault="00C10419" w:rsidP="00EC1E24">
            <w:pPr>
              <w:snapToGrid w:val="0"/>
              <w:rPr>
                <w:sz w:val="18"/>
                <w:szCs w:val="18"/>
              </w:rPr>
            </w:pPr>
            <w:r w:rsidRPr="00EC1E24">
              <w:rPr>
                <w:sz w:val="18"/>
                <w:szCs w:val="18"/>
              </w:rPr>
              <w:t>1905,0</w:t>
            </w:r>
          </w:p>
        </w:tc>
        <w:tc>
          <w:tcPr>
            <w:tcW w:w="551" w:type="pct"/>
          </w:tcPr>
          <w:p w:rsidR="00C10419" w:rsidRPr="00EC1E24" w:rsidRDefault="00C10419" w:rsidP="00EC1E24">
            <w:pPr>
              <w:snapToGrid w:val="0"/>
              <w:rPr>
                <w:sz w:val="18"/>
                <w:szCs w:val="18"/>
              </w:rPr>
            </w:pPr>
            <w:r w:rsidRPr="00EC1E24">
              <w:rPr>
                <w:sz w:val="18"/>
                <w:szCs w:val="18"/>
              </w:rPr>
              <w:t>1861,5</w:t>
            </w:r>
          </w:p>
        </w:tc>
        <w:tc>
          <w:tcPr>
            <w:tcW w:w="551" w:type="pct"/>
          </w:tcPr>
          <w:p w:rsidR="00C10419" w:rsidRPr="00EC1E24" w:rsidRDefault="00C10419" w:rsidP="00EC1E24">
            <w:pPr>
              <w:snapToGrid w:val="0"/>
              <w:rPr>
                <w:sz w:val="18"/>
                <w:szCs w:val="18"/>
              </w:rPr>
            </w:pPr>
            <w:r w:rsidRPr="00EC1E24">
              <w:rPr>
                <w:sz w:val="18"/>
                <w:szCs w:val="18"/>
              </w:rPr>
              <w:t>1894,8</w:t>
            </w:r>
          </w:p>
        </w:tc>
        <w:tc>
          <w:tcPr>
            <w:tcW w:w="508" w:type="pct"/>
          </w:tcPr>
          <w:p w:rsidR="00C10419" w:rsidRPr="00EC1E24" w:rsidRDefault="00C10419" w:rsidP="00EC1E24">
            <w:pPr>
              <w:snapToGrid w:val="0"/>
              <w:rPr>
                <w:sz w:val="18"/>
                <w:szCs w:val="18"/>
              </w:rPr>
            </w:pPr>
            <w:r w:rsidRPr="00EC1E24">
              <w:rPr>
                <w:sz w:val="18"/>
                <w:szCs w:val="18"/>
              </w:rPr>
              <w:t>1989,6</w:t>
            </w:r>
          </w:p>
        </w:tc>
        <w:tc>
          <w:tcPr>
            <w:tcW w:w="551" w:type="pct"/>
          </w:tcPr>
          <w:p w:rsidR="00C10419" w:rsidRPr="00EC1E24" w:rsidRDefault="00C10419" w:rsidP="00EC1E24">
            <w:pPr>
              <w:snapToGrid w:val="0"/>
              <w:rPr>
                <w:sz w:val="18"/>
                <w:szCs w:val="18"/>
              </w:rPr>
            </w:pPr>
            <w:r w:rsidRPr="00EC1E24">
              <w:rPr>
                <w:sz w:val="18"/>
                <w:szCs w:val="18"/>
              </w:rPr>
              <w:t>2089,0</w:t>
            </w:r>
          </w:p>
        </w:tc>
      </w:tr>
      <w:tr w:rsidR="00C10419" w:rsidRPr="00EC1E24" w:rsidTr="00E0749B">
        <w:trPr>
          <w:trHeight w:val="356"/>
        </w:trPr>
        <w:tc>
          <w:tcPr>
            <w:tcW w:w="695" w:type="pct"/>
            <w:vMerge/>
          </w:tcPr>
          <w:p w:rsidR="00C10419" w:rsidRPr="00EC1E24" w:rsidRDefault="00C10419" w:rsidP="00EC1E24">
            <w:pPr>
              <w:snapToGrid w:val="0"/>
              <w:rPr>
                <w:sz w:val="18"/>
                <w:szCs w:val="18"/>
              </w:rPr>
            </w:pPr>
          </w:p>
        </w:tc>
        <w:tc>
          <w:tcPr>
            <w:tcW w:w="939" w:type="pct"/>
            <w:vMerge/>
          </w:tcPr>
          <w:p w:rsidR="00C10419" w:rsidRPr="00EC1E24" w:rsidRDefault="00C10419" w:rsidP="00EC1E24">
            <w:pPr>
              <w:jc w:val="both"/>
              <w:rPr>
                <w:sz w:val="18"/>
                <w:szCs w:val="18"/>
              </w:rPr>
            </w:pPr>
          </w:p>
        </w:tc>
        <w:tc>
          <w:tcPr>
            <w:tcW w:w="712" w:type="pct"/>
          </w:tcPr>
          <w:p w:rsidR="00C10419" w:rsidRPr="00EC1E24" w:rsidRDefault="00C10419" w:rsidP="00EC1E24">
            <w:pPr>
              <w:snapToGrid w:val="0"/>
              <w:rPr>
                <w:sz w:val="18"/>
                <w:szCs w:val="18"/>
              </w:rPr>
            </w:pPr>
            <w:r w:rsidRPr="00EC1E24">
              <w:rPr>
                <w:sz w:val="18"/>
                <w:szCs w:val="18"/>
              </w:rPr>
              <w:t>бюджет муниципального района</w:t>
            </w:r>
          </w:p>
        </w:tc>
        <w:tc>
          <w:tcPr>
            <w:tcW w:w="494" w:type="pct"/>
          </w:tcPr>
          <w:p w:rsidR="00C10419" w:rsidRPr="00EC1E24" w:rsidRDefault="00C10419" w:rsidP="00EC1E24">
            <w:pPr>
              <w:snapToGrid w:val="0"/>
              <w:rPr>
                <w:sz w:val="18"/>
                <w:szCs w:val="18"/>
              </w:rPr>
            </w:pPr>
            <w:r w:rsidRPr="00EC1E24">
              <w:rPr>
                <w:sz w:val="18"/>
                <w:szCs w:val="18"/>
              </w:rPr>
              <w:t>1719,0</w:t>
            </w:r>
          </w:p>
        </w:tc>
        <w:tc>
          <w:tcPr>
            <w:tcW w:w="551" w:type="pct"/>
          </w:tcPr>
          <w:p w:rsidR="00C10419" w:rsidRPr="00EC1E24" w:rsidRDefault="00C10419" w:rsidP="00EC1E24">
            <w:pPr>
              <w:snapToGrid w:val="0"/>
              <w:rPr>
                <w:sz w:val="18"/>
                <w:szCs w:val="18"/>
              </w:rPr>
            </w:pPr>
            <w:r w:rsidRPr="00EC1E24">
              <w:rPr>
                <w:sz w:val="18"/>
                <w:szCs w:val="18"/>
              </w:rPr>
              <w:t>1471,6</w:t>
            </w:r>
          </w:p>
        </w:tc>
        <w:tc>
          <w:tcPr>
            <w:tcW w:w="551" w:type="pct"/>
          </w:tcPr>
          <w:p w:rsidR="00C10419" w:rsidRPr="00EC1E24" w:rsidRDefault="00C10419" w:rsidP="00EC1E24">
            <w:pPr>
              <w:snapToGrid w:val="0"/>
              <w:rPr>
                <w:sz w:val="18"/>
                <w:szCs w:val="18"/>
              </w:rPr>
            </w:pPr>
            <w:r w:rsidRPr="00EC1E24">
              <w:rPr>
                <w:sz w:val="18"/>
                <w:szCs w:val="18"/>
              </w:rPr>
              <w:t>1152,6</w:t>
            </w:r>
          </w:p>
        </w:tc>
        <w:tc>
          <w:tcPr>
            <w:tcW w:w="508" w:type="pct"/>
          </w:tcPr>
          <w:p w:rsidR="00C10419" w:rsidRPr="00EC1E24" w:rsidRDefault="00C10419" w:rsidP="00EC1E24">
            <w:pPr>
              <w:snapToGrid w:val="0"/>
              <w:rPr>
                <w:sz w:val="18"/>
                <w:szCs w:val="18"/>
              </w:rPr>
            </w:pPr>
            <w:r w:rsidRPr="00EC1E24">
              <w:rPr>
                <w:sz w:val="18"/>
                <w:szCs w:val="18"/>
              </w:rPr>
              <w:t>1210,2</w:t>
            </w:r>
          </w:p>
        </w:tc>
        <w:tc>
          <w:tcPr>
            <w:tcW w:w="551" w:type="pct"/>
          </w:tcPr>
          <w:p w:rsidR="00C10419" w:rsidRPr="00EC1E24" w:rsidRDefault="00C10419" w:rsidP="00EC1E24">
            <w:pPr>
              <w:snapToGrid w:val="0"/>
              <w:rPr>
                <w:sz w:val="18"/>
                <w:szCs w:val="18"/>
              </w:rPr>
            </w:pPr>
            <w:r w:rsidRPr="00EC1E24">
              <w:rPr>
                <w:sz w:val="18"/>
                <w:szCs w:val="18"/>
              </w:rPr>
              <w:t>1270,8</w:t>
            </w:r>
          </w:p>
        </w:tc>
      </w:tr>
      <w:tr w:rsidR="00C10419" w:rsidRPr="00EC1E24" w:rsidTr="00E0749B">
        <w:trPr>
          <w:trHeight w:val="283"/>
        </w:trPr>
        <w:tc>
          <w:tcPr>
            <w:tcW w:w="695" w:type="pct"/>
            <w:vMerge w:val="restart"/>
          </w:tcPr>
          <w:p w:rsidR="00C10419" w:rsidRPr="00EC1E24" w:rsidRDefault="00C10419" w:rsidP="00EC1E24">
            <w:pPr>
              <w:snapToGrid w:val="0"/>
              <w:rPr>
                <w:sz w:val="18"/>
                <w:szCs w:val="18"/>
              </w:rPr>
            </w:pPr>
            <w:r w:rsidRPr="00EC1E24">
              <w:rPr>
                <w:sz w:val="18"/>
                <w:szCs w:val="18"/>
              </w:rPr>
              <w:t>Отдельное мероприятие</w:t>
            </w:r>
          </w:p>
          <w:p w:rsidR="00C10419" w:rsidRPr="00EC1E24" w:rsidRDefault="00C10419" w:rsidP="00EC1E24">
            <w:pPr>
              <w:snapToGrid w:val="0"/>
              <w:rPr>
                <w:sz w:val="18"/>
                <w:szCs w:val="18"/>
              </w:rPr>
            </w:pPr>
          </w:p>
        </w:tc>
        <w:tc>
          <w:tcPr>
            <w:tcW w:w="939" w:type="pct"/>
            <w:vMerge w:val="restart"/>
          </w:tcPr>
          <w:p w:rsidR="00C10419" w:rsidRPr="00EC1E24" w:rsidRDefault="00C10419" w:rsidP="00EC1E24">
            <w:pPr>
              <w:rPr>
                <w:sz w:val="18"/>
                <w:szCs w:val="18"/>
              </w:rPr>
            </w:pPr>
            <w:r w:rsidRPr="00EC1E24">
              <w:rPr>
                <w:sz w:val="18"/>
                <w:szCs w:val="18"/>
              </w:rPr>
              <w:t>Организация и поддержка народного творчества</w:t>
            </w:r>
          </w:p>
        </w:tc>
        <w:tc>
          <w:tcPr>
            <w:tcW w:w="712" w:type="pct"/>
          </w:tcPr>
          <w:p w:rsidR="00C10419" w:rsidRPr="00EC1E24" w:rsidRDefault="00C10419" w:rsidP="00EC1E24">
            <w:pPr>
              <w:snapToGrid w:val="0"/>
              <w:rPr>
                <w:sz w:val="18"/>
                <w:szCs w:val="18"/>
              </w:rPr>
            </w:pPr>
            <w:r w:rsidRPr="00EC1E24">
              <w:rPr>
                <w:sz w:val="18"/>
                <w:szCs w:val="18"/>
              </w:rPr>
              <w:t>Федеральный бюджет</w:t>
            </w:r>
          </w:p>
        </w:tc>
        <w:tc>
          <w:tcPr>
            <w:tcW w:w="494"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08"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r>
      <w:tr w:rsidR="00C10419" w:rsidRPr="00EC1E24" w:rsidTr="00E0749B">
        <w:trPr>
          <w:trHeight w:val="263"/>
        </w:trPr>
        <w:tc>
          <w:tcPr>
            <w:tcW w:w="695" w:type="pct"/>
            <w:vMerge/>
          </w:tcPr>
          <w:p w:rsidR="00C10419" w:rsidRPr="00EC1E24" w:rsidRDefault="00C10419" w:rsidP="00EC1E24">
            <w:pPr>
              <w:snapToGrid w:val="0"/>
              <w:rPr>
                <w:sz w:val="18"/>
                <w:szCs w:val="18"/>
              </w:rPr>
            </w:pPr>
          </w:p>
        </w:tc>
        <w:tc>
          <w:tcPr>
            <w:tcW w:w="939" w:type="pct"/>
            <w:vMerge/>
          </w:tcPr>
          <w:p w:rsidR="00C10419" w:rsidRPr="00EC1E24" w:rsidRDefault="00C10419" w:rsidP="00EC1E24">
            <w:pPr>
              <w:rPr>
                <w:sz w:val="18"/>
                <w:szCs w:val="18"/>
              </w:rPr>
            </w:pPr>
          </w:p>
        </w:tc>
        <w:tc>
          <w:tcPr>
            <w:tcW w:w="712" w:type="pct"/>
          </w:tcPr>
          <w:p w:rsidR="00C10419" w:rsidRPr="00EC1E24" w:rsidRDefault="00C10419" w:rsidP="00EC1E24">
            <w:pPr>
              <w:snapToGrid w:val="0"/>
              <w:rPr>
                <w:sz w:val="18"/>
                <w:szCs w:val="18"/>
              </w:rPr>
            </w:pPr>
            <w:r w:rsidRPr="00EC1E24">
              <w:rPr>
                <w:sz w:val="18"/>
                <w:szCs w:val="18"/>
              </w:rPr>
              <w:t>Областной бюджет</w:t>
            </w:r>
          </w:p>
        </w:tc>
        <w:tc>
          <w:tcPr>
            <w:tcW w:w="494" w:type="pct"/>
          </w:tcPr>
          <w:p w:rsidR="00C10419" w:rsidRPr="00EC1E24" w:rsidRDefault="00C10419" w:rsidP="00EC1E24">
            <w:pPr>
              <w:snapToGrid w:val="0"/>
              <w:rPr>
                <w:sz w:val="18"/>
                <w:szCs w:val="18"/>
              </w:rPr>
            </w:pPr>
            <w:r w:rsidRPr="00EC1E24">
              <w:rPr>
                <w:sz w:val="18"/>
                <w:szCs w:val="18"/>
              </w:rPr>
              <w:t>3405,5</w:t>
            </w:r>
          </w:p>
        </w:tc>
        <w:tc>
          <w:tcPr>
            <w:tcW w:w="551" w:type="pct"/>
          </w:tcPr>
          <w:p w:rsidR="00C10419" w:rsidRPr="00EC1E24" w:rsidRDefault="00C10419" w:rsidP="00EC1E24">
            <w:pPr>
              <w:snapToGrid w:val="0"/>
              <w:rPr>
                <w:sz w:val="18"/>
                <w:szCs w:val="18"/>
              </w:rPr>
            </w:pPr>
            <w:r w:rsidRPr="00EC1E24">
              <w:rPr>
                <w:sz w:val="18"/>
                <w:szCs w:val="18"/>
              </w:rPr>
              <w:t>3658,0</w:t>
            </w:r>
          </w:p>
        </w:tc>
        <w:tc>
          <w:tcPr>
            <w:tcW w:w="551" w:type="pct"/>
          </w:tcPr>
          <w:p w:rsidR="00C10419" w:rsidRPr="00EC1E24" w:rsidRDefault="00C10419" w:rsidP="00EC1E24">
            <w:pPr>
              <w:snapToGrid w:val="0"/>
              <w:rPr>
                <w:sz w:val="18"/>
                <w:szCs w:val="18"/>
              </w:rPr>
            </w:pPr>
            <w:r w:rsidRPr="00EC1E24">
              <w:rPr>
                <w:sz w:val="18"/>
                <w:szCs w:val="18"/>
              </w:rPr>
              <w:t>3711,0</w:t>
            </w:r>
          </w:p>
        </w:tc>
        <w:tc>
          <w:tcPr>
            <w:tcW w:w="508" w:type="pct"/>
          </w:tcPr>
          <w:p w:rsidR="00C10419" w:rsidRPr="00EC1E24" w:rsidRDefault="00C10419" w:rsidP="00EC1E24">
            <w:pPr>
              <w:snapToGrid w:val="0"/>
              <w:rPr>
                <w:sz w:val="18"/>
                <w:szCs w:val="18"/>
              </w:rPr>
            </w:pPr>
            <w:r w:rsidRPr="00EC1E24">
              <w:rPr>
                <w:sz w:val="18"/>
                <w:szCs w:val="18"/>
              </w:rPr>
              <w:t>3896,6</w:t>
            </w:r>
          </w:p>
        </w:tc>
        <w:tc>
          <w:tcPr>
            <w:tcW w:w="551" w:type="pct"/>
          </w:tcPr>
          <w:p w:rsidR="00C10419" w:rsidRPr="00EC1E24" w:rsidRDefault="00C10419" w:rsidP="00EC1E24">
            <w:pPr>
              <w:snapToGrid w:val="0"/>
              <w:rPr>
                <w:sz w:val="18"/>
                <w:szCs w:val="18"/>
              </w:rPr>
            </w:pPr>
            <w:r w:rsidRPr="00EC1E24">
              <w:rPr>
                <w:sz w:val="18"/>
                <w:szCs w:val="18"/>
              </w:rPr>
              <w:t>4091,4</w:t>
            </w:r>
          </w:p>
        </w:tc>
      </w:tr>
      <w:tr w:rsidR="00C10419" w:rsidRPr="00EC1E24" w:rsidTr="00E0749B">
        <w:trPr>
          <w:trHeight w:val="271"/>
        </w:trPr>
        <w:tc>
          <w:tcPr>
            <w:tcW w:w="695" w:type="pct"/>
            <w:vMerge/>
          </w:tcPr>
          <w:p w:rsidR="00C10419" w:rsidRPr="00EC1E24" w:rsidRDefault="00C10419" w:rsidP="00EC1E24">
            <w:pPr>
              <w:snapToGrid w:val="0"/>
              <w:rPr>
                <w:sz w:val="18"/>
                <w:szCs w:val="18"/>
              </w:rPr>
            </w:pPr>
          </w:p>
        </w:tc>
        <w:tc>
          <w:tcPr>
            <w:tcW w:w="939" w:type="pct"/>
            <w:vMerge/>
          </w:tcPr>
          <w:p w:rsidR="00C10419" w:rsidRPr="00EC1E24" w:rsidRDefault="00C10419" w:rsidP="00EC1E24">
            <w:pPr>
              <w:rPr>
                <w:sz w:val="18"/>
                <w:szCs w:val="18"/>
              </w:rPr>
            </w:pPr>
          </w:p>
        </w:tc>
        <w:tc>
          <w:tcPr>
            <w:tcW w:w="712" w:type="pct"/>
          </w:tcPr>
          <w:p w:rsidR="00C10419" w:rsidRPr="00EC1E24" w:rsidRDefault="00C10419" w:rsidP="00EC1E24">
            <w:pPr>
              <w:snapToGrid w:val="0"/>
              <w:rPr>
                <w:sz w:val="18"/>
                <w:szCs w:val="18"/>
              </w:rPr>
            </w:pPr>
            <w:r w:rsidRPr="00EC1E24">
              <w:rPr>
                <w:sz w:val="18"/>
                <w:szCs w:val="18"/>
              </w:rPr>
              <w:t>бюджет муниципального района</w:t>
            </w:r>
          </w:p>
        </w:tc>
        <w:tc>
          <w:tcPr>
            <w:tcW w:w="494" w:type="pct"/>
          </w:tcPr>
          <w:p w:rsidR="00C10419" w:rsidRPr="00EC1E24" w:rsidRDefault="00C10419" w:rsidP="00EC1E24">
            <w:pPr>
              <w:snapToGrid w:val="0"/>
              <w:rPr>
                <w:sz w:val="18"/>
                <w:szCs w:val="18"/>
              </w:rPr>
            </w:pPr>
            <w:r w:rsidRPr="00EC1E24">
              <w:rPr>
                <w:sz w:val="18"/>
                <w:szCs w:val="18"/>
              </w:rPr>
              <w:t>3854,8</w:t>
            </w:r>
          </w:p>
        </w:tc>
        <w:tc>
          <w:tcPr>
            <w:tcW w:w="551" w:type="pct"/>
          </w:tcPr>
          <w:p w:rsidR="00C10419" w:rsidRPr="00EC1E24" w:rsidRDefault="00C10419" w:rsidP="00EC1E24">
            <w:pPr>
              <w:snapToGrid w:val="0"/>
              <w:rPr>
                <w:sz w:val="18"/>
                <w:szCs w:val="18"/>
              </w:rPr>
            </w:pPr>
            <w:r w:rsidRPr="00EC1E24">
              <w:rPr>
                <w:sz w:val="18"/>
                <w:szCs w:val="18"/>
              </w:rPr>
              <w:t>3583,2</w:t>
            </w:r>
          </w:p>
        </w:tc>
        <w:tc>
          <w:tcPr>
            <w:tcW w:w="551" w:type="pct"/>
          </w:tcPr>
          <w:p w:rsidR="00C10419" w:rsidRPr="00EC1E24" w:rsidRDefault="00C10419" w:rsidP="00EC1E24">
            <w:pPr>
              <w:snapToGrid w:val="0"/>
              <w:rPr>
                <w:sz w:val="18"/>
                <w:szCs w:val="18"/>
              </w:rPr>
            </w:pPr>
            <w:r w:rsidRPr="00EC1E24">
              <w:rPr>
                <w:sz w:val="18"/>
                <w:szCs w:val="18"/>
              </w:rPr>
              <w:t>3138,2</w:t>
            </w:r>
          </w:p>
        </w:tc>
        <w:tc>
          <w:tcPr>
            <w:tcW w:w="508" w:type="pct"/>
          </w:tcPr>
          <w:p w:rsidR="00C10419" w:rsidRPr="00EC1E24" w:rsidRDefault="00C10419" w:rsidP="00EC1E24">
            <w:pPr>
              <w:snapToGrid w:val="0"/>
              <w:rPr>
                <w:sz w:val="18"/>
                <w:szCs w:val="18"/>
              </w:rPr>
            </w:pPr>
            <w:r w:rsidRPr="00EC1E24">
              <w:rPr>
                <w:sz w:val="18"/>
                <w:szCs w:val="18"/>
              </w:rPr>
              <w:t>3295,1</w:t>
            </w:r>
          </w:p>
        </w:tc>
        <w:tc>
          <w:tcPr>
            <w:tcW w:w="551" w:type="pct"/>
          </w:tcPr>
          <w:p w:rsidR="00C10419" w:rsidRPr="00EC1E24" w:rsidRDefault="00C10419" w:rsidP="00EC1E24">
            <w:pPr>
              <w:snapToGrid w:val="0"/>
              <w:rPr>
                <w:sz w:val="18"/>
                <w:szCs w:val="18"/>
              </w:rPr>
            </w:pPr>
            <w:r w:rsidRPr="00EC1E24">
              <w:rPr>
                <w:sz w:val="18"/>
                <w:szCs w:val="18"/>
              </w:rPr>
              <w:t>3459,9</w:t>
            </w:r>
          </w:p>
        </w:tc>
      </w:tr>
      <w:tr w:rsidR="00C10419" w:rsidRPr="00EC1E24" w:rsidTr="00E0749B">
        <w:trPr>
          <w:trHeight w:val="196"/>
        </w:trPr>
        <w:tc>
          <w:tcPr>
            <w:tcW w:w="695" w:type="pct"/>
            <w:vMerge w:val="restart"/>
          </w:tcPr>
          <w:p w:rsidR="00C10419" w:rsidRPr="00EC1E24" w:rsidRDefault="00C10419" w:rsidP="00EC1E24">
            <w:pPr>
              <w:snapToGrid w:val="0"/>
              <w:rPr>
                <w:sz w:val="18"/>
                <w:szCs w:val="18"/>
              </w:rPr>
            </w:pPr>
            <w:r w:rsidRPr="00EC1E24">
              <w:rPr>
                <w:sz w:val="18"/>
                <w:szCs w:val="18"/>
              </w:rPr>
              <w:t>Отдельное мероприятие</w:t>
            </w:r>
          </w:p>
          <w:p w:rsidR="00C10419" w:rsidRPr="00EC1E24" w:rsidRDefault="00C10419" w:rsidP="00EC1E24">
            <w:pPr>
              <w:snapToGrid w:val="0"/>
              <w:rPr>
                <w:sz w:val="18"/>
                <w:szCs w:val="18"/>
              </w:rPr>
            </w:pPr>
          </w:p>
        </w:tc>
        <w:tc>
          <w:tcPr>
            <w:tcW w:w="939" w:type="pct"/>
            <w:vMerge w:val="restart"/>
          </w:tcPr>
          <w:p w:rsidR="00C10419" w:rsidRPr="00EC1E24" w:rsidRDefault="00C10419" w:rsidP="00EC1E24">
            <w:pPr>
              <w:jc w:val="both"/>
              <w:rPr>
                <w:sz w:val="18"/>
                <w:szCs w:val="18"/>
              </w:rPr>
            </w:pPr>
            <w:r w:rsidRPr="00EC1E24">
              <w:rPr>
                <w:sz w:val="18"/>
                <w:szCs w:val="18"/>
              </w:rPr>
              <w:t>Организация и поддержка деятельности музея</w:t>
            </w:r>
            <w:r w:rsidR="00D60B3C">
              <w:rPr>
                <w:sz w:val="18"/>
                <w:szCs w:val="18"/>
              </w:rPr>
              <w:t xml:space="preserve"> </w:t>
            </w:r>
            <w:r w:rsidRPr="00EC1E24">
              <w:rPr>
                <w:sz w:val="18"/>
                <w:szCs w:val="18"/>
              </w:rPr>
              <w:t>и обеспечение сохранности музейного фонда.</w:t>
            </w:r>
          </w:p>
          <w:p w:rsidR="00C10419" w:rsidRPr="00EC1E24" w:rsidRDefault="00C10419" w:rsidP="00EC1E24">
            <w:pPr>
              <w:jc w:val="both"/>
              <w:rPr>
                <w:sz w:val="18"/>
                <w:szCs w:val="18"/>
              </w:rPr>
            </w:pPr>
            <w:r w:rsidRPr="00EC1E24">
              <w:rPr>
                <w:sz w:val="18"/>
                <w:szCs w:val="18"/>
              </w:rPr>
              <w:t>Установка АПС, видеоналюдения, молниезащиты.</w:t>
            </w:r>
          </w:p>
        </w:tc>
        <w:tc>
          <w:tcPr>
            <w:tcW w:w="712" w:type="pct"/>
          </w:tcPr>
          <w:p w:rsidR="00C10419" w:rsidRPr="00EC1E24" w:rsidRDefault="00C10419" w:rsidP="00EC1E24">
            <w:pPr>
              <w:snapToGrid w:val="0"/>
              <w:rPr>
                <w:sz w:val="18"/>
                <w:szCs w:val="18"/>
              </w:rPr>
            </w:pPr>
            <w:r w:rsidRPr="00EC1E24">
              <w:rPr>
                <w:sz w:val="18"/>
                <w:szCs w:val="18"/>
              </w:rPr>
              <w:t>Федеральный бюджет</w:t>
            </w:r>
          </w:p>
        </w:tc>
        <w:tc>
          <w:tcPr>
            <w:tcW w:w="494"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08"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r>
      <w:tr w:rsidR="00C10419" w:rsidRPr="00EC1E24" w:rsidTr="00E0749B">
        <w:trPr>
          <w:trHeight w:val="262"/>
        </w:trPr>
        <w:tc>
          <w:tcPr>
            <w:tcW w:w="695" w:type="pct"/>
            <w:vMerge/>
          </w:tcPr>
          <w:p w:rsidR="00C10419" w:rsidRPr="00EC1E24" w:rsidRDefault="00C10419" w:rsidP="00EC1E24">
            <w:pPr>
              <w:snapToGrid w:val="0"/>
              <w:rPr>
                <w:sz w:val="18"/>
                <w:szCs w:val="18"/>
              </w:rPr>
            </w:pPr>
          </w:p>
        </w:tc>
        <w:tc>
          <w:tcPr>
            <w:tcW w:w="939" w:type="pct"/>
            <w:vMerge/>
          </w:tcPr>
          <w:p w:rsidR="00C10419" w:rsidRPr="00EC1E24" w:rsidRDefault="00C10419" w:rsidP="00EC1E24">
            <w:pPr>
              <w:jc w:val="both"/>
              <w:rPr>
                <w:sz w:val="18"/>
                <w:szCs w:val="18"/>
              </w:rPr>
            </w:pPr>
          </w:p>
        </w:tc>
        <w:tc>
          <w:tcPr>
            <w:tcW w:w="712" w:type="pct"/>
          </w:tcPr>
          <w:p w:rsidR="00C10419" w:rsidRPr="00EC1E24" w:rsidRDefault="00C10419" w:rsidP="00EC1E24">
            <w:pPr>
              <w:snapToGrid w:val="0"/>
              <w:rPr>
                <w:sz w:val="18"/>
                <w:szCs w:val="18"/>
              </w:rPr>
            </w:pPr>
            <w:r w:rsidRPr="00EC1E24">
              <w:rPr>
                <w:sz w:val="18"/>
                <w:szCs w:val="18"/>
              </w:rPr>
              <w:t xml:space="preserve">Областной </w:t>
            </w:r>
          </w:p>
          <w:p w:rsidR="00C10419" w:rsidRPr="00EC1E24" w:rsidRDefault="00C10419" w:rsidP="00EC1E24">
            <w:pPr>
              <w:snapToGrid w:val="0"/>
              <w:rPr>
                <w:sz w:val="18"/>
                <w:szCs w:val="18"/>
              </w:rPr>
            </w:pPr>
            <w:r w:rsidRPr="00EC1E24">
              <w:rPr>
                <w:sz w:val="18"/>
                <w:szCs w:val="18"/>
              </w:rPr>
              <w:t>бюджет</w:t>
            </w:r>
          </w:p>
        </w:tc>
        <w:tc>
          <w:tcPr>
            <w:tcW w:w="494" w:type="pct"/>
          </w:tcPr>
          <w:p w:rsidR="00C10419" w:rsidRPr="00EC1E24" w:rsidRDefault="00C10419" w:rsidP="00EC1E24">
            <w:pPr>
              <w:snapToGrid w:val="0"/>
              <w:rPr>
                <w:sz w:val="18"/>
                <w:szCs w:val="18"/>
              </w:rPr>
            </w:pPr>
            <w:r w:rsidRPr="00EC1E24">
              <w:rPr>
                <w:sz w:val="18"/>
                <w:szCs w:val="18"/>
              </w:rPr>
              <w:t>364,5</w:t>
            </w:r>
          </w:p>
        </w:tc>
        <w:tc>
          <w:tcPr>
            <w:tcW w:w="551" w:type="pct"/>
          </w:tcPr>
          <w:p w:rsidR="00C10419" w:rsidRPr="00EC1E24" w:rsidRDefault="00C10419" w:rsidP="00EC1E24">
            <w:pPr>
              <w:snapToGrid w:val="0"/>
              <w:rPr>
                <w:sz w:val="18"/>
                <w:szCs w:val="18"/>
              </w:rPr>
            </w:pPr>
            <w:r w:rsidRPr="00EC1E24">
              <w:rPr>
                <w:sz w:val="18"/>
                <w:szCs w:val="18"/>
              </w:rPr>
              <w:t>376,5</w:t>
            </w:r>
          </w:p>
        </w:tc>
        <w:tc>
          <w:tcPr>
            <w:tcW w:w="551" w:type="pct"/>
          </w:tcPr>
          <w:p w:rsidR="00C10419" w:rsidRPr="00EC1E24" w:rsidRDefault="00C10419" w:rsidP="00EC1E24">
            <w:pPr>
              <w:snapToGrid w:val="0"/>
              <w:rPr>
                <w:sz w:val="18"/>
                <w:szCs w:val="18"/>
              </w:rPr>
            </w:pPr>
            <w:r w:rsidRPr="00EC1E24">
              <w:rPr>
                <w:sz w:val="18"/>
                <w:szCs w:val="18"/>
              </w:rPr>
              <w:t>384,2</w:t>
            </w:r>
          </w:p>
        </w:tc>
        <w:tc>
          <w:tcPr>
            <w:tcW w:w="508" w:type="pct"/>
          </w:tcPr>
          <w:p w:rsidR="00C10419" w:rsidRPr="00EC1E24" w:rsidRDefault="00C10419" w:rsidP="00EC1E24">
            <w:pPr>
              <w:snapToGrid w:val="0"/>
              <w:rPr>
                <w:sz w:val="18"/>
                <w:szCs w:val="18"/>
              </w:rPr>
            </w:pPr>
            <w:r w:rsidRPr="00EC1E24">
              <w:rPr>
                <w:sz w:val="18"/>
                <w:szCs w:val="18"/>
              </w:rPr>
              <w:t>403,4</w:t>
            </w:r>
          </w:p>
        </w:tc>
        <w:tc>
          <w:tcPr>
            <w:tcW w:w="551" w:type="pct"/>
          </w:tcPr>
          <w:p w:rsidR="00C10419" w:rsidRPr="00EC1E24" w:rsidRDefault="00C10419" w:rsidP="00EC1E24">
            <w:pPr>
              <w:snapToGrid w:val="0"/>
              <w:rPr>
                <w:sz w:val="18"/>
                <w:szCs w:val="18"/>
              </w:rPr>
            </w:pPr>
            <w:r w:rsidRPr="00EC1E24">
              <w:rPr>
                <w:sz w:val="18"/>
                <w:szCs w:val="18"/>
              </w:rPr>
              <w:t>423,6</w:t>
            </w:r>
          </w:p>
        </w:tc>
      </w:tr>
      <w:tr w:rsidR="00C10419" w:rsidRPr="00EC1E24" w:rsidTr="00E0749B">
        <w:trPr>
          <w:trHeight w:val="468"/>
        </w:trPr>
        <w:tc>
          <w:tcPr>
            <w:tcW w:w="695" w:type="pct"/>
            <w:vMerge/>
          </w:tcPr>
          <w:p w:rsidR="00C10419" w:rsidRPr="00EC1E24" w:rsidRDefault="00C10419" w:rsidP="00EC1E24">
            <w:pPr>
              <w:snapToGrid w:val="0"/>
              <w:rPr>
                <w:sz w:val="18"/>
                <w:szCs w:val="18"/>
              </w:rPr>
            </w:pPr>
          </w:p>
        </w:tc>
        <w:tc>
          <w:tcPr>
            <w:tcW w:w="939" w:type="pct"/>
            <w:vMerge/>
          </w:tcPr>
          <w:p w:rsidR="00C10419" w:rsidRPr="00EC1E24" w:rsidRDefault="00C10419" w:rsidP="00EC1E24">
            <w:pPr>
              <w:jc w:val="both"/>
              <w:rPr>
                <w:sz w:val="18"/>
                <w:szCs w:val="18"/>
              </w:rPr>
            </w:pPr>
          </w:p>
        </w:tc>
        <w:tc>
          <w:tcPr>
            <w:tcW w:w="712" w:type="pct"/>
          </w:tcPr>
          <w:p w:rsidR="00C10419" w:rsidRPr="00EC1E24" w:rsidRDefault="00C10419" w:rsidP="00EC1E24">
            <w:pPr>
              <w:snapToGrid w:val="0"/>
              <w:rPr>
                <w:sz w:val="18"/>
                <w:szCs w:val="18"/>
              </w:rPr>
            </w:pPr>
            <w:r w:rsidRPr="00EC1E24">
              <w:rPr>
                <w:sz w:val="18"/>
                <w:szCs w:val="18"/>
              </w:rPr>
              <w:t>бюджет муниципального района</w:t>
            </w:r>
          </w:p>
        </w:tc>
        <w:tc>
          <w:tcPr>
            <w:tcW w:w="494" w:type="pct"/>
          </w:tcPr>
          <w:p w:rsidR="00C10419" w:rsidRPr="00EC1E24" w:rsidRDefault="00C10419" w:rsidP="00EC1E24">
            <w:pPr>
              <w:snapToGrid w:val="0"/>
              <w:rPr>
                <w:sz w:val="18"/>
                <w:szCs w:val="18"/>
              </w:rPr>
            </w:pPr>
            <w:r w:rsidRPr="00EC1E24">
              <w:rPr>
                <w:sz w:val="18"/>
                <w:szCs w:val="18"/>
              </w:rPr>
              <w:t>403,0</w:t>
            </w:r>
          </w:p>
        </w:tc>
        <w:tc>
          <w:tcPr>
            <w:tcW w:w="551" w:type="pct"/>
          </w:tcPr>
          <w:p w:rsidR="00C10419" w:rsidRPr="00EC1E24" w:rsidRDefault="00C10419" w:rsidP="00EC1E24">
            <w:pPr>
              <w:snapToGrid w:val="0"/>
              <w:rPr>
                <w:sz w:val="18"/>
                <w:szCs w:val="18"/>
              </w:rPr>
            </w:pPr>
            <w:r w:rsidRPr="00EC1E24">
              <w:rPr>
                <w:sz w:val="18"/>
                <w:szCs w:val="18"/>
              </w:rPr>
              <w:t>537,4</w:t>
            </w:r>
          </w:p>
        </w:tc>
        <w:tc>
          <w:tcPr>
            <w:tcW w:w="551" w:type="pct"/>
          </w:tcPr>
          <w:p w:rsidR="00C10419" w:rsidRPr="00EC1E24" w:rsidRDefault="00C10419" w:rsidP="00EC1E24">
            <w:pPr>
              <w:snapToGrid w:val="0"/>
              <w:rPr>
                <w:sz w:val="18"/>
                <w:szCs w:val="18"/>
              </w:rPr>
            </w:pPr>
            <w:r w:rsidRPr="00EC1E24">
              <w:rPr>
                <w:sz w:val="18"/>
                <w:szCs w:val="18"/>
              </w:rPr>
              <w:t>551,4</w:t>
            </w:r>
          </w:p>
        </w:tc>
        <w:tc>
          <w:tcPr>
            <w:tcW w:w="508" w:type="pct"/>
          </w:tcPr>
          <w:p w:rsidR="00C10419" w:rsidRPr="00EC1E24" w:rsidRDefault="00C10419" w:rsidP="00EC1E24">
            <w:pPr>
              <w:snapToGrid w:val="0"/>
              <w:rPr>
                <w:sz w:val="18"/>
                <w:szCs w:val="18"/>
              </w:rPr>
            </w:pPr>
            <w:r w:rsidRPr="00EC1E24">
              <w:rPr>
                <w:sz w:val="18"/>
                <w:szCs w:val="18"/>
              </w:rPr>
              <w:t>579,0</w:t>
            </w:r>
          </w:p>
        </w:tc>
        <w:tc>
          <w:tcPr>
            <w:tcW w:w="551" w:type="pct"/>
          </w:tcPr>
          <w:p w:rsidR="00C10419" w:rsidRPr="00EC1E24" w:rsidRDefault="00C10419" w:rsidP="00EC1E24">
            <w:pPr>
              <w:snapToGrid w:val="0"/>
              <w:rPr>
                <w:sz w:val="18"/>
                <w:szCs w:val="18"/>
              </w:rPr>
            </w:pPr>
            <w:r w:rsidRPr="00EC1E24">
              <w:rPr>
                <w:sz w:val="18"/>
                <w:szCs w:val="18"/>
              </w:rPr>
              <w:t>607,9</w:t>
            </w:r>
          </w:p>
        </w:tc>
      </w:tr>
      <w:tr w:rsidR="00C10419" w:rsidRPr="00EC1E24" w:rsidTr="00E0749B">
        <w:trPr>
          <w:trHeight w:val="283"/>
        </w:trPr>
        <w:tc>
          <w:tcPr>
            <w:tcW w:w="695" w:type="pct"/>
            <w:vMerge w:val="restart"/>
          </w:tcPr>
          <w:p w:rsidR="00C10419" w:rsidRPr="00EC1E24" w:rsidRDefault="00C10419" w:rsidP="00EC1E24">
            <w:pPr>
              <w:snapToGrid w:val="0"/>
              <w:rPr>
                <w:sz w:val="18"/>
                <w:szCs w:val="18"/>
              </w:rPr>
            </w:pPr>
            <w:r w:rsidRPr="00EC1E24">
              <w:rPr>
                <w:sz w:val="18"/>
                <w:szCs w:val="18"/>
              </w:rPr>
              <w:t>Отдельное мероприятие</w:t>
            </w:r>
          </w:p>
          <w:p w:rsidR="00C10419" w:rsidRPr="00EC1E24" w:rsidRDefault="00C10419" w:rsidP="00EC1E24">
            <w:pPr>
              <w:snapToGrid w:val="0"/>
              <w:rPr>
                <w:sz w:val="18"/>
                <w:szCs w:val="18"/>
              </w:rPr>
            </w:pPr>
          </w:p>
        </w:tc>
        <w:tc>
          <w:tcPr>
            <w:tcW w:w="939" w:type="pct"/>
            <w:vMerge w:val="restart"/>
          </w:tcPr>
          <w:p w:rsidR="00C10419" w:rsidRPr="00EC1E24" w:rsidRDefault="00C10419" w:rsidP="00EC1E24">
            <w:pPr>
              <w:jc w:val="both"/>
              <w:rPr>
                <w:sz w:val="18"/>
                <w:szCs w:val="18"/>
              </w:rPr>
            </w:pPr>
            <w:r w:rsidRPr="00EC1E24">
              <w:rPr>
                <w:sz w:val="18"/>
                <w:szCs w:val="18"/>
              </w:rPr>
              <w:t>Организация предоставления дополнительного образования в сфере культуры, приобретение музыкальных инструментов</w:t>
            </w:r>
          </w:p>
        </w:tc>
        <w:tc>
          <w:tcPr>
            <w:tcW w:w="712" w:type="pct"/>
          </w:tcPr>
          <w:p w:rsidR="00C10419" w:rsidRPr="00EC1E24" w:rsidRDefault="00C10419" w:rsidP="00EC1E24">
            <w:pPr>
              <w:snapToGrid w:val="0"/>
              <w:rPr>
                <w:sz w:val="18"/>
                <w:szCs w:val="18"/>
              </w:rPr>
            </w:pPr>
            <w:r w:rsidRPr="00EC1E24">
              <w:rPr>
                <w:sz w:val="18"/>
                <w:szCs w:val="18"/>
              </w:rPr>
              <w:t>Федеральный бюджет</w:t>
            </w:r>
          </w:p>
        </w:tc>
        <w:tc>
          <w:tcPr>
            <w:tcW w:w="494"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08"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r>
      <w:tr w:rsidR="00C10419" w:rsidRPr="00EC1E24" w:rsidTr="00E0749B">
        <w:trPr>
          <w:trHeight w:val="291"/>
        </w:trPr>
        <w:tc>
          <w:tcPr>
            <w:tcW w:w="695" w:type="pct"/>
            <w:vMerge/>
          </w:tcPr>
          <w:p w:rsidR="00C10419" w:rsidRPr="00EC1E24" w:rsidRDefault="00C10419" w:rsidP="00EC1E24">
            <w:pPr>
              <w:snapToGrid w:val="0"/>
              <w:rPr>
                <w:sz w:val="18"/>
                <w:szCs w:val="18"/>
              </w:rPr>
            </w:pPr>
          </w:p>
        </w:tc>
        <w:tc>
          <w:tcPr>
            <w:tcW w:w="939" w:type="pct"/>
            <w:vMerge/>
          </w:tcPr>
          <w:p w:rsidR="00C10419" w:rsidRPr="00EC1E24" w:rsidRDefault="00C10419" w:rsidP="00EC1E24">
            <w:pPr>
              <w:jc w:val="both"/>
              <w:rPr>
                <w:sz w:val="18"/>
                <w:szCs w:val="18"/>
              </w:rPr>
            </w:pPr>
          </w:p>
        </w:tc>
        <w:tc>
          <w:tcPr>
            <w:tcW w:w="712" w:type="pct"/>
          </w:tcPr>
          <w:p w:rsidR="00C10419" w:rsidRPr="00EC1E24" w:rsidRDefault="00C10419" w:rsidP="00EC1E24">
            <w:pPr>
              <w:snapToGrid w:val="0"/>
              <w:rPr>
                <w:sz w:val="18"/>
                <w:szCs w:val="18"/>
              </w:rPr>
            </w:pPr>
            <w:r w:rsidRPr="00EC1E24">
              <w:rPr>
                <w:sz w:val="18"/>
                <w:szCs w:val="18"/>
              </w:rPr>
              <w:t xml:space="preserve">Областной </w:t>
            </w:r>
          </w:p>
          <w:p w:rsidR="00C10419" w:rsidRPr="00EC1E24" w:rsidRDefault="00C10419" w:rsidP="00EC1E24">
            <w:pPr>
              <w:snapToGrid w:val="0"/>
              <w:rPr>
                <w:sz w:val="18"/>
                <w:szCs w:val="18"/>
              </w:rPr>
            </w:pPr>
            <w:r w:rsidRPr="00EC1E24">
              <w:rPr>
                <w:sz w:val="18"/>
                <w:szCs w:val="18"/>
              </w:rPr>
              <w:t>бюджет</w:t>
            </w:r>
          </w:p>
        </w:tc>
        <w:tc>
          <w:tcPr>
            <w:tcW w:w="494" w:type="pct"/>
          </w:tcPr>
          <w:p w:rsidR="00C10419" w:rsidRPr="00EC1E24" w:rsidRDefault="00C10419" w:rsidP="00EC1E24">
            <w:pPr>
              <w:snapToGrid w:val="0"/>
              <w:rPr>
                <w:sz w:val="18"/>
                <w:szCs w:val="18"/>
              </w:rPr>
            </w:pPr>
            <w:r w:rsidRPr="00EC1E24">
              <w:rPr>
                <w:sz w:val="18"/>
                <w:szCs w:val="18"/>
              </w:rPr>
              <w:t>875,0</w:t>
            </w:r>
          </w:p>
        </w:tc>
        <w:tc>
          <w:tcPr>
            <w:tcW w:w="551" w:type="pct"/>
          </w:tcPr>
          <w:p w:rsidR="00C10419" w:rsidRPr="00EC1E24" w:rsidRDefault="00C10419" w:rsidP="00EC1E24">
            <w:pPr>
              <w:snapToGrid w:val="0"/>
              <w:rPr>
                <w:sz w:val="18"/>
                <w:szCs w:val="18"/>
              </w:rPr>
            </w:pPr>
            <w:r w:rsidRPr="00EC1E24">
              <w:rPr>
                <w:sz w:val="18"/>
                <w:szCs w:val="18"/>
              </w:rPr>
              <w:t>909,0</w:t>
            </w:r>
          </w:p>
        </w:tc>
        <w:tc>
          <w:tcPr>
            <w:tcW w:w="551" w:type="pct"/>
          </w:tcPr>
          <w:p w:rsidR="00C10419" w:rsidRPr="00EC1E24" w:rsidRDefault="00C10419" w:rsidP="00EC1E24">
            <w:pPr>
              <w:snapToGrid w:val="0"/>
              <w:rPr>
                <w:sz w:val="18"/>
                <w:szCs w:val="18"/>
              </w:rPr>
            </w:pPr>
            <w:r w:rsidRPr="00EC1E24">
              <w:rPr>
                <w:sz w:val="18"/>
                <w:szCs w:val="18"/>
              </w:rPr>
              <w:t>924,0</w:t>
            </w:r>
          </w:p>
        </w:tc>
        <w:tc>
          <w:tcPr>
            <w:tcW w:w="508" w:type="pct"/>
          </w:tcPr>
          <w:p w:rsidR="00C10419" w:rsidRPr="00EC1E24" w:rsidRDefault="00C10419" w:rsidP="00EC1E24">
            <w:pPr>
              <w:snapToGrid w:val="0"/>
              <w:rPr>
                <w:sz w:val="18"/>
                <w:szCs w:val="18"/>
              </w:rPr>
            </w:pPr>
            <w:r w:rsidRPr="00EC1E24">
              <w:rPr>
                <w:sz w:val="18"/>
                <w:szCs w:val="18"/>
              </w:rPr>
              <w:t>970,2</w:t>
            </w:r>
          </w:p>
        </w:tc>
        <w:tc>
          <w:tcPr>
            <w:tcW w:w="551" w:type="pct"/>
          </w:tcPr>
          <w:p w:rsidR="00C10419" w:rsidRPr="00EC1E24" w:rsidRDefault="00C10419" w:rsidP="00EC1E24">
            <w:pPr>
              <w:snapToGrid w:val="0"/>
              <w:rPr>
                <w:sz w:val="18"/>
                <w:szCs w:val="18"/>
              </w:rPr>
            </w:pPr>
            <w:r w:rsidRPr="00EC1E24">
              <w:rPr>
                <w:sz w:val="18"/>
                <w:szCs w:val="18"/>
              </w:rPr>
              <w:t>1018,7</w:t>
            </w:r>
          </w:p>
        </w:tc>
      </w:tr>
      <w:tr w:rsidR="00C10419" w:rsidRPr="00EC1E24" w:rsidTr="00C10419">
        <w:trPr>
          <w:trHeight w:val="474"/>
        </w:trPr>
        <w:tc>
          <w:tcPr>
            <w:tcW w:w="695" w:type="pct"/>
            <w:vMerge/>
          </w:tcPr>
          <w:p w:rsidR="00C10419" w:rsidRPr="00EC1E24" w:rsidRDefault="00C10419" w:rsidP="00EC1E24">
            <w:pPr>
              <w:snapToGrid w:val="0"/>
              <w:rPr>
                <w:sz w:val="18"/>
                <w:szCs w:val="18"/>
              </w:rPr>
            </w:pPr>
          </w:p>
        </w:tc>
        <w:tc>
          <w:tcPr>
            <w:tcW w:w="939" w:type="pct"/>
            <w:vMerge/>
          </w:tcPr>
          <w:p w:rsidR="00C10419" w:rsidRPr="00EC1E24" w:rsidRDefault="00C10419" w:rsidP="00EC1E24">
            <w:pPr>
              <w:jc w:val="both"/>
              <w:rPr>
                <w:sz w:val="18"/>
                <w:szCs w:val="18"/>
              </w:rPr>
            </w:pPr>
          </w:p>
        </w:tc>
        <w:tc>
          <w:tcPr>
            <w:tcW w:w="712" w:type="pct"/>
          </w:tcPr>
          <w:p w:rsidR="00C10419" w:rsidRPr="00EC1E24" w:rsidRDefault="00C10419" w:rsidP="00EC1E24">
            <w:pPr>
              <w:snapToGrid w:val="0"/>
              <w:rPr>
                <w:sz w:val="18"/>
                <w:szCs w:val="18"/>
              </w:rPr>
            </w:pPr>
            <w:r w:rsidRPr="00EC1E24">
              <w:rPr>
                <w:sz w:val="18"/>
                <w:szCs w:val="18"/>
              </w:rPr>
              <w:t>бюджет муниципального района</w:t>
            </w:r>
          </w:p>
        </w:tc>
        <w:tc>
          <w:tcPr>
            <w:tcW w:w="494" w:type="pct"/>
          </w:tcPr>
          <w:p w:rsidR="00C10419" w:rsidRPr="00EC1E24" w:rsidRDefault="00C10419" w:rsidP="00EC1E24">
            <w:pPr>
              <w:snapToGrid w:val="0"/>
              <w:rPr>
                <w:sz w:val="18"/>
                <w:szCs w:val="18"/>
              </w:rPr>
            </w:pPr>
            <w:r w:rsidRPr="00EC1E24">
              <w:rPr>
                <w:sz w:val="18"/>
                <w:szCs w:val="18"/>
              </w:rPr>
              <w:t>1111,4</w:t>
            </w:r>
          </w:p>
        </w:tc>
        <w:tc>
          <w:tcPr>
            <w:tcW w:w="551" w:type="pct"/>
          </w:tcPr>
          <w:p w:rsidR="00C10419" w:rsidRPr="00EC1E24" w:rsidRDefault="00C10419" w:rsidP="00EC1E24">
            <w:pPr>
              <w:snapToGrid w:val="0"/>
              <w:rPr>
                <w:sz w:val="18"/>
                <w:szCs w:val="18"/>
              </w:rPr>
            </w:pPr>
            <w:r w:rsidRPr="00EC1E24">
              <w:rPr>
                <w:sz w:val="18"/>
                <w:szCs w:val="18"/>
              </w:rPr>
              <w:t>759,2</w:t>
            </w:r>
          </w:p>
        </w:tc>
        <w:tc>
          <w:tcPr>
            <w:tcW w:w="551" w:type="pct"/>
          </w:tcPr>
          <w:p w:rsidR="00C10419" w:rsidRPr="00EC1E24" w:rsidRDefault="00C10419" w:rsidP="00EC1E24">
            <w:pPr>
              <w:snapToGrid w:val="0"/>
              <w:rPr>
                <w:sz w:val="18"/>
                <w:szCs w:val="18"/>
              </w:rPr>
            </w:pPr>
            <w:r w:rsidRPr="00EC1E24">
              <w:rPr>
                <w:sz w:val="18"/>
                <w:szCs w:val="18"/>
              </w:rPr>
              <w:t>608,5</w:t>
            </w:r>
          </w:p>
        </w:tc>
        <w:tc>
          <w:tcPr>
            <w:tcW w:w="508" w:type="pct"/>
          </w:tcPr>
          <w:p w:rsidR="00C10419" w:rsidRPr="00EC1E24" w:rsidRDefault="00C10419" w:rsidP="00EC1E24">
            <w:pPr>
              <w:snapToGrid w:val="0"/>
              <w:rPr>
                <w:sz w:val="18"/>
                <w:szCs w:val="18"/>
              </w:rPr>
            </w:pPr>
            <w:r w:rsidRPr="00EC1E24">
              <w:rPr>
                <w:sz w:val="18"/>
                <w:szCs w:val="18"/>
              </w:rPr>
              <w:t>638,9</w:t>
            </w:r>
          </w:p>
        </w:tc>
        <w:tc>
          <w:tcPr>
            <w:tcW w:w="551" w:type="pct"/>
          </w:tcPr>
          <w:p w:rsidR="00C10419" w:rsidRPr="00EC1E24" w:rsidRDefault="00C10419" w:rsidP="00EC1E24">
            <w:pPr>
              <w:snapToGrid w:val="0"/>
              <w:rPr>
                <w:sz w:val="18"/>
                <w:szCs w:val="18"/>
              </w:rPr>
            </w:pPr>
            <w:r w:rsidRPr="00EC1E24">
              <w:rPr>
                <w:sz w:val="18"/>
                <w:szCs w:val="18"/>
              </w:rPr>
              <w:t>670,8</w:t>
            </w:r>
          </w:p>
        </w:tc>
      </w:tr>
      <w:tr w:rsidR="00C10419" w:rsidRPr="00EC1E24" w:rsidTr="00E0749B">
        <w:trPr>
          <w:trHeight w:val="352"/>
        </w:trPr>
        <w:tc>
          <w:tcPr>
            <w:tcW w:w="695" w:type="pct"/>
            <w:vMerge w:val="restart"/>
          </w:tcPr>
          <w:p w:rsidR="00C10419" w:rsidRPr="00EC1E24" w:rsidRDefault="00C10419" w:rsidP="00EC1E24">
            <w:pPr>
              <w:snapToGrid w:val="0"/>
              <w:rPr>
                <w:sz w:val="18"/>
                <w:szCs w:val="18"/>
              </w:rPr>
            </w:pPr>
            <w:r w:rsidRPr="00EC1E24">
              <w:rPr>
                <w:sz w:val="18"/>
                <w:szCs w:val="18"/>
              </w:rPr>
              <w:t>Отдельное мероприятие</w:t>
            </w:r>
          </w:p>
          <w:p w:rsidR="00C10419" w:rsidRPr="00EC1E24" w:rsidRDefault="00C10419" w:rsidP="00EC1E24">
            <w:pPr>
              <w:snapToGrid w:val="0"/>
              <w:rPr>
                <w:sz w:val="18"/>
                <w:szCs w:val="18"/>
              </w:rPr>
            </w:pPr>
          </w:p>
        </w:tc>
        <w:tc>
          <w:tcPr>
            <w:tcW w:w="939" w:type="pct"/>
            <w:vMerge w:val="restart"/>
          </w:tcPr>
          <w:p w:rsidR="00C10419" w:rsidRPr="00EC1E24" w:rsidRDefault="00C10419" w:rsidP="00EC1E24">
            <w:pPr>
              <w:jc w:val="both"/>
              <w:rPr>
                <w:sz w:val="18"/>
                <w:szCs w:val="18"/>
              </w:rPr>
            </w:pPr>
            <w:r w:rsidRPr="00EC1E24">
              <w:rPr>
                <w:sz w:val="18"/>
                <w:szCs w:val="18"/>
              </w:rPr>
              <w:t>Обеспечение подготовки и повышения квалификации кадров для учреждений культуры, дополнительного образования детей</w:t>
            </w:r>
          </w:p>
          <w:p w:rsidR="00C10419" w:rsidRPr="00EC1E24" w:rsidRDefault="00C10419" w:rsidP="00EC1E24">
            <w:pPr>
              <w:rPr>
                <w:sz w:val="18"/>
                <w:szCs w:val="18"/>
              </w:rPr>
            </w:pPr>
          </w:p>
        </w:tc>
        <w:tc>
          <w:tcPr>
            <w:tcW w:w="712" w:type="pct"/>
          </w:tcPr>
          <w:p w:rsidR="00C10419" w:rsidRPr="00EC1E24" w:rsidRDefault="00C10419" w:rsidP="00EC1E24">
            <w:pPr>
              <w:snapToGrid w:val="0"/>
              <w:rPr>
                <w:sz w:val="18"/>
                <w:szCs w:val="18"/>
              </w:rPr>
            </w:pPr>
            <w:r w:rsidRPr="00EC1E24">
              <w:rPr>
                <w:sz w:val="18"/>
                <w:szCs w:val="18"/>
              </w:rPr>
              <w:t>Федеральный бюджет</w:t>
            </w:r>
          </w:p>
        </w:tc>
        <w:tc>
          <w:tcPr>
            <w:tcW w:w="494"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08"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r>
      <w:tr w:rsidR="00C10419" w:rsidRPr="00EC1E24" w:rsidTr="00E0749B">
        <w:trPr>
          <w:trHeight w:val="332"/>
        </w:trPr>
        <w:tc>
          <w:tcPr>
            <w:tcW w:w="695" w:type="pct"/>
            <w:vMerge/>
          </w:tcPr>
          <w:p w:rsidR="00C10419" w:rsidRPr="00EC1E24" w:rsidRDefault="00C10419" w:rsidP="00EC1E24">
            <w:pPr>
              <w:snapToGrid w:val="0"/>
              <w:rPr>
                <w:sz w:val="18"/>
                <w:szCs w:val="18"/>
              </w:rPr>
            </w:pPr>
          </w:p>
        </w:tc>
        <w:tc>
          <w:tcPr>
            <w:tcW w:w="939" w:type="pct"/>
            <w:vMerge/>
          </w:tcPr>
          <w:p w:rsidR="00C10419" w:rsidRPr="00EC1E24" w:rsidRDefault="00C10419" w:rsidP="00EC1E24">
            <w:pPr>
              <w:jc w:val="both"/>
              <w:rPr>
                <w:sz w:val="18"/>
                <w:szCs w:val="18"/>
              </w:rPr>
            </w:pPr>
          </w:p>
        </w:tc>
        <w:tc>
          <w:tcPr>
            <w:tcW w:w="712" w:type="pct"/>
          </w:tcPr>
          <w:p w:rsidR="00C10419" w:rsidRPr="00EC1E24" w:rsidRDefault="00C10419" w:rsidP="00EC1E24">
            <w:pPr>
              <w:snapToGrid w:val="0"/>
              <w:rPr>
                <w:sz w:val="18"/>
                <w:szCs w:val="18"/>
              </w:rPr>
            </w:pPr>
            <w:r w:rsidRPr="00EC1E24">
              <w:rPr>
                <w:sz w:val="18"/>
                <w:szCs w:val="18"/>
              </w:rPr>
              <w:t>Областной бюджет</w:t>
            </w:r>
          </w:p>
        </w:tc>
        <w:tc>
          <w:tcPr>
            <w:tcW w:w="494"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08"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r>
      <w:tr w:rsidR="00C10419" w:rsidRPr="00EC1E24" w:rsidTr="00E0749B">
        <w:trPr>
          <w:trHeight w:val="482"/>
        </w:trPr>
        <w:tc>
          <w:tcPr>
            <w:tcW w:w="695" w:type="pct"/>
            <w:vMerge/>
          </w:tcPr>
          <w:p w:rsidR="00C10419" w:rsidRPr="00EC1E24" w:rsidRDefault="00C10419" w:rsidP="00EC1E24">
            <w:pPr>
              <w:snapToGrid w:val="0"/>
              <w:rPr>
                <w:sz w:val="18"/>
                <w:szCs w:val="18"/>
              </w:rPr>
            </w:pPr>
          </w:p>
        </w:tc>
        <w:tc>
          <w:tcPr>
            <w:tcW w:w="939" w:type="pct"/>
            <w:vMerge/>
          </w:tcPr>
          <w:p w:rsidR="00C10419" w:rsidRPr="00EC1E24" w:rsidRDefault="00C10419" w:rsidP="00EC1E24">
            <w:pPr>
              <w:jc w:val="both"/>
              <w:rPr>
                <w:sz w:val="18"/>
                <w:szCs w:val="18"/>
              </w:rPr>
            </w:pPr>
          </w:p>
        </w:tc>
        <w:tc>
          <w:tcPr>
            <w:tcW w:w="712" w:type="pct"/>
          </w:tcPr>
          <w:p w:rsidR="00C10419" w:rsidRPr="00EC1E24" w:rsidRDefault="00C10419" w:rsidP="00EC1E24">
            <w:pPr>
              <w:snapToGrid w:val="0"/>
              <w:rPr>
                <w:sz w:val="18"/>
                <w:szCs w:val="18"/>
              </w:rPr>
            </w:pPr>
            <w:r w:rsidRPr="00EC1E24">
              <w:rPr>
                <w:sz w:val="18"/>
                <w:szCs w:val="18"/>
              </w:rPr>
              <w:t>бюджет муниципального района</w:t>
            </w:r>
          </w:p>
        </w:tc>
        <w:tc>
          <w:tcPr>
            <w:tcW w:w="494" w:type="pct"/>
          </w:tcPr>
          <w:p w:rsidR="00C10419" w:rsidRPr="00EC1E24" w:rsidRDefault="00C10419" w:rsidP="00EC1E24">
            <w:pPr>
              <w:snapToGrid w:val="0"/>
              <w:rPr>
                <w:sz w:val="18"/>
                <w:szCs w:val="18"/>
              </w:rPr>
            </w:pPr>
            <w:r w:rsidRPr="00EC1E24">
              <w:rPr>
                <w:sz w:val="18"/>
                <w:szCs w:val="18"/>
              </w:rPr>
              <w:t>12,6</w:t>
            </w:r>
          </w:p>
        </w:tc>
        <w:tc>
          <w:tcPr>
            <w:tcW w:w="551" w:type="pct"/>
          </w:tcPr>
          <w:p w:rsidR="00C10419" w:rsidRPr="00EC1E24" w:rsidRDefault="00C10419" w:rsidP="00EC1E24">
            <w:pPr>
              <w:snapToGrid w:val="0"/>
              <w:rPr>
                <w:sz w:val="18"/>
                <w:szCs w:val="18"/>
              </w:rPr>
            </w:pPr>
            <w:r w:rsidRPr="00EC1E24">
              <w:rPr>
                <w:sz w:val="18"/>
                <w:szCs w:val="18"/>
              </w:rPr>
              <w:t>13,2</w:t>
            </w:r>
          </w:p>
        </w:tc>
        <w:tc>
          <w:tcPr>
            <w:tcW w:w="551" w:type="pct"/>
          </w:tcPr>
          <w:p w:rsidR="00C10419" w:rsidRPr="00EC1E24" w:rsidRDefault="00C10419" w:rsidP="00EC1E24">
            <w:pPr>
              <w:snapToGrid w:val="0"/>
              <w:rPr>
                <w:sz w:val="18"/>
                <w:szCs w:val="18"/>
              </w:rPr>
            </w:pPr>
            <w:r w:rsidRPr="00EC1E24">
              <w:rPr>
                <w:sz w:val="18"/>
                <w:szCs w:val="18"/>
              </w:rPr>
              <w:t>13,9</w:t>
            </w:r>
          </w:p>
        </w:tc>
        <w:tc>
          <w:tcPr>
            <w:tcW w:w="508" w:type="pct"/>
          </w:tcPr>
          <w:p w:rsidR="00C10419" w:rsidRPr="00EC1E24" w:rsidRDefault="00C10419" w:rsidP="00EC1E24">
            <w:pPr>
              <w:snapToGrid w:val="0"/>
              <w:rPr>
                <w:sz w:val="18"/>
                <w:szCs w:val="18"/>
              </w:rPr>
            </w:pPr>
            <w:r w:rsidRPr="00EC1E24">
              <w:rPr>
                <w:sz w:val="18"/>
                <w:szCs w:val="18"/>
              </w:rPr>
              <w:t>14,6</w:t>
            </w:r>
          </w:p>
        </w:tc>
        <w:tc>
          <w:tcPr>
            <w:tcW w:w="551" w:type="pct"/>
          </w:tcPr>
          <w:p w:rsidR="00C10419" w:rsidRPr="00EC1E24" w:rsidRDefault="00C10419" w:rsidP="00EC1E24">
            <w:pPr>
              <w:snapToGrid w:val="0"/>
              <w:rPr>
                <w:sz w:val="18"/>
                <w:szCs w:val="18"/>
              </w:rPr>
            </w:pPr>
            <w:r w:rsidRPr="00EC1E24">
              <w:rPr>
                <w:sz w:val="18"/>
                <w:szCs w:val="18"/>
              </w:rPr>
              <w:t>15,3</w:t>
            </w:r>
          </w:p>
        </w:tc>
      </w:tr>
      <w:tr w:rsidR="00C10419" w:rsidRPr="00EC1E24" w:rsidTr="00E0749B">
        <w:trPr>
          <w:trHeight w:val="353"/>
        </w:trPr>
        <w:tc>
          <w:tcPr>
            <w:tcW w:w="695" w:type="pct"/>
            <w:vMerge w:val="restart"/>
          </w:tcPr>
          <w:p w:rsidR="00C10419" w:rsidRPr="00EC1E24" w:rsidRDefault="00C10419" w:rsidP="00EC1E24">
            <w:pPr>
              <w:rPr>
                <w:sz w:val="18"/>
                <w:szCs w:val="18"/>
              </w:rPr>
            </w:pPr>
            <w:r w:rsidRPr="00EC1E24">
              <w:rPr>
                <w:sz w:val="18"/>
                <w:szCs w:val="18"/>
              </w:rPr>
              <w:t>Отдельное мероприятие</w:t>
            </w:r>
          </w:p>
        </w:tc>
        <w:tc>
          <w:tcPr>
            <w:tcW w:w="939" w:type="pct"/>
            <w:vMerge w:val="restart"/>
          </w:tcPr>
          <w:p w:rsidR="00C10419" w:rsidRPr="00EC1E24" w:rsidRDefault="00C10419" w:rsidP="00EC1E24">
            <w:pPr>
              <w:jc w:val="both"/>
              <w:rPr>
                <w:sz w:val="18"/>
                <w:szCs w:val="18"/>
              </w:rPr>
            </w:pPr>
            <w:r w:rsidRPr="00EC1E24">
              <w:rPr>
                <w:sz w:val="18"/>
                <w:szCs w:val="18"/>
              </w:rPr>
              <w:t>Осуществление финансового обеспечения деятельности учреждений культуры</w:t>
            </w:r>
          </w:p>
        </w:tc>
        <w:tc>
          <w:tcPr>
            <w:tcW w:w="712" w:type="pct"/>
          </w:tcPr>
          <w:p w:rsidR="00C10419" w:rsidRPr="00EC1E24" w:rsidRDefault="00C10419" w:rsidP="00EC1E24">
            <w:pPr>
              <w:snapToGrid w:val="0"/>
              <w:rPr>
                <w:sz w:val="18"/>
                <w:szCs w:val="18"/>
              </w:rPr>
            </w:pPr>
            <w:r w:rsidRPr="00EC1E24">
              <w:rPr>
                <w:sz w:val="18"/>
                <w:szCs w:val="18"/>
              </w:rPr>
              <w:t>Федеральный бюджет</w:t>
            </w:r>
          </w:p>
        </w:tc>
        <w:tc>
          <w:tcPr>
            <w:tcW w:w="494"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08" w:type="pct"/>
          </w:tcPr>
          <w:p w:rsidR="00C10419" w:rsidRPr="00EC1E24" w:rsidRDefault="00C10419" w:rsidP="00EC1E24">
            <w:pPr>
              <w:snapToGrid w:val="0"/>
              <w:rPr>
                <w:sz w:val="18"/>
                <w:szCs w:val="18"/>
              </w:rPr>
            </w:pPr>
          </w:p>
        </w:tc>
        <w:tc>
          <w:tcPr>
            <w:tcW w:w="551" w:type="pct"/>
          </w:tcPr>
          <w:p w:rsidR="00C10419" w:rsidRPr="00EC1E24" w:rsidRDefault="00C10419" w:rsidP="00EC1E24">
            <w:pPr>
              <w:snapToGrid w:val="0"/>
              <w:rPr>
                <w:sz w:val="18"/>
                <w:szCs w:val="18"/>
              </w:rPr>
            </w:pPr>
          </w:p>
        </w:tc>
      </w:tr>
      <w:tr w:rsidR="00C10419" w:rsidRPr="00EC1E24" w:rsidTr="008A64F4">
        <w:trPr>
          <w:trHeight w:val="334"/>
        </w:trPr>
        <w:tc>
          <w:tcPr>
            <w:tcW w:w="695" w:type="pct"/>
            <w:vMerge/>
          </w:tcPr>
          <w:p w:rsidR="00C10419" w:rsidRPr="00EC1E24" w:rsidRDefault="00C10419" w:rsidP="00EC1E24">
            <w:pPr>
              <w:rPr>
                <w:sz w:val="18"/>
                <w:szCs w:val="18"/>
              </w:rPr>
            </w:pPr>
          </w:p>
        </w:tc>
        <w:tc>
          <w:tcPr>
            <w:tcW w:w="939" w:type="pct"/>
            <w:vMerge/>
          </w:tcPr>
          <w:p w:rsidR="00C10419" w:rsidRPr="00EC1E24" w:rsidRDefault="00C10419" w:rsidP="00EC1E24">
            <w:pPr>
              <w:jc w:val="both"/>
              <w:rPr>
                <w:sz w:val="18"/>
                <w:szCs w:val="18"/>
              </w:rPr>
            </w:pPr>
          </w:p>
        </w:tc>
        <w:tc>
          <w:tcPr>
            <w:tcW w:w="712" w:type="pct"/>
          </w:tcPr>
          <w:p w:rsidR="00C10419" w:rsidRPr="00EC1E24" w:rsidRDefault="00C10419" w:rsidP="00EC1E24">
            <w:pPr>
              <w:snapToGrid w:val="0"/>
              <w:rPr>
                <w:sz w:val="18"/>
                <w:szCs w:val="18"/>
              </w:rPr>
            </w:pPr>
            <w:r w:rsidRPr="00EC1E24">
              <w:rPr>
                <w:sz w:val="18"/>
                <w:szCs w:val="18"/>
              </w:rPr>
              <w:t>Областной бюджет</w:t>
            </w:r>
          </w:p>
        </w:tc>
        <w:tc>
          <w:tcPr>
            <w:tcW w:w="494" w:type="pct"/>
          </w:tcPr>
          <w:p w:rsidR="00C10419" w:rsidRPr="00EC1E24" w:rsidRDefault="00C10419" w:rsidP="00EC1E24">
            <w:pPr>
              <w:snapToGrid w:val="0"/>
              <w:rPr>
                <w:sz w:val="18"/>
                <w:szCs w:val="18"/>
              </w:rPr>
            </w:pPr>
            <w:r w:rsidRPr="00EC1E24">
              <w:rPr>
                <w:sz w:val="18"/>
                <w:szCs w:val="18"/>
              </w:rPr>
              <w:t>292,0</w:t>
            </w:r>
          </w:p>
        </w:tc>
        <w:tc>
          <w:tcPr>
            <w:tcW w:w="551" w:type="pct"/>
          </w:tcPr>
          <w:p w:rsidR="00C10419" w:rsidRPr="00EC1E24" w:rsidRDefault="00C10419" w:rsidP="00EC1E24">
            <w:pPr>
              <w:snapToGrid w:val="0"/>
              <w:rPr>
                <w:sz w:val="18"/>
                <w:szCs w:val="18"/>
              </w:rPr>
            </w:pPr>
            <w:r w:rsidRPr="00EC1E24">
              <w:rPr>
                <w:sz w:val="18"/>
                <w:szCs w:val="18"/>
              </w:rPr>
              <w:t>304,0</w:t>
            </w:r>
          </w:p>
        </w:tc>
        <w:tc>
          <w:tcPr>
            <w:tcW w:w="551" w:type="pct"/>
          </w:tcPr>
          <w:p w:rsidR="00C10419" w:rsidRPr="00EC1E24" w:rsidRDefault="00C10419" w:rsidP="00EC1E24">
            <w:pPr>
              <w:snapToGrid w:val="0"/>
              <w:rPr>
                <w:sz w:val="18"/>
                <w:szCs w:val="18"/>
              </w:rPr>
            </w:pPr>
            <w:r w:rsidRPr="00EC1E24">
              <w:rPr>
                <w:sz w:val="18"/>
                <w:szCs w:val="18"/>
              </w:rPr>
              <w:t>309,0</w:t>
            </w:r>
          </w:p>
        </w:tc>
        <w:tc>
          <w:tcPr>
            <w:tcW w:w="508" w:type="pct"/>
          </w:tcPr>
          <w:p w:rsidR="00C10419" w:rsidRPr="00EC1E24" w:rsidRDefault="00C10419" w:rsidP="00EC1E24">
            <w:pPr>
              <w:snapToGrid w:val="0"/>
              <w:rPr>
                <w:sz w:val="18"/>
                <w:szCs w:val="18"/>
              </w:rPr>
            </w:pPr>
            <w:r w:rsidRPr="00EC1E24">
              <w:rPr>
                <w:sz w:val="18"/>
                <w:szCs w:val="18"/>
              </w:rPr>
              <w:t>324,4</w:t>
            </w:r>
          </w:p>
        </w:tc>
        <w:tc>
          <w:tcPr>
            <w:tcW w:w="551" w:type="pct"/>
          </w:tcPr>
          <w:p w:rsidR="00C10419" w:rsidRPr="00EC1E24" w:rsidRDefault="00C10419" w:rsidP="00EC1E24">
            <w:pPr>
              <w:snapToGrid w:val="0"/>
              <w:rPr>
                <w:sz w:val="18"/>
                <w:szCs w:val="18"/>
              </w:rPr>
            </w:pPr>
            <w:r w:rsidRPr="00EC1E24">
              <w:rPr>
                <w:sz w:val="18"/>
                <w:szCs w:val="18"/>
              </w:rPr>
              <w:t>340,6</w:t>
            </w:r>
          </w:p>
        </w:tc>
      </w:tr>
      <w:tr w:rsidR="00C10419" w:rsidRPr="00EC1E24" w:rsidTr="00C10419">
        <w:trPr>
          <w:trHeight w:val="495"/>
        </w:trPr>
        <w:tc>
          <w:tcPr>
            <w:tcW w:w="695" w:type="pct"/>
            <w:vMerge/>
          </w:tcPr>
          <w:p w:rsidR="00C10419" w:rsidRPr="00EC1E24" w:rsidRDefault="00C10419" w:rsidP="00EC1E24">
            <w:pPr>
              <w:rPr>
                <w:sz w:val="18"/>
                <w:szCs w:val="18"/>
              </w:rPr>
            </w:pPr>
          </w:p>
        </w:tc>
        <w:tc>
          <w:tcPr>
            <w:tcW w:w="939" w:type="pct"/>
            <w:vMerge/>
          </w:tcPr>
          <w:p w:rsidR="00C10419" w:rsidRPr="00EC1E24" w:rsidRDefault="00C10419" w:rsidP="00EC1E24">
            <w:pPr>
              <w:jc w:val="both"/>
              <w:rPr>
                <w:sz w:val="18"/>
                <w:szCs w:val="18"/>
              </w:rPr>
            </w:pPr>
          </w:p>
        </w:tc>
        <w:tc>
          <w:tcPr>
            <w:tcW w:w="712" w:type="pct"/>
          </w:tcPr>
          <w:p w:rsidR="00C10419" w:rsidRPr="00EC1E24" w:rsidRDefault="00C10419" w:rsidP="00EC1E24">
            <w:pPr>
              <w:snapToGrid w:val="0"/>
              <w:rPr>
                <w:sz w:val="18"/>
                <w:szCs w:val="18"/>
              </w:rPr>
            </w:pPr>
            <w:r w:rsidRPr="00EC1E24">
              <w:rPr>
                <w:sz w:val="18"/>
                <w:szCs w:val="18"/>
              </w:rPr>
              <w:t>бюджет муниципального района</w:t>
            </w:r>
          </w:p>
        </w:tc>
        <w:tc>
          <w:tcPr>
            <w:tcW w:w="494" w:type="pct"/>
          </w:tcPr>
          <w:p w:rsidR="00C10419" w:rsidRPr="00EC1E24" w:rsidRDefault="00C10419" w:rsidP="00EC1E24">
            <w:pPr>
              <w:snapToGrid w:val="0"/>
              <w:rPr>
                <w:sz w:val="18"/>
                <w:szCs w:val="18"/>
              </w:rPr>
            </w:pPr>
            <w:r w:rsidRPr="00EC1E24">
              <w:rPr>
                <w:sz w:val="18"/>
                <w:szCs w:val="18"/>
              </w:rPr>
              <w:t>1154,6</w:t>
            </w:r>
          </w:p>
        </w:tc>
        <w:tc>
          <w:tcPr>
            <w:tcW w:w="551" w:type="pct"/>
          </w:tcPr>
          <w:p w:rsidR="00C10419" w:rsidRPr="00EC1E24" w:rsidRDefault="00C10419" w:rsidP="00EC1E24">
            <w:pPr>
              <w:snapToGrid w:val="0"/>
              <w:rPr>
                <w:sz w:val="18"/>
                <w:szCs w:val="18"/>
              </w:rPr>
            </w:pPr>
            <w:r w:rsidRPr="00EC1E24">
              <w:rPr>
                <w:sz w:val="18"/>
                <w:szCs w:val="18"/>
              </w:rPr>
              <w:t>295,0</w:t>
            </w:r>
          </w:p>
        </w:tc>
        <w:tc>
          <w:tcPr>
            <w:tcW w:w="551" w:type="pct"/>
          </w:tcPr>
          <w:p w:rsidR="00C10419" w:rsidRPr="00EC1E24" w:rsidRDefault="00C10419" w:rsidP="00EC1E24">
            <w:pPr>
              <w:snapToGrid w:val="0"/>
              <w:rPr>
                <w:sz w:val="18"/>
                <w:szCs w:val="18"/>
              </w:rPr>
            </w:pPr>
            <w:r w:rsidRPr="00EC1E24">
              <w:rPr>
                <w:sz w:val="18"/>
                <w:szCs w:val="18"/>
              </w:rPr>
              <w:t>295,0</w:t>
            </w:r>
          </w:p>
        </w:tc>
        <w:tc>
          <w:tcPr>
            <w:tcW w:w="508" w:type="pct"/>
          </w:tcPr>
          <w:p w:rsidR="00C10419" w:rsidRPr="00EC1E24" w:rsidRDefault="00C10419" w:rsidP="00EC1E24">
            <w:pPr>
              <w:snapToGrid w:val="0"/>
              <w:rPr>
                <w:sz w:val="18"/>
                <w:szCs w:val="18"/>
              </w:rPr>
            </w:pPr>
            <w:r w:rsidRPr="00EC1E24">
              <w:rPr>
                <w:sz w:val="18"/>
                <w:szCs w:val="18"/>
              </w:rPr>
              <w:t>309,8</w:t>
            </w:r>
          </w:p>
        </w:tc>
        <w:tc>
          <w:tcPr>
            <w:tcW w:w="551" w:type="pct"/>
          </w:tcPr>
          <w:p w:rsidR="00C10419" w:rsidRPr="00EC1E24" w:rsidRDefault="00C10419" w:rsidP="00EC1E24">
            <w:pPr>
              <w:snapToGrid w:val="0"/>
              <w:rPr>
                <w:sz w:val="18"/>
                <w:szCs w:val="18"/>
              </w:rPr>
            </w:pPr>
            <w:r w:rsidRPr="00EC1E24">
              <w:rPr>
                <w:sz w:val="18"/>
                <w:szCs w:val="18"/>
              </w:rPr>
              <w:t>325,3</w:t>
            </w:r>
          </w:p>
        </w:tc>
      </w:tr>
      <w:tr w:rsidR="00C10419" w:rsidRPr="00EC1E24" w:rsidTr="00E0749B">
        <w:trPr>
          <w:trHeight w:val="402"/>
        </w:trPr>
        <w:tc>
          <w:tcPr>
            <w:tcW w:w="695" w:type="pct"/>
            <w:vMerge w:val="restart"/>
          </w:tcPr>
          <w:p w:rsidR="00C10419" w:rsidRPr="00EC1E24" w:rsidRDefault="00C10419" w:rsidP="00EC1E24">
            <w:pPr>
              <w:rPr>
                <w:sz w:val="18"/>
                <w:szCs w:val="18"/>
              </w:rPr>
            </w:pPr>
            <w:r w:rsidRPr="00EC1E24">
              <w:rPr>
                <w:sz w:val="18"/>
                <w:szCs w:val="18"/>
              </w:rPr>
              <w:t>Отдельное мероприятие</w:t>
            </w:r>
          </w:p>
        </w:tc>
        <w:tc>
          <w:tcPr>
            <w:tcW w:w="939" w:type="pct"/>
            <w:vMerge w:val="restart"/>
          </w:tcPr>
          <w:p w:rsidR="00C10419" w:rsidRPr="00EC1E24" w:rsidRDefault="00C10419" w:rsidP="00EC1E24">
            <w:pPr>
              <w:jc w:val="both"/>
              <w:rPr>
                <w:sz w:val="18"/>
                <w:szCs w:val="18"/>
              </w:rPr>
            </w:pPr>
            <w:r w:rsidRPr="00EC1E24">
              <w:rPr>
                <w:sz w:val="18"/>
                <w:szCs w:val="18"/>
              </w:rPr>
              <w:t>Социальная поддержка граждан</w:t>
            </w:r>
          </w:p>
        </w:tc>
        <w:tc>
          <w:tcPr>
            <w:tcW w:w="712" w:type="pct"/>
          </w:tcPr>
          <w:p w:rsidR="00C10419" w:rsidRPr="00EC1E24" w:rsidRDefault="00C10419" w:rsidP="00EC1E24">
            <w:pPr>
              <w:snapToGrid w:val="0"/>
              <w:rPr>
                <w:sz w:val="18"/>
                <w:szCs w:val="18"/>
              </w:rPr>
            </w:pPr>
            <w:r w:rsidRPr="00EC1E24">
              <w:rPr>
                <w:sz w:val="18"/>
                <w:szCs w:val="18"/>
              </w:rPr>
              <w:t>Федеральный бюджет</w:t>
            </w:r>
          </w:p>
        </w:tc>
        <w:tc>
          <w:tcPr>
            <w:tcW w:w="494"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08"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r>
      <w:tr w:rsidR="00C10419" w:rsidRPr="00EC1E24" w:rsidTr="00E0749B">
        <w:trPr>
          <w:trHeight w:val="254"/>
        </w:trPr>
        <w:tc>
          <w:tcPr>
            <w:tcW w:w="695" w:type="pct"/>
            <w:vMerge/>
          </w:tcPr>
          <w:p w:rsidR="00C10419" w:rsidRPr="00EC1E24" w:rsidRDefault="00C10419" w:rsidP="00EC1E24">
            <w:pPr>
              <w:rPr>
                <w:sz w:val="18"/>
                <w:szCs w:val="18"/>
              </w:rPr>
            </w:pPr>
          </w:p>
        </w:tc>
        <w:tc>
          <w:tcPr>
            <w:tcW w:w="939" w:type="pct"/>
            <w:vMerge/>
          </w:tcPr>
          <w:p w:rsidR="00C10419" w:rsidRPr="00EC1E24" w:rsidRDefault="00C10419" w:rsidP="00EC1E24">
            <w:pPr>
              <w:jc w:val="both"/>
              <w:rPr>
                <w:sz w:val="18"/>
                <w:szCs w:val="18"/>
              </w:rPr>
            </w:pPr>
          </w:p>
        </w:tc>
        <w:tc>
          <w:tcPr>
            <w:tcW w:w="712" w:type="pct"/>
          </w:tcPr>
          <w:p w:rsidR="00C10419" w:rsidRPr="00EC1E24" w:rsidRDefault="00C10419" w:rsidP="00EC1E24">
            <w:pPr>
              <w:snapToGrid w:val="0"/>
              <w:rPr>
                <w:sz w:val="18"/>
                <w:szCs w:val="18"/>
              </w:rPr>
            </w:pPr>
            <w:r w:rsidRPr="00EC1E24">
              <w:rPr>
                <w:sz w:val="18"/>
                <w:szCs w:val="18"/>
              </w:rPr>
              <w:t>Областной бюджет</w:t>
            </w:r>
          </w:p>
        </w:tc>
        <w:tc>
          <w:tcPr>
            <w:tcW w:w="494" w:type="pct"/>
          </w:tcPr>
          <w:p w:rsidR="00C10419" w:rsidRPr="00EC1E24" w:rsidRDefault="00C10419" w:rsidP="00EC1E24">
            <w:pPr>
              <w:snapToGrid w:val="0"/>
              <w:rPr>
                <w:sz w:val="18"/>
                <w:szCs w:val="18"/>
              </w:rPr>
            </w:pPr>
            <w:r w:rsidRPr="00EC1E24">
              <w:rPr>
                <w:sz w:val="18"/>
                <w:szCs w:val="18"/>
              </w:rPr>
              <w:t>314,0</w:t>
            </w:r>
          </w:p>
        </w:tc>
        <w:tc>
          <w:tcPr>
            <w:tcW w:w="551" w:type="pct"/>
          </w:tcPr>
          <w:p w:rsidR="00C10419" w:rsidRPr="00EC1E24" w:rsidRDefault="00C10419" w:rsidP="00EC1E24">
            <w:pPr>
              <w:snapToGrid w:val="0"/>
              <w:rPr>
                <w:sz w:val="18"/>
                <w:szCs w:val="18"/>
              </w:rPr>
            </w:pPr>
            <w:r w:rsidRPr="00EC1E24">
              <w:rPr>
                <w:sz w:val="18"/>
                <w:szCs w:val="18"/>
              </w:rPr>
              <w:t>333,0</w:t>
            </w:r>
          </w:p>
        </w:tc>
        <w:tc>
          <w:tcPr>
            <w:tcW w:w="551" w:type="pct"/>
          </w:tcPr>
          <w:p w:rsidR="00C10419" w:rsidRPr="00EC1E24" w:rsidRDefault="00C10419" w:rsidP="00EC1E24">
            <w:pPr>
              <w:snapToGrid w:val="0"/>
              <w:rPr>
                <w:sz w:val="18"/>
                <w:szCs w:val="18"/>
              </w:rPr>
            </w:pPr>
            <w:r w:rsidRPr="00EC1E24">
              <w:rPr>
                <w:sz w:val="18"/>
                <w:szCs w:val="18"/>
              </w:rPr>
              <w:t>353,0</w:t>
            </w:r>
          </w:p>
        </w:tc>
        <w:tc>
          <w:tcPr>
            <w:tcW w:w="508" w:type="pct"/>
          </w:tcPr>
          <w:p w:rsidR="00C10419" w:rsidRPr="00EC1E24" w:rsidRDefault="00C10419" w:rsidP="00EC1E24">
            <w:pPr>
              <w:snapToGrid w:val="0"/>
              <w:rPr>
                <w:sz w:val="18"/>
                <w:szCs w:val="18"/>
              </w:rPr>
            </w:pPr>
            <w:r w:rsidRPr="00EC1E24">
              <w:rPr>
                <w:sz w:val="18"/>
                <w:szCs w:val="18"/>
              </w:rPr>
              <w:t>370,6</w:t>
            </w:r>
          </w:p>
        </w:tc>
        <w:tc>
          <w:tcPr>
            <w:tcW w:w="551" w:type="pct"/>
          </w:tcPr>
          <w:p w:rsidR="00C10419" w:rsidRPr="00EC1E24" w:rsidRDefault="00C10419" w:rsidP="00EC1E24">
            <w:pPr>
              <w:snapToGrid w:val="0"/>
              <w:rPr>
                <w:sz w:val="18"/>
                <w:szCs w:val="18"/>
              </w:rPr>
            </w:pPr>
            <w:r w:rsidRPr="00EC1E24">
              <w:rPr>
                <w:sz w:val="18"/>
                <w:szCs w:val="18"/>
              </w:rPr>
              <w:t>389,1</w:t>
            </w:r>
          </w:p>
        </w:tc>
      </w:tr>
      <w:tr w:rsidR="00C10419" w:rsidRPr="00EC1E24" w:rsidTr="00C10419">
        <w:trPr>
          <w:trHeight w:val="390"/>
        </w:trPr>
        <w:tc>
          <w:tcPr>
            <w:tcW w:w="695" w:type="pct"/>
            <w:vMerge/>
          </w:tcPr>
          <w:p w:rsidR="00C10419" w:rsidRPr="00EC1E24" w:rsidRDefault="00C10419" w:rsidP="00EC1E24">
            <w:pPr>
              <w:rPr>
                <w:sz w:val="18"/>
                <w:szCs w:val="18"/>
              </w:rPr>
            </w:pPr>
          </w:p>
        </w:tc>
        <w:tc>
          <w:tcPr>
            <w:tcW w:w="939" w:type="pct"/>
            <w:vMerge/>
          </w:tcPr>
          <w:p w:rsidR="00C10419" w:rsidRPr="00EC1E24" w:rsidRDefault="00C10419" w:rsidP="00EC1E24">
            <w:pPr>
              <w:jc w:val="both"/>
              <w:rPr>
                <w:sz w:val="18"/>
                <w:szCs w:val="18"/>
              </w:rPr>
            </w:pPr>
          </w:p>
        </w:tc>
        <w:tc>
          <w:tcPr>
            <w:tcW w:w="712" w:type="pct"/>
          </w:tcPr>
          <w:p w:rsidR="00C10419" w:rsidRPr="00EC1E24" w:rsidRDefault="00C10419" w:rsidP="00EC1E24">
            <w:pPr>
              <w:snapToGrid w:val="0"/>
              <w:rPr>
                <w:sz w:val="18"/>
                <w:szCs w:val="18"/>
              </w:rPr>
            </w:pPr>
            <w:r w:rsidRPr="00EC1E24">
              <w:rPr>
                <w:sz w:val="18"/>
                <w:szCs w:val="18"/>
              </w:rPr>
              <w:t>бюджет муниципального района</w:t>
            </w:r>
          </w:p>
        </w:tc>
        <w:tc>
          <w:tcPr>
            <w:tcW w:w="494"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c>
          <w:tcPr>
            <w:tcW w:w="508" w:type="pct"/>
          </w:tcPr>
          <w:p w:rsidR="00C10419" w:rsidRPr="00EC1E24" w:rsidRDefault="00C10419" w:rsidP="00EC1E24">
            <w:pPr>
              <w:snapToGrid w:val="0"/>
              <w:rPr>
                <w:sz w:val="18"/>
                <w:szCs w:val="18"/>
              </w:rPr>
            </w:pPr>
            <w:r w:rsidRPr="00EC1E24">
              <w:rPr>
                <w:sz w:val="18"/>
                <w:szCs w:val="18"/>
              </w:rPr>
              <w:t>0</w:t>
            </w:r>
          </w:p>
        </w:tc>
        <w:tc>
          <w:tcPr>
            <w:tcW w:w="551" w:type="pct"/>
          </w:tcPr>
          <w:p w:rsidR="00C10419" w:rsidRPr="00EC1E24" w:rsidRDefault="00C10419" w:rsidP="00EC1E24">
            <w:pPr>
              <w:snapToGrid w:val="0"/>
              <w:rPr>
                <w:sz w:val="18"/>
                <w:szCs w:val="18"/>
              </w:rPr>
            </w:pPr>
            <w:r w:rsidRPr="00EC1E24">
              <w:rPr>
                <w:sz w:val="18"/>
                <w:szCs w:val="18"/>
              </w:rPr>
              <w:t>0</w:t>
            </w:r>
          </w:p>
        </w:tc>
      </w:tr>
    </w:tbl>
    <w:p w:rsidR="001C238C" w:rsidRPr="00EC1E24" w:rsidRDefault="001C238C" w:rsidP="00EC1E24">
      <w:pPr>
        <w:autoSpaceDE w:val="0"/>
        <w:autoSpaceDN w:val="0"/>
        <w:adjustRightInd w:val="0"/>
        <w:spacing w:before="360"/>
        <w:ind w:right="-82"/>
        <w:jc w:val="center"/>
        <w:rPr>
          <w:b/>
          <w:sz w:val="18"/>
          <w:szCs w:val="18"/>
        </w:rPr>
      </w:pPr>
      <w:r w:rsidRPr="00EC1E24">
        <w:rPr>
          <w:b/>
          <w:sz w:val="18"/>
          <w:szCs w:val="18"/>
        </w:rPr>
        <w:t>АДМИНИСТРАЦИЯ ТУЖИНСКОГО МУНИЦИПАЛЬНОГО РАЙОНА</w:t>
      </w:r>
    </w:p>
    <w:p w:rsidR="001C238C" w:rsidRPr="00EC1E24" w:rsidRDefault="001C238C" w:rsidP="00EC1E24">
      <w:pPr>
        <w:autoSpaceDE w:val="0"/>
        <w:autoSpaceDN w:val="0"/>
        <w:adjustRightInd w:val="0"/>
        <w:spacing w:after="360"/>
        <w:jc w:val="center"/>
        <w:rPr>
          <w:b/>
          <w:sz w:val="18"/>
          <w:szCs w:val="18"/>
        </w:rPr>
      </w:pPr>
      <w:r w:rsidRPr="00EC1E24">
        <w:rPr>
          <w:b/>
          <w:sz w:val="18"/>
          <w:szCs w:val="18"/>
        </w:rPr>
        <w:t>КИРОВСКОЙ ОБЛАСТИ</w:t>
      </w:r>
    </w:p>
    <w:p w:rsidR="001C238C" w:rsidRPr="00EC1E24" w:rsidRDefault="001C238C" w:rsidP="00EC1E24">
      <w:pPr>
        <w:pStyle w:val="ConsPlusTitle"/>
        <w:spacing w:after="360"/>
        <w:jc w:val="center"/>
        <w:rPr>
          <w:rFonts w:ascii="Times New Roman" w:hAnsi="Times New Roman" w:cs="Times New Roman"/>
          <w:sz w:val="18"/>
          <w:szCs w:val="18"/>
        </w:rPr>
      </w:pPr>
      <w:r w:rsidRPr="00EC1E24">
        <w:rPr>
          <w:rFonts w:ascii="Times New Roman" w:hAnsi="Times New Roman" w:cs="Times New Roman"/>
          <w:sz w:val="18"/>
          <w:szCs w:val="18"/>
        </w:rPr>
        <w:t>ПОСТАНОВЛЕНИЕ</w:t>
      </w:r>
    </w:p>
    <w:tbl>
      <w:tblPr>
        <w:tblW w:w="0" w:type="auto"/>
        <w:tblBorders>
          <w:bottom w:val="single" w:sz="4" w:space="0" w:color="auto"/>
        </w:tblBorders>
        <w:tblLook w:val="01E0"/>
      </w:tblPr>
      <w:tblGrid>
        <w:gridCol w:w="1908"/>
        <w:gridCol w:w="2753"/>
        <w:gridCol w:w="3367"/>
        <w:gridCol w:w="1800"/>
      </w:tblGrid>
      <w:tr w:rsidR="001C238C" w:rsidRPr="00EC1E24" w:rsidTr="001C238C">
        <w:tc>
          <w:tcPr>
            <w:tcW w:w="1908" w:type="dxa"/>
            <w:tcBorders>
              <w:bottom w:val="single" w:sz="4" w:space="0" w:color="auto"/>
            </w:tcBorders>
          </w:tcPr>
          <w:p w:rsidR="001C238C" w:rsidRPr="00EC1E24" w:rsidRDefault="001C238C" w:rsidP="00EC1E24">
            <w:pPr>
              <w:autoSpaceDE w:val="0"/>
              <w:autoSpaceDN w:val="0"/>
              <w:adjustRightInd w:val="0"/>
              <w:jc w:val="center"/>
              <w:rPr>
                <w:sz w:val="18"/>
                <w:szCs w:val="18"/>
              </w:rPr>
            </w:pPr>
            <w:r w:rsidRPr="00EC1E24">
              <w:rPr>
                <w:sz w:val="18"/>
                <w:szCs w:val="18"/>
              </w:rPr>
              <w:t>09.10.2014</w:t>
            </w:r>
          </w:p>
        </w:tc>
        <w:tc>
          <w:tcPr>
            <w:tcW w:w="2753" w:type="dxa"/>
            <w:tcBorders>
              <w:bottom w:val="nil"/>
            </w:tcBorders>
          </w:tcPr>
          <w:p w:rsidR="001C238C" w:rsidRPr="00EC1E24" w:rsidRDefault="001C238C" w:rsidP="00EC1E24">
            <w:pPr>
              <w:autoSpaceDE w:val="0"/>
              <w:autoSpaceDN w:val="0"/>
              <w:adjustRightInd w:val="0"/>
              <w:jc w:val="center"/>
              <w:rPr>
                <w:sz w:val="18"/>
                <w:szCs w:val="18"/>
              </w:rPr>
            </w:pPr>
          </w:p>
        </w:tc>
        <w:tc>
          <w:tcPr>
            <w:tcW w:w="3367" w:type="dxa"/>
            <w:tcBorders>
              <w:bottom w:val="nil"/>
            </w:tcBorders>
          </w:tcPr>
          <w:p w:rsidR="001C238C" w:rsidRPr="00EC1E24" w:rsidRDefault="001C238C" w:rsidP="00EC1E24">
            <w:pPr>
              <w:autoSpaceDE w:val="0"/>
              <w:autoSpaceDN w:val="0"/>
              <w:adjustRightInd w:val="0"/>
              <w:jc w:val="right"/>
              <w:rPr>
                <w:sz w:val="18"/>
                <w:szCs w:val="18"/>
              </w:rPr>
            </w:pPr>
            <w:r w:rsidRPr="00EC1E24">
              <w:rPr>
                <w:sz w:val="18"/>
                <w:szCs w:val="18"/>
              </w:rPr>
              <w:t>№</w:t>
            </w:r>
          </w:p>
        </w:tc>
        <w:tc>
          <w:tcPr>
            <w:tcW w:w="1800" w:type="dxa"/>
            <w:tcBorders>
              <w:bottom w:val="single" w:sz="4" w:space="0" w:color="auto"/>
            </w:tcBorders>
          </w:tcPr>
          <w:p w:rsidR="001C238C" w:rsidRPr="00EC1E24" w:rsidRDefault="001C238C" w:rsidP="00EC1E24">
            <w:pPr>
              <w:autoSpaceDE w:val="0"/>
              <w:autoSpaceDN w:val="0"/>
              <w:adjustRightInd w:val="0"/>
              <w:jc w:val="center"/>
              <w:rPr>
                <w:sz w:val="18"/>
                <w:szCs w:val="18"/>
              </w:rPr>
            </w:pPr>
            <w:r w:rsidRPr="00EC1E24">
              <w:rPr>
                <w:sz w:val="18"/>
                <w:szCs w:val="18"/>
              </w:rPr>
              <w:t>443</w:t>
            </w:r>
          </w:p>
        </w:tc>
      </w:tr>
      <w:tr w:rsidR="001C238C" w:rsidRPr="00EC1E24" w:rsidTr="001C238C">
        <w:tc>
          <w:tcPr>
            <w:tcW w:w="9828" w:type="dxa"/>
            <w:gridSpan w:val="4"/>
            <w:tcBorders>
              <w:bottom w:val="nil"/>
            </w:tcBorders>
          </w:tcPr>
          <w:p w:rsidR="001C238C" w:rsidRPr="00EC1E24" w:rsidRDefault="001C238C" w:rsidP="00EC1E24">
            <w:pPr>
              <w:autoSpaceDE w:val="0"/>
              <w:autoSpaceDN w:val="0"/>
              <w:adjustRightInd w:val="0"/>
              <w:jc w:val="center"/>
              <w:rPr>
                <w:sz w:val="18"/>
                <w:szCs w:val="18"/>
              </w:rPr>
            </w:pPr>
            <w:r w:rsidRPr="00EC1E24">
              <w:rPr>
                <w:rStyle w:val="consplusnormal"/>
                <w:color w:val="000000"/>
                <w:sz w:val="18"/>
                <w:szCs w:val="18"/>
              </w:rPr>
              <w:t>пгт Тужа</w:t>
            </w:r>
          </w:p>
        </w:tc>
      </w:tr>
    </w:tbl>
    <w:p w:rsidR="001C238C" w:rsidRPr="00EC1E24" w:rsidRDefault="001C238C" w:rsidP="00EC1E24">
      <w:pPr>
        <w:spacing w:before="480" w:after="480"/>
        <w:jc w:val="center"/>
        <w:rPr>
          <w:b/>
          <w:color w:val="000000"/>
          <w:sz w:val="18"/>
          <w:szCs w:val="18"/>
        </w:rPr>
      </w:pPr>
      <w:r w:rsidRPr="00EC1E24">
        <w:rPr>
          <w:b/>
          <w:color w:val="000000"/>
          <w:sz w:val="18"/>
          <w:szCs w:val="18"/>
        </w:rPr>
        <w:t>О внесении изменений в постановление администрации Тужинского муниципального района от 11.10.2013 № 537</w:t>
      </w:r>
    </w:p>
    <w:p w:rsidR="001C238C" w:rsidRPr="00EC1E24" w:rsidRDefault="001C238C" w:rsidP="00EC1E24">
      <w:pPr>
        <w:autoSpaceDE w:val="0"/>
        <w:autoSpaceDN w:val="0"/>
        <w:adjustRightInd w:val="0"/>
        <w:ind w:firstLine="708"/>
        <w:jc w:val="both"/>
        <w:rPr>
          <w:rFonts w:eastAsia="Lucida Sans Unicode"/>
          <w:kern w:val="1"/>
          <w:sz w:val="18"/>
          <w:szCs w:val="18"/>
        </w:rPr>
      </w:pPr>
      <w:r w:rsidRPr="00EC1E24">
        <w:rPr>
          <w:sz w:val="18"/>
          <w:szCs w:val="18"/>
        </w:rPr>
        <w:t>В соответствии с постановлениями администрации Тужинского муниципального района от 06.06.2013 № 314 «О разработке, реализации и оценке эффективности реализации муниципальных программ Тужинского муниципального района» и от 25.06.2014 № 278 «О мерах по составлению проекта бюджета муниципального образования Тужинский муниципальный район на 2015 год и на плановый период 2016-2017 годов»,</w:t>
      </w:r>
      <w:r w:rsidR="00D60B3C">
        <w:rPr>
          <w:sz w:val="18"/>
          <w:szCs w:val="18"/>
        </w:rPr>
        <w:t xml:space="preserve"> </w:t>
      </w:r>
      <w:r w:rsidRPr="00EC1E24">
        <w:rPr>
          <w:sz w:val="18"/>
          <w:szCs w:val="18"/>
        </w:rPr>
        <w:t>администрация Тужинского муниципального района</w:t>
      </w:r>
      <w:r w:rsidR="00D60B3C">
        <w:rPr>
          <w:sz w:val="18"/>
          <w:szCs w:val="18"/>
        </w:rPr>
        <w:t xml:space="preserve"> </w:t>
      </w:r>
      <w:r w:rsidRPr="00EC1E24">
        <w:rPr>
          <w:sz w:val="18"/>
          <w:szCs w:val="18"/>
        </w:rPr>
        <w:t>ПОСТАНОВЛЯЕТ:</w:t>
      </w:r>
    </w:p>
    <w:p w:rsidR="001C238C" w:rsidRPr="00EC1E24" w:rsidRDefault="001C238C" w:rsidP="00EC1E24">
      <w:pPr>
        <w:pStyle w:val="ad"/>
        <w:ind w:firstLine="720"/>
        <w:rPr>
          <w:sz w:val="18"/>
          <w:szCs w:val="18"/>
        </w:rPr>
      </w:pPr>
      <w:r w:rsidRPr="00EC1E24">
        <w:rPr>
          <w:sz w:val="18"/>
          <w:szCs w:val="18"/>
        </w:rPr>
        <w:t>1. Муниципальную программу Тужинского муниципального района «Развитие транспортной инфраструктуры» на 2014-2016 годы, утвержденную постановлением администрации Тужинского муниципального района от 11.10.2013 № 537 «Об утверждении муниципальной программы Тужинского муниципального района «Развитие транспортной инфраструктуры» на 2014-2016 годы», изложить в новой редакции. Прилагается.</w:t>
      </w:r>
    </w:p>
    <w:p w:rsidR="001C238C" w:rsidRPr="00EC1E24" w:rsidRDefault="001C238C" w:rsidP="00EC1E24">
      <w:pPr>
        <w:pStyle w:val="ad"/>
        <w:ind w:firstLine="720"/>
        <w:rPr>
          <w:sz w:val="18"/>
          <w:szCs w:val="18"/>
        </w:rPr>
      </w:pPr>
      <w:r w:rsidRPr="00EC1E24">
        <w:rPr>
          <w:sz w:val="18"/>
          <w:szCs w:val="1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C238C" w:rsidRPr="00EC1E24" w:rsidRDefault="00D60B3C" w:rsidP="00E0749B">
      <w:pPr>
        <w:pStyle w:val="heading"/>
        <w:shd w:val="clear" w:color="auto" w:fill="auto"/>
        <w:spacing w:before="0" w:beforeAutospacing="0" w:after="120" w:afterAutospacing="0"/>
        <w:jc w:val="both"/>
        <w:rPr>
          <w:sz w:val="18"/>
          <w:szCs w:val="18"/>
        </w:rPr>
      </w:pPr>
      <w:r>
        <w:rPr>
          <w:sz w:val="18"/>
          <w:szCs w:val="18"/>
        </w:rPr>
        <w:t xml:space="preserve"> </w:t>
      </w:r>
      <w:r w:rsidR="001C238C" w:rsidRPr="00EC1E24">
        <w:rPr>
          <w:sz w:val="18"/>
          <w:szCs w:val="18"/>
        </w:rPr>
        <w:t>3. Контроль за исполнением постановления оставляю за собой.</w:t>
      </w:r>
    </w:p>
    <w:p w:rsidR="001C238C" w:rsidRPr="00EC1E24" w:rsidRDefault="001C238C" w:rsidP="00EC1E24">
      <w:pPr>
        <w:jc w:val="both"/>
        <w:rPr>
          <w:color w:val="000000"/>
          <w:sz w:val="18"/>
          <w:szCs w:val="18"/>
        </w:rPr>
      </w:pPr>
      <w:r w:rsidRPr="00EC1E24">
        <w:rPr>
          <w:color w:val="000000"/>
          <w:sz w:val="18"/>
          <w:szCs w:val="18"/>
        </w:rPr>
        <w:t xml:space="preserve">Глава администрации </w:t>
      </w:r>
    </w:p>
    <w:p w:rsidR="001C238C" w:rsidRPr="00EC1E24" w:rsidRDefault="001C238C" w:rsidP="00EC1E24">
      <w:pPr>
        <w:spacing w:after="360"/>
        <w:jc w:val="both"/>
        <w:rPr>
          <w:color w:val="000000"/>
          <w:sz w:val="18"/>
          <w:szCs w:val="18"/>
        </w:rPr>
      </w:pPr>
      <w:r w:rsidRPr="00EC1E24">
        <w:rPr>
          <w:color w:val="000000"/>
          <w:sz w:val="18"/>
          <w:szCs w:val="18"/>
        </w:rPr>
        <w:t>Тужинского муниципального района</w:t>
      </w:r>
      <w:r w:rsidR="00D60B3C">
        <w:rPr>
          <w:color w:val="000000"/>
          <w:sz w:val="18"/>
          <w:szCs w:val="18"/>
        </w:rPr>
        <w:t xml:space="preserve"> </w:t>
      </w:r>
      <w:r w:rsidRPr="00EC1E24">
        <w:rPr>
          <w:color w:val="000000"/>
          <w:sz w:val="18"/>
          <w:szCs w:val="18"/>
        </w:rPr>
        <w:t xml:space="preserve"> </w:t>
      </w:r>
      <w:r w:rsidR="00E0749B">
        <w:rPr>
          <w:color w:val="000000"/>
          <w:sz w:val="18"/>
          <w:szCs w:val="18"/>
        </w:rPr>
        <w:t xml:space="preserve">        </w:t>
      </w:r>
      <w:r w:rsidRPr="00EC1E24">
        <w:rPr>
          <w:color w:val="000000"/>
          <w:sz w:val="18"/>
          <w:szCs w:val="18"/>
        </w:rPr>
        <w:t>Е.В. Видякина</w:t>
      </w:r>
    </w:p>
    <w:p w:rsidR="008179C4" w:rsidRPr="00EC1E24" w:rsidRDefault="008179C4" w:rsidP="00EC1E24">
      <w:pPr>
        <w:ind w:firstLine="708"/>
        <w:jc w:val="both"/>
        <w:rPr>
          <w:rFonts w:eastAsia="Calibri"/>
          <w:sz w:val="18"/>
          <w:szCs w:val="18"/>
        </w:rPr>
      </w:pPr>
    </w:p>
    <w:tbl>
      <w:tblPr>
        <w:tblW w:w="9570" w:type="dxa"/>
        <w:tblLayout w:type="fixed"/>
        <w:tblLook w:val="0000"/>
      </w:tblPr>
      <w:tblGrid>
        <w:gridCol w:w="6345"/>
        <w:gridCol w:w="3225"/>
      </w:tblGrid>
      <w:tr w:rsidR="001C238C" w:rsidRPr="00EC1E24" w:rsidTr="008A64F4">
        <w:trPr>
          <w:trHeight w:val="1070"/>
        </w:trPr>
        <w:tc>
          <w:tcPr>
            <w:tcW w:w="6345" w:type="dxa"/>
          </w:tcPr>
          <w:p w:rsidR="001C238C" w:rsidRPr="00EC1E24" w:rsidRDefault="00D60B3C" w:rsidP="00EC1E24">
            <w:pPr>
              <w:rPr>
                <w:sz w:val="18"/>
                <w:szCs w:val="18"/>
              </w:rPr>
            </w:pPr>
            <w:r>
              <w:rPr>
                <w:sz w:val="18"/>
                <w:szCs w:val="18"/>
              </w:rPr>
              <w:t xml:space="preserve"> </w:t>
            </w:r>
          </w:p>
        </w:tc>
        <w:tc>
          <w:tcPr>
            <w:tcW w:w="3225" w:type="dxa"/>
          </w:tcPr>
          <w:p w:rsidR="001C238C" w:rsidRPr="00EC1E24" w:rsidRDefault="001C238C" w:rsidP="00EC1E24">
            <w:pPr>
              <w:jc w:val="both"/>
              <w:rPr>
                <w:sz w:val="18"/>
                <w:szCs w:val="18"/>
              </w:rPr>
            </w:pPr>
            <w:r w:rsidRPr="00EC1E24">
              <w:rPr>
                <w:sz w:val="18"/>
                <w:szCs w:val="18"/>
              </w:rPr>
              <w:t>ПРИЛОЖЕНИЕ</w:t>
            </w:r>
          </w:p>
          <w:p w:rsidR="001C238C" w:rsidRPr="00EC1E24" w:rsidRDefault="00D60B3C" w:rsidP="00EC1E24">
            <w:pPr>
              <w:jc w:val="both"/>
              <w:rPr>
                <w:sz w:val="18"/>
                <w:szCs w:val="18"/>
              </w:rPr>
            </w:pPr>
            <w:r>
              <w:rPr>
                <w:sz w:val="18"/>
                <w:szCs w:val="18"/>
              </w:rPr>
              <w:t xml:space="preserve"> </w:t>
            </w:r>
            <w:r w:rsidR="001C238C" w:rsidRPr="00EC1E24">
              <w:rPr>
                <w:sz w:val="18"/>
                <w:szCs w:val="18"/>
              </w:rPr>
              <w:t xml:space="preserve"> к постановлению администрации</w:t>
            </w:r>
          </w:p>
          <w:p w:rsidR="001C238C" w:rsidRPr="00EC1E24" w:rsidRDefault="001C238C" w:rsidP="00EC1E24">
            <w:pPr>
              <w:jc w:val="both"/>
              <w:rPr>
                <w:sz w:val="18"/>
                <w:szCs w:val="18"/>
              </w:rPr>
            </w:pPr>
            <w:r w:rsidRPr="00EC1E24">
              <w:rPr>
                <w:sz w:val="18"/>
                <w:szCs w:val="18"/>
              </w:rPr>
              <w:t xml:space="preserve">Тужинского муниципального </w:t>
            </w:r>
          </w:p>
          <w:p w:rsidR="001C238C" w:rsidRPr="00EC1E24" w:rsidRDefault="001C238C" w:rsidP="00EC1E24">
            <w:pPr>
              <w:jc w:val="both"/>
              <w:rPr>
                <w:sz w:val="18"/>
                <w:szCs w:val="18"/>
              </w:rPr>
            </w:pPr>
            <w:r w:rsidRPr="00EC1E24">
              <w:rPr>
                <w:sz w:val="18"/>
                <w:szCs w:val="18"/>
              </w:rPr>
              <w:t>района Кировской области</w:t>
            </w:r>
          </w:p>
          <w:p w:rsidR="001C238C" w:rsidRPr="00EC1E24" w:rsidRDefault="001C238C" w:rsidP="00EC1E24">
            <w:pPr>
              <w:jc w:val="both"/>
              <w:rPr>
                <w:sz w:val="18"/>
                <w:szCs w:val="18"/>
              </w:rPr>
            </w:pPr>
            <w:r w:rsidRPr="00EC1E24">
              <w:rPr>
                <w:sz w:val="18"/>
                <w:szCs w:val="18"/>
              </w:rPr>
              <w:t>от __09.10.2014__</w:t>
            </w:r>
            <w:r w:rsidR="00D60B3C">
              <w:rPr>
                <w:sz w:val="18"/>
                <w:szCs w:val="18"/>
              </w:rPr>
              <w:t xml:space="preserve"> </w:t>
            </w:r>
            <w:r w:rsidRPr="00EC1E24">
              <w:rPr>
                <w:sz w:val="18"/>
                <w:szCs w:val="18"/>
              </w:rPr>
              <w:t>№__443___</w:t>
            </w:r>
          </w:p>
        </w:tc>
      </w:tr>
    </w:tbl>
    <w:p w:rsidR="001C238C" w:rsidRPr="00EC1E24" w:rsidRDefault="001C238C" w:rsidP="00E0749B">
      <w:pPr>
        <w:pStyle w:val="33"/>
        <w:ind w:firstLine="284"/>
        <w:jc w:val="center"/>
        <w:rPr>
          <w:b/>
          <w:sz w:val="18"/>
          <w:szCs w:val="18"/>
        </w:rPr>
      </w:pPr>
    </w:p>
    <w:p w:rsidR="001C238C" w:rsidRPr="00EC1E24" w:rsidRDefault="001C238C" w:rsidP="00E0749B">
      <w:pPr>
        <w:pStyle w:val="33"/>
        <w:ind w:firstLine="284"/>
        <w:jc w:val="center"/>
        <w:rPr>
          <w:sz w:val="18"/>
          <w:szCs w:val="18"/>
        </w:rPr>
      </w:pPr>
      <w:r w:rsidRPr="00EC1E24">
        <w:rPr>
          <w:sz w:val="18"/>
          <w:szCs w:val="18"/>
        </w:rPr>
        <w:t>МУНИЦИПАЛЬНАЯ ПРОГРАММА</w:t>
      </w:r>
    </w:p>
    <w:p w:rsidR="001C238C" w:rsidRPr="00EC1E24" w:rsidRDefault="001C238C" w:rsidP="00E0749B">
      <w:pPr>
        <w:pStyle w:val="33"/>
        <w:ind w:firstLine="284"/>
        <w:jc w:val="center"/>
        <w:rPr>
          <w:sz w:val="18"/>
          <w:szCs w:val="18"/>
        </w:rPr>
      </w:pPr>
      <w:r w:rsidRPr="00EC1E24">
        <w:rPr>
          <w:sz w:val="18"/>
          <w:szCs w:val="18"/>
        </w:rPr>
        <w:t>Тужинского муниципального района</w:t>
      </w:r>
    </w:p>
    <w:p w:rsidR="001C238C" w:rsidRPr="00EC1E24" w:rsidRDefault="001C238C" w:rsidP="00E0749B">
      <w:pPr>
        <w:ind w:firstLine="284"/>
        <w:jc w:val="center"/>
        <w:rPr>
          <w:sz w:val="18"/>
          <w:szCs w:val="18"/>
        </w:rPr>
      </w:pPr>
      <w:r w:rsidRPr="00EC1E24">
        <w:rPr>
          <w:sz w:val="18"/>
          <w:szCs w:val="18"/>
        </w:rPr>
        <w:t>« РАЗВИТИЕ ТРАНСПОРТНОЙ ИНФРАСТРУКТУРЫ»</w:t>
      </w:r>
    </w:p>
    <w:p w:rsidR="001C238C" w:rsidRPr="00EC1E24" w:rsidRDefault="001C238C" w:rsidP="00EC1E24">
      <w:pPr>
        <w:ind w:firstLine="284"/>
        <w:jc w:val="center"/>
        <w:rPr>
          <w:sz w:val="18"/>
          <w:szCs w:val="18"/>
        </w:rPr>
      </w:pPr>
      <w:r w:rsidRPr="00EC1E24">
        <w:rPr>
          <w:sz w:val="18"/>
          <w:szCs w:val="18"/>
        </w:rPr>
        <w:t xml:space="preserve"> на 2014-2018 годы</w:t>
      </w:r>
    </w:p>
    <w:p w:rsidR="001C238C" w:rsidRPr="00EC1E24" w:rsidRDefault="001C238C" w:rsidP="00EC1E24">
      <w:pPr>
        <w:ind w:firstLine="284"/>
        <w:rPr>
          <w:sz w:val="18"/>
          <w:szCs w:val="18"/>
        </w:rPr>
      </w:pPr>
    </w:p>
    <w:p w:rsidR="001C238C" w:rsidRPr="00EC1E24" w:rsidRDefault="001C238C" w:rsidP="00E0749B">
      <w:pPr>
        <w:rPr>
          <w:b/>
          <w:sz w:val="18"/>
          <w:szCs w:val="18"/>
        </w:rPr>
      </w:pPr>
    </w:p>
    <w:p w:rsidR="001C238C" w:rsidRPr="00EC1E24" w:rsidRDefault="001C238C" w:rsidP="00EC1E24">
      <w:pPr>
        <w:ind w:firstLine="284"/>
        <w:jc w:val="center"/>
        <w:rPr>
          <w:b/>
          <w:sz w:val="18"/>
          <w:szCs w:val="18"/>
        </w:rPr>
      </w:pPr>
    </w:p>
    <w:p w:rsidR="001C238C" w:rsidRPr="00EC1E24" w:rsidRDefault="001C238C" w:rsidP="00EC1E24">
      <w:pPr>
        <w:ind w:firstLine="284"/>
        <w:jc w:val="center"/>
        <w:rPr>
          <w:b/>
          <w:sz w:val="18"/>
          <w:szCs w:val="18"/>
        </w:rPr>
      </w:pPr>
      <w:r w:rsidRPr="00EC1E24">
        <w:rPr>
          <w:b/>
          <w:sz w:val="18"/>
          <w:szCs w:val="18"/>
        </w:rPr>
        <w:t>пгт ТУЖА</w:t>
      </w:r>
    </w:p>
    <w:p w:rsidR="001C238C" w:rsidRPr="00EC1E24" w:rsidRDefault="001C238C" w:rsidP="00EC1E24">
      <w:pPr>
        <w:ind w:firstLine="284"/>
        <w:jc w:val="center"/>
        <w:rPr>
          <w:b/>
          <w:sz w:val="18"/>
          <w:szCs w:val="18"/>
        </w:rPr>
      </w:pPr>
      <w:r w:rsidRPr="00EC1E24">
        <w:rPr>
          <w:b/>
          <w:sz w:val="18"/>
          <w:szCs w:val="18"/>
        </w:rPr>
        <w:t>2014</w:t>
      </w:r>
    </w:p>
    <w:p w:rsidR="001C238C" w:rsidRPr="00EC1E24" w:rsidRDefault="001C238C" w:rsidP="00422897">
      <w:pPr>
        <w:rPr>
          <w:sz w:val="18"/>
          <w:szCs w:val="18"/>
        </w:rPr>
      </w:pPr>
    </w:p>
    <w:p w:rsidR="001C238C" w:rsidRPr="00EC1E24" w:rsidRDefault="001C238C" w:rsidP="00E0749B">
      <w:pPr>
        <w:pStyle w:val="3"/>
        <w:ind w:firstLine="284"/>
        <w:jc w:val="center"/>
        <w:rPr>
          <w:rFonts w:ascii="Times New Roman" w:hAnsi="Times New Roman"/>
          <w:sz w:val="18"/>
          <w:szCs w:val="18"/>
        </w:rPr>
      </w:pPr>
      <w:r w:rsidRPr="00EC1E24">
        <w:rPr>
          <w:rFonts w:ascii="Times New Roman" w:hAnsi="Times New Roman"/>
          <w:sz w:val="18"/>
          <w:szCs w:val="18"/>
        </w:rPr>
        <w:t>ПАСПОРТ</w:t>
      </w:r>
    </w:p>
    <w:p w:rsidR="001C238C" w:rsidRPr="00EC1E24" w:rsidRDefault="001C238C" w:rsidP="00EC1E24">
      <w:pPr>
        <w:rPr>
          <w:sz w:val="18"/>
          <w:szCs w:val="18"/>
        </w:rPr>
      </w:pPr>
    </w:p>
    <w:p w:rsidR="001C238C" w:rsidRPr="00EC1E24" w:rsidRDefault="001C238C" w:rsidP="00EC1E24">
      <w:pPr>
        <w:pStyle w:val="a7"/>
        <w:ind w:left="0" w:firstLine="284"/>
        <w:jc w:val="center"/>
        <w:rPr>
          <w:b/>
          <w:sz w:val="18"/>
          <w:szCs w:val="18"/>
        </w:rPr>
      </w:pPr>
      <w:r w:rsidRPr="00EC1E24">
        <w:rPr>
          <w:b/>
          <w:sz w:val="18"/>
          <w:szCs w:val="18"/>
        </w:rPr>
        <w:t>Муниципальной программы Тужинского муниципального района</w:t>
      </w:r>
      <w:r w:rsidR="00D60B3C">
        <w:rPr>
          <w:b/>
          <w:sz w:val="18"/>
          <w:szCs w:val="18"/>
        </w:rPr>
        <w:t xml:space="preserve"> </w:t>
      </w:r>
    </w:p>
    <w:p w:rsidR="001C238C" w:rsidRPr="00EC1E24" w:rsidRDefault="001C238C" w:rsidP="00EC1E24">
      <w:pPr>
        <w:pStyle w:val="a7"/>
        <w:ind w:left="0" w:firstLine="284"/>
        <w:jc w:val="center"/>
        <w:rPr>
          <w:b/>
          <w:sz w:val="18"/>
          <w:szCs w:val="18"/>
        </w:rPr>
      </w:pPr>
      <w:r w:rsidRPr="00EC1E24">
        <w:rPr>
          <w:b/>
          <w:sz w:val="18"/>
          <w:szCs w:val="18"/>
        </w:rPr>
        <w:t xml:space="preserve"> « Развитие транспортной инфраструктуры»</w:t>
      </w:r>
      <w:r w:rsidR="00D60B3C">
        <w:rPr>
          <w:b/>
          <w:sz w:val="18"/>
          <w:szCs w:val="18"/>
        </w:rPr>
        <w:t xml:space="preserve"> </w:t>
      </w:r>
      <w:r w:rsidRPr="00EC1E24">
        <w:rPr>
          <w:b/>
          <w:sz w:val="18"/>
          <w:szCs w:val="18"/>
        </w:rPr>
        <w:t>на 2014- 2018 годы</w:t>
      </w:r>
    </w:p>
    <w:p w:rsidR="001C238C" w:rsidRPr="00EC1E24" w:rsidRDefault="001C238C" w:rsidP="00EC1E24">
      <w:pPr>
        <w:pStyle w:val="a7"/>
        <w:ind w:left="0"/>
        <w:rPr>
          <w:sz w:val="18"/>
          <w:szCs w:val="18"/>
        </w:rPr>
      </w:pPr>
    </w:p>
    <w:p w:rsidR="001C238C" w:rsidRPr="00EC1E24" w:rsidRDefault="001C238C" w:rsidP="00EC1E24">
      <w:pPr>
        <w:pStyle w:val="a7"/>
        <w:ind w:left="0" w:firstLine="284"/>
        <w:jc w:val="center"/>
        <w:rPr>
          <w:sz w:val="18"/>
          <w:szCs w:val="1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335"/>
      </w:tblGrid>
      <w:tr w:rsidR="001C238C" w:rsidRPr="00EC1E24" w:rsidTr="001C238C">
        <w:tc>
          <w:tcPr>
            <w:tcW w:w="2235" w:type="dxa"/>
          </w:tcPr>
          <w:p w:rsidR="001C238C" w:rsidRPr="00EC1E24" w:rsidRDefault="001C238C" w:rsidP="00EC1E24">
            <w:pPr>
              <w:ind w:firstLine="284"/>
              <w:rPr>
                <w:sz w:val="18"/>
                <w:szCs w:val="18"/>
              </w:rPr>
            </w:pPr>
            <w:r w:rsidRPr="00EC1E24">
              <w:rPr>
                <w:sz w:val="18"/>
                <w:szCs w:val="18"/>
              </w:rPr>
              <w:t>Ответственный исполнитель муниципальной программы</w:t>
            </w:r>
          </w:p>
        </w:tc>
        <w:tc>
          <w:tcPr>
            <w:tcW w:w="7335" w:type="dxa"/>
          </w:tcPr>
          <w:p w:rsidR="001C238C" w:rsidRPr="00EC1E24" w:rsidRDefault="001C238C" w:rsidP="00EC1E24">
            <w:pPr>
              <w:ind w:firstLine="284"/>
              <w:jc w:val="both"/>
              <w:rPr>
                <w:sz w:val="18"/>
                <w:szCs w:val="18"/>
              </w:rPr>
            </w:pPr>
            <w:r w:rsidRPr="00EC1E24">
              <w:rPr>
                <w:sz w:val="18"/>
                <w:szCs w:val="18"/>
              </w:rPr>
              <w:t>Отдел жизнеобеспечения администрации Тужинского района</w:t>
            </w:r>
          </w:p>
        </w:tc>
      </w:tr>
      <w:tr w:rsidR="001C238C" w:rsidRPr="00EC1E24" w:rsidTr="001C238C">
        <w:tc>
          <w:tcPr>
            <w:tcW w:w="2235" w:type="dxa"/>
          </w:tcPr>
          <w:p w:rsidR="001C238C" w:rsidRPr="00EC1E24" w:rsidRDefault="001C238C" w:rsidP="00EC1E24">
            <w:pPr>
              <w:ind w:firstLine="284"/>
              <w:rPr>
                <w:sz w:val="18"/>
                <w:szCs w:val="18"/>
                <w:highlight w:val="yellow"/>
              </w:rPr>
            </w:pPr>
            <w:r w:rsidRPr="00EC1E24">
              <w:rPr>
                <w:sz w:val="18"/>
                <w:szCs w:val="18"/>
              </w:rPr>
              <w:t>Соисполнители программы</w:t>
            </w:r>
          </w:p>
        </w:tc>
        <w:tc>
          <w:tcPr>
            <w:tcW w:w="7335" w:type="dxa"/>
          </w:tcPr>
          <w:p w:rsidR="001C238C" w:rsidRPr="00EC1E24" w:rsidRDefault="001C238C" w:rsidP="00EC1E24">
            <w:pPr>
              <w:ind w:firstLine="284"/>
              <w:jc w:val="both"/>
              <w:rPr>
                <w:sz w:val="18"/>
                <w:szCs w:val="18"/>
                <w:highlight w:val="yellow"/>
              </w:rPr>
            </w:pPr>
            <w:r w:rsidRPr="00EC1E24">
              <w:rPr>
                <w:sz w:val="18"/>
                <w:szCs w:val="18"/>
              </w:rPr>
              <w:t xml:space="preserve">МУП « Тужинское автотранспортное предприятие» </w:t>
            </w:r>
          </w:p>
        </w:tc>
      </w:tr>
      <w:tr w:rsidR="001C238C" w:rsidRPr="00EC1E24" w:rsidTr="001C238C">
        <w:tc>
          <w:tcPr>
            <w:tcW w:w="2235" w:type="dxa"/>
          </w:tcPr>
          <w:p w:rsidR="001C238C" w:rsidRPr="00EC1E24" w:rsidRDefault="001C238C" w:rsidP="00EC1E24">
            <w:pPr>
              <w:ind w:firstLine="284"/>
              <w:rPr>
                <w:sz w:val="18"/>
                <w:szCs w:val="18"/>
              </w:rPr>
            </w:pPr>
            <w:r w:rsidRPr="00EC1E24">
              <w:rPr>
                <w:sz w:val="18"/>
                <w:szCs w:val="18"/>
              </w:rPr>
              <w:t>Наименование подпрограмм</w:t>
            </w:r>
          </w:p>
        </w:tc>
        <w:tc>
          <w:tcPr>
            <w:tcW w:w="7335" w:type="dxa"/>
          </w:tcPr>
          <w:p w:rsidR="001C238C" w:rsidRPr="00EC1E24" w:rsidRDefault="001C238C" w:rsidP="00EC1E24">
            <w:pPr>
              <w:ind w:firstLine="284"/>
              <w:jc w:val="both"/>
              <w:rPr>
                <w:sz w:val="18"/>
                <w:szCs w:val="18"/>
              </w:rPr>
            </w:pPr>
            <w:r w:rsidRPr="00EC1E24">
              <w:rPr>
                <w:sz w:val="18"/>
                <w:szCs w:val="18"/>
              </w:rPr>
              <w:t>отсутствуют</w:t>
            </w:r>
          </w:p>
        </w:tc>
      </w:tr>
      <w:tr w:rsidR="001C238C" w:rsidRPr="00EC1E24" w:rsidTr="001C238C">
        <w:tc>
          <w:tcPr>
            <w:tcW w:w="2235" w:type="dxa"/>
          </w:tcPr>
          <w:p w:rsidR="001C238C" w:rsidRPr="00EC1E24" w:rsidRDefault="001C238C" w:rsidP="00EC1E24">
            <w:pPr>
              <w:ind w:firstLine="284"/>
              <w:rPr>
                <w:sz w:val="18"/>
                <w:szCs w:val="18"/>
              </w:rPr>
            </w:pPr>
            <w:r w:rsidRPr="00EC1E24">
              <w:rPr>
                <w:sz w:val="18"/>
                <w:szCs w:val="18"/>
              </w:rPr>
              <w:t>Программно-целевые</w:t>
            </w:r>
            <w:r w:rsidR="00D60B3C">
              <w:rPr>
                <w:sz w:val="18"/>
                <w:szCs w:val="18"/>
              </w:rPr>
              <w:t xml:space="preserve"> </w:t>
            </w:r>
            <w:r w:rsidRPr="00EC1E24">
              <w:rPr>
                <w:sz w:val="18"/>
                <w:szCs w:val="18"/>
              </w:rPr>
              <w:t>инструменты муниципальной программы</w:t>
            </w:r>
          </w:p>
        </w:tc>
        <w:tc>
          <w:tcPr>
            <w:tcW w:w="7335" w:type="dxa"/>
          </w:tcPr>
          <w:p w:rsidR="001C238C" w:rsidRPr="00EC1E24" w:rsidRDefault="001C238C" w:rsidP="00EC1E24">
            <w:pPr>
              <w:ind w:firstLine="284"/>
              <w:jc w:val="both"/>
              <w:rPr>
                <w:sz w:val="18"/>
                <w:szCs w:val="18"/>
              </w:rPr>
            </w:pPr>
            <w:r w:rsidRPr="00EC1E24">
              <w:rPr>
                <w:sz w:val="18"/>
                <w:szCs w:val="18"/>
              </w:rPr>
              <w:t>отсутствуют</w:t>
            </w:r>
          </w:p>
        </w:tc>
      </w:tr>
      <w:tr w:rsidR="001C238C" w:rsidRPr="00EC1E24" w:rsidTr="001C238C">
        <w:tc>
          <w:tcPr>
            <w:tcW w:w="2235" w:type="dxa"/>
          </w:tcPr>
          <w:p w:rsidR="001C238C" w:rsidRPr="00EC1E24" w:rsidRDefault="001C238C" w:rsidP="00EC1E24">
            <w:pPr>
              <w:ind w:firstLine="284"/>
              <w:rPr>
                <w:sz w:val="18"/>
                <w:szCs w:val="18"/>
              </w:rPr>
            </w:pPr>
            <w:r w:rsidRPr="00EC1E24">
              <w:rPr>
                <w:sz w:val="18"/>
                <w:szCs w:val="18"/>
              </w:rPr>
              <w:t>Цели</w:t>
            </w:r>
            <w:r w:rsidR="00D60B3C">
              <w:rPr>
                <w:sz w:val="18"/>
                <w:szCs w:val="18"/>
              </w:rPr>
              <w:t xml:space="preserve"> </w:t>
            </w:r>
            <w:r w:rsidRPr="00EC1E24">
              <w:rPr>
                <w:sz w:val="18"/>
                <w:szCs w:val="18"/>
              </w:rPr>
              <w:t>муниципальной программы</w:t>
            </w:r>
          </w:p>
        </w:tc>
        <w:tc>
          <w:tcPr>
            <w:tcW w:w="7335" w:type="dxa"/>
          </w:tcPr>
          <w:p w:rsidR="001C238C" w:rsidRPr="00EC1E24" w:rsidRDefault="001C238C" w:rsidP="00EC1E24">
            <w:pPr>
              <w:ind w:firstLine="284"/>
              <w:jc w:val="both"/>
              <w:rPr>
                <w:sz w:val="18"/>
                <w:szCs w:val="18"/>
              </w:rPr>
            </w:pPr>
            <w:r w:rsidRPr="00EC1E24">
              <w:rPr>
                <w:sz w:val="18"/>
                <w:szCs w:val="18"/>
              </w:rPr>
              <w:t>развитие транспортной инфраструктуры с повышением уровня безопасности, доступности и качества услуг транспортного комплекса для населения, интеграцией в российское транспортное пространство в соответствии со стратегическими планами социально-экономического развития района.</w:t>
            </w:r>
          </w:p>
        </w:tc>
      </w:tr>
      <w:tr w:rsidR="001C238C" w:rsidRPr="00EC1E24" w:rsidTr="001C238C">
        <w:tc>
          <w:tcPr>
            <w:tcW w:w="2235" w:type="dxa"/>
          </w:tcPr>
          <w:p w:rsidR="001C238C" w:rsidRPr="00EC1E24" w:rsidRDefault="001C238C" w:rsidP="00EC1E24">
            <w:pPr>
              <w:ind w:firstLine="284"/>
              <w:rPr>
                <w:sz w:val="18"/>
                <w:szCs w:val="18"/>
              </w:rPr>
            </w:pPr>
            <w:r w:rsidRPr="00EC1E24">
              <w:rPr>
                <w:sz w:val="18"/>
                <w:szCs w:val="18"/>
              </w:rPr>
              <w:t>Задачи Программы</w:t>
            </w:r>
          </w:p>
        </w:tc>
        <w:tc>
          <w:tcPr>
            <w:tcW w:w="7335" w:type="dxa"/>
          </w:tcPr>
          <w:p w:rsidR="001C238C" w:rsidRPr="00EC1E24" w:rsidRDefault="001C238C" w:rsidP="00C07F8D">
            <w:pPr>
              <w:ind w:firstLine="284"/>
              <w:rPr>
                <w:sz w:val="18"/>
                <w:szCs w:val="18"/>
              </w:rPr>
            </w:pPr>
            <w:r w:rsidRPr="00EC1E24">
              <w:rPr>
                <w:sz w:val="18"/>
                <w:szCs w:val="18"/>
              </w:rPr>
              <w:t>увеличение протяженности автомобильных дорог общего пользования местного значения соответствующих нормативным требованиям;</w:t>
            </w:r>
          </w:p>
          <w:p w:rsidR="001C238C" w:rsidRPr="00EC1E24" w:rsidRDefault="001C238C" w:rsidP="00C07F8D">
            <w:pPr>
              <w:ind w:firstLine="284"/>
              <w:rPr>
                <w:sz w:val="18"/>
                <w:szCs w:val="18"/>
              </w:rPr>
            </w:pPr>
            <w:r w:rsidRPr="00EC1E24">
              <w:rPr>
                <w:sz w:val="18"/>
                <w:szCs w:val="18"/>
              </w:rPr>
              <w:t>поддержание автомобильных дорог общего пользования местного значения вне границ населенных пунктов и искусственных сооружений на них на уровне, соответствующем нормативным требованиям, путем содержания автодорог и искусственных сооружений на них;</w:t>
            </w:r>
          </w:p>
          <w:p w:rsidR="001C238C" w:rsidRPr="00EC1E24" w:rsidRDefault="001C238C" w:rsidP="00EC1E24">
            <w:pPr>
              <w:ind w:firstLine="284"/>
              <w:rPr>
                <w:sz w:val="18"/>
                <w:szCs w:val="18"/>
              </w:rPr>
            </w:pPr>
            <w:r w:rsidRPr="00EC1E24">
              <w:rPr>
                <w:sz w:val="18"/>
                <w:szCs w:val="18"/>
              </w:rPr>
              <w:t>обеспечение регулярного автобусного сообщения на маршрутах с низким пассажиропотоком;</w:t>
            </w:r>
          </w:p>
        </w:tc>
      </w:tr>
      <w:tr w:rsidR="001C238C" w:rsidRPr="00EC1E24" w:rsidTr="001C238C">
        <w:trPr>
          <w:trHeight w:val="685"/>
        </w:trPr>
        <w:tc>
          <w:tcPr>
            <w:tcW w:w="2235" w:type="dxa"/>
          </w:tcPr>
          <w:p w:rsidR="001C238C" w:rsidRPr="00EC1E24" w:rsidRDefault="001C238C" w:rsidP="00EC1E24">
            <w:pPr>
              <w:ind w:firstLine="284"/>
              <w:rPr>
                <w:sz w:val="18"/>
                <w:szCs w:val="18"/>
              </w:rPr>
            </w:pPr>
            <w:r w:rsidRPr="00EC1E24">
              <w:rPr>
                <w:sz w:val="18"/>
                <w:szCs w:val="18"/>
              </w:rPr>
              <w:t>Целевые показатели эффективности реализации муниципальной программы</w:t>
            </w:r>
          </w:p>
        </w:tc>
        <w:tc>
          <w:tcPr>
            <w:tcW w:w="7335" w:type="dxa"/>
          </w:tcPr>
          <w:p w:rsidR="001C238C" w:rsidRPr="00EC1E24" w:rsidRDefault="001C238C" w:rsidP="00C07F8D">
            <w:pPr>
              <w:ind w:firstLine="284"/>
              <w:rPr>
                <w:sz w:val="18"/>
                <w:szCs w:val="18"/>
              </w:rPr>
            </w:pPr>
            <w:r w:rsidRPr="00EC1E24">
              <w:rPr>
                <w:sz w:val="18"/>
                <w:szCs w:val="18"/>
              </w:rPr>
              <w:t>протяженность отремонтированных автомобильных дорог общего пользования местного значения вне границ населенных пунктов;</w:t>
            </w:r>
          </w:p>
          <w:p w:rsidR="001C238C" w:rsidRPr="00EC1E24" w:rsidRDefault="001C238C" w:rsidP="00C07F8D">
            <w:pPr>
              <w:ind w:firstLine="284"/>
              <w:rPr>
                <w:sz w:val="18"/>
                <w:szCs w:val="18"/>
              </w:rPr>
            </w:pPr>
            <w:r w:rsidRPr="00EC1E24">
              <w:rPr>
                <w:sz w:val="18"/>
                <w:szCs w:val="18"/>
              </w:rPr>
              <w:t>доля протяженности автомобильных дорог общего пользования местного значения</w:t>
            </w:r>
            <w:r w:rsidR="00D60B3C">
              <w:rPr>
                <w:sz w:val="18"/>
                <w:szCs w:val="18"/>
              </w:rPr>
              <w:t xml:space="preserve"> </w:t>
            </w:r>
            <w:r w:rsidRPr="00EC1E24">
              <w:rPr>
                <w:sz w:val="18"/>
                <w:szCs w:val="18"/>
              </w:rPr>
              <w:t>вне границ населенных пунктов, не отвечающих нормативным требованиям, в общей протяженности автомобильных дорог общего пользования местного значения вне границ населенных пунктов;</w:t>
            </w:r>
          </w:p>
          <w:p w:rsidR="001C238C" w:rsidRPr="00EC1E24" w:rsidRDefault="001C238C" w:rsidP="00EC1E24">
            <w:pPr>
              <w:ind w:firstLine="284"/>
              <w:rPr>
                <w:sz w:val="18"/>
                <w:szCs w:val="18"/>
              </w:rPr>
            </w:pPr>
            <w:r w:rsidRPr="00EC1E24">
              <w:rPr>
                <w:sz w:val="18"/>
                <w:szCs w:val="18"/>
              </w:rPr>
              <w:t>доля населения, проживающего в населенных пунктах, не имеющих регулярного автобусного (или) сообщения с административным центром муниципального района, в общей численности населения муниципального района;</w:t>
            </w:r>
          </w:p>
          <w:p w:rsidR="001C238C" w:rsidRPr="00EC1E24" w:rsidRDefault="001C238C" w:rsidP="00196C70">
            <w:pPr>
              <w:rPr>
                <w:sz w:val="18"/>
                <w:szCs w:val="18"/>
              </w:rPr>
            </w:pPr>
          </w:p>
        </w:tc>
      </w:tr>
      <w:tr w:rsidR="001C238C" w:rsidRPr="00EC1E24" w:rsidTr="001C238C">
        <w:trPr>
          <w:trHeight w:val="836"/>
        </w:trPr>
        <w:tc>
          <w:tcPr>
            <w:tcW w:w="2235" w:type="dxa"/>
          </w:tcPr>
          <w:p w:rsidR="001C238C" w:rsidRPr="00EC1E24" w:rsidRDefault="001C238C" w:rsidP="00EC1E24">
            <w:pPr>
              <w:rPr>
                <w:sz w:val="18"/>
                <w:szCs w:val="18"/>
              </w:rPr>
            </w:pPr>
            <w:r w:rsidRPr="00EC1E24">
              <w:rPr>
                <w:sz w:val="18"/>
                <w:szCs w:val="18"/>
              </w:rPr>
              <w:t>Этапы и сроки реализации муниципальной программы</w:t>
            </w:r>
          </w:p>
        </w:tc>
        <w:tc>
          <w:tcPr>
            <w:tcW w:w="7335" w:type="dxa"/>
          </w:tcPr>
          <w:p w:rsidR="001C238C" w:rsidRPr="00EC1E24" w:rsidRDefault="001C238C" w:rsidP="00EC1E24">
            <w:pPr>
              <w:ind w:firstLine="284"/>
              <w:jc w:val="both"/>
              <w:rPr>
                <w:sz w:val="18"/>
                <w:szCs w:val="18"/>
              </w:rPr>
            </w:pPr>
            <w:r w:rsidRPr="00EC1E24">
              <w:rPr>
                <w:sz w:val="18"/>
                <w:szCs w:val="18"/>
              </w:rPr>
              <w:t>2014-2018 годы. Этапы реализации программы не выделяются</w:t>
            </w:r>
          </w:p>
        </w:tc>
      </w:tr>
      <w:tr w:rsidR="001C238C" w:rsidRPr="00EC1E24" w:rsidTr="001C238C">
        <w:tc>
          <w:tcPr>
            <w:tcW w:w="2235" w:type="dxa"/>
          </w:tcPr>
          <w:p w:rsidR="001C238C" w:rsidRPr="00EC1E24" w:rsidRDefault="001C238C" w:rsidP="00EC1E24">
            <w:pPr>
              <w:ind w:firstLine="284"/>
              <w:rPr>
                <w:sz w:val="18"/>
                <w:szCs w:val="18"/>
              </w:rPr>
            </w:pPr>
            <w:r w:rsidRPr="00EC1E24">
              <w:rPr>
                <w:sz w:val="18"/>
                <w:szCs w:val="18"/>
              </w:rPr>
              <w:t>Объемы ассигнований муниципальной программы</w:t>
            </w:r>
          </w:p>
        </w:tc>
        <w:tc>
          <w:tcPr>
            <w:tcW w:w="7335" w:type="dxa"/>
          </w:tcPr>
          <w:p w:rsidR="001C238C" w:rsidRPr="00EC1E24" w:rsidRDefault="001C238C" w:rsidP="00C07F8D">
            <w:pPr>
              <w:ind w:firstLine="284"/>
              <w:jc w:val="both"/>
              <w:rPr>
                <w:sz w:val="18"/>
                <w:szCs w:val="18"/>
              </w:rPr>
            </w:pPr>
            <w:r w:rsidRPr="00EC1E24">
              <w:rPr>
                <w:sz w:val="18"/>
                <w:szCs w:val="18"/>
              </w:rPr>
              <w:t>общий объем финансирования муниципальной программы составит</w:t>
            </w:r>
            <w:r w:rsidR="00D60B3C">
              <w:rPr>
                <w:sz w:val="18"/>
                <w:szCs w:val="18"/>
              </w:rPr>
              <w:t xml:space="preserve"> </w:t>
            </w:r>
            <w:r w:rsidRPr="00EC1E24">
              <w:rPr>
                <w:b/>
                <w:sz w:val="18"/>
                <w:szCs w:val="18"/>
              </w:rPr>
              <w:t>87066,84</w:t>
            </w:r>
            <w:r w:rsidRPr="00EC1E24">
              <w:rPr>
                <w:sz w:val="18"/>
                <w:szCs w:val="18"/>
              </w:rPr>
              <w:t>тыс. рублей, в том числе:</w:t>
            </w:r>
          </w:p>
          <w:p w:rsidR="001C238C" w:rsidRPr="00EC1E24" w:rsidRDefault="001C238C" w:rsidP="00C07F8D">
            <w:pPr>
              <w:ind w:firstLine="284"/>
              <w:jc w:val="both"/>
              <w:rPr>
                <w:sz w:val="18"/>
                <w:szCs w:val="18"/>
              </w:rPr>
            </w:pPr>
            <w:r w:rsidRPr="00EC1E24">
              <w:rPr>
                <w:sz w:val="18"/>
                <w:szCs w:val="18"/>
              </w:rPr>
              <w:t>средства областного бюджета –</w:t>
            </w:r>
            <w:r w:rsidR="00D60B3C">
              <w:rPr>
                <w:sz w:val="18"/>
                <w:szCs w:val="18"/>
              </w:rPr>
              <w:t xml:space="preserve"> </w:t>
            </w:r>
            <w:r w:rsidRPr="00EC1E24">
              <w:rPr>
                <w:b/>
                <w:sz w:val="18"/>
                <w:szCs w:val="18"/>
              </w:rPr>
              <w:t>68788,51</w:t>
            </w:r>
            <w:r w:rsidRPr="00EC1E24">
              <w:rPr>
                <w:sz w:val="18"/>
                <w:szCs w:val="18"/>
              </w:rPr>
              <w:t>тыс. рублей;</w:t>
            </w:r>
          </w:p>
          <w:p w:rsidR="001C238C" w:rsidRPr="00EC1E24" w:rsidRDefault="001C238C" w:rsidP="00EC1E24">
            <w:pPr>
              <w:ind w:firstLine="284"/>
              <w:jc w:val="both"/>
              <w:rPr>
                <w:sz w:val="18"/>
                <w:szCs w:val="18"/>
              </w:rPr>
            </w:pPr>
            <w:r w:rsidRPr="00EC1E24">
              <w:rPr>
                <w:sz w:val="18"/>
                <w:szCs w:val="18"/>
              </w:rPr>
              <w:t xml:space="preserve">средства местного бюджета – </w:t>
            </w:r>
            <w:r w:rsidRPr="00EC1E24">
              <w:rPr>
                <w:b/>
                <w:sz w:val="18"/>
                <w:szCs w:val="18"/>
              </w:rPr>
              <w:t xml:space="preserve">18278,33 </w:t>
            </w:r>
            <w:r w:rsidRPr="00EC1E24">
              <w:rPr>
                <w:sz w:val="18"/>
                <w:szCs w:val="18"/>
              </w:rPr>
              <w:t>тыс. рублей</w:t>
            </w:r>
          </w:p>
        </w:tc>
      </w:tr>
      <w:tr w:rsidR="001C238C" w:rsidRPr="00EC1E24" w:rsidTr="001C238C">
        <w:tc>
          <w:tcPr>
            <w:tcW w:w="2235" w:type="dxa"/>
          </w:tcPr>
          <w:p w:rsidR="001C238C" w:rsidRPr="00EC1E24" w:rsidRDefault="001C238C" w:rsidP="00EC1E24">
            <w:pPr>
              <w:ind w:firstLine="284"/>
              <w:rPr>
                <w:sz w:val="18"/>
                <w:szCs w:val="18"/>
              </w:rPr>
            </w:pPr>
            <w:r w:rsidRPr="00EC1E24">
              <w:rPr>
                <w:sz w:val="18"/>
                <w:szCs w:val="18"/>
              </w:rPr>
              <w:t>Ожидаемые конечные результаты реализации программы</w:t>
            </w:r>
          </w:p>
        </w:tc>
        <w:tc>
          <w:tcPr>
            <w:tcW w:w="7335" w:type="dxa"/>
          </w:tcPr>
          <w:p w:rsidR="001C238C" w:rsidRPr="00EC1E24" w:rsidRDefault="001C238C" w:rsidP="00C07F8D">
            <w:pPr>
              <w:ind w:firstLine="284"/>
              <w:jc w:val="both"/>
              <w:rPr>
                <w:sz w:val="18"/>
                <w:szCs w:val="18"/>
              </w:rPr>
            </w:pPr>
            <w:r w:rsidRPr="00EC1E24">
              <w:rPr>
                <w:sz w:val="18"/>
                <w:szCs w:val="18"/>
              </w:rPr>
              <w:t>за период реализации муниципальной программы предполагается достичь следующих результатов:</w:t>
            </w:r>
          </w:p>
          <w:p w:rsidR="001C238C" w:rsidRPr="00EC1E24" w:rsidRDefault="001C238C" w:rsidP="00C07F8D">
            <w:pPr>
              <w:ind w:firstLine="284"/>
              <w:jc w:val="both"/>
              <w:rPr>
                <w:sz w:val="18"/>
                <w:szCs w:val="18"/>
              </w:rPr>
            </w:pPr>
            <w:r w:rsidRPr="00EC1E24">
              <w:rPr>
                <w:sz w:val="18"/>
                <w:szCs w:val="18"/>
              </w:rPr>
              <w:t>отремонтировать более 7 километров автомобильных дорог общего пользования местного значения вне границ населенных пунктов;</w:t>
            </w:r>
          </w:p>
          <w:p w:rsidR="001C238C" w:rsidRPr="00EC1E24" w:rsidRDefault="001C238C" w:rsidP="00C07F8D">
            <w:pPr>
              <w:ind w:firstLine="284"/>
              <w:jc w:val="both"/>
              <w:rPr>
                <w:sz w:val="18"/>
                <w:szCs w:val="18"/>
              </w:rPr>
            </w:pPr>
            <w:r w:rsidRPr="00EC1E24">
              <w:rPr>
                <w:sz w:val="18"/>
                <w:szCs w:val="18"/>
              </w:rPr>
              <w:t xml:space="preserve">сократить долю протяженности автомобильных дорог общего пользования местного значения вне границ населенных пунктов, не отвечающих нормативным требованиям, в общей протяженности автомобильных дорог общего пользования местного значения до </w:t>
            </w:r>
            <w:r w:rsidRPr="00EC1E24">
              <w:rPr>
                <w:color w:val="000000"/>
                <w:sz w:val="18"/>
                <w:szCs w:val="18"/>
              </w:rPr>
              <w:t>65%</w:t>
            </w:r>
          </w:p>
          <w:p w:rsidR="001C238C" w:rsidRPr="00EC1E24" w:rsidRDefault="001C238C" w:rsidP="00EC1E24">
            <w:pPr>
              <w:ind w:firstLine="284"/>
              <w:jc w:val="both"/>
              <w:rPr>
                <w:sz w:val="18"/>
                <w:szCs w:val="18"/>
              </w:rPr>
            </w:pPr>
            <w:r w:rsidRPr="00EC1E24">
              <w:rPr>
                <w:sz w:val="18"/>
                <w:szCs w:val="18"/>
              </w:rPr>
              <w:t>сократить долю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до 0,022%;</w:t>
            </w:r>
          </w:p>
        </w:tc>
      </w:tr>
    </w:tbl>
    <w:p w:rsidR="008A64F4" w:rsidRDefault="008A64F4" w:rsidP="00196C70">
      <w:pPr>
        <w:pStyle w:val="10"/>
        <w:spacing w:before="0" w:line="240" w:lineRule="auto"/>
        <w:rPr>
          <w:color w:val="000000"/>
          <w:sz w:val="18"/>
          <w:szCs w:val="18"/>
          <w:lang w:val="ru-RU"/>
        </w:rPr>
      </w:pPr>
    </w:p>
    <w:p w:rsidR="001C238C" w:rsidRPr="00196C70" w:rsidRDefault="001C238C" w:rsidP="00196C70">
      <w:pPr>
        <w:pStyle w:val="10"/>
        <w:spacing w:before="0" w:line="240" w:lineRule="auto"/>
        <w:rPr>
          <w:color w:val="000000"/>
          <w:sz w:val="18"/>
          <w:szCs w:val="18"/>
          <w:lang w:val="ru-RU"/>
        </w:rPr>
      </w:pPr>
      <w:r w:rsidRPr="00196C70">
        <w:rPr>
          <w:color w:val="000000"/>
          <w:sz w:val="18"/>
          <w:szCs w:val="18"/>
        </w:rPr>
        <w:t>1.Общая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1C238C" w:rsidRPr="00EC1E24" w:rsidRDefault="001C238C" w:rsidP="00EC1E24">
      <w:pPr>
        <w:ind w:firstLine="284"/>
        <w:jc w:val="both"/>
        <w:rPr>
          <w:sz w:val="18"/>
          <w:szCs w:val="18"/>
        </w:rPr>
      </w:pPr>
      <w:r w:rsidRPr="00EC1E24">
        <w:rPr>
          <w:sz w:val="18"/>
          <w:szCs w:val="18"/>
        </w:rPr>
        <w:t>Транспортный комплекс является важнейшим сектором любой</w:t>
      </w:r>
      <w:r w:rsidR="00D60B3C">
        <w:rPr>
          <w:sz w:val="18"/>
          <w:szCs w:val="18"/>
        </w:rPr>
        <w:t xml:space="preserve"> </w:t>
      </w:r>
      <w:r w:rsidRPr="00EC1E24">
        <w:rPr>
          <w:sz w:val="18"/>
          <w:szCs w:val="18"/>
        </w:rPr>
        <w:t>современной экономики. Его прогрессивное развитие обуславливается тенденциями роста базовых отраслей экономики и промышленности.</w:t>
      </w:r>
      <w:r w:rsidR="00D60B3C">
        <w:rPr>
          <w:b/>
          <w:sz w:val="18"/>
          <w:szCs w:val="18"/>
        </w:rPr>
        <w:t xml:space="preserve"> </w:t>
      </w:r>
      <w:r w:rsidRPr="00EC1E24">
        <w:rPr>
          <w:sz w:val="18"/>
          <w:szCs w:val="18"/>
        </w:rPr>
        <w:t>Географическое положение Тужинского района предопределило его тесное взаимодействие с другими</w:t>
      </w:r>
      <w:r w:rsidR="00D60B3C">
        <w:rPr>
          <w:sz w:val="18"/>
          <w:szCs w:val="18"/>
        </w:rPr>
        <w:t xml:space="preserve"> </w:t>
      </w:r>
      <w:r w:rsidRPr="00EC1E24">
        <w:rPr>
          <w:sz w:val="18"/>
          <w:szCs w:val="18"/>
        </w:rPr>
        <w:t>районами области</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соседними регионами . По</w:t>
      </w:r>
      <w:r w:rsidR="00D60B3C">
        <w:rPr>
          <w:sz w:val="18"/>
          <w:szCs w:val="18"/>
        </w:rPr>
        <w:t xml:space="preserve"> </w:t>
      </w:r>
      <w:r w:rsidRPr="00EC1E24">
        <w:rPr>
          <w:sz w:val="18"/>
          <w:szCs w:val="18"/>
        </w:rPr>
        <w:t>территории</w:t>
      </w:r>
      <w:r w:rsidR="00D60B3C">
        <w:rPr>
          <w:sz w:val="18"/>
          <w:szCs w:val="18"/>
        </w:rPr>
        <w:t xml:space="preserve"> </w:t>
      </w:r>
      <w:r w:rsidRPr="00EC1E24">
        <w:rPr>
          <w:sz w:val="18"/>
          <w:szCs w:val="18"/>
        </w:rPr>
        <w:t>района</w:t>
      </w:r>
      <w:r w:rsidR="00D60B3C">
        <w:rPr>
          <w:sz w:val="18"/>
          <w:szCs w:val="18"/>
        </w:rPr>
        <w:t xml:space="preserve"> </w:t>
      </w:r>
      <w:r w:rsidRPr="00EC1E24">
        <w:rPr>
          <w:sz w:val="18"/>
          <w:szCs w:val="18"/>
        </w:rPr>
        <w:t>проходит</w:t>
      </w:r>
      <w:r w:rsidR="00D60B3C">
        <w:rPr>
          <w:sz w:val="18"/>
          <w:szCs w:val="18"/>
        </w:rPr>
        <w:t xml:space="preserve"> </w:t>
      </w:r>
      <w:r w:rsidRPr="00EC1E24">
        <w:rPr>
          <w:sz w:val="18"/>
          <w:szCs w:val="18"/>
        </w:rPr>
        <w:t>федеральная</w:t>
      </w:r>
      <w:r w:rsidR="00D60B3C">
        <w:rPr>
          <w:sz w:val="18"/>
          <w:szCs w:val="18"/>
        </w:rPr>
        <w:t xml:space="preserve"> </w:t>
      </w:r>
      <w:r w:rsidRPr="00EC1E24">
        <w:rPr>
          <w:sz w:val="18"/>
          <w:szCs w:val="18"/>
        </w:rPr>
        <w:t>дорога «Вятка»,</w:t>
      </w:r>
      <w:r w:rsidR="00D60B3C">
        <w:rPr>
          <w:sz w:val="18"/>
          <w:szCs w:val="18"/>
        </w:rPr>
        <w:t xml:space="preserve"> </w:t>
      </w:r>
      <w:r w:rsidRPr="00EC1E24">
        <w:rPr>
          <w:sz w:val="18"/>
          <w:szCs w:val="18"/>
        </w:rPr>
        <w:t>связывающая</w:t>
      </w:r>
      <w:r w:rsidR="00D60B3C">
        <w:rPr>
          <w:sz w:val="18"/>
          <w:szCs w:val="18"/>
        </w:rPr>
        <w:t xml:space="preserve"> </w:t>
      </w:r>
      <w:r w:rsidRPr="00EC1E24">
        <w:rPr>
          <w:sz w:val="18"/>
          <w:szCs w:val="18"/>
        </w:rPr>
        <w:t>г.Киров</w:t>
      </w:r>
      <w:r w:rsidR="00D60B3C">
        <w:rPr>
          <w:sz w:val="18"/>
          <w:szCs w:val="18"/>
        </w:rPr>
        <w:t xml:space="preserve"> </w:t>
      </w:r>
      <w:r w:rsidRPr="00EC1E24">
        <w:rPr>
          <w:sz w:val="18"/>
          <w:szCs w:val="18"/>
        </w:rPr>
        <w:t>с</w:t>
      </w:r>
      <w:r w:rsidR="00D60B3C">
        <w:rPr>
          <w:sz w:val="18"/>
          <w:szCs w:val="18"/>
        </w:rPr>
        <w:t xml:space="preserve"> </w:t>
      </w:r>
      <w:r w:rsidRPr="00EC1E24">
        <w:rPr>
          <w:sz w:val="18"/>
          <w:szCs w:val="18"/>
        </w:rPr>
        <w:t>Нижегородской областью</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 xml:space="preserve"> республикой</w:t>
      </w:r>
      <w:r w:rsidR="00D60B3C">
        <w:rPr>
          <w:sz w:val="18"/>
          <w:szCs w:val="18"/>
        </w:rPr>
        <w:t xml:space="preserve"> </w:t>
      </w:r>
      <w:r w:rsidRPr="00EC1E24">
        <w:rPr>
          <w:sz w:val="18"/>
          <w:szCs w:val="18"/>
        </w:rPr>
        <w:t>Марий Эл,</w:t>
      </w:r>
      <w:r w:rsidR="00D60B3C">
        <w:rPr>
          <w:sz w:val="18"/>
          <w:szCs w:val="18"/>
        </w:rPr>
        <w:t xml:space="preserve"> </w:t>
      </w:r>
      <w:r w:rsidRPr="00EC1E24">
        <w:rPr>
          <w:sz w:val="18"/>
          <w:szCs w:val="18"/>
        </w:rPr>
        <w:t>благодаря</w:t>
      </w:r>
      <w:r w:rsidR="00D60B3C">
        <w:rPr>
          <w:sz w:val="18"/>
          <w:szCs w:val="18"/>
        </w:rPr>
        <w:t xml:space="preserve"> </w:t>
      </w:r>
      <w:r w:rsidRPr="00EC1E24">
        <w:rPr>
          <w:sz w:val="18"/>
          <w:szCs w:val="18"/>
        </w:rPr>
        <w:t>которой</w:t>
      </w:r>
      <w:r w:rsidR="00D60B3C">
        <w:rPr>
          <w:sz w:val="18"/>
          <w:szCs w:val="18"/>
        </w:rPr>
        <w:t xml:space="preserve"> </w:t>
      </w:r>
      <w:r w:rsidRPr="00EC1E24">
        <w:rPr>
          <w:sz w:val="18"/>
          <w:szCs w:val="18"/>
        </w:rPr>
        <w:t>районный центр</w:t>
      </w:r>
      <w:r w:rsidR="00D60B3C">
        <w:rPr>
          <w:sz w:val="18"/>
          <w:szCs w:val="18"/>
        </w:rPr>
        <w:t xml:space="preserve"> </w:t>
      </w:r>
      <w:r w:rsidRPr="00EC1E24">
        <w:rPr>
          <w:sz w:val="18"/>
          <w:szCs w:val="18"/>
        </w:rPr>
        <w:t>пгт Тужа</w:t>
      </w:r>
      <w:r w:rsidR="00D60B3C">
        <w:rPr>
          <w:sz w:val="18"/>
          <w:szCs w:val="18"/>
        </w:rPr>
        <w:t xml:space="preserve"> </w:t>
      </w:r>
      <w:r w:rsidRPr="00EC1E24">
        <w:rPr>
          <w:sz w:val="18"/>
          <w:szCs w:val="18"/>
        </w:rPr>
        <w:t>имеет</w:t>
      </w:r>
      <w:r w:rsidR="00D60B3C">
        <w:rPr>
          <w:sz w:val="18"/>
          <w:szCs w:val="18"/>
        </w:rPr>
        <w:t xml:space="preserve"> </w:t>
      </w:r>
      <w:r w:rsidRPr="00EC1E24">
        <w:rPr>
          <w:sz w:val="18"/>
          <w:szCs w:val="18"/>
        </w:rPr>
        <w:t>устойчивую</w:t>
      </w:r>
      <w:r w:rsidR="00D60B3C">
        <w:rPr>
          <w:sz w:val="18"/>
          <w:szCs w:val="18"/>
        </w:rPr>
        <w:t xml:space="preserve"> </w:t>
      </w:r>
      <w:r w:rsidRPr="00EC1E24">
        <w:rPr>
          <w:sz w:val="18"/>
          <w:szCs w:val="18"/>
        </w:rPr>
        <w:t>связь</w:t>
      </w:r>
      <w:r w:rsidR="00D60B3C">
        <w:rPr>
          <w:sz w:val="18"/>
          <w:szCs w:val="18"/>
        </w:rPr>
        <w:t xml:space="preserve"> </w:t>
      </w:r>
      <w:r w:rsidRPr="00EC1E24">
        <w:rPr>
          <w:sz w:val="18"/>
          <w:szCs w:val="18"/>
        </w:rPr>
        <w:t>с</w:t>
      </w:r>
      <w:r w:rsidR="00D60B3C">
        <w:rPr>
          <w:sz w:val="18"/>
          <w:szCs w:val="18"/>
        </w:rPr>
        <w:t xml:space="preserve"> </w:t>
      </w:r>
      <w:r w:rsidRPr="00EC1E24">
        <w:rPr>
          <w:sz w:val="18"/>
          <w:szCs w:val="18"/>
        </w:rPr>
        <w:t>областным</w:t>
      </w:r>
      <w:r w:rsidR="00D60B3C">
        <w:rPr>
          <w:sz w:val="18"/>
          <w:szCs w:val="18"/>
        </w:rPr>
        <w:t xml:space="preserve"> </w:t>
      </w:r>
      <w:r w:rsidRPr="00EC1E24">
        <w:rPr>
          <w:sz w:val="18"/>
          <w:szCs w:val="18"/>
        </w:rPr>
        <w:t>центром,</w:t>
      </w:r>
      <w:r w:rsidR="00D60B3C">
        <w:rPr>
          <w:sz w:val="18"/>
          <w:szCs w:val="18"/>
        </w:rPr>
        <w:t xml:space="preserve"> </w:t>
      </w:r>
      <w:r w:rsidRPr="00EC1E24">
        <w:rPr>
          <w:sz w:val="18"/>
          <w:szCs w:val="18"/>
        </w:rPr>
        <w:t>городами</w:t>
      </w:r>
      <w:r w:rsidR="00D60B3C">
        <w:rPr>
          <w:sz w:val="18"/>
          <w:szCs w:val="18"/>
        </w:rPr>
        <w:t xml:space="preserve"> </w:t>
      </w:r>
      <w:r w:rsidRPr="00EC1E24">
        <w:rPr>
          <w:sz w:val="18"/>
          <w:szCs w:val="18"/>
        </w:rPr>
        <w:t>Яранск</w:t>
      </w:r>
      <w:r w:rsidR="00D60B3C">
        <w:rPr>
          <w:sz w:val="18"/>
          <w:szCs w:val="18"/>
        </w:rPr>
        <w:t xml:space="preserve"> </w:t>
      </w:r>
      <w:r w:rsidRPr="00EC1E24">
        <w:rPr>
          <w:sz w:val="18"/>
          <w:szCs w:val="18"/>
        </w:rPr>
        <w:t>и Котельнич.</w:t>
      </w:r>
    </w:p>
    <w:p w:rsidR="001C238C" w:rsidRPr="00EC1E24" w:rsidRDefault="001C238C" w:rsidP="00EC1E24">
      <w:pPr>
        <w:ind w:firstLine="284"/>
        <w:jc w:val="both"/>
        <w:rPr>
          <w:b/>
          <w:sz w:val="18"/>
          <w:szCs w:val="18"/>
        </w:rPr>
      </w:pPr>
      <w:r w:rsidRPr="00EC1E24">
        <w:rPr>
          <w:sz w:val="18"/>
          <w:szCs w:val="18"/>
        </w:rPr>
        <w:t xml:space="preserve">Транспортная доступность является важной составляющей комфортности жизнедеятельности граждан, обеспечивающей свободу передвижения и мобильности населения. Сегодня обеспеченность дорогами становится все более важной составляющей жизни людей и экономического развития района. </w:t>
      </w:r>
    </w:p>
    <w:p w:rsidR="001C238C" w:rsidRPr="00EC1E24" w:rsidRDefault="00D60B3C" w:rsidP="00EC1E24">
      <w:pPr>
        <w:ind w:firstLine="284"/>
        <w:jc w:val="both"/>
        <w:rPr>
          <w:sz w:val="18"/>
          <w:szCs w:val="18"/>
        </w:rPr>
      </w:pPr>
      <w:r>
        <w:rPr>
          <w:sz w:val="18"/>
          <w:szCs w:val="18"/>
        </w:rPr>
        <w:t xml:space="preserve">  </w:t>
      </w:r>
      <w:r w:rsidR="001C238C" w:rsidRPr="00EC1E24">
        <w:rPr>
          <w:sz w:val="18"/>
          <w:szCs w:val="18"/>
        </w:rPr>
        <w:t>Высокая социальная значимость транспортной системы в Тужинском районе объясняется низким уровнем компактности проживания населения на территории района. Сегодня</w:t>
      </w:r>
      <w:r>
        <w:rPr>
          <w:sz w:val="18"/>
          <w:szCs w:val="18"/>
        </w:rPr>
        <w:t xml:space="preserve"> </w:t>
      </w:r>
      <w:r w:rsidR="001C238C" w:rsidRPr="00EC1E24">
        <w:rPr>
          <w:sz w:val="18"/>
          <w:szCs w:val="18"/>
        </w:rPr>
        <w:t>63 % населенных пунктов имеют численность проживания</w:t>
      </w:r>
      <w:r>
        <w:rPr>
          <w:sz w:val="18"/>
          <w:szCs w:val="18"/>
        </w:rPr>
        <w:t xml:space="preserve"> </w:t>
      </w:r>
      <w:r w:rsidR="001C238C" w:rsidRPr="00EC1E24">
        <w:rPr>
          <w:sz w:val="18"/>
          <w:szCs w:val="18"/>
        </w:rPr>
        <w:t>менее 100 человек.</w:t>
      </w:r>
      <w:r>
        <w:rPr>
          <w:sz w:val="18"/>
          <w:szCs w:val="18"/>
        </w:rPr>
        <w:t xml:space="preserve"> </w:t>
      </w:r>
      <w:r w:rsidR="001C238C" w:rsidRPr="00EC1E24">
        <w:rPr>
          <w:sz w:val="18"/>
          <w:szCs w:val="18"/>
        </w:rPr>
        <w:t>В 2009 году дороги вне границ населенных пунктов были переданы из областной собственности в собственность муниципального района. Протяженность автомобильных дорог</w:t>
      </w:r>
      <w:r>
        <w:rPr>
          <w:sz w:val="18"/>
          <w:szCs w:val="18"/>
        </w:rPr>
        <w:t xml:space="preserve"> </w:t>
      </w:r>
      <w:r w:rsidR="001C238C" w:rsidRPr="00EC1E24">
        <w:rPr>
          <w:sz w:val="18"/>
          <w:szCs w:val="18"/>
        </w:rPr>
        <w:t xml:space="preserve">общего пользования местного значения вне границ населенных пунктов составляет </w:t>
      </w:r>
      <w:smartTag w:uri="urn:schemas-microsoft-com:office:smarttags" w:element="metricconverter">
        <w:smartTagPr>
          <w:attr w:name="ProductID" w:val="182,5 км"/>
        </w:smartTagPr>
        <w:r w:rsidR="001C238C" w:rsidRPr="00EC1E24">
          <w:rPr>
            <w:sz w:val="18"/>
            <w:szCs w:val="18"/>
          </w:rPr>
          <w:t>182,5 км</w:t>
        </w:r>
      </w:smartTag>
      <w:r w:rsidR="001C238C" w:rsidRPr="00EC1E24">
        <w:rPr>
          <w:sz w:val="18"/>
          <w:szCs w:val="18"/>
        </w:rPr>
        <w:t>, в том</w:t>
      </w:r>
      <w:r>
        <w:rPr>
          <w:sz w:val="18"/>
          <w:szCs w:val="18"/>
        </w:rPr>
        <w:t xml:space="preserve"> </w:t>
      </w:r>
      <w:r w:rsidR="001C238C" w:rsidRPr="00EC1E24">
        <w:rPr>
          <w:sz w:val="18"/>
          <w:szCs w:val="18"/>
        </w:rPr>
        <w:t>числе :</w:t>
      </w:r>
    </w:p>
    <w:p w:rsidR="001C238C" w:rsidRPr="00EC1E24" w:rsidRDefault="00D60B3C" w:rsidP="00EC1E24">
      <w:pPr>
        <w:ind w:firstLine="284"/>
        <w:jc w:val="both"/>
        <w:rPr>
          <w:sz w:val="18"/>
          <w:szCs w:val="18"/>
        </w:rPr>
      </w:pPr>
      <w:r>
        <w:rPr>
          <w:sz w:val="18"/>
          <w:szCs w:val="18"/>
        </w:rPr>
        <w:t xml:space="preserve"> </w:t>
      </w:r>
      <w:r w:rsidR="001C238C" w:rsidRPr="00EC1E24">
        <w:rPr>
          <w:sz w:val="18"/>
          <w:szCs w:val="18"/>
        </w:rPr>
        <w:t xml:space="preserve"> а/ бетонное покрытие – 63,2км ;</w:t>
      </w:r>
    </w:p>
    <w:p w:rsidR="001C238C" w:rsidRPr="00EC1E24" w:rsidRDefault="00D60B3C" w:rsidP="00EC1E24">
      <w:pPr>
        <w:ind w:firstLine="284"/>
        <w:jc w:val="both"/>
        <w:rPr>
          <w:sz w:val="18"/>
          <w:szCs w:val="18"/>
        </w:rPr>
      </w:pPr>
      <w:r>
        <w:rPr>
          <w:sz w:val="18"/>
          <w:szCs w:val="18"/>
        </w:rPr>
        <w:t xml:space="preserve">  </w:t>
      </w:r>
      <w:r w:rsidR="001C238C" w:rsidRPr="00EC1E24">
        <w:rPr>
          <w:sz w:val="18"/>
          <w:szCs w:val="18"/>
        </w:rPr>
        <w:t>щебеночное</w:t>
      </w:r>
      <w:r>
        <w:rPr>
          <w:sz w:val="18"/>
          <w:szCs w:val="18"/>
        </w:rPr>
        <w:t xml:space="preserve">  </w:t>
      </w:r>
      <w:r w:rsidR="001C238C" w:rsidRPr="00EC1E24">
        <w:rPr>
          <w:sz w:val="18"/>
          <w:szCs w:val="18"/>
        </w:rPr>
        <w:t xml:space="preserve">- </w:t>
      </w:r>
      <w:smartTag w:uri="urn:schemas-microsoft-com:office:smarttags" w:element="metricconverter">
        <w:smartTagPr>
          <w:attr w:name="ProductID" w:val="28,4 км"/>
        </w:smartTagPr>
        <w:r w:rsidR="001C238C" w:rsidRPr="00EC1E24">
          <w:rPr>
            <w:sz w:val="18"/>
            <w:szCs w:val="18"/>
          </w:rPr>
          <w:t>28,4 км</w:t>
        </w:r>
      </w:smartTag>
      <w:r w:rsidR="001C238C" w:rsidRPr="00EC1E24">
        <w:rPr>
          <w:sz w:val="18"/>
          <w:szCs w:val="18"/>
        </w:rPr>
        <w:t xml:space="preserve"> ;</w:t>
      </w:r>
    </w:p>
    <w:p w:rsidR="001C238C" w:rsidRPr="00EC1E24" w:rsidRDefault="00D60B3C" w:rsidP="00EC1E24">
      <w:pPr>
        <w:ind w:firstLine="284"/>
        <w:jc w:val="both"/>
        <w:rPr>
          <w:sz w:val="18"/>
          <w:szCs w:val="18"/>
        </w:rPr>
      </w:pPr>
      <w:r>
        <w:rPr>
          <w:sz w:val="18"/>
          <w:szCs w:val="18"/>
        </w:rPr>
        <w:t xml:space="preserve">  </w:t>
      </w:r>
      <w:r w:rsidR="001C238C" w:rsidRPr="00EC1E24">
        <w:rPr>
          <w:sz w:val="18"/>
          <w:szCs w:val="18"/>
        </w:rPr>
        <w:t>гравийное</w:t>
      </w:r>
      <w:r>
        <w:rPr>
          <w:sz w:val="18"/>
          <w:szCs w:val="18"/>
        </w:rPr>
        <w:t xml:space="preserve">   </w:t>
      </w:r>
      <w:r w:rsidR="001C238C" w:rsidRPr="00EC1E24">
        <w:rPr>
          <w:sz w:val="18"/>
          <w:szCs w:val="18"/>
        </w:rPr>
        <w:t xml:space="preserve">- </w:t>
      </w:r>
      <w:smartTag w:uri="urn:schemas-microsoft-com:office:smarttags" w:element="metricconverter">
        <w:smartTagPr>
          <w:attr w:name="ProductID" w:val="38,4 км"/>
        </w:smartTagPr>
        <w:r w:rsidR="001C238C" w:rsidRPr="00EC1E24">
          <w:rPr>
            <w:sz w:val="18"/>
            <w:szCs w:val="18"/>
          </w:rPr>
          <w:t>38,4 км</w:t>
        </w:r>
      </w:smartTag>
      <w:r w:rsidR="001C238C" w:rsidRPr="00EC1E24">
        <w:rPr>
          <w:sz w:val="18"/>
          <w:szCs w:val="18"/>
        </w:rPr>
        <w:t xml:space="preserve"> ;</w:t>
      </w:r>
    </w:p>
    <w:p w:rsidR="001C238C" w:rsidRPr="00EC1E24" w:rsidRDefault="00D60B3C" w:rsidP="00EC1E24">
      <w:pPr>
        <w:ind w:firstLine="284"/>
        <w:jc w:val="both"/>
        <w:rPr>
          <w:sz w:val="18"/>
          <w:szCs w:val="18"/>
        </w:rPr>
      </w:pPr>
      <w:r>
        <w:rPr>
          <w:sz w:val="18"/>
          <w:szCs w:val="18"/>
        </w:rPr>
        <w:t xml:space="preserve">  </w:t>
      </w:r>
      <w:r w:rsidR="001C238C" w:rsidRPr="00EC1E24">
        <w:rPr>
          <w:sz w:val="18"/>
          <w:szCs w:val="18"/>
        </w:rPr>
        <w:t>грунтовое</w:t>
      </w:r>
      <w:r>
        <w:rPr>
          <w:sz w:val="18"/>
          <w:szCs w:val="18"/>
        </w:rPr>
        <w:t xml:space="preserve">  </w:t>
      </w:r>
      <w:r w:rsidR="001C238C" w:rsidRPr="00EC1E24">
        <w:rPr>
          <w:sz w:val="18"/>
          <w:szCs w:val="18"/>
        </w:rPr>
        <w:t xml:space="preserve">- </w:t>
      </w:r>
      <w:smartTag w:uri="urn:schemas-microsoft-com:office:smarttags" w:element="metricconverter">
        <w:smartTagPr>
          <w:attr w:name="ProductID" w:val="52,5 км"/>
        </w:smartTagPr>
        <w:r w:rsidR="001C238C" w:rsidRPr="00EC1E24">
          <w:rPr>
            <w:sz w:val="18"/>
            <w:szCs w:val="18"/>
          </w:rPr>
          <w:t>52,5 км</w:t>
        </w:r>
      </w:smartTag>
      <w:r w:rsidR="001C238C" w:rsidRPr="00EC1E24">
        <w:rPr>
          <w:sz w:val="18"/>
          <w:szCs w:val="18"/>
        </w:rPr>
        <w:t xml:space="preserve"> ;</w:t>
      </w:r>
    </w:p>
    <w:p w:rsidR="001C238C" w:rsidRPr="00EC1E24" w:rsidRDefault="00D60B3C" w:rsidP="00EC1E24">
      <w:pPr>
        <w:ind w:firstLine="284"/>
        <w:jc w:val="both"/>
        <w:rPr>
          <w:sz w:val="18"/>
          <w:szCs w:val="18"/>
        </w:rPr>
      </w:pPr>
      <w:r>
        <w:rPr>
          <w:sz w:val="18"/>
          <w:szCs w:val="18"/>
        </w:rPr>
        <w:t xml:space="preserve"> </w:t>
      </w:r>
      <w:r w:rsidR="001C238C" w:rsidRPr="00EC1E24">
        <w:rPr>
          <w:sz w:val="18"/>
          <w:szCs w:val="18"/>
        </w:rPr>
        <w:t>Все эти автодороги построены более 20-30 лет назад и капитальному ремонту ни одна из них не подвергалась.</w:t>
      </w:r>
      <w:r>
        <w:rPr>
          <w:sz w:val="18"/>
          <w:szCs w:val="18"/>
        </w:rPr>
        <w:t xml:space="preserve"> </w:t>
      </w:r>
      <w:r w:rsidR="001C238C" w:rsidRPr="00EC1E24">
        <w:rPr>
          <w:sz w:val="18"/>
          <w:szCs w:val="18"/>
        </w:rPr>
        <w:t>Поэтому почти</w:t>
      </w:r>
      <w:r>
        <w:rPr>
          <w:sz w:val="18"/>
          <w:szCs w:val="18"/>
        </w:rPr>
        <w:t xml:space="preserve"> </w:t>
      </w:r>
      <w:r w:rsidR="001C238C" w:rsidRPr="00EC1E24">
        <w:rPr>
          <w:sz w:val="18"/>
          <w:szCs w:val="18"/>
        </w:rPr>
        <w:t>все</w:t>
      </w:r>
      <w:r>
        <w:rPr>
          <w:sz w:val="18"/>
          <w:szCs w:val="18"/>
        </w:rPr>
        <w:t xml:space="preserve"> </w:t>
      </w:r>
      <w:r w:rsidR="001C238C" w:rsidRPr="00EC1E24">
        <w:rPr>
          <w:sz w:val="18"/>
          <w:szCs w:val="18"/>
        </w:rPr>
        <w:t>дорожные</w:t>
      </w:r>
      <w:r>
        <w:rPr>
          <w:sz w:val="18"/>
          <w:szCs w:val="18"/>
        </w:rPr>
        <w:t xml:space="preserve"> </w:t>
      </w:r>
      <w:r w:rsidR="001C238C" w:rsidRPr="00EC1E24">
        <w:rPr>
          <w:sz w:val="18"/>
          <w:szCs w:val="18"/>
        </w:rPr>
        <w:t>одежды</w:t>
      </w:r>
      <w:r>
        <w:rPr>
          <w:sz w:val="18"/>
          <w:szCs w:val="18"/>
        </w:rPr>
        <w:t xml:space="preserve"> </w:t>
      </w:r>
      <w:r w:rsidR="001C238C" w:rsidRPr="00EC1E24">
        <w:rPr>
          <w:sz w:val="18"/>
          <w:szCs w:val="18"/>
        </w:rPr>
        <w:t>отслужили</w:t>
      </w:r>
      <w:r>
        <w:rPr>
          <w:sz w:val="18"/>
          <w:szCs w:val="18"/>
        </w:rPr>
        <w:t xml:space="preserve"> </w:t>
      </w:r>
      <w:r w:rsidR="001C238C" w:rsidRPr="00EC1E24">
        <w:rPr>
          <w:sz w:val="18"/>
          <w:szCs w:val="18"/>
        </w:rPr>
        <w:t>по</w:t>
      </w:r>
      <w:r>
        <w:rPr>
          <w:sz w:val="18"/>
          <w:szCs w:val="18"/>
        </w:rPr>
        <w:t xml:space="preserve"> </w:t>
      </w:r>
      <w:r w:rsidR="001C238C" w:rsidRPr="00EC1E24">
        <w:rPr>
          <w:sz w:val="18"/>
          <w:szCs w:val="18"/>
        </w:rPr>
        <w:t>1,5-2</w:t>
      </w:r>
      <w:r>
        <w:rPr>
          <w:sz w:val="18"/>
          <w:szCs w:val="18"/>
        </w:rPr>
        <w:t xml:space="preserve"> </w:t>
      </w:r>
      <w:r w:rsidR="001C238C" w:rsidRPr="00EC1E24">
        <w:rPr>
          <w:sz w:val="18"/>
          <w:szCs w:val="18"/>
        </w:rPr>
        <w:t>нормативных</w:t>
      </w:r>
      <w:r>
        <w:rPr>
          <w:sz w:val="18"/>
          <w:szCs w:val="18"/>
        </w:rPr>
        <w:t xml:space="preserve"> </w:t>
      </w:r>
      <w:r w:rsidR="001C238C" w:rsidRPr="00EC1E24">
        <w:rPr>
          <w:sz w:val="18"/>
          <w:szCs w:val="18"/>
        </w:rPr>
        <w:t>срока</w:t>
      </w:r>
      <w:r>
        <w:rPr>
          <w:sz w:val="18"/>
          <w:szCs w:val="18"/>
        </w:rPr>
        <w:t xml:space="preserve"> </w:t>
      </w:r>
      <w:r w:rsidR="001C238C" w:rsidRPr="00EC1E24">
        <w:rPr>
          <w:sz w:val="18"/>
          <w:szCs w:val="18"/>
        </w:rPr>
        <w:t>и</w:t>
      </w:r>
      <w:r>
        <w:rPr>
          <w:sz w:val="18"/>
          <w:szCs w:val="18"/>
        </w:rPr>
        <w:t xml:space="preserve"> </w:t>
      </w:r>
      <w:r w:rsidR="001C238C" w:rsidRPr="00EC1E24">
        <w:rPr>
          <w:sz w:val="18"/>
          <w:szCs w:val="18"/>
        </w:rPr>
        <w:t>находятся в неудовлетворительном состоянии. Такое состояние автомобильных дорог приводит к тому, что доля транспортных</w:t>
      </w:r>
      <w:r>
        <w:rPr>
          <w:sz w:val="18"/>
          <w:szCs w:val="18"/>
        </w:rPr>
        <w:t xml:space="preserve"> </w:t>
      </w:r>
      <w:r w:rsidR="001C238C" w:rsidRPr="00EC1E24">
        <w:rPr>
          <w:sz w:val="18"/>
          <w:szCs w:val="18"/>
        </w:rPr>
        <w:t>затрат</w:t>
      </w:r>
      <w:r>
        <w:rPr>
          <w:sz w:val="18"/>
          <w:szCs w:val="18"/>
        </w:rPr>
        <w:t xml:space="preserve"> </w:t>
      </w:r>
      <w:r w:rsidR="001C238C" w:rsidRPr="00EC1E24">
        <w:rPr>
          <w:sz w:val="18"/>
          <w:szCs w:val="18"/>
        </w:rPr>
        <w:t>в</w:t>
      </w:r>
      <w:r>
        <w:rPr>
          <w:sz w:val="18"/>
          <w:szCs w:val="18"/>
        </w:rPr>
        <w:t xml:space="preserve"> </w:t>
      </w:r>
      <w:r w:rsidR="001C238C" w:rsidRPr="00EC1E24">
        <w:rPr>
          <w:sz w:val="18"/>
          <w:szCs w:val="18"/>
        </w:rPr>
        <w:t>себестоимости</w:t>
      </w:r>
      <w:r>
        <w:rPr>
          <w:sz w:val="18"/>
          <w:szCs w:val="18"/>
        </w:rPr>
        <w:t xml:space="preserve"> </w:t>
      </w:r>
      <w:r w:rsidR="001C238C" w:rsidRPr="00EC1E24">
        <w:rPr>
          <w:sz w:val="18"/>
          <w:szCs w:val="18"/>
        </w:rPr>
        <w:t>продукции</w:t>
      </w:r>
      <w:r>
        <w:rPr>
          <w:sz w:val="18"/>
          <w:szCs w:val="18"/>
        </w:rPr>
        <w:t xml:space="preserve"> </w:t>
      </w:r>
      <w:r w:rsidR="001C238C" w:rsidRPr="00EC1E24">
        <w:rPr>
          <w:sz w:val="18"/>
          <w:szCs w:val="18"/>
        </w:rPr>
        <w:t>сельского хозяйства</w:t>
      </w:r>
      <w:r>
        <w:rPr>
          <w:sz w:val="18"/>
          <w:szCs w:val="18"/>
        </w:rPr>
        <w:t xml:space="preserve"> </w:t>
      </w:r>
      <w:r w:rsidR="001C238C" w:rsidRPr="00EC1E24">
        <w:rPr>
          <w:sz w:val="18"/>
          <w:szCs w:val="18"/>
        </w:rPr>
        <w:t xml:space="preserve">достигает 27%. </w:t>
      </w:r>
    </w:p>
    <w:p w:rsidR="001C238C" w:rsidRPr="00EC1E24" w:rsidRDefault="001C238C" w:rsidP="00EC1E24">
      <w:pPr>
        <w:ind w:firstLine="284"/>
        <w:jc w:val="both"/>
        <w:rPr>
          <w:sz w:val="18"/>
          <w:szCs w:val="18"/>
        </w:rPr>
      </w:pPr>
      <w:r w:rsidRPr="00EC1E24">
        <w:rPr>
          <w:sz w:val="18"/>
          <w:szCs w:val="18"/>
        </w:rPr>
        <w:t>Основной причиной сложившейся ситуации с дорогами является хроническое недофинансирование отрасли в течении многих лет</w:t>
      </w:r>
      <w:r w:rsidR="00D60B3C">
        <w:rPr>
          <w:sz w:val="18"/>
          <w:szCs w:val="18"/>
        </w:rPr>
        <w:t xml:space="preserve"> </w:t>
      </w:r>
      <w:r w:rsidRPr="00EC1E24">
        <w:rPr>
          <w:sz w:val="18"/>
          <w:szCs w:val="18"/>
        </w:rPr>
        <w:t>из-за дефицитов бюджетов всех уровней. Таким образом, низкое качество автомобильных дорог, наличие большого</w:t>
      </w:r>
      <w:r w:rsidR="00D60B3C">
        <w:rPr>
          <w:sz w:val="18"/>
          <w:szCs w:val="18"/>
        </w:rPr>
        <w:t xml:space="preserve"> </w:t>
      </w:r>
      <w:r w:rsidRPr="00EC1E24">
        <w:rPr>
          <w:sz w:val="18"/>
          <w:szCs w:val="18"/>
        </w:rPr>
        <w:t>количества</w:t>
      </w:r>
      <w:r w:rsidR="00D60B3C">
        <w:rPr>
          <w:sz w:val="18"/>
          <w:szCs w:val="18"/>
        </w:rPr>
        <w:t xml:space="preserve"> </w:t>
      </w:r>
      <w:r w:rsidRPr="00EC1E24">
        <w:rPr>
          <w:sz w:val="18"/>
          <w:szCs w:val="18"/>
        </w:rPr>
        <w:t>населенных</w:t>
      </w:r>
      <w:r w:rsidR="00D60B3C">
        <w:rPr>
          <w:sz w:val="18"/>
          <w:szCs w:val="18"/>
        </w:rPr>
        <w:t xml:space="preserve"> </w:t>
      </w:r>
      <w:r w:rsidRPr="00EC1E24">
        <w:rPr>
          <w:sz w:val="18"/>
          <w:szCs w:val="18"/>
        </w:rPr>
        <w:t>пунктов с малочисленным населением</w:t>
      </w:r>
      <w:r w:rsidR="00D60B3C">
        <w:rPr>
          <w:sz w:val="18"/>
          <w:szCs w:val="18"/>
        </w:rPr>
        <w:t xml:space="preserve"> </w:t>
      </w:r>
      <w:r w:rsidRPr="00EC1E24">
        <w:rPr>
          <w:sz w:val="18"/>
          <w:szCs w:val="18"/>
        </w:rPr>
        <w:t>приводит</w:t>
      </w:r>
      <w:r w:rsidR="00D60B3C">
        <w:rPr>
          <w:sz w:val="18"/>
          <w:szCs w:val="18"/>
        </w:rPr>
        <w:t xml:space="preserve"> </w:t>
      </w:r>
      <w:r w:rsidRPr="00EC1E24">
        <w:rPr>
          <w:sz w:val="18"/>
          <w:szCs w:val="18"/>
        </w:rPr>
        <w:t>к</w:t>
      </w:r>
      <w:r w:rsidR="00D60B3C">
        <w:rPr>
          <w:sz w:val="18"/>
          <w:szCs w:val="18"/>
        </w:rPr>
        <w:t xml:space="preserve"> </w:t>
      </w:r>
      <w:r w:rsidRPr="00EC1E24">
        <w:rPr>
          <w:sz w:val="18"/>
          <w:szCs w:val="18"/>
        </w:rPr>
        <w:t>значительным</w:t>
      </w:r>
      <w:r w:rsidR="00D60B3C">
        <w:rPr>
          <w:sz w:val="18"/>
          <w:szCs w:val="18"/>
        </w:rPr>
        <w:t xml:space="preserve"> </w:t>
      </w:r>
      <w:r w:rsidRPr="00EC1E24">
        <w:rPr>
          <w:sz w:val="18"/>
          <w:szCs w:val="18"/>
        </w:rPr>
        <w:t>затратам</w:t>
      </w:r>
      <w:r w:rsidR="00D60B3C">
        <w:rPr>
          <w:sz w:val="18"/>
          <w:szCs w:val="18"/>
        </w:rPr>
        <w:t xml:space="preserve"> </w:t>
      </w:r>
      <w:r w:rsidRPr="00EC1E24">
        <w:rPr>
          <w:sz w:val="18"/>
          <w:szCs w:val="18"/>
        </w:rPr>
        <w:t>районного</w:t>
      </w:r>
      <w:r w:rsidR="00D60B3C">
        <w:rPr>
          <w:sz w:val="18"/>
          <w:szCs w:val="18"/>
        </w:rPr>
        <w:t xml:space="preserve"> </w:t>
      </w:r>
      <w:r w:rsidRPr="00EC1E24">
        <w:rPr>
          <w:sz w:val="18"/>
          <w:szCs w:val="18"/>
        </w:rPr>
        <w:t>бюджета на содержание</w:t>
      </w:r>
      <w:r w:rsidR="00D60B3C">
        <w:rPr>
          <w:sz w:val="18"/>
          <w:szCs w:val="18"/>
        </w:rPr>
        <w:t xml:space="preserve"> </w:t>
      </w:r>
      <w:r w:rsidRPr="00EC1E24">
        <w:rPr>
          <w:sz w:val="18"/>
          <w:szCs w:val="18"/>
        </w:rPr>
        <w:t>социальной</w:t>
      </w:r>
      <w:r w:rsidR="00D60B3C">
        <w:rPr>
          <w:sz w:val="18"/>
          <w:szCs w:val="18"/>
        </w:rPr>
        <w:t xml:space="preserve"> </w:t>
      </w:r>
      <w:r w:rsidRPr="00EC1E24">
        <w:rPr>
          <w:sz w:val="18"/>
          <w:szCs w:val="18"/>
        </w:rPr>
        <w:t>инфраструктуры, отрицательно</w:t>
      </w:r>
      <w:r w:rsidR="00D60B3C">
        <w:rPr>
          <w:sz w:val="18"/>
          <w:szCs w:val="18"/>
        </w:rPr>
        <w:t xml:space="preserve"> </w:t>
      </w:r>
      <w:r w:rsidRPr="00EC1E24">
        <w:rPr>
          <w:sz w:val="18"/>
          <w:szCs w:val="18"/>
        </w:rPr>
        <w:t xml:space="preserve">влияет на качество оказываемых услуг и комфортность проживания. В районе 127,2 км дорог вне границ населенных пунктов не отвечают нормативным требованиям, что составляет </w:t>
      </w:r>
      <w:r w:rsidRPr="00EC1E24">
        <w:rPr>
          <w:color w:val="000000"/>
          <w:sz w:val="18"/>
          <w:szCs w:val="18"/>
        </w:rPr>
        <w:t>72</w:t>
      </w:r>
      <w:r w:rsidRPr="00EC1E24">
        <w:rPr>
          <w:sz w:val="18"/>
          <w:szCs w:val="18"/>
        </w:rPr>
        <w:t>% от общей протяженности дорог вне поселений.</w:t>
      </w:r>
      <w:r w:rsidR="00D60B3C">
        <w:rPr>
          <w:sz w:val="18"/>
          <w:szCs w:val="18"/>
        </w:rPr>
        <w:t xml:space="preserve"> </w:t>
      </w:r>
      <w:r w:rsidRPr="00EC1E24">
        <w:rPr>
          <w:sz w:val="18"/>
          <w:szCs w:val="18"/>
        </w:rPr>
        <w:t>Для того, чтобы не допустить увеличения этого показателя , нужно ежегодно ремонтировать</w:t>
      </w:r>
      <w:r w:rsidR="00D60B3C">
        <w:rPr>
          <w:sz w:val="18"/>
          <w:szCs w:val="18"/>
        </w:rPr>
        <w:t xml:space="preserve"> </w:t>
      </w:r>
      <w:r w:rsidRPr="00EC1E24">
        <w:rPr>
          <w:sz w:val="18"/>
          <w:szCs w:val="18"/>
        </w:rPr>
        <w:t>по 1 км автодорог. В 2014-2018 году планируется отремонтировать</w:t>
      </w:r>
      <w:r w:rsidR="00D60B3C">
        <w:rPr>
          <w:sz w:val="18"/>
          <w:szCs w:val="18"/>
        </w:rPr>
        <w:t xml:space="preserve"> </w:t>
      </w:r>
      <w:r w:rsidRPr="00EC1E24">
        <w:rPr>
          <w:sz w:val="18"/>
          <w:szCs w:val="18"/>
        </w:rPr>
        <w:t>отдельные участки</w:t>
      </w:r>
      <w:r w:rsidR="00D60B3C">
        <w:rPr>
          <w:sz w:val="18"/>
          <w:szCs w:val="18"/>
        </w:rPr>
        <w:t xml:space="preserve"> </w:t>
      </w:r>
      <w:r w:rsidRPr="00EC1E24">
        <w:rPr>
          <w:sz w:val="18"/>
          <w:szCs w:val="18"/>
        </w:rPr>
        <w:t>автодорог общего пользования местного значения вне границ населенных пунктов.</w:t>
      </w:r>
    </w:p>
    <w:p w:rsidR="001C238C" w:rsidRPr="00196C70" w:rsidRDefault="00D60B3C" w:rsidP="00B258AC">
      <w:pPr>
        <w:pStyle w:val="10"/>
        <w:spacing w:line="240" w:lineRule="auto"/>
        <w:ind w:firstLine="426"/>
        <w:rPr>
          <w:b w:val="0"/>
          <w:color w:val="000000"/>
          <w:sz w:val="18"/>
          <w:szCs w:val="18"/>
        </w:rPr>
      </w:pPr>
      <w:r>
        <w:rPr>
          <w:b w:val="0"/>
          <w:sz w:val="18"/>
          <w:szCs w:val="18"/>
        </w:rPr>
        <w:t xml:space="preserve"> </w:t>
      </w:r>
      <w:r w:rsidR="001C238C" w:rsidRPr="00EC1E24">
        <w:rPr>
          <w:b w:val="0"/>
          <w:sz w:val="18"/>
          <w:szCs w:val="18"/>
        </w:rPr>
        <w:t xml:space="preserve"> </w:t>
      </w:r>
      <w:r w:rsidR="001C238C" w:rsidRPr="00196C70">
        <w:rPr>
          <w:b w:val="0"/>
          <w:color w:val="000000"/>
          <w:sz w:val="18"/>
          <w:szCs w:val="18"/>
        </w:rPr>
        <w:t>Большое</w:t>
      </w:r>
      <w:r w:rsidRPr="00196C70">
        <w:rPr>
          <w:b w:val="0"/>
          <w:color w:val="000000"/>
          <w:sz w:val="18"/>
          <w:szCs w:val="18"/>
        </w:rPr>
        <w:t xml:space="preserve"> </w:t>
      </w:r>
      <w:r w:rsidR="001C238C" w:rsidRPr="00196C70">
        <w:rPr>
          <w:b w:val="0"/>
          <w:color w:val="000000"/>
          <w:sz w:val="18"/>
          <w:szCs w:val="18"/>
        </w:rPr>
        <w:t>значение для поддержания дорог в проезжем состоянии и приведения их в нормативное состояние</w:t>
      </w:r>
      <w:r w:rsidRPr="00196C70">
        <w:rPr>
          <w:b w:val="0"/>
          <w:color w:val="000000"/>
          <w:sz w:val="18"/>
          <w:szCs w:val="18"/>
        </w:rPr>
        <w:t xml:space="preserve"> </w:t>
      </w:r>
      <w:r w:rsidR="001C238C" w:rsidRPr="00196C70">
        <w:rPr>
          <w:b w:val="0"/>
          <w:color w:val="000000"/>
          <w:sz w:val="18"/>
          <w:szCs w:val="18"/>
        </w:rPr>
        <w:t>имеет выполнение работ по содержанию автомобильных дорог общего пользования местного значения вне границ населенных пунктов. Для того, чтобы содержать дороги на допустимом уровне, в 2014-2018 гг потребуется около 70 млн.руб. Значительная часть средств пойдет на восстановление изношенных верхних слоев асфальтобетонных покрытий на отдельных участках дорог и восстановление поперечного профиля и ровности проезжей части гравийных и щебеночных покрытий с добавлением нового</w:t>
      </w:r>
      <w:r w:rsidRPr="00196C70">
        <w:rPr>
          <w:b w:val="0"/>
          <w:color w:val="000000"/>
          <w:sz w:val="18"/>
          <w:szCs w:val="18"/>
        </w:rPr>
        <w:t xml:space="preserve"> </w:t>
      </w:r>
      <w:r w:rsidR="001C238C" w:rsidRPr="00196C70">
        <w:rPr>
          <w:b w:val="0"/>
          <w:color w:val="000000"/>
          <w:sz w:val="18"/>
          <w:szCs w:val="18"/>
        </w:rPr>
        <w:t>материала .</w:t>
      </w:r>
      <w:r w:rsidRPr="00196C70">
        <w:rPr>
          <w:b w:val="0"/>
          <w:color w:val="000000"/>
          <w:sz w:val="18"/>
          <w:szCs w:val="18"/>
        </w:rPr>
        <w:t xml:space="preserve"> </w:t>
      </w:r>
      <w:r w:rsidR="001C238C" w:rsidRPr="00196C70">
        <w:rPr>
          <w:b w:val="0"/>
          <w:color w:val="000000"/>
          <w:sz w:val="18"/>
          <w:szCs w:val="18"/>
        </w:rPr>
        <w:t>Для</w:t>
      </w:r>
      <w:r w:rsidRPr="00196C70">
        <w:rPr>
          <w:b w:val="0"/>
          <w:color w:val="000000"/>
          <w:sz w:val="18"/>
          <w:szCs w:val="18"/>
        </w:rPr>
        <w:t xml:space="preserve"> </w:t>
      </w:r>
      <w:r w:rsidR="001C238C" w:rsidRPr="00196C70">
        <w:rPr>
          <w:b w:val="0"/>
          <w:color w:val="000000"/>
          <w:sz w:val="18"/>
          <w:szCs w:val="18"/>
        </w:rPr>
        <w:t>обеспечения</w:t>
      </w:r>
      <w:r w:rsidRPr="00196C70">
        <w:rPr>
          <w:b w:val="0"/>
          <w:color w:val="000000"/>
          <w:sz w:val="18"/>
          <w:szCs w:val="18"/>
        </w:rPr>
        <w:t xml:space="preserve"> </w:t>
      </w:r>
      <w:r w:rsidR="001C238C" w:rsidRPr="00196C70">
        <w:rPr>
          <w:b w:val="0"/>
          <w:color w:val="000000"/>
          <w:sz w:val="18"/>
          <w:szCs w:val="18"/>
        </w:rPr>
        <w:t>сохранности</w:t>
      </w:r>
      <w:r w:rsidRPr="00196C70">
        <w:rPr>
          <w:b w:val="0"/>
          <w:color w:val="000000"/>
          <w:sz w:val="18"/>
          <w:szCs w:val="18"/>
        </w:rPr>
        <w:t xml:space="preserve"> </w:t>
      </w:r>
      <w:r w:rsidR="001C238C" w:rsidRPr="00196C70">
        <w:rPr>
          <w:b w:val="0"/>
          <w:color w:val="000000"/>
          <w:sz w:val="18"/>
          <w:szCs w:val="18"/>
        </w:rPr>
        <w:t>автомобильных дорог от разрушения в период весенней распутицы необходимо предельно ограничить движение большегрузных транспортных средств. В соответствии с действующим законодательством это достигается установлением ограничения максимальной</w:t>
      </w:r>
      <w:r w:rsidRPr="00196C70">
        <w:rPr>
          <w:b w:val="0"/>
          <w:color w:val="000000"/>
          <w:sz w:val="18"/>
          <w:szCs w:val="18"/>
        </w:rPr>
        <w:t xml:space="preserve"> </w:t>
      </w:r>
      <w:r w:rsidR="001C238C" w:rsidRPr="00196C70">
        <w:rPr>
          <w:b w:val="0"/>
          <w:color w:val="000000"/>
          <w:sz w:val="18"/>
          <w:szCs w:val="18"/>
        </w:rPr>
        <w:t>нагрузки на ось автомобиля. Контроль ограничения осуществляется</w:t>
      </w:r>
      <w:r w:rsidRPr="00196C70">
        <w:rPr>
          <w:b w:val="0"/>
          <w:color w:val="000000"/>
          <w:sz w:val="18"/>
          <w:szCs w:val="18"/>
        </w:rPr>
        <w:t xml:space="preserve"> </w:t>
      </w:r>
      <w:r w:rsidR="001C238C" w:rsidRPr="00196C70">
        <w:rPr>
          <w:b w:val="0"/>
          <w:color w:val="000000"/>
          <w:sz w:val="18"/>
          <w:szCs w:val="18"/>
        </w:rPr>
        <w:t>путем взвешивания на специальных весах. Поэтому необходимо приобрести передвижной</w:t>
      </w:r>
      <w:r w:rsidRPr="00196C70">
        <w:rPr>
          <w:b w:val="0"/>
          <w:color w:val="000000"/>
          <w:sz w:val="18"/>
          <w:szCs w:val="18"/>
        </w:rPr>
        <w:t xml:space="preserve"> </w:t>
      </w:r>
      <w:r w:rsidR="001C238C" w:rsidRPr="00196C70">
        <w:rPr>
          <w:b w:val="0"/>
          <w:color w:val="000000"/>
          <w:sz w:val="18"/>
          <w:szCs w:val="18"/>
        </w:rPr>
        <w:t>комплекс весового оборудования.</w:t>
      </w:r>
      <w:r w:rsidRPr="00196C70">
        <w:rPr>
          <w:b w:val="0"/>
          <w:color w:val="000000"/>
          <w:sz w:val="18"/>
          <w:szCs w:val="18"/>
        </w:rPr>
        <w:t xml:space="preserve">  </w:t>
      </w:r>
    </w:p>
    <w:p w:rsidR="001C238C" w:rsidRPr="00EC1E24" w:rsidRDefault="00D60B3C" w:rsidP="00EC1E24">
      <w:pPr>
        <w:ind w:firstLine="284"/>
        <w:jc w:val="both"/>
        <w:rPr>
          <w:b/>
          <w:sz w:val="18"/>
          <w:szCs w:val="18"/>
        </w:rPr>
      </w:pPr>
      <w:r w:rsidRPr="00196C70">
        <w:rPr>
          <w:color w:val="000000"/>
          <w:sz w:val="18"/>
          <w:szCs w:val="18"/>
        </w:rPr>
        <w:t xml:space="preserve"> </w:t>
      </w:r>
      <w:r w:rsidR="001C238C" w:rsidRPr="00196C70">
        <w:rPr>
          <w:color w:val="000000"/>
          <w:sz w:val="18"/>
          <w:szCs w:val="18"/>
        </w:rPr>
        <w:t xml:space="preserve"> Транспортный</w:t>
      </w:r>
      <w:r w:rsidRPr="00196C70">
        <w:rPr>
          <w:color w:val="000000"/>
          <w:sz w:val="18"/>
          <w:szCs w:val="18"/>
        </w:rPr>
        <w:t xml:space="preserve"> </w:t>
      </w:r>
      <w:r w:rsidR="001C238C" w:rsidRPr="00196C70">
        <w:rPr>
          <w:color w:val="000000"/>
          <w:sz w:val="18"/>
          <w:szCs w:val="18"/>
        </w:rPr>
        <w:t>комплекс</w:t>
      </w:r>
      <w:r w:rsidRPr="00196C70">
        <w:rPr>
          <w:color w:val="000000"/>
          <w:sz w:val="18"/>
          <w:szCs w:val="18"/>
        </w:rPr>
        <w:t xml:space="preserve"> </w:t>
      </w:r>
      <w:r w:rsidR="001C238C" w:rsidRPr="00196C70">
        <w:rPr>
          <w:color w:val="000000"/>
          <w:sz w:val="18"/>
          <w:szCs w:val="18"/>
        </w:rPr>
        <w:t>Тужинского</w:t>
      </w:r>
      <w:r w:rsidRPr="00196C70">
        <w:rPr>
          <w:color w:val="000000"/>
          <w:sz w:val="18"/>
          <w:szCs w:val="18"/>
        </w:rPr>
        <w:t xml:space="preserve"> </w:t>
      </w:r>
      <w:r w:rsidR="001C238C" w:rsidRPr="00196C70">
        <w:rPr>
          <w:color w:val="000000"/>
          <w:sz w:val="18"/>
          <w:szCs w:val="18"/>
        </w:rPr>
        <w:t>района</w:t>
      </w:r>
      <w:r w:rsidRPr="00196C70">
        <w:rPr>
          <w:color w:val="000000"/>
          <w:sz w:val="18"/>
          <w:szCs w:val="18"/>
        </w:rPr>
        <w:t xml:space="preserve"> </w:t>
      </w:r>
      <w:r w:rsidR="001C238C" w:rsidRPr="00196C70">
        <w:rPr>
          <w:color w:val="000000"/>
          <w:sz w:val="18"/>
          <w:szCs w:val="18"/>
        </w:rPr>
        <w:t>включает</w:t>
      </w:r>
      <w:r w:rsidRPr="00196C70">
        <w:rPr>
          <w:color w:val="000000"/>
          <w:sz w:val="18"/>
          <w:szCs w:val="18"/>
        </w:rPr>
        <w:t xml:space="preserve"> </w:t>
      </w:r>
      <w:r w:rsidR="001C238C" w:rsidRPr="00196C70">
        <w:rPr>
          <w:color w:val="000000"/>
          <w:sz w:val="18"/>
          <w:szCs w:val="18"/>
        </w:rPr>
        <w:t>в себя дорожное</w:t>
      </w:r>
      <w:r w:rsidRPr="00196C70">
        <w:rPr>
          <w:color w:val="000000"/>
          <w:sz w:val="18"/>
          <w:szCs w:val="18"/>
        </w:rPr>
        <w:t xml:space="preserve"> </w:t>
      </w:r>
      <w:r w:rsidR="001C238C" w:rsidRPr="00196C70">
        <w:rPr>
          <w:color w:val="000000"/>
          <w:sz w:val="18"/>
          <w:szCs w:val="18"/>
        </w:rPr>
        <w:t>хозяйство и автомобильный</w:t>
      </w:r>
      <w:r w:rsidRPr="00196C70">
        <w:rPr>
          <w:color w:val="000000"/>
          <w:sz w:val="18"/>
          <w:szCs w:val="18"/>
        </w:rPr>
        <w:t xml:space="preserve"> </w:t>
      </w:r>
      <w:r w:rsidR="001C238C" w:rsidRPr="00196C70">
        <w:rPr>
          <w:color w:val="000000"/>
          <w:sz w:val="18"/>
          <w:szCs w:val="18"/>
        </w:rPr>
        <w:t>транспорт . Перевозкой</w:t>
      </w:r>
      <w:r w:rsidR="001C238C" w:rsidRPr="00EC1E24">
        <w:rPr>
          <w:sz w:val="18"/>
          <w:szCs w:val="18"/>
        </w:rPr>
        <w:t xml:space="preserve"> пассажиров</w:t>
      </w:r>
      <w:r>
        <w:rPr>
          <w:sz w:val="18"/>
          <w:szCs w:val="18"/>
        </w:rPr>
        <w:t xml:space="preserve"> </w:t>
      </w:r>
      <w:r w:rsidR="001C238C" w:rsidRPr="00EC1E24">
        <w:rPr>
          <w:sz w:val="18"/>
          <w:szCs w:val="18"/>
        </w:rPr>
        <w:t>в районе</w:t>
      </w:r>
      <w:r>
        <w:rPr>
          <w:sz w:val="18"/>
          <w:szCs w:val="18"/>
        </w:rPr>
        <w:t xml:space="preserve"> </w:t>
      </w:r>
      <w:r w:rsidR="001C238C" w:rsidRPr="00EC1E24">
        <w:rPr>
          <w:sz w:val="18"/>
          <w:szCs w:val="18"/>
        </w:rPr>
        <w:t>занимается</w:t>
      </w:r>
      <w:r>
        <w:rPr>
          <w:sz w:val="18"/>
          <w:szCs w:val="18"/>
        </w:rPr>
        <w:t xml:space="preserve"> </w:t>
      </w:r>
      <w:r w:rsidR="001C238C" w:rsidRPr="00EC1E24">
        <w:rPr>
          <w:sz w:val="18"/>
          <w:szCs w:val="18"/>
        </w:rPr>
        <w:t>МУП</w:t>
      </w:r>
      <w:r>
        <w:rPr>
          <w:sz w:val="18"/>
          <w:szCs w:val="18"/>
        </w:rPr>
        <w:t xml:space="preserve"> </w:t>
      </w:r>
      <w:r w:rsidR="001C238C" w:rsidRPr="00EC1E24">
        <w:rPr>
          <w:sz w:val="18"/>
          <w:szCs w:val="18"/>
        </w:rPr>
        <w:t>«Тужинское</w:t>
      </w:r>
      <w:r>
        <w:rPr>
          <w:sz w:val="18"/>
          <w:szCs w:val="18"/>
        </w:rPr>
        <w:t xml:space="preserve"> </w:t>
      </w:r>
      <w:r w:rsidR="001C238C" w:rsidRPr="00EC1E24">
        <w:rPr>
          <w:sz w:val="18"/>
          <w:szCs w:val="18"/>
        </w:rPr>
        <w:t>автотранспортное предприятие». Повышение социальной активности населения не отражается положительно на показателях работы по перевозке пассажиров в Киров. Статистические</w:t>
      </w:r>
      <w:r>
        <w:rPr>
          <w:sz w:val="18"/>
          <w:szCs w:val="18"/>
        </w:rPr>
        <w:t xml:space="preserve"> </w:t>
      </w:r>
      <w:r w:rsidR="001C238C" w:rsidRPr="00EC1E24">
        <w:rPr>
          <w:sz w:val="18"/>
          <w:szCs w:val="18"/>
        </w:rPr>
        <w:t>данные</w:t>
      </w:r>
      <w:r>
        <w:rPr>
          <w:sz w:val="18"/>
          <w:szCs w:val="18"/>
        </w:rPr>
        <w:t xml:space="preserve"> </w:t>
      </w:r>
      <w:r w:rsidR="001C238C" w:rsidRPr="00EC1E24">
        <w:rPr>
          <w:sz w:val="18"/>
          <w:szCs w:val="18"/>
        </w:rPr>
        <w:t>показывают</w:t>
      </w:r>
      <w:r>
        <w:rPr>
          <w:sz w:val="18"/>
          <w:szCs w:val="18"/>
        </w:rPr>
        <w:t xml:space="preserve"> </w:t>
      </w:r>
      <w:r w:rsidR="001C238C" w:rsidRPr="00EC1E24">
        <w:rPr>
          <w:sz w:val="18"/>
          <w:szCs w:val="18"/>
        </w:rPr>
        <w:t>снижение пассажирооборота.</w:t>
      </w:r>
      <w:r>
        <w:rPr>
          <w:sz w:val="18"/>
          <w:szCs w:val="18"/>
        </w:rPr>
        <w:t xml:space="preserve"> </w:t>
      </w:r>
      <w:r w:rsidR="001C238C" w:rsidRPr="00EC1E24">
        <w:rPr>
          <w:sz w:val="18"/>
          <w:szCs w:val="18"/>
        </w:rPr>
        <w:t>Снижение перевозок пассажиров связано с увеличением обеспеченности населения собственными автомобилями, сокращения</w:t>
      </w:r>
      <w:r>
        <w:rPr>
          <w:sz w:val="18"/>
          <w:szCs w:val="18"/>
        </w:rPr>
        <w:t xml:space="preserve"> </w:t>
      </w:r>
      <w:r w:rsidR="001C238C" w:rsidRPr="00EC1E24">
        <w:rPr>
          <w:sz w:val="18"/>
          <w:szCs w:val="18"/>
        </w:rPr>
        <w:t>численности наиболее мобильного трудоспособного населения Тужинского района, ростом перевозок</w:t>
      </w:r>
      <w:r w:rsidR="001C238C" w:rsidRPr="00EC1E24">
        <w:rPr>
          <w:b/>
          <w:sz w:val="18"/>
          <w:szCs w:val="18"/>
        </w:rPr>
        <w:t xml:space="preserve"> </w:t>
      </w:r>
      <w:r w:rsidR="001C238C" w:rsidRPr="00EC1E24">
        <w:rPr>
          <w:sz w:val="18"/>
          <w:szCs w:val="18"/>
        </w:rPr>
        <w:t>частными маршрутными такси</w:t>
      </w:r>
      <w:r>
        <w:rPr>
          <w:sz w:val="18"/>
          <w:szCs w:val="18"/>
        </w:rPr>
        <w:t xml:space="preserve"> </w:t>
      </w:r>
      <w:r w:rsidR="001C238C" w:rsidRPr="00EC1E24">
        <w:rPr>
          <w:sz w:val="18"/>
          <w:szCs w:val="18"/>
        </w:rPr>
        <w:t>и низким уровнем комфортности автобусов МУП «Тужинское автотранспортное предприятие», особенно на междугородних маршрутах.</w:t>
      </w:r>
    </w:p>
    <w:p w:rsidR="001C238C" w:rsidRPr="00EC1E24" w:rsidRDefault="00D60B3C" w:rsidP="00EC1E24">
      <w:pPr>
        <w:ind w:firstLine="284"/>
        <w:jc w:val="both"/>
        <w:rPr>
          <w:sz w:val="18"/>
          <w:szCs w:val="18"/>
        </w:rPr>
      </w:pPr>
      <w:r>
        <w:rPr>
          <w:sz w:val="18"/>
          <w:szCs w:val="18"/>
        </w:rPr>
        <w:t xml:space="preserve"> </w:t>
      </w:r>
      <w:r w:rsidR="001C238C" w:rsidRPr="00EC1E24">
        <w:rPr>
          <w:sz w:val="18"/>
          <w:szCs w:val="18"/>
        </w:rPr>
        <w:t>На уровень безопасности и качество оказываемых услуг влияет</w:t>
      </w:r>
      <w:r>
        <w:rPr>
          <w:sz w:val="18"/>
          <w:szCs w:val="18"/>
        </w:rPr>
        <w:t xml:space="preserve"> </w:t>
      </w:r>
      <w:r w:rsidR="001C238C" w:rsidRPr="00EC1E24">
        <w:rPr>
          <w:sz w:val="18"/>
          <w:szCs w:val="18"/>
        </w:rPr>
        <w:t xml:space="preserve">состояние автобусного парка . На сегодняшний день износ автобусов составляет 80%. </w:t>
      </w:r>
    </w:p>
    <w:p w:rsidR="001C238C" w:rsidRPr="00EC1E24" w:rsidRDefault="00D60B3C" w:rsidP="00EC1E24">
      <w:pPr>
        <w:ind w:firstLine="284"/>
        <w:jc w:val="both"/>
        <w:rPr>
          <w:sz w:val="18"/>
          <w:szCs w:val="18"/>
        </w:rPr>
      </w:pPr>
      <w:r>
        <w:rPr>
          <w:sz w:val="18"/>
          <w:szCs w:val="18"/>
        </w:rPr>
        <w:t xml:space="preserve"> </w:t>
      </w:r>
      <w:r w:rsidR="001C238C" w:rsidRPr="00EC1E24">
        <w:rPr>
          <w:sz w:val="18"/>
          <w:szCs w:val="18"/>
        </w:rPr>
        <w:t>Основной</w:t>
      </w:r>
      <w:r>
        <w:rPr>
          <w:sz w:val="18"/>
          <w:szCs w:val="18"/>
        </w:rPr>
        <w:t xml:space="preserve"> </w:t>
      </w:r>
      <w:r w:rsidR="001C238C" w:rsidRPr="00EC1E24">
        <w:rPr>
          <w:sz w:val="18"/>
          <w:szCs w:val="18"/>
        </w:rPr>
        <w:t>проблемой неразвитости транспортной инфраструктуры является недостаток финансовых</w:t>
      </w:r>
      <w:r>
        <w:rPr>
          <w:sz w:val="18"/>
          <w:szCs w:val="18"/>
        </w:rPr>
        <w:t xml:space="preserve"> </w:t>
      </w:r>
      <w:r w:rsidR="001C238C" w:rsidRPr="00EC1E24">
        <w:rPr>
          <w:sz w:val="18"/>
          <w:szCs w:val="18"/>
        </w:rPr>
        <w:t>средств</w:t>
      </w:r>
      <w:r>
        <w:rPr>
          <w:sz w:val="18"/>
          <w:szCs w:val="18"/>
        </w:rPr>
        <w:t xml:space="preserve"> </w:t>
      </w:r>
      <w:r w:rsidR="001C238C" w:rsidRPr="00EC1E24">
        <w:rPr>
          <w:sz w:val="18"/>
          <w:szCs w:val="18"/>
        </w:rPr>
        <w:t>в бюджете</w:t>
      </w:r>
      <w:r>
        <w:rPr>
          <w:sz w:val="18"/>
          <w:szCs w:val="18"/>
        </w:rPr>
        <w:t xml:space="preserve"> </w:t>
      </w:r>
      <w:r w:rsidR="001C238C" w:rsidRPr="00EC1E24">
        <w:rPr>
          <w:sz w:val="18"/>
          <w:szCs w:val="18"/>
        </w:rPr>
        <w:t>района</w:t>
      </w:r>
      <w:r>
        <w:rPr>
          <w:sz w:val="18"/>
          <w:szCs w:val="18"/>
        </w:rPr>
        <w:t xml:space="preserve"> </w:t>
      </w:r>
      <w:r w:rsidR="001C238C" w:rsidRPr="00EC1E24">
        <w:rPr>
          <w:sz w:val="18"/>
          <w:szCs w:val="18"/>
        </w:rPr>
        <w:t>на</w:t>
      </w:r>
      <w:r>
        <w:rPr>
          <w:sz w:val="18"/>
          <w:szCs w:val="18"/>
        </w:rPr>
        <w:t xml:space="preserve"> </w:t>
      </w:r>
      <w:r w:rsidR="001C238C" w:rsidRPr="00EC1E24">
        <w:rPr>
          <w:sz w:val="18"/>
          <w:szCs w:val="18"/>
        </w:rPr>
        <w:t>ремонт</w:t>
      </w:r>
      <w:r>
        <w:rPr>
          <w:sz w:val="18"/>
          <w:szCs w:val="18"/>
        </w:rPr>
        <w:t xml:space="preserve"> </w:t>
      </w:r>
      <w:r w:rsidR="001C238C" w:rsidRPr="00EC1E24">
        <w:rPr>
          <w:sz w:val="18"/>
          <w:szCs w:val="18"/>
        </w:rPr>
        <w:t>и</w:t>
      </w:r>
      <w:r>
        <w:rPr>
          <w:sz w:val="18"/>
          <w:szCs w:val="18"/>
        </w:rPr>
        <w:t xml:space="preserve"> </w:t>
      </w:r>
      <w:r w:rsidR="001C238C" w:rsidRPr="00EC1E24">
        <w:rPr>
          <w:sz w:val="18"/>
          <w:szCs w:val="18"/>
        </w:rPr>
        <w:t>содержание</w:t>
      </w:r>
      <w:r>
        <w:rPr>
          <w:sz w:val="18"/>
          <w:szCs w:val="18"/>
        </w:rPr>
        <w:t xml:space="preserve"> </w:t>
      </w:r>
      <w:r w:rsidR="001C238C" w:rsidRPr="00EC1E24">
        <w:rPr>
          <w:sz w:val="18"/>
          <w:szCs w:val="18"/>
        </w:rPr>
        <w:t>автомобильных</w:t>
      </w:r>
      <w:r>
        <w:rPr>
          <w:sz w:val="18"/>
          <w:szCs w:val="18"/>
        </w:rPr>
        <w:t xml:space="preserve"> </w:t>
      </w:r>
      <w:r w:rsidR="001C238C" w:rsidRPr="00EC1E24">
        <w:rPr>
          <w:sz w:val="18"/>
          <w:szCs w:val="18"/>
        </w:rPr>
        <w:t>дорог общего пользования местного значения. На решение данных проблем транспортной</w:t>
      </w:r>
      <w:r>
        <w:rPr>
          <w:sz w:val="18"/>
          <w:szCs w:val="18"/>
        </w:rPr>
        <w:t xml:space="preserve"> </w:t>
      </w:r>
      <w:r w:rsidR="001C238C" w:rsidRPr="00EC1E24">
        <w:rPr>
          <w:sz w:val="18"/>
          <w:szCs w:val="18"/>
        </w:rPr>
        <w:t>инфраструктуры направлена муниципальная программа Тужинского муниципального района«Развитие</w:t>
      </w:r>
      <w:r>
        <w:rPr>
          <w:sz w:val="18"/>
          <w:szCs w:val="18"/>
        </w:rPr>
        <w:t xml:space="preserve"> </w:t>
      </w:r>
      <w:r w:rsidR="001C238C" w:rsidRPr="00EC1E24">
        <w:rPr>
          <w:sz w:val="18"/>
          <w:szCs w:val="18"/>
        </w:rPr>
        <w:t>транспортной инфраструктуры» на 2014- 2018 годы.</w:t>
      </w:r>
    </w:p>
    <w:p w:rsidR="001C238C" w:rsidRPr="00EC1E24" w:rsidRDefault="001C238C" w:rsidP="00EC1E24">
      <w:pPr>
        <w:ind w:firstLine="284"/>
        <w:jc w:val="both"/>
        <w:rPr>
          <w:sz w:val="18"/>
          <w:szCs w:val="18"/>
        </w:rPr>
      </w:pPr>
      <w:r w:rsidRPr="00EC1E24">
        <w:rPr>
          <w:sz w:val="18"/>
          <w:szCs w:val="18"/>
        </w:rPr>
        <w:t xml:space="preserve"> </w:t>
      </w:r>
    </w:p>
    <w:p w:rsidR="001C238C" w:rsidRPr="00EC1E24" w:rsidRDefault="001C238C" w:rsidP="00EC1E24">
      <w:pPr>
        <w:ind w:firstLine="284"/>
        <w:jc w:val="both"/>
        <w:rPr>
          <w:b/>
          <w:sz w:val="18"/>
          <w:szCs w:val="18"/>
        </w:rPr>
      </w:pPr>
      <w:r w:rsidRPr="00EC1E24">
        <w:rPr>
          <w:b/>
          <w:sz w:val="18"/>
          <w:szCs w:val="18"/>
        </w:rPr>
        <w:t>2.</w:t>
      </w:r>
      <w:r w:rsidRPr="00EC1E24">
        <w:rPr>
          <w:b/>
          <w:sz w:val="18"/>
          <w:szCs w:val="18"/>
        </w:rPr>
        <w:tab/>
        <w:t>Приоритеты муниципальной политики в соответствующей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1C238C" w:rsidRPr="00EC1E24" w:rsidRDefault="001C238C" w:rsidP="00EC1E24">
      <w:pPr>
        <w:ind w:firstLine="284"/>
        <w:jc w:val="both"/>
        <w:rPr>
          <w:b/>
          <w:sz w:val="18"/>
          <w:szCs w:val="18"/>
        </w:rPr>
      </w:pPr>
    </w:p>
    <w:p w:rsidR="001C238C" w:rsidRPr="00EC1E24" w:rsidRDefault="001C238C" w:rsidP="00EC1E24">
      <w:pPr>
        <w:widowControl w:val="0"/>
        <w:autoSpaceDE w:val="0"/>
        <w:autoSpaceDN w:val="0"/>
        <w:adjustRightInd w:val="0"/>
        <w:ind w:firstLine="709"/>
        <w:jc w:val="both"/>
        <w:rPr>
          <w:sz w:val="18"/>
          <w:szCs w:val="18"/>
        </w:rPr>
      </w:pPr>
      <w:r w:rsidRPr="00EC1E24">
        <w:rPr>
          <w:sz w:val="18"/>
          <w:szCs w:val="18"/>
        </w:rPr>
        <w:t>Программой социально-экономического развития муниципального образования Тужинский муниципальный район на 2012-2016 годы, утвержденной решением Тужинской районной Думы Кировской области от 12.12.2011 N 13/83, обозначена главная цель</w:t>
      </w:r>
      <w:r w:rsidR="00D60B3C">
        <w:rPr>
          <w:sz w:val="18"/>
          <w:szCs w:val="18"/>
        </w:rPr>
        <w:t xml:space="preserve"> </w:t>
      </w:r>
      <w:r w:rsidRPr="00EC1E24">
        <w:rPr>
          <w:sz w:val="18"/>
          <w:szCs w:val="18"/>
        </w:rPr>
        <w:t>программы - развитие транспортной инфраструктуры Тужинского района с повышением уровня ее безопасности, доступности и качества услуг для населения. Развитая транспортная инфраструктура поможет снизить средний</w:t>
      </w:r>
      <w:r w:rsidR="00D60B3C">
        <w:rPr>
          <w:sz w:val="18"/>
          <w:szCs w:val="18"/>
        </w:rPr>
        <w:t xml:space="preserve"> </w:t>
      </w:r>
      <w:r w:rsidRPr="00EC1E24">
        <w:rPr>
          <w:sz w:val="18"/>
          <w:szCs w:val="18"/>
        </w:rPr>
        <w:t>расход топлива автомобильного транспорта, снизит</w:t>
      </w:r>
      <w:r w:rsidR="00D60B3C">
        <w:rPr>
          <w:sz w:val="18"/>
          <w:szCs w:val="18"/>
        </w:rPr>
        <w:t xml:space="preserve"> </w:t>
      </w:r>
      <w:r w:rsidRPr="00EC1E24">
        <w:rPr>
          <w:sz w:val="18"/>
          <w:szCs w:val="18"/>
        </w:rPr>
        <w:t>объем потребляемых энергоносителей, снизит долю транспортных затрат в себестоимости продукции, что приведет к повышению энергоэффективности экономики в целом.</w:t>
      </w:r>
    </w:p>
    <w:p w:rsidR="001C238C" w:rsidRPr="00EC1E24" w:rsidRDefault="00D60B3C" w:rsidP="00196C70">
      <w:pPr>
        <w:pStyle w:val="afff2"/>
        <w:ind w:firstLine="284"/>
        <w:jc w:val="both"/>
        <w:rPr>
          <w:sz w:val="18"/>
          <w:szCs w:val="18"/>
        </w:rPr>
      </w:pPr>
      <w:r>
        <w:rPr>
          <w:sz w:val="18"/>
          <w:szCs w:val="18"/>
        </w:rPr>
        <w:t xml:space="preserve">  </w:t>
      </w:r>
      <w:r w:rsidR="001C238C" w:rsidRPr="00EC1E24">
        <w:rPr>
          <w:sz w:val="18"/>
          <w:szCs w:val="18"/>
        </w:rPr>
        <w:t>Для достижения поставленной цели должны быть решены следующие задачи:</w:t>
      </w:r>
    </w:p>
    <w:p w:rsidR="001C238C" w:rsidRPr="00EC1E24" w:rsidRDefault="001C238C" w:rsidP="00196C70">
      <w:pPr>
        <w:pStyle w:val="afff2"/>
        <w:ind w:firstLine="284"/>
        <w:jc w:val="both"/>
        <w:rPr>
          <w:sz w:val="18"/>
          <w:szCs w:val="18"/>
        </w:rPr>
      </w:pPr>
      <w:r w:rsidRPr="00EC1E24">
        <w:rPr>
          <w:sz w:val="18"/>
          <w:szCs w:val="18"/>
        </w:rPr>
        <w:t>увеличение протяженности автомобильных дорог общего пользования местного значения вне границ населенных пунктов, соответствующих нормативным требованиям;</w:t>
      </w:r>
    </w:p>
    <w:p w:rsidR="001C238C" w:rsidRPr="00EC1E24" w:rsidRDefault="001C238C" w:rsidP="00196C70">
      <w:pPr>
        <w:pStyle w:val="afff2"/>
        <w:ind w:firstLine="284"/>
        <w:jc w:val="both"/>
        <w:rPr>
          <w:sz w:val="18"/>
          <w:szCs w:val="18"/>
        </w:rPr>
      </w:pPr>
      <w:r w:rsidRPr="00EC1E24">
        <w:rPr>
          <w:sz w:val="18"/>
          <w:szCs w:val="18"/>
        </w:rPr>
        <w:t>поддержание автомобильных дорог общего пользования местного значения вне границ населенных пунктов и искусственных сооружений на них на уровне, соответствующем нормативным требованиям, путем содержания данных автодорог и искусственных сооружений на них;</w:t>
      </w:r>
    </w:p>
    <w:p w:rsidR="001C238C" w:rsidRPr="00EC1E24" w:rsidRDefault="001C238C" w:rsidP="00EC1E24">
      <w:pPr>
        <w:pStyle w:val="afff2"/>
        <w:ind w:firstLine="284"/>
        <w:jc w:val="both"/>
        <w:rPr>
          <w:sz w:val="18"/>
          <w:szCs w:val="18"/>
        </w:rPr>
      </w:pPr>
      <w:r w:rsidRPr="00EC1E24">
        <w:rPr>
          <w:sz w:val="18"/>
          <w:szCs w:val="18"/>
        </w:rPr>
        <w:t>обеспечение регулярного автобусного сообщения на маршрутах с низким пассажиропотоком;</w:t>
      </w:r>
      <w:r w:rsidR="00D60B3C">
        <w:rPr>
          <w:sz w:val="18"/>
          <w:szCs w:val="18"/>
        </w:rPr>
        <w:t xml:space="preserve">  </w:t>
      </w:r>
    </w:p>
    <w:p w:rsidR="001C238C" w:rsidRPr="00EC1E24" w:rsidRDefault="001C238C" w:rsidP="00196C70">
      <w:pPr>
        <w:pStyle w:val="afff2"/>
        <w:ind w:firstLine="284"/>
        <w:jc w:val="both"/>
        <w:rPr>
          <w:sz w:val="18"/>
          <w:szCs w:val="18"/>
        </w:rPr>
      </w:pPr>
      <w:r w:rsidRPr="00EC1E24">
        <w:rPr>
          <w:sz w:val="18"/>
          <w:szCs w:val="18"/>
        </w:rPr>
        <w:t>Целевыми показателями эффективности реализации муниципальной</w:t>
      </w:r>
      <w:r w:rsidR="00D60B3C">
        <w:rPr>
          <w:sz w:val="18"/>
          <w:szCs w:val="18"/>
        </w:rPr>
        <w:t xml:space="preserve"> </w:t>
      </w:r>
      <w:r w:rsidRPr="00EC1E24">
        <w:rPr>
          <w:sz w:val="18"/>
          <w:szCs w:val="18"/>
        </w:rPr>
        <w:t xml:space="preserve">программы являются: </w:t>
      </w:r>
    </w:p>
    <w:p w:rsidR="001C238C" w:rsidRPr="00EC1E24" w:rsidRDefault="001C238C" w:rsidP="00196C70">
      <w:pPr>
        <w:pStyle w:val="afff2"/>
        <w:ind w:firstLine="284"/>
        <w:jc w:val="both"/>
        <w:rPr>
          <w:sz w:val="18"/>
          <w:szCs w:val="18"/>
        </w:rPr>
      </w:pPr>
      <w:r w:rsidRPr="00EC1E24">
        <w:rPr>
          <w:sz w:val="18"/>
          <w:szCs w:val="18"/>
        </w:rPr>
        <w:t>протяженность отремонтированных автомобильных дорог общего пользования местного значения вне границ населенных пунктов.</w:t>
      </w:r>
    </w:p>
    <w:p w:rsidR="001C238C" w:rsidRPr="00EC1E24" w:rsidRDefault="001C238C" w:rsidP="00196C70">
      <w:pPr>
        <w:pStyle w:val="afff2"/>
        <w:ind w:firstLine="284"/>
        <w:jc w:val="both"/>
        <w:rPr>
          <w:sz w:val="18"/>
          <w:szCs w:val="18"/>
        </w:rPr>
      </w:pPr>
      <w:r w:rsidRPr="00EC1E24">
        <w:rPr>
          <w:sz w:val="18"/>
          <w:szCs w:val="18"/>
        </w:rPr>
        <w:t>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(далее – Кировстат), статистической отчетностью по</w:t>
      </w:r>
      <w:r w:rsidR="00D60B3C">
        <w:rPr>
          <w:sz w:val="18"/>
          <w:szCs w:val="18"/>
        </w:rPr>
        <w:t xml:space="preserve"> </w:t>
      </w:r>
      <w:r w:rsidRPr="00EC1E24">
        <w:rPr>
          <w:sz w:val="18"/>
          <w:szCs w:val="18"/>
        </w:rPr>
        <w:t>форме № 3-ДГ «Сведения об автомобильных дорогах общего и не общего пользования местного значения и искусственных сооружений на них, находящихся в собственности муниципальных образований»;</w:t>
      </w:r>
    </w:p>
    <w:p w:rsidR="001C238C" w:rsidRPr="00EC1E24" w:rsidRDefault="001C238C" w:rsidP="00196C70">
      <w:pPr>
        <w:pStyle w:val="afff2"/>
        <w:ind w:firstLine="284"/>
        <w:jc w:val="both"/>
        <w:rPr>
          <w:sz w:val="18"/>
          <w:szCs w:val="18"/>
        </w:rPr>
      </w:pPr>
      <w:r w:rsidRPr="00EC1E24">
        <w:rPr>
          <w:sz w:val="18"/>
          <w:szCs w:val="18"/>
        </w:rPr>
        <w:t>доля протяженности автомобильных дорог общего пользования местного значения вне границ населенных пунктов, не отвечающих нормативным требованиям, в общей протяженности автомобильных дорог общего пользования местного значения вне границ населенных пунктов.</w:t>
      </w:r>
    </w:p>
    <w:p w:rsidR="001C238C" w:rsidRPr="00EC1E24" w:rsidRDefault="001C238C" w:rsidP="00196C70">
      <w:pPr>
        <w:pStyle w:val="afff2"/>
        <w:ind w:firstLine="284"/>
        <w:jc w:val="both"/>
        <w:rPr>
          <w:sz w:val="18"/>
          <w:szCs w:val="18"/>
        </w:rPr>
      </w:pPr>
      <w:r w:rsidRPr="00EC1E24">
        <w:rPr>
          <w:sz w:val="18"/>
          <w:szCs w:val="18"/>
        </w:rPr>
        <w:t>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(далее – Кировстат), статистической отчетностью по</w:t>
      </w:r>
      <w:r w:rsidR="00D60B3C">
        <w:rPr>
          <w:sz w:val="18"/>
          <w:szCs w:val="18"/>
        </w:rPr>
        <w:t xml:space="preserve"> </w:t>
      </w:r>
      <w:r w:rsidRPr="00EC1E24">
        <w:rPr>
          <w:sz w:val="18"/>
          <w:szCs w:val="18"/>
        </w:rPr>
        <w:t>форме № 3-ДГ «Сведения об автомобильных дорогах общего и не общего пользования местного значения и искусственных сооружений на них, находящихся в собственности муниципальных образований»;</w:t>
      </w:r>
    </w:p>
    <w:p w:rsidR="001C238C" w:rsidRPr="00EC1E24" w:rsidRDefault="001C238C" w:rsidP="00196C70">
      <w:pPr>
        <w:pStyle w:val="afff2"/>
        <w:ind w:firstLine="284"/>
        <w:jc w:val="both"/>
        <w:rPr>
          <w:sz w:val="18"/>
          <w:szCs w:val="18"/>
        </w:rPr>
      </w:pPr>
      <w:r w:rsidRPr="00EC1E24">
        <w:rPr>
          <w:sz w:val="18"/>
          <w:szCs w:val="18"/>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w:t>
      </w:r>
    </w:p>
    <w:p w:rsidR="001C238C" w:rsidRPr="00EC1E24" w:rsidRDefault="001C238C" w:rsidP="00EC1E24">
      <w:pPr>
        <w:pStyle w:val="afff2"/>
        <w:ind w:firstLine="284"/>
        <w:jc w:val="both"/>
        <w:rPr>
          <w:sz w:val="18"/>
          <w:szCs w:val="18"/>
        </w:rPr>
      </w:pPr>
      <w:r w:rsidRPr="00EC1E24">
        <w:rPr>
          <w:sz w:val="18"/>
          <w:szCs w:val="18"/>
        </w:rPr>
        <w:t xml:space="preserve"> Значение показателя определяется в соответствии с данными, представляемыми районом в Правительство Кировской области для оценки эффективности деятельности органов местного самоуправления городских округов и муниципальных районов в соответствии с Приложением к форме № 1-МО Приказа Росстата «Об утверждении формы» от 22.11.2010 №407.</w:t>
      </w:r>
    </w:p>
    <w:p w:rsidR="001C238C" w:rsidRPr="00EC1E24" w:rsidRDefault="001C238C" w:rsidP="00EC1E24">
      <w:pPr>
        <w:pStyle w:val="afff2"/>
        <w:ind w:firstLine="284"/>
        <w:jc w:val="both"/>
        <w:rPr>
          <w:sz w:val="18"/>
          <w:szCs w:val="18"/>
        </w:rPr>
      </w:pPr>
      <w:r w:rsidRPr="00EC1E24">
        <w:rPr>
          <w:sz w:val="18"/>
          <w:szCs w:val="18"/>
        </w:rPr>
        <w:t>Приложение к Программе №2</w:t>
      </w:r>
    </w:p>
    <w:p w:rsidR="001C238C" w:rsidRPr="00EC1E24" w:rsidRDefault="00D60B3C" w:rsidP="00196C70">
      <w:pPr>
        <w:pStyle w:val="afff2"/>
        <w:ind w:firstLine="284"/>
        <w:jc w:val="both"/>
        <w:rPr>
          <w:sz w:val="18"/>
          <w:szCs w:val="18"/>
        </w:rPr>
      </w:pPr>
      <w:r>
        <w:rPr>
          <w:sz w:val="18"/>
          <w:szCs w:val="18"/>
        </w:rPr>
        <w:t xml:space="preserve"> </w:t>
      </w:r>
      <w:r w:rsidR="001C238C" w:rsidRPr="00EC1E24">
        <w:rPr>
          <w:sz w:val="18"/>
          <w:szCs w:val="18"/>
        </w:rPr>
        <w:t>За период реализации муниципальной программы предполагается достичь следующих результатов:</w:t>
      </w:r>
    </w:p>
    <w:p w:rsidR="001C238C" w:rsidRPr="00EC1E24" w:rsidRDefault="001C238C" w:rsidP="00196C70">
      <w:pPr>
        <w:pStyle w:val="afff2"/>
        <w:ind w:firstLine="284"/>
        <w:jc w:val="both"/>
        <w:rPr>
          <w:sz w:val="18"/>
          <w:szCs w:val="18"/>
        </w:rPr>
      </w:pPr>
      <w:r w:rsidRPr="00EC1E24">
        <w:rPr>
          <w:sz w:val="18"/>
          <w:szCs w:val="18"/>
        </w:rPr>
        <w:t>отремонтировать более 7 км. автомобильных дорог общего пользования местного значения вне границ населенных пунктов;</w:t>
      </w:r>
    </w:p>
    <w:p w:rsidR="001C238C" w:rsidRPr="00EC1E24" w:rsidRDefault="001C238C" w:rsidP="00196C70">
      <w:pPr>
        <w:pStyle w:val="afff2"/>
        <w:ind w:firstLine="284"/>
        <w:jc w:val="both"/>
        <w:rPr>
          <w:sz w:val="18"/>
          <w:szCs w:val="18"/>
        </w:rPr>
      </w:pPr>
      <w:r w:rsidRPr="00EC1E24">
        <w:rPr>
          <w:sz w:val="18"/>
          <w:szCs w:val="18"/>
        </w:rPr>
        <w:t>сократить долю протяженности автомобильных дорог общего пользования местного значения вне границ населенных пунктов, не отвечающих нормативным требованиям, в общей протяженности автомобильных дорог общего пользования местного значения вне границ населенных пунктов до 65%;</w:t>
      </w:r>
    </w:p>
    <w:p w:rsidR="001C238C" w:rsidRPr="00EC1E24" w:rsidRDefault="001C238C" w:rsidP="00196C70">
      <w:pPr>
        <w:pStyle w:val="afff2"/>
        <w:ind w:firstLine="284"/>
        <w:jc w:val="both"/>
        <w:rPr>
          <w:sz w:val="18"/>
          <w:szCs w:val="18"/>
        </w:rPr>
      </w:pPr>
      <w:r w:rsidRPr="00EC1E24">
        <w:rPr>
          <w:sz w:val="18"/>
          <w:szCs w:val="18"/>
        </w:rPr>
        <w:t>сократить долю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до 0,022%;</w:t>
      </w:r>
    </w:p>
    <w:p w:rsidR="001C238C" w:rsidRPr="00EC1E24" w:rsidRDefault="001C238C" w:rsidP="00196C70">
      <w:pPr>
        <w:pStyle w:val="afff2"/>
        <w:ind w:firstLine="284"/>
        <w:jc w:val="both"/>
        <w:rPr>
          <w:sz w:val="18"/>
          <w:szCs w:val="18"/>
        </w:rPr>
      </w:pPr>
      <w:r w:rsidRPr="00EC1E24">
        <w:rPr>
          <w:sz w:val="18"/>
          <w:szCs w:val="18"/>
        </w:rPr>
        <w:t>Срок реализации муниципальной программы рассчитан на 5 лет (на период с 2014 по 2018 год). Разделение муниципальной программы на этапы не предусматривается.</w:t>
      </w:r>
    </w:p>
    <w:p w:rsidR="001C238C" w:rsidRPr="00EC1E24" w:rsidRDefault="001C238C" w:rsidP="00196C70">
      <w:pPr>
        <w:pStyle w:val="afff2"/>
        <w:ind w:firstLine="284"/>
        <w:jc w:val="center"/>
        <w:rPr>
          <w:b/>
          <w:sz w:val="18"/>
          <w:szCs w:val="18"/>
        </w:rPr>
      </w:pPr>
      <w:r w:rsidRPr="00EC1E24">
        <w:rPr>
          <w:sz w:val="18"/>
          <w:szCs w:val="18"/>
        </w:rPr>
        <w:t xml:space="preserve"> </w:t>
      </w:r>
      <w:r w:rsidRPr="00EC1E24">
        <w:rPr>
          <w:b/>
          <w:sz w:val="18"/>
          <w:szCs w:val="18"/>
        </w:rPr>
        <w:t xml:space="preserve">3.Обобщенная характеристика мероприятий муниципальной программы </w:t>
      </w:r>
    </w:p>
    <w:p w:rsidR="001C238C" w:rsidRPr="00EC1E24" w:rsidRDefault="00D60B3C" w:rsidP="00EC1E24">
      <w:pPr>
        <w:pStyle w:val="afff2"/>
        <w:ind w:firstLine="284"/>
        <w:jc w:val="both"/>
        <w:rPr>
          <w:sz w:val="18"/>
          <w:szCs w:val="18"/>
        </w:rPr>
      </w:pPr>
      <w:r>
        <w:rPr>
          <w:sz w:val="18"/>
          <w:szCs w:val="18"/>
        </w:rPr>
        <w:t xml:space="preserve"> </w:t>
      </w:r>
      <w:r w:rsidR="001C238C" w:rsidRPr="00EC1E24">
        <w:rPr>
          <w:sz w:val="18"/>
          <w:szCs w:val="18"/>
        </w:rPr>
        <w:t>Мероприятия программы исходят из реально существующих потребностей Тужинского района, направлены на обеспечение доступности и качества транспортных услуг населению в соответствии с социальными стандартами.</w:t>
      </w:r>
    </w:p>
    <w:p w:rsidR="001C238C" w:rsidRPr="00EC1E24" w:rsidRDefault="00D60B3C" w:rsidP="00EC1E24">
      <w:pPr>
        <w:pStyle w:val="afff2"/>
        <w:ind w:firstLine="284"/>
        <w:jc w:val="both"/>
        <w:rPr>
          <w:sz w:val="18"/>
          <w:szCs w:val="18"/>
        </w:rPr>
      </w:pPr>
      <w:r>
        <w:rPr>
          <w:sz w:val="18"/>
          <w:szCs w:val="18"/>
        </w:rPr>
        <w:t xml:space="preserve"> </w:t>
      </w:r>
      <w:r w:rsidR="001C238C" w:rsidRPr="00EC1E24">
        <w:rPr>
          <w:sz w:val="18"/>
          <w:szCs w:val="18"/>
        </w:rPr>
        <w:t>В условиях ограниченности бюджетного финансирования приоритет</w:t>
      </w:r>
      <w:r>
        <w:rPr>
          <w:sz w:val="18"/>
          <w:szCs w:val="18"/>
        </w:rPr>
        <w:t xml:space="preserve"> </w:t>
      </w:r>
      <w:r w:rsidR="001C238C" w:rsidRPr="00EC1E24">
        <w:rPr>
          <w:sz w:val="18"/>
          <w:szCs w:val="18"/>
        </w:rPr>
        <w:t xml:space="preserve">отдается содержанию и ремонту дорог общего пользования местного значения вне границ населенных пунктов </w:t>
      </w:r>
    </w:p>
    <w:p w:rsidR="001C238C" w:rsidRPr="00EC1E24" w:rsidRDefault="001C238C" w:rsidP="00EC1E24">
      <w:pPr>
        <w:pStyle w:val="afff2"/>
        <w:ind w:firstLine="284"/>
        <w:jc w:val="both"/>
        <w:rPr>
          <w:sz w:val="18"/>
          <w:szCs w:val="18"/>
        </w:rPr>
      </w:pPr>
      <w:r w:rsidRPr="00EC1E24">
        <w:rPr>
          <w:sz w:val="18"/>
          <w:szCs w:val="18"/>
        </w:rPr>
        <w:t>Перечень программных мероприятий приведен в приложении №1</w:t>
      </w:r>
    </w:p>
    <w:p w:rsidR="001C238C" w:rsidRPr="00EC1E24" w:rsidRDefault="001C238C" w:rsidP="00EC1E24">
      <w:pPr>
        <w:ind w:firstLine="284"/>
        <w:jc w:val="center"/>
        <w:rPr>
          <w:b/>
          <w:sz w:val="18"/>
          <w:szCs w:val="18"/>
        </w:rPr>
      </w:pPr>
      <w:r w:rsidRPr="00EC1E24">
        <w:rPr>
          <w:b/>
          <w:sz w:val="18"/>
          <w:szCs w:val="18"/>
        </w:rPr>
        <w:t xml:space="preserve">4.Основные меры правового регулирования в сфере реализации муниципальной программы </w:t>
      </w:r>
    </w:p>
    <w:p w:rsidR="001C238C" w:rsidRPr="00EC1E24" w:rsidRDefault="001C238C" w:rsidP="00EC1E24">
      <w:pPr>
        <w:ind w:firstLine="284"/>
        <w:jc w:val="center"/>
        <w:rPr>
          <w:b/>
          <w:sz w:val="18"/>
          <w:szCs w:val="18"/>
        </w:rPr>
      </w:pPr>
    </w:p>
    <w:p w:rsidR="001C238C" w:rsidRPr="00EC1E24" w:rsidRDefault="001C238C" w:rsidP="00EC1E24">
      <w:pPr>
        <w:ind w:firstLine="284"/>
        <w:jc w:val="both"/>
        <w:rPr>
          <w:sz w:val="18"/>
          <w:szCs w:val="18"/>
        </w:rPr>
      </w:pPr>
      <w:r w:rsidRPr="00EC1E24">
        <w:rPr>
          <w:sz w:val="18"/>
          <w:szCs w:val="18"/>
        </w:rPr>
        <w:t xml:space="preserve">Для реализации муниципальной программы необходимо принятие нормативных правовых актов, направленных на достижение цели и конечного результата муниципальной программы, которые приведены в приложении № 3. </w:t>
      </w:r>
    </w:p>
    <w:p w:rsidR="001C238C" w:rsidRPr="00EC1E24" w:rsidRDefault="001C238C" w:rsidP="00EC1E24">
      <w:pPr>
        <w:ind w:firstLine="284"/>
        <w:jc w:val="both"/>
        <w:rPr>
          <w:sz w:val="18"/>
          <w:szCs w:val="18"/>
        </w:rPr>
      </w:pPr>
      <w:r w:rsidRPr="00EC1E24">
        <w:rPr>
          <w:sz w:val="18"/>
          <w:szCs w:val="18"/>
        </w:rPr>
        <w:t>Разработка и утверждение дополнительных нормативных правовых актов Тужинского района Кировской области будут осуществлены в случае внесения изменений и (или) принятия на областном и районном уровнях нормативных правовых актов, затрагивающих сферу реализации муниципальной</w:t>
      </w:r>
      <w:r w:rsidR="00D60B3C">
        <w:rPr>
          <w:sz w:val="18"/>
          <w:szCs w:val="18"/>
        </w:rPr>
        <w:t xml:space="preserve"> </w:t>
      </w:r>
      <w:r w:rsidRPr="00EC1E24">
        <w:rPr>
          <w:sz w:val="18"/>
          <w:szCs w:val="18"/>
        </w:rPr>
        <w:t>программы.</w:t>
      </w:r>
    </w:p>
    <w:p w:rsidR="001C238C" w:rsidRPr="00EC1E24" w:rsidRDefault="001C238C" w:rsidP="00EC1E24">
      <w:pPr>
        <w:ind w:firstLine="284"/>
        <w:jc w:val="center"/>
        <w:rPr>
          <w:b/>
          <w:sz w:val="18"/>
          <w:szCs w:val="18"/>
        </w:rPr>
      </w:pPr>
      <w:r w:rsidRPr="00EC1E24">
        <w:rPr>
          <w:b/>
          <w:sz w:val="18"/>
          <w:szCs w:val="18"/>
        </w:rPr>
        <w:t>5. Ресурсное обеспечение муниципальной программы</w:t>
      </w:r>
    </w:p>
    <w:p w:rsidR="001C238C" w:rsidRPr="00EC1E24" w:rsidRDefault="001C238C" w:rsidP="00EC1E24">
      <w:pPr>
        <w:ind w:firstLine="284"/>
        <w:jc w:val="center"/>
        <w:rPr>
          <w:b/>
          <w:sz w:val="18"/>
          <w:szCs w:val="18"/>
        </w:rPr>
      </w:pPr>
    </w:p>
    <w:p w:rsidR="001C238C" w:rsidRPr="00EC1E24" w:rsidRDefault="001C238C" w:rsidP="00EC1E24">
      <w:pPr>
        <w:ind w:firstLine="284"/>
        <w:jc w:val="both"/>
        <w:rPr>
          <w:sz w:val="18"/>
          <w:szCs w:val="18"/>
        </w:rPr>
      </w:pPr>
      <w:r w:rsidRPr="00EC1E24">
        <w:rPr>
          <w:sz w:val="18"/>
          <w:szCs w:val="18"/>
        </w:rPr>
        <w:t xml:space="preserve">Мероприятия муниципальной программы реализуются за счет областного и местного бюджетов. </w:t>
      </w:r>
    </w:p>
    <w:p w:rsidR="001C238C" w:rsidRPr="00EC1E24" w:rsidRDefault="001C238C" w:rsidP="00EC1E24">
      <w:pPr>
        <w:ind w:firstLine="284"/>
        <w:jc w:val="both"/>
        <w:rPr>
          <w:sz w:val="18"/>
          <w:szCs w:val="18"/>
        </w:rPr>
      </w:pPr>
    </w:p>
    <w:p w:rsidR="001C238C" w:rsidRPr="00EC1E24" w:rsidRDefault="001C238C" w:rsidP="00EC1E24">
      <w:pPr>
        <w:ind w:firstLine="284"/>
        <w:jc w:val="both"/>
        <w:rPr>
          <w:sz w:val="18"/>
          <w:szCs w:val="18"/>
        </w:rPr>
      </w:pPr>
      <w:r w:rsidRPr="00EC1E24">
        <w:rPr>
          <w:sz w:val="18"/>
          <w:szCs w:val="18"/>
        </w:rPr>
        <w:t>общий объем финансирования муниципальной программы составит</w:t>
      </w:r>
      <w:r w:rsidR="00D60B3C">
        <w:rPr>
          <w:sz w:val="18"/>
          <w:szCs w:val="18"/>
        </w:rPr>
        <w:t xml:space="preserve"> </w:t>
      </w:r>
      <w:r w:rsidRPr="00EC1E24">
        <w:rPr>
          <w:b/>
          <w:sz w:val="18"/>
          <w:szCs w:val="18"/>
        </w:rPr>
        <w:t>87066,84</w:t>
      </w:r>
      <w:r w:rsidRPr="00EC1E24">
        <w:rPr>
          <w:sz w:val="18"/>
          <w:szCs w:val="18"/>
        </w:rPr>
        <w:t>тыс. рублей, в том числе:</w:t>
      </w:r>
    </w:p>
    <w:p w:rsidR="001C238C" w:rsidRPr="00EC1E24" w:rsidRDefault="001C238C" w:rsidP="00EC1E24">
      <w:pPr>
        <w:ind w:firstLine="284"/>
        <w:jc w:val="both"/>
        <w:rPr>
          <w:sz w:val="18"/>
          <w:szCs w:val="18"/>
        </w:rPr>
      </w:pPr>
    </w:p>
    <w:p w:rsidR="001C238C" w:rsidRPr="00EC1E24" w:rsidRDefault="001C238C" w:rsidP="00EC1E24">
      <w:pPr>
        <w:ind w:firstLine="284"/>
        <w:jc w:val="both"/>
        <w:rPr>
          <w:sz w:val="18"/>
          <w:szCs w:val="18"/>
        </w:rPr>
      </w:pPr>
      <w:r w:rsidRPr="00EC1E24">
        <w:rPr>
          <w:sz w:val="18"/>
          <w:szCs w:val="18"/>
        </w:rPr>
        <w:t>средства областного бюджета –</w:t>
      </w:r>
      <w:r w:rsidR="00D60B3C">
        <w:rPr>
          <w:sz w:val="18"/>
          <w:szCs w:val="18"/>
        </w:rPr>
        <w:t xml:space="preserve"> </w:t>
      </w:r>
      <w:r w:rsidRPr="00EC1E24">
        <w:rPr>
          <w:b/>
          <w:sz w:val="18"/>
          <w:szCs w:val="18"/>
        </w:rPr>
        <w:t>68788,51</w:t>
      </w:r>
      <w:r w:rsidRPr="00EC1E24">
        <w:rPr>
          <w:sz w:val="18"/>
          <w:szCs w:val="18"/>
        </w:rPr>
        <w:t>тыс. рублей;</w:t>
      </w:r>
    </w:p>
    <w:p w:rsidR="001C238C" w:rsidRPr="00EC1E24" w:rsidRDefault="001C238C" w:rsidP="00EC1E24">
      <w:pPr>
        <w:ind w:firstLine="284"/>
        <w:jc w:val="both"/>
        <w:rPr>
          <w:sz w:val="18"/>
          <w:szCs w:val="18"/>
        </w:rPr>
      </w:pPr>
    </w:p>
    <w:p w:rsidR="001C238C" w:rsidRPr="00EC1E24" w:rsidRDefault="001C238C" w:rsidP="00EC1E24">
      <w:pPr>
        <w:ind w:firstLine="284"/>
        <w:jc w:val="both"/>
        <w:rPr>
          <w:sz w:val="18"/>
          <w:szCs w:val="18"/>
        </w:rPr>
      </w:pPr>
      <w:r w:rsidRPr="00EC1E24">
        <w:rPr>
          <w:sz w:val="18"/>
          <w:szCs w:val="18"/>
        </w:rPr>
        <w:t xml:space="preserve">средства местного бюджета – </w:t>
      </w:r>
      <w:r w:rsidRPr="00EC1E24">
        <w:rPr>
          <w:b/>
          <w:sz w:val="18"/>
          <w:szCs w:val="18"/>
        </w:rPr>
        <w:t xml:space="preserve">18278,33 </w:t>
      </w:r>
      <w:r w:rsidRPr="00EC1E24">
        <w:rPr>
          <w:sz w:val="18"/>
          <w:szCs w:val="18"/>
        </w:rPr>
        <w:t xml:space="preserve">тыс. рублей </w:t>
      </w:r>
    </w:p>
    <w:p w:rsidR="001C238C" w:rsidRPr="00EC1E24" w:rsidRDefault="001C238C" w:rsidP="00EC1E24">
      <w:pPr>
        <w:ind w:firstLine="284"/>
        <w:jc w:val="both"/>
        <w:rPr>
          <w:sz w:val="18"/>
          <w:szCs w:val="18"/>
        </w:rPr>
      </w:pPr>
    </w:p>
    <w:p w:rsidR="001C238C" w:rsidRPr="00EC1E24" w:rsidRDefault="001C238C" w:rsidP="00EC1E24">
      <w:pPr>
        <w:ind w:firstLine="284"/>
        <w:jc w:val="both"/>
        <w:rPr>
          <w:sz w:val="18"/>
          <w:szCs w:val="18"/>
        </w:rPr>
      </w:pPr>
      <w:r w:rsidRPr="00EC1E24">
        <w:rPr>
          <w:sz w:val="18"/>
          <w:szCs w:val="18"/>
        </w:rPr>
        <w:t>Финансирование муниципальной программы за счет областного бюджета планируется в рамках государственной программы Кировской области «Развитие транспортной системы» на 2013 – 2015 годы, утвержденной постановлением Правительства Кировской области от 28.12.2012 № 189/833 «Об утверждении государственной программы Кировской области «Развитие транспортной системы» на 2013 – 2015 годы».</w:t>
      </w:r>
    </w:p>
    <w:p w:rsidR="001C238C" w:rsidRPr="00EC1E24" w:rsidRDefault="001C238C" w:rsidP="00EC1E24">
      <w:pPr>
        <w:jc w:val="both"/>
        <w:rPr>
          <w:sz w:val="18"/>
          <w:szCs w:val="18"/>
        </w:rPr>
      </w:pPr>
    </w:p>
    <w:p w:rsidR="001C238C" w:rsidRPr="00EC1E24" w:rsidRDefault="001C238C" w:rsidP="00EC1E24">
      <w:pPr>
        <w:ind w:firstLine="284"/>
        <w:jc w:val="both"/>
        <w:rPr>
          <w:sz w:val="18"/>
          <w:szCs w:val="18"/>
        </w:rPr>
      </w:pPr>
      <w:r w:rsidRPr="00EC1E24">
        <w:rPr>
          <w:sz w:val="18"/>
          <w:szCs w:val="18"/>
        </w:rPr>
        <w:t>Расходы на реализацию муниципальной программы за счет средств районного бюджета</w:t>
      </w:r>
      <w:r w:rsidR="00D60B3C">
        <w:rPr>
          <w:sz w:val="18"/>
          <w:szCs w:val="18"/>
        </w:rPr>
        <w:t xml:space="preserve"> </w:t>
      </w:r>
      <w:r w:rsidRPr="00EC1E24">
        <w:rPr>
          <w:sz w:val="18"/>
          <w:szCs w:val="18"/>
        </w:rPr>
        <w:t xml:space="preserve">приведены в приложении № 4. </w:t>
      </w:r>
    </w:p>
    <w:p w:rsidR="001C238C" w:rsidRPr="00EC1E24" w:rsidRDefault="001C238C" w:rsidP="00EC1E24">
      <w:pPr>
        <w:ind w:firstLine="284"/>
        <w:jc w:val="both"/>
        <w:rPr>
          <w:sz w:val="18"/>
          <w:szCs w:val="18"/>
        </w:rPr>
      </w:pPr>
    </w:p>
    <w:p w:rsidR="001C238C" w:rsidRPr="00EC1E24" w:rsidRDefault="001C238C" w:rsidP="00EC1E24">
      <w:pPr>
        <w:ind w:firstLine="284"/>
        <w:jc w:val="both"/>
        <w:rPr>
          <w:sz w:val="18"/>
          <w:szCs w:val="18"/>
        </w:rPr>
      </w:pPr>
      <w:r w:rsidRPr="00EC1E24">
        <w:rPr>
          <w:sz w:val="18"/>
          <w:szCs w:val="18"/>
        </w:rPr>
        <w:t>Прогнозная (справочная) оценка ресурсного обеспечения реализации муниципальной программы за счет всех источников финансирования приведена в приложении № 5.</w:t>
      </w:r>
    </w:p>
    <w:p w:rsidR="001C238C" w:rsidRPr="00EC1E24" w:rsidRDefault="001C238C" w:rsidP="00EC1E24">
      <w:pPr>
        <w:ind w:firstLine="284"/>
        <w:jc w:val="both"/>
        <w:rPr>
          <w:sz w:val="18"/>
          <w:szCs w:val="18"/>
        </w:rPr>
      </w:pPr>
    </w:p>
    <w:p w:rsidR="001C238C" w:rsidRPr="00EC1E24" w:rsidRDefault="001C238C" w:rsidP="00EC1E24">
      <w:pPr>
        <w:ind w:firstLine="284"/>
        <w:jc w:val="both"/>
        <w:rPr>
          <w:sz w:val="18"/>
          <w:szCs w:val="18"/>
        </w:rPr>
      </w:pPr>
      <w:r w:rsidRPr="00EC1E24">
        <w:rPr>
          <w:sz w:val="18"/>
          <w:szCs w:val="18"/>
        </w:rPr>
        <w:t>При определении объема финансирования мероприятий по выполнению ремонта и строительства автомобильных дорог общего пользования местного значения вне границ населенных пунктов и искусственных сооружений на них используется метод нормативных затрат с применением индексов-дефляторов для инвестиций в основной капитал, установленных Министерством экономического развития Российской Федерации.</w:t>
      </w:r>
    </w:p>
    <w:p w:rsidR="001C238C" w:rsidRPr="00EC1E24" w:rsidRDefault="001C238C" w:rsidP="00EC1E24">
      <w:pPr>
        <w:ind w:firstLine="284"/>
        <w:jc w:val="both"/>
        <w:rPr>
          <w:sz w:val="18"/>
          <w:szCs w:val="18"/>
        </w:rPr>
      </w:pPr>
    </w:p>
    <w:p w:rsidR="001C238C" w:rsidRPr="00EC1E24" w:rsidRDefault="001C238C" w:rsidP="00EC1E24">
      <w:pPr>
        <w:ind w:firstLine="284"/>
        <w:jc w:val="both"/>
        <w:rPr>
          <w:sz w:val="18"/>
          <w:szCs w:val="18"/>
        </w:rPr>
      </w:pPr>
      <w:r w:rsidRPr="00EC1E24">
        <w:rPr>
          <w:sz w:val="18"/>
          <w:szCs w:val="18"/>
        </w:rPr>
        <w:t>При определении объемов финансирования мероприятий по выполнению проектных работ используется расчетный метод прямых затрат по каждому объекту индивидуально с применением индексов-дефляторов для инвестиций в основной капитал, установленных Министерством экономического развития Российской Федерации.</w:t>
      </w:r>
    </w:p>
    <w:p w:rsidR="001C238C" w:rsidRPr="00EC1E24" w:rsidRDefault="001C238C" w:rsidP="00EC1E24">
      <w:pPr>
        <w:ind w:firstLine="284"/>
        <w:jc w:val="both"/>
        <w:rPr>
          <w:sz w:val="18"/>
          <w:szCs w:val="18"/>
        </w:rPr>
      </w:pPr>
    </w:p>
    <w:p w:rsidR="001C238C" w:rsidRPr="00EC1E24" w:rsidRDefault="001C238C" w:rsidP="00EC1E24">
      <w:pPr>
        <w:ind w:firstLine="284"/>
        <w:jc w:val="both"/>
        <w:rPr>
          <w:sz w:val="18"/>
          <w:szCs w:val="18"/>
        </w:rPr>
      </w:pPr>
      <w:r w:rsidRPr="00EC1E24">
        <w:rPr>
          <w:sz w:val="18"/>
          <w:szCs w:val="18"/>
        </w:rPr>
        <w:t>При определении объема финансирования мероприятий по обеспечению безопасности дорожного движения и развитию транспортной системы используется аналоговый метод оценки затрат по средней стоимости мероприятий с применением индексов-дефляторов для инвестиций в основной капитал, установленных Министерством экономического развития Российской Федерации.</w:t>
      </w:r>
    </w:p>
    <w:p w:rsidR="001C238C" w:rsidRPr="00EC1E24" w:rsidRDefault="001C238C" w:rsidP="00EC1E24">
      <w:pPr>
        <w:ind w:firstLine="284"/>
        <w:jc w:val="both"/>
        <w:rPr>
          <w:sz w:val="18"/>
          <w:szCs w:val="18"/>
        </w:rPr>
      </w:pPr>
    </w:p>
    <w:p w:rsidR="001C238C" w:rsidRPr="00EC1E24" w:rsidRDefault="001C238C" w:rsidP="00EC1E24">
      <w:pPr>
        <w:ind w:firstLine="284"/>
        <w:jc w:val="both"/>
        <w:rPr>
          <w:sz w:val="18"/>
          <w:szCs w:val="18"/>
        </w:rPr>
      </w:pPr>
      <w:r w:rsidRPr="00EC1E24">
        <w:rPr>
          <w:sz w:val="18"/>
          <w:szCs w:val="18"/>
        </w:rPr>
        <w:t>Объемы финансирования мероприятий муниципальной программы могут изменяться в зависимости от возможностей бюджетов и результатов оценки эффективности реализации муниципальной программы</w:t>
      </w:r>
    </w:p>
    <w:p w:rsidR="001C238C" w:rsidRPr="00EC1E24" w:rsidRDefault="001C238C" w:rsidP="00EC1E24">
      <w:pPr>
        <w:ind w:firstLine="284"/>
        <w:jc w:val="both"/>
        <w:rPr>
          <w:sz w:val="18"/>
          <w:szCs w:val="18"/>
        </w:rPr>
      </w:pPr>
    </w:p>
    <w:p w:rsidR="001C238C" w:rsidRPr="00EC1E24" w:rsidRDefault="001C238C" w:rsidP="00EC1E24">
      <w:pPr>
        <w:ind w:firstLine="284"/>
        <w:jc w:val="center"/>
        <w:rPr>
          <w:b/>
          <w:sz w:val="18"/>
          <w:szCs w:val="18"/>
        </w:rPr>
      </w:pPr>
    </w:p>
    <w:p w:rsidR="001C238C" w:rsidRPr="00EC1E24" w:rsidRDefault="001C238C" w:rsidP="00EC1E24">
      <w:pPr>
        <w:ind w:firstLine="284"/>
        <w:jc w:val="center"/>
        <w:rPr>
          <w:b/>
          <w:sz w:val="18"/>
          <w:szCs w:val="18"/>
        </w:rPr>
      </w:pPr>
      <w:r w:rsidRPr="00EC1E24">
        <w:rPr>
          <w:b/>
          <w:sz w:val="18"/>
          <w:szCs w:val="18"/>
        </w:rPr>
        <w:t>6. Анализ рисков реализации муниципальной программы и описание мер управления рисками</w:t>
      </w:r>
    </w:p>
    <w:p w:rsidR="001C238C" w:rsidRPr="00EC1E24" w:rsidRDefault="001C238C" w:rsidP="00EC1E24">
      <w:pPr>
        <w:ind w:firstLine="284"/>
        <w:jc w:val="both"/>
        <w:rPr>
          <w:sz w:val="18"/>
          <w:szCs w:val="18"/>
        </w:rPr>
      </w:pPr>
      <w:r w:rsidRPr="00EC1E24">
        <w:rPr>
          <w:sz w:val="18"/>
          <w:szCs w:val="18"/>
        </w:rPr>
        <w:t>При реализации муниципальной программы могут возникнуть следующие группы рисков:</w:t>
      </w:r>
    </w:p>
    <w:p w:rsidR="001C238C" w:rsidRPr="00EC1E24" w:rsidRDefault="001C238C" w:rsidP="00EC1E24">
      <w:pPr>
        <w:ind w:firstLine="284"/>
        <w:jc w:val="center"/>
        <w:rPr>
          <w:b/>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7229"/>
      </w:tblGrid>
      <w:tr w:rsidR="001C238C" w:rsidRPr="00EC1E24" w:rsidTr="001C238C">
        <w:tc>
          <w:tcPr>
            <w:tcW w:w="3085" w:type="dxa"/>
          </w:tcPr>
          <w:p w:rsidR="001C238C" w:rsidRPr="00EC1E24" w:rsidRDefault="001C238C" w:rsidP="00EC1E24">
            <w:pPr>
              <w:jc w:val="center"/>
              <w:rPr>
                <w:sz w:val="18"/>
                <w:szCs w:val="18"/>
              </w:rPr>
            </w:pPr>
            <w:r w:rsidRPr="00EC1E24">
              <w:rPr>
                <w:sz w:val="18"/>
                <w:szCs w:val="18"/>
              </w:rPr>
              <w:t>Негативный фактор</w:t>
            </w:r>
          </w:p>
        </w:tc>
        <w:tc>
          <w:tcPr>
            <w:tcW w:w="7229" w:type="dxa"/>
          </w:tcPr>
          <w:p w:rsidR="001C238C" w:rsidRPr="00EC1E24" w:rsidRDefault="001C238C" w:rsidP="00EC1E24">
            <w:pPr>
              <w:jc w:val="center"/>
              <w:rPr>
                <w:sz w:val="18"/>
                <w:szCs w:val="18"/>
              </w:rPr>
            </w:pPr>
            <w:r w:rsidRPr="00EC1E24">
              <w:rPr>
                <w:sz w:val="18"/>
                <w:szCs w:val="18"/>
              </w:rPr>
              <w:t>Способы минимизации рисков</w:t>
            </w:r>
          </w:p>
        </w:tc>
      </w:tr>
      <w:tr w:rsidR="001C238C" w:rsidRPr="00EC1E24" w:rsidTr="001C238C">
        <w:tc>
          <w:tcPr>
            <w:tcW w:w="3085" w:type="dxa"/>
          </w:tcPr>
          <w:p w:rsidR="001C238C" w:rsidRPr="00EC1E24" w:rsidRDefault="001C238C" w:rsidP="00EC1E24">
            <w:pPr>
              <w:jc w:val="both"/>
              <w:rPr>
                <w:sz w:val="18"/>
                <w:szCs w:val="18"/>
              </w:rPr>
            </w:pPr>
            <w:r w:rsidRPr="00EC1E24">
              <w:rPr>
                <w:sz w:val="18"/>
                <w:szCs w:val="18"/>
              </w:rPr>
              <w:t>Изменение регионального законодательства в сфере реализации муниципальной программы</w:t>
            </w:r>
          </w:p>
        </w:tc>
        <w:tc>
          <w:tcPr>
            <w:tcW w:w="7229" w:type="dxa"/>
          </w:tcPr>
          <w:p w:rsidR="001C238C" w:rsidRPr="00EC1E24" w:rsidRDefault="001C238C" w:rsidP="00EC1E24">
            <w:pPr>
              <w:jc w:val="both"/>
              <w:rPr>
                <w:sz w:val="18"/>
                <w:szCs w:val="18"/>
              </w:rPr>
            </w:pPr>
            <w:r w:rsidRPr="00EC1E24">
              <w:rPr>
                <w:sz w:val="18"/>
                <w:szCs w:val="18"/>
              </w:rPr>
              <w:t>проведение регулярного мониторинга планируемых изменений в региональном законодательстве и своевременная корректировка нормативных правовых актов Тужинского района</w:t>
            </w:r>
          </w:p>
        </w:tc>
      </w:tr>
      <w:tr w:rsidR="001C238C" w:rsidRPr="00EC1E24" w:rsidTr="001C238C">
        <w:tc>
          <w:tcPr>
            <w:tcW w:w="3085" w:type="dxa"/>
          </w:tcPr>
          <w:p w:rsidR="001C238C" w:rsidRPr="00EC1E24" w:rsidRDefault="001C238C" w:rsidP="00EC1E24">
            <w:pPr>
              <w:jc w:val="both"/>
              <w:rPr>
                <w:sz w:val="18"/>
                <w:szCs w:val="18"/>
              </w:rPr>
            </w:pPr>
            <w:r w:rsidRPr="00EC1E24">
              <w:rPr>
                <w:sz w:val="18"/>
                <w:szCs w:val="18"/>
              </w:rPr>
              <w:t>Недостаточное финансирование мероприятий муниципальной программы за счет средств районного бюджета</w:t>
            </w:r>
            <w:r w:rsidR="00D60B3C">
              <w:rPr>
                <w:sz w:val="18"/>
                <w:szCs w:val="18"/>
              </w:rPr>
              <w:t xml:space="preserve"> </w:t>
            </w:r>
          </w:p>
        </w:tc>
        <w:tc>
          <w:tcPr>
            <w:tcW w:w="7229" w:type="dxa"/>
          </w:tcPr>
          <w:p w:rsidR="001C238C" w:rsidRPr="00EC1E24" w:rsidRDefault="001C238C" w:rsidP="00EC1E24">
            <w:pPr>
              <w:jc w:val="both"/>
              <w:rPr>
                <w:sz w:val="18"/>
                <w:szCs w:val="18"/>
              </w:rPr>
            </w:pPr>
            <w:r w:rsidRPr="00EC1E24">
              <w:rPr>
                <w:sz w:val="18"/>
                <w:szCs w:val="18"/>
              </w:rPr>
              <w:t>определение приоритетов для первоочередного финансирования;</w:t>
            </w:r>
          </w:p>
          <w:p w:rsidR="001C238C" w:rsidRPr="00EC1E24" w:rsidRDefault="001C238C" w:rsidP="00EC1E24">
            <w:pPr>
              <w:jc w:val="both"/>
              <w:rPr>
                <w:sz w:val="18"/>
                <w:szCs w:val="18"/>
              </w:rPr>
            </w:pPr>
          </w:p>
          <w:p w:rsidR="001C238C" w:rsidRPr="00EC1E24" w:rsidRDefault="001C238C" w:rsidP="00EC1E24">
            <w:pPr>
              <w:jc w:val="both"/>
              <w:rPr>
                <w:sz w:val="18"/>
                <w:szCs w:val="18"/>
              </w:rPr>
            </w:pPr>
            <w:r w:rsidRPr="00EC1E24">
              <w:rPr>
                <w:sz w:val="18"/>
                <w:szCs w:val="18"/>
              </w:rPr>
              <w:t>привлечение средств областного бюджета и внебюджетных источников на дорожное хозяйство и транспорт</w:t>
            </w:r>
            <w:r w:rsidR="00D60B3C">
              <w:rPr>
                <w:sz w:val="18"/>
                <w:szCs w:val="18"/>
              </w:rPr>
              <w:t xml:space="preserve"> </w:t>
            </w:r>
          </w:p>
        </w:tc>
      </w:tr>
      <w:tr w:rsidR="001C238C" w:rsidRPr="00EC1E24" w:rsidTr="001C238C">
        <w:tc>
          <w:tcPr>
            <w:tcW w:w="3085" w:type="dxa"/>
          </w:tcPr>
          <w:p w:rsidR="001C238C" w:rsidRPr="00EC1E24" w:rsidRDefault="001C238C" w:rsidP="00EC1E24">
            <w:pPr>
              <w:jc w:val="both"/>
              <w:rPr>
                <w:sz w:val="18"/>
                <w:szCs w:val="18"/>
              </w:rPr>
            </w:pPr>
            <w:r w:rsidRPr="00EC1E24">
              <w:rPr>
                <w:sz w:val="18"/>
                <w:szCs w:val="18"/>
              </w:rPr>
              <w:t>Существенные отклонения фактических параметров инфляции, в том числе цен на энергоресурсы, от параметров, определенных прогнозом социально-экономического развития Российской Федерации</w:t>
            </w:r>
          </w:p>
        </w:tc>
        <w:tc>
          <w:tcPr>
            <w:tcW w:w="7229" w:type="dxa"/>
          </w:tcPr>
          <w:p w:rsidR="001C238C" w:rsidRPr="00EC1E24" w:rsidRDefault="001C238C" w:rsidP="00EC1E24">
            <w:pPr>
              <w:jc w:val="both"/>
              <w:rPr>
                <w:sz w:val="18"/>
                <w:szCs w:val="18"/>
              </w:rPr>
            </w:pPr>
            <w:r w:rsidRPr="00EC1E24">
              <w:rPr>
                <w:sz w:val="18"/>
                <w:szCs w:val="18"/>
              </w:rPr>
              <w:t>осуществление прогнозирования развития ситуации в сфере дорожного хозяйства и транспорта с учетом возможного ухудшения экономической ситуации</w:t>
            </w:r>
          </w:p>
          <w:p w:rsidR="001C238C" w:rsidRPr="00EC1E24" w:rsidRDefault="001C238C" w:rsidP="00EC1E24">
            <w:pPr>
              <w:jc w:val="both"/>
              <w:rPr>
                <w:sz w:val="18"/>
                <w:szCs w:val="18"/>
              </w:rPr>
            </w:pPr>
          </w:p>
          <w:p w:rsidR="001C238C" w:rsidRPr="00EC1E24" w:rsidRDefault="001C238C" w:rsidP="00EC1E24">
            <w:pPr>
              <w:jc w:val="both"/>
              <w:rPr>
                <w:sz w:val="18"/>
                <w:szCs w:val="18"/>
              </w:rPr>
            </w:pPr>
          </w:p>
        </w:tc>
      </w:tr>
      <w:tr w:rsidR="001C238C" w:rsidRPr="00EC1E24" w:rsidTr="001C238C">
        <w:tc>
          <w:tcPr>
            <w:tcW w:w="3085" w:type="dxa"/>
          </w:tcPr>
          <w:p w:rsidR="001C238C" w:rsidRPr="00EC1E24" w:rsidRDefault="001C238C" w:rsidP="00EC1E24">
            <w:pPr>
              <w:jc w:val="both"/>
              <w:rPr>
                <w:sz w:val="18"/>
                <w:szCs w:val="18"/>
              </w:rPr>
            </w:pPr>
            <w:r w:rsidRPr="00EC1E24">
              <w:rPr>
                <w:sz w:val="18"/>
                <w:szCs w:val="18"/>
              </w:rPr>
              <w:t>Несоответствие (в сторону уменьшения) фактически достигнутых показателей эффективности реализации муниципальной программы запланированной</w:t>
            </w:r>
          </w:p>
        </w:tc>
        <w:tc>
          <w:tcPr>
            <w:tcW w:w="7229" w:type="dxa"/>
          </w:tcPr>
          <w:p w:rsidR="001C238C" w:rsidRPr="00EC1E24" w:rsidRDefault="00C07F8D" w:rsidP="00EC1E24">
            <w:pPr>
              <w:jc w:val="both"/>
              <w:rPr>
                <w:sz w:val="18"/>
                <w:szCs w:val="18"/>
              </w:rPr>
            </w:pPr>
            <w:r>
              <w:rPr>
                <w:sz w:val="18"/>
                <w:szCs w:val="18"/>
              </w:rPr>
              <w:t xml:space="preserve">- </w:t>
            </w:r>
            <w:r w:rsidR="001C238C" w:rsidRPr="00EC1E24">
              <w:rPr>
                <w:sz w:val="18"/>
                <w:szCs w:val="18"/>
              </w:rPr>
              <w:t>проведение ежегодного мониторинга и оценки эффективности реализации мероприятий муниципальной программы;</w:t>
            </w:r>
          </w:p>
          <w:p w:rsidR="001C238C" w:rsidRPr="00EC1E24" w:rsidRDefault="00C07F8D" w:rsidP="00EC1E24">
            <w:pPr>
              <w:jc w:val="both"/>
              <w:rPr>
                <w:sz w:val="18"/>
                <w:szCs w:val="18"/>
              </w:rPr>
            </w:pPr>
            <w:r>
              <w:rPr>
                <w:sz w:val="18"/>
                <w:szCs w:val="18"/>
              </w:rPr>
              <w:t xml:space="preserve">- </w:t>
            </w:r>
            <w:r w:rsidR="001C238C" w:rsidRPr="00EC1E24">
              <w:rPr>
                <w:sz w:val="18"/>
                <w:szCs w:val="18"/>
              </w:rPr>
              <w:t xml:space="preserve">анализ причин отклонения фактически достигнутых показателей эффективности реализации муниципальной программы от запланированных; </w:t>
            </w:r>
          </w:p>
          <w:p w:rsidR="001C238C" w:rsidRPr="00EC1E24" w:rsidRDefault="00C07F8D" w:rsidP="00EC1E24">
            <w:pPr>
              <w:jc w:val="both"/>
              <w:rPr>
                <w:sz w:val="18"/>
                <w:szCs w:val="18"/>
              </w:rPr>
            </w:pPr>
            <w:r>
              <w:rPr>
                <w:sz w:val="18"/>
                <w:szCs w:val="18"/>
              </w:rPr>
              <w:t xml:space="preserve">- </w:t>
            </w:r>
            <w:r w:rsidR="001C238C" w:rsidRPr="00EC1E24">
              <w:rPr>
                <w:sz w:val="18"/>
                <w:szCs w:val="18"/>
              </w:rPr>
              <w:t>оперативная разработка и реализация комплекса мер, направленных на повышение эффективности реализации мероприятий муниципальной программы</w:t>
            </w:r>
          </w:p>
        </w:tc>
      </w:tr>
    </w:tbl>
    <w:p w:rsidR="001C238C" w:rsidRPr="00EC1E24" w:rsidRDefault="001C238C" w:rsidP="00EC1E24">
      <w:pPr>
        <w:ind w:firstLine="284"/>
        <w:jc w:val="center"/>
        <w:rPr>
          <w:b/>
          <w:sz w:val="18"/>
          <w:szCs w:val="18"/>
        </w:rPr>
      </w:pPr>
    </w:p>
    <w:p w:rsidR="001C238C" w:rsidRPr="00EC1E24" w:rsidRDefault="001C238C" w:rsidP="00EC1E24">
      <w:pPr>
        <w:ind w:firstLine="284"/>
        <w:jc w:val="center"/>
        <w:rPr>
          <w:sz w:val="18"/>
          <w:szCs w:val="18"/>
        </w:rPr>
        <w:sectPr w:rsidR="001C238C" w:rsidRPr="00EC1E24" w:rsidSect="00CC39CF">
          <w:pgSz w:w="12240" w:h="15840"/>
          <w:pgMar w:top="1134" w:right="993" w:bottom="1134" w:left="1185" w:header="720" w:footer="720" w:gutter="0"/>
          <w:cols w:space="720"/>
          <w:docGrid w:linePitch="272"/>
        </w:sectPr>
      </w:pPr>
    </w:p>
    <w:tbl>
      <w:tblPr>
        <w:tblW w:w="14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2"/>
        <w:gridCol w:w="324"/>
        <w:gridCol w:w="1809"/>
        <w:gridCol w:w="1277"/>
        <w:gridCol w:w="1273"/>
        <w:gridCol w:w="994"/>
        <w:gridCol w:w="1140"/>
        <w:gridCol w:w="1136"/>
        <w:gridCol w:w="994"/>
        <w:gridCol w:w="1136"/>
        <w:gridCol w:w="1136"/>
        <w:gridCol w:w="1632"/>
        <w:gridCol w:w="71"/>
        <w:gridCol w:w="931"/>
      </w:tblGrid>
      <w:tr w:rsidR="001C238C" w:rsidRPr="00EC1E24" w:rsidTr="00422897">
        <w:trPr>
          <w:trHeight w:val="2091"/>
        </w:trPr>
        <w:tc>
          <w:tcPr>
            <w:tcW w:w="997" w:type="dxa"/>
            <w:gridSpan w:val="2"/>
            <w:tcBorders>
              <w:top w:val="single" w:sz="4" w:space="0" w:color="FFFFFF"/>
              <w:left w:val="single" w:sz="4" w:space="0" w:color="FFFFFF"/>
              <w:bottom w:val="single" w:sz="4" w:space="0" w:color="FFFFFF"/>
              <w:right w:val="single" w:sz="4" w:space="0" w:color="FFFFFF"/>
            </w:tcBorders>
          </w:tcPr>
          <w:p w:rsidR="001C238C" w:rsidRPr="00EC1E24" w:rsidRDefault="001C238C" w:rsidP="00EC1E24">
            <w:pPr>
              <w:ind w:firstLine="284"/>
              <w:jc w:val="right"/>
              <w:rPr>
                <w:b/>
                <w:i/>
                <w:iCs/>
                <w:sz w:val="18"/>
                <w:szCs w:val="18"/>
              </w:rPr>
            </w:pPr>
          </w:p>
        </w:tc>
        <w:tc>
          <w:tcPr>
            <w:tcW w:w="13528" w:type="dxa"/>
            <w:gridSpan w:val="12"/>
            <w:tcBorders>
              <w:top w:val="single" w:sz="4" w:space="0" w:color="FFFFFF"/>
              <w:left w:val="single" w:sz="4" w:space="0" w:color="FFFFFF"/>
              <w:bottom w:val="single" w:sz="4" w:space="0" w:color="FFFFFF"/>
              <w:right w:val="single" w:sz="4" w:space="0" w:color="FFFFFF"/>
            </w:tcBorders>
            <w:shd w:val="clear" w:color="auto" w:fill="auto"/>
          </w:tcPr>
          <w:p w:rsidR="001C238C" w:rsidRPr="00EC1E24" w:rsidRDefault="001C238C" w:rsidP="00EC1E24">
            <w:pPr>
              <w:tabs>
                <w:tab w:val="left" w:pos="12041"/>
              </w:tabs>
              <w:ind w:right="964"/>
              <w:jc w:val="right"/>
              <w:rPr>
                <w:b/>
                <w:i/>
                <w:iCs/>
                <w:sz w:val="18"/>
                <w:szCs w:val="18"/>
              </w:rPr>
            </w:pPr>
            <w:r w:rsidRPr="00EC1E24">
              <w:rPr>
                <w:b/>
                <w:i/>
                <w:iCs/>
                <w:sz w:val="18"/>
                <w:szCs w:val="18"/>
              </w:rPr>
              <w:t>Приложение №1 к Программе</w:t>
            </w:r>
          </w:p>
          <w:p w:rsidR="001C238C" w:rsidRPr="00EC1E24" w:rsidRDefault="001C238C" w:rsidP="00EC1E24">
            <w:pPr>
              <w:ind w:firstLine="284"/>
              <w:jc w:val="center"/>
              <w:rPr>
                <w:b/>
                <w:i/>
                <w:iCs/>
                <w:sz w:val="18"/>
                <w:szCs w:val="18"/>
              </w:rPr>
            </w:pPr>
          </w:p>
        </w:tc>
      </w:tr>
      <w:tr w:rsidR="001C238C" w:rsidRPr="00EC1E24" w:rsidTr="00422897">
        <w:trPr>
          <w:trHeight w:val="174"/>
        </w:trPr>
        <w:tc>
          <w:tcPr>
            <w:tcW w:w="997" w:type="dxa"/>
            <w:gridSpan w:val="2"/>
            <w:tcBorders>
              <w:top w:val="single" w:sz="4" w:space="0" w:color="FFFFFF"/>
              <w:left w:val="nil"/>
              <w:bottom w:val="nil"/>
              <w:right w:val="single" w:sz="4" w:space="0" w:color="FFFFFF"/>
            </w:tcBorders>
          </w:tcPr>
          <w:p w:rsidR="001C238C" w:rsidRPr="00EC1E24" w:rsidRDefault="001C238C" w:rsidP="00EC1E24">
            <w:pPr>
              <w:ind w:firstLine="284"/>
              <w:jc w:val="center"/>
              <w:rPr>
                <w:b/>
                <w:i/>
                <w:iCs/>
                <w:sz w:val="18"/>
                <w:szCs w:val="18"/>
              </w:rPr>
            </w:pPr>
          </w:p>
        </w:tc>
        <w:tc>
          <w:tcPr>
            <w:tcW w:w="13528" w:type="dxa"/>
            <w:gridSpan w:val="12"/>
            <w:tcBorders>
              <w:top w:val="single" w:sz="4" w:space="0" w:color="FFFFFF"/>
              <w:left w:val="nil"/>
              <w:bottom w:val="nil"/>
              <w:right w:val="single" w:sz="4" w:space="0" w:color="FFFFFF"/>
            </w:tcBorders>
            <w:shd w:val="clear" w:color="auto" w:fill="auto"/>
          </w:tcPr>
          <w:p w:rsidR="001C238C" w:rsidRPr="00EC1E24" w:rsidRDefault="001C238C" w:rsidP="00EC1E24">
            <w:pPr>
              <w:ind w:firstLine="284"/>
              <w:jc w:val="center"/>
              <w:rPr>
                <w:b/>
                <w:i/>
                <w:iCs/>
                <w:sz w:val="18"/>
                <w:szCs w:val="18"/>
              </w:rPr>
            </w:pPr>
            <w:r w:rsidRPr="00EC1E24">
              <w:rPr>
                <w:b/>
                <w:i/>
                <w:iCs/>
                <w:sz w:val="18"/>
                <w:szCs w:val="18"/>
              </w:rPr>
              <w:t>Перечень мероприятий Программы</w:t>
            </w: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1" w:type="dxa"/>
          <w:trHeight w:val="924"/>
        </w:trPr>
        <w:tc>
          <w:tcPr>
            <w:tcW w:w="673" w:type="dxa"/>
            <w:vMerge w:val="restart"/>
            <w:shd w:val="clear" w:color="auto" w:fill="auto"/>
          </w:tcPr>
          <w:p w:rsidR="001C238C" w:rsidRPr="00EC1E24" w:rsidRDefault="001C238C" w:rsidP="00EC1E24">
            <w:pPr>
              <w:ind w:firstLine="284"/>
              <w:rPr>
                <w:b/>
                <w:sz w:val="18"/>
                <w:szCs w:val="18"/>
              </w:rPr>
            </w:pPr>
            <w:r w:rsidRPr="00EC1E24">
              <w:rPr>
                <w:b/>
                <w:sz w:val="18"/>
                <w:szCs w:val="18"/>
              </w:rPr>
              <w:t>№ п/п</w:t>
            </w:r>
          </w:p>
        </w:tc>
        <w:tc>
          <w:tcPr>
            <w:tcW w:w="2133" w:type="dxa"/>
            <w:gridSpan w:val="2"/>
            <w:vMerge w:val="restart"/>
            <w:shd w:val="clear" w:color="auto" w:fill="auto"/>
          </w:tcPr>
          <w:p w:rsidR="001C238C" w:rsidRPr="00EC1E24" w:rsidRDefault="001C238C" w:rsidP="00EC1E24">
            <w:pPr>
              <w:ind w:firstLine="284"/>
              <w:rPr>
                <w:b/>
                <w:sz w:val="18"/>
                <w:szCs w:val="18"/>
              </w:rPr>
            </w:pPr>
            <w:r w:rsidRPr="00EC1E24">
              <w:rPr>
                <w:b/>
                <w:sz w:val="18"/>
                <w:szCs w:val="18"/>
              </w:rPr>
              <w:t>Наименование задач мероприятий</w:t>
            </w:r>
          </w:p>
        </w:tc>
        <w:tc>
          <w:tcPr>
            <w:tcW w:w="1277" w:type="dxa"/>
            <w:vMerge w:val="restart"/>
            <w:shd w:val="clear" w:color="auto" w:fill="auto"/>
          </w:tcPr>
          <w:p w:rsidR="001C238C" w:rsidRPr="00EC1E24" w:rsidRDefault="001C238C" w:rsidP="00EC1E24">
            <w:pPr>
              <w:ind w:firstLine="284"/>
              <w:rPr>
                <w:b/>
                <w:sz w:val="18"/>
                <w:szCs w:val="18"/>
              </w:rPr>
            </w:pPr>
            <w:r w:rsidRPr="00EC1E24">
              <w:rPr>
                <w:b/>
                <w:sz w:val="18"/>
                <w:szCs w:val="18"/>
              </w:rPr>
              <w:t>Объем финансирования за счет всех источников,</w:t>
            </w:r>
            <w:r w:rsidR="00D60B3C">
              <w:rPr>
                <w:b/>
                <w:sz w:val="18"/>
                <w:szCs w:val="18"/>
              </w:rPr>
              <w:t xml:space="preserve"> </w:t>
            </w:r>
            <w:r w:rsidRPr="00EC1E24">
              <w:rPr>
                <w:b/>
                <w:sz w:val="18"/>
                <w:szCs w:val="18"/>
              </w:rPr>
              <w:t>млн.рублей</w:t>
            </w:r>
          </w:p>
        </w:tc>
        <w:tc>
          <w:tcPr>
            <w:tcW w:w="1273" w:type="dxa"/>
            <w:vMerge w:val="restart"/>
            <w:shd w:val="clear" w:color="auto" w:fill="auto"/>
          </w:tcPr>
          <w:p w:rsidR="001C238C" w:rsidRPr="00EC1E24" w:rsidRDefault="001C238C" w:rsidP="00EC1E24">
            <w:pPr>
              <w:rPr>
                <w:b/>
                <w:sz w:val="18"/>
                <w:szCs w:val="18"/>
              </w:rPr>
            </w:pPr>
            <w:r w:rsidRPr="00EC1E24">
              <w:rPr>
                <w:b/>
                <w:sz w:val="18"/>
                <w:szCs w:val="18"/>
              </w:rPr>
              <w:t>Источник</w:t>
            </w:r>
            <w:r w:rsidR="00D60B3C">
              <w:rPr>
                <w:b/>
                <w:sz w:val="18"/>
                <w:szCs w:val="18"/>
              </w:rPr>
              <w:t xml:space="preserve"> </w:t>
            </w:r>
            <w:r w:rsidRPr="00EC1E24">
              <w:rPr>
                <w:b/>
                <w:sz w:val="18"/>
                <w:szCs w:val="18"/>
              </w:rPr>
              <w:t>финансирования</w:t>
            </w:r>
          </w:p>
        </w:tc>
        <w:tc>
          <w:tcPr>
            <w:tcW w:w="6535" w:type="dxa"/>
            <w:gridSpan w:val="6"/>
            <w:shd w:val="clear" w:color="auto" w:fill="auto"/>
          </w:tcPr>
          <w:p w:rsidR="001C238C" w:rsidRPr="00EC1E24" w:rsidRDefault="001C238C" w:rsidP="00EC1E24">
            <w:pPr>
              <w:ind w:firstLine="284"/>
              <w:rPr>
                <w:b/>
                <w:sz w:val="18"/>
                <w:szCs w:val="18"/>
              </w:rPr>
            </w:pPr>
          </w:p>
          <w:p w:rsidR="001C238C" w:rsidRPr="00EC1E24" w:rsidRDefault="001C238C" w:rsidP="00EC1E24">
            <w:pPr>
              <w:ind w:firstLine="284"/>
              <w:rPr>
                <w:b/>
                <w:sz w:val="18"/>
                <w:szCs w:val="18"/>
              </w:rPr>
            </w:pPr>
            <w:r w:rsidRPr="00EC1E24">
              <w:rPr>
                <w:b/>
                <w:sz w:val="18"/>
                <w:szCs w:val="18"/>
              </w:rPr>
              <w:t>Объем финансирования по годам, тыс.рублей</w:t>
            </w:r>
          </w:p>
        </w:tc>
        <w:tc>
          <w:tcPr>
            <w:tcW w:w="1703" w:type="dxa"/>
            <w:gridSpan w:val="2"/>
            <w:shd w:val="clear" w:color="auto" w:fill="auto"/>
          </w:tcPr>
          <w:p w:rsidR="001C238C" w:rsidRPr="00EC1E24" w:rsidRDefault="001C238C" w:rsidP="00EC1E24">
            <w:pPr>
              <w:rPr>
                <w:b/>
                <w:sz w:val="18"/>
                <w:szCs w:val="18"/>
              </w:rPr>
            </w:pPr>
            <w:r w:rsidRPr="00EC1E24">
              <w:rPr>
                <w:b/>
                <w:sz w:val="18"/>
                <w:szCs w:val="18"/>
              </w:rPr>
              <w:t>Ответственный</w:t>
            </w:r>
            <w:r w:rsidR="00D60B3C">
              <w:rPr>
                <w:b/>
                <w:sz w:val="18"/>
                <w:szCs w:val="18"/>
              </w:rPr>
              <w:t xml:space="preserve"> </w:t>
            </w:r>
            <w:r w:rsidRPr="00EC1E24">
              <w:rPr>
                <w:b/>
                <w:sz w:val="18"/>
                <w:szCs w:val="18"/>
              </w:rPr>
              <w:t>исполнитель</w:t>
            </w: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220"/>
        </w:trPr>
        <w:tc>
          <w:tcPr>
            <w:tcW w:w="673" w:type="dxa"/>
            <w:vMerge/>
            <w:shd w:val="clear" w:color="auto" w:fill="auto"/>
          </w:tcPr>
          <w:p w:rsidR="001C238C" w:rsidRPr="00EC1E24" w:rsidRDefault="001C238C" w:rsidP="00EC1E24">
            <w:pPr>
              <w:ind w:firstLine="284"/>
              <w:rPr>
                <w:b/>
                <w:sz w:val="18"/>
                <w:szCs w:val="18"/>
              </w:rPr>
            </w:pPr>
          </w:p>
        </w:tc>
        <w:tc>
          <w:tcPr>
            <w:tcW w:w="2133" w:type="dxa"/>
            <w:gridSpan w:val="2"/>
            <w:vMerge/>
            <w:shd w:val="clear" w:color="auto" w:fill="auto"/>
          </w:tcPr>
          <w:p w:rsidR="001C238C" w:rsidRPr="00EC1E24" w:rsidRDefault="001C238C" w:rsidP="00EC1E24">
            <w:pPr>
              <w:ind w:firstLine="284"/>
              <w:rPr>
                <w:b/>
                <w:sz w:val="18"/>
                <w:szCs w:val="18"/>
              </w:rPr>
            </w:pPr>
          </w:p>
        </w:tc>
        <w:tc>
          <w:tcPr>
            <w:tcW w:w="1277" w:type="dxa"/>
            <w:vMerge/>
            <w:shd w:val="clear" w:color="auto" w:fill="auto"/>
          </w:tcPr>
          <w:p w:rsidR="001C238C" w:rsidRPr="00EC1E24" w:rsidRDefault="001C238C" w:rsidP="00EC1E24">
            <w:pPr>
              <w:ind w:firstLine="284"/>
              <w:rPr>
                <w:b/>
                <w:sz w:val="18"/>
                <w:szCs w:val="18"/>
              </w:rPr>
            </w:pPr>
          </w:p>
        </w:tc>
        <w:tc>
          <w:tcPr>
            <w:tcW w:w="1273" w:type="dxa"/>
            <w:vMerge/>
            <w:shd w:val="clear" w:color="auto" w:fill="auto"/>
          </w:tcPr>
          <w:p w:rsidR="001C238C" w:rsidRPr="00EC1E24" w:rsidRDefault="001C238C" w:rsidP="00EC1E24">
            <w:pPr>
              <w:rPr>
                <w:b/>
                <w:sz w:val="18"/>
                <w:szCs w:val="18"/>
              </w:rPr>
            </w:pPr>
          </w:p>
        </w:tc>
        <w:tc>
          <w:tcPr>
            <w:tcW w:w="994" w:type="dxa"/>
            <w:shd w:val="clear" w:color="auto" w:fill="auto"/>
          </w:tcPr>
          <w:p w:rsidR="001C238C" w:rsidRPr="00EC1E24" w:rsidRDefault="001C238C" w:rsidP="00EC1E24">
            <w:pPr>
              <w:rPr>
                <w:b/>
                <w:sz w:val="18"/>
                <w:szCs w:val="18"/>
              </w:rPr>
            </w:pPr>
            <w:r w:rsidRPr="00EC1E24">
              <w:rPr>
                <w:b/>
                <w:sz w:val="18"/>
                <w:szCs w:val="18"/>
              </w:rPr>
              <w:t>2014 год</w:t>
            </w:r>
          </w:p>
        </w:tc>
        <w:tc>
          <w:tcPr>
            <w:tcW w:w="1140" w:type="dxa"/>
            <w:shd w:val="clear" w:color="auto" w:fill="auto"/>
          </w:tcPr>
          <w:p w:rsidR="001C238C" w:rsidRPr="00EC1E24" w:rsidRDefault="001C238C" w:rsidP="00EC1E24">
            <w:pPr>
              <w:rPr>
                <w:b/>
                <w:sz w:val="18"/>
                <w:szCs w:val="18"/>
              </w:rPr>
            </w:pPr>
            <w:r w:rsidRPr="00EC1E24">
              <w:rPr>
                <w:b/>
                <w:sz w:val="18"/>
                <w:szCs w:val="18"/>
              </w:rPr>
              <w:t>2015 год</w:t>
            </w:r>
          </w:p>
        </w:tc>
        <w:tc>
          <w:tcPr>
            <w:tcW w:w="1136" w:type="dxa"/>
          </w:tcPr>
          <w:p w:rsidR="001C238C" w:rsidRPr="00EC1E24" w:rsidRDefault="001C238C" w:rsidP="00EC1E24">
            <w:pPr>
              <w:rPr>
                <w:b/>
                <w:sz w:val="18"/>
                <w:szCs w:val="18"/>
              </w:rPr>
            </w:pPr>
            <w:r w:rsidRPr="00EC1E24">
              <w:rPr>
                <w:b/>
                <w:sz w:val="18"/>
                <w:szCs w:val="18"/>
              </w:rPr>
              <w:t>2016 год</w:t>
            </w:r>
          </w:p>
        </w:tc>
        <w:tc>
          <w:tcPr>
            <w:tcW w:w="994" w:type="dxa"/>
            <w:shd w:val="clear" w:color="auto" w:fill="auto"/>
          </w:tcPr>
          <w:p w:rsidR="001C238C" w:rsidRPr="00EC1E24" w:rsidRDefault="001C238C" w:rsidP="00EC1E24">
            <w:pPr>
              <w:rPr>
                <w:b/>
                <w:sz w:val="18"/>
                <w:szCs w:val="18"/>
              </w:rPr>
            </w:pPr>
            <w:r w:rsidRPr="00EC1E24">
              <w:rPr>
                <w:b/>
                <w:sz w:val="18"/>
                <w:szCs w:val="18"/>
              </w:rPr>
              <w:t>2017 год</w:t>
            </w:r>
          </w:p>
        </w:tc>
        <w:tc>
          <w:tcPr>
            <w:tcW w:w="1136" w:type="dxa"/>
            <w:shd w:val="clear" w:color="auto" w:fill="auto"/>
          </w:tcPr>
          <w:p w:rsidR="001C238C" w:rsidRPr="00EC1E24" w:rsidRDefault="001C238C" w:rsidP="00EC1E24">
            <w:pPr>
              <w:rPr>
                <w:b/>
                <w:sz w:val="18"/>
                <w:szCs w:val="18"/>
              </w:rPr>
            </w:pPr>
            <w:r w:rsidRPr="00EC1E24">
              <w:rPr>
                <w:b/>
                <w:sz w:val="18"/>
                <w:szCs w:val="18"/>
              </w:rPr>
              <w:t>2018 год</w:t>
            </w:r>
          </w:p>
        </w:tc>
        <w:tc>
          <w:tcPr>
            <w:tcW w:w="1136" w:type="dxa"/>
            <w:shd w:val="clear" w:color="auto" w:fill="auto"/>
          </w:tcPr>
          <w:p w:rsidR="001C238C" w:rsidRPr="00EC1E24" w:rsidRDefault="001C238C" w:rsidP="00EC1E24">
            <w:pPr>
              <w:jc w:val="right"/>
              <w:rPr>
                <w:b/>
                <w:sz w:val="18"/>
                <w:szCs w:val="18"/>
              </w:rPr>
            </w:pPr>
            <w:r w:rsidRPr="00EC1E24">
              <w:rPr>
                <w:b/>
                <w:sz w:val="18"/>
                <w:szCs w:val="18"/>
              </w:rPr>
              <w:t>всего</w:t>
            </w:r>
          </w:p>
        </w:tc>
        <w:tc>
          <w:tcPr>
            <w:tcW w:w="1703" w:type="dxa"/>
            <w:gridSpan w:val="2"/>
            <w:shd w:val="clear" w:color="auto" w:fill="auto"/>
          </w:tcPr>
          <w:p w:rsidR="001C238C" w:rsidRPr="00EC1E24" w:rsidRDefault="001C238C" w:rsidP="00EC1E24">
            <w:pPr>
              <w:rPr>
                <w:b/>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112"/>
        </w:trPr>
        <w:tc>
          <w:tcPr>
            <w:tcW w:w="673" w:type="dxa"/>
            <w:shd w:val="clear" w:color="auto" w:fill="auto"/>
          </w:tcPr>
          <w:p w:rsidR="001C238C" w:rsidRPr="00EC1E24" w:rsidRDefault="001C238C" w:rsidP="00EC1E24">
            <w:pPr>
              <w:ind w:firstLine="284"/>
              <w:rPr>
                <w:b/>
                <w:sz w:val="18"/>
                <w:szCs w:val="18"/>
              </w:rPr>
            </w:pPr>
            <w:r w:rsidRPr="00EC1E24">
              <w:rPr>
                <w:b/>
                <w:sz w:val="18"/>
                <w:szCs w:val="18"/>
              </w:rPr>
              <w:t>1</w:t>
            </w:r>
          </w:p>
        </w:tc>
        <w:tc>
          <w:tcPr>
            <w:tcW w:w="2133" w:type="dxa"/>
            <w:gridSpan w:val="2"/>
            <w:shd w:val="clear" w:color="auto" w:fill="auto"/>
          </w:tcPr>
          <w:p w:rsidR="001C238C" w:rsidRPr="00EC1E24" w:rsidRDefault="001C238C" w:rsidP="00EC1E24">
            <w:pPr>
              <w:ind w:firstLine="284"/>
              <w:rPr>
                <w:b/>
                <w:sz w:val="18"/>
                <w:szCs w:val="18"/>
              </w:rPr>
            </w:pPr>
            <w:r w:rsidRPr="00EC1E24">
              <w:rPr>
                <w:b/>
                <w:sz w:val="18"/>
                <w:szCs w:val="18"/>
              </w:rPr>
              <w:t>2</w:t>
            </w:r>
          </w:p>
        </w:tc>
        <w:tc>
          <w:tcPr>
            <w:tcW w:w="1277" w:type="dxa"/>
            <w:shd w:val="clear" w:color="auto" w:fill="auto"/>
          </w:tcPr>
          <w:p w:rsidR="001C238C" w:rsidRPr="00EC1E24" w:rsidRDefault="001C238C" w:rsidP="00EC1E24">
            <w:pPr>
              <w:ind w:firstLine="284"/>
              <w:rPr>
                <w:b/>
                <w:sz w:val="18"/>
                <w:szCs w:val="18"/>
              </w:rPr>
            </w:pPr>
            <w:r w:rsidRPr="00EC1E24">
              <w:rPr>
                <w:b/>
                <w:sz w:val="18"/>
                <w:szCs w:val="18"/>
              </w:rPr>
              <w:t>3</w:t>
            </w:r>
          </w:p>
        </w:tc>
        <w:tc>
          <w:tcPr>
            <w:tcW w:w="1273" w:type="dxa"/>
            <w:shd w:val="clear" w:color="auto" w:fill="auto"/>
          </w:tcPr>
          <w:p w:rsidR="001C238C" w:rsidRPr="00EC1E24" w:rsidRDefault="001C238C" w:rsidP="00EC1E24">
            <w:pPr>
              <w:ind w:firstLine="284"/>
              <w:rPr>
                <w:b/>
                <w:sz w:val="18"/>
                <w:szCs w:val="18"/>
              </w:rPr>
            </w:pPr>
            <w:r w:rsidRPr="00EC1E24">
              <w:rPr>
                <w:b/>
                <w:sz w:val="18"/>
                <w:szCs w:val="18"/>
              </w:rPr>
              <w:t>4</w:t>
            </w:r>
          </w:p>
        </w:tc>
        <w:tc>
          <w:tcPr>
            <w:tcW w:w="994" w:type="dxa"/>
            <w:shd w:val="clear" w:color="auto" w:fill="auto"/>
          </w:tcPr>
          <w:p w:rsidR="001C238C" w:rsidRPr="00EC1E24" w:rsidRDefault="001C238C" w:rsidP="00EC1E24">
            <w:pPr>
              <w:ind w:firstLine="284"/>
              <w:rPr>
                <w:b/>
                <w:sz w:val="18"/>
                <w:szCs w:val="18"/>
              </w:rPr>
            </w:pPr>
            <w:r w:rsidRPr="00EC1E24">
              <w:rPr>
                <w:b/>
                <w:sz w:val="18"/>
                <w:szCs w:val="18"/>
              </w:rPr>
              <w:t>8</w:t>
            </w:r>
          </w:p>
        </w:tc>
        <w:tc>
          <w:tcPr>
            <w:tcW w:w="1140" w:type="dxa"/>
            <w:shd w:val="clear" w:color="auto" w:fill="auto"/>
          </w:tcPr>
          <w:p w:rsidR="001C238C" w:rsidRPr="00EC1E24" w:rsidRDefault="001C238C" w:rsidP="00EC1E24">
            <w:pPr>
              <w:ind w:firstLine="284"/>
              <w:rPr>
                <w:b/>
                <w:sz w:val="18"/>
                <w:szCs w:val="18"/>
              </w:rPr>
            </w:pPr>
            <w:r w:rsidRPr="00EC1E24">
              <w:rPr>
                <w:b/>
                <w:sz w:val="18"/>
                <w:szCs w:val="18"/>
              </w:rPr>
              <w:t>9</w:t>
            </w:r>
          </w:p>
        </w:tc>
        <w:tc>
          <w:tcPr>
            <w:tcW w:w="1136" w:type="dxa"/>
          </w:tcPr>
          <w:p w:rsidR="001C238C" w:rsidRPr="00EC1E24" w:rsidRDefault="001C238C" w:rsidP="00EC1E24">
            <w:pPr>
              <w:ind w:firstLine="284"/>
              <w:rPr>
                <w:b/>
                <w:sz w:val="18"/>
                <w:szCs w:val="18"/>
              </w:rPr>
            </w:pPr>
            <w:r w:rsidRPr="00EC1E24">
              <w:rPr>
                <w:b/>
                <w:sz w:val="18"/>
                <w:szCs w:val="18"/>
              </w:rPr>
              <w:t>10</w:t>
            </w:r>
          </w:p>
        </w:tc>
        <w:tc>
          <w:tcPr>
            <w:tcW w:w="994" w:type="dxa"/>
            <w:shd w:val="clear" w:color="auto" w:fill="auto"/>
          </w:tcPr>
          <w:p w:rsidR="001C238C" w:rsidRPr="00EC1E24" w:rsidRDefault="001C238C" w:rsidP="00EC1E24">
            <w:pPr>
              <w:ind w:firstLine="284"/>
              <w:rPr>
                <w:b/>
                <w:sz w:val="18"/>
                <w:szCs w:val="18"/>
              </w:rPr>
            </w:pPr>
            <w:r w:rsidRPr="00EC1E24">
              <w:rPr>
                <w:b/>
                <w:sz w:val="18"/>
                <w:szCs w:val="18"/>
              </w:rPr>
              <w:t>11</w:t>
            </w:r>
          </w:p>
          <w:p w:rsidR="001C238C" w:rsidRPr="00EC1E24" w:rsidRDefault="001C238C" w:rsidP="00EC1E24">
            <w:pPr>
              <w:rPr>
                <w:b/>
                <w:sz w:val="18"/>
                <w:szCs w:val="18"/>
              </w:rPr>
            </w:pPr>
          </w:p>
        </w:tc>
        <w:tc>
          <w:tcPr>
            <w:tcW w:w="1136" w:type="dxa"/>
            <w:shd w:val="clear" w:color="auto" w:fill="auto"/>
          </w:tcPr>
          <w:p w:rsidR="001C238C" w:rsidRPr="00EC1E24" w:rsidRDefault="001C238C" w:rsidP="00EC1E24">
            <w:pPr>
              <w:rPr>
                <w:b/>
                <w:sz w:val="18"/>
                <w:szCs w:val="18"/>
              </w:rPr>
            </w:pPr>
            <w:r w:rsidRPr="00EC1E24">
              <w:rPr>
                <w:b/>
                <w:sz w:val="18"/>
                <w:szCs w:val="18"/>
              </w:rPr>
              <w:t>12</w:t>
            </w:r>
          </w:p>
          <w:p w:rsidR="001C238C" w:rsidRPr="00EC1E24" w:rsidRDefault="001C238C" w:rsidP="00EC1E24">
            <w:pPr>
              <w:rPr>
                <w:b/>
                <w:sz w:val="18"/>
                <w:szCs w:val="18"/>
              </w:rPr>
            </w:pPr>
          </w:p>
        </w:tc>
        <w:tc>
          <w:tcPr>
            <w:tcW w:w="1136" w:type="dxa"/>
            <w:shd w:val="clear" w:color="auto" w:fill="auto"/>
          </w:tcPr>
          <w:p w:rsidR="001C238C" w:rsidRPr="00EC1E24" w:rsidRDefault="001C238C" w:rsidP="00EC1E24">
            <w:pPr>
              <w:rPr>
                <w:b/>
                <w:sz w:val="18"/>
                <w:szCs w:val="18"/>
              </w:rPr>
            </w:pPr>
            <w:r w:rsidRPr="00EC1E24">
              <w:rPr>
                <w:b/>
                <w:sz w:val="18"/>
                <w:szCs w:val="18"/>
              </w:rPr>
              <w:t>13</w:t>
            </w:r>
          </w:p>
          <w:p w:rsidR="001C238C" w:rsidRPr="00EC1E24" w:rsidRDefault="001C238C" w:rsidP="00EC1E24">
            <w:pPr>
              <w:rPr>
                <w:b/>
                <w:sz w:val="18"/>
                <w:szCs w:val="18"/>
              </w:rPr>
            </w:pPr>
          </w:p>
        </w:tc>
        <w:tc>
          <w:tcPr>
            <w:tcW w:w="1703" w:type="dxa"/>
            <w:gridSpan w:val="2"/>
            <w:shd w:val="clear" w:color="auto" w:fill="auto"/>
          </w:tcPr>
          <w:p w:rsidR="001C238C" w:rsidRPr="00EC1E24" w:rsidRDefault="001C238C" w:rsidP="00EC1E24">
            <w:pPr>
              <w:rPr>
                <w:b/>
                <w:sz w:val="18"/>
                <w:szCs w:val="18"/>
              </w:rPr>
            </w:pPr>
          </w:p>
          <w:p w:rsidR="001C238C" w:rsidRPr="00EC1E24" w:rsidRDefault="001C238C" w:rsidP="00EC1E24">
            <w:pPr>
              <w:rPr>
                <w:b/>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253"/>
        </w:trPr>
        <w:tc>
          <w:tcPr>
            <w:tcW w:w="673" w:type="dxa"/>
            <w:shd w:val="clear" w:color="auto" w:fill="auto"/>
          </w:tcPr>
          <w:p w:rsidR="001C238C" w:rsidRPr="00C07F8D" w:rsidRDefault="001C238C" w:rsidP="00C07F8D">
            <w:pPr>
              <w:rPr>
                <w:b/>
                <w:sz w:val="18"/>
                <w:szCs w:val="18"/>
              </w:rPr>
            </w:pPr>
            <w:r w:rsidRPr="00EC1E24">
              <w:rPr>
                <w:b/>
                <w:color w:val="FFFFFF"/>
                <w:sz w:val="18"/>
                <w:szCs w:val="18"/>
              </w:rPr>
              <w:t>11 11</w:t>
            </w:r>
            <w:r w:rsidRPr="00EC1E24">
              <w:rPr>
                <w:b/>
                <w:sz w:val="18"/>
                <w:szCs w:val="18"/>
              </w:rPr>
              <w:t>1</w:t>
            </w:r>
          </w:p>
        </w:tc>
        <w:tc>
          <w:tcPr>
            <w:tcW w:w="2133" w:type="dxa"/>
            <w:gridSpan w:val="2"/>
            <w:shd w:val="clear" w:color="auto" w:fill="auto"/>
          </w:tcPr>
          <w:p w:rsidR="001C238C" w:rsidRPr="00B258AC" w:rsidRDefault="001C238C" w:rsidP="00EC1E24">
            <w:pPr>
              <w:rPr>
                <w:b/>
                <w:sz w:val="18"/>
                <w:szCs w:val="18"/>
              </w:rPr>
            </w:pPr>
            <w:r w:rsidRPr="00EC1E24">
              <w:rPr>
                <w:b/>
                <w:sz w:val="18"/>
                <w:szCs w:val="18"/>
              </w:rPr>
              <w:t xml:space="preserve"> Развитие дорожного хозяйства</w:t>
            </w:r>
          </w:p>
        </w:tc>
        <w:tc>
          <w:tcPr>
            <w:tcW w:w="1277" w:type="dxa"/>
            <w:shd w:val="clear" w:color="auto" w:fill="auto"/>
          </w:tcPr>
          <w:p w:rsidR="001C238C" w:rsidRPr="00EC1E24" w:rsidRDefault="001C238C" w:rsidP="00EC1E24">
            <w:pPr>
              <w:ind w:firstLine="284"/>
              <w:rPr>
                <w:b/>
                <w:color w:val="FFFFFF"/>
                <w:sz w:val="18"/>
                <w:szCs w:val="18"/>
              </w:rPr>
            </w:pPr>
          </w:p>
        </w:tc>
        <w:tc>
          <w:tcPr>
            <w:tcW w:w="1273" w:type="dxa"/>
            <w:shd w:val="clear" w:color="auto" w:fill="auto"/>
          </w:tcPr>
          <w:p w:rsidR="001C238C" w:rsidRPr="00EC1E24" w:rsidRDefault="001C238C" w:rsidP="00EC1E24">
            <w:pPr>
              <w:ind w:firstLine="284"/>
              <w:rPr>
                <w:b/>
                <w:color w:val="FFFFFF"/>
                <w:sz w:val="18"/>
                <w:szCs w:val="18"/>
              </w:rPr>
            </w:pPr>
          </w:p>
        </w:tc>
        <w:tc>
          <w:tcPr>
            <w:tcW w:w="994" w:type="dxa"/>
            <w:shd w:val="clear" w:color="auto" w:fill="auto"/>
          </w:tcPr>
          <w:p w:rsidR="001C238C" w:rsidRPr="00EC1E24" w:rsidRDefault="001C238C" w:rsidP="00EC1E24">
            <w:pPr>
              <w:ind w:firstLine="284"/>
              <w:rPr>
                <w:b/>
                <w:color w:val="FFFFFF"/>
                <w:sz w:val="18"/>
                <w:szCs w:val="18"/>
              </w:rPr>
            </w:pPr>
          </w:p>
        </w:tc>
        <w:tc>
          <w:tcPr>
            <w:tcW w:w="1140" w:type="dxa"/>
            <w:shd w:val="clear" w:color="auto" w:fill="auto"/>
          </w:tcPr>
          <w:p w:rsidR="001C238C" w:rsidRPr="00EC1E24" w:rsidRDefault="001C238C" w:rsidP="00EC1E24">
            <w:pPr>
              <w:ind w:firstLine="284"/>
              <w:rPr>
                <w:b/>
                <w:color w:val="FFFFFF"/>
                <w:sz w:val="18"/>
                <w:szCs w:val="18"/>
              </w:rPr>
            </w:pPr>
          </w:p>
        </w:tc>
        <w:tc>
          <w:tcPr>
            <w:tcW w:w="1136" w:type="dxa"/>
          </w:tcPr>
          <w:p w:rsidR="001C238C" w:rsidRPr="00EC1E24" w:rsidRDefault="001C238C" w:rsidP="00EC1E24">
            <w:pPr>
              <w:ind w:firstLine="284"/>
              <w:rPr>
                <w:b/>
                <w:color w:val="FFFFFF"/>
                <w:sz w:val="18"/>
                <w:szCs w:val="18"/>
              </w:rPr>
            </w:pPr>
          </w:p>
        </w:tc>
        <w:tc>
          <w:tcPr>
            <w:tcW w:w="994" w:type="dxa"/>
            <w:shd w:val="clear" w:color="auto" w:fill="auto"/>
          </w:tcPr>
          <w:p w:rsidR="001C238C" w:rsidRPr="00EC1E24" w:rsidRDefault="001C238C" w:rsidP="00EC1E24">
            <w:pPr>
              <w:ind w:firstLine="284"/>
              <w:jc w:val="right"/>
              <w:rPr>
                <w:b/>
                <w:color w:val="FFFFFF"/>
                <w:sz w:val="18"/>
                <w:szCs w:val="18"/>
              </w:rPr>
            </w:pPr>
          </w:p>
        </w:tc>
        <w:tc>
          <w:tcPr>
            <w:tcW w:w="1136" w:type="dxa"/>
            <w:shd w:val="clear" w:color="auto" w:fill="auto"/>
          </w:tcPr>
          <w:p w:rsidR="001C238C" w:rsidRPr="00EC1E24" w:rsidRDefault="001C238C" w:rsidP="00EC1E24">
            <w:pPr>
              <w:ind w:firstLine="284"/>
              <w:jc w:val="right"/>
              <w:rPr>
                <w:b/>
                <w:color w:val="FFFFFF"/>
                <w:sz w:val="18"/>
                <w:szCs w:val="18"/>
              </w:rPr>
            </w:pPr>
          </w:p>
        </w:tc>
        <w:tc>
          <w:tcPr>
            <w:tcW w:w="1136" w:type="dxa"/>
            <w:shd w:val="clear" w:color="auto" w:fill="auto"/>
          </w:tcPr>
          <w:p w:rsidR="001C238C" w:rsidRPr="00EC1E24" w:rsidRDefault="001C238C" w:rsidP="00EC1E24">
            <w:pPr>
              <w:ind w:firstLine="284"/>
              <w:jc w:val="right"/>
              <w:rPr>
                <w:b/>
                <w:color w:val="FFFFFF"/>
                <w:sz w:val="18"/>
                <w:szCs w:val="18"/>
              </w:rPr>
            </w:pPr>
          </w:p>
        </w:tc>
        <w:tc>
          <w:tcPr>
            <w:tcW w:w="1703" w:type="dxa"/>
            <w:gridSpan w:val="2"/>
            <w:shd w:val="clear" w:color="auto" w:fill="auto"/>
          </w:tcPr>
          <w:p w:rsidR="001C238C" w:rsidRPr="00EC1E24" w:rsidRDefault="001C238C" w:rsidP="00EC1E24">
            <w:pPr>
              <w:ind w:firstLine="284"/>
              <w:rPr>
                <w:b/>
                <w:color w:val="FFFFFF"/>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767"/>
        </w:trPr>
        <w:tc>
          <w:tcPr>
            <w:tcW w:w="673" w:type="dxa"/>
            <w:vMerge w:val="restart"/>
            <w:shd w:val="clear" w:color="auto" w:fill="auto"/>
          </w:tcPr>
          <w:p w:rsidR="001C238C" w:rsidRPr="00EC1E24" w:rsidRDefault="001C238C" w:rsidP="00EC1E24">
            <w:pPr>
              <w:rPr>
                <w:b/>
                <w:sz w:val="18"/>
                <w:szCs w:val="18"/>
              </w:rPr>
            </w:pPr>
            <w:r w:rsidRPr="00EC1E24">
              <w:rPr>
                <w:b/>
                <w:sz w:val="18"/>
                <w:szCs w:val="18"/>
              </w:rPr>
              <w:t>1.1</w:t>
            </w:r>
          </w:p>
        </w:tc>
        <w:tc>
          <w:tcPr>
            <w:tcW w:w="2133" w:type="dxa"/>
            <w:gridSpan w:val="2"/>
            <w:vMerge w:val="restart"/>
            <w:shd w:val="clear" w:color="auto" w:fill="auto"/>
          </w:tcPr>
          <w:p w:rsidR="001C238C" w:rsidRPr="00EC1E24" w:rsidRDefault="001C238C" w:rsidP="00EC1E24">
            <w:pPr>
              <w:ind w:firstLine="284"/>
              <w:rPr>
                <w:sz w:val="18"/>
                <w:szCs w:val="18"/>
              </w:rPr>
            </w:pPr>
            <w:r w:rsidRPr="00EC1E24">
              <w:rPr>
                <w:sz w:val="18"/>
                <w:szCs w:val="18"/>
              </w:rPr>
              <w:t>Нормативное содержание автомобильных дорог общего пользования местного значения вне границ населенных пунктов всего, в т.ч</w:t>
            </w:r>
          </w:p>
        </w:tc>
        <w:tc>
          <w:tcPr>
            <w:tcW w:w="1277" w:type="dxa"/>
            <w:vMerge w:val="restart"/>
            <w:shd w:val="clear" w:color="auto" w:fill="auto"/>
          </w:tcPr>
          <w:p w:rsidR="001C238C" w:rsidRPr="00EC1E24" w:rsidRDefault="001C238C" w:rsidP="00EC1E24">
            <w:pPr>
              <w:rPr>
                <w:b/>
                <w:sz w:val="18"/>
                <w:szCs w:val="18"/>
              </w:rPr>
            </w:pPr>
            <w:r w:rsidRPr="00EC1E24">
              <w:rPr>
                <w:b/>
                <w:sz w:val="18"/>
                <w:szCs w:val="18"/>
              </w:rPr>
              <w:t>73405,5573</w:t>
            </w:r>
          </w:p>
        </w:tc>
        <w:tc>
          <w:tcPr>
            <w:tcW w:w="1273" w:type="dxa"/>
            <w:shd w:val="clear" w:color="auto" w:fill="auto"/>
          </w:tcPr>
          <w:p w:rsidR="001C238C" w:rsidRPr="00EC1E24" w:rsidRDefault="001C238C" w:rsidP="00EC1E24">
            <w:pPr>
              <w:rPr>
                <w:sz w:val="18"/>
                <w:szCs w:val="18"/>
              </w:rPr>
            </w:pPr>
            <w:r w:rsidRPr="00EC1E24">
              <w:rPr>
                <w:sz w:val="18"/>
                <w:szCs w:val="18"/>
              </w:rPr>
              <w:t>Областной бюджет</w:t>
            </w:r>
          </w:p>
        </w:tc>
        <w:tc>
          <w:tcPr>
            <w:tcW w:w="994" w:type="dxa"/>
            <w:shd w:val="clear" w:color="auto" w:fill="auto"/>
          </w:tcPr>
          <w:p w:rsidR="001C238C" w:rsidRPr="00EC1E24" w:rsidRDefault="001C238C" w:rsidP="00EC1E24">
            <w:pPr>
              <w:rPr>
                <w:b/>
                <w:sz w:val="18"/>
                <w:szCs w:val="18"/>
              </w:rPr>
            </w:pPr>
            <w:r w:rsidRPr="00EC1E24">
              <w:rPr>
                <w:b/>
                <w:sz w:val="18"/>
                <w:szCs w:val="18"/>
              </w:rPr>
              <w:t>9861,517</w:t>
            </w:r>
          </w:p>
        </w:tc>
        <w:tc>
          <w:tcPr>
            <w:tcW w:w="1140" w:type="dxa"/>
            <w:shd w:val="clear" w:color="auto" w:fill="auto"/>
          </w:tcPr>
          <w:p w:rsidR="001C238C" w:rsidRPr="00EC1E24" w:rsidRDefault="001C238C" w:rsidP="00EC1E24">
            <w:pPr>
              <w:rPr>
                <w:b/>
                <w:sz w:val="18"/>
                <w:szCs w:val="18"/>
              </w:rPr>
            </w:pPr>
            <w:r w:rsidRPr="00EC1E24">
              <w:rPr>
                <w:b/>
                <w:sz w:val="18"/>
                <w:szCs w:val="18"/>
              </w:rPr>
              <w:t>10900,8016</w:t>
            </w:r>
          </w:p>
        </w:tc>
        <w:tc>
          <w:tcPr>
            <w:tcW w:w="1136" w:type="dxa"/>
          </w:tcPr>
          <w:p w:rsidR="001C238C" w:rsidRPr="00EC1E24" w:rsidRDefault="001C238C" w:rsidP="00EC1E24">
            <w:pPr>
              <w:jc w:val="both"/>
              <w:rPr>
                <w:b/>
                <w:sz w:val="18"/>
                <w:szCs w:val="18"/>
              </w:rPr>
            </w:pPr>
            <w:r w:rsidRPr="00EC1E24">
              <w:rPr>
                <w:b/>
                <w:sz w:val="18"/>
                <w:szCs w:val="18"/>
              </w:rPr>
              <w:t>12230,8016</w:t>
            </w:r>
          </w:p>
        </w:tc>
        <w:tc>
          <w:tcPr>
            <w:tcW w:w="994" w:type="dxa"/>
            <w:shd w:val="clear" w:color="auto" w:fill="auto"/>
          </w:tcPr>
          <w:p w:rsidR="001C238C" w:rsidRPr="00EC1E24" w:rsidRDefault="001C238C" w:rsidP="00EC1E24">
            <w:pPr>
              <w:jc w:val="right"/>
              <w:rPr>
                <w:b/>
                <w:sz w:val="18"/>
                <w:szCs w:val="18"/>
              </w:rPr>
            </w:pPr>
            <w:r w:rsidRPr="00EC1E24">
              <w:rPr>
                <w:b/>
                <w:sz w:val="18"/>
                <w:szCs w:val="18"/>
              </w:rPr>
              <w:t>12842,3416</w:t>
            </w:r>
          </w:p>
        </w:tc>
        <w:tc>
          <w:tcPr>
            <w:tcW w:w="1136" w:type="dxa"/>
            <w:shd w:val="clear" w:color="auto" w:fill="auto"/>
          </w:tcPr>
          <w:p w:rsidR="001C238C" w:rsidRPr="00EC1E24" w:rsidRDefault="001C238C" w:rsidP="00EC1E24">
            <w:pPr>
              <w:rPr>
                <w:b/>
                <w:sz w:val="18"/>
                <w:szCs w:val="18"/>
              </w:rPr>
            </w:pPr>
            <w:r w:rsidRPr="00EC1E24">
              <w:rPr>
                <w:b/>
                <w:sz w:val="18"/>
                <w:szCs w:val="18"/>
              </w:rPr>
              <w:t>13484,4586</w:t>
            </w:r>
          </w:p>
        </w:tc>
        <w:tc>
          <w:tcPr>
            <w:tcW w:w="1136" w:type="dxa"/>
            <w:shd w:val="clear" w:color="auto" w:fill="auto"/>
          </w:tcPr>
          <w:p w:rsidR="001C238C" w:rsidRPr="00EC1E24" w:rsidRDefault="001C238C" w:rsidP="00EC1E24">
            <w:pPr>
              <w:jc w:val="right"/>
              <w:rPr>
                <w:b/>
                <w:sz w:val="18"/>
                <w:szCs w:val="18"/>
              </w:rPr>
            </w:pPr>
            <w:r w:rsidRPr="00EC1E24">
              <w:rPr>
                <w:b/>
                <w:sz w:val="18"/>
                <w:szCs w:val="18"/>
              </w:rPr>
              <w:t>70029,7575</w:t>
            </w:r>
          </w:p>
        </w:tc>
        <w:tc>
          <w:tcPr>
            <w:tcW w:w="1703" w:type="dxa"/>
            <w:gridSpan w:val="2"/>
            <w:vMerge w:val="restart"/>
            <w:shd w:val="clear" w:color="auto" w:fill="auto"/>
          </w:tcPr>
          <w:p w:rsidR="001C238C" w:rsidRPr="00EC1E24" w:rsidRDefault="001C238C" w:rsidP="00B258AC">
            <w:pPr>
              <w:ind w:firstLine="33"/>
              <w:rPr>
                <w:sz w:val="18"/>
                <w:szCs w:val="18"/>
              </w:rPr>
            </w:pPr>
            <w:r w:rsidRPr="00EC1E24">
              <w:rPr>
                <w:sz w:val="18"/>
                <w:szCs w:val="18"/>
              </w:rPr>
              <w:t>Администрация</w:t>
            </w:r>
            <w:r w:rsidR="00D60B3C">
              <w:rPr>
                <w:sz w:val="18"/>
                <w:szCs w:val="18"/>
              </w:rPr>
              <w:t xml:space="preserve"> </w:t>
            </w:r>
            <w:r w:rsidRPr="00EC1E24">
              <w:rPr>
                <w:sz w:val="18"/>
                <w:szCs w:val="18"/>
              </w:rPr>
              <w:t xml:space="preserve">района </w:t>
            </w: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284"/>
        </w:trPr>
        <w:tc>
          <w:tcPr>
            <w:tcW w:w="673" w:type="dxa"/>
            <w:vMerge/>
            <w:shd w:val="clear" w:color="auto" w:fill="auto"/>
          </w:tcPr>
          <w:p w:rsidR="001C238C" w:rsidRPr="00EC1E24" w:rsidRDefault="001C238C" w:rsidP="00EC1E24">
            <w:pPr>
              <w:ind w:firstLine="284"/>
              <w:rPr>
                <w:b/>
                <w:sz w:val="18"/>
                <w:szCs w:val="18"/>
              </w:rPr>
            </w:pPr>
          </w:p>
        </w:tc>
        <w:tc>
          <w:tcPr>
            <w:tcW w:w="2133" w:type="dxa"/>
            <w:gridSpan w:val="2"/>
            <w:vMerge/>
            <w:shd w:val="clear" w:color="auto" w:fill="auto"/>
          </w:tcPr>
          <w:p w:rsidR="001C238C" w:rsidRPr="00EC1E24" w:rsidRDefault="001C238C" w:rsidP="00EC1E24">
            <w:pPr>
              <w:ind w:firstLine="284"/>
              <w:rPr>
                <w:sz w:val="18"/>
                <w:szCs w:val="18"/>
              </w:rPr>
            </w:pPr>
          </w:p>
        </w:tc>
        <w:tc>
          <w:tcPr>
            <w:tcW w:w="1277" w:type="dxa"/>
            <w:vMerge/>
            <w:tcBorders>
              <w:bottom w:val="single" w:sz="4" w:space="0" w:color="auto"/>
            </w:tcBorders>
            <w:shd w:val="clear" w:color="auto" w:fill="auto"/>
          </w:tcPr>
          <w:p w:rsidR="001C238C" w:rsidRPr="00EC1E24" w:rsidRDefault="001C238C" w:rsidP="00EC1E24">
            <w:pPr>
              <w:ind w:firstLine="284"/>
              <w:rPr>
                <w:b/>
                <w:sz w:val="18"/>
                <w:szCs w:val="18"/>
              </w:rPr>
            </w:pPr>
          </w:p>
        </w:tc>
        <w:tc>
          <w:tcPr>
            <w:tcW w:w="1273" w:type="dxa"/>
            <w:shd w:val="clear" w:color="auto" w:fill="auto"/>
          </w:tcPr>
          <w:p w:rsidR="001C238C" w:rsidRPr="00EC1E24" w:rsidRDefault="001C238C" w:rsidP="00EC1E24">
            <w:pPr>
              <w:rPr>
                <w:sz w:val="18"/>
                <w:szCs w:val="18"/>
              </w:rPr>
            </w:pPr>
            <w:r w:rsidRPr="00EC1E24">
              <w:rPr>
                <w:sz w:val="18"/>
                <w:szCs w:val="18"/>
              </w:rPr>
              <w:t>Районный</w:t>
            </w:r>
            <w:r w:rsidR="00D60B3C">
              <w:rPr>
                <w:sz w:val="18"/>
                <w:szCs w:val="18"/>
              </w:rPr>
              <w:t xml:space="preserve"> </w:t>
            </w:r>
            <w:r w:rsidRPr="00EC1E24">
              <w:rPr>
                <w:sz w:val="18"/>
                <w:szCs w:val="18"/>
              </w:rPr>
              <w:t>бюджет</w:t>
            </w:r>
          </w:p>
        </w:tc>
        <w:tc>
          <w:tcPr>
            <w:tcW w:w="994" w:type="dxa"/>
            <w:shd w:val="clear" w:color="auto" w:fill="auto"/>
          </w:tcPr>
          <w:p w:rsidR="001C238C" w:rsidRPr="00EC1E24" w:rsidRDefault="001C238C" w:rsidP="00EC1E24">
            <w:pPr>
              <w:rPr>
                <w:b/>
                <w:sz w:val="18"/>
                <w:szCs w:val="18"/>
              </w:rPr>
            </w:pPr>
            <w:r w:rsidRPr="00EC1E24">
              <w:rPr>
                <w:b/>
                <w:sz w:val="18"/>
                <w:szCs w:val="18"/>
              </w:rPr>
              <w:t>1088,329</w:t>
            </w:r>
          </w:p>
        </w:tc>
        <w:tc>
          <w:tcPr>
            <w:tcW w:w="1140" w:type="dxa"/>
            <w:shd w:val="clear" w:color="auto" w:fill="auto"/>
          </w:tcPr>
          <w:p w:rsidR="001C238C" w:rsidRPr="00EC1E24" w:rsidRDefault="001C238C" w:rsidP="00EC1E24">
            <w:pPr>
              <w:rPr>
                <w:b/>
                <w:sz w:val="18"/>
                <w:szCs w:val="18"/>
              </w:rPr>
            </w:pPr>
            <w:r w:rsidRPr="00EC1E24">
              <w:rPr>
                <w:b/>
                <w:sz w:val="18"/>
                <w:szCs w:val="18"/>
              </w:rPr>
              <w:t>653,7264</w:t>
            </w:r>
          </w:p>
        </w:tc>
        <w:tc>
          <w:tcPr>
            <w:tcW w:w="1136" w:type="dxa"/>
          </w:tcPr>
          <w:p w:rsidR="001C238C" w:rsidRPr="00EC1E24" w:rsidRDefault="001C238C" w:rsidP="00EC1E24">
            <w:pPr>
              <w:rPr>
                <w:b/>
                <w:sz w:val="18"/>
                <w:szCs w:val="18"/>
              </w:rPr>
            </w:pPr>
            <w:r w:rsidRPr="00EC1E24">
              <w:rPr>
                <w:b/>
                <w:sz w:val="18"/>
                <w:szCs w:val="18"/>
              </w:rPr>
              <w:t>643,7264</w:t>
            </w:r>
          </w:p>
        </w:tc>
        <w:tc>
          <w:tcPr>
            <w:tcW w:w="994" w:type="dxa"/>
            <w:shd w:val="clear" w:color="auto" w:fill="auto"/>
          </w:tcPr>
          <w:p w:rsidR="001C238C" w:rsidRPr="00EC1E24" w:rsidRDefault="001C238C" w:rsidP="00EC1E24">
            <w:pPr>
              <w:jc w:val="right"/>
              <w:rPr>
                <w:b/>
                <w:sz w:val="18"/>
                <w:szCs w:val="18"/>
              </w:rPr>
            </w:pPr>
            <w:r w:rsidRPr="00EC1E24">
              <w:rPr>
                <w:b/>
                <w:sz w:val="18"/>
                <w:szCs w:val="18"/>
              </w:rPr>
              <w:t>675,9127</w:t>
            </w:r>
          </w:p>
        </w:tc>
        <w:tc>
          <w:tcPr>
            <w:tcW w:w="1136" w:type="dxa"/>
            <w:shd w:val="clear" w:color="auto" w:fill="auto"/>
          </w:tcPr>
          <w:p w:rsidR="001C238C" w:rsidRPr="00EC1E24" w:rsidRDefault="001C238C" w:rsidP="00EC1E24">
            <w:pPr>
              <w:jc w:val="right"/>
              <w:rPr>
                <w:b/>
                <w:sz w:val="18"/>
                <w:szCs w:val="18"/>
              </w:rPr>
            </w:pPr>
            <w:r w:rsidRPr="00EC1E24">
              <w:rPr>
                <w:b/>
                <w:sz w:val="18"/>
                <w:szCs w:val="18"/>
              </w:rPr>
              <w:t>709,7083</w:t>
            </w:r>
          </w:p>
        </w:tc>
        <w:tc>
          <w:tcPr>
            <w:tcW w:w="1136" w:type="dxa"/>
            <w:shd w:val="clear" w:color="auto" w:fill="auto"/>
          </w:tcPr>
          <w:p w:rsidR="001C238C" w:rsidRPr="00EC1E24" w:rsidRDefault="001C238C" w:rsidP="00EC1E24">
            <w:pPr>
              <w:jc w:val="right"/>
              <w:rPr>
                <w:b/>
                <w:sz w:val="18"/>
                <w:szCs w:val="18"/>
              </w:rPr>
            </w:pPr>
            <w:r w:rsidRPr="00EC1E24">
              <w:rPr>
                <w:b/>
                <w:sz w:val="18"/>
                <w:szCs w:val="18"/>
              </w:rPr>
              <w:t>3375,7998</w:t>
            </w:r>
          </w:p>
        </w:tc>
        <w:tc>
          <w:tcPr>
            <w:tcW w:w="1703" w:type="dxa"/>
            <w:gridSpan w:val="2"/>
            <w:vMerge/>
            <w:shd w:val="clear" w:color="auto" w:fill="auto"/>
          </w:tcPr>
          <w:p w:rsidR="001C238C" w:rsidRPr="00EC1E24" w:rsidRDefault="001C238C" w:rsidP="00B258AC">
            <w:pPr>
              <w:ind w:firstLine="33"/>
              <w:rPr>
                <w:b/>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203"/>
        </w:trPr>
        <w:tc>
          <w:tcPr>
            <w:tcW w:w="673" w:type="dxa"/>
            <w:vMerge w:val="restart"/>
            <w:shd w:val="clear" w:color="auto" w:fill="auto"/>
          </w:tcPr>
          <w:p w:rsidR="001C238C" w:rsidRPr="00EC1E24" w:rsidRDefault="001C238C" w:rsidP="00EC1E24">
            <w:pPr>
              <w:rPr>
                <w:b/>
                <w:sz w:val="18"/>
                <w:szCs w:val="18"/>
              </w:rPr>
            </w:pPr>
            <w:r w:rsidRPr="00EC1E24">
              <w:rPr>
                <w:b/>
                <w:sz w:val="18"/>
                <w:szCs w:val="18"/>
              </w:rPr>
              <w:t>1.1.1</w:t>
            </w:r>
          </w:p>
        </w:tc>
        <w:tc>
          <w:tcPr>
            <w:tcW w:w="2133" w:type="dxa"/>
            <w:gridSpan w:val="2"/>
            <w:vMerge w:val="restart"/>
            <w:shd w:val="clear" w:color="auto" w:fill="auto"/>
          </w:tcPr>
          <w:p w:rsidR="001C238C" w:rsidRPr="00EC1E24" w:rsidRDefault="001C238C" w:rsidP="00B258AC">
            <w:pPr>
              <w:ind w:firstLine="284"/>
              <w:rPr>
                <w:sz w:val="18"/>
                <w:szCs w:val="18"/>
              </w:rPr>
            </w:pPr>
            <w:r w:rsidRPr="00EC1E24">
              <w:rPr>
                <w:sz w:val="18"/>
                <w:szCs w:val="18"/>
              </w:rPr>
              <w:t>Содержание автомобильных дорог</w:t>
            </w:r>
            <w:r w:rsidR="00D60B3C">
              <w:rPr>
                <w:sz w:val="18"/>
                <w:szCs w:val="18"/>
              </w:rPr>
              <w:t xml:space="preserve"> </w:t>
            </w:r>
            <w:r w:rsidRPr="00EC1E24">
              <w:rPr>
                <w:sz w:val="18"/>
                <w:szCs w:val="18"/>
              </w:rPr>
              <w:t>общего пользования местного значения</w:t>
            </w:r>
          </w:p>
        </w:tc>
        <w:tc>
          <w:tcPr>
            <w:tcW w:w="1277" w:type="dxa"/>
            <w:vMerge w:val="restart"/>
            <w:tcBorders>
              <w:bottom w:val="single" w:sz="4" w:space="0" w:color="auto"/>
            </w:tcBorders>
            <w:shd w:val="clear" w:color="auto" w:fill="auto"/>
          </w:tcPr>
          <w:p w:rsidR="001C238C" w:rsidRPr="00EC1E24" w:rsidRDefault="001C238C" w:rsidP="00EC1E24">
            <w:pPr>
              <w:ind w:firstLine="284"/>
              <w:jc w:val="center"/>
              <w:rPr>
                <w:b/>
                <w:sz w:val="18"/>
                <w:szCs w:val="18"/>
              </w:rPr>
            </w:pPr>
            <w:r w:rsidRPr="00EC1E24">
              <w:rPr>
                <w:b/>
                <w:color w:val="FFFFFF"/>
                <w:sz w:val="18"/>
                <w:szCs w:val="18"/>
              </w:rPr>
              <w:t>373737,31</w:t>
            </w:r>
          </w:p>
          <w:p w:rsidR="001C238C" w:rsidRPr="00EC1E24" w:rsidRDefault="001C238C" w:rsidP="00EC1E24">
            <w:pPr>
              <w:rPr>
                <w:b/>
                <w:sz w:val="18"/>
                <w:szCs w:val="18"/>
              </w:rPr>
            </w:pPr>
            <w:r w:rsidRPr="00EC1E24">
              <w:rPr>
                <w:b/>
                <w:sz w:val="18"/>
                <w:szCs w:val="18"/>
              </w:rPr>
              <w:t>71876,398</w:t>
            </w:r>
          </w:p>
        </w:tc>
        <w:tc>
          <w:tcPr>
            <w:tcW w:w="1273" w:type="dxa"/>
            <w:shd w:val="clear" w:color="auto" w:fill="auto"/>
          </w:tcPr>
          <w:p w:rsidR="001C238C" w:rsidRPr="00EC1E24" w:rsidRDefault="001C238C" w:rsidP="00EC1E24">
            <w:pPr>
              <w:rPr>
                <w:sz w:val="18"/>
                <w:szCs w:val="18"/>
              </w:rPr>
            </w:pPr>
            <w:r w:rsidRPr="00EC1E24">
              <w:rPr>
                <w:sz w:val="18"/>
                <w:szCs w:val="18"/>
              </w:rPr>
              <w:t>Областной бюджет</w:t>
            </w:r>
          </w:p>
        </w:tc>
        <w:tc>
          <w:tcPr>
            <w:tcW w:w="994" w:type="dxa"/>
            <w:shd w:val="clear" w:color="auto" w:fill="auto"/>
          </w:tcPr>
          <w:p w:rsidR="001C238C" w:rsidRPr="00EC1E24" w:rsidRDefault="001C238C" w:rsidP="00EC1E24">
            <w:pPr>
              <w:rPr>
                <w:b/>
                <w:sz w:val="18"/>
                <w:szCs w:val="18"/>
              </w:rPr>
            </w:pPr>
            <w:r w:rsidRPr="00EC1E24">
              <w:rPr>
                <w:b/>
                <w:sz w:val="18"/>
                <w:szCs w:val="18"/>
              </w:rPr>
              <w:t>9665,528</w:t>
            </w:r>
          </w:p>
        </w:tc>
        <w:tc>
          <w:tcPr>
            <w:tcW w:w="1140" w:type="dxa"/>
            <w:shd w:val="clear" w:color="auto" w:fill="auto"/>
          </w:tcPr>
          <w:p w:rsidR="001C238C" w:rsidRPr="00EC1E24" w:rsidRDefault="001C238C" w:rsidP="00EC1E24">
            <w:pPr>
              <w:rPr>
                <w:b/>
                <w:sz w:val="18"/>
                <w:szCs w:val="18"/>
              </w:rPr>
            </w:pPr>
            <w:r w:rsidRPr="00EC1E24">
              <w:rPr>
                <w:b/>
                <w:sz w:val="18"/>
                <w:szCs w:val="18"/>
              </w:rPr>
              <w:t>10900,8016</w:t>
            </w:r>
          </w:p>
        </w:tc>
        <w:tc>
          <w:tcPr>
            <w:tcW w:w="1136" w:type="dxa"/>
          </w:tcPr>
          <w:p w:rsidR="001C238C" w:rsidRPr="00EC1E24" w:rsidRDefault="001C238C" w:rsidP="00EC1E24">
            <w:pPr>
              <w:jc w:val="both"/>
              <w:rPr>
                <w:b/>
                <w:sz w:val="18"/>
                <w:szCs w:val="18"/>
              </w:rPr>
            </w:pPr>
            <w:r w:rsidRPr="00EC1E24">
              <w:rPr>
                <w:b/>
                <w:sz w:val="18"/>
                <w:szCs w:val="18"/>
              </w:rPr>
              <w:t>12230,8016</w:t>
            </w:r>
          </w:p>
        </w:tc>
        <w:tc>
          <w:tcPr>
            <w:tcW w:w="994" w:type="dxa"/>
            <w:shd w:val="clear" w:color="auto" w:fill="auto"/>
          </w:tcPr>
          <w:p w:rsidR="001C238C" w:rsidRPr="00EC1E24" w:rsidRDefault="001C238C" w:rsidP="00EC1E24">
            <w:pPr>
              <w:jc w:val="right"/>
              <w:rPr>
                <w:b/>
                <w:sz w:val="18"/>
                <w:szCs w:val="18"/>
              </w:rPr>
            </w:pPr>
            <w:r w:rsidRPr="00EC1E24">
              <w:rPr>
                <w:b/>
                <w:sz w:val="18"/>
                <w:szCs w:val="18"/>
              </w:rPr>
              <w:t>12842,35</w:t>
            </w:r>
          </w:p>
        </w:tc>
        <w:tc>
          <w:tcPr>
            <w:tcW w:w="1136" w:type="dxa"/>
            <w:shd w:val="clear" w:color="auto" w:fill="auto"/>
          </w:tcPr>
          <w:p w:rsidR="001C238C" w:rsidRPr="00EC1E24" w:rsidRDefault="001C238C" w:rsidP="00EC1E24">
            <w:pPr>
              <w:jc w:val="right"/>
              <w:rPr>
                <w:b/>
                <w:sz w:val="18"/>
                <w:szCs w:val="18"/>
              </w:rPr>
            </w:pPr>
            <w:r w:rsidRPr="00EC1E24">
              <w:rPr>
                <w:b/>
                <w:sz w:val="18"/>
                <w:szCs w:val="18"/>
              </w:rPr>
              <w:t>13484,46</w:t>
            </w:r>
          </w:p>
        </w:tc>
        <w:tc>
          <w:tcPr>
            <w:tcW w:w="1136" w:type="dxa"/>
            <w:shd w:val="clear" w:color="auto" w:fill="auto"/>
          </w:tcPr>
          <w:p w:rsidR="001C238C" w:rsidRPr="00EC1E24" w:rsidRDefault="001C238C" w:rsidP="00EC1E24">
            <w:pPr>
              <w:jc w:val="right"/>
              <w:rPr>
                <w:b/>
                <w:sz w:val="18"/>
                <w:szCs w:val="18"/>
              </w:rPr>
            </w:pPr>
            <w:r w:rsidRPr="00EC1E24">
              <w:rPr>
                <w:b/>
                <w:sz w:val="18"/>
                <w:szCs w:val="18"/>
              </w:rPr>
              <w:t>68674,6603</w:t>
            </w:r>
          </w:p>
        </w:tc>
        <w:tc>
          <w:tcPr>
            <w:tcW w:w="1703" w:type="dxa"/>
            <w:gridSpan w:val="2"/>
            <w:vMerge w:val="restart"/>
            <w:shd w:val="clear" w:color="auto" w:fill="auto"/>
          </w:tcPr>
          <w:p w:rsidR="001C238C" w:rsidRPr="00EC1E24" w:rsidRDefault="001C238C" w:rsidP="00B258AC">
            <w:pPr>
              <w:ind w:firstLine="33"/>
              <w:rPr>
                <w:sz w:val="18"/>
                <w:szCs w:val="18"/>
              </w:rPr>
            </w:pPr>
            <w:r w:rsidRPr="00EC1E24">
              <w:rPr>
                <w:sz w:val="18"/>
                <w:szCs w:val="18"/>
              </w:rPr>
              <w:t>Администрация</w:t>
            </w:r>
            <w:r w:rsidR="00D60B3C">
              <w:rPr>
                <w:sz w:val="18"/>
                <w:szCs w:val="18"/>
              </w:rPr>
              <w:t xml:space="preserve"> </w:t>
            </w:r>
            <w:r w:rsidRPr="00EC1E24">
              <w:rPr>
                <w:sz w:val="18"/>
                <w:szCs w:val="18"/>
              </w:rPr>
              <w:t>район</w:t>
            </w:r>
          </w:p>
          <w:p w:rsidR="001C238C" w:rsidRPr="00EC1E24" w:rsidRDefault="001C238C" w:rsidP="00B258AC">
            <w:pPr>
              <w:ind w:firstLine="33"/>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331"/>
        </w:trPr>
        <w:tc>
          <w:tcPr>
            <w:tcW w:w="673" w:type="dxa"/>
            <w:vMerge/>
            <w:shd w:val="clear" w:color="auto" w:fill="auto"/>
          </w:tcPr>
          <w:p w:rsidR="001C238C" w:rsidRPr="00EC1E24" w:rsidRDefault="001C238C" w:rsidP="00EC1E24">
            <w:pPr>
              <w:rPr>
                <w:b/>
                <w:sz w:val="18"/>
                <w:szCs w:val="18"/>
              </w:rPr>
            </w:pPr>
          </w:p>
        </w:tc>
        <w:tc>
          <w:tcPr>
            <w:tcW w:w="2133" w:type="dxa"/>
            <w:gridSpan w:val="2"/>
            <w:vMerge/>
            <w:shd w:val="clear" w:color="auto" w:fill="auto"/>
          </w:tcPr>
          <w:p w:rsidR="001C238C" w:rsidRPr="00EC1E24" w:rsidRDefault="001C238C" w:rsidP="00EC1E24">
            <w:pPr>
              <w:ind w:firstLine="284"/>
              <w:rPr>
                <w:sz w:val="18"/>
                <w:szCs w:val="18"/>
              </w:rPr>
            </w:pPr>
          </w:p>
        </w:tc>
        <w:tc>
          <w:tcPr>
            <w:tcW w:w="1277" w:type="dxa"/>
            <w:vMerge/>
            <w:tcBorders>
              <w:bottom w:val="single" w:sz="4" w:space="0" w:color="auto"/>
            </w:tcBorders>
            <w:shd w:val="clear" w:color="auto" w:fill="auto"/>
          </w:tcPr>
          <w:p w:rsidR="001C238C" w:rsidRPr="00EC1E24" w:rsidRDefault="001C238C" w:rsidP="00EC1E24">
            <w:pPr>
              <w:ind w:firstLine="284"/>
              <w:rPr>
                <w:b/>
                <w:color w:val="FFFFFF"/>
                <w:sz w:val="18"/>
                <w:szCs w:val="18"/>
              </w:rPr>
            </w:pPr>
          </w:p>
        </w:tc>
        <w:tc>
          <w:tcPr>
            <w:tcW w:w="1273" w:type="dxa"/>
            <w:shd w:val="clear" w:color="auto" w:fill="auto"/>
          </w:tcPr>
          <w:p w:rsidR="001C238C" w:rsidRPr="00EC1E24" w:rsidRDefault="001C238C" w:rsidP="00EC1E24">
            <w:pPr>
              <w:rPr>
                <w:sz w:val="18"/>
                <w:szCs w:val="18"/>
              </w:rPr>
            </w:pPr>
            <w:r w:rsidRPr="00EC1E24">
              <w:rPr>
                <w:sz w:val="18"/>
                <w:szCs w:val="18"/>
              </w:rPr>
              <w:t>Районный</w:t>
            </w:r>
            <w:r w:rsidR="00D60B3C">
              <w:rPr>
                <w:sz w:val="18"/>
                <w:szCs w:val="18"/>
              </w:rPr>
              <w:t xml:space="preserve"> </w:t>
            </w:r>
            <w:r w:rsidRPr="00EC1E24">
              <w:rPr>
                <w:sz w:val="18"/>
                <w:szCs w:val="18"/>
              </w:rPr>
              <w:t>бюджет</w:t>
            </w:r>
          </w:p>
        </w:tc>
        <w:tc>
          <w:tcPr>
            <w:tcW w:w="994" w:type="dxa"/>
            <w:shd w:val="clear" w:color="auto" w:fill="auto"/>
          </w:tcPr>
          <w:p w:rsidR="001C238C" w:rsidRPr="00EC1E24" w:rsidRDefault="001C238C" w:rsidP="00EC1E24">
            <w:pPr>
              <w:rPr>
                <w:b/>
                <w:sz w:val="18"/>
                <w:szCs w:val="18"/>
              </w:rPr>
            </w:pPr>
            <w:r w:rsidRPr="00EC1E24">
              <w:rPr>
                <w:b/>
                <w:sz w:val="18"/>
                <w:szCs w:val="18"/>
              </w:rPr>
              <w:t>509</w:t>
            </w:r>
          </w:p>
        </w:tc>
        <w:tc>
          <w:tcPr>
            <w:tcW w:w="1140" w:type="dxa"/>
            <w:shd w:val="clear" w:color="auto" w:fill="auto"/>
          </w:tcPr>
          <w:p w:rsidR="001C238C" w:rsidRPr="00EC1E24" w:rsidRDefault="001C238C" w:rsidP="00EC1E24">
            <w:pPr>
              <w:rPr>
                <w:b/>
                <w:sz w:val="18"/>
                <w:szCs w:val="18"/>
              </w:rPr>
            </w:pPr>
            <w:r w:rsidRPr="00EC1E24">
              <w:rPr>
                <w:b/>
                <w:sz w:val="18"/>
                <w:szCs w:val="18"/>
              </w:rPr>
              <w:t>573,7264</w:t>
            </w:r>
          </w:p>
        </w:tc>
        <w:tc>
          <w:tcPr>
            <w:tcW w:w="1136" w:type="dxa"/>
          </w:tcPr>
          <w:p w:rsidR="001C238C" w:rsidRPr="00EC1E24" w:rsidRDefault="001C238C" w:rsidP="00EC1E24">
            <w:pPr>
              <w:rPr>
                <w:b/>
                <w:sz w:val="18"/>
                <w:szCs w:val="18"/>
              </w:rPr>
            </w:pPr>
            <w:r w:rsidRPr="00EC1E24">
              <w:rPr>
                <w:b/>
                <w:sz w:val="18"/>
                <w:szCs w:val="18"/>
              </w:rPr>
              <w:t>643,7264</w:t>
            </w:r>
          </w:p>
        </w:tc>
        <w:tc>
          <w:tcPr>
            <w:tcW w:w="994" w:type="dxa"/>
            <w:shd w:val="clear" w:color="auto" w:fill="auto"/>
          </w:tcPr>
          <w:p w:rsidR="001C238C" w:rsidRPr="00EC1E24" w:rsidRDefault="001C238C" w:rsidP="00EC1E24">
            <w:pPr>
              <w:jc w:val="right"/>
              <w:rPr>
                <w:b/>
                <w:sz w:val="18"/>
                <w:szCs w:val="18"/>
              </w:rPr>
            </w:pPr>
            <w:r w:rsidRPr="00EC1E24">
              <w:rPr>
                <w:b/>
                <w:sz w:val="18"/>
                <w:szCs w:val="18"/>
              </w:rPr>
              <w:t>675,9</w:t>
            </w:r>
          </w:p>
        </w:tc>
        <w:tc>
          <w:tcPr>
            <w:tcW w:w="1136" w:type="dxa"/>
            <w:shd w:val="clear" w:color="auto" w:fill="auto"/>
          </w:tcPr>
          <w:p w:rsidR="001C238C" w:rsidRPr="00EC1E24" w:rsidRDefault="001C238C" w:rsidP="00EC1E24">
            <w:pPr>
              <w:jc w:val="right"/>
              <w:rPr>
                <w:b/>
                <w:sz w:val="18"/>
                <w:szCs w:val="18"/>
              </w:rPr>
            </w:pPr>
            <w:r w:rsidRPr="00EC1E24">
              <w:rPr>
                <w:b/>
                <w:sz w:val="18"/>
                <w:szCs w:val="18"/>
              </w:rPr>
              <w:t>709,695</w:t>
            </w:r>
          </w:p>
        </w:tc>
        <w:tc>
          <w:tcPr>
            <w:tcW w:w="1136" w:type="dxa"/>
            <w:shd w:val="clear" w:color="auto" w:fill="auto"/>
          </w:tcPr>
          <w:p w:rsidR="001C238C" w:rsidRPr="00EC1E24" w:rsidRDefault="001C238C" w:rsidP="00EC1E24">
            <w:pPr>
              <w:jc w:val="right"/>
              <w:rPr>
                <w:b/>
                <w:sz w:val="18"/>
                <w:szCs w:val="18"/>
              </w:rPr>
            </w:pPr>
            <w:r w:rsidRPr="00EC1E24">
              <w:rPr>
                <w:b/>
                <w:sz w:val="18"/>
                <w:szCs w:val="18"/>
              </w:rPr>
              <w:t>3201,7738</w:t>
            </w:r>
          </w:p>
        </w:tc>
        <w:tc>
          <w:tcPr>
            <w:tcW w:w="1703" w:type="dxa"/>
            <w:gridSpan w:val="2"/>
            <w:vMerge/>
            <w:shd w:val="clear" w:color="auto" w:fill="auto"/>
          </w:tcPr>
          <w:p w:rsidR="001C238C" w:rsidRPr="00EC1E24" w:rsidRDefault="001C238C" w:rsidP="00B258AC">
            <w:pPr>
              <w:ind w:firstLine="33"/>
              <w:rPr>
                <w:sz w:val="18"/>
                <w:szCs w:val="18"/>
              </w:rPr>
            </w:pPr>
          </w:p>
        </w:tc>
      </w:tr>
      <w:tr w:rsidR="00B258A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368"/>
        </w:trPr>
        <w:tc>
          <w:tcPr>
            <w:tcW w:w="673" w:type="dxa"/>
            <w:vMerge w:val="restart"/>
            <w:shd w:val="clear" w:color="auto" w:fill="auto"/>
          </w:tcPr>
          <w:p w:rsidR="00B258AC" w:rsidRPr="00EC1E24" w:rsidRDefault="00B258AC" w:rsidP="00EC1E24">
            <w:pPr>
              <w:rPr>
                <w:b/>
                <w:sz w:val="18"/>
                <w:szCs w:val="18"/>
              </w:rPr>
            </w:pPr>
            <w:r w:rsidRPr="00EC1E24">
              <w:rPr>
                <w:b/>
                <w:sz w:val="18"/>
                <w:szCs w:val="18"/>
              </w:rPr>
              <w:t>1.1.2</w:t>
            </w:r>
          </w:p>
        </w:tc>
        <w:tc>
          <w:tcPr>
            <w:tcW w:w="2133" w:type="dxa"/>
            <w:gridSpan w:val="2"/>
            <w:vMerge w:val="restart"/>
            <w:shd w:val="clear" w:color="auto" w:fill="auto"/>
          </w:tcPr>
          <w:p w:rsidR="00B258AC" w:rsidRPr="00EC1E24" w:rsidRDefault="00B258AC" w:rsidP="00EC1E24">
            <w:pPr>
              <w:ind w:firstLine="284"/>
              <w:rPr>
                <w:sz w:val="18"/>
                <w:szCs w:val="18"/>
              </w:rPr>
            </w:pPr>
            <w:r w:rsidRPr="00EC1E24">
              <w:rPr>
                <w:sz w:val="18"/>
                <w:szCs w:val="18"/>
              </w:rPr>
              <w:t xml:space="preserve">Паспортизация </w:t>
            </w:r>
          </w:p>
          <w:p w:rsidR="00B258AC" w:rsidRPr="00EC1E24" w:rsidRDefault="00B258AC" w:rsidP="00EC1E24">
            <w:pPr>
              <w:ind w:firstLine="284"/>
              <w:rPr>
                <w:sz w:val="18"/>
                <w:szCs w:val="18"/>
              </w:rPr>
            </w:pPr>
            <w:r w:rsidRPr="00EC1E24">
              <w:rPr>
                <w:sz w:val="18"/>
                <w:szCs w:val="18"/>
              </w:rPr>
              <w:t>автомобильных дорог общего пользования местного значения</w:t>
            </w:r>
          </w:p>
        </w:tc>
        <w:tc>
          <w:tcPr>
            <w:tcW w:w="1277" w:type="dxa"/>
            <w:vMerge w:val="restart"/>
            <w:tcBorders>
              <w:top w:val="single" w:sz="4" w:space="0" w:color="auto"/>
            </w:tcBorders>
            <w:shd w:val="clear" w:color="auto" w:fill="auto"/>
          </w:tcPr>
          <w:p w:rsidR="00B258AC" w:rsidRPr="00EC1E24" w:rsidRDefault="00B258AC" w:rsidP="00EC1E24">
            <w:pPr>
              <w:rPr>
                <w:b/>
                <w:sz w:val="18"/>
                <w:szCs w:val="18"/>
              </w:rPr>
            </w:pPr>
            <w:r w:rsidRPr="00EC1E24">
              <w:rPr>
                <w:b/>
                <w:sz w:val="18"/>
                <w:szCs w:val="18"/>
              </w:rPr>
              <w:t>666,989</w:t>
            </w:r>
          </w:p>
        </w:tc>
        <w:tc>
          <w:tcPr>
            <w:tcW w:w="1273" w:type="dxa"/>
            <w:shd w:val="clear" w:color="auto" w:fill="auto"/>
          </w:tcPr>
          <w:p w:rsidR="00B258AC" w:rsidRPr="00EC1E24" w:rsidRDefault="00B258AC" w:rsidP="00EC1E24">
            <w:pPr>
              <w:rPr>
                <w:sz w:val="18"/>
                <w:szCs w:val="18"/>
              </w:rPr>
            </w:pPr>
            <w:r w:rsidRPr="00EC1E24">
              <w:rPr>
                <w:sz w:val="18"/>
                <w:szCs w:val="18"/>
              </w:rPr>
              <w:t xml:space="preserve"> Областной бюджет</w:t>
            </w:r>
          </w:p>
        </w:tc>
        <w:tc>
          <w:tcPr>
            <w:tcW w:w="994" w:type="dxa"/>
            <w:shd w:val="clear" w:color="auto" w:fill="auto"/>
          </w:tcPr>
          <w:p w:rsidR="00B258AC" w:rsidRPr="00EC1E24" w:rsidRDefault="00B258AC" w:rsidP="00EC1E24">
            <w:pPr>
              <w:rPr>
                <w:b/>
                <w:sz w:val="18"/>
                <w:szCs w:val="18"/>
              </w:rPr>
            </w:pPr>
            <w:r w:rsidRPr="00EC1E24">
              <w:rPr>
                <w:b/>
                <w:sz w:val="18"/>
                <w:szCs w:val="18"/>
              </w:rPr>
              <w:t>195,989</w:t>
            </w:r>
          </w:p>
        </w:tc>
        <w:tc>
          <w:tcPr>
            <w:tcW w:w="1140" w:type="dxa"/>
            <w:shd w:val="clear" w:color="auto" w:fill="auto"/>
          </w:tcPr>
          <w:p w:rsidR="00B258AC" w:rsidRPr="00EC1E24" w:rsidRDefault="00B258AC" w:rsidP="00EC1E24">
            <w:pPr>
              <w:rPr>
                <w:b/>
                <w:sz w:val="18"/>
                <w:szCs w:val="18"/>
              </w:rPr>
            </w:pPr>
            <w:r w:rsidRPr="00EC1E24">
              <w:rPr>
                <w:b/>
                <w:sz w:val="18"/>
                <w:szCs w:val="18"/>
              </w:rPr>
              <w:t>0</w:t>
            </w:r>
          </w:p>
        </w:tc>
        <w:tc>
          <w:tcPr>
            <w:tcW w:w="1136" w:type="dxa"/>
          </w:tcPr>
          <w:p w:rsidR="00B258AC" w:rsidRPr="00EC1E24" w:rsidRDefault="00B258AC" w:rsidP="00EC1E24">
            <w:pPr>
              <w:rPr>
                <w:b/>
                <w:sz w:val="18"/>
                <w:szCs w:val="18"/>
              </w:rPr>
            </w:pPr>
            <w:r w:rsidRPr="00EC1E24">
              <w:rPr>
                <w:b/>
                <w:sz w:val="18"/>
                <w:szCs w:val="18"/>
              </w:rPr>
              <w:t>0</w:t>
            </w:r>
          </w:p>
        </w:tc>
        <w:tc>
          <w:tcPr>
            <w:tcW w:w="994" w:type="dxa"/>
            <w:shd w:val="clear" w:color="auto" w:fill="auto"/>
          </w:tcPr>
          <w:p w:rsidR="00B258AC" w:rsidRPr="00EC1E24" w:rsidRDefault="00B258AC" w:rsidP="00EC1E24">
            <w:pPr>
              <w:jc w:val="right"/>
              <w:rPr>
                <w:b/>
                <w:sz w:val="18"/>
                <w:szCs w:val="18"/>
              </w:rPr>
            </w:pPr>
          </w:p>
        </w:tc>
        <w:tc>
          <w:tcPr>
            <w:tcW w:w="1136" w:type="dxa"/>
            <w:shd w:val="clear" w:color="auto" w:fill="auto"/>
          </w:tcPr>
          <w:p w:rsidR="00B258AC" w:rsidRPr="00EC1E24" w:rsidRDefault="00B258AC" w:rsidP="00EC1E24">
            <w:pPr>
              <w:jc w:val="right"/>
              <w:rPr>
                <w:b/>
                <w:sz w:val="18"/>
                <w:szCs w:val="18"/>
              </w:rPr>
            </w:pPr>
          </w:p>
        </w:tc>
        <w:tc>
          <w:tcPr>
            <w:tcW w:w="1136" w:type="dxa"/>
            <w:shd w:val="clear" w:color="auto" w:fill="auto"/>
          </w:tcPr>
          <w:p w:rsidR="00B258AC" w:rsidRPr="00EC1E24" w:rsidRDefault="00B258AC" w:rsidP="00EC1E24">
            <w:pPr>
              <w:jc w:val="right"/>
              <w:rPr>
                <w:b/>
                <w:sz w:val="18"/>
                <w:szCs w:val="18"/>
              </w:rPr>
            </w:pPr>
            <w:r w:rsidRPr="00EC1E24">
              <w:rPr>
                <w:b/>
                <w:sz w:val="18"/>
                <w:szCs w:val="18"/>
              </w:rPr>
              <w:t>481,989</w:t>
            </w:r>
          </w:p>
        </w:tc>
        <w:tc>
          <w:tcPr>
            <w:tcW w:w="1703" w:type="dxa"/>
            <w:gridSpan w:val="2"/>
            <w:vMerge w:val="restart"/>
            <w:shd w:val="clear" w:color="auto" w:fill="auto"/>
          </w:tcPr>
          <w:p w:rsidR="00B258AC" w:rsidRPr="00EC1E24" w:rsidRDefault="00B258AC" w:rsidP="00B258AC">
            <w:pPr>
              <w:ind w:firstLine="33"/>
              <w:rPr>
                <w:sz w:val="18"/>
                <w:szCs w:val="18"/>
              </w:rPr>
            </w:pPr>
            <w:r w:rsidRPr="00EC1E24">
              <w:rPr>
                <w:sz w:val="18"/>
                <w:szCs w:val="18"/>
              </w:rPr>
              <w:t>Администрация</w:t>
            </w:r>
            <w:r>
              <w:rPr>
                <w:sz w:val="18"/>
                <w:szCs w:val="18"/>
              </w:rPr>
              <w:t xml:space="preserve"> </w:t>
            </w:r>
            <w:r w:rsidRPr="00EC1E24">
              <w:rPr>
                <w:sz w:val="18"/>
                <w:szCs w:val="18"/>
              </w:rPr>
              <w:t>района</w:t>
            </w:r>
          </w:p>
          <w:p w:rsidR="00B258AC" w:rsidRPr="00EC1E24" w:rsidRDefault="00B258AC" w:rsidP="00B258AC">
            <w:pPr>
              <w:ind w:firstLine="33"/>
              <w:rPr>
                <w:sz w:val="18"/>
                <w:szCs w:val="18"/>
              </w:rPr>
            </w:pPr>
          </w:p>
          <w:p w:rsidR="00B258AC" w:rsidRPr="00EC1E24" w:rsidRDefault="00B258AC" w:rsidP="00B258AC">
            <w:pPr>
              <w:ind w:firstLine="33"/>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489"/>
        </w:trPr>
        <w:tc>
          <w:tcPr>
            <w:tcW w:w="673" w:type="dxa"/>
            <w:vMerge/>
            <w:shd w:val="clear" w:color="auto" w:fill="auto"/>
          </w:tcPr>
          <w:p w:rsidR="001C238C" w:rsidRPr="00EC1E24" w:rsidRDefault="001C238C" w:rsidP="00EC1E24">
            <w:pPr>
              <w:rPr>
                <w:b/>
                <w:sz w:val="18"/>
                <w:szCs w:val="18"/>
              </w:rPr>
            </w:pPr>
          </w:p>
        </w:tc>
        <w:tc>
          <w:tcPr>
            <w:tcW w:w="2133" w:type="dxa"/>
            <w:gridSpan w:val="2"/>
            <w:vMerge/>
            <w:shd w:val="clear" w:color="auto" w:fill="auto"/>
          </w:tcPr>
          <w:p w:rsidR="001C238C" w:rsidRPr="00EC1E24" w:rsidRDefault="001C238C" w:rsidP="00EC1E24">
            <w:pPr>
              <w:ind w:firstLine="284"/>
              <w:rPr>
                <w:sz w:val="18"/>
                <w:szCs w:val="18"/>
              </w:rPr>
            </w:pPr>
          </w:p>
        </w:tc>
        <w:tc>
          <w:tcPr>
            <w:tcW w:w="1277" w:type="dxa"/>
            <w:vMerge/>
            <w:shd w:val="clear" w:color="auto" w:fill="auto"/>
          </w:tcPr>
          <w:p w:rsidR="001C238C" w:rsidRPr="00EC1E24" w:rsidRDefault="001C238C" w:rsidP="00EC1E24">
            <w:pPr>
              <w:ind w:firstLine="284"/>
              <w:rPr>
                <w:b/>
                <w:sz w:val="18"/>
                <w:szCs w:val="18"/>
              </w:rPr>
            </w:pPr>
          </w:p>
        </w:tc>
        <w:tc>
          <w:tcPr>
            <w:tcW w:w="1273" w:type="dxa"/>
            <w:shd w:val="clear" w:color="auto" w:fill="auto"/>
          </w:tcPr>
          <w:p w:rsidR="001C238C" w:rsidRPr="00EC1E24" w:rsidRDefault="001C238C" w:rsidP="00EC1E24">
            <w:pPr>
              <w:rPr>
                <w:sz w:val="18"/>
                <w:szCs w:val="18"/>
              </w:rPr>
            </w:pPr>
            <w:r w:rsidRPr="00EC1E24">
              <w:rPr>
                <w:sz w:val="18"/>
                <w:szCs w:val="18"/>
              </w:rPr>
              <w:t>Районный бюджет</w:t>
            </w:r>
          </w:p>
        </w:tc>
        <w:tc>
          <w:tcPr>
            <w:tcW w:w="994" w:type="dxa"/>
            <w:shd w:val="clear" w:color="auto" w:fill="auto"/>
          </w:tcPr>
          <w:p w:rsidR="001C238C" w:rsidRPr="00EC1E24" w:rsidRDefault="001C238C" w:rsidP="00EC1E24">
            <w:pPr>
              <w:rPr>
                <w:b/>
                <w:sz w:val="18"/>
                <w:szCs w:val="18"/>
              </w:rPr>
            </w:pPr>
            <w:r w:rsidRPr="00EC1E24">
              <w:rPr>
                <w:b/>
                <w:sz w:val="18"/>
                <w:szCs w:val="18"/>
              </w:rPr>
              <w:t>91</w:t>
            </w:r>
          </w:p>
        </w:tc>
        <w:tc>
          <w:tcPr>
            <w:tcW w:w="1140" w:type="dxa"/>
            <w:shd w:val="clear" w:color="auto" w:fill="auto"/>
          </w:tcPr>
          <w:p w:rsidR="001C238C" w:rsidRPr="00EC1E24" w:rsidRDefault="001C238C" w:rsidP="00EC1E24">
            <w:pPr>
              <w:rPr>
                <w:b/>
                <w:sz w:val="18"/>
                <w:szCs w:val="18"/>
              </w:rPr>
            </w:pPr>
            <w:r w:rsidRPr="00EC1E24">
              <w:rPr>
                <w:b/>
                <w:sz w:val="18"/>
                <w:szCs w:val="18"/>
              </w:rPr>
              <w:t>80</w:t>
            </w:r>
          </w:p>
        </w:tc>
        <w:tc>
          <w:tcPr>
            <w:tcW w:w="1136" w:type="dxa"/>
          </w:tcPr>
          <w:p w:rsidR="001C238C" w:rsidRPr="00EC1E24" w:rsidRDefault="001C238C" w:rsidP="00EC1E24">
            <w:pPr>
              <w:rPr>
                <w:b/>
                <w:sz w:val="18"/>
                <w:szCs w:val="18"/>
              </w:rPr>
            </w:pPr>
            <w:r w:rsidRPr="00EC1E24">
              <w:rPr>
                <w:b/>
                <w:sz w:val="18"/>
                <w:szCs w:val="18"/>
              </w:rPr>
              <w:t>0</w:t>
            </w: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r w:rsidRPr="00EC1E24">
              <w:rPr>
                <w:b/>
                <w:sz w:val="18"/>
                <w:szCs w:val="18"/>
              </w:rPr>
              <w:t>185</w:t>
            </w:r>
          </w:p>
        </w:tc>
        <w:tc>
          <w:tcPr>
            <w:tcW w:w="1703" w:type="dxa"/>
            <w:gridSpan w:val="2"/>
            <w:vMerge/>
            <w:shd w:val="clear" w:color="auto" w:fill="auto"/>
          </w:tcPr>
          <w:p w:rsidR="001C238C" w:rsidRPr="00EC1E24" w:rsidRDefault="001C238C" w:rsidP="00B258AC">
            <w:pPr>
              <w:ind w:firstLine="33"/>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443"/>
        </w:trPr>
        <w:tc>
          <w:tcPr>
            <w:tcW w:w="673" w:type="dxa"/>
            <w:vMerge w:val="restart"/>
            <w:shd w:val="clear" w:color="auto" w:fill="auto"/>
          </w:tcPr>
          <w:p w:rsidR="001C238C" w:rsidRPr="00EC1E24" w:rsidRDefault="001C238C" w:rsidP="00EC1E24">
            <w:pPr>
              <w:rPr>
                <w:b/>
                <w:sz w:val="18"/>
                <w:szCs w:val="18"/>
              </w:rPr>
            </w:pPr>
            <w:r w:rsidRPr="00EC1E24">
              <w:rPr>
                <w:b/>
                <w:sz w:val="18"/>
                <w:szCs w:val="18"/>
              </w:rPr>
              <w:t>1.1.3</w:t>
            </w:r>
          </w:p>
        </w:tc>
        <w:tc>
          <w:tcPr>
            <w:tcW w:w="2133" w:type="dxa"/>
            <w:gridSpan w:val="2"/>
            <w:vMerge w:val="restart"/>
            <w:shd w:val="clear" w:color="auto" w:fill="auto"/>
          </w:tcPr>
          <w:p w:rsidR="001C238C" w:rsidRPr="00EC1E24" w:rsidRDefault="001C238C" w:rsidP="00EC1E24">
            <w:pPr>
              <w:ind w:firstLine="284"/>
              <w:rPr>
                <w:sz w:val="18"/>
                <w:szCs w:val="18"/>
              </w:rPr>
            </w:pPr>
            <w:r w:rsidRPr="00EC1E24">
              <w:rPr>
                <w:sz w:val="18"/>
                <w:szCs w:val="18"/>
              </w:rPr>
              <w:t>Оценка уязвимости мостов на дорогах общего пользования местного значения вне границ населенных пунктов</w:t>
            </w:r>
          </w:p>
        </w:tc>
        <w:tc>
          <w:tcPr>
            <w:tcW w:w="1277" w:type="dxa"/>
            <w:vMerge w:val="restart"/>
            <w:shd w:val="clear" w:color="auto" w:fill="auto"/>
          </w:tcPr>
          <w:p w:rsidR="001C238C" w:rsidRPr="00EC1E24" w:rsidRDefault="001C238C" w:rsidP="00EC1E24">
            <w:pPr>
              <w:ind w:firstLine="284"/>
              <w:rPr>
                <w:b/>
                <w:sz w:val="18"/>
                <w:szCs w:val="18"/>
              </w:rPr>
            </w:pPr>
            <w:r w:rsidRPr="00EC1E24">
              <w:rPr>
                <w:b/>
                <w:sz w:val="18"/>
                <w:szCs w:val="18"/>
              </w:rPr>
              <w:t>149,84</w:t>
            </w:r>
          </w:p>
        </w:tc>
        <w:tc>
          <w:tcPr>
            <w:tcW w:w="1273" w:type="dxa"/>
            <w:shd w:val="clear" w:color="auto" w:fill="auto"/>
          </w:tcPr>
          <w:p w:rsidR="001C238C" w:rsidRPr="00EC1E24" w:rsidRDefault="001C238C" w:rsidP="00EC1E24">
            <w:pPr>
              <w:rPr>
                <w:sz w:val="18"/>
                <w:szCs w:val="18"/>
              </w:rPr>
            </w:pPr>
            <w:r w:rsidRPr="00EC1E24">
              <w:rPr>
                <w:sz w:val="18"/>
                <w:szCs w:val="18"/>
              </w:rPr>
              <w:t>Областной бюджет</w:t>
            </w:r>
          </w:p>
        </w:tc>
        <w:tc>
          <w:tcPr>
            <w:tcW w:w="994" w:type="dxa"/>
            <w:shd w:val="clear" w:color="auto" w:fill="auto"/>
          </w:tcPr>
          <w:p w:rsidR="001C238C" w:rsidRPr="00EC1E24" w:rsidRDefault="001C238C" w:rsidP="00EC1E24">
            <w:pPr>
              <w:rPr>
                <w:b/>
                <w:sz w:val="18"/>
                <w:szCs w:val="18"/>
              </w:rPr>
            </w:pPr>
            <w:r w:rsidRPr="00EC1E24">
              <w:rPr>
                <w:b/>
                <w:sz w:val="18"/>
                <w:szCs w:val="18"/>
              </w:rPr>
              <w:t>0</w:t>
            </w:r>
          </w:p>
        </w:tc>
        <w:tc>
          <w:tcPr>
            <w:tcW w:w="1140" w:type="dxa"/>
            <w:shd w:val="clear" w:color="auto" w:fill="auto"/>
          </w:tcPr>
          <w:p w:rsidR="001C238C" w:rsidRPr="00EC1E24" w:rsidRDefault="001C238C" w:rsidP="00EC1E24">
            <w:pPr>
              <w:rPr>
                <w:b/>
                <w:sz w:val="18"/>
                <w:szCs w:val="18"/>
              </w:rPr>
            </w:pPr>
            <w:r w:rsidRPr="00EC1E24">
              <w:rPr>
                <w:b/>
                <w:sz w:val="18"/>
                <w:szCs w:val="18"/>
              </w:rPr>
              <w:t>0</w:t>
            </w:r>
          </w:p>
        </w:tc>
        <w:tc>
          <w:tcPr>
            <w:tcW w:w="1136" w:type="dxa"/>
          </w:tcPr>
          <w:p w:rsidR="001C238C" w:rsidRPr="00EC1E24" w:rsidRDefault="001C238C" w:rsidP="00EC1E24">
            <w:pPr>
              <w:rPr>
                <w:b/>
                <w:sz w:val="18"/>
                <w:szCs w:val="18"/>
              </w:rPr>
            </w:pPr>
            <w:r w:rsidRPr="00EC1E24">
              <w:rPr>
                <w:b/>
                <w:sz w:val="18"/>
                <w:szCs w:val="18"/>
              </w:rPr>
              <w:t>0</w:t>
            </w: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r w:rsidRPr="00EC1E24">
              <w:rPr>
                <w:b/>
                <w:sz w:val="18"/>
                <w:szCs w:val="18"/>
              </w:rPr>
              <w:t>0</w:t>
            </w:r>
          </w:p>
        </w:tc>
        <w:tc>
          <w:tcPr>
            <w:tcW w:w="1703" w:type="dxa"/>
            <w:gridSpan w:val="2"/>
            <w:vMerge w:val="restart"/>
            <w:shd w:val="clear" w:color="auto" w:fill="auto"/>
          </w:tcPr>
          <w:p w:rsidR="001C238C" w:rsidRPr="00EC1E24" w:rsidRDefault="001C238C" w:rsidP="00B258AC">
            <w:pPr>
              <w:ind w:firstLine="33"/>
              <w:rPr>
                <w:sz w:val="18"/>
                <w:szCs w:val="18"/>
              </w:rPr>
            </w:pPr>
            <w:r w:rsidRPr="00EC1E24">
              <w:rPr>
                <w:sz w:val="18"/>
                <w:szCs w:val="18"/>
              </w:rPr>
              <w:t>Администрация</w:t>
            </w:r>
            <w:r w:rsidR="00D60B3C">
              <w:rPr>
                <w:sz w:val="18"/>
                <w:szCs w:val="18"/>
              </w:rPr>
              <w:t xml:space="preserve"> </w:t>
            </w:r>
            <w:r w:rsidRPr="00EC1E24">
              <w:rPr>
                <w:sz w:val="18"/>
                <w:szCs w:val="18"/>
              </w:rPr>
              <w:t>района</w:t>
            </w:r>
          </w:p>
          <w:p w:rsidR="001C238C" w:rsidRPr="00EC1E24" w:rsidRDefault="001C238C" w:rsidP="00B258AC">
            <w:pPr>
              <w:ind w:firstLine="33"/>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695"/>
        </w:trPr>
        <w:tc>
          <w:tcPr>
            <w:tcW w:w="673" w:type="dxa"/>
            <w:vMerge/>
            <w:shd w:val="clear" w:color="auto" w:fill="auto"/>
          </w:tcPr>
          <w:p w:rsidR="001C238C" w:rsidRPr="00EC1E24" w:rsidRDefault="001C238C" w:rsidP="00EC1E24">
            <w:pPr>
              <w:rPr>
                <w:b/>
                <w:sz w:val="18"/>
                <w:szCs w:val="18"/>
              </w:rPr>
            </w:pPr>
          </w:p>
        </w:tc>
        <w:tc>
          <w:tcPr>
            <w:tcW w:w="2133" w:type="dxa"/>
            <w:gridSpan w:val="2"/>
            <w:vMerge/>
            <w:shd w:val="clear" w:color="auto" w:fill="auto"/>
          </w:tcPr>
          <w:p w:rsidR="001C238C" w:rsidRPr="00EC1E24" w:rsidRDefault="001C238C" w:rsidP="00EC1E24">
            <w:pPr>
              <w:ind w:firstLine="284"/>
              <w:rPr>
                <w:sz w:val="18"/>
                <w:szCs w:val="18"/>
              </w:rPr>
            </w:pPr>
          </w:p>
        </w:tc>
        <w:tc>
          <w:tcPr>
            <w:tcW w:w="1277" w:type="dxa"/>
            <w:vMerge/>
            <w:shd w:val="clear" w:color="auto" w:fill="auto"/>
          </w:tcPr>
          <w:p w:rsidR="001C238C" w:rsidRPr="00EC1E24" w:rsidRDefault="001C238C" w:rsidP="00EC1E24">
            <w:pPr>
              <w:ind w:firstLine="284"/>
              <w:rPr>
                <w:b/>
                <w:sz w:val="18"/>
                <w:szCs w:val="18"/>
              </w:rPr>
            </w:pPr>
          </w:p>
        </w:tc>
        <w:tc>
          <w:tcPr>
            <w:tcW w:w="1273" w:type="dxa"/>
            <w:shd w:val="clear" w:color="auto" w:fill="auto"/>
          </w:tcPr>
          <w:p w:rsidR="001C238C" w:rsidRPr="00EC1E24" w:rsidRDefault="001C238C" w:rsidP="00EC1E24">
            <w:pPr>
              <w:rPr>
                <w:sz w:val="18"/>
                <w:szCs w:val="18"/>
              </w:rPr>
            </w:pPr>
            <w:r w:rsidRPr="00EC1E24">
              <w:rPr>
                <w:sz w:val="18"/>
                <w:szCs w:val="18"/>
              </w:rPr>
              <w:t>Районный бюджет</w:t>
            </w:r>
          </w:p>
        </w:tc>
        <w:tc>
          <w:tcPr>
            <w:tcW w:w="994" w:type="dxa"/>
            <w:shd w:val="clear" w:color="auto" w:fill="auto"/>
          </w:tcPr>
          <w:p w:rsidR="001C238C" w:rsidRPr="00EC1E24" w:rsidRDefault="001C238C" w:rsidP="00EC1E24">
            <w:pPr>
              <w:rPr>
                <w:b/>
                <w:sz w:val="18"/>
                <w:szCs w:val="18"/>
              </w:rPr>
            </w:pPr>
            <w:r w:rsidRPr="00EC1E24">
              <w:rPr>
                <w:b/>
                <w:sz w:val="18"/>
                <w:szCs w:val="18"/>
              </w:rPr>
              <w:t>149,84</w:t>
            </w:r>
          </w:p>
        </w:tc>
        <w:tc>
          <w:tcPr>
            <w:tcW w:w="1140" w:type="dxa"/>
            <w:shd w:val="clear" w:color="auto" w:fill="auto"/>
          </w:tcPr>
          <w:p w:rsidR="001C238C" w:rsidRPr="00EC1E24" w:rsidRDefault="001C238C" w:rsidP="00EC1E24">
            <w:pPr>
              <w:rPr>
                <w:b/>
                <w:sz w:val="18"/>
                <w:szCs w:val="18"/>
              </w:rPr>
            </w:pPr>
            <w:r w:rsidRPr="00EC1E24">
              <w:rPr>
                <w:b/>
                <w:sz w:val="18"/>
                <w:szCs w:val="18"/>
              </w:rPr>
              <w:t>0</w:t>
            </w:r>
          </w:p>
        </w:tc>
        <w:tc>
          <w:tcPr>
            <w:tcW w:w="1136" w:type="dxa"/>
          </w:tcPr>
          <w:p w:rsidR="001C238C" w:rsidRPr="00EC1E24" w:rsidRDefault="001C238C" w:rsidP="00EC1E24">
            <w:pPr>
              <w:rPr>
                <w:b/>
                <w:sz w:val="18"/>
                <w:szCs w:val="18"/>
              </w:rPr>
            </w:pPr>
            <w:r w:rsidRPr="00EC1E24">
              <w:rPr>
                <w:b/>
                <w:sz w:val="18"/>
                <w:szCs w:val="18"/>
              </w:rPr>
              <w:t>0</w:t>
            </w: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r w:rsidRPr="00EC1E24">
              <w:rPr>
                <w:b/>
                <w:sz w:val="18"/>
                <w:szCs w:val="18"/>
              </w:rPr>
              <w:t>149,84</w:t>
            </w:r>
          </w:p>
        </w:tc>
        <w:tc>
          <w:tcPr>
            <w:tcW w:w="1703" w:type="dxa"/>
            <w:gridSpan w:val="2"/>
            <w:vMerge/>
            <w:shd w:val="clear" w:color="auto" w:fill="auto"/>
          </w:tcPr>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485"/>
        </w:trPr>
        <w:tc>
          <w:tcPr>
            <w:tcW w:w="673" w:type="dxa"/>
            <w:vMerge w:val="restart"/>
            <w:shd w:val="clear" w:color="auto" w:fill="auto"/>
          </w:tcPr>
          <w:p w:rsidR="001C238C" w:rsidRPr="00EC1E24" w:rsidRDefault="001C238C" w:rsidP="00EC1E24">
            <w:pPr>
              <w:rPr>
                <w:b/>
                <w:sz w:val="18"/>
                <w:szCs w:val="18"/>
              </w:rPr>
            </w:pPr>
            <w:r w:rsidRPr="00EC1E24">
              <w:rPr>
                <w:b/>
                <w:sz w:val="18"/>
                <w:szCs w:val="18"/>
              </w:rPr>
              <w:t>1.1.4</w:t>
            </w:r>
          </w:p>
        </w:tc>
        <w:tc>
          <w:tcPr>
            <w:tcW w:w="2133" w:type="dxa"/>
            <w:gridSpan w:val="2"/>
            <w:vMerge w:val="restart"/>
            <w:shd w:val="clear" w:color="auto" w:fill="auto"/>
          </w:tcPr>
          <w:p w:rsidR="001C238C" w:rsidRPr="00EC1E24" w:rsidRDefault="001C238C" w:rsidP="00C07F8D">
            <w:pPr>
              <w:ind w:firstLine="284"/>
              <w:rPr>
                <w:sz w:val="18"/>
                <w:szCs w:val="18"/>
              </w:rPr>
            </w:pPr>
            <w:r w:rsidRPr="00EC1E24">
              <w:rPr>
                <w:sz w:val="18"/>
                <w:szCs w:val="18"/>
              </w:rPr>
              <w:t>Дополнительное содержание дорог общего пользования местного значения вне границ населенных пунктов</w:t>
            </w:r>
          </w:p>
        </w:tc>
        <w:tc>
          <w:tcPr>
            <w:tcW w:w="1277" w:type="dxa"/>
            <w:vMerge w:val="restart"/>
            <w:shd w:val="clear" w:color="auto" w:fill="auto"/>
          </w:tcPr>
          <w:p w:rsidR="001C238C" w:rsidRPr="00EC1E24" w:rsidRDefault="001C238C" w:rsidP="00EC1E24">
            <w:pPr>
              <w:rPr>
                <w:b/>
                <w:sz w:val="18"/>
                <w:szCs w:val="18"/>
              </w:rPr>
            </w:pPr>
            <w:r w:rsidRPr="00EC1E24">
              <w:rPr>
                <w:b/>
                <w:sz w:val="18"/>
                <w:szCs w:val="18"/>
              </w:rPr>
              <w:t>338,489</w:t>
            </w:r>
          </w:p>
        </w:tc>
        <w:tc>
          <w:tcPr>
            <w:tcW w:w="1273" w:type="dxa"/>
            <w:shd w:val="clear" w:color="auto" w:fill="auto"/>
          </w:tcPr>
          <w:p w:rsidR="001C238C" w:rsidRPr="00EC1E24" w:rsidRDefault="001C238C" w:rsidP="00EC1E24">
            <w:pPr>
              <w:rPr>
                <w:sz w:val="18"/>
                <w:szCs w:val="18"/>
              </w:rPr>
            </w:pPr>
            <w:r w:rsidRPr="00EC1E24">
              <w:rPr>
                <w:sz w:val="18"/>
                <w:szCs w:val="18"/>
              </w:rPr>
              <w:t>Областной бюджет</w:t>
            </w:r>
          </w:p>
        </w:tc>
        <w:tc>
          <w:tcPr>
            <w:tcW w:w="994" w:type="dxa"/>
            <w:shd w:val="clear" w:color="auto" w:fill="auto"/>
          </w:tcPr>
          <w:p w:rsidR="001C238C" w:rsidRPr="00EC1E24" w:rsidRDefault="001C238C" w:rsidP="00EC1E24">
            <w:pPr>
              <w:rPr>
                <w:b/>
                <w:sz w:val="18"/>
                <w:szCs w:val="18"/>
              </w:rPr>
            </w:pPr>
            <w:r w:rsidRPr="00EC1E24">
              <w:rPr>
                <w:b/>
                <w:sz w:val="18"/>
                <w:szCs w:val="18"/>
              </w:rPr>
              <w:t>0</w:t>
            </w:r>
          </w:p>
        </w:tc>
        <w:tc>
          <w:tcPr>
            <w:tcW w:w="1140" w:type="dxa"/>
            <w:shd w:val="clear" w:color="auto" w:fill="auto"/>
          </w:tcPr>
          <w:p w:rsidR="001C238C" w:rsidRPr="00EC1E24" w:rsidRDefault="001C238C" w:rsidP="00EC1E24">
            <w:pPr>
              <w:rPr>
                <w:b/>
                <w:sz w:val="18"/>
                <w:szCs w:val="18"/>
              </w:rPr>
            </w:pPr>
            <w:r w:rsidRPr="00EC1E24">
              <w:rPr>
                <w:b/>
                <w:sz w:val="18"/>
                <w:szCs w:val="18"/>
              </w:rPr>
              <w:t>0</w:t>
            </w:r>
          </w:p>
        </w:tc>
        <w:tc>
          <w:tcPr>
            <w:tcW w:w="1136" w:type="dxa"/>
          </w:tcPr>
          <w:p w:rsidR="001C238C" w:rsidRPr="00EC1E24" w:rsidRDefault="001C238C" w:rsidP="00EC1E24">
            <w:pPr>
              <w:rPr>
                <w:b/>
                <w:sz w:val="18"/>
                <w:szCs w:val="18"/>
              </w:rPr>
            </w:pPr>
            <w:r w:rsidRPr="00EC1E24">
              <w:rPr>
                <w:b/>
                <w:sz w:val="18"/>
                <w:szCs w:val="18"/>
              </w:rPr>
              <w:t>0</w:t>
            </w: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r w:rsidRPr="00EC1E24">
              <w:rPr>
                <w:b/>
                <w:sz w:val="18"/>
                <w:szCs w:val="18"/>
              </w:rPr>
              <w:t>0</w:t>
            </w:r>
          </w:p>
        </w:tc>
        <w:tc>
          <w:tcPr>
            <w:tcW w:w="1703" w:type="dxa"/>
            <w:gridSpan w:val="2"/>
            <w:vMerge w:val="restart"/>
            <w:shd w:val="clear" w:color="auto" w:fill="auto"/>
          </w:tcPr>
          <w:p w:rsidR="001C238C" w:rsidRPr="00EC1E24" w:rsidRDefault="001C238C" w:rsidP="00EC1E24">
            <w:pPr>
              <w:ind w:firstLine="284"/>
              <w:rPr>
                <w:sz w:val="18"/>
                <w:szCs w:val="18"/>
              </w:rPr>
            </w:pPr>
            <w:r w:rsidRPr="00EC1E24">
              <w:rPr>
                <w:sz w:val="18"/>
                <w:szCs w:val="18"/>
              </w:rPr>
              <w:t>Администрация</w:t>
            </w:r>
            <w:r w:rsidR="00D60B3C">
              <w:rPr>
                <w:sz w:val="18"/>
                <w:szCs w:val="18"/>
              </w:rPr>
              <w:t xml:space="preserve"> </w:t>
            </w:r>
            <w:r w:rsidRPr="00EC1E24">
              <w:rPr>
                <w:sz w:val="18"/>
                <w:szCs w:val="18"/>
              </w:rPr>
              <w:t>района</w:t>
            </w:r>
          </w:p>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478"/>
        </w:trPr>
        <w:tc>
          <w:tcPr>
            <w:tcW w:w="673" w:type="dxa"/>
            <w:vMerge/>
            <w:shd w:val="clear" w:color="auto" w:fill="auto"/>
          </w:tcPr>
          <w:p w:rsidR="001C238C" w:rsidRPr="00EC1E24" w:rsidRDefault="001C238C" w:rsidP="00EC1E24">
            <w:pPr>
              <w:rPr>
                <w:b/>
                <w:sz w:val="18"/>
                <w:szCs w:val="18"/>
              </w:rPr>
            </w:pPr>
          </w:p>
        </w:tc>
        <w:tc>
          <w:tcPr>
            <w:tcW w:w="2133" w:type="dxa"/>
            <w:gridSpan w:val="2"/>
            <w:vMerge/>
            <w:shd w:val="clear" w:color="auto" w:fill="auto"/>
          </w:tcPr>
          <w:p w:rsidR="001C238C" w:rsidRPr="00EC1E24" w:rsidRDefault="001C238C" w:rsidP="00EC1E24">
            <w:pPr>
              <w:ind w:firstLine="284"/>
              <w:rPr>
                <w:sz w:val="18"/>
                <w:szCs w:val="18"/>
              </w:rPr>
            </w:pPr>
          </w:p>
        </w:tc>
        <w:tc>
          <w:tcPr>
            <w:tcW w:w="1277" w:type="dxa"/>
            <w:vMerge/>
            <w:shd w:val="clear" w:color="auto" w:fill="auto"/>
          </w:tcPr>
          <w:p w:rsidR="001C238C" w:rsidRPr="00EC1E24" w:rsidRDefault="001C238C" w:rsidP="00EC1E24">
            <w:pPr>
              <w:ind w:firstLine="284"/>
              <w:rPr>
                <w:b/>
                <w:sz w:val="18"/>
                <w:szCs w:val="18"/>
              </w:rPr>
            </w:pPr>
          </w:p>
        </w:tc>
        <w:tc>
          <w:tcPr>
            <w:tcW w:w="1273" w:type="dxa"/>
            <w:shd w:val="clear" w:color="auto" w:fill="auto"/>
          </w:tcPr>
          <w:p w:rsidR="001C238C" w:rsidRPr="00EC1E24" w:rsidRDefault="001C238C" w:rsidP="00EC1E24">
            <w:pPr>
              <w:rPr>
                <w:sz w:val="18"/>
                <w:szCs w:val="18"/>
              </w:rPr>
            </w:pPr>
            <w:r w:rsidRPr="00EC1E24">
              <w:rPr>
                <w:sz w:val="18"/>
                <w:szCs w:val="18"/>
              </w:rPr>
              <w:t>Районный бюджет</w:t>
            </w:r>
          </w:p>
        </w:tc>
        <w:tc>
          <w:tcPr>
            <w:tcW w:w="994" w:type="dxa"/>
            <w:shd w:val="clear" w:color="auto" w:fill="auto"/>
          </w:tcPr>
          <w:p w:rsidR="001C238C" w:rsidRPr="00EC1E24" w:rsidRDefault="001C238C" w:rsidP="00EC1E24">
            <w:pPr>
              <w:rPr>
                <w:b/>
                <w:sz w:val="18"/>
                <w:szCs w:val="18"/>
              </w:rPr>
            </w:pPr>
            <w:r w:rsidRPr="00EC1E24">
              <w:rPr>
                <w:b/>
                <w:sz w:val="18"/>
                <w:szCs w:val="18"/>
              </w:rPr>
              <w:t>338,489</w:t>
            </w:r>
          </w:p>
        </w:tc>
        <w:tc>
          <w:tcPr>
            <w:tcW w:w="1140" w:type="dxa"/>
            <w:shd w:val="clear" w:color="auto" w:fill="auto"/>
          </w:tcPr>
          <w:p w:rsidR="001C238C" w:rsidRPr="00EC1E24" w:rsidRDefault="001C238C" w:rsidP="00EC1E24">
            <w:pPr>
              <w:rPr>
                <w:b/>
                <w:sz w:val="18"/>
                <w:szCs w:val="18"/>
              </w:rPr>
            </w:pPr>
            <w:r w:rsidRPr="00EC1E24">
              <w:rPr>
                <w:b/>
                <w:sz w:val="18"/>
                <w:szCs w:val="18"/>
              </w:rPr>
              <w:t>0</w:t>
            </w:r>
          </w:p>
        </w:tc>
        <w:tc>
          <w:tcPr>
            <w:tcW w:w="1136" w:type="dxa"/>
          </w:tcPr>
          <w:p w:rsidR="001C238C" w:rsidRPr="00EC1E24" w:rsidRDefault="001C238C" w:rsidP="00EC1E24">
            <w:pPr>
              <w:rPr>
                <w:b/>
                <w:sz w:val="18"/>
                <w:szCs w:val="18"/>
              </w:rPr>
            </w:pPr>
            <w:r w:rsidRPr="00EC1E24">
              <w:rPr>
                <w:b/>
                <w:sz w:val="18"/>
                <w:szCs w:val="18"/>
              </w:rPr>
              <w:t>0</w:t>
            </w: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r w:rsidRPr="00EC1E24">
              <w:rPr>
                <w:b/>
                <w:sz w:val="18"/>
                <w:szCs w:val="18"/>
              </w:rPr>
              <w:t>338,489</w:t>
            </w:r>
          </w:p>
        </w:tc>
        <w:tc>
          <w:tcPr>
            <w:tcW w:w="1703" w:type="dxa"/>
            <w:gridSpan w:val="2"/>
            <w:vMerge/>
            <w:shd w:val="clear" w:color="auto" w:fill="auto"/>
          </w:tcPr>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583"/>
        </w:trPr>
        <w:tc>
          <w:tcPr>
            <w:tcW w:w="673" w:type="dxa"/>
            <w:vMerge w:val="restart"/>
            <w:shd w:val="clear" w:color="auto" w:fill="auto"/>
          </w:tcPr>
          <w:p w:rsidR="001C238C" w:rsidRPr="00EC1E24" w:rsidRDefault="001C238C" w:rsidP="00EC1E24">
            <w:pPr>
              <w:rPr>
                <w:b/>
                <w:sz w:val="18"/>
                <w:szCs w:val="18"/>
              </w:rPr>
            </w:pPr>
            <w:r w:rsidRPr="00EC1E24">
              <w:rPr>
                <w:b/>
                <w:sz w:val="18"/>
                <w:szCs w:val="18"/>
              </w:rPr>
              <w:t>1.2</w:t>
            </w:r>
          </w:p>
        </w:tc>
        <w:tc>
          <w:tcPr>
            <w:tcW w:w="2133" w:type="dxa"/>
            <w:gridSpan w:val="2"/>
            <w:vMerge w:val="restart"/>
            <w:shd w:val="clear" w:color="auto" w:fill="auto"/>
          </w:tcPr>
          <w:p w:rsidR="001C238C" w:rsidRPr="00EC1E24" w:rsidRDefault="001C238C" w:rsidP="00EC1E24">
            <w:pPr>
              <w:ind w:firstLine="284"/>
              <w:rPr>
                <w:sz w:val="18"/>
                <w:szCs w:val="18"/>
              </w:rPr>
            </w:pPr>
            <w:r w:rsidRPr="00EC1E24">
              <w:rPr>
                <w:sz w:val="18"/>
                <w:szCs w:val="18"/>
              </w:rPr>
              <w:t>Ремонт автомобильных дорог общего пользования местного значения</w:t>
            </w:r>
            <w:r w:rsidR="00D60B3C">
              <w:rPr>
                <w:sz w:val="18"/>
                <w:szCs w:val="18"/>
              </w:rPr>
              <w:t xml:space="preserve"> </w:t>
            </w:r>
            <w:r w:rsidR="00B258AC">
              <w:rPr>
                <w:sz w:val="18"/>
                <w:szCs w:val="18"/>
              </w:rPr>
              <w:t>вне границ населенных пунктов</w:t>
            </w:r>
            <w:r w:rsidR="00C07F8D">
              <w:rPr>
                <w:sz w:val="18"/>
                <w:szCs w:val="18"/>
              </w:rPr>
              <w:t>,</w:t>
            </w:r>
          </w:p>
        </w:tc>
        <w:tc>
          <w:tcPr>
            <w:tcW w:w="1277" w:type="dxa"/>
            <w:vMerge w:val="restart"/>
            <w:shd w:val="clear" w:color="auto" w:fill="auto"/>
          </w:tcPr>
          <w:p w:rsidR="001C238C" w:rsidRPr="00EC1E24" w:rsidRDefault="001C238C" w:rsidP="00EC1E24">
            <w:pPr>
              <w:ind w:firstLine="284"/>
              <w:rPr>
                <w:b/>
                <w:sz w:val="18"/>
                <w:szCs w:val="18"/>
              </w:rPr>
            </w:pPr>
          </w:p>
          <w:p w:rsidR="001C238C" w:rsidRPr="00EC1E24" w:rsidRDefault="001C238C" w:rsidP="00EC1E24">
            <w:pPr>
              <w:rPr>
                <w:b/>
                <w:sz w:val="18"/>
                <w:szCs w:val="18"/>
              </w:rPr>
            </w:pPr>
            <w:r w:rsidRPr="00EC1E24">
              <w:rPr>
                <w:b/>
                <w:sz w:val="18"/>
                <w:szCs w:val="18"/>
              </w:rPr>
              <w:t>9976,8173</w:t>
            </w:r>
          </w:p>
        </w:tc>
        <w:tc>
          <w:tcPr>
            <w:tcW w:w="1273" w:type="dxa"/>
            <w:shd w:val="clear" w:color="auto" w:fill="auto"/>
          </w:tcPr>
          <w:p w:rsidR="001C238C" w:rsidRPr="00EC1E24" w:rsidRDefault="001C238C" w:rsidP="00EC1E24">
            <w:pPr>
              <w:rPr>
                <w:sz w:val="18"/>
                <w:szCs w:val="18"/>
              </w:rPr>
            </w:pPr>
            <w:r w:rsidRPr="00EC1E24">
              <w:rPr>
                <w:sz w:val="18"/>
                <w:szCs w:val="18"/>
              </w:rPr>
              <w:t>Областной бюджет</w:t>
            </w:r>
          </w:p>
        </w:tc>
        <w:tc>
          <w:tcPr>
            <w:tcW w:w="994" w:type="dxa"/>
            <w:shd w:val="clear" w:color="auto" w:fill="auto"/>
          </w:tcPr>
          <w:p w:rsidR="001C238C" w:rsidRPr="00EC1E24" w:rsidRDefault="001C238C" w:rsidP="00EC1E24">
            <w:pPr>
              <w:rPr>
                <w:b/>
                <w:sz w:val="18"/>
                <w:szCs w:val="18"/>
              </w:rPr>
            </w:pPr>
            <w:r w:rsidRPr="00EC1E24">
              <w:rPr>
                <w:b/>
                <w:sz w:val="18"/>
                <w:szCs w:val="18"/>
              </w:rPr>
              <w:t>631,483</w:t>
            </w:r>
          </w:p>
        </w:tc>
        <w:tc>
          <w:tcPr>
            <w:tcW w:w="1140" w:type="dxa"/>
            <w:shd w:val="clear" w:color="auto" w:fill="auto"/>
          </w:tcPr>
          <w:p w:rsidR="001C238C" w:rsidRPr="00EC1E24" w:rsidRDefault="001C238C" w:rsidP="00EC1E24">
            <w:pPr>
              <w:rPr>
                <w:b/>
                <w:sz w:val="18"/>
                <w:szCs w:val="18"/>
              </w:rPr>
            </w:pPr>
            <w:r w:rsidRPr="00EC1E24">
              <w:rPr>
                <w:b/>
                <w:sz w:val="18"/>
                <w:szCs w:val="18"/>
              </w:rPr>
              <w:t>2670,1984</w:t>
            </w:r>
          </w:p>
        </w:tc>
        <w:tc>
          <w:tcPr>
            <w:tcW w:w="1136" w:type="dxa"/>
          </w:tcPr>
          <w:p w:rsidR="001C238C" w:rsidRPr="00EC1E24" w:rsidRDefault="001C238C" w:rsidP="00EC1E24">
            <w:pPr>
              <w:rPr>
                <w:b/>
                <w:sz w:val="18"/>
                <w:szCs w:val="18"/>
              </w:rPr>
            </w:pPr>
            <w:r w:rsidRPr="00EC1E24">
              <w:rPr>
                <w:b/>
                <w:sz w:val="18"/>
                <w:szCs w:val="18"/>
              </w:rPr>
              <w:t>0</w:t>
            </w:r>
          </w:p>
        </w:tc>
        <w:tc>
          <w:tcPr>
            <w:tcW w:w="994" w:type="dxa"/>
            <w:shd w:val="clear" w:color="auto" w:fill="auto"/>
          </w:tcPr>
          <w:p w:rsidR="001C238C" w:rsidRPr="00EC1E24" w:rsidRDefault="001C238C" w:rsidP="00EC1E24">
            <w:pPr>
              <w:jc w:val="right"/>
              <w:rPr>
                <w:b/>
                <w:sz w:val="18"/>
                <w:szCs w:val="18"/>
              </w:rPr>
            </w:pPr>
            <w:r w:rsidRPr="00EC1E24">
              <w:rPr>
                <w:b/>
                <w:sz w:val="18"/>
                <w:szCs w:val="18"/>
              </w:rPr>
              <w:t>2054</w:t>
            </w:r>
          </w:p>
        </w:tc>
        <w:tc>
          <w:tcPr>
            <w:tcW w:w="1136" w:type="dxa"/>
            <w:shd w:val="clear" w:color="auto" w:fill="auto"/>
          </w:tcPr>
          <w:p w:rsidR="001C238C" w:rsidRPr="00EC1E24" w:rsidRDefault="001C238C" w:rsidP="00EC1E24">
            <w:pPr>
              <w:jc w:val="right"/>
              <w:rPr>
                <w:b/>
                <w:sz w:val="18"/>
                <w:szCs w:val="18"/>
              </w:rPr>
            </w:pPr>
            <w:r w:rsidRPr="00EC1E24">
              <w:rPr>
                <w:b/>
                <w:sz w:val="18"/>
                <w:szCs w:val="18"/>
              </w:rPr>
              <w:t>2156,7</w:t>
            </w:r>
          </w:p>
        </w:tc>
        <w:tc>
          <w:tcPr>
            <w:tcW w:w="1136" w:type="dxa"/>
            <w:shd w:val="clear" w:color="auto" w:fill="auto"/>
          </w:tcPr>
          <w:p w:rsidR="001C238C" w:rsidRPr="00EC1E24" w:rsidRDefault="001C238C" w:rsidP="00EC1E24">
            <w:pPr>
              <w:jc w:val="right"/>
              <w:rPr>
                <w:b/>
                <w:sz w:val="18"/>
                <w:szCs w:val="18"/>
              </w:rPr>
            </w:pPr>
          </w:p>
        </w:tc>
        <w:tc>
          <w:tcPr>
            <w:tcW w:w="1703" w:type="dxa"/>
            <w:gridSpan w:val="2"/>
            <w:vMerge w:val="restart"/>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sz w:val="18"/>
                <w:szCs w:val="18"/>
              </w:rPr>
            </w:pPr>
            <w:r w:rsidRPr="00EC1E24">
              <w:rPr>
                <w:sz w:val="18"/>
                <w:szCs w:val="18"/>
              </w:rPr>
              <w:t>Администрация</w:t>
            </w:r>
            <w:r w:rsidR="00D60B3C">
              <w:rPr>
                <w:sz w:val="18"/>
                <w:szCs w:val="18"/>
              </w:rPr>
              <w:t xml:space="preserve"> </w:t>
            </w:r>
            <w:r w:rsidRPr="00EC1E24">
              <w:rPr>
                <w:sz w:val="18"/>
                <w:szCs w:val="18"/>
              </w:rPr>
              <w:t>района</w:t>
            </w: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603"/>
        </w:trPr>
        <w:tc>
          <w:tcPr>
            <w:tcW w:w="673" w:type="dxa"/>
            <w:vMerge/>
            <w:shd w:val="clear" w:color="auto" w:fill="auto"/>
          </w:tcPr>
          <w:p w:rsidR="001C238C" w:rsidRPr="00EC1E24" w:rsidRDefault="001C238C" w:rsidP="00EC1E24">
            <w:pPr>
              <w:rPr>
                <w:b/>
                <w:sz w:val="18"/>
                <w:szCs w:val="18"/>
              </w:rPr>
            </w:pPr>
          </w:p>
        </w:tc>
        <w:tc>
          <w:tcPr>
            <w:tcW w:w="2133" w:type="dxa"/>
            <w:gridSpan w:val="2"/>
            <w:vMerge/>
            <w:shd w:val="clear" w:color="auto" w:fill="auto"/>
          </w:tcPr>
          <w:p w:rsidR="001C238C" w:rsidRPr="00EC1E24" w:rsidRDefault="001C238C" w:rsidP="00EC1E24">
            <w:pPr>
              <w:ind w:firstLine="284"/>
              <w:rPr>
                <w:sz w:val="18"/>
                <w:szCs w:val="18"/>
              </w:rPr>
            </w:pPr>
          </w:p>
        </w:tc>
        <w:tc>
          <w:tcPr>
            <w:tcW w:w="1277" w:type="dxa"/>
            <w:vMerge/>
            <w:shd w:val="clear" w:color="auto" w:fill="auto"/>
          </w:tcPr>
          <w:p w:rsidR="001C238C" w:rsidRPr="00EC1E24" w:rsidRDefault="001C238C" w:rsidP="00EC1E24">
            <w:pPr>
              <w:ind w:firstLine="284"/>
              <w:rPr>
                <w:b/>
                <w:sz w:val="18"/>
                <w:szCs w:val="18"/>
              </w:rPr>
            </w:pPr>
          </w:p>
        </w:tc>
        <w:tc>
          <w:tcPr>
            <w:tcW w:w="1273" w:type="dxa"/>
            <w:shd w:val="clear" w:color="auto" w:fill="auto"/>
          </w:tcPr>
          <w:p w:rsidR="001C238C" w:rsidRPr="00EC1E24" w:rsidRDefault="001C238C" w:rsidP="00EC1E24">
            <w:pPr>
              <w:rPr>
                <w:sz w:val="18"/>
                <w:szCs w:val="18"/>
              </w:rPr>
            </w:pPr>
            <w:r w:rsidRPr="00EC1E24">
              <w:rPr>
                <w:sz w:val="18"/>
                <w:szCs w:val="18"/>
              </w:rPr>
              <w:t>Районный бюджет</w:t>
            </w:r>
          </w:p>
        </w:tc>
        <w:tc>
          <w:tcPr>
            <w:tcW w:w="994" w:type="dxa"/>
            <w:shd w:val="clear" w:color="auto" w:fill="auto"/>
          </w:tcPr>
          <w:p w:rsidR="001C238C" w:rsidRPr="00EC1E24" w:rsidRDefault="001C238C" w:rsidP="00EC1E24">
            <w:pPr>
              <w:rPr>
                <w:b/>
                <w:sz w:val="18"/>
                <w:szCs w:val="18"/>
              </w:rPr>
            </w:pPr>
            <w:r w:rsidRPr="00EC1E24">
              <w:rPr>
                <w:b/>
                <w:sz w:val="18"/>
                <w:szCs w:val="18"/>
              </w:rPr>
              <w:t>1688,469</w:t>
            </w:r>
          </w:p>
        </w:tc>
        <w:tc>
          <w:tcPr>
            <w:tcW w:w="1140" w:type="dxa"/>
            <w:shd w:val="clear" w:color="auto" w:fill="auto"/>
          </w:tcPr>
          <w:p w:rsidR="001C238C" w:rsidRPr="00EC1E24" w:rsidRDefault="001C238C" w:rsidP="00EC1E24">
            <w:pPr>
              <w:rPr>
                <w:b/>
                <w:sz w:val="18"/>
                <w:szCs w:val="18"/>
              </w:rPr>
            </w:pPr>
            <w:r w:rsidRPr="00EC1E24">
              <w:rPr>
                <w:b/>
                <w:sz w:val="18"/>
                <w:szCs w:val="18"/>
              </w:rPr>
              <w:t>2450,0256</w:t>
            </w:r>
          </w:p>
        </w:tc>
        <w:tc>
          <w:tcPr>
            <w:tcW w:w="1136" w:type="dxa"/>
          </w:tcPr>
          <w:p w:rsidR="001C238C" w:rsidRPr="00EC1E24" w:rsidRDefault="001C238C" w:rsidP="00EC1E24">
            <w:pPr>
              <w:rPr>
                <w:b/>
                <w:sz w:val="18"/>
                <w:szCs w:val="18"/>
              </w:rPr>
            </w:pPr>
            <w:r w:rsidRPr="00EC1E24">
              <w:rPr>
                <w:b/>
                <w:sz w:val="18"/>
                <w:szCs w:val="18"/>
              </w:rPr>
              <w:t>2481,8736</w:t>
            </w:r>
          </w:p>
        </w:tc>
        <w:tc>
          <w:tcPr>
            <w:tcW w:w="994" w:type="dxa"/>
            <w:shd w:val="clear" w:color="auto" w:fill="auto"/>
          </w:tcPr>
          <w:p w:rsidR="001C238C" w:rsidRPr="00EC1E24" w:rsidRDefault="001C238C" w:rsidP="00EC1E24">
            <w:pPr>
              <w:jc w:val="right"/>
              <w:rPr>
                <w:b/>
                <w:sz w:val="18"/>
                <w:szCs w:val="18"/>
              </w:rPr>
            </w:pPr>
            <w:r w:rsidRPr="00EC1E24">
              <w:rPr>
                <w:b/>
                <w:sz w:val="18"/>
                <w:szCs w:val="18"/>
              </w:rPr>
              <w:t>2861,6</w:t>
            </w:r>
          </w:p>
        </w:tc>
        <w:tc>
          <w:tcPr>
            <w:tcW w:w="1136" w:type="dxa"/>
            <w:shd w:val="clear" w:color="auto" w:fill="auto"/>
          </w:tcPr>
          <w:p w:rsidR="001C238C" w:rsidRPr="00EC1E24" w:rsidRDefault="001C238C" w:rsidP="00EC1E24">
            <w:pPr>
              <w:jc w:val="right"/>
              <w:rPr>
                <w:b/>
                <w:sz w:val="18"/>
                <w:szCs w:val="18"/>
              </w:rPr>
            </w:pPr>
            <w:r w:rsidRPr="00EC1E24">
              <w:rPr>
                <w:b/>
                <w:sz w:val="18"/>
                <w:szCs w:val="18"/>
              </w:rPr>
              <w:t>3030,03</w:t>
            </w:r>
          </w:p>
        </w:tc>
        <w:tc>
          <w:tcPr>
            <w:tcW w:w="1136" w:type="dxa"/>
            <w:shd w:val="clear" w:color="auto" w:fill="auto"/>
          </w:tcPr>
          <w:p w:rsidR="001C238C" w:rsidRPr="00EC1E24" w:rsidRDefault="001C238C" w:rsidP="00EC1E24">
            <w:pPr>
              <w:jc w:val="right"/>
              <w:rPr>
                <w:b/>
                <w:sz w:val="18"/>
                <w:szCs w:val="18"/>
              </w:rPr>
            </w:pPr>
          </w:p>
        </w:tc>
        <w:tc>
          <w:tcPr>
            <w:tcW w:w="1703" w:type="dxa"/>
            <w:gridSpan w:val="2"/>
            <w:vMerge/>
            <w:shd w:val="clear" w:color="auto" w:fill="auto"/>
          </w:tcPr>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334"/>
        </w:trPr>
        <w:tc>
          <w:tcPr>
            <w:tcW w:w="673" w:type="dxa"/>
            <w:shd w:val="clear" w:color="auto" w:fill="auto"/>
          </w:tcPr>
          <w:p w:rsidR="001C238C" w:rsidRPr="00EC1E24" w:rsidRDefault="001C238C" w:rsidP="00EC1E24">
            <w:pPr>
              <w:ind w:firstLine="284"/>
              <w:rPr>
                <w:b/>
                <w:sz w:val="18"/>
                <w:szCs w:val="18"/>
              </w:rPr>
            </w:pPr>
          </w:p>
          <w:p w:rsidR="001C238C" w:rsidRPr="00EC1E24" w:rsidRDefault="001C238C" w:rsidP="00EC1E24">
            <w:pPr>
              <w:ind w:firstLine="284"/>
              <w:rPr>
                <w:b/>
                <w:sz w:val="18"/>
                <w:szCs w:val="18"/>
              </w:rPr>
            </w:pPr>
          </w:p>
        </w:tc>
        <w:tc>
          <w:tcPr>
            <w:tcW w:w="2133" w:type="dxa"/>
            <w:gridSpan w:val="2"/>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sz w:val="18"/>
                <w:szCs w:val="18"/>
              </w:rPr>
            </w:pPr>
            <w:r w:rsidRPr="00EC1E24">
              <w:rPr>
                <w:sz w:val="18"/>
                <w:szCs w:val="18"/>
              </w:rPr>
              <w:t xml:space="preserve"> т.ч</w:t>
            </w:r>
          </w:p>
        </w:tc>
        <w:tc>
          <w:tcPr>
            <w:tcW w:w="1277" w:type="dxa"/>
            <w:shd w:val="clear" w:color="auto" w:fill="auto"/>
          </w:tcPr>
          <w:p w:rsidR="001C238C" w:rsidRPr="00EC1E24" w:rsidRDefault="001C238C" w:rsidP="00EC1E24">
            <w:pPr>
              <w:ind w:firstLine="284"/>
              <w:rPr>
                <w:b/>
                <w:sz w:val="18"/>
                <w:szCs w:val="18"/>
              </w:rPr>
            </w:pPr>
          </w:p>
          <w:p w:rsidR="001C238C" w:rsidRPr="00EC1E24" w:rsidRDefault="001C238C" w:rsidP="00EC1E24">
            <w:pPr>
              <w:ind w:firstLine="284"/>
              <w:rPr>
                <w:b/>
                <w:sz w:val="18"/>
                <w:szCs w:val="18"/>
              </w:rPr>
            </w:pPr>
            <w:r w:rsidRPr="00EC1E24">
              <w:rPr>
                <w:b/>
                <w:sz w:val="18"/>
                <w:szCs w:val="18"/>
              </w:rPr>
              <w:t>км</w:t>
            </w:r>
          </w:p>
        </w:tc>
        <w:tc>
          <w:tcPr>
            <w:tcW w:w="1273" w:type="dxa"/>
            <w:shd w:val="clear" w:color="auto" w:fill="auto"/>
          </w:tcPr>
          <w:p w:rsidR="001C238C" w:rsidRPr="00EC1E24" w:rsidRDefault="001C238C" w:rsidP="00EC1E24">
            <w:pPr>
              <w:rPr>
                <w:sz w:val="18"/>
                <w:szCs w:val="18"/>
              </w:rPr>
            </w:pPr>
          </w:p>
          <w:p w:rsidR="001C238C" w:rsidRPr="00EC1E24" w:rsidRDefault="001C238C" w:rsidP="00EC1E24">
            <w:pPr>
              <w:rPr>
                <w:sz w:val="18"/>
                <w:szCs w:val="18"/>
              </w:rPr>
            </w:pPr>
          </w:p>
        </w:tc>
        <w:tc>
          <w:tcPr>
            <w:tcW w:w="994" w:type="dxa"/>
            <w:shd w:val="clear" w:color="auto" w:fill="auto"/>
          </w:tcPr>
          <w:p w:rsidR="001C238C" w:rsidRPr="00EC1E24" w:rsidRDefault="001C238C" w:rsidP="00EC1E24">
            <w:pPr>
              <w:rPr>
                <w:b/>
                <w:sz w:val="18"/>
                <w:szCs w:val="18"/>
              </w:rPr>
            </w:pPr>
          </w:p>
          <w:p w:rsidR="001C238C" w:rsidRPr="00EC1E24" w:rsidRDefault="001C238C" w:rsidP="00EC1E24">
            <w:pPr>
              <w:rPr>
                <w:b/>
                <w:sz w:val="18"/>
                <w:szCs w:val="18"/>
              </w:rPr>
            </w:pPr>
            <w:r w:rsidRPr="00EC1E24">
              <w:rPr>
                <w:b/>
                <w:sz w:val="18"/>
                <w:szCs w:val="18"/>
              </w:rPr>
              <w:t>0,837</w:t>
            </w:r>
          </w:p>
        </w:tc>
        <w:tc>
          <w:tcPr>
            <w:tcW w:w="1140" w:type="dxa"/>
            <w:shd w:val="clear" w:color="auto" w:fill="auto"/>
          </w:tcPr>
          <w:p w:rsidR="001C238C" w:rsidRPr="00EC1E24" w:rsidRDefault="001C238C" w:rsidP="00EC1E24">
            <w:pPr>
              <w:rPr>
                <w:b/>
                <w:sz w:val="18"/>
                <w:szCs w:val="18"/>
              </w:rPr>
            </w:pPr>
          </w:p>
          <w:p w:rsidR="001C238C" w:rsidRPr="00EC1E24" w:rsidRDefault="001C238C" w:rsidP="00EC1E24">
            <w:pPr>
              <w:rPr>
                <w:b/>
                <w:sz w:val="18"/>
                <w:szCs w:val="18"/>
              </w:rPr>
            </w:pPr>
            <w:r w:rsidRPr="00EC1E24">
              <w:rPr>
                <w:b/>
                <w:sz w:val="18"/>
                <w:szCs w:val="18"/>
              </w:rPr>
              <w:t>1,77</w:t>
            </w:r>
          </w:p>
        </w:tc>
        <w:tc>
          <w:tcPr>
            <w:tcW w:w="1136" w:type="dxa"/>
          </w:tcPr>
          <w:p w:rsidR="001C238C" w:rsidRPr="00EC1E24" w:rsidRDefault="001C238C" w:rsidP="00EC1E24">
            <w:pPr>
              <w:rPr>
                <w:b/>
                <w:sz w:val="18"/>
                <w:szCs w:val="18"/>
              </w:rPr>
            </w:pPr>
          </w:p>
          <w:p w:rsidR="001C238C" w:rsidRPr="00EC1E24" w:rsidRDefault="001C238C" w:rsidP="00EC1E24">
            <w:pPr>
              <w:rPr>
                <w:b/>
                <w:sz w:val="18"/>
                <w:szCs w:val="18"/>
              </w:rPr>
            </w:pPr>
            <w:r w:rsidRPr="00EC1E24">
              <w:rPr>
                <w:b/>
                <w:sz w:val="18"/>
                <w:szCs w:val="18"/>
              </w:rPr>
              <w:t>0,82</w:t>
            </w:r>
          </w:p>
        </w:tc>
        <w:tc>
          <w:tcPr>
            <w:tcW w:w="994" w:type="dxa"/>
            <w:shd w:val="clear" w:color="auto" w:fill="auto"/>
          </w:tcPr>
          <w:p w:rsidR="001C238C" w:rsidRPr="00EC1E24" w:rsidRDefault="001C238C" w:rsidP="00EC1E24">
            <w:pPr>
              <w:jc w:val="right"/>
              <w:rPr>
                <w:b/>
                <w:sz w:val="18"/>
                <w:szCs w:val="18"/>
              </w:rPr>
            </w:pPr>
          </w:p>
          <w:p w:rsidR="001C238C" w:rsidRPr="00EC1E24" w:rsidRDefault="001C238C" w:rsidP="00EC1E24">
            <w:pPr>
              <w:jc w:val="right"/>
              <w:rPr>
                <w:b/>
                <w:sz w:val="18"/>
                <w:szCs w:val="18"/>
              </w:rPr>
            </w:pPr>
            <w:r w:rsidRPr="00EC1E24">
              <w:rPr>
                <w:b/>
                <w:sz w:val="18"/>
                <w:szCs w:val="18"/>
              </w:rPr>
              <w:t>2</w:t>
            </w:r>
          </w:p>
        </w:tc>
        <w:tc>
          <w:tcPr>
            <w:tcW w:w="1136" w:type="dxa"/>
            <w:shd w:val="clear" w:color="auto" w:fill="auto"/>
          </w:tcPr>
          <w:p w:rsidR="001C238C" w:rsidRPr="00EC1E24" w:rsidRDefault="001C238C" w:rsidP="00EC1E24">
            <w:pPr>
              <w:jc w:val="right"/>
              <w:rPr>
                <w:b/>
                <w:sz w:val="18"/>
                <w:szCs w:val="18"/>
              </w:rPr>
            </w:pPr>
          </w:p>
          <w:p w:rsidR="001C238C" w:rsidRPr="00EC1E24" w:rsidRDefault="001C238C" w:rsidP="00EC1E24">
            <w:pPr>
              <w:jc w:val="right"/>
              <w:rPr>
                <w:b/>
                <w:sz w:val="18"/>
                <w:szCs w:val="18"/>
              </w:rPr>
            </w:pPr>
            <w:r w:rsidRPr="00EC1E24">
              <w:rPr>
                <w:b/>
                <w:sz w:val="18"/>
                <w:szCs w:val="18"/>
              </w:rPr>
              <w:t>2</w:t>
            </w:r>
          </w:p>
        </w:tc>
        <w:tc>
          <w:tcPr>
            <w:tcW w:w="1136" w:type="dxa"/>
            <w:shd w:val="clear" w:color="auto" w:fill="auto"/>
          </w:tcPr>
          <w:p w:rsidR="001C238C" w:rsidRPr="00EC1E24" w:rsidRDefault="001C238C" w:rsidP="00EC1E24">
            <w:pPr>
              <w:jc w:val="right"/>
              <w:rPr>
                <w:b/>
                <w:sz w:val="18"/>
                <w:szCs w:val="18"/>
              </w:rPr>
            </w:pPr>
          </w:p>
          <w:p w:rsidR="001C238C" w:rsidRPr="00EC1E24" w:rsidRDefault="001C238C" w:rsidP="00EC1E24">
            <w:pPr>
              <w:jc w:val="right"/>
              <w:rPr>
                <w:b/>
                <w:sz w:val="18"/>
                <w:szCs w:val="18"/>
              </w:rPr>
            </w:pPr>
            <w:r w:rsidRPr="00EC1E24">
              <w:rPr>
                <w:b/>
                <w:sz w:val="18"/>
                <w:szCs w:val="18"/>
              </w:rPr>
              <w:t>7,427</w:t>
            </w:r>
          </w:p>
        </w:tc>
        <w:tc>
          <w:tcPr>
            <w:tcW w:w="1703" w:type="dxa"/>
            <w:gridSpan w:val="2"/>
            <w:shd w:val="clear" w:color="auto" w:fill="auto"/>
          </w:tcPr>
          <w:p w:rsidR="001C238C" w:rsidRPr="00EC1E24" w:rsidRDefault="001C238C" w:rsidP="00EC1E24">
            <w:pPr>
              <w:ind w:firstLine="284"/>
              <w:rPr>
                <w:b/>
                <w:sz w:val="18"/>
                <w:szCs w:val="18"/>
              </w:rPr>
            </w:pPr>
          </w:p>
          <w:p w:rsidR="001C238C" w:rsidRPr="00EC1E24" w:rsidRDefault="001C238C" w:rsidP="00EC1E24">
            <w:pPr>
              <w:ind w:firstLine="284"/>
              <w:rPr>
                <w:b/>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570"/>
        </w:trPr>
        <w:tc>
          <w:tcPr>
            <w:tcW w:w="673" w:type="dxa"/>
            <w:vMerge w:val="restart"/>
            <w:shd w:val="clear" w:color="auto" w:fill="auto"/>
          </w:tcPr>
          <w:p w:rsidR="001C238C" w:rsidRPr="00EC1E24" w:rsidRDefault="001C238C" w:rsidP="00EC1E24">
            <w:pPr>
              <w:rPr>
                <w:sz w:val="18"/>
                <w:szCs w:val="18"/>
              </w:rPr>
            </w:pPr>
            <w:r w:rsidRPr="00EC1E24">
              <w:rPr>
                <w:sz w:val="18"/>
                <w:szCs w:val="18"/>
              </w:rPr>
              <w:t>1.2</w:t>
            </w:r>
          </w:p>
          <w:p w:rsidR="001C238C" w:rsidRPr="00EC1E24" w:rsidRDefault="001C238C" w:rsidP="00EC1E24">
            <w:pPr>
              <w:rPr>
                <w:sz w:val="18"/>
                <w:szCs w:val="18"/>
              </w:rPr>
            </w:pPr>
            <w:r w:rsidRPr="00EC1E24">
              <w:rPr>
                <w:sz w:val="18"/>
                <w:szCs w:val="18"/>
              </w:rPr>
              <w:t>1</w:t>
            </w:r>
          </w:p>
        </w:tc>
        <w:tc>
          <w:tcPr>
            <w:tcW w:w="2133" w:type="dxa"/>
            <w:gridSpan w:val="2"/>
            <w:vMerge w:val="restart"/>
            <w:shd w:val="clear" w:color="auto" w:fill="auto"/>
          </w:tcPr>
          <w:p w:rsidR="001C238C" w:rsidRPr="00EC1E24" w:rsidRDefault="001C238C" w:rsidP="00735055">
            <w:pPr>
              <w:ind w:firstLine="284"/>
              <w:rPr>
                <w:sz w:val="18"/>
                <w:szCs w:val="18"/>
              </w:rPr>
            </w:pPr>
            <w:r w:rsidRPr="00EC1E24">
              <w:rPr>
                <w:sz w:val="18"/>
                <w:szCs w:val="18"/>
              </w:rPr>
              <w:t>Ремонт а/дороги Евсино- Греково-Пачи-Вынур: участок Греково-М.Пачи (0,2425 км )</w:t>
            </w:r>
          </w:p>
        </w:tc>
        <w:tc>
          <w:tcPr>
            <w:tcW w:w="1277" w:type="dxa"/>
            <w:vMerge w:val="restart"/>
            <w:shd w:val="clear" w:color="auto" w:fill="auto"/>
          </w:tcPr>
          <w:p w:rsidR="001C238C" w:rsidRPr="00EC1E24" w:rsidRDefault="001C238C" w:rsidP="00EC1E24">
            <w:pPr>
              <w:ind w:firstLine="284"/>
              <w:rPr>
                <w:b/>
                <w:sz w:val="18"/>
                <w:szCs w:val="18"/>
              </w:rPr>
            </w:pPr>
            <w:r w:rsidRPr="00EC1E24">
              <w:rPr>
                <w:b/>
                <w:sz w:val="18"/>
                <w:szCs w:val="18"/>
              </w:rPr>
              <w:t>672,126</w:t>
            </w:r>
          </w:p>
        </w:tc>
        <w:tc>
          <w:tcPr>
            <w:tcW w:w="1273" w:type="dxa"/>
            <w:shd w:val="clear" w:color="auto" w:fill="auto"/>
          </w:tcPr>
          <w:p w:rsidR="001C238C" w:rsidRPr="00EC1E24" w:rsidRDefault="001C238C" w:rsidP="00EC1E24">
            <w:pPr>
              <w:rPr>
                <w:sz w:val="18"/>
                <w:szCs w:val="18"/>
              </w:rPr>
            </w:pPr>
            <w:r w:rsidRPr="00EC1E24">
              <w:rPr>
                <w:sz w:val="18"/>
                <w:szCs w:val="18"/>
              </w:rPr>
              <w:t>Областной бюджет</w:t>
            </w:r>
          </w:p>
        </w:tc>
        <w:tc>
          <w:tcPr>
            <w:tcW w:w="994" w:type="dxa"/>
            <w:shd w:val="clear" w:color="auto" w:fill="auto"/>
          </w:tcPr>
          <w:p w:rsidR="001C238C" w:rsidRPr="00EC1E24" w:rsidRDefault="001C238C" w:rsidP="00EC1E24">
            <w:pPr>
              <w:rPr>
                <w:b/>
                <w:sz w:val="18"/>
                <w:szCs w:val="18"/>
              </w:rPr>
            </w:pPr>
            <w:r w:rsidRPr="00EC1E24">
              <w:rPr>
                <w:b/>
                <w:sz w:val="18"/>
                <w:szCs w:val="18"/>
              </w:rPr>
              <w:t>631,483</w:t>
            </w:r>
          </w:p>
        </w:tc>
        <w:tc>
          <w:tcPr>
            <w:tcW w:w="1140" w:type="dxa"/>
            <w:shd w:val="clear" w:color="auto" w:fill="auto"/>
          </w:tcPr>
          <w:p w:rsidR="001C238C" w:rsidRPr="00EC1E24" w:rsidRDefault="001C238C" w:rsidP="00EC1E24">
            <w:pPr>
              <w:ind w:firstLine="284"/>
              <w:rPr>
                <w:sz w:val="18"/>
                <w:szCs w:val="18"/>
              </w:rPr>
            </w:pPr>
          </w:p>
        </w:tc>
        <w:tc>
          <w:tcPr>
            <w:tcW w:w="1136" w:type="dxa"/>
          </w:tcPr>
          <w:p w:rsidR="001C238C" w:rsidRPr="00EC1E24" w:rsidRDefault="001C238C" w:rsidP="00EC1E24">
            <w:pPr>
              <w:rPr>
                <w:b/>
                <w:sz w:val="18"/>
                <w:szCs w:val="18"/>
              </w:rPr>
            </w:pP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r w:rsidRPr="00EC1E24">
              <w:rPr>
                <w:b/>
                <w:sz w:val="18"/>
                <w:szCs w:val="18"/>
              </w:rPr>
              <w:t>631,48</w:t>
            </w:r>
          </w:p>
        </w:tc>
        <w:tc>
          <w:tcPr>
            <w:tcW w:w="1703" w:type="dxa"/>
            <w:gridSpan w:val="2"/>
            <w:vMerge w:val="restart"/>
            <w:shd w:val="clear" w:color="auto" w:fill="auto"/>
          </w:tcPr>
          <w:p w:rsidR="001C238C" w:rsidRPr="00EC1E24" w:rsidRDefault="001C238C" w:rsidP="00EC1E24">
            <w:pPr>
              <w:ind w:firstLine="284"/>
              <w:rPr>
                <w:sz w:val="18"/>
                <w:szCs w:val="18"/>
              </w:rPr>
            </w:pPr>
            <w:r w:rsidRPr="00EC1E24">
              <w:rPr>
                <w:sz w:val="18"/>
                <w:szCs w:val="18"/>
              </w:rPr>
              <w:t>Администрация</w:t>
            </w:r>
            <w:r w:rsidR="00D60B3C">
              <w:rPr>
                <w:sz w:val="18"/>
                <w:szCs w:val="18"/>
              </w:rPr>
              <w:t xml:space="preserve"> </w:t>
            </w:r>
            <w:r w:rsidRPr="00EC1E24">
              <w:rPr>
                <w:sz w:val="18"/>
                <w:szCs w:val="18"/>
              </w:rPr>
              <w:t>района</w:t>
            </w: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383"/>
        </w:trPr>
        <w:tc>
          <w:tcPr>
            <w:tcW w:w="673" w:type="dxa"/>
            <w:vMerge/>
            <w:shd w:val="clear" w:color="auto" w:fill="auto"/>
          </w:tcPr>
          <w:p w:rsidR="001C238C" w:rsidRPr="00EC1E24" w:rsidRDefault="001C238C" w:rsidP="00EC1E24">
            <w:pPr>
              <w:ind w:firstLine="284"/>
              <w:rPr>
                <w:sz w:val="18"/>
                <w:szCs w:val="18"/>
              </w:rPr>
            </w:pPr>
          </w:p>
        </w:tc>
        <w:tc>
          <w:tcPr>
            <w:tcW w:w="2133" w:type="dxa"/>
            <w:gridSpan w:val="2"/>
            <w:vMerge/>
            <w:shd w:val="clear" w:color="auto" w:fill="auto"/>
          </w:tcPr>
          <w:p w:rsidR="001C238C" w:rsidRPr="00EC1E24" w:rsidRDefault="001C238C" w:rsidP="00EC1E24">
            <w:pPr>
              <w:ind w:firstLine="284"/>
              <w:rPr>
                <w:sz w:val="18"/>
                <w:szCs w:val="18"/>
              </w:rPr>
            </w:pPr>
          </w:p>
        </w:tc>
        <w:tc>
          <w:tcPr>
            <w:tcW w:w="1277" w:type="dxa"/>
            <w:vMerge/>
            <w:shd w:val="clear" w:color="auto" w:fill="auto"/>
          </w:tcPr>
          <w:p w:rsidR="001C238C" w:rsidRPr="00EC1E24" w:rsidRDefault="001C238C" w:rsidP="00EC1E24">
            <w:pPr>
              <w:ind w:firstLine="284"/>
              <w:rPr>
                <w:b/>
                <w:sz w:val="18"/>
                <w:szCs w:val="18"/>
              </w:rPr>
            </w:pPr>
          </w:p>
        </w:tc>
        <w:tc>
          <w:tcPr>
            <w:tcW w:w="1273" w:type="dxa"/>
            <w:shd w:val="clear" w:color="auto" w:fill="auto"/>
          </w:tcPr>
          <w:p w:rsidR="001C238C" w:rsidRPr="00EC1E24" w:rsidRDefault="001C238C" w:rsidP="00EC1E24">
            <w:pPr>
              <w:rPr>
                <w:sz w:val="18"/>
                <w:szCs w:val="18"/>
              </w:rPr>
            </w:pPr>
            <w:r w:rsidRPr="00EC1E24">
              <w:rPr>
                <w:sz w:val="18"/>
                <w:szCs w:val="18"/>
              </w:rPr>
              <w:t>Районный</w:t>
            </w:r>
            <w:r w:rsidR="00D60B3C">
              <w:rPr>
                <w:sz w:val="18"/>
                <w:szCs w:val="18"/>
              </w:rPr>
              <w:t xml:space="preserve"> </w:t>
            </w:r>
            <w:r w:rsidRPr="00EC1E24">
              <w:rPr>
                <w:sz w:val="18"/>
                <w:szCs w:val="18"/>
              </w:rPr>
              <w:t>бюджет</w:t>
            </w:r>
          </w:p>
        </w:tc>
        <w:tc>
          <w:tcPr>
            <w:tcW w:w="994" w:type="dxa"/>
            <w:shd w:val="clear" w:color="auto" w:fill="auto"/>
          </w:tcPr>
          <w:p w:rsidR="001C238C" w:rsidRPr="00EC1E24" w:rsidRDefault="001C238C" w:rsidP="00EC1E24">
            <w:pPr>
              <w:rPr>
                <w:b/>
                <w:sz w:val="18"/>
                <w:szCs w:val="18"/>
              </w:rPr>
            </w:pPr>
            <w:r w:rsidRPr="00EC1E24">
              <w:rPr>
                <w:b/>
                <w:sz w:val="18"/>
                <w:szCs w:val="18"/>
              </w:rPr>
              <w:t>40,643</w:t>
            </w:r>
          </w:p>
        </w:tc>
        <w:tc>
          <w:tcPr>
            <w:tcW w:w="1140" w:type="dxa"/>
            <w:shd w:val="clear" w:color="auto" w:fill="auto"/>
          </w:tcPr>
          <w:p w:rsidR="001C238C" w:rsidRPr="00EC1E24" w:rsidRDefault="001C238C" w:rsidP="00EC1E24">
            <w:pPr>
              <w:ind w:firstLine="284"/>
              <w:rPr>
                <w:sz w:val="18"/>
                <w:szCs w:val="18"/>
              </w:rPr>
            </w:pPr>
          </w:p>
        </w:tc>
        <w:tc>
          <w:tcPr>
            <w:tcW w:w="1136" w:type="dxa"/>
          </w:tcPr>
          <w:p w:rsidR="001C238C" w:rsidRPr="00EC1E24" w:rsidRDefault="001C238C" w:rsidP="00EC1E24">
            <w:pPr>
              <w:rPr>
                <w:b/>
                <w:sz w:val="18"/>
                <w:szCs w:val="18"/>
              </w:rPr>
            </w:pP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r w:rsidRPr="00EC1E24">
              <w:rPr>
                <w:b/>
                <w:sz w:val="18"/>
                <w:szCs w:val="18"/>
              </w:rPr>
              <w:t>40,646</w:t>
            </w:r>
          </w:p>
        </w:tc>
        <w:tc>
          <w:tcPr>
            <w:tcW w:w="1703" w:type="dxa"/>
            <w:gridSpan w:val="2"/>
            <w:vMerge/>
            <w:shd w:val="clear" w:color="auto" w:fill="auto"/>
          </w:tcPr>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488"/>
        </w:trPr>
        <w:tc>
          <w:tcPr>
            <w:tcW w:w="673" w:type="dxa"/>
            <w:vMerge w:val="restart"/>
            <w:shd w:val="clear" w:color="auto" w:fill="auto"/>
          </w:tcPr>
          <w:p w:rsidR="001C238C" w:rsidRPr="00EC1E24" w:rsidRDefault="001C238C" w:rsidP="00EC1E24">
            <w:pPr>
              <w:ind w:firstLine="284"/>
              <w:rPr>
                <w:sz w:val="18"/>
                <w:szCs w:val="18"/>
              </w:rPr>
            </w:pPr>
          </w:p>
        </w:tc>
        <w:tc>
          <w:tcPr>
            <w:tcW w:w="2133" w:type="dxa"/>
            <w:gridSpan w:val="2"/>
            <w:vMerge w:val="restart"/>
            <w:shd w:val="clear" w:color="auto" w:fill="auto"/>
          </w:tcPr>
          <w:p w:rsidR="001C238C" w:rsidRPr="00EC1E24" w:rsidRDefault="001C238C" w:rsidP="00EC1E24">
            <w:pPr>
              <w:ind w:firstLine="284"/>
              <w:rPr>
                <w:sz w:val="18"/>
                <w:szCs w:val="18"/>
              </w:rPr>
            </w:pPr>
            <w:r w:rsidRPr="00EC1E24">
              <w:rPr>
                <w:sz w:val="18"/>
                <w:szCs w:val="18"/>
              </w:rPr>
              <w:t>Ремонт а/дороги Евсино- Греково-Пачи-Вынур: участок Греково-М.Пачи (0,294км )</w:t>
            </w:r>
          </w:p>
          <w:p w:rsidR="001C238C" w:rsidRPr="00EC1E24" w:rsidRDefault="001C238C" w:rsidP="00735055">
            <w:pPr>
              <w:rPr>
                <w:sz w:val="18"/>
                <w:szCs w:val="18"/>
              </w:rPr>
            </w:pPr>
          </w:p>
        </w:tc>
        <w:tc>
          <w:tcPr>
            <w:tcW w:w="1277" w:type="dxa"/>
            <w:vMerge w:val="restart"/>
            <w:shd w:val="clear" w:color="auto" w:fill="auto"/>
          </w:tcPr>
          <w:p w:rsidR="001C238C" w:rsidRPr="00EC1E24" w:rsidRDefault="001C238C" w:rsidP="00EC1E24">
            <w:pPr>
              <w:ind w:firstLine="284"/>
              <w:rPr>
                <w:b/>
                <w:sz w:val="18"/>
                <w:szCs w:val="18"/>
              </w:rPr>
            </w:pPr>
            <w:r w:rsidRPr="00EC1E24">
              <w:rPr>
                <w:b/>
                <w:sz w:val="18"/>
                <w:szCs w:val="18"/>
              </w:rPr>
              <w:t>1647,826</w:t>
            </w:r>
          </w:p>
        </w:tc>
        <w:tc>
          <w:tcPr>
            <w:tcW w:w="1273" w:type="dxa"/>
            <w:shd w:val="clear" w:color="auto" w:fill="auto"/>
          </w:tcPr>
          <w:p w:rsidR="001C238C" w:rsidRPr="00EC1E24" w:rsidRDefault="001C238C" w:rsidP="00EC1E24">
            <w:pPr>
              <w:rPr>
                <w:sz w:val="18"/>
                <w:szCs w:val="18"/>
              </w:rPr>
            </w:pPr>
            <w:r w:rsidRPr="00EC1E24">
              <w:rPr>
                <w:sz w:val="18"/>
                <w:szCs w:val="18"/>
              </w:rPr>
              <w:t>Областной бюджет</w:t>
            </w:r>
          </w:p>
        </w:tc>
        <w:tc>
          <w:tcPr>
            <w:tcW w:w="994" w:type="dxa"/>
            <w:shd w:val="clear" w:color="auto" w:fill="auto"/>
          </w:tcPr>
          <w:p w:rsidR="001C238C" w:rsidRPr="00EC1E24" w:rsidRDefault="001C238C" w:rsidP="00EC1E24">
            <w:pPr>
              <w:rPr>
                <w:b/>
                <w:sz w:val="18"/>
                <w:szCs w:val="18"/>
              </w:rPr>
            </w:pPr>
            <w:r w:rsidRPr="00EC1E24">
              <w:rPr>
                <w:b/>
                <w:sz w:val="18"/>
                <w:szCs w:val="18"/>
              </w:rPr>
              <w:t>0</w:t>
            </w:r>
          </w:p>
        </w:tc>
        <w:tc>
          <w:tcPr>
            <w:tcW w:w="1140" w:type="dxa"/>
            <w:shd w:val="clear" w:color="auto" w:fill="auto"/>
          </w:tcPr>
          <w:p w:rsidR="001C238C" w:rsidRPr="00EC1E24" w:rsidRDefault="001C238C" w:rsidP="00EC1E24">
            <w:pPr>
              <w:ind w:firstLine="284"/>
              <w:rPr>
                <w:sz w:val="18"/>
                <w:szCs w:val="18"/>
              </w:rPr>
            </w:pPr>
          </w:p>
        </w:tc>
        <w:tc>
          <w:tcPr>
            <w:tcW w:w="1136" w:type="dxa"/>
          </w:tcPr>
          <w:p w:rsidR="001C238C" w:rsidRPr="00EC1E24" w:rsidRDefault="001C238C" w:rsidP="00EC1E24">
            <w:pPr>
              <w:rPr>
                <w:b/>
                <w:sz w:val="18"/>
                <w:szCs w:val="18"/>
              </w:rPr>
            </w:pP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703" w:type="dxa"/>
            <w:gridSpan w:val="2"/>
            <w:vMerge w:val="restart"/>
            <w:shd w:val="clear" w:color="auto" w:fill="auto"/>
          </w:tcPr>
          <w:p w:rsidR="001C238C" w:rsidRPr="00EC1E24" w:rsidRDefault="001C238C" w:rsidP="00EC1E24">
            <w:pPr>
              <w:ind w:firstLine="284"/>
              <w:rPr>
                <w:sz w:val="18"/>
                <w:szCs w:val="18"/>
              </w:rPr>
            </w:pPr>
            <w:r w:rsidRPr="00EC1E24">
              <w:rPr>
                <w:sz w:val="18"/>
                <w:szCs w:val="18"/>
              </w:rPr>
              <w:t>Администрация</w:t>
            </w:r>
            <w:r w:rsidR="00D60B3C">
              <w:rPr>
                <w:sz w:val="18"/>
                <w:szCs w:val="18"/>
              </w:rPr>
              <w:t xml:space="preserve"> </w:t>
            </w:r>
            <w:r w:rsidRPr="00EC1E24">
              <w:rPr>
                <w:sz w:val="18"/>
                <w:szCs w:val="18"/>
              </w:rPr>
              <w:t>района</w:t>
            </w: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483"/>
        </w:trPr>
        <w:tc>
          <w:tcPr>
            <w:tcW w:w="673" w:type="dxa"/>
            <w:vMerge/>
            <w:shd w:val="clear" w:color="auto" w:fill="auto"/>
          </w:tcPr>
          <w:p w:rsidR="001C238C" w:rsidRPr="00EC1E24" w:rsidRDefault="001C238C" w:rsidP="00EC1E24">
            <w:pPr>
              <w:ind w:firstLine="284"/>
              <w:rPr>
                <w:sz w:val="18"/>
                <w:szCs w:val="18"/>
              </w:rPr>
            </w:pPr>
          </w:p>
        </w:tc>
        <w:tc>
          <w:tcPr>
            <w:tcW w:w="2133" w:type="dxa"/>
            <w:gridSpan w:val="2"/>
            <w:vMerge/>
            <w:shd w:val="clear" w:color="auto" w:fill="auto"/>
          </w:tcPr>
          <w:p w:rsidR="001C238C" w:rsidRPr="00EC1E24" w:rsidRDefault="001C238C" w:rsidP="00EC1E24">
            <w:pPr>
              <w:ind w:firstLine="284"/>
              <w:rPr>
                <w:sz w:val="18"/>
                <w:szCs w:val="18"/>
              </w:rPr>
            </w:pPr>
          </w:p>
        </w:tc>
        <w:tc>
          <w:tcPr>
            <w:tcW w:w="1277" w:type="dxa"/>
            <w:vMerge/>
            <w:shd w:val="clear" w:color="auto" w:fill="auto"/>
          </w:tcPr>
          <w:p w:rsidR="001C238C" w:rsidRPr="00EC1E24" w:rsidRDefault="001C238C" w:rsidP="00EC1E24">
            <w:pPr>
              <w:ind w:firstLine="284"/>
              <w:rPr>
                <w:b/>
                <w:sz w:val="18"/>
                <w:szCs w:val="18"/>
              </w:rPr>
            </w:pPr>
          </w:p>
        </w:tc>
        <w:tc>
          <w:tcPr>
            <w:tcW w:w="1273" w:type="dxa"/>
            <w:shd w:val="clear" w:color="auto" w:fill="auto"/>
          </w:tcPr>
          <w:p w:rsidR="001C238C" w:rsidRPr="00EC1E24" w:rsidRDefault="001C238C" w:rsidP="00EC1E24">
            <w:pPr>
              <w:rPr>
                <w:sz w:val="18"/>
                <w:szCs w:val="18"/>
              </w:rPr>
            </w:pPr>
            <w:r w:rsidRPr="00EC1E24">
              <w:rPr>
                <w:sz w:val="18"/>
                <w:szCs w:val="18"/>
              </w:rPr>
              <w:t>Районный</w:t>
            </w:r>
            <w:r w:rsidR="00D60B3C">
              <w:rPr>
                <w:sz w:val="18"/>
                <w:szCs w:val="18"/>
              </w:rPr>
              <w:t xml:space="preserve"> </w:t>
            </w:r>
            <w:r w:rsidRPr="00EC1E24">
              <w:rPr>
                <w:sz w:val="18"/>
                <w:szCs w:val="18"/>
              </w:rPr>
              <w:t>бюджет</w:t>
            </w:r>
          </w:p>
        </w:tc>
        <w:tc>
          <w:tcPr>
            <w:tcW w:w="994" w:type="dxa"/>
            <w:shd w:val="clear" w:color="auto" w:fill="auto"/>
          </w:tcPr>
          <w:p w:rsidR="001C238C" w:rsidRPr="00EC1E24" w:rsidRDefault="001C238C" w:rsidP="00EC1E24">
            <w:pPr>
              <w:rPr>
                <w:b/>
                <w:sz w:val="18"/>
                <w:szCs w:val="18"/>
              </w:rPr>
            </w:pPr>
            <w:r w:rsidRPr="00EC1E24">
              <w:rPr>
                <w:b/>
                <w:sz w:val="18"/>
                <w:szCs w:val="18"/>
              </w:rPr>
              <w:t>1647,826</w:t>
            </w:r>
          </w:p>
        </w:tc>
        <w:tc>
          <w:tcPr>
            <w:tcW w:w="1140" w:type="dxa"/>
            <w:shd w:val="clear" w:color="auto" w:fill="auto"/>
          </w:tcPr>
          <w:p w:rsidR="001C238C" w:rsidRPr="00EC1E24" w:rsidRDefault="001C238C" w:rsidP="00EC1E24">
            <w:pPr>
              <w:ind w:firstLine="284"/>
              <w:rPr>
                <w:sz w:val="18"/>
                <w:szCs w:val="18"/>
              </w:rPr>
            </w:pPr>
          </w:p>
        </w:tc>
        <w:tc>
          <w:tcPr>
            <w:tcW w:w="1136" w:type="dxa"/>
          </w:tcPr>
          <w:p w:rsidR="001C238C" w:rsidRPr="00EC1E24" w:rsidRDefault="001C238C" w:rsidP="00EC1E24">
            <w:pPr>
              <w:rPr>
                <w:b/>
                <w:sz w:val="18"/>
                <w:szCs w:val="18"/>
              </w:rPr>
            </w:pP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703" w:type="dxa"/>
            <w:gridSpan w:val="2"/>
            <w:vMerge/>
            <w:shd w:val="clear" w:color="auto" w:fill="auto"/>
          </w:tcPr>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505"/>
        </w:trPr>
        <w:tc>
          <w:tcPr>
            <w:tcW w:w="673" w:type="dxa"/>
            <w:vMerge w:val="restart"/>
            <w:shd w:val="clear" w:color="auto" w:fill="auto"/>
          </w:tcPr>
          <w:p w:rsidR="001C238C" w:rsidRPr="00EC1E24" w:rsidRDefault="001C238C" w:rsidP="00EC1E24">
            <w:pPr>
              <w:ind w:firstLine="284"/>
              <w:rPr>
                <w:sz w:val="18"/>
                <w:szCs w:val="18"/>
              </w:rPr>
            </w:pPr>
          </w:p>
          <w:p w:rsidR="001C238C" w:rsidRPr="00EC1E24" w:rsidRDefault="001C238C" w:rsidP="00EC1E24">
            <w:pPr>
              <w:rPr>
                <w:sz w:val="18"/>
                <w:szCs w:val="18"/>
              </w:rPr>
            </w:pPr>
            <w:r w:rsidRPr="00EC1E24">
              <w:rPr>
                <w:sz w:val="18"/>
                <w:szCs w:val="18"/>
              </w:rPr>
              <w:t>1.2</w:t>
            </w:r>
          </w:p>
          <w:p w:rsidR="001C238C" w:rsidRPr="00EC1E24" w:rsidRDefault="001C238C" w:rsidP="00EC1E24">
            <w:pPr>
              <w:rPr>
                <w:sz w:val="18"/>
                <w:szCs w:val="18"/>
              </w:rPr>
            </w:pPr>
            <w:r w:rsidRPr="00EC1E24">
              <w:rPr>
                <w:sz w:val="18"/>
                <w:szCs w:val="18"/>
              </w:rPr>
              <w:t>2</w:t>
            </w:r>
          </w:p>
        </w:tc>
        <w:tc>
          <w:tcPr>
            <w:tcW w:w="2133" w:type="dxa"/>
            <w:gridSpan w:val="2"/>
            <w:vMerge w:val="restart"/>
            <w:shd w:val="clear" w:color="auto" w:fill="auto"/>
          </w:tcPr>
          <w:p w:rsidR="001C238C" w:rsidRPr="00EC1E24" w:rsidRDefault="001C238C" w:rsidP="00EC1E24">
            <w:pPr>
              <w:ind w:firstLine="284"/>
              <w:rPr>
                <w:sz w:val="18"/>
                <w:szCs w:val="18"/>
              </w:rPr>
            </w:pPr>
            <w:r w:rsidRPr="00EC1E24">
              <w:rPr>
                <w:sz w:val="18"/>
                <w:szCs w:val="18"/>
              </w:rPr>
              <w:t>Ремонт</w:t>
            </w:r>
            <w:r w:rsidR="00D60B3C">
              <w:rPr>
                <w:sz w:val="18"/>
                <w:szCs w:val="18"/>
              </w:rPr>
              <w:t xml:space="preserve"> </w:t>
            </w:r>
            <w:r w:rsidRPr="00EC1E24">
              <w:rPr>
                <w:sz w:val="18"/>
                <w:szCs w:val="18"/>
              </w:rPr>
              <w:t xml:space="preserve">а/дорогаи Евсино – Греково-Пачи-Вынур: участок М.Пачи - Пачи (1,77км) </w:t>
            </w:r>
          </w:p>
        </w:tc>
        <w:tc>
          <w:tcPr>
            <w:tcW w:w="1277" w:type="dxa"/>
            <w:vMerge w:val="restart"/>
            <w:shd w:val="clear" w:color="auto" w:fill="auto"/>
          </w:tcPr>
          <w:p w:rsidR="001C238C" w:rsidRPr="00EC1E24" w:rsidRDefault="001C238C" w:rsidP="00EC1E24">
            <w:pPr>
              <w:ind w:firstLine="284"/>
              <w:rPr>
                <w:b/>
                <w:sz w:val="18"/>
                <w:szCs w:val="18"/>
              </w:rPr>
            </w:pPr>
            <w:r w:rsidRPr="00EC1E24">
              <w:rPr>
                <w:b/>
                <w:sz w:val="18"/>
                <w:szCs w:val="18"/>
              </w:rPr>
              <w:t>5120,224</w:t>
            </w:r>
          </w:p>
        </w:tc>
        <w:tc>
          <w:tcPr>
            <w:tcW w:w="1273" w:type="dxa"/>
            <w:shd w:val="clear" w:color="auto" w:fill="auto"/>
          </w:tcPr>
          <w:p w:rsidR="001C238C" w:rsidRPr="00EC1E24" w:rsidRDefault="001C238C" w:rsidP="00EC1E24">
            <w:pPr>
              <w:rPr>
                <w:sz w:val="18"/>
                <w:szCs w:val="18"/>
              </w:rPr>
            </w:pPr>
            <w:r w:rsidRPr="00EC1E24">
              <w:rPr>
                <w:sz w:val="18"/>
                <w:szCs w:val="18"/>
              </w:rPr>
              <w:t>Областной бюджет</w:t>
            </w:r>
          </w:p>
        </w:tc>
        <w:tc>
          <w:tcPr>
            <w:tcW w:w="994" w:type="dxa"/>
            <w:shd w:val="clear" w:color="auto" w:fill="auto"/>
          </w:tcPr>
          <w:p w:rsidR="001C238C" w:rsidRPr="00EC1E24" w:rsidRDefault="001C238C" w:rsidP="00EC1E24">
            <w:pPr>
              <w:rPr>
                <w:sz w:val="18"/>
                <w:szCs w:val="18"/>
              </w:rPr>
            </w:pPr>
          </w:p>
        </w:tc>
        <w:tc>
          <w:tcPr>
            <w:tcW w:w="1140" w:type="dxa"/>
            <w:shd w:val="clear" w:color="auto" w:fill="auto"/>
          </w:tcPr>
          <w:p w:rsidR="001C238C" w:rsidRPr="00EC1E24" w:rsidRDefault="001C238C" w:rsidP="00EC1E24">
            <w:pPr>
              <w:rPr>
                <w:b/>
                <w:sz w:val="18"/>
                <w:szCs w:val="18"/>
              </w:rPr>
            </w:pPr>
            <w:r w:rsidRPr="00EC1E24">
              <w:rPr>
                <w:b/>
                <w:sz w:val="18"/>
                <w:szCs w:val="18"/>
              </w:rPr>
              <w:t>2670,1984</w:t>
            </w:r>
          </w:p>
        </w:tc>
        <w:tc>
          <w:tcPr>
            <w:tcW w:w="1136" w:type="dxa"/>
          </w:tcPr>
          <w:p w:rsidR="001C238C" w:rsidRPr="00EC1E24" w:rsidRDefault="001C238C" w:rsidP="00EC1E24">
            <w:pPr>
              <w:rPr>
                <w:b/>
                <w:sz w:val="18"/>
                <w:szCs w:val="18"/>
              </w:rPr>
            </w:pP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r w:rsidRPr="00EC1E24">
              <w:rPr>
                <w:b/>
                <w:sz w:val="18"/>
                <w:szCs w:val="18"/>
              </w:rPr>
              <w:t>2670,1984</w:t>
            </w:r>
          </w:p>
        </w:tc>
        <w:tc>
          <w:tcPr>
            <w:tcW w:w="1703" w:type="dxa"/>
            <w:gridSpan w:val="2"/>
            <w:vMerge w:val="restart"/>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sz w:val="18"/>
                <w:szCs w:val="18"/>
              </w:rPr>
            </w:pPr>
            <w:r w:rsidRPr="00EC1E24">
              <w:rPr>
                <w:sz w:val="18"/>
                <w:szCs w:val="18"/>
              </w:rPr>
              <w:t>Администрация</w:t>
            </w:r>
            <w:r w:rsidR="00D60B3C">
              <w:rPr>
                <w:sz w:val="18"/>
                <w:szCs w:val="18"/>
              </w:rPr>
              <w:t xml:space="preserve"> </w:t>
            </w:r>
            <w:r w:rsidRPr="00EC1E24">
              <w:rPr>
                <w:sz w:val="18"/>
                <w:szCs w:val="18"/>
              </w:rPr>
              <w:t>района</w:t>
            </w: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351"/>
        </w:trPr>
        <w:tc>
          <w:tcPr>
            <w:tcW w:w="673" w:type="dxa"/>
            <w:vMerge/>
            <w:shd w:val="clear" w:color="auto" w:fill="auto"/>
          </w:tcPr>
          <w:p w:rsidR="001C238C" w:rsidRPr="00EC1E24" w:rsidRDefault="001C238C" w:rsidP="00EC1E24">
            <w:pPr>
              <w:ind w:firstLine="284"/>
              <w:rPr>
                <w:sz w:val="18"/>
                <w:szCs w:val="18"/>
              </w:rPr>
            </w:pPr>
          </w:p>
        </w:tc>
        <w:tc>
          <w:tcPr>
            <w:tcW w:w="2133" w:type="dxa"/>
            <w:gridSpan w:val="2"/>
            <w:vMerge/>
            <w:shd w:val="clear" w:color="auto" w:fill="auto"/>
          </w:tcPr>
          <w:p w:rsidR="001C238C" w:rsidRPr="00EC1E24" w:rsidRDefault="001C238C" w:rsidP="00EC1E24">
            <w:pPr>
              <w:ind w:firstLine="284"/>
              <w:rPr>
                <w:sz w:val="18"/>
                <w:szCs w:val="18"/>
              </w:rPr>
            </w:pPr>
          </w:p>
        </w:tc>
        <w:tc>
          <w:tcPr>
            <w:tcW w:w="1277" w:type="dxa"/>
            <w:vMerge/>
            <w:shd w:val="clear" w:color="auto" w:fill="auto"/>
          </w:tcPr>
          <w:p w:rsidR="001C238C" w:rsidRPr="00EC1E24" w:rsidRDefault="001C238C" w:rsidP="00EC1E24">
            <w:pPr>
              <w:ind w:firstLine="284"/>
              <w:rPr>
                <w:b/>
                <w:sz w:val="18"/>
                <w:szCs w:val="18"/>
              </w:rPr>
            </w:pPr>
          </w:p>
        </w:tc>
        <w:tc>
          <w:tcPr>
            <w:tcW w:w="1273" w:type="dxa"/>
            <w:shd w:val="clear" w:color="auto" w:fill="auto"/>
          </w:tcPr>
          <w:p w:rsidR="001C238C" w:rsidRPr="00EC1E24" w:rsidRDefault="001C238C" w:rsidP="00EC1E24">
            <w:pPr>
              <w:rPr>
                <w:sz w:val="18"/>
                <w:szCs w:val="18"/>
              </w:rPr>
            </w:pPr>
            <w:r w:rsidRPr="00EC1E24">
              <w:rPr>
                <w:sz w:val="18"/>
                <w:szCs w:val="18"/>
              </w:rPr>
              <w:t>Районный</w:t>
            </w:r>
            <w:r w:rsidR="00D60B3C">
              <w:rPr>
                <w:sz w:val="18"/>
                <w:szCs w:val="18"/>
              </w:rPr>
              <w:t xml:space="preserve"> </w:t>
            </w:r>
            <w:r w:rsidRPr="00EC1E24">
              <w:rPr>
                <w:sz w:val="18"/>
                <w:szCs w:val="18"/>
              </w:rPr>
              <w:t>бюджет</w:t>
            </w:r>
          </w:p>
        </w:tc>
        <w:tc>
          <w:tcPr>
            <w:tcW w:w="994" w:type="dxa"/>
            <w:shd w:val="clear" w:color="auto" w:fill="auto"/>
          </w:tcPr>
          <w:p w:rsidR="001C238C" w:rsidRPr="00EC1E24" w:rsidRDefault="001C238C" w:rsidP="00EC1E24">
            <w:pPr>
              <w:rPr>
                <w:sz w:val="18"/>
                <w:szCs w:val="18"/>
              </w:rPr>
            </w:pPr>
          </w:p>
        </w:tc>
        <w:tc>
          <w:tcPr>
            <w:tcW w:w="1140" w:type="dxa"/>
            <w:shd w:val="clear" w:color="auto" w:fill="auto"/>
          </w:tcPr>
          <w:p w:rsidR="001C238C" w:rsidRPr="00EC1E24" w:rsidRDefault="001C238C" w:rsidP="00EC1E24">
            <w:pPr>
              <w:rPr>
                <w:b/>
                <w:sz w:val="18"/>
                <w:szCs w:val="18"/>
              </w:rPr>
            </w:pPr>
            <w:r w:rsidRPr="00EC1E24">
              <w:rPr>
                <w:b/>
                <w:sz w:val="18"/>
                <w:szCs w:val="18"/>
              </w:rPr>
              <w:t>2450,0256</w:t>
            </w:r>
          </w:p>
        </w:tc>
        <w:tc>
          <w:tcPr>
            <w:tcW w:w="1136" w:type="dxa"/>
          </w:tcPr>
          <w:p w:rsidR="001C238C" w:rsidRPr="00EC1E24" w:rsidRDefault="001C238C" w:rsidP="00EC1E24">
            <w:pPr>
              <w:rPr>
                <w:b/>
                <w:sz w:val="18"/>
                <w:szCs w:val="18"/>
              </w:rPr>
            </w:pP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r w:rsidRPr="00EC1E24">
              <w:rPr>
                <w:b/>
                <w:sz w:val="18"/>
                <w:szCs w:val="18"/>
              </w:rPr>
              <w:t>2450,0256</w:t>
            </w:r>
          </w:p>
        </w:tc>
        <w:tc>
          <w:tcPr>
            <w:tcW w:w="1703" w:type="dxa"/>
            <w:gridSpan w:val="2"/>
            <w:vMerge/>
            <w:shd w:val="clear" w:color="auto" w:fill="auto"/>
          </w:tcPr>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488"/>
        </w:trPr>
        <w:tc>
          <w:tcPr>
            <w:tcW w:w="673" w:type="dxa"/>
            <w:vMerge w:val="restart"/>
            <w:shd w:val="clear" w:color="auto" w:fill="auto"/>
          </w:tcPr>
          <w:p w:rsidR="001C238C" w:rsidRPr="00EC1E24" w:rsidRDefault="001C238C" w:rsidP="00EC1E24">
            <w:pPr>
              <w:ind w:firstLine="284"/>
              <w:rPr>
                <w:sz w:val="18"/>
                <w:szCs w:val="18"/>
              </w:rPr>
            </w:pPr>
          </w:p>
          <w:p w:rsidR="001C238C" w:rsidRPr="00EC1E24" w:rsidRDefault="001C238C" w:rsidP="00EC1E24">
            <w:pPr>
              <w:rPr>
                <w:sz w:val="18"/>
                <w:szCs w:val="18"/>
              </w:rPr>
            </w:pPr>
            <w:r w:rsidRPr="00EC1E24">
              <w:rPr>
                <w:sz w:val="18"/>
                <w:szCs w:val="18"/>
              </w:rPr>
              <w:t>1.3</w:t>
            </w:r>
          </w:p>
          <w:p w:rsidR="001C238C" w:rsidRPr="00EC1E24" w:rsidRDefault="001C238C" w:rsidP="00EC1E24">
            <w:pPr>
              <w:rPr>
                <w:sz w:val="18"/>
                <w:szCs w:val="18"/>
              </w:rPr>
            </w:pPr>
            <w:r w:rsidRPr="00EC1E24">
              <w:rPr>
                <w:sz w:val="18"/>
                <w:szCs w:val="18"/>
              </w:rPr>
              <w:t>3</w:t>
            </w:r>
          </w:p>
        </w:tc>
        <w:tc>
          <w:tcPr>
            <w:tcW w:w="2133" w:type="dxa"/>
            <w:gridSpan w:val="2"/>
            <w:vMerge w:val="restart"/>
            <w:shd w:val="clear" w:color="auto" w:fill="auto"/>
          </w:tcPr>
          <w:p w:rsidR="001C238C" w:rsidRPr="00EC1E24" w:rsidRDefault="001C238C" w:rsidP="00EC1E24">
            <w:pPr>
              <w:ind w:firstLine="284"/>
              <w:rPr>
                <w:sz w:val="18"/>
                <w:szCs w:val="18"/>
              </w:rPr>
            </w:pPr>
            <w:r w:rsidRPr="00EC1E24">
              <w:rPr>
                <w:sz w:val="18"/>
                <w:szCs w:val="18"/>
              </w:rPr>
              <w:t>Ремонт а/дороги Евсино- Греково-Пачи-Вынур: участок Пачи-Кидалсоло (0,82 км)</w:t>
            </w:r>
          </w:p>
          <w:p w:rsidR="001C238C" w:rsidRPr="00EC1E24" w:rsidRDefault="001C238C" w:rsidP="00EC1E24">
            <w:pPr>
              <w:ind w:firstLine="284"/>
              <w:rPr>
                <w:sz w:val="18"/>
                <w:szCs w:val="18"/>
              </w:rPr>
            </w:pPr>
          </w:p>
        </w:tc>
        <w:tc>
          <w:tcPr>
            <w:tcW w:w="1277" w:type="dxa"/>
            <w:vMerge w:val="restart"/>
            <w:shd w:val="clear" w:color="auto" w:fill="auto"/>
          </w:tcPr>
          <w:p w:rsidR="001C238C" w:rsidRPr="00EC1E24" w:rsidRDefault="001C238C" w:rsidP="00EC1E24">
            <w:pPr>
              <w:ind w:firstLine="284"/>
              <w:rPr>
                <w:b/>
                <w:sz w:val="18"/>
                <w:szCs w:val="18"/>
              </w:rPr>
            </w:pPr>
            <w:r w:rsidRPr="00EC1E24">
              <w:rPr>
                <w:b/>
                <w:sz w:val="18"/>
                <w:szCs w:val="18"/>
              </w:rPr>
              <w:t>2481,8736</w:t>
            </w:r>
          </w:p>
        </w:tc>
        <w:tc>
          <w:tcPr>
            <w:tcW w:w="1273" w:type="dxa"/>
            <w:shd w:val="clear" w:color="auto" w:fill="auto"/>
          </w:tcPr>
          <w:p w:rsidR="001C238C" w:rsidRPr="00EC1E24" w:rsidRDefault="001C238C" w:rsidP="00EC1E24">
            <w:pPr>
              <w:rPr>
                <w:sz w:val="18"/>
                <w:szCs w:val="18"/>
              </w:rPr>
            </w:pPr>
            <w:r w:rsidRPr="00EC1E24">
              <w:rPr>
                <w:sz w:val="18"/>
                <w:szCs w:val="18"/>
              </w:rPr>
              <w:t>Областной бюджет</w:t>
            </w:r>
          </w:p>
        </w:tc>
        <w:tc>
          <w:tcPr>
            <w:tcW w:w="994" w:type="dxa"/>
            <w:shd w:val="clear" w:color="auto" w:fill="auto"/>
          </w:tcPr>
          <w:p w:rsidR="001C238C" w:rsidRPr="00EC1E24" w:rsidRDefault="001C238C" w:rsidP="00EC1E24">
            <w:pPr>
              <w:ind w:firstLine="284"/>
              <w:rPr>
                <w:b/>
                <w:sz w:val="18"/>
                <w:szCs w:val="18"/>
              </w:rPr>
            </w:pPr>
          </w:p>
        </w:tc>
        <w:tc>
          <w:tcPr>
            <w:tcW w:w="1140" w:type="dxa"/>
            <w:shd w:val="clear" w:color="auto" w:fill="auto"/>
          </w:tcPr>
          <w:p w:rsidR="001C238C" w:rsidRPr="00EC1E24" w:rsidRDefault="001C238C" w:rsidP="00EC1E24">
            <w:pPr>
              <w:rPr>
                <w:b/>
                <w:sz w:val="18"/>
                <w:szCs w:val="18"/>
              </w:rPr>
            </w:pPr>
          </w:p>
        </w:tc>
        <w:tc>
          <w:tcPr>
            <w:tcW w:w="1136" w:type="dxa"/>
          </w:tcPr>
          <w:p w:rsidR="001C238C" w:rsidRPr="00EC1E24" w:rsidRDefault="001C238C" w:rsidP="00EC1E24">
            <w:pPr>
              <w:rPr>
                <w:b/>
                <w:sz w:val="18"/>
                <w:szCs w:val="18"/>
              </w:rPr>
            </w:pPr>
            <w:r w:rsidRPr="00EC1E24">
              <w:rPr>
                <w:b/>
                <w:sz w:val="18"/>
                <w:szCs w:val="18"/>
              </w:rPr>
              <w:t>0</w:t>
            </w: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r w:rsidRPr="00EC1E24">
              <w:rPr>
                <w:b/>
                <w:sz w:val="18"/>
                <w:szCs w:val="18"/>
              </w:rPr>
              <w:t>0</w:t>
            </w:r>
          </w:p>
        </w:tc>
        <w:tc>
          <w:tcPr>
            <w:tcW w:w="1703" w:type="dxa"/>
            <w:gridSpan w:val="2"/>
            <w:vMerge w:val="restart"/>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sz w:val="18"/>
                <w:szCs w:val="18"/>
              </w:rPr>
            </w:pPr>
            <w:r w:rsidRPr="00EC1E24">
              <w:rPr>
                <w:sz w:val="18"/>
                <w:szCs w:val="18"/>
              </w:rPr>
              <w:t>Администрация</w:t>
            </w:r>
            <w:r w:rsidR="00D60B3C">
              <w:rPr>
                <w:sz w:val="18"/>
                <w:szCs w:val="18"/>
              </w:rPr>
              <w:t xml:space="preserve"> </w:t>
            </w:r>
            <w:r w:rsidRPr="00EC1E24">
              <w:rPr>
                <w:sz w:val="18"/>
                <w:szCs w:val="18"/>
              </w:rPr>
              <w:t>района</w:t>
            </w: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450"/>
        </w:trPr>
        <w:tc>
          <w:tcPr>
            <w:tcW w:w="673" w:type="dxa"/>
            <w:vMerge/>
            <w:shd w:val="clear" w:color="auto" w:fill="auto"/>
          </w:tcPr>
          <w:p w:rsidR="001C238C" w:rsidRPr="00EC1E24" w:rsidRDefault="001C238C" w:rsidP="00EC1E24">
            <w:pPr>
              <w:ind w:firstLine="284"/>
              <w:rPr>
                <w:sz w:val="18"/>
                <w:szCs w:val="18"/>
              </w:rPr>
            </w:pPr>
          </w:p>
        </w:tc>
        <w:tc>
          <w:tcPr>
            <w:tcW w:w="2133" w:type="dxa"/>
            <w:gridSpan w:val="2"/>
            <w:vMerge/>
            <w:shd w:val="clear" w:color="auto" w:fill="auto"/>
          </w:tcPr>
          <w:p w:rsidR="001C238C" w:rsidRPr="00EC1E24" w:rsidRDefault="001C238C" w:rsidP="00EC1E24">
            <w:pPr>
              <w:ind w:firstLine="284"/>
              <w:rPr>
                <w:sz w:val="18"/>
                <w:szCs w:val="18"/>
              </w:rPr>
            </w:pPr>
          </w:p>
        </w:tc>
        <w:tc>
          <w:tcPr>
            <w:tcW w:w="1277" w:type="dxa"/>
            <w:vMerge/>
            <w:shd w:val="clear" w:color="auto" w:fill="auto"/>
          </w:tcPr>
          <w:p w:rsidR="001C238C" w:rsidRPr="00EC1E24" w:rsidRDefault="001C238C" w:rsidP="00EC1E24">
            <w:pPr>
              <w:ind w:firstLine="284"/>
              <w:rPr>
                <w:b/>
                <w:sz w:val="18"/>
                <w:szCs w:val="18"/>
              </w:rPr>
            </w:pPr>
          </w:p>
        </w:tc>
        <w:tc>
          <w:tcPr>
            <w:tcW w:w="1273" w:type="dxa"/>
            <w:shd w:val="clear" w:color="auto" w:fill="auto"/>
          </w:tcPr>
          <w:p w:rsidR="001C238C" w:rsidRPr="00EC1E24" w:rsidRDefault="001C238C" w:rsidP="00EC1E24">
            <w:pPr>
              <w:rPr>
                <w:sz w:val="18"/>
                <w:szCs w:val="18"/>
              </w:rPr>
            </w:pPr>
            <w:r w:rsidRPr="00EC1E24">
              <w:rPr>
                <w:sz w:val="18"/>
                <w:szCs w:val="18"/>
              </w:rPr>
              <w:t>Районный</w:t>
            </w:r>
            <w:r w:rsidR="00D60B3C">
              <w:rPr>
                <w:sz w:val="18"/>
                <w:szCs w:val="18"/>
              </w:rPr>
              <w:t xml:space="preserve"> </w:t>
            </w:r>
            <w:r w:rsidRPr="00EC1E24">
              <w:rPr>
                <w:sz w:val="18"/>
                <w:szCs w:val="18"/>
              </w:rPr>
              <w:t>бюджет</w:t>
            </w:r>
          </w:p>
        </w:tc>
        <w:tc>
          <w:tcPr>
            <w:tcW w:w="994" w:type="dxa"/>
            <w:shd w:val="clear" w:color="auto" w:fill="auto"/>
          </w:tcPr>
          <w:p w:rsidR="001C238C" w:rsidRPr="00EC1E24" w:rsidRDefault="001C238C" w:rsidP="00EC1E24">
            <w:pPr>
              <w:ind w:firstLine="284"/>
              <w:rPr>
                <w:b/>
                <w:sz w:val="18"/>
                <w:szCs w:val="18"/>
              </w:rPr>
            </w:pPr>
          </w:p>
        </w:tc>
        <w:tc>
          <w:tcPr>
            <w:tcW w:w="1140" w:type="dxa"/>
            <w:shd w:val="clear" w:color="auto" w:fill="auto"/>
          </w:tcPr>
          <w:p w:rsidR="001C238C" w:rsidRPr="00EC1E24" w:rsidRDefault="001C238C" w:rsidP="00EC1E24">
            <w:pPr>
              <w:rPr>
                <w:b/>
                <w:sz w:val="18"/>
                <w:szCs w:val="18"/>
              </w:rPr>
            </w:pPr>
          </w:p>
        </w:tc>
        <w:tc>
          <w:tcPr>
            <w:tcW w:w="1136" w:type="dxa"/>
          </w:tcPr>
          <w:p w:rsidR="001C238C" w:rsidRPr="00EC1E24" w:rsidRDefault="001C238C" w:rsidP="00EC1E24">
            <w:pPr>
              <w:rPr>
                <w:b/>
                <w:sz w:val="18"/>
                <w:szCs w:val="18"/>
              </w:rPr>
            </w:pPr>
            <w:r w:rsidRPr="00EC1E24">
              <w:rPr>
                <w:b/>
                <w:sz w:val="18"/>
                <w:szCs w:val="18"/>
              </w:rPr>
              <w:t>2481,8736</w:t>
            </w: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r w:rsidRPr="00EC1E24">
              <w:rPr>
                <w:b/>
                <w:sz w:val="18"/>
                <w:szCs w:val="18"/>
              </w:rPr>
              <w:t>2481,8736</w:t>
            </w:r>
          </w:p>
        </w:tc>
        <w:tc>
          <w:tcPr>
            <w:tcW w:w="1703" w:type="dxa"/>
            <w:gridSpan w:val="2"/>
            <w:vMerge/>
            <w:shd w:val="clear" w:color="auto" w:fill="auto"/>
          </w:tcPr>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212"/>
        </w:trPr>
        <w:tc>
          <w:tcPr>
            <w:tcW w:w="673" w:type="dxa"/>
            <w:vMerge w:val="restart"/>
            <w:shd w:val="clear" w:color="auto" w:fill="auto"/>
          </w:tcPr>
          <w:p w:rsidR="001C238C" w:rsidRPr="00EC1E24" w:rsidRDefault="001C238C" w:rsidP="00EC1E24">
            <w:pPr>
              <w:rPr>
                <w:sz w:val="18"/>
                <w:szCs w:val="18"/>
              </w:rPr>
            </w:pPr>
            <w:r w:rsidRPr="00EC1E24">
              <w:rPr>
                <w:sz w:val="18"/>
                <w:szCs w:val="18"/>
              </w:rPr>
              <w:t>1.3.4</w:t>
            </w:r>
          </w:p>
        </w:tc>
        <w:tc>
          <w:tcPr>
            <w:tcW w:w="2133" w:type="dxa"/>
            <w:gridSpan w:val="2"/>
            <w:vMerge w:val="restart"/>
            <w:shd w:val="clear" w:color="auto" w:fill="auto"/>
          </w:tcPr>
          <w:p w:rsidR="001C238C" w:rsidRPr="00EC1E24" w:rsidRDefault="001C238C" w:rsidP="00EC1E24">
            <w:pPr>
              <w:ind w:firstLine="284"/>
              <w:rPr>
                <w:sz w:val="18"/>
                <w:szCs w:val="18"/>
              </w:rPr>
            </w:pPr>
            <w:r w:rsidRPr="00EC1E24">
              <w:rPr>
                <w:sz w:val="18"/>
                <w:szCs w:val="18"/>
              </w:rPr>
              <w:t>Ремонт а/дороги</w:t>
            </w:r>
            <w:r w:rsidR="00D60B3C">
              <w:rPr>
                <w:sz w:val="18"/>
                <w:szCs w:val="18"/>
              </w:rPr>
              <w:t xml:space="preserve"> </w:t>
            </w:r>
            <w:r w:rsidRPr="00EC1E24">
              <w:rPr>
                <w:sz w:val="18"/>
                <w:szCs w:val="18"/>
              </w:rPr>
              <w:t>Тужа-Караванное -Машкино</w:t>
            </w:r>
          </w:p>
          <w:p w:rsidR="001C238C" w:rsidRPr="00EC1E24" w:rsidRDefault="001C238C" w:rsidP="00735055">
            <w:pPr>
              <w:ind w:firstLine="284"/>
              <w:rPr>
                <w:sz w:val="18"/>
                <w:szCs w:val="18"/>
              </w:rPr>
            </w:pPr>
            <w:r w:rsidRPr="00EC1E24">
              <w:rPr>
                <w:sz w:val="18"/>
                <w:szCs w:val="18"/>
              </w:rPr>
              <w:t>(2,0км)</w:t>
            </w:r>
          </w:p>
        </w:tc>
        <w:tc>
          <w:tcPr>
            <w:tcW w:w="1277" w:type="dxa"/>
            <w:vMerge w:val="restart"/>
            <w:shd w:val="clear" w:color="auto" w:fill="auto"/>
          </w:tcPr>
          <w:p w:rsidR="001C238C" w:rsidRPr="00EC1E24" w:rsidRDefault="001C238C" w:rsidP="00EC1E24">
            <w:pPr>
              <w:ind w:firstLine="284"/>
              <w:rPr>
                <w:b/>
                <w:sz w:val="18"/>
                <w:szCs w:val="18"/>
              </w:rPr>
            </w:pPr>
          </w:p>
        </w:tc>
        <w:tc>
          <w:tcPr>
            <w:tcW w:w="1273" w:type="dxa"/>
            <w:shd w:val="clear" w:color="auto" w:fill="auto"/>
          </w:tcPr>
          <w:p w:rsidR="001C238C" w:rsidRPr="00EC1E24" w:rsidRDefault="001C238C" w:rsidP="00EC1E24">
            <w:pPr>
              <w:rPr>
                <w:sz w:val="18"/>
                <w:szCs w:val="18"/>
              </w:rPr>
            </w:pPr>
            <w:r w:rsidRPr="00EC1E24">
              <w:rPr>
                <w:sz w:val="18"/>
                <w:szCs w:val="18"/>
              </w:rPr>
              <w:t>Областной бюджет</w:t>
            </w:r>
          </w:p>
        </w:tc>
        <w:tc>
          <w:tcPr>
            <w:tcW w:w="994" w:type="dxa"/>
            <w:shd w:val="clear" w:color="auto" w:fill="auto"/>
          </w:tcPr>
          <w:p w:rsidR="001C238C" w:rsidRPr="00EC1E24" w:rsidRDefault="001C238C" w:rsidP="00EC1E24">
            <w:pPr>
              <w:ind w:firstLine="284"/>
              <w:rPr>
                <w:b/>
                <w:sz w:val="18"/>
                <w:szCs w:val="18"/>
              </w:rPr>
            </w:pPr>
          </w:p>
        </w:tc>
        <w:tc>
          <w:tcPr>
            <w:tcW w:w="1140" w:type="dxa"/>
            <w:shd w:val="clear" w:color="auto" w:fill="auto"/>
          </w:tcPr>
          <w:p w:rsidR="001C238C" w:rsidRPr="00EC1E24" w:rsidRDefault="001C238C" w:rsidP="00EC1E24">
            <w:pPr>
              <w:rPr>
                <w:b/>
                <w:sz w:val="18"/>
                <w:szCs w:val="18"/>
              </w:rPr>
            </w:pPr>
          </w:p>
        </w:tc>
        <w:tc>
          <w:tcPr>
            <w:tcW w:w="1136" w:type="dxa"/>
          </w:tcPr>
          <w:p w:rsidR="001C238C" w:rsidRPr="00EC1E24" w:rsidRDefault="001C238C" w:rsidP="00EC1E24">
            <w:pPr>
              <w:rPr>
                <w:b/>
                <w:sz w:val="18"/>
                <w:szCs w:val="18"/>
              </w:rPr>
            </w:pPr>
          </w:p>
        </w:tc>
        <w:tc>
          <w:tcPr>
            <w:tcW w:w="994" w:type="dxa"/>
            <w:shd w:val="clear" w:color="auto" w:fill="auto"/>
          </w:tcPr>
          <w:p w:rsidR="001C238C" w:rsidRPr="00EC1E24" w:rsidRDefault="001C238C" w:rsidP="00EC1E24">
            <w:pPr>
              <w:jc w:val="right"/>
              <w:rPr>
                <w:b/>
                <w:sz w:val="18"/>
                <w:szCs w:val="18"/>
              </w:rPr>
            </w:pPr>
            <w:r w:rsidRPr="00EC1E24">
              <w:rPr>
                <w:b/>
                <w:sz w:val="18"/>
                <w:szCs w:val="18"/>
              </w:rPr>
              <w:t>2054</w:t>
            </w: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703" w:type="dxa"/>
            <w:gridSpan w:val="2"/>
            <w:vMerge w:val="restart"/>
            <w:shd w:val="clear" w:color="auto" w:fill="auto"/>
          </w:tcPr>
          <w:p w:rsidR="001C238C" w:rsidRPr="00EC1E24" w:rsidRDefault="001C238C" w:rsidP="00EC1E24">
            <w:pPr>
              <w:rPr>
                <w:sz w:val="18"/>
                <w:szCs w:val="18"/>
              </w:rPr>
            </w:pPr>
            <w:r w:rsidRPr="00EC1E24">
              <w:rPr>
                <w:sz w:val="18"/>
                <w:szCs w:val="18"/>
              </w:rPr>
              <w:t>Администрация</w:t>
            </w:r>
            <w:r w:rsidR="00D60B3C">
              <w:rPr>
                <w:sz w:val="18"/>
                <w:szCs w:val="18"/>
              </w:rPr>
              <w:t xml:space="preserve"> </w:t>
            </w:r>
            <w:r w:rsidRPr="00EC1E24">
              <w:rPr>
                <w:sz w:val="18"/>
                <w:szCs w:val="18"/>
              </w:rPr>
              <w:t>района</w:t>
            </w: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275"/>
        </w:trPr>
        <w:tc>
          <w:tcPr>
            <w:tcW w:w="673" w:type="dxa"/>
            <w:vMerge/>
            <w:shd w:val="clear" w:color="auto" w:fill="auto"/>
          </w:tcPr>
          <w:p w:rsidR="001C238C" w:rsidRPr="00EC1E24" w:rsidRDefault="001C238C" w:rsidP="00EC1E24">
            <w:pPr>
              <w:rPr>
                <w:sz w:val="18"/>
                <w:szCs w:val="18"/>
              </w:rPr>
            </w:pPr>
          </w:p>
        </w:tc>
        <w:tc>
          <w:tcPr>
            <w:tcW w:w="2133" w:type="dxa"/>
            <w:gridSpan w:val="2"/>
            <w:vMerge/>
            <w:shd w:val="clear" w:color="auto" w:fill="auto"/>
          </w:tcPr>
          <w:p w:rsidR="001C238C" w:rsidRPr="00EC1E24" w:rsidRDefault="001C238C" w:rsidP="00EC1E24">
            <w:pPr>
              <w:ind w:firstLine="284"/>
              <w:rPr>
                <w:sz w:val="18"/>
                <w:szCs w:val="18"/>
              </w:rPr>
            </w:pPr>
          </w:p>
        </w:tc>
        <w:tc>
          <w:tcPr>
            <w:tcW w:w="1277" w:type="dxa"/>
            <w:vMerge/>
            <w:shd w:val="clear" w:color="auto" w:fill="auto"/>
          </w:tcPr>
          <w:p w:rsidR="001C238C" w:rsidRPr="00EC1E24" w:rsidRDefault="001C238C" w:rsidP="00EC1E24">
            <w:pPr>
              <w:ind w:firstLine="284"/>
              <w:rPr>
                <w:b/>
                <w:sz w:val="18"/>
                <w:szCs w:val="18"/>
              </w:rPr>
            </w:pPr>
          </w:p>
        </w:tc>
        <w:tc>
          <w:tcPr>
            <w:tcW w:w="1273" w:type="dxa"/>
            <w:shd w:val="clear" w:color="auto" w:fill="auto"/>
          </w:tcPr>
          <w:p w:rsidR="001C238C" w:rsidRPr="00EC1E24" w:rsidRDefault="001C238C" w:rsidP="00EC1E24">
            <w:pPr>
              <w:rPr>
                <w:sz w:val="18"/>
                <w:szCs w:val="18"/>
              </w:rPr>
            </w:pPr>
            <w:r w:rsidRPr="00EC1E24">
              <w:rPr>
                <w:sz w:val="18"/>
                <w:szCs w:val="18"/>
              </w:rPr>
              <w:t>Районный</w:t>
            </w:r>
            <w:r w:rsidR="00D60B3C">
              <w:rPr>
                <w:sz w:val="18"/>
                <w:szCs w:val="18"/>
              </w:rPr>
              <w:t xml:space="preserve"> </w:t>
            </w:r>
            <w:r w:rsidRPr="00EC1E24">
              <w:rPr>
                <w:sz w:val="18"/>
                <w:szCs w:val="18"/>
              </w:rPr>
              <w:t>бюджет</w:t>
            </w:r>
          </w:p>
        </w:tc>
        <w:tc>
          <w:tcPr>
            <w:tcW w:w="994" w:type="dxa"/>
            <w:shd w:val="clear" w:color="auto" w:fill="auto"/>
          </w:tcPr>
          <w:p w:rsidR="001C238C" w:rsidRPr="00EC1E24" w:rsidRDefault="001C238C" w:rsidP="00EC1E24">
            <w:pPr>
              <w:ind w:firstLine="284"/>
              <w:rPr>
                <w:b/>
                <w:sz w:val="18"/>
                <w:szCs w:val="18"/>
              </w:rPr>
            </w:pPr>
          </w:p>
        </w:tc>
        <w:tc>
          <w:tcPr>
            <w:tcW w:w="1140" w:type="dxa"/>
            <w:shd w:val="clear" w:color="auto" w:fill="auto"/>
          </w:tcPr>
          <w:p w:rsidR="001C238C" w:rsidRPr="00EC1E24" w:rsidRDefault="001C238C" w:rsidP="00EC1E24">
            <w:pPr>
              <w:rPr>
                <w:b/>
                <w:sz w:val="18"/>
                <w:szCs w:val="18"/>
              </w:rPr>
            </w:pPr>
          </w:p>
        </w:tc>
        <w:tc>
          <w:tcPr>
            <w:tcW w:w="1136" w:type="dxa"/>
          </w:tcPr>
          <w:p w:rsidR="001C238C" w:rsidRPr="00EC1E24" w:rsidRDefault="001C238C" w:rsidP="00EC1E24">
            <w:pPr>
              <w:rPr>
                <w:b/>
                <w:sz w:val="18"/>
                <w:szCs w:val="18"/>
              </w:rPr>
            </w:pPr>
          </w:p>
        </w:tc>
        <w:tc>
          <w:tcPr>
            <w:tcW w:w="994" w:type="dxa"/>
            <w:shd w:val="clear" w:color="auto" w:fill="auto"/>
          </w:tcPr>
          <w:p w:rsidR="001C238C" w:rsidRPr="00EC1E24" w:rsidRDefault="001C238C" w:rsidP="00EC1E24">
            <w:pPr>
              <w:jc w:val="both"/>
              <w:rPr>
                <w:b/>
                <w:sz w:val="18"/>
                <w:szCs w:val="18"/>
              </w:rPr>
            </w:pPr>
            <w:r w:rsidRPr="00EC1E24">
              <w:rPr>
                <w:b/>
                <w:sz w:val="18"/>
                <w:szCs w:val="18"/>
              </w:rPr>
              <w:t>2861,6</w:t>
            </w: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703" w:type="dxa"/>
            <w:gridSpan w:val="2"/>
            <w:vMerge/>
            <w:shd w:val="clear" w:color="auto" w:fill="auto"/>
          </w:tcPr>
          <w:p w:rsidR="001C238C" w:rsidRPr="00EC1E24" w:rsidRDefault="001C238C" w:rsidP="00EC1E24">
            <w:pPr>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269"/>
        </w:trPr>
        <w:tc>
          <w:tcPr>
            <w:tcW w:w="673" w:type="dxa"/>
            <w:vMerge w:val="restart"/>
            <w:shd w:val="clear" w:color="auto" w:fill="auto"/>
          </w:tcPr>
          <w:p w:rsidR="001C238C" w:rsidRPr="00EC1E24" w:rsidRDefault="001C238C" w:rsidP="00EC1E24">
            <w:pPr>
              <w:rPr>
                <w:sz w:val="18"/>
                <w:szCs w:val="18"/>
              </w:rPr>
            </w:pPr>
            <w:r w:rsidRPr="00EC1E24">
              <w:rPr>
                <w:sz w:val="18"/>
                <w:szCs w:val="18"/>
              </w:rPr>
              <w:t>1.3.5</w:t>
            </w:r>
          </w:p>
        </w:tc>
        <w:tc>
          <w:tcPr>
            <w:tcW w:w="2133" w:type="dxa"/>
            <w:gridSpan w:val="2"/>
            <w:vMerge w:val="restart"/>
            <w:shd w:val="clear" w:color="auto" w:fill="auto"/>
          </w:tcPr>
          <w:p w:rsidR="001C238C" w:rsidRPr="00EC1E24" w:rsidRDefault="001C238C" w:rsidP="00EC1E24">
            <w:pPr>
              <w:ind w:firstLine="284"/>
              <w:rPr>
                <w:sz w:val="18"/>
                <w:szCs w:val="18"/>
              </w:rPr>
            </w:pPr>
            <w:r w:rsidRPr="00EC1E24">
              <w:rPr>
                <w:sz w:val="18"/>
                <w:szCs w:val="18"/>
              </w:rPr>
              <w:t>Ремонт а/дороги</w:t>
            </w:r>
            <w:r w:rsidR="00D60B3C">
              <w:rPr>
                <w:sz w:val="18"/>
                <w:szCs w:val="18"/>
              </w:rPr>
              <w:t xml:space="preserve"> </w:t>
            </w:r>
            <w:r w:rsidRPr="00EC1E24">
              <w:rPr>
                <w:sz w:val="18"/>
                <w:szCs w:val="18"/>
              </w:rPr>
              <w:t>Тужа-Караванное -Машкино</w:t>
            </w:r>
          </w:p>
          <w:p w:rsidR="001C238C" w:rsidRPr="00EC1E24" w:rsidRDefault="001C238C" w:rsidP="00EC1E24">
            <w:pPr>
              <w:rPr>
                <w:sz w:val="18"/>
                <w:szCs w:val="18"/>
              </w:rPr>
            </w:pPr>
            <w:r w:rsidRPr="00EC1E24">
              <w:rPr>
                <w:sz w:val="18"/>
                <w:szCs w:val="18"/>
              </w:rPr>
              <w:t>(2,0 км)</w:t>
            </w:r>
          </w:p>
        </w:tc>
        <w:tc>
          <w:tcPr>
            <w:tcW w:w="1277" w:type="dxa"/>
            <w:vMerge w:val="restart"/>
            <w:shd w:val="clear" w:color="auto" w:fill="auto"/>
          </w:tcPr>
          <w:p w:rsidR="001C238C" w:rsidRPr="00EC1E24" w:rsidRDefault="001C238C" w:rsidP="00EC1E24">
            <w:pPr>
              <w:ind w:firstLine="284"/>
              <w:rPr>
                <w:b/>
                <w:sz w:val="18"/>
                <w:szCs w:val="18"/>
              </w:rPr>
            </w:pPr>
          </w:p>
        </w:tc>
        <w:tc>
          <w:tcPr>
            <w:tcW w:w="1273" w:type="dxa"/>
            <w:shd w:val="clear" w:color="auto" w:fill="auto"/>
          </w:tcPr>
          <w:p w:rsidR="001C238C" w:rsidRPr="00EC1E24" w:rsidRDefault="001C238C" w:rsidP="00EC1E24">
            <w:pPr>
              <w:rPr>
                <w:sz w:val="18"/>
                <w:szCs w:val="18"/>
              </w:rPr>
            </w:pPr>
            <w:r w:rsidRPr="00EC1E24">
              <w:rPr>
                <w:sz w:val="18"/>
                <w:szCs w:val="18"/>
              </w:rPr>
              <w:t>Областной бюджет</w:t>
            </w:r>
          </w:p>
        </w:tc>
        <w:tc>
          <w:tcPr>
            <w:tcW w:w="994" w:type="dxa"/>
            <w:shd w:val="clear" w:color="auto" w:fill="auto"/>
          </w:tcPr>
          <w:p w:rsidR="001C238C" w:rsidRPr="00EC1E24" w:rsidRDefault="001C238C" w:rsidP="00EC1E24">
            <w:pPr>
              <w:ind w:firstLine="284"/>
              <w:rPr>
                <w:b/>
                <w:sz w:val="18"/>
                <w:szCs w:val="18"/>
              </w:rPr>
            </w:pPr>
          </w:p>
        </w:tc>
        <w:tc>
          <w:tcPr>
            <w:tcW w:w="1140" w:type="dxa"/>
            <w:shd w:val="clear" w:color="auto" w:fill="auto"/>
          </w:tcPr>
          <w:p w:rsidR="001C238C" w:rsidRPr="00EC1E24" w:rsidRDefault="001C238C" w:rsidP="00EC1E24">
            <w:pPr>
              <w:rPr>
                <w:b/>
                <w:sz w:val="18"/>
                <w:szCs w:val="18"/>
              </w:rPr>
            </w:pPr>
          </w:p>
        </w:tc>
        <w:tc>
          <w:tcPr>
            <w:tcW w:w="1136" w:type="dxa"/>
          </w:tcPr>
          <w:p w:rsidR="001C238C" w:rsidRPr="00EC1E24" w:rsidRDefault="001C238C" w:rsidP="00EC1E24">
            <w:pPr>
              <w:rPr>
                <w:b/>
                <w:sz w:val="18"/>
                <w:szCs w:val="18"/>
              </w:rPr>
            </w:pP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r w:rsidRPr="00EC1E24">
              <w:rPr>
                <w:b/>
                <w:sz w:val="18"/>
                <w:szCs w:val="18"/>
              </w:rPr>
              <w:t>2156,7</w:t>
            </w:r>
          </w:p>
        </w:tc>
        <w:tc>
          <w:tcPr>
            <w:tcW w:w="1136" w:type="dxa"/>
            <w:shd w:val="clear" w:color="auto" w:fill="auto"/>
          </w:tcPr>
          <w:p w:rsidR="001C238C" w:rsidRPr="00EC1E24" w:rsidRDefault="001C238C" w:rsidP="00EC1E24">
            <w:pPr>
              <w:jc w:val="right"/>
              <w:rPr>
                <w:b/>
                <w:sz w:val="18"/>
                <w:szCs w:val="18"/>
              </w:rPr>
            </w:pPr>
          </w:p>
        </w:tc>
        <w:tc>
          <w:tcPr>
            <w:tcW w:w="1703" w:type="dxa"/>
            <w:gridSpan w:val="2"/>
            <w:vMerge w:val="restart"/>
            <w:shd w:val="clear" w:color="auto" w:fill="auto"/>
          </w:tcPr>
          <w:p w:rsidR="001C238C" w:rsidRPr="00EC1E24" w:rsidRDefault="001C238C" w:rsidP="00EC1E24">
            <w:pPr>
              <w:ind w:firstLine="284"/>
              <w:rPr>
                <w:sz w:val="18"/>
                <w:szCs w:val="18"/>
              </w:rPr>
            </w:pPr>
            <w:r w:rsidRPr="00EC1E24">
              <w:rPr>
                <w:sz w:val="18"/>
                <w:szCs w:val="18"/>
              </w:rPr>
              <w:t>Администрация</w:t>
            </w:r>
            <w:r w:rsidR="00D60B3C">
              <w:rPr>
                <w:sz w:val="18"/>
                <w:szCs w:val="18"/>
              </w:rPr>
              <w:t xml:space="preserve"> </w:t>
            </w:r>
            <w:r w:rsidRPr="00EC1E24">
              <w:rPr>
                <w:sz w:val="18"/>
                <w:szCs w:val="18"/>
              </w:rPr>
              <w:t>района</w:t>
            </w: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286"/>
        </w:trPr>
        <w:tc>
          <w:tcPr>
            <w:tcW w:w="673" w:type="dxa"/>
            <w:vMerge/>
            <w:shd w:val="clear" w:color="auto" w:fill="auto"/>
          </w:tcPr>
          <w:p w:rsidR="001C238C" w:rsidRPr="00EC1E24" w:rsidRDefault="001C238C" w:rsidP="00EC1E24">
            <w:pPr>
              <w:rPr>
                <w:sz w:val="18"/>
                <w:szCs w:val="18"/>
              </w:rPr>
            </w:pPr>
          </w:p>
        </w:tc>
        <w:tc>
          <w:tcPr>
            <w:tcW w:w="2133" w:type="dxa"/>
            <w:gridSpan w:val="2"/>
            <w:vMerge/>
            <w:shd w:val="clear" w:color="auto" w:fill="auto"/>
          </w:tcPr>
          <w:p w:rsidR="001C238C" w:rsidRPr="00EC1E24" w:rsidRDefault="001C238C" w:rsidP="00EC1E24">
            <w:pPr>
              <w:ind w:firstLine="284"/>
              <w:rPr>
                <w:sz w:val="18"/>
                <w:szCs w:val="18"/>
              </w:rPr>
            </w:pPr>
          </w:p>
        </w:tc>
        <w:tc>
          <w:tcPr>
            <w:tcW w:w="1277" w:type="dxa"/>
            <w:vMerge/>
            <w:shd w:val="clear" w:color="auto" w:fill="auto"/>
          </w:tcPr>
          <w:p w:rsidR="001C238C" w:rsidRPr="00EC1E24" w:rsidRDefault="001C238C" w:rsidP="00EC1E24">
            <w:pPr>
              <w:ind w:firstLine="284"/>
              <w:rPr>
                <w:b/>
                <w:sz w:val="18"/>
                <w:szCs w:val="18"/>
              </w:rPr>
            </w:pPr>
          </w:p>
        </w:tc>
        <w:tc>
          <w:tcPr>
            <w:tcW w:w="1273" w:type="dxa"/>
            <w:shd w:val="clear" w:color="auto" w:fill="auto"/>
          </w:tcPr>
          <w:p w:rsidR="001C238C" w:rsidRPr="00EC1E24" w:rsidRDefault="001C238C" w:rsidP="00EC1E24">
            <w:pPr>
              <w:rPr>
                <w:sz w:val="18"/>
                <w:szCs w:val="18"/>
              </w:rPr>
            </w:pPr>
            <w:r w:rsidRPr="00EC1E24">
              <w:rPr>
                <w:sz w:val="18"/>
                <w:szCs w:val="18"/>
              </w:rPr>
              <w:t>Районный</w:t>
            </w:r>
            <w:r w:rsidR="00D60B3C">
              <w:rPr>
                <w:sz w:val="18"/>
                <w:szCs w:val="18"/>
              </w:rPr>
              <w:t xml:space="preserve"> </w:t>
            </w:r>
            <w:r w:rsidRPr="00EC1E24">
              <w:rPr>
                <w:sz w:val="18"/>
                <w:szCs w:val="18"/>
              </w:rPr>
              <w:t>бюджет</w:t>
            </w:r>
          </w:p>
        </w:tc>
        <w:tc>
          <w:tcPr>
            <w:tcW w:w="994" w:type="dxa"/>
            <w:shd w:val="clear" w:color="auto" w:fill="auto"/>
          </w:tcPr>
          <w:p w:rsidR="001C238C" w:rsidRPr="00EC1E24" w:rsidRDefault="001C238C" w:rsidP="00EC1E24">
            <w:pPr>
              <w:ind w:firstLine="284"/>
              <w:rPr>
                <w:b/>
                <w:sz w:val="18"/>
                <w:szCs w:val="18"/>
              </w:rPr>
            </w:pPr>
          </w:p>
        </w:tc>
        <w:tc>
          <w:tcPr>
            <w:tcW w:w="1140" w:type="dxa"/>
            <w:shd w:val="clear" w:color="auto" w:fill="auto"/>
          </w:tcPr>
          <w:p w:rsidR="001C238C" w:rsidRPr="00EC1E24" w:rsidRDefault="001C238C" w:rsidP="00EC1E24">
            <w:pPr>
              <w:rPr>
                <w:b/>
                <w:sz w:val="18"/>
                <w:szCs w:val="18"/>
              </w:rPr>
            </w:pPr>
          </w:p>
        </w:tc>
        <w:tc>
          <w:tcPr>
            <w:tcW w:w="1136" w:type="dxa"/>
          </w:tcPr>
          <w:p w:rsidR="001C238C" w:rsidRPr="00EC1E24" w:rsidRDefault="001C238C" w:rsidP="00EC1E24">
            <w:pPr>
              <w:rPr>
                <w:b/>
                <w:sz w:val="18"/>
                <w:szCs w:val="18"/>
              </w:rPr>
            </w:pP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r w:rsidRPr="00EC1E24">
              <w:rPr>
                <w:b/>
                <w:sz w:val="18"/>
                <w:szCs w:val="18"/>
              </w:rPr>
              <w:t>3030,03</w:t>
            </w:r>
          </w:p>
        </w:tc>
        <w:tc>
          <w:tcPr>
            <w:tcW w:w="1136" w:type="dxa"/>
            <w:shd w:val="clear" w:color="auto" w:fill="auto"/>
          </w:tcPr>
          <w:p w:rsidR="001C238C" w:rsidRPr="00EC1E24" w:rsidRDefault="001C238C" w:rsidP="00EC1E24">
            <w:pPr>
              <w:jc w:val="right"/>
              <w:rPr>
                <w:b/>
                <w:sz w:val="18"/>
                <w:szCs w:val="18"/>
              </w:rPr>
            </w:pPr>
          </w:p>
        </w:tc>
        <w:tc>
          <w:tcPr>
            <w:tcW w:w="1703" w:type="dxa"/>
            <w:gridSpan w:val="2"/>
            <w:vMerge/>
            <w:shd w:val="clear" w:color="auto" w:fill="auto"/>
          </w:tcPr>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1101"/>
        </w:trPr>
        <w:tc>
          <w:tcPr>
            <w:tcW w:w="673" w:type="dxa"/>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sz w:val="18"/>
                <w:szCs w:val="18"/>
              </w:rPr>
            </w:pPr>
          </w:p>
          <w:p w:rsidR="001C238C" w:rsidRPr="00EC1E24" w:rsidRDefault="001C238C" w:rsidP="00EC1E24">
            <w:pPr>
              <w:rPr>
                <w:sz w:val="18"/>
                <w:szCs w:val="18"/>
              </w:rPr>
            </w:pPr>
            <w:r w:rsidRPr="00EC1E24">
              <w:rPr>
                <w:b/>
                <w:sz w:val="18"/>
                <w:szCs w:val="18"/>
              </w:rPr>
              <w:t>1.3</w:t>
            </w:r>
          </w:p>
        </w:tc>
        <w:tc>
          <w:tcPr>
            <w:tcW w:w="2133" w:type="dxa"/>
            <w:gridSpan w:val="2"/>
            <w:shd w:val="clear" w:color="auto" w:fill="auto"/>
          </w:tcPr>
          <w:p w:rsidR="001C238C" w:rsidRPr="00EC1E24" w:rsidRDefault="001C238C" w:rsidP="00735055">
            <w:pPr>
              <w:rPr>
                <w:sz w:val="18"/>
                <w:szCs w:val="18"/>
              </w:rPr>
            </w:pPr>
            <w:r w:rsidRPr="00EC1E24">
              <w:rPr>
                <w:sz w:val="18"/>
                <w:szCs w:val="18"/>
              </w:rPr>
              <w:t>Составление проектно-сметной документации на ремонт и содержание а/дорог общего пользования местного значения,</w:t>
            </w:r>
            <w:r w:rsidR="00D60B3C">
              <w:rPr>
                <w:sz w:val="18"/>
                <w:szCs w:val="18"/>
              </w:rPr>
              <w:t xml:space="preserve"> </w:t>
            </w:r>
            <w:r w:rsidRPr="00EC1E24">
              <w:rPr>
                <w:sz w:val="18"/>
                <w:szCs w:val="18"/>
              </w:rPr>
              <w:t>согласования,</w:t>
            </w:r>
            <w:r w:rsidR="00D60B3C">
              <w:rPr>
                <w:sz w:val="18"/>
                <w:szCs w:val="18"/>
              </w:rPr>
              <w:t xml:space="preserve"> </w:t>
            </w:r>
            <w:r w:rsidRPr="00EC1E24">
              <w:rPr>
                <w:sz w:val="18"/>
                <w:szCs w:val="18"/>
              </w:rPr>
              <w:t>экспертизы</w:t>
            </w:r>
          </w:p>
        </w:tc>
        <w:tc>
          <w:tcPr>
            <w:tcW w:w="1277" w:type="dxa"/>
            <w:shd w:val="clear" w:color="auto" w:fill="auto"/>
          </w:tcPr>
          <w:p w:rsidR="001C238C" w:rsidRPr="00EC1E24" w:rsidRDefault="001C238C" w:rsidP="00EC1E24">
            <w:pPr>
              <w:ind w:firstLine="284"/>
              <w:rPr>
                <w:b/>
                <w:sz w:val="18"/>
                <w:szCs w:val="18"/>
              </w:rPr>
            </w:pPr>
          </w:p>
          <w:p w:rsidR="001C238C" w:rsidRPr="00EC1E24" w:rsidRDefault="001C238C" w:rsidP="00EC1E24">
            <w:pPr>
              <w:ind w:firstLine="284"/>
              <w:rPr>
                <w:sz w:val="18"/>
                <w:szCs w:val="18"/>
              </w:rPr>
            </w:pPr>
          </w:p>
          <w:p w:rsidR="001C238C" w:rsidRPr="00EC1E24" w:rsidRDefault="001C238C" w:rsidP="00EC1E24">
            <w:pPr>
              <w:ind w:firstLine="284"/>
              <w:rPr>
                <w:b/>
                <w:sz w:val="18"/>
                <w:szCs w:val="18"/>
              </w:rPr>
            </w:pPr>
            <w:r w:rsidRPr="00EC1E24">
              <w:rPr>
                <w:b/>
                <w:sz w:val="18"/>
                <w:szCs w:val="18"/>
              </w:rPr>
              <w:t>68,002</w:t>
            </w:r>
          </w:p>
        </w:tc>
        <w:tc>
          <w:tcPr>
            <w:tcW w:w="1273" w:type="dxa"/>
            <w:shd w:val="clear" w:color="auto" w:fill="auto"/>
          </w:tcPr>
          <w:p w:rsidR="001C238C" w:rsidRPr="00EC1E24" w:rsidRDefault="00D60B3C" w:rsidP="00EC1E24">
            <w:pPr>
              <w:rPr>
                <w:sz w:val="18"/>
                <w:szCs w:val="18"/>
              </w:rPr>
            </w:pPr>
            <w:r>
              <w:rPr>
                <w:sz w:val="18"/>
                <w:szCs w:val="18"/>
              </w:rPr>
              <w:t xml:space="preserve"> </w:t>
            </w:r>
            <w:r w:rsidR="001C238C" w:rsidRPr="00EC1E24">
              <w:rPr>
                <w:sz w:val="18"/>
                <w:szCs w:val="18"/>
              </w:rPr>
              <w:t>Районный бюджет</w:t>
            </w:r>
          </w:p>
        </w:tc>
        <w:tc>
          <w:tcPr>
            <w:tcW w:w="994" w:type="dxa"/>
            <w:shd w:val="clear" w:color="auto" w:fill="auto"/>
          </w:tcPr>
          <w:p w:rsidR="001C238C" w:rsidRPr="00EC1E24" w:rsidRDefault="001C238C" w:rsidP="00EC1E24">
            <w:pPr>
              <w:rPr>
                <w:b/>
                <w:sz w:val="18"/>
                <w:szCs w:val="18"/>
              </w:rPr>
            </w:pPr>
            <w:r w:rsidRPr="00EC1E24">
              <w:rPr>
                <w:b/>
                <w:sz w:val="18"/>
                <w:szCs w:val="18"/>
              </w:rPr>
              <w:t>19,954</w:t>
            </w:r>
          </w:p>
        </w:tc>
        <w:tc>
          <w:tcPr>
            <w:tcW w:w="1140" w:type="dxa"/>
            <w:shd w:val="clear" w:color="auto" w:fill="auto"/>
          </w:tcPr>
          <w:p w:rsidR="001C238C" w:rsidRPr="00EC1E24" w:rsidRDefault="001C238C" w:rsidP="00EC1E24">
            <w:pPr>
              <w:rPr>
                <w:b/>
                <w:sz w:val="18"/>
                <w:szCs w:val="18"/>
              </w:rPr>
            </w:pPr>
            <w:r w:rsidRPr="00EC1E24">
              <w:rPr>
                <w:b/>
                <w:sz w:val="18"/>
                <w:szCs w:val="18"/>
              </w:rPr>
              <w:t>22,548</w:t>
            </w:r>
          </w:p>
        </w:tc>
        <w:tc>
          <w:tcPr>
            <w:tcW w:w="1136" w:type="dxa"/>
          </w:tcPr>
          <w:p w:rsidR="001C238C" w:rsidRPr="00EC1E24" w:rsidRDefault="001C238C" w:rsidP="00EC1E24">
            <w:pPr>
              <w:rPr>
                <w:b/>
                <w:sz w:val="18"/>
                <w:szCs w:val="18"/>
              </w:rPr>
            </w:pPr>
            <w:r w:rsidRPr="00EC1E24">
              <w:rPr>
                <w:b/>
                <w:sz w:val="18"/>
                <w:szCs w:val="18"/>
              </w:rPr>
              <w:t>25,5</w:t>
            </w:r>
          </w:p>
        </w:tc>
        <w:tc>
          <w:tcPr>
            <w:tcW w:w="994" w:type="dxa"/>
            <w:shd w:val="clear" w:color="auto" w:fill="auto"/>
          </w:tcPr>
          <w:p w:rsidR="001C238C" w:rsidRPr="00EC1E24" w:rsidRDefault="001C238C" w:rsidP="00EC1E24">
            <w:pPr>
              <w:jc w:val="right"/>
              <w:rPr>
                <w:b/>
                <w:sz w:val="18"/>
                <w:szCs w:val="18"/>
              </w:rPr>
            </w:pPr>
            <w:r w:rsidRPr="00EC1E24">
              <w:rPr>
                <w:b/>
                <w:sz w:val="18"/>
                <w:szCs w:val="18"/>
              </w:rPr>
              <w:t>26,8</w:t>
            </w:r>
          </w:p>
        </w:tc>
        <w:tc>
          <w:tcPr>
            <w:tcW w:w="1136" w:type="dxa"/>
            <w:shd w:val="clear" w:color="auto" w:fill="auto"/>
          </w:tcPr>
          <w:p w:rsidR="001C238C" w:rsidRPr="00EC1E24" w:rsidRDefault="001C238C" w:rsidP="00EC1E24">
            <w:pPr>
              <w:jc w:val="right"/>
              <w:rPr>
                <w:b/>
                <w:sz w:val="18"/>
                <w:szCs w:val="18"/>
              </w:rPr>
            </w:pPr>
            <w:r w:rsidRPr="00EC1E24">
              <w:rPr>
                <w:b/>
                <w:sz w:val="18"/>
                <w:szCs w:val="18"/>
              </w:rPr>
              <w:t>28,14</w:t>
            </w:r>
          </w:p>
        </w:tc>
        <w:tc>
          <w:tcPr>
            <w:tcW w:w="1136" w:type="dxa"/>
            <w:shd w:val="clear" w:color="auto" w:fill="auto"/>
          </w:tcPr>
          <w:p w:rsidR="001C238C" w:rsidRPr="00EC1E24" w:rsidRDefault="001C238C" w:rsidP="00EC1E24">
            <w:pPr>
              <w:jc w:val="right"/>
              <w:rPr>
                <w:b/>
                <w:sz w:val="18"/>
                <w:szCs w:val="18"/>
              </w:rPr>
            </w:pPr>
            <w:r w:rsidRPr="00EC1E24">
              <w:rPr>
                <w:b/>
                <w:sz w:val="18"/>
                <w:szCs w:val="18"/>
              </w:rPr>
              <w:t>68,002</w:t>
            </w:r>
          </w:p>
        </w:tc>
        <w:tc>
          <w:tcPr>
            <w:tcW w:w="1703" w:type="dxa"/>
            <w:gridSpan w:val="2"/>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sz w:val="18"/>
                <w:szCs w:val="18"/>
              </w:rPr>
            </w:pPr>
          </w:p>
          <w:p w:rsidR="001C238C" w:rsidRPr="00EC1E24" w:rsidRDefault="001C238C" w:rsidP="00EC1E24">
            <w:pPr>
              <w:ind w:firstLine="33"/>
              <w:rPr>
                <w:sz w:val="18"/>
                <w:szCs w:val="18"/>
              </w:rPr>
            </w:pPr>
            <w:r w:rsidRPr="00EC1E24">
              <w:rPr>
                <w:sz w:val="18"/>
                <w:szCs w:val="18"/>
              </w:rPr>
              <w:t>Администрация района</w:t>
            </w:r>
            <w:r w:rsidR="00D60B3C">
              <w:rPr>
                <w:sz w:val="18"/>
                <w:szCs w:val="18"/>
              </w:rPr>
              <w:t xml:space="preserve"> </w:t>
            </w:r>
          </w:p>
          <w:p w:rsidR="001C238C" w:rsidRPr="00EC1E24" w:rsidRDefault="001C238C" w:rsidP="00EC1E24">
            <w:pPr>
              <w:ind w:firstLine="33"/>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115"/>
        </w:trPr>
        <w:tc>
          <w:tcPr>
            <w:tcW w:w="673" w:type="dxa"/>
            <w:vMerge w:val="restart"/>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sz w:val="18"/>
                <w:szCs w:val="18"/>
              </w:rPr>
            </w:pPr>
          </w:p>
          <w:p w:rsidR="001C238C" w:rsidRPr="00EC1E24" w:rsidRDefault="001C238C" w:rsidP="00EC1E24">
            <w:pPr>
              <w:ind w:firstLine="284"/>
              <w:rPr>
                <w:sz w:val="18"/>
                <w:szCs w:val="18"/>
              </w:rPr>
            </w:pPr>
          </w:p>
          <w:p w:rsidR="001C238C" w:rsidRPr="00EC1E24" w:rsidRDefault="001C238C" w:rsidP="00EC1E24">
            <w:pPr>
              <w:rPr>
                <w:sz w:val="18"/>
                <w:szCs w:val="18"/>
              </w:rPr>
            </w:pPr>
            <w:r w:rsidRPr="00EC1E24">
              <w:rPr>
                <w:b/>
                <w:sz w:val="18"/>
                <w:szCs w:val="18"/>
              </w:rPr>
              <w:t>1.4</w:t>
            </w:r>
          </w:p>
        </w:tc>
        <w:tc>
          <w:tcPr>
            <w:tcW w:w="2133" w:type="dxa"/>
            <w:gridSpan w:val="2"/>
            <w:vMerge w:val="restart"/>
            <w:shd w:val="clear" w:color="auto" w:fill="auto"/>
          </w:tcPr>
          <w:p w:rsidR="001C238C" w:rsidRPr="00EC1E24" w:rsidRDefault="001C238C" w:rsidP="00735055">
            <w:pPr>
              <w:rPr>
                <w:sz w:val="18"/>
                <w:szCs w:val="18"/>
              </w:rPr>
            </w:pPr>
            <w:r w:rsidRPr="00EC1E24">
              <w:rPr>
                <w:sz w:val="18"/>
                <w:szCs w:val="18"/>
              </w:rPr>
              <w:t>Обеспечение сохранности дорог, в т.ч введение весового контроля осевых нагрузок на а/дороги общего пользования местного значения</w:t>
            </w:r>
          </w:p>
        </w:tc>
        <w:tc>
          <w:tcPr>
            <w:tcW w:w="1277" w:type="dxa"/>
            <w:vMerge w:val="restart"/>
            <w:shd w:val="clear" w:color="auto" w:fill="auto"/>
          </w:tcPr>
          <w:p w:rsidR="001C238C" w:rsidRPr="00EC1E24" w:rsidRDefault="001C238C" w:rsidP="00EC1E24">
            <w:pPr>
              <w:ind w:firstLine="284"/>
              <w:rPr>
                <w:b/>
                <w:sz w:val="18"/>
                <w:szCs w:val="18"/>
              </w:rPr>
            </w:pPr>
          </w:p>
          <w:p w:rsidR="001C238C" w:rsidRPr="00EC1E24" w:rsidRDefault="001C238C" w:rsidP="00EC1E24">
            <w:pPr>
              <w:ind w:firstLine="284"/>
              <w:rPr>
                <w:b/>
                <w:sz w:val="18"/>
                <w:szCs w:val="18"/>
              </w:rPr>
            </w:pPr>
          </w:p>
          <w:p w:rsidR="001C238C" w:rsidRPr="00EC1E24" w:rsidRDefault="001C238C" w:rsidP="00EC1E24">
            <w:pPr>
              <w:ind w:firstLine="284"/>
              <w:rPr>
                <w:b/>
                <w:sz w:val="18"/>
                <w:szCs w:val="18"/>
              </w:rPr>
            </w:pPr>
          </w:p>
          <w:p w:rsidR="001C238C" w:rsidRPr="00EC1E24" w:rsidRDefault="001C238C" w:rsidP="00EC1E24">
            <w:pPr>
              <w:ind w:firstLine="284"/>
              <w:rPr>
                <w:b/>
                <w:sz w:val="18"/>
                <w:szCs w:val="18"/>
              </w:rPr>
            </w:pPr>
          </w:p>
          <w:p w:rsidR="001C238C" w:rsidRPr="00EC1E24" w:rsidRDefault="001C238C" w:rsidP="00EC1E24">
            <w:pPr>
              <w:ind w:firstLine="284"/>
              <w:rPr>
                <w:b/>
                <w:sz w:val="18"/>
                <w:szCs w:val="18"/>
              </w:rPr>
            </w:pPr>
            <w:r w:rsidRPr="00EC1E24">
              <w:rPr>
                <w:b/>
                <w:sz w:val="18"/>
                <w:szCs w:val="18"/>
              </w:rPr>
              <w:t>0</w:t>
            </w:r>
          </w:p>
        </w:tc>
        <w:tc>
          <w:tcPr>
            <w:tcW w:w="1273" w:type="dxa"/>
            <w:shd w:val="clear" w:color="auto" w:fill="auto"/>
          </w:tcPr>
          <w:p w:rsidR="001C238C" w:rsidRPr="00EC1E24" w:rsidRDefault="001C238C" w:rsidP="00EC1E24">
            <w:pPr>
              <w:rPr>
                <w:sz w:val="18"/>
                <w:szCs w:val="18"/>
              </w:rPr>
            </w:pPr>
          </w:p>
        </w:tc>
        <w:tc>
          <w:tcPr>
            <w:tcW w:w="994" w:type="dxa"/>
            <w:shd w:val="clear" w:color="auto" w:fill="auto"/>
          </w:tcPr>
          <w:p w:rsidR="001C238C" w:rsidRPr="00EC1E24" w:rsidRDefault="001C238C" w:rsidP="00EC1E24">
            <w:pPr>
              <w:ind w:firstLine="284"/>
              <w:rPr>
                <w:b/>
                <w:sz w:val="18"/>
                <w:szCs w:val="18"/>
              </w:rPr>
            </w:pPr>
          </w:p>
        </w:tc>
        <w:tc>
          <w:tcPr>
            <w:tcW w:w="1140" w:type="dxa"/>
            <w:shd w:val="clear" w:color="auto" w:fill="auto"/>
          </w:tcPr>
          <w:p w:rsidR="001C238C" w:rsidRPr="00EC1E24" w:rsidRDefault="001C238C" w:rsidP="00EC1E24">
            <w:pPr>
              <w:rPr>
                <w:b/>
                <w:sz w:val="18"/>
                <w:szCs w:val="18"/>
              </w:rPr>
            </w:pPr>
          </w:p>
        </w:tc>
        <w:tc>
          <w:tcPr>
            <w:tcW w:w="1136" w:type="dxa"/>
          </w:tcPr>
          <w:p w:rsidR="001C238C" w:rsidRPr="00EC1E24" w:rsidRDefault="001C238C" w:rsidP="00EC1E24">
            <w:pPr>
              <w:rPr>
                <w:b/>
                <w:sz w:val="18"/>
                <w:szCs w:val="18"/>
              </w:rPr>
            </w:pP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703" w:type="dxa"/>
            <w:gridSpan w:val="2"/>
            <w:vMerge w:val="restart"/>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sz w:val="18"/>
                <w:szCs w:val="18"/>
              </w:rPr>
            </w:pPr>
          </w:p>
          <w:p w:rsidR="001C238C" w:rsidRPr="00EC1E24" w:rsidRDefault="001C238C" w:rsidP="00EC1E24">
            <w:pPr>
              <w:ind w:firstLine="284"/>
              <w:rPr>
                <w:sz w:val="18"/>
                <w:szCs w:val="18"/>
              </w:rPr>
            </w:pPr>
          </w:p>
          <w:p w:rsidR="001C238C" w:rsidRPr="00EC1E24" w:rsidRDefault="001C238C" w:rsidP="00EC1E24">
            <w:pPr>
              <w:ind w:firstLine="33"/>
              <w:rPr>
                <w:sz w:val="18"/>
                <w:szCs w:val="18"/>
              </w:rPr>
            </w:pPr>
            <w:r w:rsidRPr="00EC1E24">
              <w:rPr>
                <w:sz w:val="18"/>
                <w:szCs w:val="18"/>
              </w:rPr>
              <w:t>Администрация</w:t>
            </w:r>
            <w:r w:rsidR="00D60B3C">
              <w:rPr>
                <w:sz w:val="18"/>
                <w:szCs w:val="18"/>
              </w:rPr>
              <w:t xml:space="preserve"> </w:t>
            </w:r>
            <w:r w:rsidRPr="00EC1E24">
              <w:rPr>
                <w:sz w:val="18"/>
                <w:szCs w:val="18"/>
              </w:rPr>
              <w:t xml:space="preserve">района </w:t>
            </w: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1121"/>
        </w:trPr>
        <w:tc>
          <w:tcPr>
            <w:tcW w:w="673" w:type="dxa"/>
            <w:vMerge/>
            <w:shd w:val="clear" w:color="auto" w:fill="auto"/>
          </w:tcPr>
          <w:p w:rsidR="001C238C" w:rsidRPr="00EC1E24" w:rsidRDefault="001C238C" w:rsidP="00EC1E24">
            <w:pPr>
              <w:ind w:firstLine="284"/>
              <w:rPr>
                <w:sz w:val="18"/>
                <w:szCs w:val="18"/>
              </w:rPr>
            </w:pPr>
          </w:p>
        </w:tc>
        <w:tc>
          <w:tcPr>
            <w:tcW w:w="2133" w:type="dxa"/>
            <w:gridSpan w:val="2"/>
            <w:vMerge/>
            <w:shd w:val="clear" w:color="auto" w:fill="auto"/>
          </w:tcPr>
          <w:p w:rsidR="001C238C" w:rsidRPr="00EC1E24" w:rsidRDefault="001C238C" w:rsidP="00EC1E24">
            <w:pPr>
              <w:ind w:firstLine="284"/>
              <w:rPr>
                <w:sz w:val="18"/>
                <w:szCs w:val="18"/>
              </w:rPr>
            </w:pPr>
          </w:p>
        </w:tc>
        <w:tc>
          <w:tcPr>
            <w:tcW w:w="1277" w:type="dxa"/>
            <w:vMerge/>
            <w:shd w:val="clear" w:color="auto" w:fill="auto"/>
          </w:tcPr>
          <w:p w:rsidR="001C238C" w:rsidRPr="00EC1E24" w:rsidRDefault="001C238C" w:rsidP="00EC1E24">
            <w:pPr>
              <w:ind w:firstLine="284"/>
              <w:rPr>
                <w:b/>
                <w:sz w:val="18"/>
                <w:szCs w:val="18"/>
              </w:rPr>
            </w:pPr>
          </w:p>
        </w:tc>
        <w:tc>
          <w:tcPr>
            <w:tcW w:w="1273" w:type="dxa"/>
            <w:tcBorders>
              <w:bottom w:val="single" w:sz="4" w:space="0" w:color="auto"/>
            </w:tcBorders>
            <w:shd w:val="clear" w:color="auto" w:fill="auto"/>
          </w:tcPr>
          <w:p w:rsidR="001C238C" w:rsidRPr="00EC1E24" w:rsidRDefault="001C238C" w:rsidP="00EC1E24">
            <w:pPr>
              <w:rPr>
                <w:sz w:val="18"/>
                <w:szCs w:val="18"/>
              </w:rPr>
            </w:pPr>
            <w:r w:rsidRPr="00EC1E24">
              <w:rPr>
                <w:sz w:val="18"/>
                <w:szCs w:val="18"/>
              </w:rPr>
              <w:t>Не требуется</w:t>
            </w:r>
          </w:p>
        </w:tc>
        <w:tc>
          <w:tcPr>
            <w:tcW w:w="994" w:type="dxa"/>
            <w:shd w:val="clear" w:color="auto" w:fill="auto"/>
          </w:tcPr>
          <w:p w:rsidR="001C238C" w:rsidRPr="00EC1E24" w:rsidRDefault="001C238C" w:rsidP="00EC1E24">
            <w:pPr>
              <w:ind w:firstLine="284"/>
              <w:rPr>
                <w:b/>
                <w:sz w:val="18"/>
                <w:szCs w:val="18"/>
              </w:rPr>
            </w:pPr>
          </w:p>
        </w:tc>
        <w:tc>
          <w:tcPr>
            <w:tcW w:w="1140" w:type="dxa"/>
            <w:shd w:val="clear" w:color="auto" w:fill="auto"/>
          </w:tcPr>
          <w:p w:rsidR="001C238C" w:rsidRPr="00EC1E24" w:rsidRDefault="001C238C" w:rsidP="00EC1E24">
            <w:pPr>
              <w:rPr>
                <w:b/>
                <w:sz w:val="18"/>
                <w:szCs w:val="18"/>
              </w:rPr>
            </w:pPr>
          </w:p>
        </w:tc>
        <w:tc>
          <w:tcPr>
            <w:tcW w:w="1136" w:type="dxa"/>
          </w:tcPr>
          <w:p w:rsidR="001C238C" w:rsidRPr="00EC1E24" w:rsidRDefault="001C238C" w:rsidP="00EC1E24">
            <w:pPr>
              <w:rPr>
                <w:b/>
                <w:sz w:val="18"/>
                <w:szCs w:val="18"/>
              </w:rPr>
            </w:pP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703" w:type="dxa"/>
            <w:gridSpan w:val="2"/>
            <w:vMerge/>
            <w:shd w:val="clear" w:color="auto" w:fill="auto"/>
          </w:tcPr>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586"/>
        </w:trPr>
        <w:tc>
          <w:tcPr>
            <w:tcW w:w="673" w:type="dxa"/>
            <w:vMerge w:val="restart"/>
            <w:shd w:val="clear" w:color="auto" w:fill="auto"/>
          </w:tcPr>
          <w:p w:rsidR="001C238C" w:rsidRPr="00EC1E24" w:rsidRDefault="001C238C" w:rsidP="00EC1E24">
            <w:pPr>
              <w:ind w:firstLine="284"/>
              <w:rPr>
                <w:sz w:val="18"/>
                <w:szCs w:val="18"/>
              </w:rPr>
            </w:pPr>
          </w:p>
          <w:p w:rsidR="001C238C" w:rsidRPr="00EC1E24" w:rsidRDefault="001C238C" w:rsidP="00EC1E24">
            <w:pPr>
              <w:rPr>
                <w:sz w:val="18"/>
                <w:szCs w:val="18"/>
              </w:rPr>
            </w:pPr>
            <w:r w:rsidRPr="00EC1E24">
              <w:rPr>
                <w:b/>
                <w:sz w:val="18"/>
                <w:szCs w:val="18"/>
              </w:rPr>
              <w:t>1.5</w:t>
            </w:r>
          </w:p>
        </w:tc>
        <w:tc>
          <w:tcPr>
            <w:tcW w:w="2133" w:type="dxa"/>
            <w:gridSpan w:val="2"/>
            <w:vMerge w:val="restart"/>
            <w:shd w:val="clear" w:color="auto" w:fill="auto"/>
          </w:tcPr>
          <w:p w:rsidR="001C238C" w:rsidRPr="00EC1E24" w:rsidRDefault="001C238C" w:rsidP="00EC1E24">
            <w:pPr>
              <w:ind w:firstLine="284"/>
              <w:rPr>
                <w:sz w:val="18"/>
                <w:szCs w:val="18"/>
              </w:rPr>
            </w:pPr>
            <w:r w:rsidRPr="00EC1E24">
              <w:rPr>
                <w:sz w:val="18"/>
                <w:szCs w:val="18"/>
              </w:rPr>
              <w:t>Приобретение передвижного комплекса весового оборудования для определения</w:t>
            </w:r>
            <w:r w:rsidR="00D60B3C">
              <w:rPr>
                <w:sz w:val="18"/>
                <w:szCs w:val="18"/>
              </w:rPr>
              <w:t xml:space="preserve"> </w:t>
            </w:r>
            <w:r w:rsidRPr="00EC1E24">
              <w:rPr>
                <w:sz w:val="18"/>
                <w:szCs w:val="18"/>
              </w:rPr>
              <w:t>осевых нагрузок автотранспорта</w:t>
            </w:r>
          </w:p>
        </w:tc>
        <w:tc>
          <w:tcPr>
            <w:tcW w:w="1277" w:type="dxa"/>
            <w:vMerge w:val="restart"/>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sz w:val="18"/>
                <w:szCs w:val="18"/>
              </w:rPr>
            </w:pPr>
            <w:r w:rsidRPr="00EC1E24">
              <w:rPr>
                <w:b/>
                <w:sz w:val="18"/>
                <w:szCs w:val="18"/>
              </w:rPr>
              <w:t>2200,0</w:t>
            </w:r>
          </w:p>
        </w:tc>
        <w:tc>
          <w:tcPr>
            <w:tcW w:w="1273" w:type="dxa"/>
            <w:shd w:val="clear" w:color="auto" w:fill="auto"/>
          </w:tcPr>
          <w:p w:rsidR="001C238C" w:rsidRPr="00EC1E24" w:rsidRDefault="001C238C" w:rsidP="00EC1E24">
            <w:pPr>
              <w:rPr>
                <w:sz w:val="18"/>
                <w:szCs w:val="18"/>
              </w:rPr>
            </w:pPr>
            <w:r w:rsidRPr="00EC1E24">
              <w:rPr>
                <w:sz w:val="18"/>
                <w:szCs w:val="18"/>
              </w:rPr>
              <w:t>Областной бюджет</w:t>
            </w:r>
          </w:p>
        </w:tc>
        <w:tc>
          <w:tcPr>
            <w:tcW w:w="994" w:type="dxa"/>
            <w:shd w:val="clear" w:color="auto" w:fill="auto"/>
          </w:tcPr>
          <w:p w:rsidR="001C238C" w:rsidRPr="00EC1E24" w:rsidRDefault="001C238C" w:rsidP="00EC1E24">
            <w:pPr>
              <w:rPr>
                <w:b/>
                <w:sz w:val="18"/>
                <w:szCs w:val="18"/>
              </w:rPr>
            </w:pPr>
          </w:p>
        </w:tc>
        <w:tc>
          <w:tcPr>
            <w:tcW w:w="1140" w:type="dxa"/>
            <w:shd w:val="clear" w:color="auto" w:fill="auto"/>
          </w:tcPr>
          <w:p w:rsidR="001C238C" w:rsidRPr="00EC1E24" w:rsidRDefault="001C238C" w:rsidP="00EC1E24">
            <w:pPr>
              <w:rPr>
                <w:b/>
                <w:sz w:val="18"/>
                <w:szCs w:val="18"/>
              </w:rPr>
            </w:pPr>
          </w:p>
        </w:tc>
        <w:tc>
          <w:tcPr>
            <w:tcW w:w="1136" w:type="dxa"/>
          </w:tcPr>
          <w:p w:rsidR="001C238C" w:rsidRPr="00EC1E24" w:rsidRDefault="001C238C" w:rsidP="00EC1E24">
            <w:pPr>
              <w:rPr>
                <w:b/>
                <w:sz w:val="18"/>
                <w:szCs w:val="18"/>
              </w:rPr>
            </w:pPr>
            <w:r w:rsidRPr="00EC1E24">
              <w:rPr>
                <w:b/>
                <w:sz w:val="18"/>
                <w:szCs w:val="18"/>
              </w:rPr>
              <w:t>2000</w:t>
            </w: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r w:rsidRPr="00EC1E24">
              <w:rPr>
                <w:b/>
                <w:sz w:val="18"/>
                <w:szCs w:val="18"/>
              </w:rPr>
              <w:t>2000</w:t>
            </w:r>
          </w:p>
        </w:tc>
        <w:tc>
          <w:tcPr>
            <w:tcW w:w="1703" w:type="dxa"/>
            <w:gridSpan w:val="2"/>
            <w:vMerge w:val="restart"/>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sz w:val="18"/>
                <w:szCs w:val="18"/>
              </w:rPr>
            </w:pPr>
            <w:r w:rsidRPr="00EC1E24">
              <w:rPr>
                <w:sz w:val="18"/>
                <w:szCs w:val="18"/>
              </w:rPr>
              <w:t>Администрация</w:t>
            </w:r>
            <w:r w:rsidR="00D60B3C">
              <w:rPr>
                <w:sz w:val="18"/>
                <w:szCs w:val="18"/>
              </w:rPr>
              <w:t xml:space="preserve"> </w:t>
            </w:r>
            <w:r w:rsidRPr="00EC1E24">
              <w:rPr>
                <w:sz w:val="18"/>
                <w:szCs w:val="18"/>
              </w:rPr>
              <w:t>района</w:t>
            </w: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670"/>
        </w:trPr>
        <w:tc>
          <w:tcPr>
            <w:tcW w:w="673" w:type="dxa"/>
            <w:vMerge/>
            <w:shd w:val="clear" w:color="auto" w:fill="auto"/>
          </w:tcPr>
          <w:p w:rsidR="001C238C" w:rsidRPr="00EC1E24" w:rsidRDefault="001C238C" w:rsidP="00EC1E24">
            <w:pPr>
              <w:ind w:firstLine="284"/>
              <w:rPr>
                <w:sz w:val="18"/>
                <w:szCs w:val="18"/>
              </w:rPr>
            </w:pPr>
          </w:p>
        </w:tc>
        <w:tc>
          <w:tcPr>
            <w:tcW w:w="2133" w:type="dxa"/>
            <w:gridSpan w:val="2"/>
            <w:vMerge/>
            <w:shd w:val="clear" w:color="auto" w:fill="auto"/>
          </w:tcPr>
          <w:p w:rsidR="001C238C" w:rsidRPr="00EC1E24" w:rsidRDefault="001C238C" w:rsidP="00EC1E24">
            <w:pPr>
              <w:ind w:firstLine="284"/>
              <w:rPr>
                <w:sz w:val="18"/>
                <w:szCs w:val="18"/>
              </w:rPr>
            </w:pPr>
          </w:p>
        </w:tc>
        <w:tc>
          <w:tcPr>
            <w:tcW w:w="1277" w:type="dxa"/>
            <w:vMerge/>
            <w:shd w:val="clear" w:color="auto" w:fill="auto"/>
          </w:tcPr>
          <w:p w:rsidR="001C238C" w:rsidRPr="00EC1E24" w:rsidRDefault="001C238C" w:rsidP="00EC1E24">
            <w:pPr>
              <w:ind w:firstLine="284"/>
              <w:rPr>
                <w:sz w:val="18"/>
                <w:szCs w:val="18"/>
              </w:rPr>
            </w:pPr>
          </w:p>
        </w:tc>
        <w:tc>
          <w:tcPr>
            <w:tcW w:w="1273" w:type="dxa"/>
            <w:shd w:val="clear" w:color="auto" w:fill="auto"/>
          </w:tcPr>
          <w:p w:rsidR="001C238C" w:rsidRPr="00EC1E24" w:rsidRDefault="001C238C" w:rsidP="00EC1E24">
            <w:pPr>
              <w:rPr>
                <w:sz w:val="18"/>
                <w:szCs w:val="18"/>
              </w:rPr>
            </w:pPr>
            <w:r w:rsidRPr="00EC1E24">
              <w:rPr>
                <w:sz w:val="18"/>
                <w:szCs w:val="18"/>
              </w:rPr>
              <w:t>Районный бюджет</w:t>
            </w:r>
          </w:p>
        </w:tc>
        <w:tc>
          <w:tcPr>
            <w:tcW w:w="994" w:type="dxa"/>
            <w:shd w:val="clear" w:color="auto" w:fill="auto"/>
          </w:tcPr>
          <w:p w:rsidR="001C238C" w:rsidRPr="00EC1E24" w:rsidRDefault="001C238C" w:rsidP="00EC1E24">
            <w:pPr>
              <w:rPr>
                <w:b/>
                <w:sz w:val="18"/>
                <w:szCs w:val="18"/>
              </w:rPr>
            </w:pPr>
          </w:p>
        </w:tc>
        <w:tc>
          <w:tcPr>
            <w:tcW w:w="1140" w:type="dxa"/>
            <w:shd w:val="clear" w:color="auto" w:fill="auto"/>
          </w:tcPr>
          <w:p w:rsidR="001C238C" w:rsidRPr="00EC1E24" w:rsidRDefault="001C238C" w:rsidP="00EC1E24">
            <w:pPr>
              <w:rPr>
                <w:b/>
                <w:sz w:val="18"/>
                <w:szCs w:val="18"/>
              </w:rPr>
            </w:pPr>
          </w:p>
        </w:tc>
        <w:tc>
          <w:tcPr>
            <w:tcW w:w="1136" w:type="dxa"/>
          </w:tcPr>
          <w:p w:rsidR="001C238C" w:rsidRPr="00EC1E24" w:rsidRDefault="001C238C" w:rsidP="00EC1E24">
            <w:pPr>
              <w:rPr>
                <w:b/>
                <w:sz w:val="18"/>
                <w:szCs w:val="18"/>
              </w:rPr>
            </w:pPr>
            <w:r w:rsidRPr="00EC1E24">
              <w:rPr>
                <w:b/>
                <w:sz w:val="18"/>
                <w:szCs w:val="18"/>
              </w:rPr>
              <w:t>200</w:t>
            </w: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r w:rsidRPr="00EC1E24">
              <w:rPr>
                <w:b/>
                <w:sz w:val="18"/>
                <w:szCs w:val="18"/>
              </w:rPr>
              <w:t>200</w:t>
            </w:r>
          </w:p>
        </w:tc>
        <w:tc>
          <w:tcPr>
            <w:tcW w:w="1703" w:type="dxa"/>
            <w:gridSpan w:val="2"/>
            <w:vMerge/>
            <w:shd w:val="clear" w:color="auto" w:fill="auto"/>
          </w:tcPr>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356"/>
        </w:trPr>
        <w:tc>
          <w:tcPr>
            <w:tcW w:w="673" w:type="dxa"/>
            <w:vMerge w:val="restart"/>
            <w:shd w:val="clear" w:color="auto" w:fill="auto"/>
          </w:tcPr>
          <w:p w:rsidR="001C238C" w:rsidRPr="00EC1E24" w:rsidRDefault="001C238C" w:rsidP="00EC1E24">
            <w:pPr>
              <w:rPr>
                <w:b/>
                <w:sz w:val="18"/>
                <w:szCs w:val="18"/>
              </w:rPr>
            </w:pPr>
            <w:r w:rsidRPr="00EC1E24">
              <w:rPr>
                <w:b/>
                <w:sz w:val="18"/>
                <w:szCs w:val="18"/>
              </w:rPr>
              <w:t>1.6</w:t>
            </w:r>
          </w:p>
        </w:tc>
        <w:tc>
          <w:tcPr>
            <w:tcW w:w="2133" w:type="dxa"/>
            <w:gridSpan w:val="2"/>
            <w:vMerge w:val="restart"/>
            <w:shd w:val="clear" w:color="auto" w:fill="auto"/>
          </w:tcPr>
          <w:p w:rsidR="001C238C" w:rsidRPr="00EC1E24" w:rsidRDefault="001C238C" w:rsidP="00EC1E24">
            <w:pPr>
              <w:ind w:firstLine="284"/>
              <w:rPr>
                <w:sz w:val="18"/>
                <w:szCs w:val="18"/>
              </w:rPr>
            </w:pPr>
            <w:r w:rsidRPr="00EC1E24">
              <w:rPr>
                <w:sz w:val="18"/>
                <w:szCs w:val="18"/>
              </w:rPr>
              <w:t xml:space="preserve">Поддержка автомобильного транспорта (Тужинский МУП АТП) </w:t>
            </w:r>
          </w:p>
        </w:tc>
        <w:tc>
          <w:tcPr>
            <w:tcW w:w="1277" w:type="dxa"/>
            <w:vMerge w:val="restart"/>
            <w:shd w:val="clear" w:color="auto" w:fill="auto"/>
          </w:tcPr>
          <w:p w:rsidR="001C238C" w:rsidRPr="00EC1E24" w:rsidRDefault="001C238C" w:rsidP="00EC1E24">
            <w:pPr>
              <w:ind w:firstLine="284"/>
              <w:rPr>
                <w:sz w:val="18"/>
                <w:szCs w:val="18"/>
              </w:rPr>
            </w:pPr>
            <w:r w:rsidRPr="00EC1E24">
              <w:rPr>
                <w:sz w:val="18"/>
                <w:szCs w:val="18"/>
              </w:rPr>
              <w:t>6294</w:t>
            </w:r>
          </w:p>
        </w:tc>
        <w:tc>
          <w:tcPr>
            <w:tcW w:w="1273" w:type="dxa"/>
            <w:shd w:val="clear" w:color="auto" w:fill="auto"/>
          </w:tcPr>
          <w:p w:rsidR="001C238C" w:rsidRPr="00EC1E24" w:rsidRDefault="001C238C" w:rsidP="00EC1E24">
            <w:pPr>
              <w:rPr>
                <w:sz w:val="18"/>
                <w:szCs w:val="18"/>
              </w:rPr>
            </w:pPr>
            <w:r w:rsidRPr="00EC1E24">
              <w:rPr>
                <w:sz w:val="18"/>
                <w:szCs w:val="18"/>
              </w:rPr>
              <w:t>Областной бюджет</w:t>
            </w:r>
          </w:p>
        </w:tc>
        <w:tc>
          <w:tcPr>
            <w:tcW w:w="994" w:type="dxa"/>
            <w:shd w:val="clear" w:color="auto" w:fill="auto"/>
          </w:tcPr>
          <w:p w:rsidR="001C238C" w:rsidRPr="00EC1E24" w:rsidRDefault="001C238C" w:rsidP="00EC1E24">
            <w:pPr>
              <w:rPr>
                <w:b/>
                <w:sz w:val="18"/>
                <w:szCs w:val="18"/>
              </w:rPr>
            </w:pPr>
            <w:r w:rsidRPr="00EC1E24">
              <w:rPr>
                <w:b/>
                <w:sz w:val="18"/>
                <w:szCs w:val="18"/>
              </w:rPr>
              <w:t>0</w:t>
            </w:r>
          </w:p>
        </w:tc>
        <w:tc>
          <w:tcPr>
            <w:tcW w:w="1140" w:type="dxa"/>
            <w:shd w:val="clear" w:color="auto" w:fill="auto"/>
          </w:tcPr>
          <w:p w:rsidR="001C238C" w:rsidRPr="00EC1E24" w:rsidRDefault="001C238C" w:rsidP="00EC1E24">
            <w:pPr>
              <w:rPr>
                <w:b/>
                <w:sz w:val="18"/>
                <w:szCs w:val="18"/>
              </w:rPr>
            </w:pPr>
            <w:r w:rsidRPr="00EC1E24">
              <w:rPr>
                <w:b/>
                <w:sz w:val="18"/>
                <w:szCs w:val="18"/>
              </w:rPr>
              <w:t>0</w:t>
            </w:r>
          </w:p>
        </w:tc>
        <w:tc>
          <w:tcPr>
            <w:tcW w:w="1136" w:type="dxa"/>
          </w:tcPr>
          <w:p w:rsidR="001C238C" w:rsidRPr="00EC1E24" w:rsidRDefault="001C238C" w:rsidP="00EC1E24">
            <w:pPr>
              <w:rPr>
                <w:b/>
                <w:sz w:val="18"/>
                <w:szCs w:val="18"/>
              </w:rPr>
            </w:pPr>
            <w:r w:rsidRPr="00EC1E24">
              <w:rPr>
                <w:b/>
                <w:sz w:val="18"/>
                <w:szCs w:val="18"/>
              </w:rPr>
              <w:t>0</w:t>
            </w:r>
          </w:p>
        </w:tc>
        <w:tc>
          <w:tcPr>
            <w:tcW w:w="994" w:type="dxa"/>
            <w:shd w:val="clear" w:color="auto" w:fill="auto"/>
          </w:tcPr>
          <w:p w:rsidR="001C238C" w:rsidRPr="00EC1E24" w:rsidRDefault="001C238C" w:rsidP="00EC1E24">
            <w:pPr>
              <w:jc w:val="right"/>
              <w:rPr>
                <w:b/>
                <w:sz w:val="18"/>
                <w:szCs w:val="18"/>
              </w:rPr>
            </w:pPr>
            <w:r w:rsidRPr="00EC1E24">
              <w:rPr>
                <w:b/>
                <w:sz w:val="18"/>
                <w:szCs w:val="18"/>
              </w:rPr>
              <w:t>0</w:t>
            </w:r>
          </w:p>
        </w:tc>
        <w:tc>
          <w:tcPr>
            <w:tcW w:w="1136" w:type="dxa"/>
            <w:shd w:val="clear" w:color="auto" w:fill="auto"/>
          </w:tcPr>
          <w:p w:rsidR="001C238C" w:rsidRPr="00EC1E24" w:rsidRDefault="001C238C" w:rsidP="00EC1E24">
            <w:pPr>
              <w:jc w:val="right"/>
              <w:rPr>
                <w:b/>
                <w:sz w:val="18"/>
                <w:szCs w:val="18"/>
              </w:rPr>
            </w:pPr>
            <w:r w:rsidRPr="00EC1E24">
              <w:rPr>
                <w:b/>
                <w:sz w:val="18"/>
                <w:szCs w:val="18"/>
              </w:rPr>
              <w:t>0</w:t>
            </w:r>
          </w:p>
        </w:tc>
        <w:tc>
          <w:tcPr>
            <w:tcW w:w="1136" w:type="dxa"/>
            <w:shd w:val="clear" w:color="auto" w:fill="auto"/>
          </w:tcPr>
          <w:p w:rsidR="001C238C" w:rsidRPr="00EC1E24" w:rsidRDefault="001C238C" w:rsidP="00EC1E24">
            <w:pPr>
              <w:jc w:val="right"/>
              <w:rPr>
                <w:b/>
                <w:sz w:val="18"/>
                <w:szCs w:val="18"/>
              </w:rPr>
            </w:pPr>
            <w:r w:rsidRPr="00EC1E24">
              <w:rPr>
                <w:b/>
                <w:sz w:val="18"/>
                <w:szCs w:val="18"/>
              </w:rPr>
              <w:t>0</w:t>
            </w:r>
          </w:p>
        </w:tc>
        <w:tc>
          <w:tcPr>
            <w:tcW w:w="1703" w:type="dxa"/>
            <w:gridSpan w:val="2"/>
            <w:vMerge w:val="restart"/>
            <w:shd w:val="clear" w:color="auto" w:fill="auto"/>
          </w:tcPr>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83"/>
        </w:trPr>
        <w:tc>
          <w:tcPr>
            <w:tcW w:w="673" w:type="dxa"/>
            <w:vMerge/>
            <w:shd w:val="clear" w:color="auto" w:fill="auto"/>
          </w:tcPr>
          <w:p w:rsidR="001C238C" w:rsidRPr="00EC1E24" w:rsidRDefault="001C238C" w:rsidP="00EC1E24">
            <w:pPr>
              <w:rPr>
                <w:b/>
                <w:sz w:val="18"/>
                <w:szCs w:val="18"/>
              </w:rPr>
            </w:pPr>
          </w:p>
        </w:tc>
        <w:tc>
          <w:tcPr>
            <w:tcW w:w="2133" w:type="dxa"/>
            <w:gridSpan w:val="2"/>
            <w:vMerge/>
            <w:shd w:val="clear" w:color="auto" w:fill="auto"/>
          </w:tcPr>
          <w:p w:rsidR="001C238C" w:rsidRPr="00EC1E24" w:rsidRDefault="001C238C" w:rsidP="00EC1E24">
            <w:pPr>
              <w:ind w:firstLine="284"/>
              <w:rPr>
                <w:sz w:val="18"/>
                <w:szCs w:val="18"/>
              </w:rPr>
            </w:pPr>
          </w:p>
        </w:tc>
        <w:tc>
          <w:tcPr>
            <w:tcW w:w="1277" w:type="dxa"/>
            <w:vMerge/>
            <w:shd w:val="clear" w:color="auto" w:fill="auto"/>
          </w:tcPr>
          <w:p w:rsidR="001C238C" w:rsidRPr="00EC1E24" w:rsidRDefault="001C238C" w:rsidP="00EC1E24">
            <w:pPr>
              <w:ind w:firstLine="284"/>
              <w:rPr>
                <w:sz w:val="18"/>
                <w:szCs w:val="18"/>
              </w:rPr>
            </w:pPr>
          </w:p>
        </w:tc>
        <w:tc>
          <w:tcPr>
            <w:tcW w:w="1273" w:type="dxa"/>
            <w:shd w:val="clear" w:color="auto" w:fill="auto"/>
          </w:tcPr>
          <w:p w:rsidR="001C238C" w:rsidRPr="00EC1E24" w:rsidRDefault="001C238C" w:rsidP="00EC1E24">
            <w:pPr>
              <w:rPr>
                <w:sz w:val="18"/>
                <w:szCs w:val="18"/>
              </w:rPr>
            </w:pPr>
            <w:r w:rsidRPr="00EC1E24">
              <w:rPr>
                <w:sz w:val="18"/>
                <w:szCs w:val="18"/>
              </w:rPr>
              <w:t>Районный бюджет</w:t>
            </w:r>
          </w:p>
        </w:tc>
        <w:tc>
          <w:tcPr>
            <w:tcW w:w="994" w:type="dxa"/>
            <w:shd w:val="clear" w:color="auto" w:fill="auto"/>
          </w:tcPr>
          <w:p w:rsidR="001C238C" w:rsidRPr="00EC1E24" w:rsidRDefault="001C238C" w:rsidP="00EC1E24">
            <w:pPr>
              <w:rPr>
                <w:b/>
                <w:sz w:val="18"/>
                <w:szCs w:val="18"/>
              </w:rPr>
            </w:pPr>
            <w:r w:rsidRPr="00EC1E24">
              <w:rPr>
                <w:b/>
                <w:sz w:val="18"/>
                <w:szCs w:val="18"/>
              </w:rPr>
              <w:t>1023</w:t>
            </w:r>
          </w:p>
        </w:tc>
        <w:tc>
          <w:tcPr>
            <w:tcW w:w="1140" w:type="dxa"/>
            <w:shd w:val="clear" w:color="auto" w:fill="auto"/>
          </w:tcPr>
          <w:p w:rsidR="001C238C" w:rsidRPr="00EC1E24" w:rsidRDefault="001C238C" w:rsidP="00EC1E24">
            <w:pPr>
              <w:rPr>
                <w:b/>
                <w:sz w:val="18"/>
                <w:szCs w:val="18"/>
              </w:rPr>
            </w:pPr>
            <w:r w:rsidRPr="00EC1E24">
              <w:rPr>
                <w:b/>
                <w:sz w:val="18"/>
                <w:szCs w:val="18"/>
              </w:rPr>
              <w:t>1023</w:t>
            </w:r>
          </w:p>
        </w:tc>
        <w:tc>
          <w:tcPr>
            <w:tcW w:w="1136" w:type="dxa"/>
          </w:tcPr>
          <w:p w:rsidR="001C238C" w:rsidRPr="00EC1E24" w:rsidRDefault="001C238C" w:rsidP="00EC1E24">
            <w:pPr>
              <w:rPr>
                <w:b/>
                <w:sz w:val="18"/>
                <w:szCs w:val="18"/>
              </w:rPr>
            </w:pPr>
            <w:r w:rsidRPr="00EC1E24">
              <w:rPr>
                <w:b/>
                <w:sz w:val="18"/>
                <w:szCs w:val="18"/>
              </w:rPr>
              <w:t>1023</w:t>
            </w:r>
          </w:p>
        </w:tc>
        <w:tc>
          <w:tcPr>
            <w:tcW w:w="994" w:type="dxa"/>
            <w:shd w:val="clear" w:color="auto" w:fill="auto"/>
          </w:tcPr>
          <w:p w:rsidR="001C238C" w:rsidRPr="00EC1E24" w:rsidRDefault="001C238C" w:rsidP="00EC1E24">
            <w:pPr>
              <w:rPr>
                <w:b/>
                <w:sz w:val="18"/>
                <w:szCs w:val="18"/>
              </w:rPr>
            </w:pPr>
            <w:r w:rsidRPr="00EC1E24">
              <w:rPr>
                <w:b/>
                <w:sz w:val="18"/>
                <w:szCs w:val="18"/>
              </w:rPr>
              <w:t>1074,15</w:t>
            </w:r>
          </w:p>
        </w:tc>
        <w:tc>
          <w:tcPr>
            <w:tcW w:w="1136" w:type="dxa"/>
            <w:shd w:val="clear" w:color="auto" w:fill="auto"/>
          </w:tcPr>
          <w:p w:rsidR="001C238C" w:rsidRPr="00EC1E24" w:rsidRDefault="001C238C" w:rsidP="00EC1E24">
            <w:pPr>
              <w:jc w:val="center"/>
              <w:rPr>
                <w:b/>
                <w:sz w:val="18"/>
                <w:szCs w:val="18"/>
              </w:rPr>
            </w:pPr>
            <w:r w:rsidRPr="00EC1E24">
              <w:rPr>
                <w:b/>
                <w:sz w:val="18"/>
                <w:szCs w:val="18"/>
              </w:rPr>
              <w:t>1127,85</w:t>
            </w:r>
          </w:p>
        </w:tc>
        <w:tc>
          <w:tcPr>
            <w:tcW w:w="1136" w:type="dxa"/>
            <w:shd w:val="clear" w:color="auto" w:fill="auto"/>
          </w:tcPr>
          <w:p w:rsidR="001C238C" w:rsidRPr="00EC1E24" w:rsidRDefault="001C238C" w:rsidP="00EC1E24">
            <w:pPr>
              <w:jc w:val="right"/>
              <w:rPr>
                <w:b/>
                <w:sz w:val="18"/>
                <w:szCs w:val="18"/>
              </w:rPr>
            </w:pPr>
            <w:r w:rsidRPr="00EC1E24">
              <w:rPr>
                <w:b/>
                <w:sz w:val="18"/>
                <w:szCs w:val="18"/>
              </w:rPr>
              <w:t>6294</w:t>
            </w:r>
          </w:p>
        </w:tc>
        <w:tc>
          <w:tcPr>
            <w:tcW w:w="1703" w:type="dxa"/>
            <w:gridSpan w:val="2"/>
            <w:vMerge/>
            <w:shd w:val="clear" w:color="auto" w:fill="auto"/>
          </w:tcPr>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601"/>
        </w:trPr>
        <w:tc>
          <w:tcPr>
            <w:tcW w:w="673" w:type="dxa"/>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sz w:val="18"/>
                <w:szCs w:val="18"/>
              </w:rPr>
            </w:pPr>
          </w:p>
          <w:p w:rsidR="001C238C" w:rsidRPr="00EC1E24" w:rsidRDefault="001C238C" w:rsidP="00EC1E24">
            <w:pPr>
              <w:ind w:firstLine="284"/>
              <w:rPr>
                <w:sz w:val="18"/>
                <w:szCs w:val="18"/>
              </w:rPr>
            </w:pPr>
            <w:r w:rsidRPr="00EC1E24">
              <w:rPr>
                <w:b/>
                <w:sz w:val="18"/>
                <w:szCs w:val="18"/>
              </w:rPr>
              <w:t>2</w:t>
            </w:r>
          </w:p>
        </w:tc>
        <w:tc>
          <w:tcPr>
            <w:tcW w:w="2133" w:type="dxa"/>
            <w:gridSpan w:val="2"/>
            <w:tcBorders>
              <w:bottom w:val="single" w:sz="4" w:space="0" w:color="auto"/>
            </w:tcBorders>
            <w:shd w:val="clear" w:color="auto" w:fill="auto"/>
          </w:tcPr>
          <w:p w:rsidR="001C238C" w:rsidRPr="00735055" w:rsidRDefault="001C238C" w:rsidP="00735055">
            <w:pPr>
              <w:ind w:firstLine="284"/>
              <w:rPr>
                <w:b/>
                <w:sz w:val="18"/>
                <w:szCs w:val="18"/>
              </w:rPr>
            </w:pPr>
            <w:r w:rsidRPr="00EC1E24">
              <w:rPr>
                <w:b/>
                <w:sz w:val="18"/>
                <w:szCs w:val="18"/>
              </w:rPr>
              <w:t>Развитие атомобильного транспорта</w:t>
            </w:r>
          </w:p>
        </w:tc>
        <w:tc>
          <w:tcPr>
            <w:tcW w:w="1277" w:type="dxa"/>
            <w:tcBorders>
              <w:bottom w:val="single" w:sz="4" w:space="0" w:color="auto"/>
            </w:tcBorders>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b/>
                <w:sz w:val="18"/>
                <w:szCs w:val="18"/>
              </w:rPr>
            </w:pPr>
          </w:p>
          <w:p w:rsidR="001C238C" w:rsidRPr="00EC1E24" w:rsidRDefault="001C238C" w:rsidP="00EC1E24">
            <w:pPr>
              <w:ind w:firstLine="284"/>
              <w:rPr>
                <w:sz w:val="18"/>
                <w:szCs w:val="18"/>
              </w:rPr>
            </w:pPr>
          </w:p>
        </w:tc>
        <w:tc>
          <w:tcPr>
            <w:tcW w:w="1273" w:type="dxa"/>
            <w:shd w:val="clear" w:color="auto" w:fill="auto"/>
          </w:tcPr>
          <w:p w:rsidR="001C238C" w:rsidRPr="00EC1E24" w:rsidRDefault="001C238C" w:rsidP="00EC1E24">
            <w:pPr>
              <w:ind w:firstLine="284"/>
              <w:rPr>
                <w:sz w:val="18"/>
                <w:szCs w:val="18"/>
              </w:rPr>
            </w:pPr>
          </w:p>
        </w:tc>
        <w:tc>
          <w:tcPr>
            <w:tcW w:w="994" w:type="dxa"/>
            <w:shd w:val="clear" w:color="auto" w:fill="auto"/>
          </w:tcPr>
          <w:p w:rsidR="001C238C" w:rsidRPr="00EC1E24" w:rsidRDefault="001C238C" w:rsidP="00EC1E24">
            <w:pPr>
              <w:rPr>
                <w:b/>
                <w:sz w:val="18"/>
                <w:szCs w:val="18"/>
              </w:rPr>
            </w:pPr>
          </w:p>
        </w:tc>
        <w:tc>
          <w:tcPr>
            <w:tcW w:w="1140" w:type="dxa"/>
            <w:shd w:val="clear" w:color="auto" w:fill="auto"/>
          </w:tcPr>
          <w:p w:rsidR="001C238C" w:rsidRPr="00EC1E24" w:rsidRDefault="001C238C" w:rsidP="00EC1E24">
            <w:pPr>
              <w:rPr>
                <w:b/>
                <w:sz w:val="18"/>
                <w:szCs w:val="18"/>
              </w:rPr>
            </w:pPr>
          </w:p>
        </w:tc>
        <w:tc>
          <w:tcPr>
            <w:tcW w:w="1136" w:type="dxa"/>
          </w:tcPr>
          <w:p w:rsidR="001C238C" w:rsidRPr="00EC1E24" w:rsidRDefault="001C238C" w:rsidP="00EC1E24">
            <w:pPr>
              <w:rPr>
                <w:b/>
                <w:sz w:val="18"/>
                <w:szCs w:val="18"/>
              </w:rPr>
            </w:pP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703" w:type="dxa"/>
            <w:gridSpan w:val="2"/>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sz w:val="18"/>
                <w:szCs w:val="18"/>
              </w:rPr>
            </w:pPr>
          </w:p>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375"/>
        </w:trPr>
        <w:tc>
          <w:tcPr>
            <w:tcW w:w="673" w:type="dxa"/>
            <w:vMerge w:val="restart"/>
            <w:shd w:val="clear" w:color="auto" w:fill="auto"/>
          </w:tcPr>
          <w:p w:rsidR="001C238C" w:rsidRPr="00EC1E24" w:rsidRDefault="001C238C" w:rsidP="00EC1E24">
            <w:pPr>
              <w:ind w:firstLine="284"/>
              <w:rPr>
                <w:sz w:val="18"/>
                <w:szCs w:val="18"/>
              </w:rPr>
            </w:pPr>
          </w:p>
          <w:p w:rsidR="001C238C" w:rsidRPr="00EC1E24" w:rsidRDefault="001C238C" w:rsidP="00EC1E24">
            <w:pPr>
              <w:rPr>
                <w:sz w:val="18"/>
                <w:szCs w:val="18"/>
              </w:rPr>
            </w:pPr>
            <w:r w:rsidRPr="00EC1E24">
              <w:rPr>
                <w:b/>
                <w:sz w:val="18"/>
                <w:szCs w:val="18"/>
              </w:rPr>
              <w:t>2.1</w:t>
            </w:r>
          </w:p>
        </w:tc>
        <w:tc>
          <w:tcPr>
            <w:tcW w:w="2133" w:type="dxa"/>
            <w:gridSpan w:val="2"/>
            <w:vMerge w:val="restart"/>
            <w:tcBorders>
              <w:top w:val="single" w:sz="4" w:space="0" w:color="auto"/>
            </w:tcBorders>
            <w:shd w:val="clear" w:color="auto" w:fill="auto"/>
          </w:tcPr>
          <w:p w:rsidR="001C238C" w:rsidRPr="00EC1E24" w:rsidRDefault="001C238C" w:rsidP="00EC1E24">
            <w:pPr>
              <w:rPr>
                <w:sz w:val="18"/>
                <w:szCs w:val="18"/>
              </w:rPr>
            </w:pPr>
            <w:r w:rsidRPr="00EC1E24">
              <w:rPr>
                <w:sz w:val="18"/>
                <w:szCs w:val="18"/>
              </w:rPr>
              <w:t>Приобретение</w:t>
            </w:r>
            <w:r w:rsidR="00D60B3C">
              <w:rPr>
                <w:sz w:val="18"/>
                <w:szCs w:val="18"/>
              </w:rPr>
              <w:t xml:space="preserve"> </w:t>
            </w:r>
            <w:r w:rsidRPr="00EC1E24">
              <w:rPr>
                <w:sz w:val="18"/>
                <w:szCs w:val="18"/>
              </w:rPr>
              <w:t>микроавтобуса для МУП»Тужинское автотранспортное предприятие»</w:t>
            </w:r>
          </w:p>
        </w:tc>
        <w:tc>
          <w:tcPr>
            <w:tcW w:w="1277" w:type="dxa"/>
            <w:vMerge w:val="restart"/>
            <w:tcBorders>
              <w:top w:val="single" w:sz="4" w:space="0" w:color="auto"/>
            </w:tcBorders>
            <w:shd w:val="clear" w:color="auto" w:fill="auto"/>
          </w:tcPr>
          <w:p w:rsidR="001C238C" w:rsidRPr="00EC1E24" w:rsidRDefault="001C238C" w:rsidP="00EC1E24">
            <w:pPr>
              <w:ind w:firstLine="284"/>
              <w:rPr>
                <w:b/>
                <w:sz w:val="18"/>
                <w:szCs w:val="18"/>
              </w:rPr>
            </w:pPr>
          </w:p>
          <w:p w:rsidR="001C238C" w:rsidRPr="00EC1E24" w:rsidRDefault="001C238C" w:rsidP="00EC1E24">
            <w:pPr>
              <w:ind w:firstLine="284"/>
              <w:rPr>
                <w:b/>
                <w:sz w:val="18"/>
                <w:szCs w:val="18"/>
              </w:rPr>
            </w:pPr>
            <w:r w:rsidRPr="00EC1E24">
              <w:rPr>
                <w:b/>
                <w:sz w:val="18"/>
                <w:szCs w:val="18"/>
              </w:rPr>
              <w:t>600</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1C238C" w:rsidRPr="00EC1E24" w:rsidRDefault="001C238C" w:rsidP="00EC1E24">
            <w:pPr>
              <w:rPr>
                <w:sz w:val="18"/>
                <w:szCs w:val="18"/>
              </w:rPr>
            </w:pPr>
            <w:r w:rsidRPr="00EC1E24">
              <w:rPr>
                <w:sz w:val="18"/>
                <w:szCs w:val="18"/>
              </w:rPr>
              <w:t>Средства предприятия</w:t>
            </w:r>
          </w:p>
        </w:tc>
        <w:tc>
          <w:tcPr>
            <w:tcW w:w="994" w:type="dxa"/>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sz w:val="18"/>
                <w:szCs w:val="18"/>
              </w:rPr>
            </w:pPr>
          </w:p>
        </w:tc>
        <w:tc>
          <w:tcPr>
            <w:tcW w:w="1140" w:type="dxa"/>
            <w:shd w:val="clear" w:color="auto" w:fill="auto"/>
          </w:tcPr>
          <w:p w:rsidR="001C238C" w:rsidRPr="00EC1E24" w:rsidRDefault="001C238C" w:rsidP="00EC1E24">
            <w:pPr>
              <w:rPr>
                <w:b/>
                <w:sz w:val="18"/>
                <w:szCs w:val="18"/>
              </w:rPr>
            </w:pPr>
          </w:p>
          <w:p w:rsidR="001C238C" w:rsidRPr="00EC1E24" w:rsidRDefault="001C238C" w:rsidP="00EC1E24">
            <w:pPr>
              <w:rPr>
                <w:b/>
                <w:sz w:val="18"/>
                <w:szCs w:val="18"/>
              </w:rPr>
            </w:pPr>
            <w:r w:rsidRPr="00EC1E24">
              <w:rPr>
                <w:b/>
                <w:sz w:val="18"/>
                <w:szCs w:val="18"/>
              </w:rPr>
              <w:t>600</w:t>
            </w:r>
          </w:p>
        </w:tc>
        <w:tc>
          <w:tcPr>
            <w:tcW w:w="1136" w:type="dxa"/>
          </w:tcPr>
          <w:p w:rsidR="001C238C" w:rsidRPr="00EC1E24" w:rsidRDefault="001C238C" w:rsidP="00EC1E24">
            <w:pPr>
              <w:rPr>
                <w:b/>
                <w:sz w:val="18"/>
                <w:szCs w:val="18"/>
              </w:rPr>
            </w:pPr>
          </w:p>
          <w:p w:rsidR="001C238C" w:rsidRPr="00EC1E24" w:rsidRDefault="001C238C" w:rsidP="00EC1E24">
            <w:pPr>
              <w:rPr>
                <w:b/>
                <w:sz w:val="18"/>
                <w:szCs w:val="18"/>
              </w:rPr>
            </w:pPr>
          </w:p>
        </w:tc>
        <w:tc>
          <w:tcPr>
            <w:tcW w:w="994" w:type="dxa"/>
            <w:shd w:val="clear" w:color="auto" w:fill="auto"/>
          </w:tcPr>
          <w:p w:rsidR="001C238C" w:rsidRPr="00EC1E24" w:rsidRDefault="001C238C" w:rsidP="00EC1E24">
            <w:pPr>
              <w:jc w:val="right"/>
              <w:rPr>
                <w:b/>
                <w:sz w:val="18"/>
                <w:szCs w:val="18"/>
              </w:rPr>
            </w:pPr>
          </w:p>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p w:rsidR="001C238C" w:rsidRPr="00EC1E24" w:rsidRDefault="001C238C" w:rsidP="00EC1E24">
            <w:pPr>
              <w:jc w:val="right"/>
              <w:rPr>
                <w:b/>
                <w:sz w:val="18"/>
                <w:szCs w:val="18"/>
              </w:rPr>
            </w:pPr>
            <w:r w:rsidRPr="00EC1E24">
              <w:rPr>
                <w:b/>
                <w:sz w:val="18"/>
                <w:szCs w:val="18"/>
              </w:rPr>
              <w:t>600</w:t>
            </w:r>
          </w:p>
        </w:tc>
        <w:tc>
          <w:tcPr>
            <w:tcW w:w="1703" w:type="dxa"/>
            <w:gridSpan w:val="2"/>
            <w:vMerge w:val="restart"/>
            <w:shd w:val="clear" w:color="auto" w:fill="auto"/>
          </w:tcPr>
          <w:p w:rsidR="001C238C" w:rsidRPr="00EC1E24" w:rsidRDefault="001C238C" w:rsidP="00EC1E24">
            <w:pPr>
              <w:ind w:firstLine="284"/>
              <w:rPr>
                <w:sz w:val="18"/>
                <w:szCs w:val="18"/>
              </w:rPr>
            </w:pPr>
            <w:r w:rsidRPr="00EC1E24">
              <w:rPr>
                <w:sz w:val="18"/>
                <w:szCs w:val="18"/>
              </w:rPr>
              <w:t>Администрация</w:t>
            </w:r>
            <w:r w:rsidR="00D60B3C">
              <w:rPr>
                <w:sz w:val="18"/>
                <w:szCs w:val="18"/>
              </w:rPr>
              <w:t xml:space="preserve"> </w:t>
            </w:r>
            <w:r w:rsidRPr="00EC1E24">
              <w:rPr>
                <w:sz w:val="18"/>
                <w:szCs w:val="18"/>
              </w:rPr>
              <w:t xml:space="preserve">района, </w:t>
            </w:r>
          </w:p>
          <w:p w:rsidR="001C238C" w:rsidRPr="00EC1E24" w:rsidRDefault="001C238C" w:rsidP="00735055">
            <w:pPr>
              <w:rPr>
                <w:sz w:val="18"/>
                <w:szCs w:val="18"/>
              </w:rPr>
            </w:pPr>
          </w:p>
          <w:p w:rsidR="001C238C" w:rsidRPr="00EC1E24" w:rsidRDefault="001C238C" w:rsidP="00EC1E24">
            <w:pPr>
              <w:ind w:firstLine="284"/>
              <w:rPr>
                <w:sz w:val="18"/>
                <w:szCs w:val="18"/>
              </w:rPr>
            </w:pPr>
            <w:r w:rsidRPr="00EC1E24">
              <w:rPr>
                <w:sz w:val="18"/>
                <w:szCs w:val="18"/>
              </w:rPr>
              <w:t>МУП «Тужинское АТП»</w:t>
            </w:r>
          </w:p>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356"/>
        </w:trPr>
        <w:tc>
          <w:tcPr>
            <w:tcW w:w="673" w:type="dxa"/>
            <w:vMerge/>
            <w:shd w:val="clear" w:color="auto" w:fill="auto"/>
          </w:tcPr>
          <w:p w:rsidR="001C238C" w:rsidRPr="00EC1E24" w:rsidRDefault="001C238C" w:rsidP="00EC1E24">
            <w:pPr>
              <w:ind w:firstLine="284"/>
              <w:rPr>
                <w:sz w:val="18"/>
                <w:szCs w:val="18"/>
              </w:rPr>
            </w:pPr>
          </w:p>
        </w:tc>
        <w:tc>
          <w:tcPr>
            <w:tcW w:w="2133" w:type="dxa"/>
            <w:gridSpan w:val="2"/>
            <w:vMerge/>
            <w:shd w:val="clear" w:color="auto" w:fill="auto"/>
          </w:tcPr>
          <w:p w:rsidR="001C238C" w:rsidRPr="00EC1E24" w:rsidRDefault="001C238C" w:rsidP="00EC1E24">
            <w:pPr>
              <w:ind w:firstLine="284"/>
              <w:rPr>
                <w:sz w:val="18"/>
                <w:szCs w:val="18"/>
              </w:rPr>
            </w:pPr>
          </w:p>
        </w:tc>
        <w:tc>
          <w:tcPr>
            <w:tcW w:w="1277" w:type="dxa"/>
            <w:vMerge/>
            <w:tcBorders>
              <w:right w:val="single" w:sz="4" w:space="0" w:color="auto"/>
            </w:tcBorders>
            <w:shd w:val="clear" w:color="auto" w:fill="auto"/>
          </w:tcPr>
          <w:p w:rsidR="001C238C" w:rsidRPr="00EC1E24" w:rsidRDefault="001C238C" w:rsidP="00EC1E24">
            <w:pPr>
              <w:ind w:firstLine="284"/>
              <w:rPr>
                <w:b/>
                <w:sz w:val="18"/>
                <w:szCs w:val="18"/>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1C238C" w:rsidRPr="00EC1E24" w:rsidRDefault="001C238C" w:rsidP="00EC1E24">
            <w:pPr>
              <w:rPr>
                <w:sz w:val="18"/>
                <w:szCs w:val="18"/>
              </w:rPr>
            </w:pPr>
            <w:r w:rsidRPr="00EC1E24">
              <w:rPr>
                <w:sz w:val="18"/>
                <w:szCs w:val="18"/>
              </w:rPr>
              <w:t>Районный бюджет</w:t>
            </w:r>
          </w:p>
        </w:tc>
        <w:tc>
          <w:tcPr>
            <w:tcW w:w="994" w:type="dxa"/>
            <w:tcBorders>
              <w:top w:val="single" w:sz="4" w:space="0" w:color="auto"/>
            </w:tcBorders>
            <w:shd w:val="clear" w:color="auto" w:fill="auto"/>
          </w:tcPr>
          <w:p w:rsidR="001C238C" w:rsidRPr="00EC1E24" w:rsidRDefault="001C238C" w:rsidP="00EC1E24">
            <w:pPr>
              <w:ind w:firstLine="284"/>
              <w:rPr>
                <w:sz w:val="18"/>
                <w:szCs w:val="18"/>
              </w:rPr>
            </w:pPr>
          </w:p>
        </w:tc>
        <w:tc>
          <w:tcPr>
            <w:tcW w:w="1140" w:type="dxa"/>
            <w:tcBorders>
              <w:top w:val="single" w:sz="4" w:space="0" w:color="auto"/>
            </w:tcBorders>
            <w:shd w:val="clear" w:color="auto" w:fill="auto"/>
          </w:tcPr>
          <w:p w:rsidR="001C238C" w:rsidRPr="00EC1E24" w:rsidRDefault="001C238C" w:rsidP="00EC1E24">
            <w:pPr>
              <w:rPr>
                <w:b/>
                <w:sz w:val="18"/>
                <w:szCs w:val="18"/>
              </w:rPr>
            </w:pPr>
          </w:p>
        </w:tc>
        <w:tc>
          <w:tcPr>
            <w:tcW w:w="1136" w:type="dxa"/>
            <w:tcBorders>
              <w:top w:val="single" w:sz="4" w:space="0" w:color="auto"/>
            </w:tcBorders>
          </w:tcPr>
          <w:p w:rsidR="001C238C" w:rsidRPr="00EC1E24" w:rsidRDefault="001C238C" w:rsidP="00EC1E24">
            <w:pPr>
              <w:rPr>
                <w:b/>
                <w:sz w:val="18"/>
                <w:szCs w:val="18"/>
              </w:rPr>
            </w:pPr>
          </w:p>
        </w:tc>
        <w:tc>
          <w:tcPr>
            <w:tcW w:w="994" w:type="dxa"/>
            <w:tcBorders>
              <w:top w:val="single" w:sz="4" w:space="0" w:color="auto"/>
            </w:tcBorders>
            <w:shd w:val="clear" w:color="auto" w:fill="auto"/>
          </w:tcPr>
          <w:p w:rsidR="001C238C" w:rsidRPr="00EC1E24" w:rsidRDefault="001C238C" w:rsidP="00EC1E24">
            <w:pPr>
              <w:jc w:val="right"/>
              <w:rPr>
                <w:b/>
                <w:sz w:val="18"/>
                <w:szCs w:val="18"/>
              </w:rPr>
            </w:pPr>
          </w:p>
        </w:tc>
        <w:tc>
          <w:tcPr>
            <w:tcW w:w="1136" w:type="dxa"/>
            <w:tcBorders>
              <w:top w:val="single" w:sz="4" w:space="0" w:color="auto"/>
            </w:tcBorders>
            <w:shd w:val="clear" w:color="auto" w:fill="auto"/>
          </w:tcPr>
          <w:p w:rsidR="001C238C" w:rsidRPr="00EC1E24" w:rsidRDefault="001C238C" w:rsidP="00EC1E24">
            <w:pPr>
              <w:jc w:val="right"/>
              <w:rPr>
                <w:b/>
                <w:sz w:val="18"/>
                <w:szCs w:val="18"/>
              </w:rPr>
            </w:pPr>
          </w:p>
        </w:tc>
        <w:tc>
          <w:tcPr>
            <w:tcW w:w="1136" w:type="dxa"/>
            <w:tcBorders>
              <w:top w:val="single" w:sz="4" w:space="0" w:color="auto"/>
            </w:tcBorders>
            <w:shd w:val="clear" w:color="auto" w:fill="auto"/>
          </w:tcPr>
          <w:p w:rsidR="001C238C" w:rsidRPr="00EC1E24" w:rsidRDefault="001C238C" w:rsidP="00EC1E24">
            <w:pPr>
              <w:jc w:val="right"/>
              <w:rPr>
                <w:b/>
                <w:sz w:val="18"/>
                <w:szCs w:val="18"/>
              </w:rPr>
            </w:pPr>
          </w:p>
        </w:tc>
        <w:tc>
          <w:tcPr>
            <w:tcW w:w="1703" w:type="dxa"/>
            <w:gridSpan w:val="2"/>
            <w:vMerge/>
            <w:shd w:val="clear" w:color="auto" w:fill="auto"/>
          </w:tcPr>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370"/>
        </w:trPr>
        <w:tc>
          <w:tcPr>
            <w:tcW w:w="673" w:type="dxa"/>
            <w:shd w:val="clear" w:color="auto" w:fill="auto"/>
          </w:tcPr>
          <w:p w:rsidR="001C238C" w:rsidRPr="00EC1E24" w:rsidRDefault="001C238C" w:rsidP="00EC1E24">
            <w:pPr>
              <w:rPr>
                <w:b/>
                <w:sz w:val="18"/>
                <w:szCs w:val="18"/>
              </w:rPr>
            </w:pPr>
          </w:p>
          <w:p w:rsidR="001C238C" w:rsidRPr="00EC1E24" w:rsidRDefault="001C238C" w:rsidP="00EC1E24">
            <w:pPr>
              <w:rPr>
                <w:b/>
                <w:sz w:val="18"/>
                <w:szCs w:val="18"/>
              </w:rPr>
            </w:pPr>
          </w:p>
        </w:tc>
        <w:tc>
          <w:tcPr>
            <w:tcW w:w="2133" w:type="dxa"/>
            <w:gridSpan w:val="2"/>
            <w:shd w:val="clear" w:color="auto" w:fill="auto"/>
          </w:tcPr>
          <w:p w:rsidR="001C238C" w:rsidRPr="00735055" w:rsidRDefault="001C238C" w:rsidP="00735055">
            <w:pPr>
              <w:jc w:val="both"/>
              <w:rPr>
                <w:b/>
                <w:sz w:val="18"/>
                <w:szCs w:val="18"/>
              </w:rPr>
            </w:pPr>
            <w:r w:rsidRPr="00EC1E24">
              <w:rPr>
                <w:b/>
                <w:sz w:val="18"/>
                <w:szCs w:val="18"/>
              </w:rPr>
              <w:t>Итого расходы по программе</w:t>
            </w:r>
          </w:p>
        </w:tc>
        <w:tc>
          <w:tcPr>
            <w:tcW w:w="1277" w:type="dxa"/>
            <w:tcBorders>
              <w:right w:val="single" w:sz="4" w:space="0" w:color="auto"/>
            </w:tcBorders>
            <w:shd w:val="clear" w:color="auto" w:fill="auto"/>
          </w:tcPr>
          <w:p w:rsidR="001C238C" w:rsidRPr="00EC1E24" w:rsidRDefault="001C238C" w:rsidP="00EC1E24">
            <w:pPr>
              <w:rPr>
                <w:b/>
                <w:sz w:val="18"/>
                <w:szCs w:val="18"/>
              </w:rPr>
            </w:pPr>
            <w:r w:rsidRPr="00EC1E24">
              <w:rPr>
                <w:b/>
                <w:sz w:val="18"/>
                <w:szCs w:val="18"/>
              </w:rPr>
              <w:t>87066,84</w:t>
            </w:r>
          </w:p>
        </w:tc>
        <w:tc>
          <w:tcPr>
            <w:tcW w:w="1273" w:type="dxa"/>
            <w:tcBorders>
              <w:top w:val="single" w:sz="4" w:space="0" w:color="auto"/>
              <w:left w:val="single" w:sz="4" w:space="0" w:color="auto"/>
              <w:right w:val="single" w:sz="4" w:space="0" w:color="auto"/>
            </w:tcBorders>
            <w:shd w:val="clear" w:color="auto" w:fill="auto"/>
          </w:tcPr>
          <w:p w:rsidR="001C238C" w:rsidRPr="00EC1E24" w:rsidRDefault="001C238C" w:rsidP="00EC1E24">
            <w:pPr>
              <w:rPr>
                <w:sz w:val="18"/>
                <w:szCs w:val="18"/>
              </w:rPr>
            </w:pPr>
          </w:p>
        </w:tc>
        <w:tc>
          <w:tcPr>
            <w:tcW w:w="994" w:type="dxa"/>
            <w:tcBorders>
              <w:top w:val="single" w:sz="4" w:space="0" w:color="auto"/>
            </w:tcBorders>
            <w:shd w:val="clear" w:color="auto" w:fill="auto"/>
          </w:tcPr>
          <w:p w:rsidR="001C238C" w:rsidRPr="00EC1E24" w:rsidRDefault="001C238C" w:rsidP="00EC1E24">
            <w:pPr>
              <w:rPr>
                <w:sz w:val="18"/>
                <w:szCs w:val="18"/>
              </w:rPr>
            </w:pPr>
          </w:p>
        </w:tc>
        <w:tc>
          <w:tcPr>
            <w:tcW w:w="1140" w:type="dxa"/>
            <w:tcBorders>
              <w:top w:val="single" w:sz="4" w:space="0" w:color="auto"/>
            </w:tcBorders>
            <w:shd w:val="clear" w:color="auto" w:fill="auto"/>
          </w:tcPr>
          <w:p w:rsidR="001C238C" w:rsidRPr="00EC1E24" w:rsidRDefault="001C238C" w:rsidP="00EC1E24">
            <w:pPr>
              <w:rPr>
                <w:b/>
                <w:sz w:val="18"/>
                <w:szCs w:val="18"/>
              </w:rPr>
            </w:pPr>
          </w:p>
        </w:tc>
        <w:tc>
          <w:tcPr>
            <w:tcW w:w="1136" w:type="dxa"/>
            <w:tcBorders>
              <w:top w:val="single" w:sz="4" w:space="0" w:color="auto"/>
            </w:tcBorders>
          </w:tcPr>
          <w:p w:rsidR="001C238C" w:rsidRPr="00EC1E24" w:rsidRDefault="001C238C" w:rsidP="00EC1E24">
            <w:pPr>
              <w:rPr>
                <w:b/>
                <w:sz w:val="18"/>
                <w:szCs w:val="18"/>
              </w:rPr>
            </w:pPr>
          </w:p>
        </w:tc>
        <w:tc>
          <w:tcPr>
            <w:tcW w:w="994" w:type="dxa"/>
            <w:tcBorders>
              <w:top w:val="single" w:sz="4" w:space="0" w:color="auto"/>
            </w:tcBorders>
            <w:shd w:val="clear" w:color="auto" w:fill="auto"/>
          </w:tcPr>
          <w:p w:rsidR="001C238C" w:rsidRPr="00EC1E24" w:rsidRDefault="001C238C" w:rsidP="00EC1E24">
            <w:pPr>
              <w:jc w:val="right"/>
              <w:rPr>
                <w:b/>
                <w:sz w:val="18"/>
                <w:szCs w:val="18"/>
              </w:rPr>
            </w:pPr>
          </w:p>
        </w:tc>
        <w:tc>
          <w:tcPr>
            <w:tcW w:w="1136" w:type="dxa"/>
            <w:tcBorders>
              <w:top w:val="single" w:sz="4" w:space="0" w:color="auto"/>
            </w:tcBorders>
            <w:shd w:val="clear" w:color="auto" w:fill="auto"/>
          </w:tcPr>
          <w:p w:rsidR="001C238C" w:rsidRPr="00EC1E24" w:rsidRDefault="001C238C" w:rsidP="00EC1E24">
            <w:pPr>
              <w:jc w:val="right"/>
              <w:rPr>
                <w:b/>
                <w:sz w:val="18"/>
                <w:szCs w:val="18"/>
              </w:rPr>
            </w:pPr>
          </w:p>
        </w:tc>
        <w:tc>
          <w:tcPr>
            <w:tcW w:w="1136" w:type="dxa"/>
            <w:tcBorders>
              <w:top w:val="single" w:sz="4" w:space="0" w:color="auto"/>
            </w:tcBorders>
            <w:shd w:val="clear" w:color="auto" w:fill="auto"/>
          </w:tcPr>
          <w:p w:rsidR="001C238C" w:rsidRPr="00EC1E24" w:rsidRDefault="001C238C" w:rsidP="00EC1E24">
            <w:pPr>
              <w:jc w:val="right"/>
              <w:rPr>
                <w:b/>
                <w:sz w:val="18"/>
                <w:szCs w:val="18"/>
              </w:rPr>
            </w:pPr>
          </w:p>
        </w:tc>
        <w:tc>
          <w:tcPr>
            <w:tcW w:w="1703" w:type="dxa"/>
            <w:gridSpan w:val="2"/>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213"/>
        </w:trPr>
        <w:tc>
          <w:tcPr>
            <w:tcW w:w="673" w:type="dxa"/>
            <w:shd w:val="clear" w:color="auto" w:fill="auto"/>
          </w:tcPr>
          <w:p w:rsidR="001C238C" w:rsidRPr="00EC1E24" w:rsidRDefault="001C238C" w:rsidP="00EC1E24">
            <w:pPr>
              <w:ind w:firstLine="284"/>
              <w:rPr>
                <w:sz w:val="18"/>
                <w:szCs w:val="18"/>
              </w:rPr>
            </w:pPr>
          </w:p>
        </w:tc>
        <w:tc>
          <w:tcPr>
            <w:tcW w:w="2133" w:type="dxa"/>
            <w:gridSpan w:val="2"/>
            <w:shd w:val="clear" w:color="auto" w:fill="auto"/>
          </w:tcPr>
          <w:p w:rsidR="001C238C" w:rsidRPr="00C07F8D" w:rsidRDefault="001C238C" w:rsidP="00C07F8D">
            <w:pPr>
              <w:ind w:firstLine="284"/>
              <w:jc w:val="both"/>
              <w:rPr>
                <w:b/>
                <w:sz w:val="18"/>
                <w:szCs w:val="18"/>
              </w:rPr>
            </w:pPr>
            <w:r w:rsidRPr="00EC1E24">
              <w:rPr>
                <w:sz w:val="18"/>
                <w:szCs w:val="18"/>
              </w:rPr>
              <w:t>в том числе:</w:t>
            </w:r>
          </w:p>
        </w:tc>
        <w:tc>
          <w:tcPr>
            <w:tcW w:w="1277" w:type="dxa"/>
            <w:shd w:val="clear" w:color="auto" w:fill="auto"/>
          </w:tcPr>
          <w:p w:rsidR="001C238C" w:rsidRPr="00EC1E24" w:rsidRDefault="001C238C" w:rsidP="00EC1E24">
            <w:pPr>
              <w:ind w:firstLine="284"/>
              <w:rPr>
                <w:b/>
                <w:sz w:val="18"/>
                <w:szCs w:val="18"/>
              </w:rPr>
            </w:pPr>
          </w:p>
        </w:tc>
        <w:tc>
          <w:tcPr>
            <w:tcW w:w="1273" w:type="dxa"/>
            <w:shd w:val="clear" w:color="auto" w:fill="auto"/>
          </w:tcPr>
          <w:p w:rsidR="001C238C" w:rsidRPr="00EC1E24" w:rsidRDefault="001C238C" w:rsidP="00EC1E24">
            <w:pPr>
              <w:ind w:firstLine="284"/>
              <w:rPr>
                <w:sz w:val="18"/>
                <w:szCs w:val="18"/>
              </w:rPr>
            </w:pPr>
          </w:p>
        </w:tc>
        <w:tc>
          <w:tcPr>
            <w:tcW w:w="994" w:type="dxa"/>
            <w:shd w:val="clear" w:color="auto" w:fill="auto"/>
          </w:tcPr>
          <w:p w:rsidR="001C238C" w:rsidRPr="00EC1E24" w:rsidRDefault="001C238C" w:rsidP="00EC1E24">
            <w:pPr>
              <w:ind w:firstLine="284"/>
              <w:rPr>
                <w:sz w:val="18"/>
                <w:szCs w:val="18"/>
              </w:rPr>
            </w:pPr>
          </w:p>
        </w:tc>
        <w:tc>
          <w:tcPr>
            <w:tcW w:w="1140" w:type="dxa"/>
            <w:shd w:val="clear" w:color="auto" w:fill="auto"/>
          </w:tcPr>
          <w:p w:rsidR="001C238C" w:rsidRPr="00EC1E24" w:rsidRDefault="001C238C" w:rsidP="00EC1E24">
            <w:pPr>
              <w:ind w:firstLine="284"/>
              <w:rPr>
                <w:sz w:val="18"/>
                <w:szCs w:val="18"/>
              </w:rPr>
            </w:pPr>
          </w:p>
        </w:tc>
        <w:tc>
          <w:tcPr>
            <w:tcW w:w="1136" w:type="dxa"/>
          </w:tcPr>
          <w:p w:rsidR="001C238C" w:rsidRPr="00EC1E24" w:rsidRDefault="001C238C" w:rsidP="00EC1E24">
            <w:pPr>
              <w:ind w:firstLine="284"/>
              <w:rPr>
                <w:b/>
                <w:sz w:val="18"/>
                <w:szCs w:val="18"/>
              </w:rPr>
            </w:pPr>
          </w:p>
        </w:tc>
        <w:tc>
          <w:tcPr>
            <w:tcW w:w="994" w:type="dxa"/>
            <w:shd w:val="clear" w:color="auto" w:fill="auto"/>
          </w:tcPr>
          <w:p w:rsidR="001C238C" w:rsidRPr="00EC1E24" w:rsidRDefault="001C238C" w:rsidP="00EC1E24">
            <w:pPr>
              <w:ind w:firstLine="284"/>
              <w:jc w:val="right"/>
              <w:rPr>
                <w:b/>
                <w:sz w:val="18"/>
                <w:szCs w:val="18"/>
              </w:rPr>
            </w:pPr>
          </w:p>
        </w:tc>
        <w:tc>
          <w:tcPr>
            <w:tcW w:w="1136" w:type="dxa"/>
            <w:shd w:val="clear" w:color="auto" w:fill="auto"/>
          </w:tcPr>
          <w:p w:rsidR="001C238C" w:rsidRPr="00EC1E24" w:rsidRDefault="001C238C" w:rsidP="00EC1E24">
            <w:pPr>
              <w:ind w:firstLine="284"/>
              <w:jc w:val="right"/>
              <w:rPr>
                <w:b/>
                <w:sz w:val="18"/>
                <w:szCs w:val="18"/>
              </w:rPr>
            </w:pPr>
          </w:p>
        </w:tc>
        <w:tc>
          <w:tcPr>
            <w:tcW w:w="1136" w:type="dxa"/>
            <w:shd w:val="clear" w:color="auto" w:fill="auto"/>
          </w:tcPr>
          <w:p w:rsidR="001C238C" w:rsidRPr="00EC1E24" w:rsidRDefault="001C238C" w:rsidP="00EC1E24">
            <w:pPr>
              <w:ind w:firstLine="284"/>
              <w:jc w:val="right"/>
              <w:rPr>
                <w:b/>
                <w:sz w:val="18"/>
                <w:szCs w:val="18"/>
              </w:rPr>
            </w:pPr>
          </w:p>
        </w:tc>
        <w:tc>
          <w:tcPr>
            <w:tcW w:w="1703" w:type="dxa"/>
            <w:gridSpan w:val="2"/>
            <w:vMerge w:val="restart"/>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330"/>
        </w:trPr>
        <w:tc>
          <w:tcPr>
            <w:tcW w:w="673" w:type="dxa"/>
            <w:shd w:val="clear" w:color="auto" w:fill="auto"/>
          </w:tcPr>
          <w:p w:rsidR="001C238C" w:rsidRPr="00EC1E24" w:rsidRDefault="001C238C" w:rsidP="00EC1E24">
            <w:pPr>
              <w:ind w:firstLine="284"/>
              <w:rPr>
                <w:sz w:val="18"/>
                <w:szCs w:val="18"/>
              </w:rPr>
            </w:pPr>
          </w:p>
        </w:tc>
        <w:tc>
          <w:tcPr>
            <w:tcW w:w="2133" w:type="dxa"/>
            <w:gridSpan w:val="2"/>
            <w:shd w:val="clear" w:color="auto" w:fill="auto"/>
          </w:tcPr>
          <w:p w:rsidR="001C238C" w:rsidRPr="00EC1E24" w:rsidRDefault="001C238C" w:rsidP="00EC1E24">
            <w:pPr>
              <w:ind w:firstLine="284"/>
              <w:rPr>
                <w:sz w:val="18"/>
                <w:szCs w:val="18"/>
              </w:rPr>
            </w:pPr>
            <w:r w:rsidRPr="00EC1E24">
              <w:rPr>
                <w:sz w:val="18"/>
                <w:szCs w:val="18"/>
              </w:rPr>
              <w:t>Средства областного бюджета</w:t>
            </w:r>
          </w:p>
        </w:tc>
        <w:tc>
          <w:tcPr>
            <w:tcW w:w="1277" w:type="dxa"/>
            <w:shd w:val="clear" w:color="auto" w:fill="auto"/>
          </w:tcPr>
          <w:p w:rsidR="001C238C" w:rsidRPr="00EC1E24" w:rsidRDefault="001C238C" w:rsidP="00EC1E24">
            <w:pPr>
              <w:rPr>
                <w:b/>
                <w:sz w:val="18"/>
                <w:szCs w:val="18"/>
              </w:rPr>
            </w:pPr>
            <w:r w:rsidRPr="00EC1E24">
              <w:rPr>
                <w:b/>
                <w:sz w:val="18"/>
                <w:szCs w:val="18"/>
              </w:rPr>
              <w:t>68788,51</w:t>
            </w:r>
          </w:p>
        </w:tc>
        <w:tc>
          <w:tcPr>
            <w:tcW w:w="1273" w:type="dxa"/>
            <w:shd w:val="clear" w:color="auto" w:fill="auto"/>
          </w:tcPr>
          <w:p w:rsidR="001C238C" w:rsidRPr="00EC1E24" w:rsidRDefault="001C238C" w:rsidP="00EC1E24">
            <w:pPr>
              <w:ind w:firstLine="284"/>
              <w:rPr>
                <w:sz w:val="18"/>
                <w:szCs w:val="18"/>
              </w:rPr>
            </w:pPr>
          </w:p>
        </w:tc>
        <w:tc>
          <w:tcPr>
            <w:tcW w:w="994" w:type="dxa"/>
            <w:shd w:val="clear" w:color="auto" w:fill="auto"/>
          </w:tcPr>
          <w:p w:rsidR="001C238C" w:rsidRPr="00EC1E24" w:rsidRDefault="001C238C" w:rsidP="00EC1E24">
            <w:pPr>
              <w:rPr>
                <w:b/>
                <w:sz w:val="18"/>
                <w:szCs w:val="18"/>
              </w:rPr>
            </w:pPr>
            <w:r w:rsidRPr="00EC1E24">
              <w:rPr>
                <w:b/>
                <w:sz w:val="18"/>
                <w:szCs w:val="18"/>
              </w:rPr>
              <w:t>10493</w:t>
            </w:r>
          </w:p>
        </w:tc>
        <w:tc>
          <w:tcPr>
            <w:tcW w:w="1140" w:type="dxa"/>
            <w:shd w:val="clear" w:color="auto" w:fill="auto"/>
          </w:tcPr>
          <w:p w:rsidR="001C238C" w:rsidRPr="00EC1E24" w:rsidRDefault="001C238C" w:rsidP="00EC1E24">
            <w:pPr>
              <w:rPr>
                <w:sz w:val="18"/>
                <w:szCs w:val="18"/>
              </w:rPr>
            </w:pPr>
            <w:r w:rsidRPr="00EC1E24">
              <w:rPr>
                <w:sz w:val="18"/>
                <w:szCs w:val="18"/>
              </w:rPr>
              <w:t>13571</w:t>
            </w:r>
          </w:p>
        </w:tc>
        <w:tc>
          <w:tcPr>
            <w:tcW w:w="1136" w:type="dxa"/>
          </w:tcPr>
          <w:p w:rsidR="001C238C" w:rsidRPr="00EC1E24" w:rsidRDefault="001C238C" w:rsidP="00EC1E24">
            <w:pPr>
              <w:rPr>
                <w:b/>
                <w:sz w:val="18"/>
                <w:szCs w:val="18"/>
              </w:rPr>
            </w:pPr>
            <w:r w:rsidRPr="00EC1E24">
              <w:rPr>
                <w:b/>
                <w:sz w:val="18"/>
                <w:szCs w:val="18"/>
              </w:rPr>
              <w:t>14187</w:t>
            </w:r>
          </w:p>
        </w:tc>
        <w:tc>
          <w:tcPr>
            <w:tcW w:w="994" w:type="dxa"/>
            <w:shd w:val="clear" w:color="auto" w:fill="auto"/>
          </w:tcPr>
          <w:p w:rsidR="001C238C" w:rsidRPr="00EC1E24" w:rsidRDefault="001C238C" w:rsidP="00EC1E24">
            <w:pPr>
              <w:jc w:val="right"/>
              <w:rPr>
                <w:b/>
                <w:sz w:val="18"/>
                <w:szCs w:val="18"/>
              </w:rPr>
            </w:pPr>
            <w:r w:rsidRPr="00EC1E24">
              <w:rPr>
                <w:b/>
                <w:sz w:val="18"/>
                <w:szCs w:val="18"/>
              </w:rPr>
              <w:t>14896,35</w:t>
            </w:r>
          </w:p>
        </w:tc>
        <w:tc>
          <w:tcPr>
            <w:tcW w:w="1136" w:type="dxa"/>
            <w:shd w:val="clear" w:color="auto" w:fill="auto"/>
          </w:tcPr>
          <w:p w:rsidR="001C238C" w:rsidRPr="00EC1E24" w:rsidRDefault="001C238C" w:rsidP="00EC1E24">
            <w:pPr>
              <w:jc w:val="right"/>
              <w:rPr>
                <w:b/>
                <w:sz w:val="18"/>
                <w:szCs w:val="18"/>
              </w:rPr>
            </w:pPr>
            <w:r w:rsidRPr="00EC1E24">
              <w:rPr>
                <w:b/>
                <w:sz w:val="18"/>
                <w:szCs w:val="18"/>
              </w:rPr>
              <w:t>15641,16</w:t>
            </w:r>
          </w:p>
        </w:tc>
        <w:tc>
          <w:tcPr>
            <w:tcW w:w="1136" w:type="dxa"/>
            <w:shd w:val="clear" w:color="auto" w:fill="auto"/>
          </w:tcPr>
          <w:p w:rsidR="001C238C" w:rsidRPr="00EC1E24" w:rsidRDefault="001C238C" w:rsidP="00EC1E24">
            <w:pPr>
              <w:jc w:val="right"/>
              <w:rPr>
                <w:b/>
                <w:sz w:val="18"/>
                <w:szCs w:val="18"/>
              </w:rPr>
            </w:pPr>
            <w:r w:rsidRPr="00EC1E24">
              <w:rPr>
                <w:b/>
                <w:sz w:val="18"/>
                <w:szCs w:val="18"/>
              </w:rPr>
              <w:t>68788,51</w:t>
            </w:r>
          </w:p>
        </w:tc>
        <w:tc>
          <w:tcPr>
            <w:tcW w:w="1703" w:type="dxa"/>
            <w:gridSpan w:val="2"/>
            <w:vMerge/>
            <w:shd w:val="clear" w:color="auto" w:fill="auto"/>
          </w:tcPr>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335"/>
        </w:trPr>
        <w:tc>
          <w:tcPr>
            <w:tcW w:w="673" w:type="dxa"/>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sz w:val="18"/>
                <w:szCs w:val="18"/>
              </w:rPr>
            </w:pPr>
          </w:p>
        </w:tc>
        <w:tc>
          <w:tcPr>
            <w:tcW w:w="2133" w:type="dxa"/>
            <w:gridSpan w:val="2"/>
            <w:shd w:val="clear" w:color="auto" w:fill="auto"/>
          </w:tcPr>
          <w:p w:rsidR="001C238C" w:rsidRPr="00EC1E24" w:rsidRDefault="001C238C" w:rsidP="00EC1E24">
            <w:pPr>
              <w:ind w:firstLine="284"/>
              <w:rPr>
                <w:sz w:val="18"/>
                <w:szCs w:val="18"/>
              </w:rPr>
            </w:pPr>
            <w:r w:rsidRPr="00EC1E24">
              <w:rPr>
                <w:sz w:val="18"/>
                <w:szCs w:val="18"/>
              </w:rPr>
              <w:t xml:space="preserve"> Средства районного бюджета</w:t>
            </w:r>
            <w:r w:rsidR="00D60B3C">
              <w:rPr>
                <w:sz w:val="18"/>
                <w:szCs w:val="18"/>
              </w:rPr>
              <w:t xml:space="preserve">   </w:t>
            </w:r>
          </w:p>
        </w:tc>
        <w:tc>
          <w:tcPr>
            <w:tcW w:w="1277" w:type="dxa"/>
            <w:shd w:val="clear" w:color="auto" w:fill="auto"/>
          </w:tcPr>
          <w:p w:rsidR="001C238C" w:rsidRPr="00EC1E24" w:rsidRDefault="001C238C" w:rsidP="00EC1E24">
            <w:pPr>
              <w:rPr>
                <w:b/>
                <w:sz w:val="18"/>
                <w:szCs w:val="18"/>
              </w:rPr>
            </w:pPr>
            <w:r w:rsidRPr="00EC1E24">
              <w:rPr>
                <w:b/>
                <w:sz w:val="18"/>
                <w:szCs w:val="18"/>
              </w:rPr>
              <w:t>18278,33</w:t>
            </w:r>
          </w:p>
        </w:tc>
        <w:tc>
          <w:tcPr>
            <w:tcW w:w="1273" w:type="dxa"/>
            <w:shd w:val="clear" w:color="auto" w:fill="auto"/>
          </w:tcPr>
          <w:p w:rsidR="001C238C" w:rsidRPr="00EC1E24" w:rsidRDefault="001C238C" w:rsidP="00EC1E24">
            <w:pPr>
              <w:rPr>
                <w:sz w:val="18"/>
                <w:szCs w:val="18"/>
              </w:rPr>
            </w:pPr>
          </w:p>
        </w:tc>
        <w:tc>
          <w:tcPr>
            <w:tcW w:w="994" w:type="dxa"/>
            <w:shd w:val="clear" w:color="auto" w:fill="auto"/>
          </w:tcPr>
          <w:p w:rsidR="001C238C" w:rsidRPr="00EC1E24" w:rsidRDefault="001C238C" w:rsidP="00EC1E24">
            <w:pPr>
              <w:rPr>
                <w:b/>
                <w:sz w:val="18"/>
                <w:szCs w:val="18"/>
              </w:rPr>
            </w:pPr>
            <w:r w:rsidRPr="00EC1E24">
              <w:rPr>
                <w:b/>
                <w:sz w:val="18"/>
                <w:szCs w:val="18"/>
              </w:rPr>
              <w:t>3819,8</w:t>
            </w:r>
          </w:p>
        </w:tc>
        <w:tc>
          <w:tcPr>
            <w:tcW w:w="1140" w:type="dxa"/>
            <w:shd w:val="clear" w:color="auto" w:fill="auto"/>
          </w:tcPr>
          <w:p w:rsidR="001C238C" w:rsidRPr="00EC1E24" w:rsidRDefault="001C238C" w:rsidP="00EC1E24">
            <w:pPr>
              <w:rPr>
                <w:sz w:val="18"/>
                <w:szCs w:val="18"/>
              </w:rPr>
            </w:pPr>
            <w:r w:rsidRPr="00EC1E24">
              <w:rPr>
                <w:sz w:val="18"/>
                <w:szCs w:val="18"/>
              </w:rPr>
              <w:t>4149,3</w:t>
            </w:r>
          </w:p>
        </w:tc>
        <w:tc>
          <w:tcPr>
            <w:tcW w:w="1136" w:type="dxa"/>
          </w:tcPr>
          <w:p w:rsidR="001C238C" w:rsidRPr="00EC1E24" w:rsidRDefault="001C238C" w:rsidP="00EC1E24">
            <w:pPr>
              <w:rPr>
                <w:b/>
                <w:sz w:val="18"/>
                <w:szCs w:val="18"/>
              </w:rPr>
            </w:pPr>
            <w:r w:rsidRPr="00EC1E24">
              <w:rPr>
                <w:b/>
                <w:sz w:val="18"/>
                <w:szCs w:val="18"/>
              </w:rPr>
              <w:t>4417,6</w:t>
            </w:r>
          </w:p>
        </w:tc>
        <w:tc>
          <w:tcPr>
            <w:tcW w:w="994" w:type="dxa"/>
            <w:shd w:val="clear" w:color="auto" w:fill="auto"/>
          </w:tcPr>
          <w:p w:rsidR="001C238C" w:rsidRPr="00EC1E24" w:rsidRDefault="001C238C" w:rsidP="00EC1E24">
            <w:pPr>
              <w:jc w:val="right"/>
              <w:rPr>
                <w:b/>
                <w:sz w:val="18"/>
                <w:szCs w:val="18"/>
              </w:rPr>
            </w:pPr>
            <w:r w:rsidRPr="00EC1E24">
              <w:rPr>
                <w:b/>
                <w:sz w:val="18"/>
                <w:szCs w:val="18"/>
              </w:rPr>
              <w:t>2861,6</w:t>
            </w:r>
          </w:p>
        </w:tc>
        <w:tc>
          <w:tcPr>
            <w:tcW w:w="1136" w:type="dxa"/>
            <w:shd w:val="clear" w:color="auto" w:fill="auto"/>
          </w:tcPr>
          <w:p w:rsidR="001C238C" w:rsidRPr="00EC1E24" w:rsidRDefault="001C238C" w:rsidP="00EC1E24">
            <w:pPr>
              <w:jc w:val="right"/>
              <w:rPr>
                <w:b/>
                <w:sz w:val="18"/>
                <w:szCs w:val="18"/>
              </w:rPr>
            </w:pPr>
            <w:r w:rsidRPr="00EC1E24">
              <w:rPr>
                <w:b/>
                <w:sz w:val="18"/>
                <w:szCs w:val="18"/>
              </w:rPr>
              <w:t>3030,03</w:t>
            </w:r>
          </w:p>
        </w:tc>
        <w:tc>
          <w:tcPr>
            <w:tcW w:w="1136" w:type="dxa"/>
            <w:shd w:val="clear" w:color="auto" w:fill="auto"/>
          </w:tcPr>
          <w:p w:rsidR="001C238C" w:rsidRPr="00EC1E24" w:rsidRDefault="001C238C" w:rsidP="00EC1E24">
            <w:pPr>
              <w:jc w:val="right"/>
              <w:rPr>
                <w:b/>
                <w:sz w:val="18"/>
                <w:szCs w:val="18"/>
              </w:rPr>
            </w:pPr>
            <w:r w:rsidRPr="00EC1E24">
              <w:rPr>
                <w:b/>
                <w:sz w:val="18"/>
                <w:szCs w:val="18"/>
              </w:rPr>
              <w:t>18278,33</w:t>
            </w:r>
          </w:p>
        </w:tc>
        <w:tc>
          <w:tcPr>
            <w:tcW w:w="1703" w:type="dxa"/>
            <w:gridSpan w:val="2"/>
            <w:shd w:val="clear" w:color="auto" w:fill="auto"/>
          </w:tcPr>
          <w:p w:rsidR="001C238C" w:rsidRPr="00EC1E24" w:rsidRDefault="001C238C" w:rsidP="00EC1E24">
            <w:pPr>
              <w:ind w:firstLine="284"/>
              <w:rPr>
                <w:sz w:val="18"/>
                <w:szCs w:val="18"/>
              </w:rPr>
            </w:pPr>
          </w:p>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328"/>
        </w:trPr>
        <w:tc>
          <w:tcPr>
            <w:tcW w:w="673" w:type="dxa"/>
            <w:shd w:val="clear" w:color="auto" w:fill="auto"/>
          </w:tcPr>
          <w:p w:rsidR="001C238C" w:rsidRPr="00EC1E24" w:rsidRDefault="001C238C" w:rsidP="00EC1E24">
            <w:pPr>
              <w:ind w:firstLine="284"/>
              <w:rPr>
                <w:sz w:val="18"/>
                <w:szCs w:val="18"/>
              </w:rPr>
            </w:pPr>
          </w:p>
        </w:tc>
        <w:tc>
          <w:tcPr>
            <w:tcW w:w="2133" w:type="dxa"/>
            <w:gridSpan w:val="2"/>
            <w:shd w:val="clear" w:color="auto" w:fill="auto"/>
          </w:tcPr>
          <w:p w:rsidR="001C238C" w:rsidRPr="00EC1E24" w:rsidRDefault="001C238C" w:rsidP="00EC1E24">
            <w:pPr>
              <w:ind w:firstLine="284"/>
              <w:rPr>
                <w:sz w:val="18"/>
                <w:szCs w:val="18"/>
              </w:rPr>
            </w:pPr>
            <w:r w:rsidRPr="00EC1E24">
              <w:rPr>
                <w:sz w:val="18"/>
                <w:szCs w:val="18"/>
              </w:rPr>
              <w:t>Внебюджетные средства</w:t>
            </w:r>
          </w:p>
        </w:tc>
        <w:tc>
          <w:tcPr>
            <w:tcW w:w="1277" w:type="dxa"/>
            <w:shd w:val="clear" w:color="auto" w:fill="auto"/>
          </w:tcPr>
          <w:p w:rsidR="001C238C" w:rsidRPr="00EC1E24" w:rsidRDefault="001C238C" w:rsidP="00EC1E24">
            <w:pPr>
              <w:ind w:firstLine="284"/>
              <w:rPr>
                <w:b/>
                <w:sz w:val="18"/>
                <w:szCs w:val="18"/>
              </w:rPr>
            </w:pPr>
            <w:r w:rsidRPr="00EC1E24">
              <w:rPr>
                <w:b/>
                <w:sz w:val="18"/>
                <w:szCs w:val="18"/>
              </w:rPr>
              <w:t>600,0</w:t>
            </w:r>
          </w:p>
        </w:tc>
        <w:tc>
          <w:tcPr>
            <w:tcW w:w="1273" w:type="dxa"/>
            <w:shd w:val="clear" w:color="auto" w:fill="auto"/>
          </w:tcPr>
          <w:p w:rsidR="001C238C" w:rsidRPr="00EC1E24" w:rsidRDefault="001C238C" w:rsidP="00EC1E24">
            <w:pPr>
              <w:ind w:firstLine="284"/>
              <w:rPr>
                <w:sz w:val="18"/>
                <w:szCs w:val="18"/>
              </w:rPr>
            </w:pPr>
          </w:p>
        </w:tc>
        <w:tc>
          <w:tcPr>
            <w:tcW w:w="994" w:type="dxa"/>
            <w:shd w:val="clear" w:color="auto" w:fill="auto"/>
          </w:tcPr>
          <w:p w:rsidR="001C238C" w:rsidRPr="00EC1E24" w:rsidRDefault="001C238C" w:rsidP="00EC1E24">
            <w:pPr>
              <w:rPr>
                <w:sz w:val="18"/>
                <w:szCs w:val="18"/>
              </w:rPr>
            </w:pPr>
            <w:r w:rsidRPr="00EC1E24">
              <w:rPr>
                <w:sz w:val="18"/>
                <w:szCs w:val="18"/>
              </w:rPr>
              <w:t>0</w:t>
            </w:r>
          </w:p>
        </w:tc>
        <w:tc>
          <w:tcPr>
            <w:tcW w:w="1140" w:type="dxa"/>
            <w:shd w:val="clear" w:color="auto" w:fill="auto"/>
          </w:tcPr>
          <w:p w:rsidR="001C238C" w:rsidRPr="00EC1E24" w:rsidRDefault="001C238C" w:rsidP="00EC1E24">
            <w:pPr>
              <w:rPr>
                <w:sz w:val="18"/>
                <w:szCs w:val="18"/>
              </w:rPr>
            </w:pPr>
            <w:r w:rsidRPr="00EC1E24">
              <w:rPr>
                <w:sz w:val="18"/>
                <w:szCs w:val="18"/>
              </w:rPr>
              <w:t>600</w:t>
            </w:r>
          </w:p>
        </w:tc>
        <w:tc>
          <w:tcPr>
            <w:tcW w:w="1136" w:type="dxa"/>
          </w:tcPr>
          <w:p w:rsidR="001C238C" w:rsidRPr="00EC1E24" w:rsidRDefault="001C238C" w:rsidP="00EC1E24">
            <w:pPr>
              <w:rPr>
                <w:b/>
                <w:sz w:val="18"/>
                <w:szCs w:val="18"/>
              </w:rPr>
            </w:pPr>
          </w:p>
        </w:tc>
        <w:tc>
          <w:tcPr>
            <w:tcW w:w="994"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p>
        </w:tc>
        <w:tc>
          <w:tcPr>
            <w:tcW w:w="1136" w:type="dxa"/>
            <w:shd w:val="clear" w:color="auto" w:fill="auto"/>
          </w:tcPr>
          <w:p w:rsidR="001C238C" w:rsidRPr="00EC1E24" w:rsidRDefault="001C238C" w:rsidP="00EC1E24">
            <w:pPr>
              <w:jc w:val="right"/>
              <w:rPr>
                <w:b/>
                <w:sz w:val="18"/>
                <w:szCs w:val="18"/>
              </w:rPr>
            </w:pPr>
            <w:r w:rsidRPr="00EC1E24">
              <w:rPr>
                <w:b/>
                <w:sz w:val="18"/>
                <w:szCs w:val="18"/>
              </w:rPr>
              <w:t>600</w:t>
            </w:r>
          </w:p>
        </w:tc>
        <w:tc>
          <w:tcPr>
            <w:tcW w:w="1703" w:type="dxa"/>
            <w:gridSpan w:val="2"/>
            <w:shd w:val="clear" w:color="auto" w:fill="auto"/>
          </w:tcPr>
          <w:p w:rsidR="001C238C" w:rsidRPr="00EC1E24" w:rsidRDefault="001C238C" w:rsidP="00EC1E24">
            <w:pPr>
              <w:ind w:firstLine="284"/>
              <w:rPr>
                <w:sz w:val="18"/>
                <w:szCs w:val="18"/>
              </w:rPr>
            </w:pPr>
          </w:p>
        </w:tc>
      </w:tr>
      <w:tr w:rsidR="001C238C" w:rsidRPr="00EC1E24" w:rsidTr="0042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30" w:type="dxa"/>
          <w:trHeight w:val="222"/>
        </w:trPr>
        <w:tc>
          <w:tcPr>
            <w:tcW w:w="673" w:type="dxa"/>
            <w:shd w:val="clear" w:color="auto" w:fill="auto"/>
          </w:tcPr>
          <w:p w:rsidR="001C238C" w:rsidRPr="00EC1E24" w:rsidRDefault="001C238C" w:rsidP="00EC1E24">
            <w:pPr>
              <w:ind w:firstLine="284"/>
              <w:rPr>
                <w:sz w:val="18"/>
                <w:szCs w:val="18"/>
              </w:rPr>
            </w:pPr>
          </w:p>
        </w:tc>
        <w:tc>
          <w:tcPr>
            <w:tcW w:w="2133" w:type="dxa"/>
            <w:gridSpan w:val="2"/>
            <w:shd w:val="clear" w:color="auto" w:fill="auto"/>
          </w:tcPr>
          <w:p w:rsidR="001C238C" w:rsidRPr="00EC1E24" w:rsidRDefault="001C238C" w:rsidP="00EC1E24">
            <w:pPr>
              <w:ind w:firstLine="284"/>
              <w:rPr>
                <w:sz w:val="18"/>
                <w:szCs w:val="18"/>
              </w:rPr>
            </w:pPr>
          </w:p>
        </w:tc>
        <w:tc>
          <w:tcPr>
            <w:tcW w:w="1277" w:type="dxa"/>
            <w:shd w:val="clear" w:color="auto" w:fill="auto"/>
          </w:tcPr>
          <w:p w:rsidR="001C238C" w:rsidRPr="00EC1E24" w:rsidRDefault="001C238C" w:rsidP="00EC1E24">
            <w:pPr>
              <w:ind w:firstLine="284"/>
              <w:rPr>
                <w:b/>
                <w:sz w:val="18"/>
                <w:szCs w:val="18"/>
              </w:rPr>
            </w:pPr>
          </w:p>
        </w:tc>
        <w:tc>
          <w:tcPr>
            <w:tcW w:w="1273" w:type="dxa"/>
            <w:shd w:val="clear" w:color="auto" w:fill="auto"/>
          </w:tcPr>
          <w:p w:rsidR="001C238C" w:rsidRPr="00EC1E24" w:rsidRDefault="001C238C" w:rsidP="00EC1E24">
            <w:pPr>
              <w:ind w:firstLine="284"/>
              <w:rPr>
                <w:sz w:val="18"/>
                <w:szCs w:val="18"/>
              </w:rPr>
            </w:pPr>
          </w:p>
        </w:tc>
        <w:tc>
          <w:tcPr>
            <w:tcW w:w="994" w:type="dxa"/>
            <w:shd w:val="clear" w:color="auto" w:fill="auto"/>
          </w:tcPr>
          <w:p w:rsidR="001C238C" w:rsidRPr="00EC1E24" w:rsidRDefault="001C238C" w:rsidP="00EC1E24">
            <w:pPr>
              <w:rPr>
                <w:sz w:val="18"/>
                <w:szCs w:val="18"/>
              </w:rPr>
            </w:pPr>
          </w:p>
        </w:tc>
        <w:tc>
          <w:tcPr>
            <w:tcW w:w="1140" w:type="dxa"/>
            <w:shd w:val="clear" w:color="auto" w:fill="auto"/>
          </w:tcPr>
          <w:p w:rsidR="001C238C" w:rsidRPr="00EC1E24" w:rsidRDefault="001C238C" w:rsidP="00EC1E24">
            <w:pPr>
              <w:rPr>
                <w:sz w:val="18"/>
                <w:szCs w:val="18"/>
              </w:rPr>
            </w:pPr>
          </w:p>
        </w:tc>
        <w:tc>
          <w:tcPr>
            <w:tcW w:w="1136" w:type="dxa"/>
          </w:tcPr>
          <w:p w:rsidR="001C238C" w:rsidRPr="00EC1E24" w:rsidRDefault="001C238C" w:rsidP="00EC1E24">
            <w:pPr>
              <w:rPr>
                <w:b/>
                <w:sz w:val="18"/>
                <w:szCs w:val="18"/>
              </w:rPr>
            </w:pPr>
          </w:p>
        </w:tc>
        <w:tc>
          <w:tcPr>
            <w:tcW w:w="994" w:type="dxa"/>
            <w:shd w:val="clear" w:color="auto" w:fill="auto"/>
          </w:tcPr>
          <w:p w:rsidR="001C238C" w:rsidRPr="00EC1E24" w:rsidRDefault="001C238C" w:rsidP="00EC1E24">
            <w:pPr>
              <w:rPr>
                <w:b/>
                <w:sz w:val="18"/>
                <w:szCs w:val="18"/>
              </w:rPr>
            </w:pPr>
          </w:p>
        </w:tc>
        <w:tc>
          <w:tcPr>
            <w:tcW w:w="1136" w:type="dxa"/>
            <w:shd w:val="clear" w:color="auto" w:fill="auto"/>
          </w:tcPr>
          <w:p w:rsidR="001C238C" w:rsidRPr="00EC1E24" w:rsidRDefault="001C238C" w:rsidP="00EC1E24">
            <w:pPr>
              <w:rPr>
                <w:b/>
                <w:sz w:val="18"/>
                <w:szCs w:val="18"/>
              </w:rPr>
            </w:pPr>
          </w:p>
        </w:tc>
        <w:tc>
          <w:tcPr>
            <w:tcW w:w="1136" w:type="dxa"/>
            <w:shd w:val="clear" w:color="auto" w:fill="auto"/>
          </w:tcPr>
          <w:p w:rsidR="001C238C" w:rsidRPr="00EC1E24" w:rsidRDefault="001C238C" w:rsidP="00EC1E24">
            <w:pPr>
              <w:rPr>
                <w:b/>
                <w:sz w:val="18"/>
                <w:szCs w:val="18"/>
              </w:rPr>
            </w:pPr>
          </w:p>
        </w:tc>
        <w:tc>
          <w:tcPr>
            <w:tcW w:w="1703" w:type="dxa"/>
            <w:gridSpan w:val="2"/>
            <w:shd w:val="clear" w:color="auto" w:fill="auto"/>
          </w:tcPr>
          <w:p w:rsidR="001C238C" w:rsidRPr="00EC1E24" w:rsidRDefault="001C238C" w:rsidP="00EC1E24">
            <w:pPr>
              <w:ind w:firstLine="284"/>
              <w:rPr>
                <w:sz w:val="18"/>
                <w:szCs w:val="18"/>
              </w:rPr>
            </w:pPr>
          </w:p>
        </w:tc>
      </w:tr>
      <w:tr w:rsidR="001C238C" w:rsidRPr="00EC1E24" w:rsidTr="00422897">
        <w:trPr>
          <w:gridAfter w:val="2"/>
          <w:wAfter w:w="1001" w:type="dxa"/>
          <w:trHeight w:val="1106"/>
        </w:trPr>
        <w:tc>
          <w:tcPr>
            <w:tcW w:w="13524" w:type="dxa"/>
            <w:gridSpan w:val="12"/>
            <w:tcBorders>
              <w:top w:val="single" w:sz="4" w:space="0" w:color="FFFFFF"/>
              <w:left w:val="single" w:sz="4" w:space="0" w:color="FFFFFF"/>
              <w:bottom w:val="single" w:sz="4" w:space="0" w:color="FFFFFF"/>
              <w:right w:val="single" w:sz="4" w:space="0" w:color="FFFFFF"/>
            </w:tcBorders>
            <w:shd w:val="clear" w:color="auto" w:fill="auto"/>
          </w:tcPr>
          <w:p w:rsidR="001C238C" w:rsidRPr="00EC1E24" w:rsidRDefault="001C238C" w:rsidP="00422897">
            <w:pPr>
              <w:ind w:firstLine="284"/>
              <w:jc w:val="right"/>
              <w:rPr>
                <w:iCs/>
                <w:sz w:val="18"/>
                <w:szCs w:val="18"/>
              </w:rPr>
            </w:pPr>
          </w:p>
          <w:p w:rsidR="001C238C" w:rsidRPr="00CE3382" w:rsidRDefault="001C238C" w:rsidP="00422897">
            <w:pPr>
              <w:ind w:firstLine="284"/>
              <w:jc w:val="right"/>
              <w:rPr>
                <w:iCs/>
                <w:sz w:val="18"/>
                <w:szCs w:val="18"/>
              </w:rPr>
            </w:pPr>
            <w:r w:rsidRPr="00EC1E24">
              <w:rPr>
                <w:iCs/>
                <w:sz w:val="18"/>
                <w:szCs w:val="18"/>
              </w:rPr>
              <w:t>Приложение №2 к Программе</w:t>
            </w:r>
          </w:p>
        </w:tc>
      </w:tr>
    </w:tbl>
    <w:p w:rsidR="001C238C" w:rsidRPr="00EC1E24" w:rsidRDefault="001C238C" w:rsidP="00422897">
      <w:pPr>
        <w:autoSpaceDE w:val="0"/>
        <w:autoSpaceDN w:val="0"/>
        <w:adjustRightInd w:val="0"/>
        <w:jc w:val="center"/>
        <w:rPr>
          <w:sz w:val="18"/>
          <w:szCs w:val="18"/>
        </w:rPr>
      </w:pPr>
      <w:r w:rsidRPr="00EC1E24">
        <w:rPr>
          <w:sz w:val="18"/>
          <w:szCs w:val="18"/>
        </w:rPr>
        <w:t>Сведения о целевых показателях эффективности</w:t>
      </w:r>
    </w:p>
    <w:p w:rsidR="001C238C" w:rsidRPr="00EC1E24" w:rsidRDefault="001C238C" w:rsidP="00EC1E24">
      <w:pPr>
        <w:autoSpaceDE w:val="0"/>
        <w:autoSpaceDN w:val="0"/>
        <w:adjustRightInd w:val="0"/>
        <w:jc w:val="center"/>
        <w:rPr>
          <w:sz w:val="18"/>
          <w:szCs w:val="18"/>
        </w:rPr>
      </w:pPr>
      <w:r w:rsidRPr="00EC1E24">
        <w:rPr>
          <w:sz w:val="18"/>
          <w:szCs w:val="18"/>
        </w:rPr>
        <w:t>реализации государственной программы</w:t>
      </w:r>
    </w:p>
    <w:p w:rsidR="001C238C" w:rsidRPr="00EC1E24" w:rsidRDefault="001C238C" w:rsidP="00EC1E24">
      <w:pPr>
        <w:autoSpaceDE w:val="0"/>
        <w:autoSpaceDN w:val="0"/>
        <w:adjustRightInd w:val="0"/>
        <w:jc w:val="both"/>
        <w:rPr>
          <w:sz w:val="18"/>
          <w:szCs w:val="18"/>
        </w:rPr>
      </w:pPr>
    </w:p>
    <w:tbl>
      <w:tblPr>
        <w:tblW w:w="5000" w:type="pct"/>
        <w:jc w:val="center"/>
        <w:tblCellSpacing w:w="5" w:type="nil"/>
        <w:tblCellMar>
          <w:left w:w="75" w:type="dxa"/>
          <w:right w:w="75" w:type="dxa"/>
        </w:tblCellMar>
        <w:tblLook w:val="0000"/>
      </w:tblPr>
      <w:tblGrid>
        <w:gridCol w:w="722"/>
        <w:gridCol w:w="4889"/>
        <w:gridCol w:w="1304"/>
        <w:gridCol w:w="1303"/>
        <w:gridCol w:w="1303"/>
        <w:gridCol w:w="1141"/>
        <w:gridCol w:w="1130"/>
        <w:gridCol w:w="1505"/>
      </w:tblGrid>
      <w:tr w:rsidR="001C238C" w:rsidRPr="00EC1E24" w:rsidTr="00CE3382">
        <w:trPr>
          <w:trHeight w:val="360"/>
          <w:tblCellSpacing w:w="5" w:type="nil"/>
          <w:jc w:val="center"/>
        </w:trPr>
        <w:tc>
          <w:tcPr>
            <w:tcW w:w="271" w:type="pct"/>
            <w:vMerge w:val="restart"/>
            <w:tcBorders>
              <w:top w:val="single" w:sz="4" w:space="0" w:color="auto"/>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 xml:space="preserve"> N </w:t>
            </w:r>
            <w:r w:rsidRPr="00EC1E24">
              <w:rPr>
                <w:sz w:val="18"/>
                <w:szCs w:val="18"/>
              </w:rPr>
              <w:br/>
              <w:t>п/п</w:t>
            </w:r>
            <w:r w:rsidRPr="00EC1E24">
              <w:rPr>
                <w:sz w:val="18"/>
                <w:szCs w:val="18"/>
              </w:rPr>
              <w:br/>
            </w:r>
            <w:hyperlink r:id="rId34" w:history="1">
              <w:r w:rsidRPr="00EC1E24">
                <w:rPr>
                  <w:color w:val="0000FF"/>
                  <w:sz w:val="18"/>
                  <w:szCs w:val="18"/>
                </w:rPr>
                <w:t>&lt;*&gt;</w:t>
              </w:r>
            </w:hyperlink>
          </w:p>
        </w:tc>
        <w:tc>
          <w:tcPr>
            <w:tcW w:w="1838" w:type="pct"/>
            <w:vMerge w:val="restart"/>
            <w:tcBorders>
              <w:top w:val="single" w:sz="4" w:space="0" w:color="auto"/>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Наименование программы, наименование показателя</w:t>
            </w:r>
          </w:p>
        </w:tc>
        <w:tc>
          <w:tcPr>
            <w:tcW w:w="490" w:type="pct"/>
            <w:vMerge w:val="restart"/>
            <w:tcBorders>
              <w:top w:val="single" w:sz="4" w:space="0" w:color="auto"/>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jc w:val="center"/>
              <w:rPr>
                <w:sz w:val="18"/>
                <w:szCs w:val="18"/>
              </w:rPr>
            </w:pPr>
            <w:r w:rsidRPr="00EC1E24">
              <w:rPr>
                <w:sz w:val="18"/>
                <w:szCs w:val="18"/>
              </w:rPr>
              <w:t>Единица измерения</w:t>
            </w:r>
          </w:p>
        </w:tc>
        <w:tc>
          <w:tcPr>
            <w:tcW w:w="2400" w:type="pct"/>
            <w:gridSpan w:val="5"/>
            <w:tcBorders>
              <w:top w:val="single" w:sz="4" w:space="0" w:color="auto"/>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jc w:val="center"/>
              <w:rPr>
                <w:sz w:val="18"/>
                <w:szCs w:val="18"/>
              </w:rPr>
            </w:pPr>
            <w:r w:rsidRPr="00EC1E24">
              <w:rPr>
                <w:sz w:val="18"/>
                <w:szCs w:val="18"/>
              </w:rPr>
              <w:t>Значение показателя эффективности</w:t>
            </w:r>
          </w:p>
        </w:tc>
      </w:tr>
      <w:tr w:rsidR="001C238C" w:rsidRPr="00EC1E24" w:rsidTr="00CE3382">
        <w:trPr>
          <w:trHeight w:val="261"/>
          <w:tblCellSpacing w:w="5" w:type="nil"/>
          <w:jc w:val="center"/>
        </w:trPr>
        <w:tc>
          <w:tcPr>
            <w:tcW w:w="271"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1838"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490"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49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ind w:right="492"/>
              <w:rPr>
                <w:sz w:val="18"/>
                <w:szCs w:val="18"/>
              </w:rPr>
            </w:pPr>
            <w:r w:rsidRPr="00EC1E24">
              <w:rPr>
                <w:sz w:val="18"/>
                <w:szCs w:val="18"/>
              </w:rPr>
              <w:t>2014</w:t>
            </w:r>
          </w:p>
        </w:tc>
        <w:tc>
          <w:tcPr>
            <w:tcW w:w="49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ind w:right="492"/>
              <w:rPr>
                <w:sz w:val="18"/>
                <w:szCs w:val="18"/>
              </w:rPr>
            </w:pPr>
            <w:r w:rsidRPr="00EC1E24">
              <w:rPr>
                <w:sz w:val="18"/>
                <w:szCs w:val="18"/>
              </w:rPr>
              <w:t>2015</w:t>
            </w:r>
          </w:p>
        </w:tc>
        <w:tc>
          <w:tcPr>
            <w:tcW w:w="429"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2016</w:t>
            </w:r>
            <w:r w:rsidR="00D60B3C">
              <w:rPr>
                <w:sz w:val="18"/>
                <w:szCs w:val="18"/>
              </w:rPr>
              <w:t xml:space="preserve"> </w:t>
            </w:r>
          </w:p>
        </w:tc>
        <w:tc>
          <w:tcPr>
            <w:tcW w:w="425" w:type="pct"/>
            <w:tcBorders>
              <w:top w:val="single" w:sz="4" w:space="0" w:color="auto"/>
              <w:bottom w:val="single" w:sz="4" w:space="0" w:color="auto"/>
              <w:right w:val="single" w:sz="4" w:space="0" w:color="auto"/>
            </w:tcBorders>
            <w:shd w:val="clear" w:color="auto" w:fill="auto"/>
          </w:tcPr>
          <w:p w:rsidR="001C238C" w:rsidRPr="00EC1E24" w:rsidRDefault="001C238C" w:rsidP="00EC1E24">
            <w:pPr>
              <w:rPr>
                <w:sz w:val="18"/>
                <w:szCs w:val="18"/>
              </w:rPr>
            </w:pPr>
            <w:r w:rsidRPr="00EC1E24">
              <w:rPr>
                <w:sz w:val="18"/>
                <w:szCs w:val="18"/>
              </w:rPr>
              <w:t>2017</w:t>
            </w:r>
          </w:p>
        </w:tc>
        <w:tc>
          <w:tcPr>
            <w:tcW w:w="565" w:type="pct"/>
            <w:tcBorders>
              <w:top w:val="single" w:sz="4" w:space="0" w:color="auto"/>
              <w:bottom w:val="single" w:sz="4" w:space="0" w:color="auto"/>
              <w:right w:val="single" w:sz="4" w:space="0" w:color="auto"/>
            </w:tcBorders>
            <w:shd w:val="clear" w:color="auto" w:fill="auto"/>
          </w:tcPr>
          <w:p w:rsidR="001C238C" w:rsidRPr="00EC1E24" w:rsidRDefault="001C238C" w:rsidP="00EC1E24">
            <w:pPr>
              <w:rPr>
                <w:sz w:val="18"/>
                <w:szCs w:val="18"/>
              </w:rPr>
            </w:pPr>
            <w:r w:rsidRPr="00EC1E24">
              <w:rPr>
                <w:sz w:val="18"/>
                <w:szCs w:val="18"/>
              </w:rPr>
              <w:t>2018</w:t>
            </w:r>
          </w:p>
        </w:tc>
      </w:tr>
      <w:tr w:rsidR="001C238C" w:rsidRPr="00EC1E24" w:rsidTr="00CE3382">
        <w:trPr>
          <w:trHeight w:val="360"/>
          <w:tblCellSpacing w:w="5" w:type="nil"/>
          <w:jc w:val="center"/>
        </w:trPr>
        <w:tc>
          <w:tcPr>
            <w:tcW w:w="271"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 xml:space="preserve">1. </w:t>
            </w:r>
          </w:p>
        </w:tc>
        <w:tc>
          <w:tcPr>
            <w:tcW w:w="1838"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Муниципальная программа Тужинского района «Развитие транспортной системы» на 2014 – 2018 годы</w:t>
            </w:r>
          </w:p>
        </w:tc>
        <w:tc>
          <w:tcPr>
            <w:tcW w:w="49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490" w:type="pct"/>
            <w:tcBorders>
              <w:top w:val="single" w:sz="4" w:space="0" w:color="auto"/>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49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429"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425" w:type="pct"/>
            <w:tcBorders>
              <w:top w:val="single" w:sz="4" w:space="0" w:color="auto"/>
              <w:bottom w:val="single" w:sz="4" w:space="0" w:color="auto"/>
              <w:right w:val="single" w:sz="4" w:space="0" w:color="auto"/>
            </w:tcBorders>
            <w:shd w:val="clear" w:color="auto" w:fill="auto"/>
          </w:tcPr>
          <w:p w:rsidR="001C238C" w:rsidRPr="00EC1E24" w:rsidRDefault="001C238C" w:rsidP="00EC1E24">
            <w:pPr>
              <w:rPr>
                <w:sz w:val="18"/>
                <w:szCs w:val="18"/>
              </w:rPr>
            </w:pPr>
          </w:p>
        </w:tc>
        <w:tc>
          <w:tcPr>
            <w:tcW w:w="565" w:type="pct"/>
            <w:tcBorders>
              <w:top w:val="single" w:sz="4" w:space="0" w:color="auto"/>
              <w:bottom w:val="single" w:sz="4" w:space="0" w:color="auto"/>
              <w:right w:val="single" w:sz="4" w:space="0" w:color="auto"/>
            </w:tcBorders>
            <w:shd w:val="clear" w:color="auto" w:fill="auto"/>
          </w:tcPr>
          <w:p w:rsidR="001C238C" w:rsidRPr="00EC1E24" w:rsidRDefault="001C238C" w:rsidP="00EC1E24">
            <w:pPr>
              <w:rPr>
                <w:sz w:val="18"/>
                <w:szCs w:val="18"/>
              </w:rPr>
            </w:pPr>
          </w:p>
        </w:tc>
      </w:tr>
      <w:tr w:rsidR="001C238C" w:rsidRPr="00EC1E24" w:rsidTr="00CE3382">
        <w:trPr>
          <w:tblCellSpacing w:w="5" w:type="nil"/>
          <w:jc w:val="center"/>
        </w:trPr>
        <w:tc>
          <w:tcPr>
            <w:tcW w:w="271"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1.1</w:t>
            </w:r>
          </w:p>
        </w:tc>
        <w:tc>
          <w:tcPr>
            <w:tcW w:w="1838"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jc w:val="both"/>
              <w:rPr>
                <w:sz w:val="18"/>
                <w:szCs w:val="18"/>
              </w:rPr>
            </w:pPr>
            <w:r w:rsidRPr="00EC1E24">
              <w:rPr>
                <w:sz w:val="18"/>
                <w:szCs w:val="18"/>
              </w:rPr>
              <w:t>протяженность отремонтированных автомобильных дорог общего пользования местного значения вне границ населенных пунктов</w:t>
            </w:r>
          </w:p>
        </w:tc>
        <w:tc>
          <w:tcPr>
            <w:tcW w:w="49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jc w:val="center"/>
              <w:rPr>
                <w:sz w:val="18"/>
                <w:szCs w:val="18"/>
              </w:rPr>
            </w:pPr>
            <w:r w:rsidRPr="00EC1E24">
              <w:rPr>
                <w:sz w:val="18"/>
                <w:szCs w:val="18"/>
              </w:rPr>
              <w:t>км.</w:t>
            </w:r>
          </w:p>
        </w:tc>
        <w:tc>
          <w:tcPr>
            <w:tcW w:w="49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0,837</w:t>
            </w:r>
          </w:p>
        </w:tc>
        <w:tc>
          <w:tcPr>
            <w:tcW w:w="49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1,77</w:t>
            </w:r>
          </w:p>
        </w:tc>
        <w:tc>
          <w:tcPr>
            <w:tcW w:w="429"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0,82</w:t>
            </w:r>
          </w:p>
        </w:tc>
        <w:tc>
          <w:tcPr>
            <w:tcW w:w="425" w:type="pct"/>
            <w:tcBorders>
              <w:top w:val="single" w:sz="4" w:space="0" w:color="auto"/>
              <w:bottom w:val="single" w:sz="4" w:space="0" w:color="auto"/>
              <w:right w:val="single" w:sz="4" w:space="0" w:color="auto"/>
            </w:tcBorders>
            <w:shd w:val="clear" w:color="auto" w:fill="auto"/>
          </w:tcPr>
          <w:p w:rsidR="001C238C" w:rsidRPr="00EC1E24" w:rsidRDefault="001C238C" w:rsidP="00EC1E24">
            <w:pPr>
              <w:rPr>
                <w:sz w:val="18"/>
                <w:szCs w:val="18"/>
              </w:rPr>
            </w:pPr>
            <w:r w:rsidRPr="00EC1E24">
              <w:rPr>
                <w:sz w:val="18"/>
                <w:szCs w:val="18"/>
              </w:rPr>
              <w:t>2,0</w:t>
            </w:r>
          </w:p>
        </w:tc>
        <w:tc>
          <w:tcPr>
            <w:tcW w:w="565" w:type="pct"/>
            <w:tcBorders>
              <w:top w:val="single" w:sz="4" w:space="0" w:color="auto"/>
              <w:bottom w:val="single" w:sz="4" w:space="0" w:color="auto"/>
              <w:right w:val="single" w:sz="4" w:space="0" w:color="auto"/>
            </w:tcBorders>
            <w:shd w:val="clear" w:color="auto" w:fill="auto"/>
          </w:tcPr>
          <w:p w:rsidR="001C238C" w:rsidRPr="00EC1E24" w:rsidRDefault="001C238C" w:rsidP="00EC1E24">
            <w:pPr>
              <w:rPr>
                <w:sz w:val="18"/>
                <w:szCs w:val="18"/>
              </w:rPr>
            </w:pPr>
            <w:r w:rsidRPr="00EC1E24">
              <w:rPr>
                <w:sz w:val="18"/>
                <w:szCs w:val="18"/>
              </w:rPr>
              <w:t>2,0</w:t>
            </w:r>
          </w:p>
        </w:tc>
      </w:tr>
      <w:tr w:rsidR="001C238C" w:rsidRPr="00EC1E24" w:rsidTr="00CE3382">
        <w:trPr>
          <w:tblCellSpacing w:w="5" w:type="nil"/>
          <w:jc w:val="center"/>
        </w:trPr>
        <w:tc>
          <w:tcPr>
            <w:tcW w:w="271"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1.2</w:t>
            </w:r>
          </w:p>
        </w:tc>
        <w:tc>
          <w:tcPr>
            <w:tcW w:w="1838"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вне границ населенных пунктов</w:t>
            </w:r>
          </w:p>
        </w:tc>
        <w:tc>
          <w:tcPr>
            <w:tcW w:w="49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jc w:val="center"/>
              <w:rPr>
                <w:sz w:val="18"/>
                <w:szCs w:val="18"/>
              </w:rPr>
            </w:pPr>
            <w:r w:rsidRPr="00EC1E24">
              <w:rPr>
                <w:sz w:val="18"/>
                <w:szCs w:val="18"/>
              </w:rPr>
              <w:t>%</w:t>
            </w:r>
          </w:p>
        </w:tc>
        <w:tc>
          <w:tcPr>
            <w:tcW w:w="49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70</w:t>
            </w:r>
          </w:p>
        </w:tc>
        <w:tc>
          <w:tcPr>
            <w:tcW w:w="49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68</w:t>
            </w:r>
          </w:p>
        </w:tc>
        <w:tc>
          <w:tcPr>
            <w:tcW w:w="429"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67</w:t>
            </w:r>
          </w:p>
        </w:tc>
        <w:tc>
          <w:tcPr>
            <w:tcW w:w="425" w:type="pct"/>
            <w:tcBorders>
              <w:top w:val="single" w:sz="4" w:space="0" w:color="auto"/>
              <w:bottom w:val="single" w:sz="4" w:space="0" w:color="auto"/>
              <w:right w:val="single" w:sz="4" w:space="0" w:color="auto"/>
            </w:tcBorders>
            <w:shd w:val="clear" w:color="auto" w:fill="auto"/>
          </w:tcPr>
          <w:p w:rsidR="001C238C" w:rsidRPr="00EC1E24" w:rsidRDefault="001C238C" w:rsidP="00EC1E24">
            <w:pPr>
              <w:rPr>
                <w:sz w:val="18"/>
                <w:szCs w:val="18"/>
              </w:rPr>
            </w:pPr>
            <w:r w:rsidRPr="00EC1E24">
              <w:rPr>
                <w:sz w:val="18"/>
                <w:szCs w:val="18"/>
              </w:rPr>
              <w:t>66</w:t>
            </w:r>
          </w:p>
        </w:tc>
        <w:tc>
          <w:tcPr>
            <w:tcW w:w="565" w:type="pct"/>
            <w:tcBorders>
              <w:top w:val="single" w:sz="4" w:space="0" w:color="auto"/>
              <w:bottom w:val="single" w:sz="4" w:space="0" w:color="auto"/>
              <w:right w:val="single" w:sz="4" w:space="0" w:color="auto"/>
            </w:tcBorders>
            <w:shd w:val="clear" w:color="auto" w:fill="auto"/>
          </w:tcPr>
          <w:p w:rsidR="001C238C" w:rsidRPr="00EC1E24" w:rsidRDefault="001C238C" w:rsidP="00EC1E24">
            <w:pPr>
              <w:rPr>
                <w:sz w:val="18"/>
                <w:szCs w:val="18"/>
              </w:rPr>
            </w:pPr>
            <w:r w:rsidRPr="00EC1E24">
              <w:rPr>
                <w:sz w:val="18"/>
                <w:szCs w:val="18"/>
              </w:rPr>
              <w:t>65</w:t>
            </w:r>
          </w:p>
        </w:tc>
      </w:tr>
      <w:tr w:rsidR="001C238C" w:rsidRPr="00EC1E24" w:rsidTr="00CE3382">
        <w:trPr>
          <w:tblCellSpacing w:w="5" w:type="nil"/>
          <w:jc w:val="center"/>
        </w:trPr>
        <w:tc>
          <w:tcPr>
            <w:tcW w:w="271"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1.3</w:t>
            </w:r>
          </w:p>
        </w:tc>
        <w:tc>
          <w:tcPr>
            <w:tcW w:w="1838"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доля населения, проживающего в населенных пунктах, не имеющих регулярного автобусного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49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jc w:val="center"/>
              <w:rPr>
                <w:sz w:val="18"/>
                <w:szCs w:val="18"/>
              </w:rPr>
            </w:pPr>
            <w:r w:rsidRPr="00EC1E24">
              <w:rPr>
                <w:sz w:val="18"/>
                <w:szCs w:val="18"/>
              </w:rPr>
              <w:t>%</w:t>
            </w:r>
          </w:p>
        </w:tc>
        <w:tc>
          <w:tcPr>
            <w:tcW w:w="49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0,028</w:t>
            </w:r>
          </w:p>
        </w:tc>
        <w:tc>
          <w:tcPr>
            <w:tcW w:w="49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0,026</w:t>
            </w:r>
          </w:p>
        </w:tc>
        <w:tc>
          <w:tcPr>
            <w:tcW w:w="429"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0,024</w:t>
            </w:r>
          </w:p>
        </w:tc>
        <w:tc>
          <w:tcPr>
            <w:tcW w:w="425" w:type="pct"/>
            <w:tcBorders>
              <w:top w:val="single" w:sz="4" w:space="0" w:color="auto"/>
              <w:bottom w:val="single" w:sz="4" w:space="0" w:color="auto"/>
              <w:right w:val="single" w:sz="4" w:space="0" w:color="auto"/>
            </w:tcBorders>
            <w:shd w:val="clear" w:color="auto" w:fill="auto"/>
          </w:tcPr>
          <w:p w:rsidR="001C238C" w:rsidRPr="00EC1E24" w:rsidRDefault="001C238C" w:rsidP="00EC1E24">
            <w:pPr>
              <w:rPr>
                <w:sz w:val="18"/>
                <w:szCs w:val="18"/>
              </w:rPr>
            </w:pPr>
            <w:r w:rsidRPr="00EC1E24">
              <w:rPr>
                <w:sz w:val="18"/>
                <w:szCs w:val="18"/>
              </w:rPr>
              <w:t>0,023</w:t>
            </w:r>
          </w:p>
        </w:tc>
        <w:tc>
          <w:tcPr>
            <w:tcW w:w="565" w:type="pct"/>
            <w:tcBorders>
              <w:top w:val="single" w:sz="4" w:space="0" w:color="auto"/>
              <w:bottom w:val="single" w:sz="4" w:space="0" w:color="auto"/>
              <w:right w:val="single" w:sz="4" w:space="0" w:color="auto"/>
            </w:tcBorders>
            <w:shd w:val="clear" w:color="auto" w:fill="auto"/>
          </w:tcPr>
          <w:p w:rsidR="001C238C" w:rsidRPr="00EC1E24" w:rsidRDefault="001C238C" w:rsidP="00EC1E24">
            <w:pPr>
              <w:rPr>
                <w:sz w:val="18"/>
                <w:szCs w:val="18"/>
              </w:rPr>
            </w:pPr>
            <w:r w:rsidRPr="00EC1E24">
              <w:rPr>
                <w:sz w:val="18"/>
                <w:szCs w:val="18"/>
              </w:rPr>
              <w:t>0,022</w:t>
            </w:r>
          </w:p>
        </w:tc>
      </w:tr>
    </w:tbl>
    <w:p w:rsidR="001C238C" w:rsidRPr="00EC1E24" w:rsidRDefault="001C238C" w:rsidP="00EC1E24">
      <w:pPr>
        <w:ind w:firstLine="284"/>
        <w:rPr>
          <w:sz w:val="18"/>
          <w:szCs w:val="18"/>
        </w:rPr>
        <w:sectPr w:rsidR="001C238C" w:rsidRPr="00EC1E24" w:rsidSect="001C238C">
          <w:pgSz w:w="15840" w:h="12240" w:orient="landscape"/>
          <w:pgMar w:top="1135" w:right="1134" w:bottom="709" w:left="1559" w:header="720" w:footer="720" w:gutter="0"/>
          <w:cols w:space="720"/>
          <w:docGrid w:linePitch="272"/>
        </w:sectPr>
      </w:pPr>
    </w:p>
    <w:p w:rsidR="001C238C" w:rsidRPr="00EC1E24" w:rsidRDefault="001C238C" w:rsidP="00EC1E24">
      <w:pPr>
        <w:ind w:firstLine="284"/>
        <w:rPr>
          <w:sz w:val="18"/>
          <w:szCs w:val="18"/>
        </w:rPr>
      </w:pPr>
    </w:p>
    <w:p w:rsidR="001C238C" w:rsidRPr="00EC1E24" w:rsidRDefault="001C238C" w:rsidP="00EC1E24">
      <w:pPr>
        <w:ind w:firstLine="284"/>
        <w:jc w:val="right"/>
        <w:rPr>
          <w:sz w:val="18"/>
          <w:szCs w:val="18"/>
        </w:rPr>
      </w:pPr>
      <w:r w:rsidRPr="00EC1E24">
        <w:rPr>
          <w:sz w:val="18"/>
          <w:szCs w:val="18"/>
        </w:rPr>
        <w:t>Приложение № 3 к Программе</w:t>
      </w:r>
    </w:p>
    <w:p w:rsidR="0068099E" w:rsidRPr="00EC1E24" w:rsidRDefault="0068099E" w:rsidP="00EC1E24">
      <w:pPr>
        <w:ind w:firstLine="284"/>
        <w:jc w:val="right"/>
        <w:rPr>
          <w:sz w:val="18"/>
          <w:szCs w:val="18"/>
        </w:rPr>
      </w:pPr>
    </w:p>
    <w:p w:rsidR="001C238C" w:rsidRPr="00EC1E24" w:rsidRDefault="001C238C" w:rsidP="00EC1E24">
      <w:pPr>
        <w:ind w:firstLine="284"/>
        <w:jc w:val="center"/>
        <w:rPr>
          <w:sz w:val="18"/>
          <w:szCs w:val="18"/>
        </w:rPr>
      </w:pPr>
      <w:r w:rsidRPr="00EC1E24">
        <w:rPr>
          <w:sz w:val="18"/>
          <w:szCs w:val="18"/>
        </w:rPr>
        <w:t>Сведения об основных мерах правового регулирования в сфере реализации муниципальной программы</w:t>
      </w:r>
    </w:p>
    <w:tbl>
      <w:tblPr>
        <w:tblpPr w:leftFromText="180" w:rightFromText="180" w:vertAnchor="page" w:horzAnchor="margin" w:tblpXSpec="center" w:tblpY="251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268"/>
        <w:gridCol w:w="2697"/>
        <w:gridCol w:w="2125"/>
        <w:gridCol w:w="2549"/>
      </w:tblGrid>
      <w:tr w:rsidR="0068099E" w:rsidRPr="00EC1E24" w:rsidTr="0068099E">
        <w:tc>
          <w:tcPr>
            <w:tcW w:w="709" w:type="dxa"/>
          </w:tcPr>
          <w:p w:rsidR="0068099E" w:rsidRPr="00EC1E24" w:rsidRDefault="0068099E" w:rsidP="00EC1E24">
            <w:pPr>
              <w:rPr>
                <w:sz w:val="18"/>
                <w:szCs w:val="18"/>
              </w:rPr>
            </w:pPr>
            <w:r w:rsidRPr="00EC1E24">
              <w:rPr>
                <w:sz w:val="18"/>
                <w:szCs w:val="18"/>
              </w:rPr>
              <w:t>№ п/п</w:t>
            </w:r>
          </w:p>
        </w:tc>
        <w:tc>
          <w:tcPr>
            <w:tcW w:w="2268" w:type="dxa"/>
          </w:tcPr>
          <w:p w:rsidR="0068099E" w:rsidRPr="00EC1E24" w:rsidRDefault="0068099E" w:rsidP="00EC1E24">
            <w:pPr>
              <w:rPr>
                <w:sz w:val="18"/>
                <w:szCs w:val="18"/>
              </w:rPr>
            </w:pPr>
            <w:r w:rsidRPr="00EC1E24">
              <w:rPr>
                <w:sz w:val="18"/>
                <w:szCs w:val="18"/>
              </w:rPr>
              <w:t>Вид правового акта</w:t>
            </w:r>
            <w:r w:rsidRPr="00EC1E24">
              <w:rPr>
                <w:sz w:val="18"/>
                <w:szCs w:val="18"/>
              </w:rPr>
              <w:tab/>
            </w:r>
          </w:p>
        </w:tc>
        <w:tc>
          <w:tcPr>
            <w:tcW w:w="2697" w:type="dxa"/>
          </w:tcPr>
          <w:p w:rsidR="0068099E" w:rsidRPr="00EC1E24" w:rsidRDefault="0068099E" w:rsidP="00EC1E24">
            <w:pPr>
              <w:rPr>
                <w:sz w:val="18"/>
                <w:szCs w:val="18"/>
              </w:rPr>
            </w:pPr>
            <w:r w:rsidRPr="00EC1E24">
              <w:rPr>
                <w:sz w:val="18"/>
                <w:szCs w:val="18"/>
              </w:rPr>
              <w:t>Основные положения правового акта в разрезе муниципальных целевых программ</w:t>
            </w:r>
          </w:p>
        </w:tc>
        <w:tc>
          <w:tcPr>
            <w:tcW w:w="2125" w:type="dxa"/>
          </w:tcPr>
          <w:p w:rsidR="0068099E" w:rsidRPr="00EC1E24" w:rsidRDefault="0068099E" w:rsidP="00EC1E24">
            <w:pPr>
              <w:rPr>
                <w:sz w:val="18"/>
                <w:szCs w:val="18"/>
              </w:rPr>
            </w:pPr>
            <w:r w:rsidRPr="00EC1E24">
              <w:rPr>
                <w:sz w:val="18"/>
                <w:szCs w:val="18"/>
              </w:rPr>
              <w:t>Ответственный исполнитель и соисполнители</w:t>
            </w:r>
          </w:p>
        </w:tc>
        <w:tc>
          <w:tcPr>
            <w:tcW w:w="2549" w:type="dxa"/>
          </w:tcPr>
          <w:p w:rsidR="0068099E" w:rsidRPr="00EC1E24" w:rsidRDefault="0068099E" w:rsidP="00EC1E24">
            <w:pPr>
              <w:rPr>
                <w:sz w:val="18"/>
                <w:szCs w:val="18"/>
              </w:rPr>
            </w:pPr>
            <w:r w:rsidRPr="00EC1E24">
              <w:rPr>
                <w:sz w:val="18"/>
                <w:szCs w:val="18"/>
              </w:rPr>
              <w:t>Ожидаемые сроки принятия нормативного акта</w:t>
            </w:r>
          </w:p>
        </w:tc>
      </w:tr>
      <w:tr w:rsidR="0068099E" w:rsidRPr="00EC1E24" w:rsidTr="0068099E">
        <w:tc>
          <w:tcPr>
            <w:tcW w:w="709" w:type="dxa"/>
          </w:tcPr>
          <w:p w:rsidR="0068099E" w:rsidRPr="00EC1E24" w:rsidRDefault="0068099E" w:rsidP="00EC1E24">
            <w:pPr>
              <w:rPr>
                <w:sz w:val="18"/>
                <w:szCs w:val="18"/>
              </w:rPr>
            </w:pPr>
          </w:p>
          <w:p w:rsidR="0068099E" w:rsidRPr="00EC1E24" w:rsidRDefault="0068099E" w:rsidP="00EC1E24">
            <w:pPr>
              <w:rPr>
                <w:sz w:val="18"/>
                <w:szCs w:val="18"/>
              </w:rPr>
            </w:pPr>
            <w:r w:rsidRPr="00EC1E24">
              <w:rPr>
                <w:sz w:val="18"/>
                <w:szCs w:val="18"/>
              </w:rPr>
              <w:t>1</w:t>
            </w:r>
          </w:p>
        </w:tc>
        <w:tc>
          <w:tcPr>
            <w:tcW w:w="2268" w:type="dxa"/>
          </w:tcPr>
          <w:p w:rsidR="0068099E" w:rsidRPr="00EC1E24" w:rsidRDefault="0068099E" w:rsidP="00EC1E24">
            <w:pPr>
              <w:rPr>
                <w:sz w:val="18"/>
                <w:szCs w:val="18"/>
              </w:rPr>
            </w:pPr>
            <w:r w:rsidRPr="00EC1E24">
              <w:rPr>
                <w:sz w:val="18"/>
                <w:szCs w:val="18"/>
              </w:rPr>
              <w:t>Постановление администрации Тужинского района Кировской области</w:t>
            </w:r>
          </w:p>
        </w:tc>
        <w:tc>
          <w:tcPr>
            <w:tcW w:w="2697" w:type="dxa"/>
          </w:tcPr>
          <w:p w:rsidR="0068099E" w:rsidRPr="00EC1E24" w:rsidRDefault="0068099E" w:rsidP="00EC1E24">
            <w:pPr>
              <w:rPr>
                <w:sz w:val="18"/>
                <w:szCs w:val="18"/>
              </w:rPr>
            </w:pPr>
            <w:r w:rsidRPr="00EC1E24">
              <w:rPr>
                <w:sz w:val="18"/>
                <w:szCs w:val="18"/>
              </w:rPr>
              <w:t>о предоставлении субсидий предприятиям автомобильного транспорта из бюджета Тужинского района Кировской области</w:t>
            </w:r>
          </w:p>
        </w:tc>
        <w:tc>
          <w:tcPr>
            <w:tcW w:w="2125" w:type="dxa"/>
          </w:tcPr>
          <w:p w:rsidR="0068099E" w:rsidRPr="00EC1E24" w:rsidRDefault="0068099E" w:rsidP="00EC1E24">
            <w:pPr>
              <w:rPr>
                <w:sz w:val="18"/>
                <w:szCs w:val="18"/>
              </w:rPr>
            </w:pPr>
            <w:r w:rsidRPr="00EC1E24">
              <w:rPr>
                <w:sz w:val="18"/>
                <w:szCs w:val="18"/>
              </w:rPr>
              <w:t>отдел жизнеобеспечения администрации Тужинского района</w:t>
            </w:r>
          </w:p>
        </w:tc>
        <w:tc>
          <w:tcPr>
            <w:tcW w:w="2549" w:type="dxa"/>
          </w:tcPr>
          <w:p w:rsidR="0068099E" w:rsidRPr="00EC1E24" w:rsidRDefault="0068099E" w:rsidP="00EC1E24">
            <w:pPr>
              <w:rPr>
                <w:sz w:val="18"/>
                <w:szCs w:val="18"/>
              </w:rPr>
            </w:pPr>
            <w:r w:rsidRPr="00EC1E24">
              <w:rPr>
                <w:sz w:val="18"/>
                <w:szCs w:val="18"/>
              </w:rPr>
              <w:t>ежегодно</w:t>
            </w:r>
          </w:p>
        </w:tc>
      </w:tr>
    </w:tbl>
    <w:p w:rsidR="001C238C" w:rsidRPr="00EC1E24" w:rsidRDefault="001C238C" w:rsidP="00EC1E24">
      <w:pPr>
        <w:rPr>
          <w:sz w:val="18"/>
          <w:szCs w:val="18"/>
        </w:rPr>
      </w:pPr>
    </w:p>
    <w:p w:rsidR="001C238C" w:rsidRPr="00EC1E24" w:rsidRDefault="001C238C" w:rsidP="00EC1E24">
      <w:pPr>
        <w:ind w:firstLine="284"/>
        <w:rPr>
          <w:sz w:val="18"/>
          <w:szCs w:val="18"/>
        </w:rPr>
      </w:pPr>
    </w:p>
    <w:p w:rsidR="001C238C" w:rsidRPr="00EC1E24" w:rsidRDefault="00D60B3C" w:rsidP="00EC1E24">
      <w:pPr>
        <w:autoSpaceDE w:val="0"/>
        <w:autoSpaceDN w:val="0"/>
        <w:adjustRightInd w:val="0"/>
        <w:jc w:val="right"/>
        <w:rPr>
          <w:sz w:val="18"/>
          <w:szCs w:val="18"/>
        </w:rPr>
      </w:pPr>
      <w:r>
        <w:rPr>
          <w:sz w:val="18"/>
          <w:szCs w:val="18"/>
        </w:rPr>
        <w:t xml:space="preserve">  </w:t>
      </w:r>
      <w:r w:rsidR="001C238C" w:rsidRPr="00EC1E24">
        <w:rPr>
          <w:sz w:val="18"/>
          <w:szCs w:val="18"/>
        </w:rPr>
        <w:t>Приложение N 4 к Программе</w:t>
      </w:r>
    </w:p>
    <w:p w:rsidR="001C238C" w:rsidRPr="00EC1E24" w:rsidRDefault="001C238C" w:rsidP="00EC1E24">
      <w:pPr>
        <w:autoSpaceDE w:val="0"/>
        <w:autoSpaceDN w:val="0"/>
        <w:adjustRightInd w:val="0"/>
        <w:jc w:val="right"/>
        <w:outlineLvl w:val="0"/>
        <w:rPr>
          <w:sz w:val="18"/>
          <w:szCs w:val="18"/>
        </w:rPr>
      </w:pPr>
    </w:p>
    <w:p w:rsidR="001C238C" w:rsidRPr="00EC1E24" w:rsidRDefault="001C238C" w:rsidP="00EC1E24">
      <w:pPr>
        <w:autoSpaceDE w:val="0"/>
        <w:autoSpaceDN w:val="0"/>
        <w:adjustRightInd w:val="0"/>
        <w:jc w:val="center"/>
        <w:rPr>
          <w:sz w:val="18"/>
          <w:szCs w:val="18"/>
        </w:rPr>
      </w:pPr>
      <w:r w:rsidRPr="00EC1E24">
        <w:rPr>
          <w:sz w:val="18"/>
          <w:szCs w:val="18"/>
        </w:rPr>
        <w:t>Расходы на реализацию муниципальной программы</w:t>
      </w:r>
    </w:p>
    <w:p w:rsidR="001C238C" w:rsidRPr="00EC1E24" w:rsidRDefault="001C238C" w:rsidP="00EC1E24">
      <w:pPr>
        <w:autoSpaceDE w:val="0"/>
        <w:autoSpaceDN w:val="0"/>
        <w:adjustRightInd w:val="0"/>
        <w:jc w:val="center"/>
        <w:rPr>
          <w:sz w:val="18"/>
          <w:szCs w:val="18"/>
        </w:rPr>
      </w:pPr>
      <w:r w:rsidRPr="00EC1E24">
        <w:rPr>
          <w:sz w:val="18"/>
          <w:szCs w:val="18"/>
        </w:rPr>
        <w:t>за счет средств районного и областного бюджета</w:t>
      </w:r>
    </w:p>
    <w:p w:rsidR="001C238C" w:rsidRPr="00EC1E24" w:rsidRDefault="001C238C" w:rsidP="00EC1E24">
      <w:pPr>
        <w:autoSpaceDE w:val="0"/>
        <w:autoSpaceDN w:val="0"/>
        <w:adjustRightInd w:val="0"/>
        <w:jc w:val="center"/>
        <w:rPr>
          <w:sz w:val="18"/>
          <w:szCs w:val="18"/>
        </w:rPr>
      </w:pPr>
    </w:p>
    <w:tbl>
      <w:tblPr>
        <w:tblpPr w:leftFromText="180" w:rightFromText="180" w:vertAnchor="text" w:tblpX="-133" w:tblpY="1"/>
        <w:tblOverlap w:val="never"/>
        <w:tblW w:w="5000" w:type="pct"/>
        <w:tblCellSpacing w:w="5" w:type="nil"/>
        <w:tblCellMar>
          <w:left w:w="75" w:type="dxa"/>
          <w:right w:w="75" w:type="dxa"/>
        </w:tblCellMar>
        <w:tblLook w:val="0000"/>
      </w:tblPr>
      <w:tblGrid>
        <w:gridCol w:w="508"/>
        <w:gridCol w:w="1667"/>
        <w:gridCol w:w="1643"/>
        <w:gridCol w:w="2190"/>
        <w:gridCol w:w="930"/>
        <w:gridCol w:w="930"/>
        <w:gridCol w:w="930"/>
        <w:gridCol w:w="866"/>
        <w:gridCol w:w="975"/>
      </w:tblGrid>
      <w:tr w:rsidR="001C238C" w:rsidRPr="00EC1E24" w:rsidTr="0068099E">
        <w:trPr>
          <w:trHeight w:val="320"/>
          <w:tblCellSpacing w:w="5" w:type="nil"/>
        </w:trPr>
        <w:tc>
          <w:tcPr>
            <w:tcW w:w="239" w:type="pct"/>
            <w:vMerge w:val="restart"/>
            <w:tcBorders>
              <w:top w:val="single" w:sz="4" w:space="0" w:color="auto"/>
              <w:left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 xml:space="preserve"> N</w:t>
            </w:r>
            <w:r w:rsidR="00D60B3C">
              <w:rPr>
                <w:sz w:val="18"/>
                <w:szCs w:val="18"/>
              </w:rPr>
              <w:t xml:space="preserve"> </w:t>
            </w:r>
            <w:r w:rsidRPr="00EC1E24">
              <w:rPr>
                <w:sz w:val="18"/>
                <w:szCs w:val="18"/>
              </w:rPr>
              <w:br/>
              <w:t xml:space="preserve">п/п </w:t>
            </w:r>
            <w:r w:rsidRPr="00EC1E24">
              <w:rPr>
                <w:sz w:val="18"/>
                <w:szCs w:val="18"/>
              </w:rPr>
              <w:br/>
            </w:r>
            <w:hyperlink r:id="rId35" w:history="1">
              <w:r w:rsidRPr="00EC1E24">
                <w:rPr>
                  <w:color w:val="0000FF"/>
                  <w:sz w:val="18"/>
                  <w:szCs w:val="18"/>
                </w:rPr>
                <w:t>&lt;*&gt;</w:t>
              </w:r>
            </w:hyperlink>
          </w:p>
        </w:tc>
        <w:tc>
          <w:tcPr>
            <w:tcW w:w="784" w:type="pct"/>
            <w:vMerge w:val="restart"/>
            <w:tcBorders>
              <w:top w:val="single" w:sz="4" w:space="0" w:color="auto"/>
              <w:left w:val="single" w:sz="4" w:space="0" w:color="auto"/>
              <w:bottom w:val="single" w:sz="4" w:space="0" w:color="auto"/>
              <w:right w:val="single" w:sz="4" w:space="0" w:color="auto"/>
            </w:tcBorders>
          </w:tcPr>
          <w:p w:rsidR="001C238C" w:rsidRPr="00EC1E24" w:rsidRDefault="00D60B3C" w:rsidP="00EC1E24">
            <w:pPr>
              <w:autoSpaceDE w:val="0"/>
              <w:autoSpaceDN w:val="0"/>
              <w:adjustRightInd w:val="0"/>
              <w:rPr>
                <w:sz w:val="18"/>
                <w:szCs w:val="18"/>
              </w:rPr>
            </w:pPr>
            <w:r>
              <w:rPr>
                <w:sz w:val="18"/>
                <w:szCs w:val="18"/>
              </w:rPr>
              <w:t xml:space="preserve"> </w:t>
            </w:r>
            <w:r w:rsidR="001C238C" w:rsidRPr="00EC1E24">
              <w:rPr>
                <w:sz w:val="18"/>
                <w:szCs w:val="18"/>
              </w:rPr>
              <w:t>Статус</w:t>
            </w:r>
            <w:r>
              <w:rPr>
                <w:sz w:val="18"/>
                <w:szCs w:val="18"/>
              </w:rPr>
              <w:t xml:space="preserve"> </w:t>
            </w:r>
            <w:r w:rsidR="001C238C" w:rsidRPr="00EC1E24">
              <w:rPr>
                <w:sz w:val="18"/>
                <w:szCs w:val="18"/>
              </w:rPr>
              <w:t xml:space="preserve"> </w:t>
            </w:r>
          </w:p>
        </w:tc>
        <w:tc>
          <w:tcPr>
            <w:tcW w:w="772" w:type="pct"/>
            <w:vMerge w:val="restart"/>
            <w:tcBorders>
              <w:top w:val="single" w:sz="4" w:space="0" w:color="auto"/>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jc w:val="both"/>
              <w:rPr>
                <w:sz w:val="18"/>
                <w:szCs w:val="18"/>
              </w:rPr>
            </w:pPr>
            <w:r w:rsidRPr="00EC1E24">
              <w:rPr>
                <w:sz w:val="18"/>
                <w:szCs w:val="18"/>
              </w:rPr>
              <w:t>Наименование муниципальной программы, подпрограммы,</w:t>
            </w:r>
            <w:r w:rsidR="00D60B3C">
              <w:rPr>
                <w:sz w:val="18"/>
                <w:szCs w:val="18"/>
              </w:rPr>
              <w:t xml:space="preserve"> </w:t>
            </w:r>
            <w:r w:rsidRPr="00EC1E24">
              <w:rPr>
                <w:sz w:val="18"/>
                <w:szCs w:val="18"/>
              </w:rPr>
              <w:t>муниципальной</w:t>
            </w:r>
            <w:r w:rsidR="00D60B3C">
              <w:rPr>
                <w:sz w:val="18"/>
                <w:szCs w:val="18"/>
              </w:rPr>
              <w:t xml:space="preserve"> </w:t>
            </w:r>
            <w:r w:rsidRPr="00EC1E24">
              <w:rPr>
                <w:sz w:val="18"/>
                <w:szCs w:val="18"/>
              </w:rPr>
              <w:t>целевой</w:t>
            </w:r>
            <w:r w:rsidR="00D60B3C">
              <w:rPr>
                <w:sz w:val="18"/>
                <w:szCs w:val="18"/>
              </w:rPr>
              <w:t xml:space="preserve"> </w:t>
            </w:r>
            <w:r w:rsidRPr="00EC1E24">
              <w:rPr>
                <w:sz w:val="18"/>
                <w:szCs w:val="18"/>
              </w:rPr>
              <w:br/>
            </w:r>
            <w:r w:rsidR="00D60B3C">
              <w:rPr>
                <w:sz w:val="18"/>
                <w:szCs w:val="18"/>
              </w:rPr>
              <w:t xml:space="preserve"> </w:t>
            </w:r>
            <w:r w:rsidRPr="00EC1E24">
              <w:rPr>
                <w:sz w:val="18"/>
                <w:szCs w:val="18"/>
              </w:rPr>
              <w:t xml:space="preserve">программы, ведомственной </w:t>
            </w:r>
            <w:r w:rsidRPr="00EC1E24">
              <w:rPr>
                <w:sz w:val="18"/>
                <w:szCs w:val="18"/>
              </w:rPr>
              <w:br/>
            </w:r>
            <w:r w:rsidR="00D60B3C">
              <w:rPr>
                <w:sz w:val="18"/>
                <w:szCs w:val="18"/>
              </w:rPr>
              <w:t xml:space="preserve"> </w:t>
            </w:r>
            <w:r w:rsidRPr="00EC1E24">
              <w:rPr>
                <w:sz w:val="18"/>
                <w:szCs w:val="18"/>
              </w:rPr>
              <w:t>целевой</w:t>
            </w:r>
            <w:r w:rsidR="00D60B3C">
              <w:rPr>
                <w:sz w:val="18"/>
                <w:szCs w:val="18"/>
              </w:rPr>
              <w:t xml:space="preserve"> </w:t>
            </w:r>
            <w:r w:rsidRPr="00EC1E24">
              <w:rPr>
                <w:sz w:val="18"/>
                <w:szCs w:val="18"/>
              </w:rPr>
              <w:t xml:space="preserve"> программы,</w:t>
            </w:r>
            <w:r w:rsidR="00D60B3C">
              <w:rPr>
                <w:sz w:val="18"/>
                <w:szCs w:val="18"/>
              </w:rPr>
              <w:t xml:space="preserve"> </w:t>
            </w:r>
            <w:r w:rsidRPr="00EC1E24">
              <w:rPr>
                <w:sz w:val="18"/>
                <w:szCs w:val="18"/>
              </w:rPr>
              <w:br/>
            </w:r>
            <w:r w:rsidR="00D60B3C">
              <w:rPr>
                <w:sz w:val="18"/>
                <w:szCs w:val="18"/>
              </w:rPr>
              <w:t xml:space="preserve"> </w:t>
            </w:r>
            <w:r w:rsidRPr="00EC1E24">
              <w:rPr>
                <w:sz w:val="18"/>
                <w:szCs w:val="18"/>
              </w:rPr>
              <w:t>отдельного</w:t>
            </w:r>
            <w:r w:rsidR="00D60B3C">
              <w:rPr>
                <w:sz w:val="18"/>
                <w:szCs w:val="18"/>
              </w:rPr>
              <w:t xml:space="preserve"> </w:t>
            </w:r>
            <w:r w:rsidRPr="00EC1E24">
              <w:rPr>
                <w:sz w:val="18"/>
                <w:szCs w:val="18"/>
              </w:rPr>
              <w:t>мероприятия</w:t>
            </w:r>
          </w:p>
        </w:tc>
        <w:tc>
          <w:tcPr>
            <w:tcW w:w="1029" w:type="pct"/>
            <w:vMerge w:val="restart"/>
            <w:tcBorders>
              <w:top w:val="single" w:sz="4" w:space="0" w:color="auto"/>
              <w:left w:val="single" w:sz="4" w:space="0" w:color="auto"/>
              <w:bottom w:val="single" w:sz="4" w:space="0" w:color="auto"/>
              <w:right w:val="single" w:sz="4" w:space="0" w:color="auto"/>
            </w:tcBorders>
          </w:tcPr>
          <w:p w:rsidR="001C238C" w:rsidRPr="00EC1E24" w:rsidRDefault="00D60B3C" w:rsidP="00EC1E24">
            <w:pPr>
              <w:autoSpaceDE w:val="0"/>
              <w:autoSpaceDN w:val="0"/>
              <w:adjustRightInd w:val="0"/>
              <w:jc w:val="both"/>
              <w:rPr>
                <w:sz w:val="18"/>
                <w:szCs w:val="18"/>
              </w:rPr>
            </w:pPr>
            <w:r>
              <w:rPr>
                <w:sz w:val="18"/>
                <w:szCs w:val="18"/>
              </w:rPr>
              <w:t xml:space="preserve"> </w:t>
            </w:r>
            <w:r w:rsidR="001C238C" w:rsidRPr="00EC1E24">
              <w:rPr>
                <w:sz w:val="18"/>
                <w:szCs w:val="18"/>
              </w:rPr>
              <w:t>Ответственный исполнитель, соисполнители, муниципальный заказчик (муниципальный заказчик-координатор)</w:t>
            </w:r>
          </w:p>
        </w:tc>
        <w:tc>
          <w:tcPr>
            <w:tcW w:w="2176" w:type="pct"/>
            <w:gridSpan w:val="5"/>
            <w:tcBorders>
              <w:top w:val="single" w:sz="4" w:space="0" w:color="auto"/>
              <w:left w:val="single" w:sz="4" w:space="0" w:color="auto"/>
              <w:bottom w:val="single" w:sz="4" w:space="0" w:color="auto"/>
              <w:right w:val="single" w:sz="4" w:space="0" w:color="auto"/>
            </w:tcBorders>
          </w:tcPr>
          <w:p w:rsidR="001C238C" w:rsidRPr="00EC1E24" w:rsidRDefault="00D60B3C" w:rsidP="00EC1E24">
            <w:pPr>
              <w:autoSpaceDE w:val="0"/>
              <w:autoSpaceDN w:val="0"/>
              <w:adjustRightInd w:val="0"/>
              <w:rPr>
                <w:sz w:val="18"/>
                <w:szCs w:val="18"/>
              </w:rPr>
            </w:pPr>
            <w:r>
              <w:rPr>
                <w:sz w:val="18"/>
                <w:szCs w:val="18"/>
              </w:rPr>
              <w:t xml:space="preserve">  </w:t>
            </w:r>
            <w:r w:rsidR="001C238C" w:rsidRPr="00EC1E24">
              <w:rPr>
                <w:sz w:val="18"/>
                <w:szCs w:val="18"/>
              </w:rPr>
              <w:t>Расходы (тыс. рублей)</w:t>
            </w:r>
            <w:r>
              <w:rPr>
                <w:sz w:val="18"/>
                <w:szCs w:val="18"/>
              </w:rPr>
              <w:t xml:space="preserve">  </w:t>
            </w:r>
          </w:p>
        </w:tc>
      </w:tr>
      <w:tr w:rsidR="001C238C" w:rsidRPr="00EC1E24" w:rsidTr="0068099E">
        <w:trPr>
          <w:trHeight w:val="1760"/>
          <w:tblCellSpacing w:w="5" w:type="nil"/>
        </w:trPr>
        <w:tc>
          <w:tcPr>
            <w:tcW w:w="239" w:type="pct"/>
            <w:vMerge/>
            <w:tcBorders>
              <w:top w:val="single" w:sz="4" w:space="0" w:color="auto"/>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784"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772"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1029"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437"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 xml:space="preserve">2014 </w:t>
            </w:r>
          </w:p>
        </w:tc>
        <w:tc>
          <w:tcPr>
            <w:tcW w:w="437"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2015</w:t>
            </w:r>
            <w:r w:rsidR="00D60B3C">
              <w:rPr>
                <w:sz w:val="18"/>
                <w:szCs w:val="18"/>
              </w:rPr>
              <w:t xml:space="preserve"> </w:t>
            </w:r>
          </w:p>
        </w:tc>
        <w:tc>
          <w:tcPr>
            <w:tcW w:w="437"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2016</w:t>
            </w:r>
          </w:p>
        </w:tc>
        <w:tc>
          <w:tcPr>
            <w:tcW w:w="407"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2017</w:t>
            </w:r>
          </w:p>
        </w:tc>
        <w:tc>
          <w:tcPr>
            <w:tcW w:w="458"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2018</w:t>
            </w:r>
          </w:p>
        </w:tc>
      </w:tr>
      <w:tr w:rsidR="001C238C" w:rsidRPr="00EC1E24" w:rsidTr="0068099E">
        <w:trPr>
          <w:trHeight w:val="320"/>
          <w:tblCellSpacing w:w="5" w:type="nil"/>
        </w:trPr>
        <w:tc>
          <w:tcPr>
            <w:tcW w:w="239" w:type="pct"/>
            <w:vMerge w:val="restart"/>
            <w:tcBorders>
              <w:top w:val="single" w:sz="4" w:space="0" w:color="auto"/>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jc w:val="center"/>
              <w:rPr>
                <w:sz w:val="18"/>
                <w:szCs w:val="18"/>
              </w:rPr>
            </w:pPr>
          </w:p>
          <w:p w:rsidR="001C238C" w:rsidRPr="00EC1E24" w:rsidRDefault="001C238C" w:rsidP="00EC1E24">
            <w:pPr>
              <w:autoSpaceDE w:val="0"/>
              <w:autoSpaceDN w:val="0"/>
              <w:adjustRightInd w:val="0"/>
              <w:jc w:val="center"/>
              <w:rPr>
                <w:sz w:val="18"/>
                <w:szCs w:val="18"/>
              </w:rPr>
            </w:pPr>
            <w:r w:rsidRPr="00EC1E24">
              <w:rPr>
                <w:sz w:val="18"/>
                <w:szCs w:val="18"/>
              </w:rPr>
              <w:t>1</w:t>
            </w:r>
          </w:p>
          <w:p w:rsidR="001C238C" w:rsidRPr="00EC1E24" w:rsidRDefault="001C238C" w:rsidP="00EC1E24">
            <w:pPr>
              <w:autoSpaceDE w:val="0"/>
              <w:autoSpaceDN w:val="0"/>
              <w:adjustRightInd w:val="0"/>
              <w:jc w:val="center"/>
              <w:rPr>
                <w:sz w:val="18"/>
                <w:szCs w:val="18"/>
              </w:rPr>
            </w:pPr>
          </w:p>
        </w:tc>
        <w:tc>
          <w:tcPr>
            <w:tcW w:w="784" w:type="pct"/>
            <w:vMerge w:val="restar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Муниципальная</w:t>
            </w:r>
            <w:r w:rsidRPr="00EC1E24">
              <w:rPr>
                <w:sz w:val="18"/>
                <w:szCs w:val="18"/>
              </w:rPr>
              <w:br/>
              <w:t>программа</w:t>
            </w:r>
            <w:r w:rsidR="00D60B3C">
              <w:rPr>
                <w:sz w:val="18"/>
                <w:szCs w:val="18"/>
              </w:rPr>
              <w:t xml:space="preserve"> </w:t>
            </w:r>
            <w:r w:rsidRPr="00EC1E24">
              <w:rPr>
                <w:sz w:val="18"/>
                <w:szCs w:val="18"/>
              </w:rPr>
              <w:t>Тужинского района</w:t>
            </w:r>
          </w:p>
        </w:tc>
        <w:tc>
          <w:tcPr>
            <w:tcW w:w="772" w:type="pct"/>
            <w:vMerge w:val="restar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«Развитие транспортной системы» на 2014 – 2018 годы</w:t>
            </w:r>
          </w:p>
        </w:tc>
        <w:tc>
          <w:tcPr>
            <w:tcW w:w="1029"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Отдел жизнеобеспечения администрации Тужинского района Кировской области</w:t>
            </w:r>
          </w:p>
        </w:tc>
        <w:tc>
          <w:tcPr>
            <w:tcW w:w="437"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14312,8</w:t>
            </w:r>
          </w:p>
        </w:tc>
        <w:tc>
          <w:tcPr>
            <w:tcW w:w="437"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17720,3</w:t>
            </w:r>
          </w:p>
        </w:tc>
        <w:tc>
          <w:tcPr>
            <w:tcW w:w="437"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18604,6</w:t>
            </w:r>
          </w:p>
        </w:tc>
        <w:tc>
          <w:tcPr>
            <w:tcW w:w="407"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1775,95</w:t>
            </w:r>
          </w:p>
        </w:tc>
        <w:tc>
          <w:tcPr>
            <w:tcW w:w="458"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18671,19</w:t>
            </w:r>
          </w:p>
        </w:tc>
      </w:tr>
      <w:tr w:rsidR="001C238C" w:rsidRPr="00EC1E24" w:rsidTr="00DC2644">
        <w:trPr>
          <w:trHeight w:val="406"/>
          <w:tblCellSpacing w:w="5" w:type="nil"/>
        </w:trPr>
        <w:tc>
          <w:tcPr>
            <w:tcW w:w="239" w:type="pct"/>
            <w:vMerge/>
            <w:tcBorders>
              <w:top w:val="single" w:sz="4" w:space="0" w:color="auto"/>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784"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772"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1029" w:type="pct"/>
            <w:tcBorders>
              <w:left w:val="single" w:sz="4" w:space="0" w:color="auto"/>
              <w:bottom w:val="single" w:sz="4" w:space="0" w:color="auto"/>
              <w:right w:val="single" w:sz="4" w:space="0" w:color="auto"/>
            </w:tcBorders>
          </w:tcPr>
          <w:p w:rsidR="001C238C" w:rsidRPr="00EC1E24" w:rsidRDefault="001C238C" w:rsidP="00DC2644">
            <w:pPr>
              <w:autoSpaceDE w:val="0"/>
              <w:autoSpaceDN w:val="0"/>
              <w:adjustRightInd w:val="0"/>
              <w:rPr>
                <w:sz w:val="18"/>
                <w:szCs w:val="18"/>
              </w:rPr>
            </w:pPr>
          </w:p>
        </w:tc>
        <w:tc>
          <w:tcPr>
            <w:tcW w:w="437"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437"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437"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407"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458"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r>
      <w:tr w:rsidR="001C238C" w:rsidRPr="00EC1E24" w:rsidTr="0068099E">
        <w:trPr>
          <w:trHeight w:val="85"/>
          <w:tblCellSpacing w:w="5" w:type="nil"/>
        </w:trPr>
        <w:tc>
          <w:tcPr>
            <w:tcW w:w="239" w:type="pct"/>
            <w:vMerge/>
            <w:tcBorders>
              <w:top w:val="single" w:sz="4" w:space="0" w:color="auto"/>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784"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772"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3205" w:type="pct"/>
            <w:gridSpan w:val="6"/>
            <w:tcBorders>
              <w:bottom w:val="single" w:sz="4" w:space="0" w:color="auto"/>
              <w:right w:val="single" w:sz="4" w:space="0" w:color="auto"/>
            </w:tcBorders>
            <w:shd w:val="clear" w:color="auto" w:fill="auto"/>
          </w:tcPr>
          <w:p w:rsidR="001C238C" w:rsidRPr="00EC1E24" w:rsidRDefault="001C238C" w:rsidP="00EC1E24">
            <w:pPr>
              <w:rPr>
                <w:sz w:val="18"/>
                <w:szCs w:val="18"/>
              </w:rPr>
            </w:pPr>
          </w:p>
        </w:tc>
      </w:tr>
    </w:tbl>
    <w:p w:rsidR="001C238C" w:rsidRPr="00EC1E24" w:rsidRDefault="001C238C" w:rsidP="00EC1E24">
      <w:pPr>
        <w:ind w:firstLine="284"/>
        <w:rPr>
          <w:sz w:val="18"/>
          <w:szCs w:val="18"/>
        </w:rPr>
      </w:pPr>
    </w:p>
    <w:p w:rsidR="001C238C" w:rsidRPr="00EC1E24" w:rsidRDefault="001C238C" w:rsidP="00EC1E24">
      <w:pPr>
        <w:autoSpaceDE w:val="0"/>
        <w:autoSpaceDN w:val="0"/>
        <w:adjustRightInd w:val="0"/>
        <w:jc w:val="right"/>
        <w:rPr>
          <w:sz w:val="18"/>
          <w:szCs w:val="18"/>
        </w:rPr>
      </w:pPr>
    </w:p>
    <w:p w:rsidR="001C238C" w:rsidRPr="00EC1E24" w:rsidRDefault="001C238C" w:rsidP="00EC1E24">
      <w:pPr>
        <w:autoSpaceDE w:val="0"/>
        <w:autoSpaceDN w:val="0"/>
        <w:adjustRightInd w:val="0"/>
        <w:jc w:val="right"/>
        <w:rPr>
          <w:sz w:val="18"/>
          <w:szCs w:val="18"/>
        </w:rPr>
      </w:pPr>
      <w:r w:rsidRPr="00EC1E24">
        <w:rPr>
          <w:sz w:val="18"/>
          <w:szCs w:val="18"/>
        </w:rPr>
        <w:t>Приложение N 5 к Программе</w:t>
      </w:r>
    </w:p>
    <w:p w:rsidR="001C238C" w:rsidRPr="00EC1E24" w:rsidRDefault="001C238C" w:rsidP="00EC1E24">
      <w:pPr>
        <w:autoSpaceDE w:val="0"/>
        <w:autoSpaceDN w:val="0"/>
        <w:adjustRightInd w:val="0"/>
        <w:jc w:val="center"/>
        <w:rPr>
          <w:sz w:val="18"/>
          <w:szCs w:val="18"/>
        </w:rPr>
      </w:pPr>
      <w:r w:rsidRPr="00EC1E24">
        <w:rPr>
          <w:sz w:val="18"/>
          <w:szCs w:val="18"/>
        </w:rPr>
        <w:t>Прогнозная (справочная) оценка ресурсного обеспечения</w:t>
      </w:r>
    </w:p>
    <w:p w:rsidR="001C238C" w:rsidRPr="00EC1E24" w:rsidRDefault="001C238C" w:rsidP="00EC1E24">
      <w:pPr>
        <w:autoSpaceDE w:val="0"/>
        <w:autoSpaceDN w:val="0"/>
        <w:adjustRightInd w:val="0"/>
        <w:jc w:val="center"/>
        <w:rPr>
          <w:sz w:val="18"/>
          <w:szCs w:val="18"/>
        </w:rPr>
      </w:pPr>
      <w:r w:rsidRPr="00EC1E24">
        <w:rPr>
          <w:sz w:val="18"/>
          <w:szCs w:val="18"/>
        </w:rPr>
        <w:t>реализации муниципальной программы</w:t>
      </w:r>
    </w:p>
    <w:p w:rsidR="001C238C" w:rsidRPr="00EC1E24" w:rsidRDefault="001C238C" w:rsidP="00EC1E24">
      <w:pPr>
        <w:autoSpaceDE w:val="0"/>
        <w:autoSpaceDN w:val="0"/>
        <w:adjustRightInd w:val="0"/>
        <w:jc w:val="center"/>
        <w:rPr>
          <w:sz w:val="18"/>
          <w:szCs w:val="18"/>
        </w:rPr>
      </w:pPr>
      <w:r w:rsidRPr="00EC1E24">
        <w:rPr>
          <w:sz w:val="18"/>
          <w:szCs w:val="18"/>
        </w:rPr>
        <w:t>за счет всех источников финансирования</w:t>
      </w:r>
    </w:p>
    <w:p w:rsidR="001C238C" w:rsidRPr="00EC1E24" w:rsidRDefault="001C238C" w:rsidP="00EC1E24">
      <w:pPr>
        <w:autoSpaceDE w:val="0"/>
        <w:autoSpaceDN w:val="0"/>
        <w:adjustRightInd w:val="0"/>
        <w:ind w:right="-461"/>
        <w:jc w:val="both"/>
        <w:rPr>
          <w:sz w:val="18"/>
          <w:szCs w:val="18"/>
        </w:rPr>
      </w:pPr>
    </w:p>
    <w:tbl>
      <w:tblPr>
        <w:tblW w:w="5000" w:type="pct"/>
        <w:tblCellSpacing w:w="5" w:type="nil"/>
        <w:tblCellMar>
          <w:left w:w="75" w:type="dxa"/>
          <w:right w:w="75" w:type="dxa"/>
        </w:tblCellMar>
        <w:tblLook w:val="0000"/>
      </w:tblPr>
      <w:tblGrid>
        <w:gridCol w:w="447"/>
        <w:gridCol w:w="2279"/>
        <w:gridCol w:w="2259"/>
        <w:gridCol w:w="1533"/>
        <w:gridCol w:w="735"/>
        <w:gridCol w:w="735"/>
        <w:gridCol w:w="913"/>
        <w:gridCol w:w="913"/>
        <w:gridCol w:w="825"/>
      </w:tblGrid>
      <w:tr w:rsidR="001C238C" w:rsidRPr="00EC1E24" w:rsidTr="001C238C">
        <w:trPr>
          <w:trHeight w:val="328"/>
          <w:tblCellSpacing w:w="5" w:type="nil"/>
        </w:trPr>
        <w:tc>
          <w:tcPr>
            <w:tcW w:w="220" w:type="pct"/>
            <w:vMerge w:val="restart"/>
            <w:tcBorders>
              <w:top w:val="single" w:sz="4" w:space="0" w:color="auto"/>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 xml:space="preserve"> N</w:t>
            </w:r>
            <w:r w:rsidR="00D60B3C">
              <w:rPr>
                <w:sz w:val="18"/>
                <w:szCs w:val="18"/>
              </w:rPr>
              <w:t xml:space="preserve"> </w:t>
            </w:r>
            <w:r w:rsidRPr="00EC1E24">
              <w:rPr>
                <w:sz w:val="18"/>
                <w:szCs w:val="18"/>
              </w:rPr>
              <w:br/>
              <w:t xml:space="preserve">п/п </w:t>
            </w:r>
            <w:r w:rsidRPr="00EC1E24">
              <w:rPr>
                <w:sz w:val="18"/>
                <w:szCs w:val="18"/>
              </w:rPr>
              <w:br/>
            </w:r>
            <w:hyperlink r:id="rId36" w:history="1">
              <w:r w:rsidRPr="00EC1E24">
                <w:rPr>
                  <w:color w:val="0000FF"/>
                  <w:sz w:val="18"/>
                  <w:szCs w:val="18"/>
                </w:rPr>
                <w:t>&lt;*&gt;</w:t>
              </w:r>
            </w:hyperlink>
          </w:p>
        </w:tc>
        <w:tc>
          <w:tcPr>
            <w:tcW w:w="1081" w:type="pct"/>
            <w:vMerge w:val="restart"/>
            <w:tcBorders>
              <w:top w:val="single" w:sz="4" w:space="0" w:color="auto"/>
              <w:left w:val="single" w:sz="4" w:space="0" w:color="auto"/>
              <w:bottom w:val="single" w:sz="4" w:space="0" w:color="auto"/>
              <w:right w:val="single" w:sz="4" w:space="0" w:color="auto"/>
            </w:tcBorders>
          </w:tcPr>
          <w:p w:rsidR="001C238C" w:rsidRPr="00EC1E24" w:rsidRDefault="00D60B3C" w:rsidP="00EC1E24">
            <w:pPr>
              <w:autoSpaceDE w:val="0"/>
              <w:autoSpaceDN w:val="0"/>
              <w:adjustRightInd w:val="0"/>
              <w:rPr>
                <w:sz w:val="18"/>
                <w:szCs w:val="18"/>
              </w:rPr>
            </w:pPr>
            <w:r>
              <w:rPr>
                <w:sz w:val="18"/>
                <w:szCs w:val="18"/>
              </w:rPr>
              <w:t xml:space="preserve"> </w:t>
            </w:r>
            <w:r w:rsidR="001C238C" w:rsidRPr="00EC1E24">
              <w:rPr>
                <w:sz w:val="18"/>
                <w:szCs w:val="18"/>
              </w:rPr>
              <w:t>Статус</w:t>
            </w:r>
            <w:r>
              <w:rPr>
                <w:sz w:val="18"/>
                <w:szCs w:val="18"/>
              </w:rPr>
              <w:t xml:space="preserve"> </w:t>
            </w:r>
            <w:r w:rsidR="001C238C" w:rsidRPr="00EC1E24">
              <w:rPr>
                <w:sz w:val="18"/>
                <w:szCs w:val="18"/>
              </w:rPr>
              <w:t xml:space="preserve"> </w:t>
            </w:r>
          </w:p>
        </w:tc>
        <w:tc>
          <w:tcPr>
            <w:tcW w:w="1071" w:type="pct"/>
            <w:vMerge w:val="restart"/>
            <w:tcBorders>
              <w:top w:val="single" w:sz="4" w:space="0" w:color="auto"/>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 xml:space="preserve"> Наименование</w:t>
            </w:r>
            <w:r w:rsidR="00D60B3C">
              <w:rPr>
                <w:sz w:val="18"/>
                <w:szCs w:val="18"/>
              </w:rPr>
              <w:t xml:space="preserve"> </w:t>
            </w:r>
            <w:r w:rsidRPr="00EC1E24">
              <w:rPr>
                <w:sz w:val="18"/>
                <w:szCs w:val="18"/>
              </w:rPr>
              <w:t>муниципальной программы,</w:t>
            </w:r>
            <w:r w:rsidR="00D60B3C">
              <w:rPr>
                <w:sz w:val="18"/>
                <w:szCs w:val="18"/>
              </w:rPr>
              <w:t xml:space="preserve"> </w:t>
            </w:r>
            <w:r w:rsidRPr="00EC1E24">
              <w:rPr>
                <w:sz w:val="18"/>
                <w:szCs w:val="18"/>
              </w:rPr>
              <w:t>подпрограммы, муниципальной целевой программы,</w:t>
            </w:r>
            <w:r w:rsidR="00D60B3C">
              <w:rPr>
                <w:sz w:val="18"/>
                <w:szCs w:val="18"/>
              </w:rPr>
              <w:t xml:space="preserve"> </w:t>
            </w:r>
            <w:r w:rsidRPr="00EC1E24">
              <w:rPr>
                <w:sz w:val="18"/>
                <w:szCs w:val="18"/>
              </w:rPr>
              <w:t>ведомственной</w:t>
            </w:r>
            <w:r w:rsidR="00D60B3C">
              <w:rPr>
                <w:sz w:val="18"/>
                <w:szCs w:val="18"/>
              </w:rPr>
              <w:t xml:space="preserve"> </w:t>
            </w:r>
            <w:r w:rsidRPr="00EC1E24">
              <w:rPr>
                <w:sz w:val="18"/>
                <w:szCs w:val="18"/>
              </w:rPr>
              <w:t>целевой</w:t>
            </w:r>
            <w:r w:rsidR="00D60B3C">
              <w:rPr>
                <w:sz w:val="18"/>
                <w:szCs w:val="18"/>
              </w:rPr>
              <w:t xml:space="preserve"> </w:t>
            </w:r>
            <w:r w:rsidRPr="00EC1E24">
              <w:rPr>
                <w:sz w:val="18"/>
                <w:szCs w:val="18"/>
              </w:rPr>
              <w:t>программы, отдельного</w:t>
            </w:r>
            <w:r w:rsidR="00D60B3C">
              <w:rPr>
                <w:sz w:val="18"/>
                <w:szCs w:val="18"/>
              </w:rPr>
              <w:t xml:space="preserve"> </w:t>
            </w:r>
            <w:r w:rsidRPr="00EC1E24">
              <w:rPr>
                <w:sz w:val="18"/>
                <w:szCs w:val="18"/>
              </w:rPr>
              <w:t>мероприятия</w:t>
            </w:r>
            <w:r w:rsidR="00D60B3C">
              <w:rPr>
                <w:sz w:val="18"/>
                <w:szCs w:val="18"/>
              </w:rPr>
              <w:t xml:space="preserve"> </w:t>
            </w:r>
          </w:p>
        </w:tc>
        <w:tc>
          <w:tcPr>
            <w:tcW w:w="730" w:type="pct"/>
            <w:vMerge w:val="restart"/>
            <w:tcBorders>
              <w:top w:val="single" w:sz="4" w:space="0" w:color="auto"/>
              <w:left w:val="single" w:sz="4" w:space="0" w:color="auto"/>
              <w:bottom w:val="single" w:sz="4" w:space="0" w:color="auto"/>
              <w:right w:val="single" w:sz="4" w:space="0" w:color="auto"/>
            </w:tcBorders>
          </w:tcPr>
          <w:p w:rsidR="001C238C" w:rsidRPr="00EC1E24" w:rsidRDefault="00D60B3C" w:rsidP="00EC1E24">
            <w:pPr>
              <w:autoSpaceDE w:val="0"/>
              <w:autoSpaceDN w:val="0"/>
              <w:adjustRightInd w:val="0"/>
              <w:rPr>
                <w:sz w:val="18"/>
                <w:szCs w:val="18"/>
              </w:rPr>
            </w:pPr>
            <w:r>
              <w:rPr>
                <w:sz w:val="18"/>
                <w:szCs w:val="18"/>
              </w:rPr>
              <w:t xml:space="preserve"> </w:t>
            </w:r>
            <w:r w:rsidR="001C238C" w:rsidRPr="00EC1E24">
              <w:rPr>
                <w:sz w:val="18"/>
                <w:szCs w:val="18"/>
              </w:rPr>
              <w:t>Источники</w:t>
            </w:r>
            <w:r>
              <w:rPr>
                <w:sz w:val="18"/>
                <w:szCs w:val="18"/>
              </w:rPr>
              <w:t xml:space="preserve"> </w:t>
            </w:r>
            <w:r w:rsidR="001C238C" w:rsidRPr="00EC1E24">
              <w:rPr>
                <w:sz w:val="18"/>
                <w:szCs w:val="18"/>
              </w:rPr>
              <w:br/>
              <w:t xml:space="preserve">финансирования </w:t>
            </w:r>
          </w:p>
        </w:tc>
        <w:tc>
          <w:tcPr>
            <w:tcW w:w="1898" w:type="pct"/>
            <w:gridSpan w:val="5"/>
            <w:tcBorders>
              <w:top w:val="single" w:sz="4" w:space="0" w:color="auto"/>
              <w:left w:val="single" w:sz="4" w:space="0" w:color="auto"/>
              <w:bottom w:val="single" w:sz="4" w:space="0" w:color="auto"/>
              <w:right w:val="single" w:sz="4" w:space="0" w:color="auto"/>
            </w:tcBorders>
          </w:tcPr>
          <w:p w:rsidR="001C238C" w:rsidRPr="00EC1E24" w:rsidRDefault="00D60B3C" w:rsidP="00EC1E24">
            <w:pPr>
              <w:autoSpaceDE w:val="0"/>
              <w:autoSpaceDN w:val="0"/>
              <w:adjustRightInd w:val="0"/>
              <w:rPr>
                <w:sz w:val="18"/>
                <w:szCs w:val="18"/>
              </w:rPr>
            </w:pPr>
            <w:r>
              <w:rPr>
                <w:sz w:val="18"/>
                <w:szCs w:val="18"/>
              </w:rPr>
              <w:t xml:space="preserve"> </w:t>
            </w:r>
            <w:r w:rsidR="001C238C" w:rsidRPr="00EC1E24">
              <w:rPr>
                <w:sz w:val="18"/>
                <w:szCs w:val="18"/>
              </w:rPr>
              <w:t>Оценка расходов (тыс. рублей)</w:t>
            </w:r>
            <w:r>
              <w:rPr>
                <w:sz w:val="18"/>
                <w:szCs w:val="18"/>
              </w:rPr>
              <w:t xml:space="preserve"> </w:t>
            </w:r>
          </w:p>
        </w:tc>
      </w:tr>
      <w:tr w:rsidR="001C238C" w:rsidRPr="00EC1E24" w:rsidTr="00DC2644">
        <w:trPr>
          <w:trHeight w:val="1482"/>
          <w:tblCellSpacing w:w="5" w:type="nil"/>
        </w:trPr>
        <w:tc>
          <w:tcPr>
            <w:tcW w:w="220"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1081"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1071"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730"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292"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 xml:space="preserve">2014 </w:t>
            </w:r>
          </w:p>
        </w:tc>
        <w:tc>
          <w:tcPr>
            <w:tcW w:w="341"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2015</w:t>
            </w:r>
            <w:r w:rsidR="00D60B3C">
              <w:rPr>
                <w:sz w:val="18"/>
                <w:szCs w:val="18"/>
              </w:rPr>
              <w:t xml:space="preserve"> </w:t>
            </w:r>
          </w:p>
        </w:tc>
        <w:tc>
          <w:tcPr>
            <w:tcW w:w="438"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2016</w:t>
            </w:r>
          </w:p>
        </w:tc>
        <w:tc>
          <w:tcPr>
            <w:tcW w:w="438"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2017</w:t>
            </w:r>
          </w:p>
        </w:tc>
        <w:tc>
          <w:tcPr>
            <w:tcW w:w="390" w:type="pct"/>
            <w:tcBorders>
              <w:left w:val="single" w:sz="4" w:space="0" w:color="auto"/>
              <w:bottom w:val="single" w:sz="4" w:space="0" w:color="auto"/>
              <w:right w:val="single" w:sz="4" w:space="0" w:color="auto"/>
            </w:tcBorders>
          </w:tcPr>
          <w:p w:rsidR="001C238C" w:rsidRPr="00EC1E24" w:rsidRDefault="001C238C" w:rsidP="00EC1E24">
            <w:pPr>
              <w:tabs>
                <w:tab w:val="left" w:pos="1"/>
              </w:tabs>
              <w:autoSpaceDE w:val="0"/>
              <w:autoSpaceDN w:val="0"/>
              <w:adjustRightInd w:val="0"/>
              <w:rPr>
                <w:sz w:val="18"/>
                <w:szCs w:val="18"/>
              </w:rPr>
            </w:pPr>
            <w:r w:rsidRPr="00EC1E24">
              <w:rPr>
                <w:sz w:val="18"/>
                <w:szCs w:val="18"/>
              </w:rPr>
              <w:t>201</w:t>
            </w:r>
            <w:r w:rsidR="003868A2" w:rsidRPr="00EC1E24">
              <w:rPr>
                <w:sz w:val="18"/>
                <w:szCs w:val="18"/>
              </w:rPr>
              <w:t>8</w:t>
            </w:r>
          </w:p>
        </w:tc>
      </w:tr>
      <w:tr w:rsidR="001C238C" w:rsidRPr="00EC1E24" w:rsidTr="001C238C">
        <w:trPr>
          <w:trHeight w:val="500"/>
          <w:tblCellSpacing w:w="5" w:type="nil"/>
        </w:trPr>
        <w:tc>
          <w:tcPr>
            <w:tcW w:w="220" w:type="pct"/>
            <w:vMerge w:val="restar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1081" w:type="pct"/>
            <w:vMerge w:val="restar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Муниципальная</w:t>
            </w:r>
            <w:r w:rsidRPr="00EC1E24">
              <w:rPr>
                <w:sz w:val="18"/>
                <w:szCs w:val="18"/>
              </w:rPr>
              <w:br/>
              <w:t>программа</w:t>
            </w:r>
            <w:r w:rsidR="00D60B3C">
              <w:rPr>
                <w:sz w:val="18"/>
                <w:szCs w:val="18"/>
              </w:rPr>
              <w:t xml:space="preserve"> </w:t>
            </w:r>
            <w:r w:rsidRPr="00EC1E24">
              <w:rPr>
                <w:sz w:val="18"/>
                <w:szCs w:val="18"/>
              </w:rPr>
              <w:t>Тужинского района</w:t>
            </w:r>
          </w:p>
        </w:tc>
        <w:tc>
          <w:tcPr>
            <w:tcW w:w="1071" w:type="pct"/>
            <w:vMerge w:val="restart"/>
            <w:tcBorders>
              <w:top w:val="single" w:sz="4" w:space="0" w:color="auto"/>
              <w:left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«Развитие транспортной инфраструктуры» на 2014 – 2018 годы</w:t>
            </w:r>
          </w:p>
        </w:tc>
        <w:tc>
          <w:tcPr>
            <w:tcW w:w="73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292"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14312,8</w:t>
            </w:r>
          </w:p>
        </w:tc>
        <w:tc>
          <w:tcPr>
            <w:tcW w:w="341"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17720,3</w:t>
            </w:r>
          </w:p>
        </w:tc>
        <w:tc>
          <w:tcPr>
            <w:tcW w:w="438"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18604,6</w:t>
            </w:r>
          </w:p>
        </w:tc>
        <w:tc>
          <w:tcPr>
            <w:tcW w:w="438"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1775,95</w:t>
            </w:r>
          </w:p>
        </w:tc>
        <w:tc>
          <w:tcPr>
            <w:tcW w:w="39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18671,19</w:t>
            </w:r>
          </w:p>
        </w:tc>
      </w:tr>
      <w:tr w:rsidR="001C238C" w:rsidRPr="00EC1E24" w:rsidTr="001C238C">
        <w:trPr>
          <w:trHeight w:val="492"/>
          <w:tblCellSpacing w:w="5" w:type="nil"/>
        </w:trPr>
        <w:tc>
          <w:tcPr>
            <w:tcW w:w="220"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1081"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1071" w:type="pct"/>
            <w:vMerge/>
            <w:tcBorders>
              <w:top w:val="single" w:sz="4" w:space="0" w:color="auto"/>
              <w:left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73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областной бюджет</w:t>
            </w:r>
            <w:r w:rsidR="00D60B3C">
              <w:rPr>
                <w:sz w:val="18"/>
                <w:szCs w:val="18"/>
              </w:rPr>
              <w:t xml:space="preserve"> </w:t>
            </w:r>
          </w:p>
        </w:tc>
        <w:tc>
          <w:tcPr>
            <w:tcW w:w="292"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10493</w:t>
            </w:r>
          </w:p>
        </w:tc>
        <w:tc>
          <w:tcPr>
            <w:tcW w:w="341"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13571</w:t>
            </w:r>
          </w:p>
        </w:tc>
        <w:tc>
          <w:tcPr>
            <w:tcW w:w="438"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14187</w:t>
            </w:r>
          </w:p>
        </w:tc>
        <w:tc>
          <w:tcPr>
            <w:tcW w:w="438"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b/>
                <w:sz w:val="18"/>
                <w:szCs w:val="18"/>
              </w:rPr>
              <w:t>14896,3</w:t>
            </w:r>
          </w:p>
        </w:tc>
        <w:tc>
          <w:tcPr>
            <w:tcW w:w="39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b/>
                <w:sz w:val="18"/>
                <w:szCs w:val="18"/>
              </w:rPr>
              <w:t>15641,16</w:t>
            </w:r>
          </w:p>
        </w:tc>
      </w:tr>
      <w:tr w:rsidR="001C238C" w:rsidRPr="00EC1E24" w:rsidTr="00DC2644">
        <w:trPr>
          <w:trHeight w:val="214"/>
          <w:tblCellSpacing w:w="5" w:type="nil"/>
        </w:trPr>
        <w:tc>
          <w:tcPr>
            <w:tcW w:w="220"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1081"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1071" w:type="pct"/>
            <w:vMerge/>
            <w:tcBorders>
              <w:top w:val="single" w:sz="4" w:space="0" w:color="auto"/>
              <w:left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73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бюджет района</w:t>
            </w:r>
            <w:r w:rsidR="00D60B3C">
              <w:rPr>
                <w:sz w:val="18"/>
                <w:szCs w:val="18"/>
              </w:rPr>
              <w:t xml:space="preserve"> </w:t>
            </w:r>
          </w:p>
        </w:tc>
        <w:tc>
          <w:tcPr>
            <w:tcW w:w="292"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3819,8</w:t>
            </w:r>
          </w:p>
        </w:tc>
        <w:tc>
          <w:tcPr>
            <w:tcW w:w="341"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4149,3</w:t>
            </w:r>
          </w:p>
        </w:tc>
        <w:tc>
          <w:tcPr>
            <w:tcW w:w="438"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4417,6</w:t>
            </w:r>
          </w:p>
        </w:tc>
        <w:tc>
          <w:tcPr>
            <w:tcW w:w="438"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sz w:val="18"/>
                <w:szCs w:val="18"/>
              </w:rPr>
              <w:t>2861,6</w:t>
            </w:r>
          </w:p>
        </w:tc>
        <w:tc>
          <w:tcPr>
            <w:tcW w:w="39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r w:rsidRPr="00EC1E24">
              <w:rPr>
                <w:b/>
                <w:sz w:val="18"/>
                <w:szCs w:val="18"/>
              </w:rPr>
              <w:t>3030,03</w:t>
            </w:r>
          </w:p>
        </w:tc>
      </w:tr>
      <w:tr w:rsidR="001C238C" w:rsidRPr="00EC1E24" w:rsidTr="00DC2644">
        <w:trPr>
          <w:trHeight w:val="260"/>
          <w:tblCellSpacing w:w="5" w:type="nil"/>
        </w:trPr>
        <w:tc>
          <w:tcPr>
            <w:tcW w:w="220"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1081" w:type="pct"/>
            <w:vMerge/>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1071" w:type="pct"/>
            <w:vMerge/>
            <w:tcBorders>
              <w:top w:val="single" w:sz="4" w:space="0" w:color="auto"/>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73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292"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341"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438"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438"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c>
          <w:tcPr>
            <w:tcW w:w="390" w:type="pct"/>
            <w:tcBorders>
              <w:left w:val="single" w:sz="4" w:space="0" w:color="auto"/>
              <w:bottom w:val="single" w:sz="4" w:space="0" w:color="auto"/>
              <w:right w:val="single" w:sz="4" w:space="0" w:color="auto"/>
            </w:tcBorders>
          </w:tcPr>
          <w:p w:rsidR="001C238C" w:rsidRPr="00EC1E24" w:rsidRDefault="001C238C" w:rsidP="00EC1E24">
            <w:pPr>
              <w:autoSpaceDE w:val="0"/>
              <w:autoSpaceDN w:val="0"/>
              <w:adjustRightInd w:val="0"/>
              <w:rPr>
                <w:sz w:val="18"/>
                <w:szCs w:val="18"/>
              </w:rPr>
            </w:pPr>
          </w:p>
        </w:tc>
      </w:tr>
    </w:tbl>
    <w:p w:rsidR="0068099E" w:rsidRPr="00EC1E24" w:rsidRDefault="00633CD1" w:rsidP="00EC1E24">
      <w:pPr>
        <w:autoSpaceDE w:val="0"/>
        <w:autoSpaceDN w:val="0"/>
        <w:adjustRightInd w:val="0"/>
        <w:spacing w:before="360"/>
        <w:ind w:right="-82"/>
        <w:jc w:val="center"/>
        <w:rPr>
          <w:b/>
          <w:sz w:val="18"/>
          <w:szCs w:val="18"/>
        </w:rPr>
      </w:pPr>
      <w:r>
        <w:rPr>
          <w:b/>
          <w:sz w:val="18"/>
          <w:szCs w:val="18"/>
        </w:rPr>
        <w:t>А</w:t>
      </w:r>
      <w:r w:rsidR="0068099E" w:rsidRPr="00EC1E24">
        <w:rPr>
          <w:b/>
          <w:sz w:val="18"/>
          <w:szCs w:val="18"/>
        </w:rPr>
        <w:t>ДМИНИСТРАЦИЯ ТУЖИНСКОГО МУНИЦИПАЛЬНОГО РА</w:t>
      </w:r>
      <w:r w:rsidR="0068099E" w:rsidRPr="00EC1E24">
        <w:rPr>
          <w:b/>
          <w:sz w:val="18"/>
          <w:szCs w:val="18"/>
        </w:rPr>
        <w:t>Й</w:t>
      </w:r>
      <w:r w:rsidR="0068099E" w:rsidRPr="00EC1E24">
        <w:rPr>
          <w:b/>
          <w:sz w:val="18"/>
          <w:szCs w:val="18"/>
        </w:rPr>
        <w:t>ОНА</w:t>
      </w:r>
    </w:p>
    <w:p w:rsidR="0068099E" w:rsidRPr="00EC1E24" w:rsidRDefault="0068099E" w:rsidP="00EC1E24">
      <w:pPr>
        <w:autoSpaceDE w:val="0"/>
        <w:autoSpaceDN w:val="0"/>
        <w:adjustRightInd w:val="0"/>
        <w:spacing w:after="360"/>
        <w:jc w:val="center"/>
        <w:rPr>
          <w:b/>
          <w:sz w:val="18"/>
          <w:szCs w:val="18"/>
        </w:rPr>
      </w:pPr>
      <w:r w:rsidRPr="00EC1E24">
        <w:rPr>
          <w:b/>
          <w:sz w:val="18"/>
          <w:szCs w:val="18"/>
        </w:rPr>
        <w:t>КИРОВСКОЙ ОБЛАСТИ</w:t>
      </w:r>
    </w:p>
    <w:p w:rsidR="0068099E" w:rsidRPr="00EC1E24" w:rsidRDefault="0068099E" w:rsidP="00EC1E24">
      <w:pPr>
        <w:pStyle w:val="ConsPlusTitle"/>
        <w:spacing w:after="360"/>
        <w:jc w:val="center"/>
        <w:rPr>
          <w:rFonts w:ascii="Times New Roman" w:hAnsi="Times New Roman" w:cs="Times New Roman"/>
          <w:sz w:val="18"/>
          <w:szCs w:val="18"/>
        </w:rPr>
      </w:pPr>
      <w:r w:rsidRPr="00EC1E24">
        <w:rPr>
          <w:rFonts w:ascii="Times New Roman" w:hAnsi="Times New Roman" w:cs="Times New Roman"/>
          <w:sz w:val="18"/>
          <w:szCs w:val="18"/>
        </w:rPr>
        <w:t>ПОСТАНОВЛЕНИЕ</w:t>
      </w:r>
    </w:p>
    <w:tbl>
      <w:tblPr>
        <w:tblW w:w="0" w:type="auto"/>
        <w:tblBorders>
          <w:bottom w:val="single" w:sz="4" w:space="0" w:color="auto"/>
        </w:tblBorders>
        <w:tblLook w:val="01E0"/>
      </w:tblPr>
      <w:tblGrid>
        <w:gridCol w:w="1908"/>
        <w:gridCol w:w="2753"/>
        <w:gridCol w:w="3367"/>
        <w:gridCol w:w="1800"/>
      </w:tblGrid>
      <w:tr w:rsidR="0068099E" w:rsidRPr="00EC1E24" w:rsidTr="00DB0D44">
        <w:tc>
          <w:tcPr>
            <w:tcW w:w="1908" w:type="dxa"/>
            <w:tcBorders>
              <w:top w:val="nil"/>
              <w:left w:val="nil"/>
              <w:bottom w:val="single" w:sz="4" w:space="0" w:color="auto"/>
              <w:right w:val="nil"/>
            </w:tcBorders>
          </w:tcPr>
          <w:p w:rsidR="0068099E" w:rsidRPr="00EC1E24" w:rsidRDefault="0068099E" w:rsidP="00EC1E24">
            <w:pPr>
              <w:autoSpaceDE w:val="0"/>
              <w:autoSpaceDN w:val="0"/>
              <w:adjustRightInd w:val="0"/>
              <w:jc w:val="center"/>
              <w:rPr>
                <w:sz w:val="18"/>
                <w:szCs w:val="18"/>
              </w:rPr>
            </w:pPr>
            <w:r w:rsidRPr="00EC1E24">
              <w:rPr>
                <w:sz w:val="18"/>
                <w:szCs w:val="18"/>
              </w:rPr>
              <w:t>09.10.2014</w:t>
            </w:r>
          </w:p>
        </w:tc>
        <w:tc>
          <w:tcPr>
            <w:tcW w:w="2753" w:type="dxa"/>
            <w:tcBorders>
              <w:top w:val="nil"/>
              <w:left w:val="nil"/>
              <w:bottom w:val="nil"/>
              <w:right w:val="nil"/>
            </w:tcBorders>
          </w:tcPr>
          <w:p w:rsidR="0068099E" w:rsidRPr="00EC1E24" w:rsidRDefault="0068099E" w:rsidP="00EC1E24">
            <w:pPr>
              <w:autoSpaceDE w:val="0"/>
              <w:autoSpaceDN w:val="0"/>
              <w:adjustRightInd w:val="0"/>
              <w:jc w:val="center"/>
              <w:rPr>
                <w:sz w:val="18"/>
                <w:szCs w:val="18"/>
              </w:rPr>
            </w:pPr>
          </w:p>
        </w:tc>
        <w:tc>
          <w:tcPr>
            <w:tcW w:w="3367" w:type="dxa"/>
            <w:tcBorders>
              <w:top w:val="nil"/>
              <w:left w:val="nil"/>
              <w:bottom w:val="nil"/>
              <w:right w:val="nil"/>
            </w:tcBorders>
            <w:hideMark/>
          </w:tcPr>
          <w:p w:rsidR="0068099E" w:rsidRPr="00EC1E24" w:rsidRDefault="0068099E" w:rsidP="00EC1E24">
            <w:pPr>
              <w:autoSpaceDE w:val="0"/>
              <w:autoSpaceDN w:val="0"/>
              <w:adjustRightInd w:val="0"/>
              <w:jc w:val="right"/>
              <w:rPr>
                <w:sz w:val="18"/>
                <w:szCs w:val="18"/>
              </w:rPr>
            </w:pPr>
            <w:r w:rsidRPr="00EC1E24">
              <w:rPr>
                <w:sz w:val="18"/>
                <w:szCs w:val="18"/>
              </w:rPr>
              <w:t>№</w:t>
            </w:r>
          </w:p>
        </w:tc>
        <w:tc>
          <w:tcPr>
            <w:tcW w:w="1800" w:type="dxa"/>
            <w:tcBorders>
              <w:top w:val="nil"/>
              <w:left w:val="nil"/>
              <w:bottom w:val="single" w:sz="4" w:space="0" w:color="auto"/>
              <w:right w:val="nil"/>
            </w:tcBorders>
          </w:tcPr>
          <w:p w:rsidR="0068099E" w:rsidRPr="00EC1E24" w:rsidRDefault="0068099E" w:rsidP="00EC1E24">
            <w:pPr>
              <w:tabs>
                <w:tab w:val="left" w:pos="149"/>
              </w:tabs>
              <w:autoSpaceDE w:val="0"/>
              <w:autoSpaceDN w:val="0"/>
              <w:adjustRightInd w:val="0"/>
              <w:jc w:val="center"/>
              <w:rPr>
                <w:sz w:val="18"/>
                <w:szCs w:val="18"/>
              </w:rPr>
            </w:pPr>
            <w:r w:rsidRPr="00EC1E24">
              <w:rPr>
                <w:sz w:val="18"/>
                <w:szCs w:val="18"/>
              </w:rPr>
              <w:t>444</w:t>
            </w:r>
          </w:p>
        </w:tc>
      </w:tr>
      <w:tr w:rsidR="0068099E" w:rsidRPr="00EC1E24" w:rsidTr="00DB0D44">
        <w:tc>
          <w:tcPr>
            <w:tcW w:w="9828" w:type="dxa"/>
            <w:gridSpan w:val="4"/>
            <w:tcBorders>
              <w:top w:val="nil"/>
              <w:left w:val="nil"/>
              <w:bottom w:val="nil"/>
              <w:right w:val="nil"/>
            </w:tcBorders>
            <w:hideMark/>
          </w:tcPr>
          <w:p w:rsidR="0068099E" w:rsidRPr="00EC1E24" w:rsidRDefault="0068099E" w:rsidP="00EC1E24">
            <w:pPr>
              <w:autoSpaceDE w:val="0"/>
              <w:autoSpaceDN w:val="0"/>
              <w:adjustRightInd w:val="0"/>
              <w:jc w:val="center"/>
              <w:rPr>
                <w:sz w:val="18"/>
                <w:szCs w:val="18"/>
              </w:rPr>
            </w:pPr>
            <w:r w:rsidRPr="00EC1E24">
              <w:rPr>
                <w:rStyle w:val="consplusnormal"/>
                <w:color w:val="000000"/>
                <w:sz w:val="18"/>
                <w:szCs w:val="18"/>
              </w:rPr>
              <w:t>пгт Тужа</w:t>
            </w:r>
          </w:p>
        </w:tc>
      </w:tr>
    </w:tbl>
    <w:p w:rsidR="0068099E" w:rsidRPr="00EC1E24" w:rsidRDefault="0068099E" w:rsidP="00DC2644">
      <w:pPr>
        <w:spacing w:before="120" w:after="120"/>
        <w:jc w:val="center"/>
        <w:rPr>
          <w:b/>
          <w:color w:val="000000"/>
          <w:sz w:val="18"/>
          <w:szCs w:val="18"/>
        </w:rPr>
      </w:pPr>
      <w:r w:rsidRPr="00EC1E24">
        <w:rPr>
          <w:b/>
          <w:color w:val="000000"/>
          <w:sz w:val="18"/>
          <w:szCs w:val="18"/>
        </w:rPr>
        <w:t>О внесении изменений в постановление администрации Тужинского м</w:t>
      </w:r>
      <w:r w:rsidRPr="00EC1E24">
        <w:rPr>
          <w:b/>
          <w:color w:val="000000"/>
          <w:sz w:val="18"/>
          <w:szCs w:val="18"/>
        </w:rPr>
        <w:t>у</w:t>
      </w:r>
      <w:r w:rsidRPr="00EC1E24">
        <w:rPr>
          <w:b/>
          <w:color w:val="000000"/>
          <w:sz w:val="18"/>
          <w:szCs w:val="18"/>
        </w:rPr>
        <w:t>ниципального района от 11.10.2013 № 541</w:t>
      </w:r>
    </w:p>
    <w:p w:rsidR="0068099E" w:rsidRPr="00EC1E24" w:rsidRDefault="0068099E" w:rsidP="00EC1E24">
      <w:pPr>
        <w:autoSpaceDE w:val="0"/>
        <w:autoSpaceDN w:val="0"/>
        <w:adjustRightInd w:val="0"/>
        <w:ind w:firstLine="708"/>
        <w:jc w:val="both"/>
        <w:rPr>
          <w:rFonts w:eastAsia="Lucida Sans Unicode"/>
          <w:kern w:val="2"/>
          <w:sz w:val="18"/>
          <w:szCs w:val="18"/>
        </w:rPr>
      </w:pPr>
      <w:r w:rsidRPr="00EC1E24">
        <w:rPr>
          <w:sz w:val="18"/>
          <w:szCs w:val="18"/>
        </w:rPr>
        <w:t>В соответствии с постановлениями администрации Тужинского муниципального района от 06.06.2013 № 314 «О разработке, реализации и оценке эффективности реализации муниципальных программ Тужинского муниц</w:t>
      </w:r>
      <w:r w:rsidRPr="00EC1E24">
        <w:rPr>
          <w:sz w:val="18"/>
          <w:szCs w:val="18"/>
        </w:rPr>
        <w:t>и</w:t>
      </w:r>
      <w:r w:rsidRPr="00EC1E24">
        <w:rPr>
          <w:sz w:val="18"/>
          <w:szCs w:val="18"/>
        </w:rPr>
        <w:t>пального района» и от 25.06.2014 № 278 «О мерах по составлению проекта бюджета муниципального образования Тужинский муниципал</w:t>
      </w:r>
      <w:r w:rsidRPr="00EC1E24">
        <w:rPr>
          <w:sz w:val="18"/>
          <w:szCs w:val="18"/>
        </w:rPr>
        <w:t>ь</w:t>
      </w:r>
      <w:r w:rsidRPr="00EC1E24">
        <w:rPr>
          <w:sz w:val="18"/>
          <w:szCs w:val="18"/>
        </w:rPr>
        <w:t>ный район на 2015 год и на плановый период 2016-2017 годов»,</w:t>
      </w:r>
      <w:r w:rsidR="00D60B3C">
        <w:rPr>
          <w:sz w:val="18"/>
          <w:szCs w:val="18"/>
        </w:rPr>
        <w:t xml:space="preserve"> </w:t>
      </w:r>
      <w:r w:rsidRPr="00EC1E24">
        <w:rPr>
          <w:sz w:val="18"/>
          <w:szCs w:val="18"/>
        </w:rPr>
        <w:t>администрация Тужинского муниципального района</w:t>
      </w:r>
      <w:r w:rsidR="00D60B3C">
        <w:rPr>
          <w:sz w:val="18"/>
          <w:szCs w:val="18"/>
        </w:rPr>
        <w:t xml:space="preserve"> </w:t>
      </w:r>
      <w:r w:rsidRPr="00EC1E24">
        <w:rPr>
          <w:sz w:val="18"/>
          <w:szCs w:val="18"/>
        </w:rPr>
        <w:t>ПОСТАНОВЛЯЕТ:</w:t>
      </w:r>
    </w:p>
    <w:p w:rsidR="0068099E" w:rsidRPr="00EC1E24" w:rsidRDefault="0068099E" w:rsidP="00EC1E24">
      <w:pPr>
        <w:pStyle w:val="ad"/>
        <w:ind w:firstLine="720"/>
        <w:jc w:val="both"/>
        <w:rPr>
          <w:sz w:val="18"/>
          <w:szCs w:val="18"/>
        </w:rPr>
      </w:pPr>
      <w:r w:rsidRPr="00EC1E24">
        <w:rPr>
          <w:sz w:val="18"/>
          <w:szCs w:val="18"/>
        </w:rPr>
        <w:t>1. Муниципальную программу Тужинского муниципального района «Развитие жилищного строительства» на 2014-2016 годы, утвержденную п</w:t>
      </w:r>
      <w:r w:rsidRPr="00EC1E24">
        <w:rPr>
          <w:sz w:val="18"/>
          <w:szCs w:val="18"/>
        </w:rPr>
        <w:t>о</w:t>
      </w:r>
      <w:r w:rsidRPr="00EC1E24">
        <w:rPr>
          <w:sz w:val="18"/>
          <w:szCs w:val="18"/>
        </w:rPr>
        <w:t>становлением администрации Тужинского муниципального района от 11.10.2013 № 541 «Об утверждении муниципальной программы Тужинского муниципального района «Разв</w:t>
      </w:r>
      <w:r w:rsidRPr="00EC1E24">
        <w:rPr>
          <w:sz w:val="18"/>
          <w:szCs w:val="18"/>
        </w:rPr>
        <w:t>и</w:t>
      </w:r>
      <w:r w:rsidRPr="00EC1E24">
        <w:rPr>
          <w:sz w:val="18"/>
          <w:szCs w:val="18"/>
        </w:rPr>
        <w:t>тие жилищного строительства» на 2014-2016 годы», изложить в новой реда</w:t>
      </w:r>
      <w:r w:rsidRPr="00EC1E24">
        <w:rPr>
          <w:sz w:val="18"/>
          <w:szCs w:val="18"/>
        </w:rPr>
        <w:t>к</w:t>
      </w:r>
      <w:r w:rsidRPr="00EC1E24">
        <w:rPr>
          <w:sz w:val="18"/>
          <w:szCs w:val="18"/>
        </w:rPr>
        <w:t>ции. Прилагается.</w:t>
      </w:r>
    </w:p>
    <w:p w:rsidR="0068099E" w:rsidRPr="00EC1E24" w:rsidRDefault="0068099E" w:rsidP="00EC1E24">
      <w:pPr>
        <w:pStyle w:val="ad"/>
        <w:ind w:firstLine="720"/>
        <w:jc w:val="both"/>
        <w:rPr>
          <w:sz w:val="18"/>
          <w:szCs w:val="18"/>
        </w:rPr>
      </w:pPr>
      <w:r w:rsidRPr="00EC1E24">
        <w:rPr>
          <w:sz w:val="18"/>
          <w:szCs w:val="1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68099E" w:rsidRPr="00EC1E24" w:rsidRDefault="00D60B3C" w:rsidP="00EC1E24">
      <w:pPr>
        <w:pStyle w:val="heading"/>
        <w:shd w:val="clear" w:color="auto" w:fill="auto"/>
        <w:spacing w:before="0" w:beforeAutospacing="0" w:after="720" w:afterAutospacing="0"/>
        <w:jc w:val="both"/>
        <w:rPr>
          <w:sz w:val="18"/>
          <w:szCs w:val="18"/>
        </w:rPr>
      </w:pPr>
      <w:r>
        <w:rPr>
          <w:sz w:val="18"/>
          <w:szCs w:val="18"/>
        </w:rPr>
        <w:t xml:space="preserve"> </w:t>
      </w:r>
      <w:r w:rsidR="0068099E" w:rsidRPr="00EC1E24">
        <w:rPr>
          <w:sz w:val="18"/>
          <w:szCs w:val="18"/>
        </w:rPr>
        <w:t>3. Контроль за исполнением постановления оставляю за собой.</w:t>
      </w:r>
    </w:p>
    <w:p w:rsidR="0068099E" w:rsidRPr="00EC1E24" w:rsidRDefault="0068099E" w:rsidP="00EC1E24">
      <w:pPr>
        <w:jc w:val="both"/>
        <w:rPr>
          <w:color w:val="000000"/>
          <w:sz w:val="18"/>
          <w:szCs w:val="18"/>
        </w:rPr>
      </w:pPr>
      <w:r w:rsidRPr="00EC1E24">
        <w:rPr>
          <w:color w:val="000000"/>
          <w:sz w:val="18"/>
          <w:szCs w:val="18"/>
        </w:rPr>
        <w:t xml:space="preserve">Глава администрации </w:t>
      </w:r>
    </w:p>
    <w:p w:rsidR="0068099E" w:rsidRPr="00DC2644" w:rsidRDefault="0068099E" w:rsidP="00DC2644">
      <w:pPr>
        <w:spacing w:after="360"/>
        <w:jc w:val="both"/>
        <w:rPr>
          <w:color w:val="000000"/>
          <w:sz w:val="18"/>
          <w:szCs w:val="18"/>
        </w:rPr>
      </w:pPr>
      <w:r w:rsidRPr="00EC1E24">
        <w:rPr>
          <w:color w:val="000000"/>
          <w:sz w:val="18"/>
          <w:szCs w:val="18"/>
        </w:rPr>
        <w:t>Тужинского муниципального района</w:t>
      </w:r>
      <w:r w:rsidR="00D60B3C">
        <w:rPr>
          <w:color w:val="000000"/>
          <w:sz w:val="18"/>
          <w:szCs w:val="18"/>
        </w:rPr>
        <w:t xml:space="preserve"> </w:t>
      </w:r>
      <w:r w:rsidR="00DC2644">
        <w:rPr>
          <w:color w:val="000000"/>
          <w:sz w:val="18"/>
          <w:szCs w:val="18"/>
        </w:rPr>
        <w:t xml:space="preserve">          </w:t>
      </w:r>
      <w:r w:rsidRPr="00EC1E24">
        <w:rPr>
          <w:color w:val="000000"/>
          <w:sz w:val="18"/>
          <w:szCs w:val="18"/>
        </w:rPr>
        <w:t>Е.В. Видякина</w:t>
      </w:r>
    </w:p>
    <w:p w:rsidR="0068099E" w:rsidRPr="00EC1E24" w:rsidRDefault="0068099E" w:rsidP="00EC1E24">
      <w:pPr>
        <w:pStyle w:val="ConsPlusNormal0"/>
        <w:widowControl/>
        <w:ind w:left="6521"/>
        <w:outlineLvl w:val="0"/>
        <w:rPr>
          <w:rFonts w:ascii="Times New Roman" w:hAnsi="Times New Roman" w:cs="Times New Roman"/>
          <w:sz w:val="18"/>
          <w:szCs w:val="18"/>
        </w:rPr>
      </w:pPr>
      <w:r w:rsidRPr="00EC1E24">
        <w:rPr>
          <w:rFonts w:ascii="Times New Roman" w:hAnsi="Times New Roman" w:cs="Times New Roman"/>
          <w:sz w:val="18"/>
          <w:szCs w:val="18"/>
        </w:rPr>
        <w:t>УТВЕРЖДЕНА</w:t>
      </w:r>
    </w:p>
    <w:p w:rsidR="0068099E" w:rsidRPr="00EC1E24" w:rsidRDefault="0068099E" w:rsidP="00EC1E24">
      <w:pPr>
        <w:pStyle w:val="ConsPlusNormal0"/>
        <w:widowControl/>
        <w:ind w:left="6521"/>
        <w:outlineLvl w:val="0"/>
        <w:rPr>
          <w:rFonts w:ascii="Times New Roman" w:hAnsi="Times New Roman" w:cs="Times New Roman"/>
          <w:sz w:val="18"/>
          <w:szCs w:val="18"/>
        </w:rPr>
      </w:pPr>
    </w:p>
    <w:p w:rsidR="0068099E" w:rsidRPr="00EC1E24" w:rsidRDefault="0068099E" w:rsidP="00EC1E24">
      <w:pPr>
        <w:pStyle w:val="ConsPlusNormal0"/>
        <w:widowControl/>
        <w:ind w:left="6521"/>
        <w:rPr>
          <w:rFonts w:ascii="Times New Roman" w:hAnsi="Times New Roman" w:cs="Times New Roman"/>
          <w:sz w:val="18"/>
          <w:szCs w:val="18"/>
        </w:rPr>
      </w:pPr>
      <w:r w:rsidRPr="00EC1E24">
        <w:rPr>
          <w:rFonts w:ascii="Times New Roman" w:hAnsi="Times New Roman" w:cs="Times New Roman"/>
          <w:sz w:val="18"/>
          <w:szCs w:val="18"/>
        </w:rPr>
        <w:t>постановлением</w:t>
      </w:r>
    </w:p>
    <w:p w:rsidR="0068099E" w:rsidRPr="00EC1E24" w:rsidRDefault="0068099E" w:rsidP="00EC1E24">
      <w:pPr>
        <w:pStyle w:val="ConsPlusNormal0"/>
        <w:widowControl/>
        <w:ind w:left="6521"/>
        <w:rPr>
          <w:rFonts w:ascii="Times New Roman" w:hAnsi="Times New Roman" w:cs="Times New Roman"/>
          <w:sz w:val="18"/>
          <w:szCs w:val="18"/>
        </w:rPr>
      </w:pPr>
      <w:r w:rsidRPr="00EC1E24">
        <w:rPr>
          <w:rFonts w:ascii="Times New Roman" w:hAnsi="Times New Roman" w:cs="Times New Roman"/>
          <w:sz w:val="18"/>
          <w:szCs w:val="18"/>
        </w:rPr>
        <w:t>администрации</w:t>
      </w:r>
    </w:p>
    <w:p w:rsidR="0068099E" w:rsidRPr="00EC1E24" w:rsidRDefault="0068099E" w:rsidP="00EC1E24">
      <w:pPr>
        <w:pStyle w:val="ConsPlusNormal0"/>
        <w:widowControl/>
        <w:ind w:left="6521"/>
        <w:rPr>
          <w:rFonts w:ascii="Times New Roman" w:hAnsi="Times New Roman" w:cs="Times New Roman"/>
          <w:sz w:val="18"/>
          <w:szCs w:val="18"/>
        </w:rPr>
      </w:pPr>
      <w:r w:rsidRPr="00EC1E24">
        <w:rPr>
          <w:rFonts w:ascii="Times New Roman" w:hAnsi="Times New Roman" w:cs="Times New Roman"/>
          <w:sz w:val="18"/>
          <w:szCs w:val="18"/>
        </w:rPr>
        <w:t>Тужинского района</w:t>
      </w:r>
    </w:p>
    <w:p w:rsidR="0068099E" w:rsidRPr="00EC1E24" w:rsidRDefault="0068099E" w:rsidP="00EC1E24">
      <w:pPr>
        <w:pStyle w:val="ConsPlusNormal0"/>
        <w:widowControl/>
        <w:ind w:left="6521"/>
        <w:rPr>
          <w:rFonts w:ascii="Times New Roman" w:hAnsi="Times New Roman" w:cs="Times New Roman"/>
          <w:sz w:val="18"/>
          <w:szCs w:val="18"/>
        </w:rPr>
      </w:pPr>
      <w:r w:rsidRPr="00EC1E24">
        <w:rPr>
          <w:rFonts w:ascii="Times New Roman" w:hAnsi="Times New Roman" w:cs="Times New Roman"/>
          <w:sz w:val="18"/>
          <w:szCs w:val="18"/>
        </w:rPr>
        <w:t>Кировской области</w:t>
      </w:r>
    </w:p>
    <w:p w:rsidR="0068099E" w:rsidRPr="00EC1E24" w:rsidRDefault="0068099E" w:rsidP="00EC1E24">
      <w:pPr>
        <w:pStyle w:val="ConsPlusNormal0"/>
        <w:widowControl/>
        <w:ind w:left="6521"/>
        <w:rPr>
          <w:rFonts w:ascii="Times New Roman" w:hAnsi="Times New Roman" w:cs="Times New Roman"/>
          <w:sz w:val="18"/>
          <w:szCs w:val="18"/>
        </w:rPr>
      </w:pPr>
      <w:r w:rsidRPr="00EC1E24">
        <w:rPr>
          <w:rFonts w:ascii="Times New Roman" w:hAnsi="Times New Roman" w:cs="Times New Roman"/>
          <w:sz w:val="18"/>
          <w:szCs w:val="18"/>
        </w:rPr>
        <w:t>от</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 xml:space="preserve">09.10 . 2014 №444 </w:t>
      </w:r>
    </w:p>
    <w:p w:rsidR="0068099E" w:rsidRPr="00EC1E24" w:rsidRDefault="0068099E" w:rsidP="00EC1E24">
      <w:pPr>
        <w:pStyle w:val="ConsPlusNormal0"/>
        <w:widowControl/>
        <w:jc w:val="both"/>
        <w:rPr>
          <w:rFonts w:ascii="Times New Roman" w:hAnsi="Times New Roman" w:cs="Times New Roman"/>
          <w:sz w:val="18"/>
          <w:szCs w:val="18"/>
        </w:rPr>
      </w:pPr>
    </w:p>
    <w:p w:rsidR="0068099E" w:rsidRPr="00EC1E24" w:rsidRDefault="0068099E"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МУНИЦИПАЛЬНАЯ</w:t>
      </w:r>
      <w:r w:rsidR="00D60B3C">
        <w:rPr>
          <w:rFonts w:ascii="Times New Roman" w:hAnsi="Times New Roman" w:cs="Times New Roman"/>
          <w:sz w:val="18"/>
          <w:szCs w:val="18"/>
        </w:rPr>
        <w:t xml:space="preserve"> </w:t>
      </w:r>
    </w:p>
    <w:p w:rsidR="0068099E" w:rsidRPr="00EC1E24" w:rsidRDefault="0068099E"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ПРОГРАММА ТУЖИНСКОГО МУНИЦИПАЛЬНОГО РАЙОНА</w:t>
      </w:r>
    </w:p>
    <w:p w:rsidR="0068099E" w:rsidRPr="00EC1E24" w:rsidRDefault="0068099E"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«РАЗВИТИЕ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ЖИЛИЩНОГО СТРОИТЕЛЬСТВА»</w:t>
      </w:r>
    </w:p>
    <w:p w:rsidR="0068099E" w:rsidRPr="00DC2644" w:rsidRDefault="0068099E" w:rsidP="00DC264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НА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2014-2018 ГОДЫ</w:t>
      </w:r>
    </w:p>
    <w:p w:rsidR="0068099E" w:rsidRPr="00EC1E24" w:rsidRDefault="0068099E" w:rsidP="00EC1E24">
      <w:pPr>
        <w:pStyle w:val="ConsPlusNormal0"/>
        <w:widowControl/>
        <w:jc w:val="center"/>
        <w:outlineLvl w:val="1"/>
        <w:rPr>
          <w:rFonts w:ascii="Times New Roman" w:hAnsi="Times New Roman" w:cs="Times New Roman"/>
          <w:b/>
          <w:sz w:val="18"/>
          <w:szCs w:val="18"/>
        </w:rPr>
      </w:pPr>
    </w:p>
    <w:p w:rsidR="0068099E" w:rsidRPr="00EC1E24" w:rsidRDefault="0068099E" w:rsidP="00EC1E24">
      <w:pPr>
        <w:pStyle w:val="ConsPlusNormal0"/>
        <w:widowControl/>
        <w:jc w:val="center"/>
        <w:outlineLvl w:val="1"/>
        <w:rPr>
          <w:rFonts w:ascii="Times New Roman" w:hAnsi="Times New Roman" w:cs="Times New Roman"/>
          <w:b/>
          <w:sz w:val="18"/>
          <w:szCs w:val="18"/>
        </w:rPr>
      </w:pPr>
      <w:r w:rsidRPr="00EC1E24">
        <w:rPr>
          <w:rFonts w:ascii="Times New Roman" w:hAnsi="Times New Roman" w:cs="Times New Roman"/>
          <w:b/>
          <w:sz w:val="18"/>
          <w:szCs w:val="18"/>
        </w:rPr>
        <w:t>Паспорт</w:t>
      </w:r>
    </w:p>
    <w:p w:rsidR="0068099E" w:rsidRPr="00EC1E24" w:rsidRDefault="0068099E" w:rsidP="00EC1E24">
      <w:pPr>
        <w:pStyle w:val="ConsPlusNormal0"/>
        <w:widowControl/>
        <w:jc w:val="center"/>
        <w:rPr>
          <w:rFonts w:ascii="Times New Roman" w:hAnsi="Times New Roman" w:cs="Times New Roman"/>
          <w:b/>
          <w:sz w:val="18"/>
          <w:szCs w:val="18"/>
        </w:rPr>
      </w:pPr>
      <w:r w:rsidRPr="00EC1E24">
        <w:rPr>
          <w:rFonts w:ascii="Times New Roman" w:hAnsi="Times New Roman" w:cs="Times New Roman"/>
          <w:b/>
          <w:sz w:val="18"/>
          <w:szCs w:val="18"/>
        </w:rPr>
        <w:t>црограммы Тужинского муниципального района</w:t>
      </w:r>
    </w:p>
    <w:p w:rsidR="0068099E" w:rsidRPr="00EC1E24" w:rsidRDefault="0068099E" w:rsidP="00EC1E24">
      <w:pPr>
        <w:pStyle w:val="ConsPlusNormal0"/>
        <w:widowControl/>
        <w:jc w:val="center"/>
        <w:rPr>
          <w:rFonts w:ascii="Times New Roman" w:hAnsi="Times New Roman" w:cs="Times New Roman"/>
          <w:b/>
          <w:sz w:val="18"/>
          <w:szCs w:val="18"/>
        </w:rPr>
      </w:pPr>
      <w:r w:rsidRPr="00EC1E24">
        <w:rPr>
          <w:rFonts w:ascii="Times New Roman" w:hAnsi="Times New Roman" w:cs="Times New Roman"/>
          <w:b/>
          <w:sz w:val="18"/>
          <w:szCs w:val="18"/>
        </w:rPr>
        <w:t xml:space="preserve">"Развитие жилищного строительства " </w:t>
      </w:r>
    </w:p>
    <w:p w:rsidR="0068099E" w:rsidRPr="00EC1E24" w:rsidRDefault="0068099E" w:rsidP="00EC1E24">
      <w:pPr>
        <w:pStyle w:val="ConsPlusNormal0"/>
        <w:widowControl/>
        <w:jc w:val="center"/>
        <w:rPr>
          <w:rFonts w:ascii="Times New Roman" w:hAnsi="Times New Roman" w:cs="Times New Roman"/>
          <w:b/>
          <w:sz w:val="18"/>
          <w:szCs w:val="18"/>
        </w:rPr>
      </w:pPr>
      <w:r w:rsidRPr="00EC1E24">
        <w:rPr>
          <w:rFonts w:ascii="Times New Roman" w:hAnsi="Times New Roman" w:cs="Times New Roman"/>
          <w:b/>
          <w:sz w:val="18"/>
          <w:szCs w:val="18"/>
        </w:rPr>
        <w:t>на 2014-2018 годы</w:t>
      </w:r>
    </w:p>
    <w:p w:rsidR="0068099E" w:rsidRPr="00EC1E24" w:rsidRDefault="0068099E" w:rsidP="00EC1E24">
      <w:pPr>
        <w:pStyle w:val="ConsPlusNormal0"/>
        <w:widowControl/>
        <w:ind w:firstLine="540"/>
        <w:jc w:val="both"/>
        <w:rPr>
          <w:rFonts w:ascii="Times New Roman" w:hAnsi="Times New Roman" w:cs="Times New Roman"/>
          <w:sz w:val="18"/>
          <w:szCs w:val="18"/>
        </w:rPr>
      </w:pPr>
    </w:p>
    <w:tbl>
      <w:tblPr>
        <w:tblW w:w="5000" w:type="pct"/>
        <w:tblCellMar>
          <w:left w:w="70" w:type="dxa"/>
          <w:right w:w="70" w:type="dxa"/>
        </w:tblCellMar>
        <w:tblLook w:val="0000"/>
      </w:tblPr>
      <w:tblGrid>
        <w:gridCol w:w="3527"/>
        <w:gridCol w:w="7102"/>
      </w:tblGrid>
      <w:tr w:rsidR="0068099E" w:rsidRPr="00EC1E24" w:rsidTr="0068099E">
        <w:tblPrEx>
          <w:tblCellMar>
            <w:top w:w="0" w:type="dxa"/>
            <w:bottom w:w="0" w:type="dxa"/>
          </w:tblCellMar>
        </w:tblPrEx>
        <w:trPr>
          <w:cantSplit/>
          <w:trHeight w:val="360"/>
        </w:trPr>
        <w:tc>
          <w:tcPr>
            <w:tcW w:w="1659"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Ответственный исполнитель муниципальной</w:t>
            </w:r>
            <w:r w:rsidRPr="00EC1E24">
              <w:rPr>
                <w:rFonts w:ascii="Times New Roman" w:hAnsi="Times New Roman" w:cs="Times New Roman"/>
                <w:sz w:val="18"/>
                <w:szCs w:val="18"/>
              </w:rPr>
              <w:br/>
              <w:t>программы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 xml:space="preserve"> </w:t>
            </w:r>
          </w:p>
        </w:tc>
        <w:tc>
          <w:tcPr>
            <w:tcW w:w="3341"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Отдел жизнеобеспечения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администрации Тужинского м</w:t>
            </w:r>
            <w:r w:rsidRPr="00EC1E24">
              <w:rPr>
                <w:rFonts w:ascii="Times New Roman" w:hAnsi="Times New Roman" w:cs="Times New Roman"/>
                <w:sz w:val="18"/>
                <w:szCs w:val="18"/>
              </w:rPr>
              <w:t>у</w:t>
            </w:r>
            <w:r w:rsidRPr="00EC1E24">
              <w:rPr>
                <w:rFonts w:ascii="Times New Roman" w:hAnsi="Times New Roman" w:cs="Times New Roman"/>
                <w:sz w:val="18"/>
                <w:szCs w:val="18"/>
              </w:rPr>
              <w:t>ниципального района</w:t>
            </w:r>
            <w:r w:rsidR="00D60B3C">
              <w:rPr>
                <w:rFonts w:ascii="Times New Roman" w:hAnsi="Times New Roman" w:cs="Times New Roman"/>
                <w:sz w:val="18"/>
                <w:szCs w:val="18"/>
              </w:rPr>
              <w:t xml:space="preserve">   </w:t>
            </w:r>
          </w:p>
        </w:tc>
      </w:tr>
      <w:tr w:rsidR="0068099E" w:rsidRPr="00EC1E24" w:rsidTr="0068099E">
        <w:tblPrEx>
          <w:tblCellMar>
            <w:top w:w="0" w:type="dxa"/>
            <w:bottom w:w="0" w:type="dxa"/>
          </w:tblCellMar>
        </w:tblPrEx>
        <w:trPr>
          <w:cantSplit/>
          <w:trHeight w:val="360"/>
        </w:trPr>
        <w:tc>
          <w:tcPr>
            <w:tcW w:w="1659"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Соисполнители муниц</w:t>
            </w:r>
            <w:r w:rsidRPr="00EC1E24">
              <w:rPr>
                <w:rFonts w:ascii="Times New Roman" w:hAnsi="Times New Roman" w:cs="Times New Roman"/>
                <w:sz w:val="18"/>
                <w:szCs w:val="18"/>
              </w:rPr>
              <w:t>и</w:t>
            </w:r>
            <w:r w:rsidRPr="00EC1E24">
              <w:rPr>
                <w:rFonts w:ascii="Times New Roman" w:hAnsi="Times New Roman" w:cs="Times New Roman"/>
                <w:sz w:val="18"/>
                <w:szCs w:val="18"/>
              </w:rPr>
              <w:t>пальной программы</w:t>
            </w:r>
          </w:p>
        </w:tc>
        <w:tc>
          <w:tcPr>
            <w:tcW w:w="3341"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Администрация Тужинского городского поселения ,</w:t>
            </w:r>
          </w:p>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Пачинского,Ныровского,Грековского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сельских поселений</w:t>
            </w:r>
            <w:r w:rsidR="00D60B3C">
              <w:rPr>
                <w:rFonts w:ascii="Times New Roman" w:hAnsi="Times New Roman" w:cs="Times New Roman"/>
                <w:sz w:val="18"/>
                <w:szCs w:val="18"/>
              </w:rPr>
              <w:t xml:space="preserve">   </w:t>
            </w:r>
          </w:p>
        </w:tc>
      </w:tr>
      <w:tr w:rsidR="0068099E" w:rsidRPr="00EC1E24" w:rsidTr="0068099E">
        <w:tblPrEx>
          <w:tblCellMar>
            <w:top w:w="0" w:type="dxa"/>
            <w:bottom w:w="0" w:type="dxa"/>
          </w:tblCellMar>
        </w:tblPrEx>
        <w:trPr>
          <w:cantSplit/>
          <w:trHeight w:val="360"/>
        </w:trPr>
        <w:tc>
          <w:tcPr>
            <w:tcW w:w="1659"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Наименование подпрограмм</w:t>
            </w:r>
          </w:p>
        </w:tc>
        <w:tc>
          <w:tcPr>
            <w:tcW w:w="3341"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нет</w:t>
            </w:r>
          </w:p>
        </w:tc>
      </w:tr>
      <w:tr w:rsidR="0068099E" w:rsidRPr="00EC1E24" w:rsidTr="0068099E">
        <w:tblPrEx>
          <w:tblCellMar>
            <w:top w:w="0" w:type="dxa"/>
            <w:bottom w:w="0" w:type="dxa"/>
          </w:tblCellMar>
        </w:tblPrEx>
        <w:trPr>
          <w:cantSplit/>
          <w:trHeight w:val="360"/>
        </w:trPr>
        <w:tc>
          <w:tcPr>
            <w:tcW w:w="1659"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Программно-целевые инс</w:t>
            </w:r>
            <w:r w:rsidRPr="00EC1E24">
              <w:rPr>
                <w:rFonts w:ascii="Times New Roman" w:hAnsi="Times New Roman" w:cs="Times New Roman"/>
                <w:sz w:val="18"/>
                <w:szCs w:val="18"/>
              </w:rPr>
              <w:t>т</w:t>
            </w:r>
            <w:r w:rsidRPr="00EC1E24">
              <w:rPr>
                <w:rFonts w:ascii="Times New Roman" w:hAnsi="Times New Roman" w:cs="Times New Roman"/>
                <w:sz w:val="18"/>
                <w:szCs w:val="18"/>
              </w:rPr>
              <w:t>рументы муниципальной программы</w:t>
            </w:r>
          </w:p>
        </w:tc>
        <w:tc>
          <w:tcPr>
            <w:tcW w:w="3341"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rPr>
                <w:sz w:val="18"/>
                <w:szCs w:val="18"/>
              </w:rPr>
            </w:pPr>
            <w:r w:rsidRPr="00EC1E24">
              <w:rPr>
                <w:sz w:val="18"/>
                <w:szCs w:val="18"/>
              </w:rPr>
              <w:t>отсутствуют</w:t>
            </w:r>
          </w:p>
        </w:tc>
      </w:tr>
      <w:tr w:rsidR="0068099E" w:rsidRPr="00EC1E24" w:rsidTr="0068099E">
        <w:tblPrEx>
          <w:tblCellMar>
            <w:top w:w="0" w:type="dxa"/>
            <w:bottom w:w="0" w:type="dxa"/>
          </w:tblCellMar>
        </w:tblPrEx>
        <w:trPr>
          <w:cantSplit/>
          <w:trHeight w:val="480"/>
        </w:trPr>
        <w:tc>
          <w:tcPr>
            <w:tcW w:w="1659"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Цели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муниципальной пр</w:t>
            </w:r>
            <w:r w:rsidRPr="00EC1E24">
              <w:rPr>
                <w:rFonts w:ascii="Times New Roman" w:hAnsi="Times New Roman" w:cs="Times New Roman"/>
                <w:sz w:val="18"/>
                <w:szCs w:val="18"/>
              </w:rPr>
              <w:t>о</w:t>
            </w:r>
            <w:r w:rsidRPr="00EC1E24">
              <w:rPr>
                <w:rFonts w:ascii="Times New Roman" w:hAnsi="Times New Roman" w:cs="Times New Roman"/>
                <w:sz w:val="18"/>
                <w:szCs w:val="18"/>
              </w:rPr>
              <w:t>граммы</w:t>
            </w:r>
            <w:r w:rsidR="00D60B3C">
              <w:rPr>
                <w:rFonts w:ascii="Times New Roman" w:hAnsi="Times New Roman" w:cs="Times New Roman"/>
                <w:sz w:val="18"/>
                <w:szCs w:val="18"/>
              </w:rPr>
              <w:t xml:space="preserve">  </w:t>
            </w:r>
          </w:p>
        </w:tc>
        <w:tc>
          <w:tcPr>
            <w:tcW w:w="3341"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Создание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условий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для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развития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жилищного</w:t>
            </w:r>
            <w:r w:rsidRPr="00EC1E24">
              <w:rPr>
                <w:rFonts w:ascii="Times New Roman" w:hAnsi="Times New Roman" w:cs="Times New Roman"/>
                <w:sz w:val="18"/>
                <w:szCs w:val="18"/>
              </w:rPr>
              <w:br/>
              <w:t>строительства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районе,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увеличение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объемов</w:t>
            </w:r>
            <w:r w:rsidRPr="00EC1E24">
              <w:rPr>
                <w:rFonts w:ascii="Times New Roman" w:hAnsi="Times New Roman" w:cs="Times New Roman"/>
                <w:sz w:val="18"/>
                <w:szCs w:val="18"/>
              </w:rPr>
              <w:br/>
              <w:t>жилищного строительства</w:t>
            </w:r>
          </w:p>
        </w:tc>
      </w:tr>
      <w:tr w:rsidR="0068099E" w:rsidRPr="00EC1E24" w:rsidTr="0068099E">
        <w:tblPrEx>
          <w:tblCellMar>
            <w:top w:w="0" w:type="dxa"/>
            <w:bottom w:w="0" w:type="dxa"/>
          </w:tblCellMar>
        </w:tblPrEx>
        <w:trPr>
          <w:cantSplit/>
          <w:trHeight w:val="480"/>
        </w:trPr>
        <w:tc>
          <w:tcPr>
            <w:tcW w:w="1659"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Задачи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муниципальной программы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 xml:space="preserve"> </w:t>
            </w:r>
          </w:p>
        </w:tc>
        <w:tc>
          <w:tcPr>
            <w:tcW w:w="3341"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-Разработка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муниципальными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образованиями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ра</w:t>
            </w:r>
            <w:r w:rsidRPr="00EC1E24">
              <w:rPr>
                <w:rFonts w:ascii="Times New Roman" w:hAnsi="Times New Roman" w:cs="Times New Roman"/>
                <w:sz w:val="18"/>
                <w:szCs w:val="18"/>
              </w:rPr>
              <w:t>й</w:t>
            </w:r>
            <w:r w:rsidRPr="00EC1E24">
              <w:rPr>
                <w:rFonts w:ascii="Times New Roman" w:hAnsi="Times New Roman" w:cs="Times New Roman"/>
                <w:sz w:val="18"/>
                <w:szCs w:val="18"/>
              </w:rPr>
              <w:t>она градостроительной документации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 соответствии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 xml:space="preserve">с Градостроительным кодексом Российской Федерации </w:t>
            </w:r>
          </w:p>
          <w:p w:rsidR="0068099E" w:rsidRPr="00EC1E24" w:rsidRDefault="00D60B3C" w:rsidP="00EC1E24">
            <w:pPr>
              <w:pStyle w:val="ConsPlusNormal0"/>
              <w:widowControl/>
              <w:rPr>
                <w:rFonts w:ascii="Times New Roman" w:hAnsi="Times New Roman" w:cs="Times New Roman"/>
                <w:sz w:val="18"/>
                <w:szCs w:val="18"/>
              </w:rPr>
            </w:pPr>
            <w:r>
              <w:rPr>
                <w:rFonts w:ascii="Times New Roman" w:hAnsi="Times New Roman" w:cs="Times New Roman"/>
                <w:sz w:val="18"/>
                <w:szCs w:val="18"/>
              </w:rPr>
              <w:t xml:space="preserve"> </w:t>
            </w:r>
            <w:r w:rsidR="0068099E" w:rsidRPr="00EC1E24">
              <w:rPr>
                <w:rFonts w:ascii="Times New Roman" w:hAnsi="Times New Roman" w:cs="Times New Roman"/>
                <w:sz w:val="18"/>
                <w:szCs w:val="18"/>
              </w:rPr>
              <w:t>-Установка автоматизированной</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информационной</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си</w:t>
            </w:r>
            <w:r w:rsidR="0068099E" w:rsidRPr="00EC1E24">
              <w:rPr>
                <w:rFonts w:ascii="Times New Roman" w:hAnsi="Times New Roman" w:cs="Times New Roman"/>
                <w:sz w:val="18"/>
                <w:szCs w:val="18"/>
              </w:rPr>
              <w:t>с</w:t>
            </w:r>
            <w:r w:rsidR="0068099E" w:rsidRPr="00EC1E24">
              <w:rPr>
                <w:rFonts w:ascii="Times New Roman" w:hAnsi="Times New Roman" w:cs="Times New Roman"/>
                <w:sz w:val="18"/>
                <w:szCs w:val="18"/>
              </w:rPr>
              <w:t>темы</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обеспечения</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градостроительной</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 xml:space="preserve">деятельности </w:t>
            </w:r>
          </w:p>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В</w:t>
            </w:r>
            <w:r w:rsidRPr="00EC1E24">
              <w:rPr>
                <w:rFonts w:ascii="Times New Roman" w:hAnsi="Times New Roman" w:cs="Times New Roman"/>
                <w:sz w:val="18"/>
                <w:szCs w:val="18"/>
              </w:rPr>
              <w:t>о</w:t>
            </w:r>
            <w:r w:rsidRPr="00EC1E24">
              <w:rPr>
                <w:rFonts w:ascii="Times New Roman" w:hAnsi="Times New Roman" w:cs="Times New Roman"/>
                <w:sz w:val="18"/>
                <w:szCs w:val="18"/>
              </w:rPr>
              <w:t>влечение в оборот новых земельных участков в целях строительства жилья эконом класса</w:t>
            </w:r>
            <w:r w:rsidR="00D60B3C">
              <w:rPr>
                <w:rFonts w:ascii="Times New Roman" w:hAnsi="Times New Roman" w:cs="Times New Roman"/>
                <w:sz w:val="18"/>
                <w:szCs w:val="18"/>
              </w:rPr>
              <w:t xml:space="preserve"> </w:t>
            </w:r>
          </w:p>
          <w:p w:rsidR="0068099E" w:rsidRPr="00EC1E24" w:rsidRDefault="0068099E"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-Установка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автоматизированной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информационной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си</w:t>
            </w:r>
            <w:r w:rsidRPr="00EC1E24">
              <w:rPr>
                <w:rFonts w:ascii="Times New Roman" w:hAnsi="Times New Roman" w:cs="Times New Roman"/>
                <w:sz w:val="18"/>
                <w:szCs w:val="18"/>
              </w:rPr>
              <w:t>с</w:t>
            </w:r>
            <w:r w:rsidRPr="00EC1E24">
              <w:rPr>
                <w:rFonts w:ascii="Times New Roman" w:hAnsi="Times New Roman" w:cs="Times New Roman"/>
                <w:sz w:val="18"/>
                <w:szCs w:val="18"/>
              </w:rPr>
              <w:t>темы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обеспечения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градостроительной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деятельности</w:t>
            </w:r>
            <w:r w:rsidR="00D60B3C">
              <w:rPr>
                <w:rFonts w:ascii="Times New Roman" w:hAnsi="Times New Roman" w:cs="Times New Roman"/>
                <w:sz w:val="18"/>
                <w:szCs w:val="18"/>
              </w:rPr>
              <w:t xml:space="preserve">  </w:t>
            </w:r>
          </w:p>
        </w:tc>
      </w:tr>
      <w:tr w:rsidR="0068099E" w:rsidRPr="00EC1E24" w:rsidTr="0068099E">
        <w:tblPrEx>
          <w:tblCellMar>
            <w:top w:w="0" w:type="dxa"/>
            <w:bottom w:w="0" w:type="dxa"/>
          </w:tblCellMar>
        </w:tblPrEx>
        <w:trPr>
          <w:cantSplit/>
          <w:trHeight w:val="720"/>
        </w:trPr>
        <w:tc>
          <w:tcPr>
            <w:tcW w:w="1659"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Целевые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показатели</w:t>
            </w:r>
            <w:r w:rsidRPr="00EC1E24">
              <w:rPr>
                <w:rFonts w:ascii="Times New Roman" w:hAnsi="Times New Roman" w:cs="Times New Roman"/>
                <w:sz w:val="18"/>
                <w:szCs w:val="18"/>
              </w:rPr>
              <w:br/>
              <w:t>эффективности реализации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муниципальной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br/>
              <w:t>программы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 xml:space="preserve"> </w:t>
            </w:r>
          </w:p>
        </w:tc>
        <w:tc>
          <w:tcPr>
            <w:tcW w:w="3341"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Общий объем ввода жилья- тыс.кв.м</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br/>
              <w:t>общая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площадь</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жилых</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помещений,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приходящаяся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w:t>
            </w:r>
            <w:r w:rsidRPr="00EC1E24">
              <w:rPr>
                <w:rFonts w:ascii="Times New Roman" w:hAnsi="Times New Roman" w:cs="Times New Roman"/>
                <w:sz w:val="18"/>
                <w:szCs w:val="18"/>
              </w:rPr>
              <w:br/>
              <w:t>среднем на 1 жителя, вве</w:t>
            </w:r>
            <w:r w:rsidR="00DC2644">
              <w:rPr>
                <w:rFonts w:ascii="Times New Roman" w:hAnsi="Times New Roman" w:cs="Times New Roman"/>
                <w:sz w:val="18"/>
                <w:szCs w:val="18"/>
              </w:rPr>
              <w:t xml:space="preserve">денная в действие за год-кв.м; </w:t>
            </w:r>
          </w:p>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 </w:t>
            </w:r>
          </w:p>
        </w:tc>
      </w:tr>
      <w:tr w:rsidR="0068099E" w:rsidRPr="00EC1E24" w:rsidTr="0068099E">
        <w:tblPrEx>
          <w:tblCellMar>
            <w:top w:w="0" w:type="dxa"/>
            <w:bottom w:w="0" w:type="dxa"/>
          </w:tblCellMar>
        </w:tblPrEx>
        <w:trPr>
          <w:cantSplit/>
          <w:trHeight w:val="360"/>
        </w:trPr>
        <w:tc>
          <w:tcPr>
            <w:tcW w:w="1659"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Этапы и сроки муниципал</w:t>
            </w:r>
            <w:r w:rsidRPr="00EC1E24">
              <w:rPr>
                <w:rFonts w:ascii="Times New Roman" w:hAnsi="Times New Roman" w:cs="Times New Roman"/>
                <w:sz w:val="18"/>
                <w:szCs w:val="18"/>
              </w:rPr>
              <w:t>ь</w:t>
            </w:r>
            <w:r w:rsidRPr="00EC1E24">
              <w:rPr>
                <w:rFonts w:ascii="Times New Roman" w:hAnsi="Times New Roman" w:cs="Times New Roman"/>
                <w:sz w:val="18"/>
                <w:szCs w:val="18"/>
              </w:rPr>
              <w:t>ной программы</w:t>
            </w:r>
          </w:p>
        </w:tc>
        <w:tc>
          <w:tcPr>
            <w:tcW w:w="3341"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2014-2018 годы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,разделение на этапы не предусмотрено</w:t>
            </w:r>
            <w:r w:rsidR="00D60B3C">
              <w:rPr>
                <w:rFonts w:ascii="Times New Roman" w:hAnsi="Times New Roman" w:cs="Times New Roman"/>
                <w:sz w:val="18"/>
                <w:szCs w:val="18"/>
              </w:rPr>
              <w:t xml:space="preserve"> </w:t>
            </w:r>
          </w:p>
        </w:tc>
      </w:tr>
      <w:tr w:rsidR="0068099E" w:rsidRPr="00EC1E24" w:rsidTr="0068099E">
        <w:tblPrEx>
          <w:tblCellMar>
            <w:top w:w="0" w:type="dxa"/>
            <w:bottom w:w="0" w:type="dxa"/>
          </w:tblCellMar>
        </w:tblPrEx>
        <w:trPr>
          <w:cantSplit/>
          <w:trHeight w:val="840"/>
        </w:trPr>
        <w:tc>
          <w:tcPr>
            <w:tcW w:w="1659"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Объемы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ассигнований м</w:t>
            </w:r>
            <w:r w:rsidRPr="00EC1E24">
              <w:rPr>
                <w:rFonts w:ascii="Times New Roman" w:hAnsi="Times New Roman" w:cs="Times New Roman"/>
                <w:sz w:val="18"/>
                <w:szCs w:val="18"/>
              </w:rPr>
              <w:t>у</w:t>
            </w:r>
            <w:r w:rsidRPr="00EC1E24">
              <w:rPr>
                <w:rFonts w:ascii="Times New Roman" w:hAnsi="Times New Roman" w:cs="Times New Roman"/>
                <w:sz w:val="18"/>
                <w:szCs w:val="18"/>
              </w:rPr>
              <w:t>ниципальной программы</w:t>
            </w:r>
            <w:r w:rsidR="00D60B3C">
              <w:rPr>
                <w:rFonts w:ascii="Times New Roman" w:hAnsi="Times New Roman" w:cs="Times New Roman"/>
                <w:sz w:val="18"/>
                <w:szCs w:val="18"/>
              </w:rPr>
              <w:t xml:space="preserve"> </w:t>
            </w:r>
          </w:p>
        </w:tc>
        <w:tc>
          <w:tcPr>
            <w:tcW w:w="3341"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Общий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объем</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финансирования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Программы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сост</w:t>
            </w:r>
            <w:r w:rsidRPr="00EC1E24">
              <w:rPr>
                <w:rFonts w:ascii="Times New Roman" w:hAnsi="Times New Roman" w:cs="Times New Roman"/>
                <w:sz w:val="18"/>
                <w:szCs w:val="18"/>
              </w:rPr>
              <w:t>а</w:t>
            </w:r>
            <w:r w:rsidRPr="00EC1E24">
              <w:rPr>
                <w:rFonts w:ascii="Times New Roman" w:hAnsi="Times New Roman" w:cs="Times New Roman"/>
                <w:sz w:val="18"/>
                <w:szCs w:val="18"/>
              </w:rPr>
              <w:t>вит 103484, 9тыс. рублей, в том числе:</w:t>
            </w:r>
            <w:r w:rsidR="00D60B3C">
              <w:rPr>
                <w:rFonts w:ascii="Times New Roman" w:hAnsi="Times New Roman" w:cs="Times New Roman"/>
                <w:sz w:val="18"/>
                <w:szCs w:val="18"/>
              </w:rPr>
              <w:t xml:space="preserve"> </w:t>
            </w:r>
          </w:p>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Федеральный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бюджет-6112,35</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тыс.рублей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br/>
              <w:t>областной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бюджет</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6072,769 тыс.рублей</w:t>
            </w:r>
            <w:r w:rsidRPr="00EC1E24">
              <w:rPr>
                <w:rFonts w:ascii="Times New Roman" w:hAnsi="Times New Roman" w:cs="Times New Roman"/>
                <w:sz w:val="18"/>
                <w:szCs w:val="18"/>
              </w:rPr>
              <w:br/>
              <w:t>(привлекаются по согласованию);</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br/>
              <w:t>бюджеты поселений –807,135тыс. рублей (привлекаются</w:t>
            </w:r>
            <w:r w:rsidRPr="00EC1E24">
              <w:rPr>
                <w:rFonts w:ascii="Times New Roman" w:hAnsi="Times New Roman" w:cs="Times New Roman"/>
                <w:sz w:val="18"/>
                <w:szCs w:val="18"/>
              </w:rPr>
              <w:br/>
              <w:t>по согласованию)</w:t>
            </w:r>
            <w:r w:rsidR="00D60B3C">
              <w:rPr>
                <w:rFonts w:ascii="Times New Roman" w:hAnsi="Times New Roman" w:cs="Times New Roman"/>
                <w:sz w:val="18"/>
                <w:szCs w:val="18"/>
              </w:rPr>
              <w:t xml:space="preserve"> </w:t>
            </w:r>
          </w:p>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Местный бюджет-</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12,646</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тыс.руб.</w:t>
            </w:r>
          </w:p>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Внебюджетные источники финансирования- 90480тыс.руб.</w:t>
            </w:r>
            <w:r w:rsidR="00D60B3C">
              <w:rPr>
                <w:rFonts w:ascii="Times New Roman" w:hAnsi="Times New Roman" w:cs="Times New Roman"/>
                <w:sz w:val="18"/>
                <w:szCs w:val="18"/>
              </w:rPr>
              <w:t xml:space="preserve">   </w:t>
            </w:r>
          </w:p>
        </w:tc>
      </w:tr>
      <w:tr w:rsidR="0068099E" w:rsidRPr="00EC1E24" w:rsidTr="0068099E">
        <w:tblPrEx>
          <w:tblCellMar>
            <w:top w:w="0" w:type="dxa"/>
            <w:bottom w:w="0" w:type="dxa"/>
          </w:tblCellMar>
        </w:tblPrEx>
        <w:trPr>
          <w:cantSplit/>
          <w:trHeight w:val="1200"/>
        </w:trPr>
        <w:tc>
          <w:tcPr>
            <w:tcW w:w="1659"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Ожидаемые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 xml:space="preserve"> конечные</w:t>
            </w:r>
            <w:r w:rsidRPr="00EC1E24">
              <w:rPr>
                <w:rFonts w:ascii="Times New Roman" w:hAnsi="Times New Roman" w:cs="Times New Roman"/>
                <w:sz w:val="18"/>
                <w:szCs w:val="18"/>
              </w:rPr>
              <w:br/>
              <w:t>результаты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реализации</w:t>
            </w:r>
            <w:r w:rsidRPr="00EC1E24">
              <w:rPr>
                <w:rFonts w:ascii="Times New Roman" w:hAnsi="Times New Roman" w:cs="Times New Roman"/>
                <w:sz w:val="18"/>
                <w:szCs w:val="18"/>
              </w:rPr>
              <w:br/>
              <w:t xml:space="preserve"> муниципальной програ</w:t>
            </w:r>
            <w:r w:rsidRPr="00EC1E24">
              <w:rPr>
                <w:rFonts w:ascii="Times New Roman" w:hAnsi="Times New Roman" w:cs="Times New Roman"/>
                <w:sz w:val="18"/>
                <w:szCs w:val="18"/>
              </w:rPr>
              <w:t>м</w:t>
            </w:r>
            <w:r w:rsidRPr="00EC1E24">
              <w:rPr>
                <w:rFonts w:ascii="Times New Roman" w:hAnsi="Times New Roman" w:cs="Times New Roman"/>
                <w:sz w:val="18"/>
                <w:szCs w:val="18"/>
              </w:rPr>
              <w:t>мы</w:t>
            </w:r>
            <w:r w:rsidR="00D60B3C">
              <w:rPr>
                <w:rFonts w:ascii="Times New Roman" w:hAnsi="Times New Roman" w:cs="Times New Roman"/>
                <w:sz w:val="18"/>
                <w:szCs w:val="18"/>
              </w:rPr>
              <w:t xml:space="preserve">  </w:t>
            </w:r>
          </w:p>
        </w:tc>
        <w:tc>
          <w:tcPr>
            <w:tcW w:w="3341"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К 2018 году ожидается: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br/>
              <w:t>увеличение общего годового объема ввода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жилья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до</w:t>
            </w:r>
            <w:r w:rsidRPr="00EC1E24">
              <w:rPr>
                <w:rFonts w:ascii="Times New Roman" w:hAnsi="Times New Roman" w:cs="Times New Roman"/>
                <w:sz w:val="18"/>
                <w:szCs w:val="18"/>
              </w:rPr>
              <w:br/>
              <w:t>0,8 тыс. кв. метров;</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br/>
              <w:t>увеличение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общей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площади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жилых</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помещений,</w:t>
            </w:r>
            <w:r w:rsidRPr="00EC1E24">
              <w:rPr>
                <w:rFonts w:ascii="Times New Roman" w:hAnsi="Times New Roman" w:cs="Times New Roman"/>
                <w:sz w:val="18"/>
                <w:szCs w:val="18"/>
              </w:rPr>
              <w:br/>
              <w:t>приходящейся в среднем на 1</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жителя,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введенной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w:t>
            </w:r>
            <w:r w:rsidRPr="00EC1E24">
              <w:rPr>
                <w:rFonts w:ascii="Times New Roman" w:hAnsi="Times New Roman" w:cs="Times New Roman"/>
                <w:sz w:val="18"/>
                <w:szCs w:val="18"/>
              </w:rPr>
              <w:br/>
              <w:t>действие за год, до 0,13</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кв. метра на человека;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br/>
              <w:t>Установка АИС ОГД-1шт.</w:t>
            </w:r>
          </w:p>
        </w:tc>
      </w:tr>
    </w:tbl>
    <w:p w:rsidR="0068099E" w:rsidRPr="00EC1E24" w:rsidRDefault="0068099E" w:rsidP="00EC1E24">
      <w:pPr>
        <w:pStyle w:val="ConsPlusNormal0"/>
        <w:widowControl/>
        <w:jc w:val="center"/>
        <w:outlineLvl w:val="1"/>
        <w:rPr>
          <w:rFonts w:ascii="Times New Roman" w:hAnsi="Times New Roman" w:cs="Times New Roman"/>
          <w:b/>
          <w:sz w:val="18"/>
          <w:szCs w:val="18"/>
        </w:rPr>
      </w:pPr>
    </w:p>
    <w:p w:rsidR="0068099E" w:rsidRPr="00EC1E24" w:rsidRDefault="0068099E" w:rsidP="00EC1E24">
      <w:pPr>
        <w:pStyle w:val="ConsPlusNormal0"/>
        <w:widowControl/>
        <w:jc w:val="center"/>
        <w:outlineLvl w:val="1"/>
        <w:rPr>
          <w:rFonts w:ascii="Times New Roman" w:hAnsi="Times New Roman" w:cs="Times New Roman"/>
          <w:b/>
          <w:sz w:val="18"/>
          <w:szCs w:val="18"/>
        </w:rPr>
      </w:pPr>
    </w:p>
    <w:p w:rsidR="0068099E" w:rsidRPr="00EC1E24" w:rsidRDefault="0068099E" w:rsidP="00EC1E24">
      <w:pPr>
        <w:pStyle w:val="ConsPlusNormal0"/>
        <w:widowControl/>
        <w:jc w:val="center"/>
        <w:outlineLvl w:val="1"/>
        <w:rPr>
          <w:rFonts w:ascii="Times New Roman" w:hAnsi="Times New Roman" w:cs="Times New Roman"/>
          <w:b/>
          <w:sz w:val="18"/>
          <w:szCs w:val="18"/>
        </w:rPr>
      </w:pPr>
      <w:r w:rsidRPr="00EC1E24">
        <w:rPr>
          <w:rFonts w:ascii="Times New Roman" w:hAnsi="Times New Roman" w:cs="Times New Roman"/>
          <w:b/>
          <w:sz w:val="18"/>
          <w:szCs w:val="18"/>
        </w:rPr>
        <w:t>1. Общая характеристика сферы реализации муниципальной программы, в том числе формулировки</w:t>
      </w:r>
      <w:r w:rsidR="00D60B3C">
        <w:rPr>
          <w:rFonts w:ascii="Times New Roman" w:hAnsi="Times New Roman" w:cs="Times New Roman"/>
          <w:b/>
          <w:sz w:val="18"/>
          <w:szCs w:val="18"/>
        </w:rPr>
        <w:t xml:space="preserve"> </w:t>
      </w:r>
      <w:r w:rsidRPr="00EC1E24">
        <w:rPr>
          <w:rFonts w:ascii="Times New Roman" w:hAnsi="Times New Roman" w:cs="Times New Roman"/>
          <w:b/>
          <w:sz w:val="18"/>
          <w:szCs w:val="18"/>
        </w:rPr>
        <w:t>основных проблем в указанной сфере и прогноз ее развития»</w:t>
      </w:r>
    </w:p>
    <w:p w:rsidR="0068099E" w:rsidRPr="00EC1E24" w:rsidRDefault="0068099E" w:rsidP="00EC1E24">
      <w:pPr>
        <w:pStyle w:val="ConsPlusNormal0"/>
        <w:widowControl/>
        <w:ind w:firstLine="540"/>
        <w:jc w:val="both"/>
        <w:rPr>
          <w:rFonts w:ascii="Times New Roman" w:hAnsi="Times New Roman" w:cs="Times New Roman"/>
          <w:sz w:val="18"/>
          <w:szCs w:val="18"/>
        </w:rPr>
      </w:pP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Необходимость обеспечения населения доступным (с точки зрения стоимости и срока возможного приобретения) и комфортным (с точки зрения условий проживания) жильем является одной из важнейших проблем социально-экономического развития для Кировской области, в том числе и для Тужинского района. В очереди на улучшение жилищных усл</w:t>
      </w:r>
      <w:r w:rsidRPr="00EC1E24">
        <w:rPr>
          <w:rFonts w:ascii="Times New Roman" w:hAnsi="Times New Roman" w:cs="Times New Roman"/>
          <w:sz w:val="18"/>
          <w:szCs w:val="18"/>
        </w:rPr>
        <w:t>о</w:t>
      </w:r>
      <w:r w:rsidRPr="00EC1E24">
        <w:rPr>
          <w:rFonts w:ascii="Times New Roman" w:hAnsi="Times New Roman" w:cs="Times New Roman"/>
          <w:sz w:val="18"/>
          <w:szCs w:val="18"/>
        </w:rPr>
        <w:t>вий в Тужинском районе состоит 111 семей, из них - 105 семей в пгт</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Тужа. Только для обеспечения потребностей очередников району необходимо более 4,5 тыс. кв. метров ж</w:t>
      </w:r>
      <w:r w:rsidRPr="00EC1E24">
        <w:rPr>
          <w:rFonts w:ascii="Times New Roman" w:hAnsi="Times New Roman" w:cs="Times New Roman"/>
          <w:sz w:val="18"/>
          <w:szCs w:val="18"/>
        </w:rPr>
        <w:t>и</w:t>
      </w:r>
      <w:r w:rsidRPr="00EC1E24">
        <w:rPr>
          <w:rFonts w:ascii="Times New Roman" w:hAnsi="Times New Roman" w:cs="Times New Roman"/>
          <w:sz w:val="18"/>
          <w:szCs w:val="18"/>
        </w:rPr>
        <w:t>лья.</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Тужинский район сохраняет положительную тенденцию по вводу жилья за счет ввода жилья индивидуальными застройщиками, о чем свидетельствуют данные приведенные в таблице №1</w:t>
      </w:r>
    </w:p>
    <w:p w:rsidR="0068099E" w:rsidRPr="00EC1E24" w:rsidRDefault="0068099E" w:rsidP="00EC1E24">
      <w:pPr>
        <w:pStyle w:val="ConsPlusNormal0"/>
        <w:widowControl/>
        <w:jc w:val="right"/>
        <w:outlineLvl w:val="2"/>
        <w:rPr>
          <w:rFonts w:ascii="Times New Roman" w:hAnsi="Times New Roman" w:cs="Times New Roman"/>
          <w:sz w:val="18"/>
          <w:szCs w:val="18"/>
        </w:rPr>
      </w:pPr>
      <w:r w:rsidRPr="00EC1E24">
        <w:rPr>
          <w:rFonts w:ascii="Times New Roman" w:hAnsi="Times New Roman" w:cs="Times New Roman"/>
          <w:sz w:val="18"/>
          <w:szCs w:val="18"/>
        </w:rPr>
        <w:t>Таблица 1</w:t>
      </w:r>
    </w:p>
    <w:p w:rsidR="0068099E" w:rsidRPr="00EC1E24" w:rsidRDefault="0068099E" w:rsidP="00EC1E24">
      <w:pPr>
        <w:pStyle w:val="ConsPlusNormal0"/>
        <w:widowControl/>
        <w:ind w:firstLine="540"/>
        <w:jc w:val="both"/>
        <w:rPr>
          <w:rFonts w:ascii="Times New Roman" w:hAnsi="Times New Roman" w:cs="Times New Roman"/>
          <w:sz w:val="18"/>
          <w:szCs w:val="18"/>
        </w:rPr>
      </w:pPr>
    </w:p>
    <w:tbl>
      <w:tblPr>
        <w:tblW w:w="5000" w:type="pct"/>
        <w:tblCellMar>
          <w:left w:w="70" w:type="dxa"/>
          <w:right w:w="70" w:type="dxa"/>
        </w:tblCellMar>
        <w:tblLook w:val="0000"/>
      </w:tblPr>
      <w:tblGrid>
        <w:gridCol w:w="4129"/>
        <w:gridCol w:w="2168"/>
        <w:gridCol w:w="2168"/>
        <w:gridCol w:w="2164"/>
      </w:tblGrid>
      <w:tr w:rsidR="0068099E" w:rsidRPr="00EC1E24" w:rsidTr="0068099E">
        <w:tblPrEx>
          <w:tblCellMar>
            <w:top w:w="0" w:type="dxa"/>
            <w:bottom w:w="0" w:type="dxa"/>
          </w:tblCellMar>
        </w:tblPrEx>
        <w:trPr>
          <w:cantSplit/>
          <w:trHeight w:val="276"/>
        </w:trPr>
        <w:tc>
          <w:tcPr>
            <w:tcW w:w="1942" w:type="pct"/>
            <w:vMerge w:val="restart"/>
            <w:tcBorders>
              <w:top w:val="single" w:sz="4" w:space="0" w:color="auto"/>
              <w:left w:val="single" w:sz="6" w:space="0" w:color="auto"/>
              <w:bottom w:val="nil"/>
              <w:right w:val="single" w:sz="4"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Наименование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br/>
              <w:t>показателя</w:t>
            </w:r>
            <w:r w:rsidR="00D60B3C">
              <w:rPr>
                <w:rFonts w:ascii="Times New Roman" w:hAnsi="Times New Roman" w:cs="Times New Roman"/>
                <w:sz w:val="18"/>
                <w:szCs w:val="18"/>
              </w:rPr>
              <w:t xml:space="preserve"> </w:t>
            </w:r>
          </w:p>
        </w:tc>
        <w:tc>
          <w:tcPr>
            <w:tcW w:w="3058" w:type="pct"/>
            <w:gridSpan w:val="3"/>
            <w:tcBorders>
              <w:top w:val="single" w:sz="4" w:space="0" w:color="auto"/>
              <w:bottom w:val="single" w:sz="4" w:space="0" w:color="auto"/>
              <w:right w:val="single" w:sz="4" w:space="0" w:color="auto"/>
            </w:tcBorders>
            <w:shd w:val="clear" w:color="auto" w:fill="auto"/>
          </w:tcPr>
          <w:p w:rsidR="0068099E" w:rsidRPr="00EC1E24" w:rsidRDefault="0068099E" w:rsidP="00EC1E24">
            <w:pPr>
              <w:rPr>
                <w:sz w:val="18"/>
                <w:szCs w:val="18"/>
              </w:rPr>
            </w:pPr>
            <w:r w:rsidRPr="00EC1E24">
              <w:rPr>
                <w:sz w:val="18"/>
                <w:szCs w:val="18"/>
              </w:rPr>
              <w:t>Годы</w:t>
            </w:r>
          </w:p>
        </w:tc>
      </w:tr>
      <w:tr w:rsidR="0068099E" w:rsidRPr="00EC1E24" w:rsidTr="0068099E">
        <w:tblPrEx>
          <w:tblCellMar>
            <w:top w:w="0" w:type="dxa"/>
            <w:bottom w:w="0" w:type="dxa"/>
          </w:tblCellMar>
        </w:tblPrEx>
        <w:trPr>
          <w:cantSplit/>
          <w:trHeight w:val="240"/>
        </w:trPr>
        <w:tc>
          <w:tcPr>
            <w:tcW w:w="1942" w:type="pct"/>
            <w:vMerge/>
            <w:tcBorders>
              <w:top w:val="nil"/>
              <w:left w:val="single" w:sz="6" w:space="0" w:color="auto"/>
              <w:bottom w:val="single" w:sz="6" w:space="0" w:color="auto"/>
              <w:right w:val="single" w:sz="4" w:space="0" w:color="auto"/>
            </w:tcBorders>
          </w:tcPr>
          <w:p w:rsidR="0068099E" w:rsidRPr="00EC1E24" w:rsidRDefault="0068099E" w:rsidP="00EC1E24">
            <w:pPr>
              <w:pStyle w:val="ConsPlusNormal0"/>
              <w:widowControl/>
              <w:rPr>
                <w:rFonts w:ascii="Times New Roman" w:hAnsi="Times New Roman" w:cs="Times New Roman"/>
                <w:sz w:val="18"/>
                <w:szCs w:val="18"/>
              </w:rPr>
            </w:pPr>
          </w:p>
        </w:tc>
        <w:tc>
          <w:tcPr>
            <w:tcW w:w="1020" w:type="pct"/>
            <w:tcBorders>
              <w:top w:val="single" w:sz="6" w:space="0" w:color="auto"/>
              <w:left w:val="single" w:sz="4"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2010 </w:t>
            </w:r>
          </w:p>
        </w:tc>
        <w:tc>
          <w:tcPr>
            <w:tcW w:w="1020"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2011</w:t>
            </w:r>
          </w:p>
        </w:tc>
        <w:tc>
          <w:tcPr>
            <w:tcW w:w="1019"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2012</w:t>
            </w:r>
          </w:p>
        </w:tc>
      </w:tr>
      <w:tr w:rsidR="0068099E" w:rsidRPr="00EC1E24" w:rsidTr="0068099E">
        <w:tblPrEx>
          <w:tblCellMar>
            <w:top w:w="0" w:type="dxa"/>
            <w:bottom w:w="0" w:type="dxa"/>
          </w:tblCellMar>
        </w:tblPrEx>
        <w:trPr>
          <w:cantSplit/>
          <w:trHeight w:val="240"/>
        </w:trPr>
        <w:tc>
          <w:tcPr>
            <w:tcW w:w="1942"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 xml:space="preserve">Кв. метров жилья </w:t>
            </w:r>
          </w:p>
        </w:tc>
        <w:tc>
          <w:tcPr>
            <w:tcW w:w="1020"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752</w:t>
            </w:r>
          </w:p>
        </w:tc>
        <w:tc>
          <w:tcPr>
            <w:tcW w:w="1020"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622</w:t>
            </w:r>
          </w:p>
        </w:tc>
        <w:tc>
          <w:tcPr>
            <w:tcW w:w="1019" w:type="pct"/>
            <w:tcBorders>
              <w:top w:val="single" w:sz="6" w:space="0" w:color="auto"/>
              <w:left w:val="single" w:sz="6" w:space="0" w:color="auto"/>
              <w:bottom w:val="single" w:sz="6" w:space="0" w:color="auto"/>
              <w:right w:val="single" w:sz="6"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680</w:t>
            </w:r>
          </w:p>
        </w:tc>
      </w:tr>
    </w:tbl>
    <w:p w:rsidR="0068099E" w:rsidRPr="00EC1E24" w:rsidRDefault="0068099E" w:rsidP="00EC1E24">
      <w:pPr>
        <w:pStyle w:val="ConsPlusNormal0"/>
        <w:widowControl/>
        <w:ind w:firstLine="540"/>
        <w:jc w:val="both"/>
        <w:rPr>
          <w:rFonts w:ascii="Times New Roman" w:hAnsi="Times New Roman" w:cs="Times New Roman"/>
          <w:sz w:val="18"/>
          <w:szCs w:val="18"/>
        </w:rPr>
      </w:pP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Вместе с тем эти объемы не соответствуют потребностям жителей района. Спрос превышает предложение. . Большую роль в предоставлении земельных участков для стро</w:t>
      </w:r>
      <w:r w:rsidRPr="00EC1E24">
        <w:rPr>
          <w:rFonts w:ascii="Times New Roman" w:hAnsi="Times New Roman" w:cs="Times New Roman"/>
          <w:sz w:val="18"/>
          <w:szCs w:val="18"/>
        </w:rPr>
        <w:t>и</w:t>
      </w:r>
      <w:r w:rsidRPr="00EC1E24">
        <w:rPr>
          <w:rFonts w:ascii="Times New Roman" w:hAnsi="Times New Roman" w:cs="Times New Roman"/>
          <w:sz w:val="18"/>
          <w:szCs w:val="18"/>
        </w:rPr>
        <w:t>тельства сыграл проект планировки микрорайона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улицы Энтузиастов. На данный момент все з</w:t>
      </w:r>
      <w:r w:rsidRPr="00EC1E24">
        <w:rPr>
          <w:rFonts w:ascii="Times New Roman" w:hAnsi="Times New Roman" w:cs="Times New Roman"/>
          <w:sz w:val="18"/>
          <w:szCs w:val="18"/>
        </w:rPr>
        <w:t>е</w:t>
      </w:r>
      <w:r w:rsidRPr="00EC1E24">
        <w:rPr>
          <w:rFonts w:ascii="Times New Roman" w:hAnsi="Times New Roman" w:cs="Times New Roman"/>
          <w:sz w:val="18"/>
          <w:szCs w:val="18"/>
        </w:rPr>
        <w:t>мельные участки распределены. Сдерживает темпы застройки отсутствие инженерной инфраструктуры. Для дальнейшего развития жилищного строительства требуется проект планировки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 проектом межевания для микрорайона ул</w:t>
      </w:r>
      <w:r w:rsidRPr="00EC1E24">
        <w:rPr>
          <w:rFonts w:ascii="Times New Roman" w:hAnsi="Times New Roman" w:cs="Times New Roman"/>
          <w:sz w:val="18"/>
          <w:szCs w:val="18"/>
        </w:rPr>
        <w:t>и</w:t>
      </w:r>
      <w:r w:rsidRPr="00EC1E24">
        <w:rPr>
          <w:rFonts w:ascii="Times New Roman" w:hAnsi="Times New Roman" w:cs="Times New Roman"/>
          <w:sz w:val="18"/>
          <w:szCs w:val="18"/>
        </w:rPr>
        <w:t>цы Весенней.</w:t>
      </w:r>
    </w:p>
    <w:p w:rsidR="0068099E" w:rsidRPr="00EC1E24" w:rsidRDefault="0068099E" w:rsidP="00EC1E24">
      <w:pPr>
        <w:pStyle w:val="ConsPlusNormal0"/>
        <w:widowControl/>
        <w:ind w:firstLine="540"/>
        <w:jc w:val="both"/>
        <w:rPr>
          <w:rFonts w:ascii="Times New Roman" w:hAnsi="Times New Roman" w:cs="Times New Roman"/>
          <w:sz w:val="18"/>
          <w:szCs w:val="18"/>
        </w:rPr>
      </w:pP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По причине недостаточного ввода жилья наблюдается рост цен на жилищном рынке, средняя цена жилья в районном</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центре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составляет более 24 тыс. руб. за 1 кв. метр.</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С 2008 года в районе идет разработка градостроительной документации, разработаны и утверждены правила землепользования и застро</w:t>
      </w:r>
      <w:r w:rsidRPr="00EC1E24">
        <w:rPr>
          <w:rFonts w:ascii="Times New Roman" w:hAnsi="Times New Roman" w:cs="Times New Roman"/>
          <w:sz w:val="18"/>
          <w:szCs w:val="18"/>
        </w:rPr>
        <w:t>й</w:t>
      </w:r>
      <w:r w:rsidRPr="00EC1E24">
        <w:rPr>
          <w:rFonts w:ascii="Times New Roman" w:hAnsi="Times New Roman" w:cs="Times New Roman"/>
          <w:sz w:val="18"/>
          <w:szCs w:val="18"/>
        </w:rPr>
        <w:t>ки 4 сельских 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городского поселения, разработана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утверждена Схема территориального планирования Тужинского района, что н</w:t>
      </w:r>
      <w:r w:rsidRPr="00EC1E24">
        <w:rPr>
          <w:rFonts w:ascii="Times New Roman" w:hAnsi="Times New Roman" w:cs="Times New Roman"/>
          <w:sz w:val="18"/>
          <w:szCs w:val="18"/>
        </w:rPr>
        <w:t>а</w:t>
      </w:r>
      <w:r w:rsidRPr="00EC1E24">
        <w:rPr>
          <w:rFonts w:ascii="Times New Roman" w:hAnsi="Times New Roman" w:cs="Times New Roman"/>
          <w:sz w:val="18"/>
          <w:szCs w:val="18"/>
        </w:rPr>
        <w:t>правлено на открытость решений, соблюдение сроков и порядка исходно-разрешительной системы землепользования, эффективность форм предоставления прав на землю в виде поку</w:t>
      </w:r>
      <w:r w:rsidRPr="00EC1E24">
        <w:rPr>
          <w:rFonts w:ascii="Times New Roman" w:hAnsi="Times New Roman" w:cs="Times New Roman"/>
          <w:sz w:val="18"/>
          <w:szCs w:val="18"/>
        </w:rPr>
        <w:t>п</w:t>
      </w:r>
      <w:r w:rsidRPr="00EC1E24">
        <w:rPr>
          <w:rFonts w:ascii="Times New Roman" w:hAnsi="Times New Roman" w:cs="Times New Roman"/>
          <w:sz w:val="18"/>
          <w:szCs w:val="18"/>
        </w:rPr>
        <w:t>ки,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аренды, пользования.</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В 2012 году разработан генеральный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план Тужинского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городского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поселения 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вн</w:t>
      </w:r>
      <w:r w:rsidRPr="00EC1E24">
        <w:rPr>
          <w:rFonts w:ascii="Times New Roman" w:hAnsi="Times New Roman" w:cs="Times New Roman"/>
          <w:sz w:val="18"/>
          <w:szCs w:val="18"/>
        </w:rPr>
        <w:t>е</w:t>
      </w:r>
      <w:r w:rsidRPr="00EC1E24">
        <w:rPr>
          <w:rFonts w:ascii="Times New Roman" w:hAnsi="Times New Roman" w:cs="Times New Roman"/>
          <w:sz w:val="18"/>
          <w:szCs w:val="18"/>
        </w:rPr>
        <w:t>сены изменения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ранее разработанные и утвержденные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правила землепользования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з</w:t>
      </w:r>
      <w:r w:rsidRPr="00EC1E24">
        <w:rPr>
          <w:rFonts w:ascii="Times New Roman" w:hAnsi="Times New Roman" w:cs="Times New Roman"/>
          <w:sz w:val="18"/>
          <w:szCs w:val="18"/>
        </w:rPr>
        <w:t>а</w:t>
      </w:r>
      <w:r w:rsidRPr="00EC1E24">
        <w:rPr>
          <w:rFonts w:ascii="Times New Roman" w:hAnsi="Times New Roman" w:cs="Times New Roman"/>
          <w:sz w:val="18"/>
          <w:szCs w:val="18"/>
        </w:rPr>
        <w:t>стройки всех</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поселений. Требуется разработка генеральных</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планов сельских</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поселений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внес</w:t>
      </w:r>
      <w:r w:rsidRPr="00EC1E24">
        <w:rPr>
          <w:rFonts w:ascii="Times New Roman" w:hAnsi="Times New Roman" w:cs="Times New Roman"/>
          <w:sz w:val="18"/>
          <w:szCs w:val="18"/>
        </w:rPr>
        <w:t>е</w:t>
      </w:r>
      <w:r w:rsidRPr="00EC1E24">
        <w:rPr>
          <w:rFonts w:ascii="Times New Roman" w:hAnsi="Times New Roman" w:cs="Times New Roman"/>
          <w:sz w:val="18"/>
          <w:szCs w:val="18"/>
        </w:rPr>
        <w:t>ние изменений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ранее разработанные и утвержденные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правила землепользования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застройки всех</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поселений. По мере поступивших</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изменений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потребуется внесение изм</w:t>
      </w:r>
      <w:r w:rsidRPr="00EC1E24">
        <w:rPr>
          <w:rFonts w:ascii="Times New Roman" w:hAnsi="Times New Roman" w:cs="Times New Roman"/>
          <w:sz w:val="18"/>
          <w:szCs w:val="18"/>
        </w:rPr>
        <w:t>е</w:t>
      </w:r>
      <w:r w:rsidRPr="00EC1E24">
        <w:rPr>
          <w:rFonts w:ascii="Times New Roman" w:hAnsi="Times New Roman" w:cs="Times New Roman"/>
          <w:sz w:val="18"/>
          <w:szCs w:val="18"/>
        </w:rPr>
        <w:t>нений в схему территориального планирования района. Необходимо спланировать и последовательно осуществить разработку этой обязательной документации и нормати</w:t>
      </w:r>
      <w:r w:rsidRPr="00EC1E24">
        <w:rPr>
          <w:rFonts w:ascii="Times New Roman" w:hAnsi="Times New Roman" w:cs="Times New Roman"/>
          <w:sz w:val="18"/>
          <w:szCs w:val="18"/>
        </w:rPr>
        <w:t>в</w:t>
      </w:r>
      <w:r w:rsidRPr="00EC1E24">
        <w:rPr>
          <w:rFonts w:ascii="Times New Roman" w:hAnsi="Times New Roman" w:cs="Times New Roman"/>
          <w:sz w:val="18"/>
          <w:szCs w:val="18"/>
        </w:rPr>
        <w:t>но-правовых актов.</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Основные проблемы сдерживающие жилищное строительство на территории Тужи</w:t>
      </w:r>
      <w:r w:rsidRPr="00EC1E24">
        <w:rPr>
          <w:rFonts w:ascii="Times New Roman" w:hAnsi="Times New Roman" w:cs="Times New Roman"/>
          <w:sz w:val="18"/>
          <w:szCs w:val="18"/>
        </w:rPr>
        <w:t>н</w:t>
      </w:r>
      <w:r w:rsidRPr="00EC1E24">
        <w:rPr>
          <w:rFonts w:ascii="Times New Roman" w:hAnsi="Times New Roman" w:cs="Times New Roman"/>
          <w:sz w:val="18"/>
          <w:szCs w:val="18"/>
        </w:rPr>
        <w:t>ского района :</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снижение покупательской и инвестиционной активности в строительстве;</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низкая доступность кредитных ресурсов, как для строительных организаций, так и для граждан;</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отсутствие подготовленных для комплексной жилой застройки земельных участков, имеющих инфраструктурное обеспечение.</w:t>
      </w:r>
    </w:p>
    <w:p w:rsidR="0068099E" w:rsidRPr="00EC1E24" w:rsidRDefault="0068099E" w:rsidP="00EC1E24">
      <w:pPr>
        <w:pStyle w:val="ConsPlusNormal0"/>
        <w:widowControl/>
        <w:outlineLvl w:val="1"/>
        <w:rPr>
          <w:rFonts w:ascii="Times New Roman" w:hAnsi="Times New Roman" w:cs="Times New Roman"/>
          <w:sz w:val="18"/>
          <w:szCs w:val="18"/>
        </w:rPr>
      </w:pPr>
    </w:p>
    <w:p w:rsidR="0068099E" w:rsidRPr="00EC1E24" w:rsidRDefault="0068099E" w:rsidP="00EC1E24">
      <w:pPr>
        <w:pStyle w:val="ConsPlusNormal0"/>
        <w:widowControl/>
        <w:jc w:val="center"/>
        <w:outlineLvl w:val="1"/>
        <w:rPr>
          <w:rFonts w:ascii="Times New Roman" w:hAnsi="Times New Roman" w:cs="Times New Roman"/>
          <w:b/>
          <w:sz w:val="18"/>
          <w:szCs w:val="18"/>
        </w:rPr>
      </w:pPr>
      <w:r w:rsidRPr="00EC1E24">
        <w:rPr>
          <w:rFonts w:ascii="Times New Roman" w:hAnsi="Times New Roman" w:cs="Times New Roman"/>
          <w:b/>
          <w:sz w:val="18"/>
          <w:szCs w:val="18"/>
        </w:rPr>
        <w:t>2. Приоритеты муниципальной политики в соответствующей сфере реализации</w:t>
      </w:r>
      <w:r w:rsidR="00D60B3C">
        <w:rPr>
          <w:rFonts w:ascii="Times New Roman" w:hAnsi="Times New Roman" w:cs="Times New Roman"/>
          <w:b/>
          <w:sz w:val="18"/>
          <w:szCs w:val="18"/>
        </w:rPr>
        <w:t xml:space="preserve"> </w:t>
      </w:r>
      <w:r w:rsidRPr="00EC1E24">
        <w:rPr>
          <w:rFonts w:ascii="Times New Roman" w:hAnsi="Times New Roman" w:cs="Times New Roman"/>
          <w:b/>
          <w:sz w:val="18"/>
          <w:szCs w:val="18"/>
        </w:rPr>
        <w:t>сфере реализации муниципальной программы, цели задачи, целевые показатели эффекти</w:t>
      </w:r>
      <w:r w:rsidRPr="00EC1E24">
        <w:rPr>
          <w:rFonts w:ascii="Times New Roman" w:hAnsi="Times New Roman" w:cs="Times New Roman"/>
          <w:b/>
          <w:sz w:val="18"/>
          <w:szCs w:val="18"/>
        </w:rPr>
        <w:t>в</w:t>
      </w:r>
      <w:r w:rsidRPr="00EC1E24">
        <w:rPr>
          <w:rFonts w:ascii="Times New Roman" w:hAnsi="Times New Roman" w:cs="Times New Roman"/>
          <w:b/>
          <w:sz w:val="18"/>
          <w:szCs w:val="18"/>
        </w:rPr>
        <w:t>ности реализации муниципальной программы, описание ожидаемых конечных результатов м</w:t>
      </w:r>
      <w:r w:rsidRPr="00EC1E24">
        <w:rPr>
          <w:rFonts w:ascii="Times New Roman" w:hAnsi="Times New Roman" w:cs="Times New Roman"/>
          <w:b/>
          <w:sz w:val="18"/>
          <w:szCs w:val="18"/>
        </w:rPr>
        <w:t>у</w:t>
      </w:r>
      <w:r w:rsidRPr="00EC1E24">
        <w:rPr>
          <w:rFonts w:ascii="Times New Roman" w:hAnsi="Times New Roman" w:cs="Times New Roman"/>
          <w:b/>
          <w:sz w:val="18"/>
          <w:szCs w:val="18"/>
        </w:rPr>
        <w:t>ниципальной программы сроков и этапов реализации.</w:t>
      </w:r>
    </w:p>
    <w:p w:rsidR="0068099E" w:rsidRPr="00EC1E24" w:rsidRDefault="0068099E" w:rsidP="00EC1E24">
      <w:pPr>
        <w:pStyle w:val="ConsPlusNormal0"/>
        <w:widowControl/>
        <w:jc w:val="center"/>
        <w:rPr>
          <w:rFonts w:ascii="Times New Roman" w:hAnsi="Times New Roman" w:cs="Times New Roman"/>
          <w:b/>
          <w:sz w:val="18"/>
          <w:szCs w:val="18"/>
        </w:rPr>
      </w:pPr>
    </w:p>
    <w:p w:rsidR="0068099E" w:rsidRPr="00EC1E24" w:rsidRDefault="0068099E" w:rsidP="00EC1E24">
      <w:pPr>
        <w:pStyle w:val="ConsPlusNormal0"/>
        <w:widowControl/>
        <w:jc w:val="center"/>
        <w:rPr>
          <w:rFonts w:ascii="Times New Roman" w:hAnsi="Times New Roman" w:cs="Times New Roman"/>
          <w:sz w:val="18"/>
          <w:szCs w:val="18"/>
        </w:rPr>
      </w:pP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 xml:space="preserve">Основной целью Программы является: </w:t>
      </w:r>
    </w:p>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Создание условий для развития жилищного строительства в районе, увеличение объемов жилищного строительства</w:t>
      </w:r>
      <w:r w:rsidRPr="00EC1E24">
        <w:rPr>
          <w:rFonts w:ascii="Times New Roman" w:hAnsi="Times New Roman" w:cs="Times New Roman"/>
          <w:sz w:val="18"/>
          <w:szCs w:val="18"/>
        </w:rPr>
        <w:br/>
        <w:t>Для достижения цели должны быть решены следующие задачи:</w:t>
      </w:r>
    </w:p>
    <w:p w:rsidR="0068099E" w:rsidRPr="00EC1E24" w:rsidRDefault="00D60B3C" w:rsidP="00EC1E24">
      <w:pPr>
        <w:pStyle w:val="ConsPlusNormal0"/>
        <w:widowControl/>
        <w:jc w:val="both"/>
        <w:rPr>
          <w:rFonts w:ascii="Times New Roman" w:hAnsi="Times New Roman" w:cs="Times New Roman"/>
          <w:sz w:val="18"/>
          <w:szCs w:val="18"/>
        </w:rPr>
      </w:pPr>
      <w:r>
        <w:rPr>
          <w:rFonts w:ascii="Times New Roman" w:hAnsi="Times New Roman" w:cs="Times New Roman"/>
          <w:sz w:val="18"/>
          <w:szCs w:val="18"/>
        </w:rPr>
        <w:t xml:space="preserve">  </w:t>
      </w:r>
      <w:r w:rsidR="0068099E" w:rsidRPr="00EC1E24">
        <w:rPr>
          <w:rFonts w:ascii="Times New Roman" w:hAnsi="Times New Roman" w:cs="Times New Roman"/>
          <w:sz w:val="18"/>
          <w:szCs w:val="18"/>
        </w:rPr>
        <w:t>-Разработка</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муниципальными</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образованиями</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района градостроительной документации</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в соответствии</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с Градостроительным к</w:t>
      </w:r>
      <w:r w:rsidR="0068099E" w:rsidRPr="00EC1E24">
        <w:rPr>
          <w:rFonts w:ascii="Times New Roman" w:hAnsi="Times New Roman" w:cs="Times New Roman"/>
          <w:sz w:val="18"/>
          <w:szCs w:val="18"/>
        </w:rPr>
        <w:t>о</w:t>
      </w:r>
      <w:r w:rsidR="0068099E" w:rsidRPr="00EC1E24">
        <w:rPr>
          <w:rFonts w:ascii="Times New Roman" w:hAnsi="Times New Roman" w:cs="Times New Roman"/>
          <w:sz w:val="18"/>
          <w:szCs w:val="18"/>
        </w:rPr>
        <w:t xml:space="preserve">дексом Российской Федерации </w:t>
      </w:r>
    </w:p>
    <w:p w:rsidR="0068099E" w:rsidRPr="00EC1E24" w:rsidRDefault="00D60B3C" w:rsidP="00EC1E24">
      <w:pPr>
        <w:pStyle w:val="ConsPlusNormal0"/>
        <w:widowControl/>
        <w:rPr>
          <w:rFonts w:ascii="Times New Roman" w:hAnsi="Times New Roman" w:cs="Times New Roman"/>
          <w:sz w:val="18"/>
          <w:szCs w:val="18"/>
        </w:rPr>
      </w:pPr>
      <w:r>
        <w:rPr>
          <w:rFonts w:ascii="Times New Roman" w:hAnsi="Times New Roman" w:cs="Times New Roman"/>
          <w:sz w:val="18"/>
          <w:szCs w:val="18"/>
        </w:rPr>
        <w:t xml:space="preserve">  </w:t>
      </w:r>
      <w:r w:rsidR="0068099E" w:rsidRPr="00EC1E24">
        <w:rPr>
          <w:rFonts w:ascii="Times New Roman" w:hAnsi="Times New Roman" w:cs="Times New Roman"/>
          <w:sz w:val="18"/>
          <w:szCs w:val="18"/>
        </w:rPr>
        <w:t>- Установка автоматизированной</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информационной</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системы</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обеспечения</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градостро</w:t>
      </w:r>
      <w:r w:rsidR="0068099E" w:rsidRPr="00EC1E24">
        <w:rPr>
          <w:rFonts w:ascii="Times New Roman" w:hAnsi="Times New Roman" w:cs="Times New Roman"/>
          <w:sz w:val="18"/>
          <w:szCs w:val="18"/>
        </w:rPr>
        <w:t>и</w:t>
      </w:r>
      <w:r w:rsidR="0068099E" w:rsidRPr="00EC1E24">
        <w:rPr>
          <w:rFonts w:ascii="Times New Roman" w:hAnsi="Times New Roman" w:cs="Times New Roman"/>
          <w:sz w:val="18"/>
          <w:szCs w:val="18"/>
        </w:rPr>
        <w:t>тельной</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 xml:space="preserve">деятельности </w:t>
      </w:r>
    </w:p>
    <w:p w:rsidR="0068099E" w:rsidRPr="00EC1E24" w:rsidRDefault="00D60B3C" w:rsidP="00EC1E24">
      <w:pPr>
        <w:pStyle w:val="ConsPlusNormal0"/>
        <w:widowControl/>
        <w:rPr>
          <w:rFonts w:ascii="Times New Roman" w:hAnsi="Times New Roman" w:cs="Times New Roman"/>
          <w:sz w:val="18"/>
          <w:szCs w:val="18"/>
        </w:rPr>
      </w:pPr>
      <w:r>
        <w:rPr>
          <w:rFonts w:ascii="Times New Roman" w:hAnsi="Times New Roman" w:cs="Times New Roman"/>
          <w:sz w:val="18"/>
          <w:szCs w:val="18"/>
        </w:rPr>
        <w:t xml:space="preserve">  </w:t>
      </w:r>
      <w:r w:rsidR="0068099E" w:rsidRPr="00EC1E24">
        <w:rPr>
          <w:rFonts w:ascii="Times New Roman" w:hAnsi="Times New Roman" w:cs="Times New Roman"/>
          <w:sz w:val="18"/>
          <w:szCs w:val="18"/>
        </w:rPr>
        <w:t xml:space="preserve">-Вовлечение в оборот новых земельных участков в целях строительства жилья эконом класса . </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Создание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автоматизированной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информационной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системы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обеспечения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градостро</w:t>
      </w:r>
      <w:r w:rsidRPr="00EC1E24">
        <w:rPr>
          <w:rFonts w:ascii="Times New Roman" w:hAnsi="Times New Roman" w:cs="Times New Roman"/>
          <w:sz w:val="18"/>
          <w:szCs w:val="18"/>
        </w:rPr>
        <w:t>и</w:t>
      </w:r>
      <w:r w:rsidRPr="00EC1E24">
        <w:rPr>
          <w:rFonts w:ascii="Times New Roman" w:hAnsi="Times New Roman" w:cs="Times New Roman"/>
          <w:sz w:val="18"/>
          <w:szCs w:val="18"/>
        </w:rPr>
        <w:t>тельной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деятельности</w:t>
      </w:r>
      <w:r w:rsidR="00D60B3C">
        <w:rPr>
          <w:rFonts w:ascii="Times New Roman" w:hAnsi="Times New Roman" w:cs="Times New Roman"/>
          <w:sz w:val="18"/>
          <w:szCs w:val="18"/>
        </w:rPr>
        <w:t xml:space="preserve"> </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Срок реализации Программы – 2014-2018 годы, разделение на этапы не предусмотр</w:t>
      </w:r>
      <w:r w:rsidRPr="00EC1E24">
        <w:rPr>
          <w:rFonts w:ascii="Times New Roman" w:hAnsi="Times New Roman" w:cs="Times New Roman"/>
          <w:sz w:val="18"/>
          <w:szCs w:val="18"/>
        </w:rPr>
        <w:t>е</w:t>
      </w:r>
      <w:r w:rsidRPr="00EC1E24">
        <w:rPr>
          <w:rFonts w:ascii="Times New Roman" w:hAnsi="Times New Roman" w:cs="Times New Roman"/>
          <w:sz w:val="18"/>
          <w:szCs w:val="18"/>
        </w:rPr>
        <w:t>но</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Целевыми показателями оценки хода реализации Программы являются:</w:t>
      </w:r>
    </w:p>
    <w:p w:rsidR="0068099E" w:rsidRPr="00EC1E24" w:rsidRDefault="0068099E" w:rsidP="00EC1E24">
      <w:pPr>
        <w:pStyle w:val="ConsPlusNormal0"/>
        <w:widowControl/>
        <w:ind w:firstLine="540"/>
        <w:jc w:val="both"/>
        <w:rPr>
          <w:rFonts w:ascii="Times New Roman" w:hAnsi="Times New Roman" w:cs="Times New Roman"/>
          <w:b/>
          <w:sz w:val="18"/>
          <w:szCs w:val="18"/>
        </w:rPr>
      </w:pPr>
      <w:r w:rsidRPr="00EC1E24">
        <w:rPr>
          <w:rFonts w:ascii="Times New Roman" w:hAnsi="Times New Roman" w:cs="Times New Roman"/>
          <w:b/>
          <w:sz w:val="18"/>
          <w:szCs w:val="18"/>
        </w:rPr>
        <w:t>общий объем ввода жилья – тыс.кв.м;</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 xml:space="preserve">Общий объем ввода жилья суммируется из статистической отчетности </w:t>
      </w:r>
      <w:hyperlink r:id="rId37" w:history="1">
        <w:r w:rsidRPr="00EC1E24">
          <w:rPr>
            <w:rFonts w:ascii="Times New Roman" w:hAnsi="Times New Roman" w:cs="Times New Roman"/>
            <w:sz w:val="18"/>
            <w:szCs w:val="18"/>
          </w:rPr>
          <w:t>форм N1-ИЖС</w:t>
        </w:r>
      </w:hyperlink>
      <w:r w:rsidRPr="00EC1E24">
        <w:rPr>
          <w:rFonts w:ascii="Times New Roman" w:hAnsi="Times New Roman" w:cs="Times New Roman"/>
          <w:sz w:val="18"/>
          <w:szCs w:val="18"/>
        </w:rPr>
        <w:t xml:space="preserve"> "Сведения о построенных населением жилых домах" и </w:t>
      </w:r>
      <w:hyperlink r:id="rId38" w:history="1">
        <w:r w:rsidRPr="00EC1E24">
          <w:rPr>
            <w:rFonts w:ascii="Times New Roman" w:hAnsi="Times New Roman" w:cs="Times New Roman"/>
            <w:sz w:val="18"/>
            <w:szCs w:val="18"/>
          </w:rPr>
          <w:t>N С-1</w:t>
        </w:r>
      </w:hyperlink>
      <w:r w:rsidRPr="00EC1E24">
        <w:rPr>
          <w:rFonts w:ascii="Times New Roman" w:hAnsi="Times New Roman" w:cs="Times New Roman"/>
          <w:sz w:val="18"/>
          <w:szCs w:val="18"/>
        </w:rPr>
        <w:t xml:space="preserve"> "Сведения о вводе в эксплу</w:t>
      </w:r>
      <w:r w:rsidRPr="00EC1E24">
        <w:rPr>
          <w:rFonts w:ascii="Times New Roman" w:hAnsi="Times New Roman" w:cs="Times New Roman"/>
          <w:sz w:val="18"/>
          <w:szCs w:val="18"/>
        </w:rPr>
        <w:t>а</w:t>
      </w:r>
      <w:r w:rsidRPr="00EC1E24">
        <w:rPr>
          <w:rFonts w:ascii="Times New Roman" w:hAnsi="Times New Roman" w:cs="Times New Roman"/>
          <w:sz w:val="18"/>
          <w:szCs w:val="18"/>
        </w:rPr>
        <w:t>тацию зданий и сооружений".</w:t>
      </w:r>
    </w:p>
    <w:p w:rsidR="0068099E" w:rsidRPr="00EC1E24" w:rsidRDefault="0068099E" w:rsidP="00EC1E24">
      <w:pPr>
        <w:pStyle w:val="ConsPlusNormal0"/>
        <w:widowControl/>
        <w:ind w:firstLine="540"/>
        <w:jc w:val="both"/>
        <w:rPr>
          <w:rFonts w:ascii="Times New Roman" w:hAnsi="Times New Roman" w:cs="Times New Roman"/>
          <w:b/>
          <w:sz w:val="18"/>
          <w:szCs w:val="18"/>
        </w:rPr>
      </w:pPr>
      <w:r w:rsidRPr="00EC1E24">
        <w:rPr>
          <w:rFonts w:ascii="Times New Roman" w:hAnsi="Times New Roman" w:cs="Times New Roman"/>
          <w:b/>
          <w:sz w:val="18"/>
          <w:szCs w:val="18"/>
        </w:rPr>
        <w:t>общая площадь жилых помещений, приходящаяся в среднем на 1 жителя, вв</w:t>
      </w:r>
      <w:r w:rsidRPr="00EC1E24">
        <w:rPr>
          <w:rFonts w:ascii="Times New Roman" w:hAnsi="Times New Roman" w:cs="Times New Roman"/>
          <w:b/>
          <w:sz w:val="18"/>
          <w:szCs w:val="18"/>
        </w:rPr>
        <w:t>е</w:t>
      </w:r>
      <w:r w:rsidRPr="00EC1E24">
        <w:rPr>
          <w:rFonts w:ascii="Times New Roman" w:hAnsi="Times New Roman" w:cs="Times New Roman"/>
          <w:b/>
          <w:sz w:val="18"/>
          <w:szCs w:val="18"/>
        </w:rPr>
        <w:t>денная в действие за год- кв.м;</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Общая площадь жилых помещений, приходящая в среднем на 1 жителя, введенная в действие за год, определяется как отношение суммы общей площади всех жилых помещ</w:t>
      </w:r>
      <w:r w:rsidRPr="00EC1E24">
        <w:rPr>
          <w:rFonts w:ascii="Times New Roman" w:hAnsi="Times New Roman" w:cs="Times New Roman"/>
          <w:sz w:val="18"/>
          <w:szCs w:val="18"/>
        </w:rPr>
        <w:t>е</w:t>
      </w:r>
      <w:r w:rsidRPr="00EC1E24">
        <w:rPr>
          <w:rFonts w:ascii="Times New Roman" w:hAnsi="Times New Roman" w:cs="Times New Roman"/>
          <w:sz w:val="18"/>
          <w:szCs w:val="18"/>
        </w:rPr>
        <w:t xml:space="preserve">ний, введенных в эксплуатацию, из статотчетности </w:t>
      </w:r>
      <w:hyperlink r:id="rId39" w:history="1">
        <w:r w:rsidRPr="00EC1E24">
          <w:rPr>
            <w:rFonts w:ascii="Times New Roman" w:hAnsi="Times New Roman" w:cs="Times New Roman"/>
            <w:sz w:val="18"/>
            <w:szCs w:val="18"/>
          </w:rPr>
          <w:t>форм N 1-ИЖС</w:t>
        </w:r>
      </w:hyperlink>
      <w:r w:rsidRPr="00EC1E24">
        <w:rPr>
          <w:rFonts w:ascii="Times New Roman" w:hAnsi="Times New Roman" w:cs="Times New Roman"/>
          <w:sz w:val="18"/>
          <w:szCs w:val="18"/>
        </w:rPr>
        <w:t xml:space="preserve"> "Сведения о построенных населением жилых домах" и </w:t>
      </w:r>
      <w:hyperlink r:id="rId40" w:history="1">
        <w:r w:rsidRPr="00EC1E24">
          <w:rPr>
            <w:rFonts w:ascii="Times New Roman" w:hAnsi="Times New Roman" w:cs="Times New Roman"/>
            <w:sz w:val="18"/>
            <w:szCs w:val="18"/>
          </w:rPr>
          <w:t>N С-1</w:t>
        </w:r>
      </w:hyperlink>
      <w:r w:rsidRPr="00EC1E24">
        <w:rPr>
          <w:rFonts w:ascii="Times New Roman" w:hAnsi="Times New Roman" w:cs="Times New Roman"/>
          <w:sz w:val="18"/>
          <w:szCs w:val="18"/>
        </w:rPr>
        <w:t xml:space="preserve"> "Сведения о вводе в эксплуатацию зданий и соор</w:t>
      </w:r>
      <w:r w:rsidRPr="00EC1E24">
        <w:rPr>
          <w:rFonts w:ascii="Times New Roman" w:hAnsi="Times New Roman" w:cs="Times New Roman"/>
          <w:sz w:val="18"/>
          <w:szCs w:val="18"/>
        </w:rPr>
        <w:t>у</w:t>
      </w:r>
      <w:r w:rsidRPr="00EC1E24">
        <w:rPr>
          <w:rFonts w:ascii="Times New Roman" w:hAnsi="Times New Roman" w:cs="Times New Roman"/>
          <w:sz w:val="18"/>
          <w:szCs w:val="18"/>
        </w:rPr>
        <w:t>жений" к среднегодовой численности постоянного населения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Тужи</w:t>
      </w:r>
      <w:r w:rsidRPr="00EC1E24">
        <w:rPr>
          <w:rFonts w:ascii="Times New Roman" w:hAnsi="Times New Roman" w:cs="Times New Roman"/>
          <w:sz w:val="18"/>
          <w:szCs w:val="18"/>
        </w:rPr>
        <w:t>н</w:t>
      </w:r>
      <w:r w:rsidRPr="00EC1E24">
        <w:rPr>
          <w:rFonts w:ascii="Times New Roman" w:hAnsi="Times New Roman" w:cs="Times New Roman"/>
          <w:sz w:val="18"/>
          <w:szCs w:val="18"/>
        </w:rPr>
        <w:t>ского</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 xml:space="preserve"> района. </w:t>
      </w:r>
    </w:p>
    <w:p w:rsidR="0068099E" w:rsidRPr="00EC1E24" w:rsidRDefault="0068099E" w:rsidP="00EC1E24">
      <w:pPr>
        <w:pStyle w:val="ConsPlusNormal0"/>
        <w:widowControl/>
        <w:ind w:firstLine="540"/>
        <w:jc w:val="both"/>
        <w:rPr>
          <w:rFonts w:ascii="Times New Roman" w:hAnsi="Times New Roman" w:cs="Times New Roman"/>
          <w:b/>
          <w:sz w:val="18"/>
          <w:szCs w:val="18"/>
        </w:rPr>
      </w:pPr>
      <w:r w:rsidRPr="00EC1E24">
        <w:rPr>
          <w:rFonts w:ascii="Times New Roman" w:hAnsi="Times New Roman" w:cs="Times New Roman"/>
          <w:sz w:val="18"/>
          <w:szCs w:val="18"/>
        </w:rPr>
        <w:t xml:space="preserve"> </w:t>
      </w:r>
      <w:r w:rsidRPr="00EC1E24">
        <w:rPr>
          <w:rFonts w:ascii="Times New Roman" w:hAnsi="Times New Roman" w:cs="Times New Roman"/>
          <w:b/>
          <w:sz w:val="18"/>
          <w:szCs w:val="18"/>
        </w:rPr>
        <w:t>Установка АИС ОГД;</w:t>
      </w:r>
    </w:p>
    <w:p w:rsidR="0068099E" w:rsidRPr="00EC1E24" w:rsidRDefault="00D60B3C" w:rsidP="00EC1E24">
      <w:pPr>
        <w:autoSpaceDE w:val="0"/>
        <w:autoSpaceDN w:val="0"/>
        <w:adjustRightInd w:val="0"/>
        <w:rPr>
          <w:sz w:val="18"/>
          <w:szCs w:val="18"/>
        </w:rPr>
      </w:pPr>
      <w:r>
        <w:rPr>
          <w:sz w:val="18"/>
          <w:szCs w:val="18"/>
        </w:rPr>
        <w:t xml:space="preserve"> </w:t>
      </w:r>
      <w:r w:rsidR="0068099E" w:rsidRPr="00EC1E24">
        <w:rPr>
          <w:sz w:val="18"/>
          <w:szCs w:val="18"/>
        </w:rPr>
        <w:t xml:space="preserve"> Обеспечение автоматизированной системой</w:t>
      </w:r>
      <w:r>
        <w:rPr>
          <w:sz w:val="18"/>
          <w:szCs w:val="18"/>
        </w:rPr>
        <w:t xml:space="preserve"> </w:t>
      </w:r>
      <w:r w:rsidR="0068099E" w:rsidRPr="00EC1E24">
        <w:rPr>
          <w:sz w:val="18"/>
          <w:szCs w:val="18"/>
        </w:rPr>
        <w:t>1 рабочего места в шт.</w:t>
      </w:r>
      <w:r>
        <w:rPr>
          <w:sz w:val="18"/>
          <w:szCs w:val="18"/>
        </w:rPr>
        <w:t xml:space="preserve"> </w:t>
      </w:r>
      <w:r w:rsidR="0068099E" w:rsidRPr="00EC1E24">
        <w:rPr>
          <w:sz w:val="18"/>
          <w:szCs w:val="18"/>
        </w:rPr>
        <w:tab/>
      </w:r>
      <w:r w:rsidR="0068099E" w:rsidRPr="00EC1E24">
        <w:rPr>
          <w:sz w:val="18"/>
          <w:szCs w:val="18"/>
        </w:rPr>
        <w:tab/>
      </w:r>
      <w:r w:rsidR="0068099E" w:rsidRPr="00EC1E24">
        <w:rPr>
          <w:sz w:val="18"/>
          <w:szCs w:val="18"/>
        </w:rPr>
        <w:tab/>
      </w:r>
      <w:r w:rsidR="0068099E" w:rsidRPr="00EC1E24">
        <w:rPr>
          <w:sz w:val="18"/>
          <w:szCs w:val="18"/>
        </w:rPr>
        <w:tab/>
      </w:r>
      <w:r>
        <w:rPr>
          <w:sz w:val="18"/>
          <w:szCs w:val="18"/>
        </w:rPr>
        <w:t xml:space="preserve">  </w:t>
      </w:r>
    </w:p>
    <w:p w:rsidR="0068099E" w:rsidRPr="00EC1E24" w:rsidRDefault="0068099E" w:rsidP="00EC1E24">
      <w:pPr>
        <w:autoSpaceDE w:val="0"/>
        <w:autoSpaceDN w:val="0"/>
        <w:adjustRightInd w:val="0"/>
        <w:rPr>
          <w:sz w:val="18"/>
          <w:szCs w:val="18"/>
        </w:rPr>
      </w:pPr>
    </w:p>
    <w:p w:rsidR="0068099E" w:rsidRPr="00EC1E24" w:rsidRDefault="0068099E" w:rsidP="00EC1E24">
      <w:pPr>
        <w:pStyle w:val="ConsPlusNormal0"/>
        <w:widowControl/>
        <w:jc w:val="center"/>
        <w:outlineLvl w:val="1"/>
        <w:rPr>
          <w:rFonts w:ascii="Times New Roman" w:hAnsi="Times New Roman" w:cs="Times New Roman"/>
          <w:b/>
          <w:sz w:val="18"/>
          <w:szCs w:val="18"/>
        </w:rPr>
      </w:pPr>
      <w:r w:rsidRPr="00EC1E24">
        <w:rPr>
          <w:rFonts w:ascii="Times New Roman" w:hAnsi="Times New Roman" w:cs="Times New Roman"/>
          <w:b/>
          <w:sz w:val="18"/>
          <w:szCs w:val="18"/>
        </w:rPr>
        <w:t>3. Обобщенная характеристика мероприятий муниципальной программы</w:t>
      </w:r>
    </w:p>
    <w:p w:rsidR="0068099E" w:rsidRPr="00EC1E24" w:rsidRDefault="0068099E" w:rsidP="00EC1E24">
      <w:pPr>
        <w:pStyle w:val="ConsPlusNormal0"/>
        <w:widowControl/>
        <w:ind w:firstLine="540"/>
        <w:jc w:val="both"/>
        <w:rPr>
          <w:rFonts w:ascii="Times New Roman" w:hAnsi="Times New Roman" w:cs="Times New Roman"/>
          <w:sz w:val="18"/>
          <w:szCs w:val="18"/>
        </w:rPr>
      </w:pP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Муниципальным заказчиком Программы является администрация Тужинского муниципального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района. Заказчик осуществляет коорд</w:t>
      </w:r>
      <w:r w:rsidRPr="00EC1E24">
        <w:rPr>
          <w:rFonts w:ascii="Times New Roman" w:hAnsi="Times New Roman" w:cs="Times New Roman"/>
          <w:sz w:val="18"/>
          <w:szCs w:val="18"/>
        </w:rPr>
        <w:t>и</w:t>
      </w:r>
      <w:r w:rsidRPr="00EC1E24">
        <w:rPr>
          <w:rFonts w:ascii="Times New Roman" w:hAnsi="Times New Roman" w:cs="Times New Roman"/>
          <w:sz w:val="18"/>
          <w:szCs w:val="18"/>
        </w:rPr>
        <w:t>нацию работ и контроль по выполнению Программы.</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Исполнителем Программы является отдел жизнеобеспечения администрации Тужи</w:t>
      </w:r>
      <w:r w:rsidRPr="00EC1E24">
        <w:rPr>
          <w:rFonts w:ascii="Times New Roman" w:hAnsi="Times New Roman" w:cs="Times New Roman"/>
          <w:sz w:val="18"/>
          <w:szCs w:val="18"/>
        </w:rPr>
        <w:t>н</w:t>
      </w:r>
      <w:r w:rsidRPr="00EC1E24">
        <w:rPr>
          <w:rFonts w:ascii="Times New Roman" w:hAnsi="Times New Roman" w:cs="Times New Roman"/>
          <w:sz w:val="18"/>
          <w:szCs w:val="18"/>
        </w:rPr>
        <w:t>ского муниципального района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согласно заключенным соглашениям с органами местного самоуправления поселений. Отдел жизнеобеспечения составляет бюджетные заявки на финансирование м</w:t>
      </w:r>
      <w:r w:rsidRPr="00EC1E24">
        <w:rPr>
          <w:rFonts w:ascii="Times New Roman" w:hAnsi="Times New Roman" w:cs="Times New Roman"/>
          <w:sz w:val="18"/>
          <w:szCs w:val="18"/>
        </w:rPr>
        <w:t>е</w:t>
      </w:r>
      <w:r w:rsidRPr="00EC1E24">
        <w:rPr>
          <w:rFonts w:ascii="Times New Roman" w:hAnsi="Times New Roman" w:cs="Times New Roman"/>
          <w:sz w:val="18"/>
          <w:szCs w:val="18"/>
        </w:rPr>
        <w:t>роприятий Программы, уточняет объемы финансирования программных мероприятий, взаимодействует с департаментом строительства и арх</w:t>
      </w:r>
      <w:r w:rsidRPr="00EC1E24">
        <w:rPr>
          <w:rFonts w:ascii="Times New Roman" w:hAnsi="Times New Roman" w:cs="Times New Roman"/>
          <w:sz w:val="18"/>
          <w:szCs w:val="18"/>
        </w:rPr>
        <w:t>и</w:t>
      </w:r>
      <w:r w:rsidRPr="00EC1E24">
        <w:rPr>
          <w:rFonts w:ascii="Times New Roman" w:hAnsi="Times New Roman" w:cs="Times New Roman"/>
          <w:sz w:val="18"/>
          <w:szCs w:val="18"/>
        </w:rPr>
        <w:t xml:space="preserve">тектуры Кировской области по участию Тужинского района в федеральной целевой </w:t>
      </w:r>
      <w:hyperlink r:id="rId41" w:history="1">
        <w:r w:rsidRPr="00EC1E24">
          <w:rPr>
            <w:rFonts w:ascii="Times New Roman" w:hAnsi="Times New Roman" w:cs="Times New Roman"/>
            <w:sz w:val="18"/>
            <w:szCs w:val="18"/>
          </w:rPr>
          <w:t>программе</w:t>
        </w:r>
      </w:hyperlink>
      <w:r w:rsidRPr="00EC1E24">
        <w:rPr>
          <w:rFonts w:ascii="Times New Roman" w:hAnsi="Times New Roman" w:cs="Times New Roman"/>
          <w:sz w:val="18"/>
          <w:szCs w:val="18"/>
        </w:rPr>
        <w:t xml:space="preserve"> "Жилище", пр</w:t>
      </w:r>
      <w:r w:rsidRPr="00EC1E24">
        <w:rPr>
          <w:rFonts w:ascii="Times New Roman" w:hAnsi="Times New Roman" w:cs="Times New Roman"/>
          <w:sz w:val="18"/>
          <w:szCs w:val="18"/>
        </w:rPr>
        <w:t>о</w:t>
      </w:r>
      <w:r w:rsidRPr="00EC1E24">
        <w:rPr>
          <w:rFonts w:ascii="Times New Roman" w:hAnsi="Times New Roman" w:cs="Times New Roman"/>
          <w:sz w:val="18"/>
          <w:szCs w:val="18"/>
        </w:rPr>
        <w:t>изводит расчет целевых показателей Программы. Органы местного самоуправления предусматривают ассигнования на софинансирование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w:t>
      </w:r>
      <w:r w:rsidRPr="00EC1E24">
        <w:rPr>
          <w:rFonts w:ascii="Times New Roman" w:hAnsi="Times New Roman" w:cs="Times New Roman"/>
          <w:sz w:val="18"/>
          <w:szCs w:val="18"/>
        </w:rPr>
        <w:t>о</w:t>
      </w:r>
      <w:r w:rsidRPr="00EC1E24">
        <w:rPr>
          <w:rFonts w:ascii="Times New Roman" w:hAnsi="Times New Roman" w:cs="Times New Roman"/>
          <w:sz w:val="18"/>
          <w:szCs w:val="18"/>
        </w:rPr>
        <w:t xml:space="preserve">граммы. </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Исполнитель Программы также осуществляет текущее управление и оперативный контроль за ходом реализации Программы.</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Ежеквартально, до 5 числа месяца, следующего за отчетным периодом, исполнители представляют отчетность о реализации Программы в отдел по экономике и прогнозиров</w:t>
      </w:r>
      <w:r w:rsidRPr="00EC1E24">
        <w:rPr>
          <w:rFonts w:ascii="Times New Roman" w:hAnsi="Times New Roman" w:cs="Times New Roman"/>
          <w:sz w:val="18"/>
          <w:szCs w:val="18"/>
        </w:rPr>
        <w:t>а</w:t>
      </w:r>
      <w:r w:rsidRPr="00EC1E24">
        <w:rPr>
          <w:rFonts w:ascii="Times New Roman" w:hAnsi="Times New Roman" w:cs="Times New Roman"/>
          <w:sz w:val="18"/>
          <w:szCs w:val="18"/>
        </w:rPr>
        <w:t xml:space="preserve">нию администрации района. </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Основные направления программы определены в мероприятиях программы. Мер</w:t>
      </w:r>
      <w:r w:rsidRPr="00EC1E24">
        <w:rPr>
          <w:rFonts w:ascii="Times New Roman" w:hAnsi="Times New Roman" w:cs="Times New Roman"/>
          <w:sz w:val="18"/>
          <w:szCs w:val="18"/>
        </w:rPr>
        <w:t>о</w:t>
      </w:r>
      <w:r w:rsidRPr="00EC1E24">
        <w:rPr>
          <w:rFonts w:ascii="Times New Roman" w:hAnsi="Times New Roman" w:cs="Times New Roman"/>
          <w:sz w:val="18"/>
          <w:szCs w:val="18"/>
        </w:rPr>
        <w:t>приятия включают: разработку генеральных планов поселений, проект планировки микр</w:t>
      </w:r>
      <w:r w:rsidRPr="00EC1E24">
        <w:rPr>
          <w:rFonts w:ascii="Times New Roman" w:hAnsi="Times New Roman" w:cs="Times New Roman"/>
          <w:sz w:val="18"/>
          <w:szCs w:val="18"/>
        </w:rPr>
        <w:t>о</w:t>
      </w:r>
      <w:r w:rsidRPr="00EC1E24">
        <w:rPr>
          <w:rFonts w:ascii="Times New Roman" w:hAnsi="Times New Roman" w:cs="Times New Roman"/>
          <w:sz w:val="18"/>
          <w:szCs w:val="18"/>
        </w:rPr>
        <w:t>района улицы Весенняя в пгт Тужа, обеспечение земельных участков инженерной инфраструктурой, установку ИСОГД .Все мероприятия направлены на создание условий для ра</w:t>
      </w:r>
      <w:r w:rsidRPr="00EC1E24">
        <w:rPr>
          <w:rFonts w:ascii="Times New Roman" w:hAnsi="Times New Roman" w:cs="Times New Roman"/>
          <w:sz w:val="18"/>
          <w:szCs w:val="18"/>
        </w:rPr>
        <w:t>з</w:t>
      </w:r>
      <w:r w:rsidRPr="00EC1E24">
        <w:rPr>
          <w:rFonts w:ascii="Times New Roman" w:hAnsi="Times New Roman" w:cs="Times New Roman"/>
          <w:sz w:val="18"/>
          <w:szCs w:val="18"/>
        </w:rPr>
        <w:t>вития жилищного строительства.(Приложение форма №5)</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В целом реализация Программы предусматривает совместную работу органов исполнительной власти области и органов местного сам</w:t>
      </w:r>
      <w:r w:rsidRPr="00EC1E24">
        <w:rPr>
          <w:rFonts w:ascii="Times New Roman" w:hAnsi="Times New Roman" w:cs="Times New Roman"/>
          <w:sz w:val="18"/>
          <w:szCs w:val="18"/>
        </w:rPr>
        <w:t>о</w:t>
      </w:r>
      <w:r w:rsidRPr="00EC1E24">
        <w:rPr>
          <w:rFonts w:ascii="Times New Roman" w:hAnsi="Times New Roman" w:cs="Times New Roman"/>
          <w:sz w:val="18"/>
          <w:szCs w:val="18"/>
        </w:rPr>
        <w:t xml:space="preserve">управления района. </w:t>
      </w:r>
    </w:p>
    <w:p w:rsidR="0068099E" w:rsidRPr="00EC1E24" w:rsidRDefault="0068099E" w:rsidP="00EC1E24">
      <w:pPr>
        <w:rPr>
          <w:sz w:val="18"/>
          <w:szCs w:val="18"/>
        </w:rPr>
      </w:pPr>
    </w:p>
    <w:p w:rsidR="0068099E" w:rsidRPr="00EC1E24" w:rsidRDefault="0068099E" w:rsidP="00EC1E24">
      <w:pPr>
        <w:ind w:firstLine="708"/>
        <w:rPr>
          <w:b/>
          <w:sz w:val="18"/>
          <w:szCs w:val="18"/>
        </w:rPr>
      </w:pPr>
      <w:r w:rsidRPr="00EC1E24">
        <w:rPr>
          <w:b/>
          <w:sz w:val="18"/>
          <w:szCs w:val="18"/>
        </w:rPr>
        <w:t>4.Основные меры правового регулирования в сфере реализации муниципальной пр</w:t>
      </w:r>
      <w:r w:rsidRPr="00EC1E24">
        <w:rPr>
          <w:b/>
          <w:sz w:val="18"/>
          <w:szCs w:val="18"/>
        </w:rPr>
        <w:t>о</w:t>
      </w:r>
      <w:r w:rsidRPr="00EC1E24">
        <w:rPr>
          <w:b/>
          <w:sz w:val="18"/>
          <w:szCs w:val="18"/>
        </w:rPr>
        <w:t>граммы</w:t>
      </w:r>
    </w:p>
    <w:p w:rsidR="0068099E" w:rsidRPr="00EC1E24" w:rsidRDefault="0068099E" w:rsidP="00EC1E24">
      <w:pPr>
        <w:rPr>
          <w:b/>
          <w:sz w:val="18"/>
          <w:szCs w:val="18"/>
        </w:rPr>
      </w:pPr>
    </w:p>
    <w:p w:rsidR="0068099E" w:rsidRPr="00EC1E24" w:rsidRDefault="0068099E" w:rsidP="00EC1E24">
      <w:pPr>
        <w:rPr>
          <w:sz w:val="18"/>
          <w:szCs w:val="18"/>
        </w:rPr>
      </w:pPr>
      <w:r w:rsidRPr="00EC1E24">
        <w:rPr>
          <w:sz w:val="18"/>
          <w:szCs w:val="18"/>
        </w:rPr>
        <w:t>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w:t>
      </w:r>
      <w:r w:rsidRPr="00EC1E24">
        <w:rPr>
          <w:sz w:val="18"/>
          <w:szCs w:val="18"/>
        </w:rPr>
        <w:t>и</w:t>
      </w:r>
      <w:r w:rsidRPr="00EC1E24">
        <w:rPr>
          <w:sz w:val="18"/>
          <w:szCs w:val="18"/>
        </w:rPr>
        <w:t>мые для осуществления Программы</w:t>
      </w:r>
    </w:p>
    <w:p w:rsidR="0068099E" w:rsidRPr="00EC1E24" w:rsidRDefault="0068099E" w:rsidP="00EC1E24">
      <w:pPr>
        <w:pStyle w:val="ConsPlusNormal0"/>
        <w:widowControl/>
        <w:ind w:firstLine="540"/>
        <w:jc w:val="both"/>
        <w:rPr>
          <w:rFonts w:ascii="Times New Roman" w:hAnsi="Times New Roman" w:cs="Times New Roman"/>
          <w:sz w:val="18"/>
          <w:szCs w:val="18"/>
        </w:rPr>
      </w:pPr>
    </w:p>
    <w:p w:rsidR="0068099E" w:rsidRPr="00EC1E24" w:rsidRDefault="0068099E" w:rsidP="00EC1E24">
      <w:pPr>
        <w:pStyle w:val="ConsPlusNormal0"/>
        <w:widowControl/>
        <w:jc w:val="center"/>
        <w:outlineLvl w:val="1"/>
        <w:rPr>
          <w:rFonts w:ascii="Times New Roman" w:hAnsi="Times New Roman" w:cs="Times New Roman"/>
          <w:b/>
          <w:sz w:val="18"/>
          <w:szCs w:val="18"/>
        </w:rPr>
      </w:pPr>
      <w:r w:rsidRPr="00EC1E24">
        <w:rPr>
          <w:rFonts w:ascii="Times New Roman" w:hAnsi="Times New Roman" w:cs="Times New Roman"/>
          <w:b/>
          <w:sz w:val="18"/>
          <w:szCs w:val="18"/>
        </w:rPr>
        <w:t>5.Ресурсное обеспечение муниципальной программы</w:t>
      </w:r>
    </w:p>
    <w:p w:rsidR="0068099E" w:rsidRPr="00EC1E24" w:rsidRDefault="0068099E" w:rsidP="00EC1E24">
      <w:pPr>
        <w:pStyle w:val="ConsPlusNormal0"/>
        <w:widowControl/>
        <w:ind w:firstLine="540"/>
        <w:jc w:val="both"/>
        <w:rPr>
          <w:rFonts w:ascii="Times New Roman" w:hAnsi="Times New Roman" w:cs="Times New Roman"/>
          <w:sz w:val="18"/>
          <w:szCs w:val="18"/>
        </w:rPr>
      </w:pP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Финансирование Программы за счет областного бюджета планируется в рамках обл</w:t>
      </w:r>
      <w:r w:rsidRPr="00EC1E24">
        <w:rPr>
          <w:rFonts w:ascii="Times New Roman" w:hAnsi="Times New Roman" w:cs="Times New Roman"/>
          <w:sz w:val="18"/>
          <w:szCs w:val="18"/>
        </w:rPr>
        <w:t>а</w:t>
      </w:r>
      <w:r w:rsidRPr="00EC1E24">
        <w:rPr>
          <w:rFonts w:ascii="Times New Roman" w:hAnsi="Times New Roman" w:cs="Times New Roman"/>
          <w:sz w:val="18"/>
          <w:szCs w:val="18"/>
        </w:rPr>
        <w:t xml:space="preserve">стной целевой </w:t>
      </w:r>
      <w:hyperlink r:id="rId42" w:history="1">
        <w:r w:rsidRPr="00EC1E24">
          <w:rPr>
            <w:rFonts w:ascii="Times New Roman" w:hAnsi="Times New Roman" w:cs="Times New Roman"/>
            <w:sz w:val="18"/>
            <w:szCs w:val="18"/>
          </w:rPr>
          <w:t>программы</w:t>
        </w:r>
      </w:hyperlink>
      <w:r w:rsidRPr="00EC1E24">
        <w:rPr>
          <w:rFonts w:ascii="Times New Roman" w:hAnsi="Times New Roman" w:cs="Times New Roman"/>
          <w:sz w:val="18"/>
          <w:szCs w:val="18"/>
        </w:rPr>
        <w:t xml:space="preserve"> "Развитие жилищного строительства в Кировской области" на 2012 - 2015 годы, утвержденной постановлением Правительства Кировской области от 19.07.2011 N 112/318,</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ведомственной целевой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программы «Подготовка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документации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планировке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территории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для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размещения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объектов капитального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строительства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реги</w:t>
      </w:r>
      <w:r w:rsidRPr="00EC1E24">
        <w:rPr>
          <w:rFonts w:ascii="Times New Roman" w:hAnsi="Times New Roman" w:cs="Times New Roman"/>
          <w:sz w:val="18"/>
          <w:szCs w:val="18"/>
        </w:rPr>
        <w:t>о</w:t>
      </w:r>
      <w:r w:rsidRPr="00EC1E24">
        <w:rPr>
          <w:rFonts w:ascii="Times New Roman" w:hAnsi="Times New Roman" w:cs="Times New Roman"/>
          <w:sz w:val="18"/>
          <w:szCs w:val="18"/>
        </w:rPr>
        <w:t>нального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значения, создание</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автоматизированной информационной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системы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обеспечения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градостроительной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деятельности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Кировской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области» на 2013-2015</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годы,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утвержденной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приказом</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департамента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строительства</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и архитектуры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Кировской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обла</w:t>
      </w:r>
      <w:r w:rsidRPr="00EC1E24">
        <w:rPr>
          <w:rFonts w:ascii="Times New Roman" w:hAnsi="Times New Roman" w:cs="Times New Roman"/>
          <w:sz w:val="18"/>
          <w:szCs w:val="18"/>
        </w:rPr>
        <w:t>с</w:t>
      </w:r>
      <w:r w:rsidRPr="00EC1E24">
        <w:rPr>
          <w:rFonts w:ascii="Times New Roman" w:hAnsi="Times New Roman" w:cs="Times New Roman"/>
          <w:sz w:val="18"/>
          <w:szCs w:val="18"/>
        </w:rPr>
        <w:t>ти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от 23.07.2012 № 212.</w:t>
      </w:r>
      <w:r w:rsidR="00D60B3C">
        <w:rPr>
          <w:rFonts w:ascii="Times New Roman" w:hAnsi="Times New Roman" w:cs="Times New Roman"/>
          <w:sz w:val="18"/>
          <w:szCs w:val="18"/>
        </w:rPr>
        <w:t xml:space="preserve"> </w:t>
      </w:r>
    </w:p>
    <w:p w:rsidR="0068099E" w:rsidRPr="00EC1E24" w:rsidRDefault="0068099E" w:rsidP="00EC1E24">
      <w:pPr>
        <w:pStyle w:val="ConsPlusNormal0"/>
        <w:widowControl/>
        <w:ind w:firstLine="540"/>
        <w:jc w:val="both"/>
        <w:rPr>
          <w:rFonts w:ascii="Times New Roman" w:hAnsi="Times New Roman" w:cs="Times New Roman"/>
          <w:sz w:val="18"/>
          <w:szCs w:val="18"/>
        </w:rPr>
      </w:pP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Планируемый общий объем</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финансирования муниципальной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 xml:space="preserve">программы составит </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b/>
          <w:sz w:val="18"/>
          <w:szCs w:val="18"/>
        </w:rPr>
        <w:t>103484,9</w:t>
      </w:r>
      <w:r w:rsidRPr="00EC1E24">
        <w:rPr>
          <w:rFonts w:ascii="Times New Roman" w:hAnsi="Times New Roman" w:cs="Times New Roman"/>
          <w:sz w:val="18"/>
          <w:szCs w:val="18"/>
        </w:rPr>
        <w:t>тыс.рублей</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Средства Федерального бюджета-</w:t>
      </w:r>
      <w:r w:rsidRPr="00EC1E24">
        <w:rPr>
          <w:rFonts w:ascii="Times New Roman" w:hAnsi="Times New Roman" w:cs="Times New Roman"/>
          <w:b/>
          <w:sz w:val="18"/>
          <w:szCs w:val="18"/>
        </w:rPr>
        <w:t>6112,35</w:t>
      </w:r>
      <w:r w:rsidRPr="00EC1E24">
        <w:rPr>
          <w:rFonts w:ascii="Times New Roman" w:hAnsi="Times New Roman" w:cs="Times New Roman"/>
          <w:sz w:val="18"/>
          <w:szCs w:val="18"/>
        </w:rPr>
        <w:t>тыс.рублей ( привлекаются по согласованию)</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Средства областного бюджета-</w:t>
      </w:r>
      <w:r w:rsidRPr="00EC1E24">
        <w:rPr>
          <w:rFonts w:ascii="Times New Roman" w:hAnsi="Times New Roman" w:cs="Times New Roman"/>
          <w:b/>
          <w:sz w:val="18"/>
          <w:szCs w:val="18"/>
        </w:rPr>
        <w:t>6072,769</w:t>
      </w:r>
      <w:r w:rsidRPr="00EC1E24">
        <w:rPr>
          <w:rFonts w:ascii="Times New Roman" w:hAnsi="Times New Roman" w:cs="Times New Roman"/>
          <w:sz w:val="18"/>
          <w:szCs w:val="18"/>
        </w:rPr>
        <w:t>тыс.рублей (привлекаются по согласованию)</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Средства местных бюджетов поселений-</w:t>
      </w:r>
      <w:r w:rsidRPr="00EC1E24">
        <w:rPr>
          <w:rFonts w:ascii="Times New Roman" w:hAnsi="Times New Roman" w:cs="Times New Roman"/>
          <w:b/>
          <w:sz w:val="18"/>
          <w:szCs w:val="18"/>
        </w:rPr>
        <w:t>807,135</w:t>
      </w:r>
      <w:r w:rsidRPr="00EC1E24">
        <w:rPr>
          <w:rFonts w:ascii="Times New Roman" w:hAnsi="Times New Roman" w:cs="Times New Roman"/>
          <w:sz w:val="18"/>
          <w:szCs w:val="18"/>
        </w:rPr>
        <w:t>тыс.рублей (привлекаются по согл</w:t>
      </w:r>
      <w:r w:rsidRPr="00EC1E24">
        <w:rPr>
          <w:rFonts w:ascii="Times New Roman" w:hAnsi="Times New Roman" w:cs="Times New Roman"/>
          <w:sz w:val="18"/>
          <w:szCs w:val="18"/>
        </w:rPr>
        <w:t>а</w:t>
      </w:r>
      <w:r w:rsidRPr="00EC1E24">
        <w:rPr>
          <w:rFonts w:ascii="Times New Roman" w:hAnsi="Times New Roman" w:cs="Times New Roman"/>
          <w:sz w:val="18"/>
          <w:szCs w:val="18"/>
        </w:rPr>
        <w:t>сованию)</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Средства местного бюджета района-</w:t>
      </w:r>
      <w:r w:rsidRPr="00EC1E24">
        <w:rPr>
          <w:rFonts w:ascii="Times New Roman" w:hAnsi="Times New Roman" w:cs="Times New Roman"/>
          <w:b/>
          <w:sz w:val="18"/>
          <w:szCs w:val="18"/>
        </w:rPr>
        <w:t>12,646</w:t>
      </w:r>
      <w:r w:rsidRPr="00EC1E24">
        <w:rPr>
          <w:rFonts w:ascii="Times New Roman" w:hAnsi="Times New Roman" w:cs="Times New Roman"/>
          <w:sz w:val="18"/>
          <w:szCs w:val="18"/>
        </w:rPr>
        <w:t xml:space="preserve"> тыс.рублей</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Внебюджетные источники финансирования-</w:t>
      </w:r>
      <w:r w:rsidRPr="00EC1E24">
        <w:rPr>
          <w:rFonts w:ascii="Times New Roman" w:hAnsi="Times New Roman" w:cs="Times New Roman"/>
          <w:b/>
          <w:sz w:val="18"/>
          <w:szCs w:val="18"/>
        </w:rPr>
        <w:t>90480</w:t>
      </w:r>
      <w:r w:rsidRPr="00EC1E24">
        <w:rPr>
          <w:rFonts w:ascii="Times New Roman" w:hAnsi="Times New Roman" w:cs="Times New Roman"/>
          <w:sz w:val="18"/>
          <w:szCs w:val="18"/>
        </w:rPr>
        <w:t xml:space="preserve"> тыс.рублей</w:t>
      </w:r>
    </w:p>
    <w:p w:rsidR="0068099E" w:rsidRPr="00EC1E24" w:rsidRDefault="0068099E" w:rsidP="00EC1E24">
      <w:pPr>
        <w:pStyle w:val="ConsPlusNormal0"/>
        <w:widowControl/>
        <w:ind w:firstLine="540"/>
        <w:jc w:val="both"/>
        <w:rPr>
          <w:rFonts w:ascii="Times New Roman" w:hAnsi="Times New Roman" w:cs="Times New Roman"/>
          <w:sz w:val="18"/>
          <w:szCs w:val="18"/>
        </w:rPr>
      </w:pPr>
    </w:p>
    <w:p w:rsidR="0068099E" w:rsidRPr="00EC1E24" w:rsidRDefault="0068099E" w:rsidP="00EC1E24">
      <w:pPr>
        <w:pStyle w:val="ConsPlusNormal0"/>
        <w:widowControl/>
        <w:ind w:firstLine="540"/>
        <w:jc w:val="both"/>
        <w:rPr>
          <w:rFonts w:ascii="Times New Roman" w:hAnsi="Times New Roman" w:cs="Times New Roman"/>
          <w:b/>
          <w:sz w:val="18"/>
          <w:szCs w:val="18"/>
        </w:rPr>
      </w:pPr>
      <w:r w:rsidRPr="00EC1E24">
        <w:rPr>
          <w:rFonts w:ascii="Times New Roman" w:hAnsi="Times New Roman" w:cs="Times New Roman"/>
          <w:b/>
          <w:sz w:val="18"/>
          <w:szCs w:val="18"/>
        </w:rPr>
        <w:t>6.Анализ рисков реализации муниципальной программы и описание мер упра</w:t>
      </w:r>
      <w:r w:rsidRPr="00EC1E24">
        <w:rPr>
          <w:rFonts w:ascii="Times New Roman" w:hAnsi="Times New Roman" w:cs="Times New Roman"/>
          <w:b/>
          <w:sz w:val="18"/>
          <w:szCs w:val="18"/>
        </w:rPr>
        <w:t>в</w:t>
      </w:r>
      <w:r w:rsidRPr="00EC1E24">
        <w:rPr>
          <w:rFonts w:ascii="Times New Roman" w:hAnsi="Times New Roman" w:cs="Times New Roman"/>
          <w:b/>
          <w:sz w:val="18"/>
          <w:szCs w:val="18"/>
        </w:rPr>
        <w:t>ления рисками</w:t>
      </w:r>
    </w:p>
    <w:p w:rsidR="0068099E" w:rsidRPr="00EC1E24" w:rsidRDefault="0068099E" w:rsidP="00EC1E24">
      <w:pPr>
        <w:pStyle w:val="ConsPlusNormal0"/>
        <w:widowControl/>
        <w:ind w:firstLine="540"/>
        <w:jc w:val="both"/>
        <w:rPr>
          <w:rFonts w:ascii="Times New Roman" w:hAnsi="Times New Roman" w:cs="Times New Roman"/>
          <w:sz w:val="18"/>
          <w:szCs w:val="18"/>
        </w:rPr>
      </w:pP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Программа прекращает свое действие по истечении срока ее реализации. В случае н</w:t>
      </w:r>
      <w:r w:rsidRPr="00EC1E24">
        <w:rPr>
          <w:rFonts w:ascii="Times New Roman" w:hAnsi="Times New Roman" w:cs="Times New Roman"/>
          <w:sz w:val="18"/>
          <w:szCs w:val="18"/>
        </w:rPr>
        <w:t>е</w:t>
      </w:r>
      <w:r w:rsidRPr="00EC1E24">
        <w:rPr>
          <w:rFonts w:ascii="Times New Roman" w:hAnsi="Times New Roman" w:cs="Times New Roman"/>
          <w:sz w:val="18"/>
          <w:szCs w:val="18"/>
        </w:rPr>
        <w:t>достаточного финансирования Программа может быть изменена в установленном порядке.</w:t>
      </w:r>
    </w:p>
    <w:p w:rsidR="0068099E" w:rsidRPr="00EC1E24" w:rsidRDefault="0068099E" w:rsidP="00EC1E24">
      <w:pPr>
        <w:pStyle w:val="ConsPlusNormal0"/>
        <w:widowControl/>
        <w:ind w:firstLine="540"/>
        <w:jc w:val="both"/>
        <w:rPr>
          <w:rFonts w:ascii="Times New Roman" w:hAnsi="Times New Roman" w:cs="Times New Roman"/>
          <w:sz w:val="18"/>
          <w:szCs w:val="18"/>
        </w:rPr>
      </w:pPr>
      <w:r w:rsidRPr="00EC1E24">
        <w:rPr>
          <w:rFonts w:ascii="Times New Roman" w:hAnsi="Times New Roman" w:cs="Times New Roman"/>
          <w:sz w:val="18"/>
          <w:szCs w:val="18"/>
        </w:rPr>
        <w:t>По итогам</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года муниципальный заказчик Программы представляет до 1 марта 2014, 2015 года в администрацию района доклад о выполнении Программы, согласованный с</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финансовым управлением администрации Тужинского</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района Кировской</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области и отделом по экономическим</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вопросам администрации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района, а также заместителем главы а</w:t>
      </w:r>
      <w:r w:rsidRPr="00EC1E24">
        <w:rPr>
          <w:rFonts w:ascii="Times New Roman" w:hAnsi="Times New Roman" w:cs="Times New Roman"/>
          <w:sz w:val="18"/>
          <w:szCs w:val="18"/>
        </w:rPr>
        <w:t>д</w:t>
      </w:r>
      <w:r w:rsidRPr="00EC1E24">
        <w:rPr>
          <w:rFonts w:ascii="Times New Roman" w:hAnsi="Times New Roman" w:cs="Times New Roman"/>
          <w:sz w:val="18"/>
          <w:szCs w:val="18"/>
        </w:rPr>
        <w:t>министрации района по экономике, финансам и предпринимательству, курирующим работу з</w:t>
      </w:r>
      <w:r w:rsidRPr="00EC1E24">
        <w:rPr>
          <w:rFonts w:ascii="Times New Roman" w:hAnsi="Times New Roman" w:cs="Times New Roman"/>
          <w:sz w:val="18"/>
          <w:szCs w:val="18"/>
        </w:rPr>
        <w:t>а</w:t>
      </w:r>
      <w:r w:rsidRPr="00EC1E24">
        <w:rPr>
          <w:rFonts w:ascii="Times New Roman" w:hAnsi="Times New Roman" w:cs="Times New Roman"/>
          <w:sz w:val="18"/>
          <w:szCs w:val="18"/>
        </w:rPr>
        <w:t>казчика по реализации Программы.</w:t>
      </w:r>
    </w:p>
    <w:p w:rsidR="0068099E" w:rsidRPr="00EC1E24" w:rsidRDefault="0068099E" w:rsidP="00EC1E24">
      <w:pPr>
        <w:pStyle w:val="ConsPlusNormal0"/>
        <w:widowContro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2"/>
        <w:gridCol w:w="5353"/>
      </w:tblGrid>
      <w:tr w:rsidR="0068099E" w:rsidRPr="00EC1E24" w:rsidTr="00D507C5">
        <w:tc>
          <w:tcPr>
            <w:tcW w:w="2500" w:type="pct"/>
          </w:tcPr>
          <w:p w:rsidR="0068099E" w:rsidRPr="00EC1E24" w:rsidRDefault="0068099E"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Риски</w:t>
            </w:r>
          </w:p>
        </w:tc>
        <w:tc>
          <w:tcPr>
            <w:tcW w:w="2500" w:type="pct"/>
          </w:tcPr>
          <w:p w:rsidR="0068099E" w:rsidRPr="00EC1E24" w:rsidRDefault="0068099E"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Меры управления рисками</w:t>
            </w:r>
          </w:p>
        </w:tc>
      </w:tr>
      <w:tr w:rsidR="0068099E" w:rsidRPr="00EC1E24" w:rsidTr="00D507C5">
        <w:tc>
          <w:tcPr>
            <w:tcW w:w="2500" w:type="pct"/>
          </w:tcPr>
          <w:p w:rsidR="0068099E" w:rsidRPr="00EC1E24" w:rsidRDefault="0068099E"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Неэффективное управление и организация реализации муниципальной программы, н</w:t>
            </w:r>
            <w:r w:rsidRPr="00EC1E24">
              <w:rPr>
                <w:rFonts w:ascii="Times New Roman" w:hAnsi="Times New Roman" w:cs="Times New Roman"/>
                <w:sz w:val="18"/>
                <w:szCs w:val="18"/>
              </w:rPr>
              <w:t>е</w:t>
            </w:r>
            <w:r w:rsidRPr="00EC1E24">
              <w:rPr>
                <w:rFonts w:ascii="Times New Roman" w:hAnsi="Times New Roman" w:cs="Times New Roman"/>
                <w:sz w:val="18"/>
                <w:szCs w:val="18"/>
              </w:rPr>
              <w:t>эффективное использование бюджетных средств, недофинансирование программы</w:t>
            </w:r>
          </w:p>
        </w:tc>
        <w:tc>
          <w:tcPr>
            <w:tcW w:w="2500" w:type="pct"/>
          </w:tcPr>
          <w:p w:rsidR="0068099E" w:rsidRPr="00EC1E24" w:rsidRDefault="0068099E"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Разработка и внедрение эффективной сист</w:t>
            </w:r>
            <w:r w:rsidRPr="00EC1E24">
              <w:rPr>
                <w:rFonts w:ascii="Times New Roman" w:hAnsi="Times New Roman" w:cs="Times New Roman"/>
                <w:sz w:val="18"/>
                <w:szCs w:val="18"/>
              </w:rPr>
              <w:t>е</w:t>
            </w:r>
            <w:r w:rsidRPr="00EC1E24">
              <w:rPr>
                <w:rFonts w:ascii="Times New Roman" w:hAnsi="Times New Roman" w:cs="Times New Roman"/>
                <w:sz w:val="18"/>
                <w:szCs w:val="18"/>
              </w:rPr>
              <w:t>мы контроля и управления реализацией мероприятий муниципальной программы, ежеквартальная оценка эффективности испол</w:t>
            </w:r>
            <w:r w:rsidRPr="00EC1E24">
              <w:rPr>
                <w:rFonts w:ascii="Times New Roman" w:hAnsi="Times New Roman" w:cs="Times New Roman"/>
                <w:sz w:val="18"/>
                <w:szCs w:val="18"/>
              </w:rPr>
              <w:t>ь</w:t>
            </w:r>
            <w:r w:rsidRPr="00EC1E24">
              <w:rPr>
                <w:rFonts w:ascii="Times New Roman" w:hAnsi="Times New Roman" w:cs="Times New Roman"/>
                <w:sz w:val="18"/>
                <w:szCs w:val="18"/>
              </w:rPr>
              <w:t>зования бюджетных средств. Мониторинг результативности и эффективности реализ</w:t>
            </w:r>
            <w:r w:rsidRPr="00EC1E24">
              <w:rPr>
                <w:rFonts w:ascii="Times New Roman" w:hAnsi="Times New Roman" w:cs="Times New Roman"/>
                <w:sz w:val="18"/>
                <w:szCs w:val="18"/>
              </w:rPr>
              <w:t>а</w:t>
            </w:r>
            <w:r w:rsidRPr="00EC1E24">
              <w:rPr>
                <w:rFonts w:ascii="Times New Roman" w:hAnsi="Times New Roman" w:cs="Times New Roman"/>
                <w:sz w:val="18"/>
                <w:szCs w:val="18"/>
              </w:rPr>
              <w:t>ции муниципальной программы.</w:t>
            </w:r>
          </w:p>
        </w:tc>
      </w:tr>
      <w:tr w:rsidR="0068099E" w:rsidRPr="00EC1E24" w:rsidTr="00D507C5">
        <w:tc>
          <w:tcPr>
            <w:tcW w:w="2500" w:type="pct"/>
          </w:tcPr>
          <w:p w:rsidR="0068099E" w:rsidRPr="00EC1E24" w:rsidRDefault="0068099E"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Внешние риски</w:t>
            </w:r>
          </w:p>
        </w:tc>
        <w:tc>
          <w:tcPr>
            <w:tcW w:w="2500" w:type="pct"/>
          </w:tcPr>
          <w:p w:rsidR="0068099E" w:rsidRPr="00EC1E24" w:rsidRDefault="0068099E" w:rsidP="00EC1E24">
            <w:pPr>
              <w:pStyle w:val="ConsPlusNormal0"/>
              <w:widowControl/>
              <w:jc w:val="both"/>
              <w:rPr>
                <w:rFonts w:ascii="Times New Roman" w:hAnsi="Times New Roman" w:cs="Times New Roman"/>
                <w:sz w:val="18"/>
                <w:szCs w:val="18"/>
              </w:rPr>
            </w:pPr>
          </w:p>
        </w:tc>
      </w:tr>
      <w:tr w:rsidR="0068099E" w:rsidRPr="00EC1E24" w:rsidTr="00D507C5">
        <w:tc>
          <w:tcPr>
            <w:tcW w:w="2500" w:type="pct"/>
          </w:tcPr>
          <w:p w:rsidR="0068099E" w:rsidRPr="00EC1E24" w:rsidRDefault="0068099E"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Снижение темпов экономического роста, ухудшение внешней конъюнктуры, усиление инфляции, кризис банковской системы, снижение платежеспособного спроса на ж</w:t>
            </w:r>
            <w:r w:rsidRPr="00EC1E24">
              <w:rPr>
                <w:rFonts w:ascii="Times New Roman" w:hAnsi="Times New Roman" w:cs="Times New Roman"/>
                <w:sz w:val="18"/>
                <w:szCs w:val="18"/>
              </w:rPr>
              <w:t>и</w:t>
            </w:r>
            <w:r w:rsidRPr="00EC1E24">
              <w:rPr>
                <w:rFonts w:ascii="Times New Roman" w:hAnsi="Times New Roman" w:cs="Times New Roman"/>
                <w:sz w:val="18"/>
                <w:szCs w:val="18"/>
              </w:rPr>
              <w:t>лье, сокращение инвестиций в строительную отрасль. Дефицит трудовых ресурсов строительных организаций при реализации мун</w:t>
            </w:r>
            <w:r w:rsidRPr="00EC1E24">
              <w:rPr>
                <w:rFonts w:ascii="Times New Roman" w:hAnsi="Times New Roman" w:cs="Times New Roman"/>
                <w:sz w:val="18"/>
                <w:szCs w:val="18"/>
              </w:rPr>
              <w:t>и</w:t>
            </w:r>
            <w:r w:rsidRPr="00EC1E24">
              <w:rPr>
                <w:rFonts w:ascii="Times New Roman" w:hAnsi="Times New Roman" w:cs="Times New Roman"/>
                <w:sz w:val="18"/>
                <w:szCs w:val="18"/>
              </w:rPr>
              <w:t>ципальной программы.</w:t>
            </w:r>
          </w:p>
        </w:tc>
        <w:tc>
          <w:tcPr>
            <w:tcW w:w="2500" w:type="pct"/>
          </w:tcPr>
          <w:p w:rsidR="0068099E" w:rsidRPr="00EC1E24" w:rsidRDefault="0068099E" w:rsidP="00EC1E24">
            <w:pPr>
              <w:pStyle w:val="ConsPlusNormal0"/>
              <w:widowControl/>
              <w:jc w:val="both"/>
              <w:rPr>
                <w:rFonts w:ascii="Times New Roman" w:hAnsi="Times New Roman" w:cs="Times New Roman"/>
                <w:sz w:val="18"/>
                <w:szCs w:val="18"/>
              </w:rPr>
            </w:pPr>
            <w:r w:rsidRPr="00EC1E24">
              <w:rPr>
                <w:rFonts w:ascii="Times New Roman" w:hAnsi="Times New Roman" w:cs="Times New Roman"/>
                <w:sz w:val="18"/>
                <w:szCs w:val="18"/>
              </w:rPr>
              <w:t>Проведение комплексного анализа внешней и внутренней среды в ходе исполнения программы с дальнейшим пересмотром крит</w:t>
            </w:r>
            <w:r w:rsidRPr="00EC1E24">
              <w:rPr>
                <w:rFonts w:ascii="Times New Roman" w:hAnsi="Times New Roman" w:cs="Times New Roman"/>
                <w:sz w:val="18"/>
                <w:szCs w:val="18"/>
              </w:rPr>
              <w:t>е</w:t>
            </w:r>
            <w:r w:rsidRPr="00EC1E24">
              <w:rPr>
                <w:rFonts w:ascii="Times New Roman" w:hAnsi="Times New Roman" w:cs="Times New Roman"/>
                <w:sz w:val="18"/>
                <w:szCs w:val="18"/>
              </w:rPr>
              <w:t>риев оценки и мероприятий муниципальной программы .Оперативное реагирование и своевременное внесение изменений в мун</w:t>
            </w:r>
            <w:r w:rsidRPr="00EC1E24">
              <w:rPr>
                <w:rFonts w:ascii="Times New Roman" w:hAnsi="Times New Roman" w:cs="Times New Roman"/>
                <w:sz w:val="18"/>
                <w:szCs w:val="18"/>
              </w:rPr>
              <w:t>и</w:t>
            </w:r>
            <w:r w:rsidRPr="00EC1E24">
              <w:rPr>
                <w:rFonts w:ascii="Times New Roman" w:hAnsi="Times New Roman" w:cs="Times New Roman"/>
                <w:sz w:val="18"/>
                <w:szCs w:val="18"/>
              </w:rPr>
              <w:t>ципальную программу с целью снижения воздействия негативных факторов на в</w:t>
            </w:r>
            <w:r w:rsidRPr="00EC1E24">
              <w:rPr>
                <w:rFonts w:ascii="Times New Roman" w:hAnsi="Times New Roman" w:cs="Times New Roman"/>
                <w:sz w:val="18"/>
                <w:szCs w:val="18"/>
              </w:rPr>
              <w:t>ы</w:t>
            </w:r>
            <w:r w:rsidRPr="00EC1E24">
              <w:rPr>
                <w:rFonts w:ascii="Times New Roman" w:hAnsi="Times New Roman" w:cs="Times New Roman"/>
                <w:sz w:val="18"/>
                <w:szCs w:val="18"/>
              </w:rPr>
              <w:t>полнение целевых показателей программы.</w:t>
            </w:r>
          </w:p>
        </w:tc>
      </w:tr>
      <w:tr w:rsidR="0068099E" w:rsidRPr="00EC1E24" w:rsidTr="00D507C5">
        <w:tc>
          <w:tcPr>
            <w:tcW w:w="2500" w:type="pct"/>
          </w:tcPr>
          <w:p w:rsidR="0068099E" w:rsidRPr="00EC1E24" w:rsidRDefault="0068099E" w:rsidP="00EC1E24">
            <w:pPr>
              <w:pStyle w:val="ConsPlusNormal0"/>
              <w:widowControl/>
              <w:jc w:val="both"/>
              <w:rPr>
                <w:rFonts w:ascii="Times New Roman" w:hAnsi="Times New Roman" w:cs="Times New Roman"/>
                <w:sz w:val="18"/>
                <w:szCs w:val="18"/>
              </w:rPr>
            </w:pPr>
          </w:p>
        </w:tc>
        <w:tc>
          <w:tcPr>
            <w:tcW w:w="2500" w:type="pct"/>
          </w:tcPr>
          <w:p w:rsidR="0068099E" w:rsidRPr="00EC1E24" w:rsidRDefault="0068099E" w:rsidP="00EC1E24">
            <w:pPr>
              <w:pStyle w:val="ConsPlusNormal0"/>
              <w:widowControl/>
              <w:jc w:val="both"/>
              <w:rPr>
                <w:rFonts w:ascii="Times New Roman" w:hAnsi="Times New Roman" w:cs="Times New Roman"/>
                <w:sz w:val="18"/>
                <w:szCs w:val="18"/>
              </w:rPr>
            </w:pPr>
          </w:p>
        </w:tc>
      </w:tr>
    </w:tbl>
    <w:p w:rsidR="0068099E" w:rsidRPr="00EC1E24" w:rsidRDefault="0068099E" w:rsidP="00EC1E24">
      <w:pPr>
        <w:rPr>
          <w:sz w:val="18"/>
          <w:szCs w:val="18"/>
        </w:rPr>
      </w:pPr>
    </w:p>
    <w:p w:rsidR="0068099E" w:rsidRPr="00EC1E24" w:rsidRDefault="0068099E" w:rsidP="00EC1E24">
      <w:pPr>
        <w:pStyle w:val="ConsPlusNormal0"/>
        <w:widowControl/>
        <w:jc w:val="center"/>
        <w:rPr>
          <w:rFonts w:ascii="Times New Roman" w:hAnsi="Times New Roman" w:cs="Times New Roman"/>
          <w:sz w:val="18"/>
          <w:szCs w:val="18"/>
        </w:rPr>
      </w:pPr>
    </w:p>
    <w:p w:rsidR="0068099E" w:rsidRPr="00EC1E24" w:rsidRDefault="0068099E" w:rsidP="00EC1E24">
      <w:pPr>
        <w:pStyle w:val="ConsPlusNormal0"/>
        <w:widowControl/>
        <w:tabs>
          <w:tab w:val="left" w:pos="589"/>
        </w:tabs>
        <w:rPr>
          <w:rFonts w:ascii="Times New Roman" w:hAnsi="Times New Roman" w:cs="Times New Roman"/>
          <w:b/>
          <w:sz w:val="18"/>
          <w:szCs w:val="18"/>
        </w:rPr>
      </w:pPr>
      <w:r w:rsidRPr="00EC1E24">
        <w:rPr>
          <w:rFonts w:ascii="Times New Roman" w:hAnsi="Times New Roman" w:cs="Times New Roman"/>
          <w:sz w:val="18"/>
          <w:szCs w:val="18"/>
        </w:rPr>
        <w:tab/>
      </w:r>
      <w:r w:rsidRPr="00EC1E24">
        <w:rPr>
          <w:rFonts w:ascii="Times New Roman" w:hAnsi="Times New Roman" w:cs="Times New Roman"/>
          <w:b/>
          <w:sz w:val="18"/>
          <w:szCs w:val="18"/>
        </w:rPr>
        <w:t>7. Участие муниципальных образований в реализации муниципальной програ</w:t>
      </w:r>
      <w:r w:rsidRPr="00EC1E24">
        <w:rPr>
          <w:rFonts w:ascii="Times New Roman" w:hAnsi="Times New Roman" w:cs="Times New Roman"/>
          <w:b/>
          <w:sz w:val="18"/>
          <w:szCs w:val="18"/>
        </w:rPr>
        <w:t>м</w:t>
      </w:r>
      <w:r w:rsidRPr="00EC1E24">
        <w:rPr>
          <w:rFonts w:ascii="Times New Roman" w:hAnsi="Times New Roman" w:cs="Times New Roman"/>
          <w:b/>
          <w:sz w:val="18"/>
          <w:szCs w:val="18"/>
        </w:rPr>
        <w:t>мы</w:t>
      </w:r>
    </w:p>
    <w:p w:rsidR="0068099E" w:rsidRPr="00EC1E24" w:rsidRDefault="0068099E" w:rsidP="00EC1E24">
      <w:pPr>
        <w:pStyle w:val="ConsPlusNormal0"/>
        <w:widowControl/>
        <w:tabs>
          <w:tab w:val="left" w:pos="476"/>
        </w:tabs>
        <w:rPr>
          <w:rFonts w:ascii="Times New Roman" w:hAnsi="Times New Roman" w:cs="Times New Roman"/>
          <w:sz w:val="18"/>
          <w:szCs w:val="18"/>
        </w:rPr>
      </w:pPr>
      <w:r w:rsidRPr="00EC1E24">
        <w:rPr>
          <w:rFonts w:ascii="Times New Roman" w:hAnsi="Times New Roman" w:cs="Times New Roman"/>
          <w:b/>
          <w:sz w:val="18"/>
          <w:szCs w:val="18"/>
        </w:rPr>
        <w:tab/>
      </w:r>
      <w:r w:rsidRPr="00EC1E24">
        <w:rPr>
          <w:rFonts w:ascii="Times New Roman" w:hAnsi="Times New Roman" w:cs="Times New Roman"/>
          <w:sz w:val="18"/>
          <w:szCs w:val="18"/>
        </w:rPr>
        <w:t>С целью решения вопросов местного значения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муниципальные образования являются соисполнителями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мероприятий программы в рамках обеспечения градостроительной документацией. Тужинское городское поселение принимает участие в обеспечении земел</w:t>
      </w:r>
      <w:r w:rsidRPr="00EC1E24">
        <w:rPr>
          <w:rFonts w:ascii="Times New Roman" w:hAnsi="Times New Roman" w:cs="Times New Roman"/>
          <w:sz w:val="18"/>
          <w:szCs w:val="18"/>
        </w:rPr>
        <w:t>ь</w:t>
      </w:r>
      <w:r w:rsidRPr="00EC1E24">
        <w:rPr>
          <w:rFonts w:ascii="Times New Roman" w:hAnsi="Times New Roman" w:cs="Times New Roman"/>
          <w:sz w:val="18"/>
          <w:szCs w:val="18"/>
        </w:rPr>
        <w:t>ных участков инженерной инфраструктурой. К реализации муниципальной программы</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могут привлекаться любые иные коммерческие и некоммерческие организации при</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усл</w:t>
      </w:r>
      <w:r w:rsidRPr="00EC1E24">
        <w:rPr>
          <w:rFonts w:ascii="Times New Roman" w:hAnsi="Times New Roman" w:cs="Times New Roman"/>
          <w:sz w:val="18"/>
          <w:szCs w:val="18"/>
        </w:rPr>
        <w:t>о</w:t>
      </w:r>
      <w:r w:rsidRPr="00EC1E24">
        <w:rPr>
          <w:rFonts w:ascii="Times New Roman" w:hAnsi="Times New Roman" w:cs="Times New Roman"/>
          <w:sz w:val="18"/>
          <w:szCs w:val="18"/>
        </w:rPr>
        <w:t>вии обоснованности их участия.</w:t>
      </w:r>
    </w:p>
    <w:p w:rsidR="0068099E" w:rsidRPr="00EC1E24" w:rsidRDefault="00D60B3C" w:rsidP="00EC1E24">
      <w:pPr>
        <w:pStyle w:val="ConsPlusNonformat"/>
        <w:ind w:left="4254"/>
        <w:rPr>
          <w:rFonts w:ascii="Times New Roman" w:hAnsi="Times New Roman" w:cs="Times New Roman"/>
          <w:sz w:val="18"/>
          <w:szCs w:val="18"/>
        </w:rPr>
      </w:pPr>
      <w:r>
        <w:rPr>
          <w:rFonts w:ascii="Times New Roman" w:hAnsi="Times New Roman" w:cs="Times New Roman"/>
          <w:sz w:val="18"/>
          <w:szCs w:val="18"/>
        </w:rPr>
        <w:t xml:space="preserve"> </w:t>
      </w:r>
      <w:r w:rsidR="0068099E" w:rsidRPr="00EC1E24">
        <w:rPr>
          <w:rFonts w:ascii="Times New Roman" w:hAnsi="Times New Roman" w:cs="Times New Roman"/>
          <w:sz w:val="18"/>
          <w:szCs w:val="18"/>
        </w:rPr>
        <w:t>Приложение форма N 2</w:t>
      </w:r>
    </w:p>
    <w:p w:rsidR="0068099E" w:rsidRPr="00EC1E24" w:rsidRDefault="0068099E" w:rsidP="00EC1E24">
      <w:pPr>
        <w:autoSpaceDE w:val="0"/>
        <w:autoSpaceDN w:val="0"/>
        <w:adjustRightInd w:val="0"/>
        <w:outlineLvl w:val="0"/>
        <w:rPr>
          <w:sz w:val="18"/>
          <w:szCs w:val="18"/>
        </w:rPr>
      </w:pPr>
    </w:p>
    <w:p w:rsidR="0068099E" w:rsidRPr="00EC1E24" w:rsidRDefault="0068099E" w:rsidP="00EC1E24">
      <w:pPr>
        <w:autoSpaceDE w:val="0"/>
        <w:autoSpaceDN w:val="0"/>
        <w:adjustRightInd w:val="0"/>
        <w:jc w:val="center"/>
        <w:rPr>
          <w:sz w:val="18"/>
          <w:szCs w:val="18"/>
        </w:rPr>
      </w:pPr>
      <w:r w:rsidRPr="00EC1E24">
        <w:rPr>
          <w:sz w:val="18"/>
          <w:szCs w:val="18"/>
        </w:rPr>
        <w:t>Сведения о целевых показателях эффективности</w:t>
      </w:r>
    </w:p>
    <w:p w:rsidR="0068099E" w:rsidRPr="00EC1E24" w:rsidRDefault="0068099E" w:rsidP="00EC1E24">
      <w:pPr>
        <w:autoSpaceDE w:val="0"/>
        <w:autoSpaceDN w:val="0"/>
        <w:adjustRightInd w:val="0"/>
        <w:jc w:val="center"/>
        <w:rPr>
          <w:sz w:val="18"/>
          <w:szCs w:val="18"/>
        </w:rPr>
      </w:pPr>
      <w:r w:rsidRPr="00EC1E24">
        <w:rPr>
          <w:sz w:val="18"/>
          <w:szCs w:val="18"/>
        </w:rPr>
        <w:t>реализации</w:t>
      </w:r>
      <w:r w:rsidR="00D60B3C">
        <w:rPr>
          <w:sz w:val="18"/>
          <w:szCs w:val="18"/>
        </w:rPr>
        <w:t xml:space="preserve"> </w:t>
      </w:r>
      <w:r w:rsidRPr="00EC1E24">
        <w:rPr>
          <w:sz w:val="18"/>
          <w:szCs w:val="18"/>
        </w:rPr>
        <w:t>муниципальной</w:t>
      </w:r>
      <w:r w:rsidR="00D60B3C">
        <w:rPr>
          <w:sz w:val="18"/>
          <w:szCs w:val="18"/>
        </w:rPr>
        <w:t xml:space="preserve"> </w:t>
      </w:r>
      <w:r w:rsidRPr="00EC1E24">
        <w:rPr>
          <w:sz w:val="18"/>
          <w:szCs w:val="18"/>
        </w:rPr>
        <w:t>программы</w:t>
      </w:r>
    </w:p>
    <w:p w:rsidR="0068099E" w:rsidRPr="00EC1E24" w:rsidRDefault="0068099E" w:rsidP="00EC1E24">
      <w:pPr>
        <w:autoSpaceDE w:val="0"/>
        <w:autoSpaceDN w:val="0"/>
        <w:adjustRightInd w:val="0"/>
        <w:jc w:val="both"/>
        <w:rPr>
          <w:sz w:val="18"/>
          <w:szCs w:val="18"/>
        </w:rPr>
      </w:pPr>
    </w:p>
    <w:tbl>
      <w:tblPr>
        <w:tblW w:w="5000" w:type="pct"/>
        <w:tblCellSpacing w:w="5" w:type="nil"/>
        <w:tblCellMar>
          <w:left w:w="75" w:type="dxa"/>
          <w:right w:w="75" w:type="dxa"/>
        </w:tblCellMar>
        <w:tblLook w:val="0000"/>
      </w:tblPr>
      <w:tblGrid>
        <w:gridCol w:w="600"/>
        <w:gridCol w:w="2232"/>
        <w:gridCol w:w="646"/>
        <w:gridCol w:w="905"/>
        <w:gridCol w:w="819"/>
        <w:gridCol w:w="955"/>
        <w:gridCol w:w="989"/>
        <w:gridCol w:w="946"/>
        <w:gridCol w:w="1263"/>
        <w:gridCol w:w="1284"/>
      </w:tblGrid>
      <w:tr w:rsidR="0068099E" w:rsidRPr="00EC1E24" w:rsidTr="00D507C5">
        <w:trPr>
          <w:trHeight w:val="360"/>
          <w:tblCellSpacing w:w="5" w:type="nil"/>
        </w:trPr>
        <w:tc>
          <w:tcPr>
            <w:tcW w:w="301"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 xml:space="preserve"> N </w:t>
            </w:r>
            <w:r w:rsidRPr="00EC1E24">
              <w:rPr>
                <w:sz w:val="18"/>
                <w:szCs w:val="18"/>
              </w:rPr>
              <w:br/>
              <w:t>п/п</w:t>
            </w:r>
            <w:r w:rsidRPr="00EC1E24">
              <w:rPr>
                <w:sz w:val="18"/>
                <w:szCs w:val="18"/>
              </w:rPr>
              <w:br/>
            </w:r>
            <w:hyperlink r:id="rId43" w:history="1">
              <w:r w:rsidRPr="00EC1E24">
                <w:rPr>
                  <w:color w:val="0000FF"/>
                  <w:sz w:val="18"/>
                  <w:szCs w:val="18"/>
                </w:rPr>
                <w:t>&lt;*&gt;</w:t>
              </w:r>
            </w:hyperlink>
          </w:p>
        </w:tc>
        <w:tc>
          <w:tcPr>
            <w:tcW w:w="1068" w:type="pct"/>
            <w:vMerge w:val="restart"/>
            <w:tcBorders>
              <w:top w:val="single" w:sz="4" w:space="0" w:color="auto"/>
              <w:left w:val="single" w:sz="4" w:space="0" w:color="auto"/>
              <w:bottom w:val="single" w:sz="4" w:space="0" w:color="auto"/>
              <w:right w:val="single" w:sz="4" w:space="0" w:color="auto"/>
            </w:tcBorders>
          </w:tcPr>
          <w:p w:rsidR="0068099E" w:rsidRPr="00EC1E24" w:rsidRDefault="00D60B3C" w:rsidP="00EC1E24">
            <w:pPr>
              <w:autoSpaceDE w:val="0"/>
              <w:autoSpaceDN w:val="0"/>
              <w:adjustRightInd w:val="0"/>
              <w:rPr>
                <w:sz w:val="18"/>
                <w:szCs w:val="18"/>
              </w:rPr>
            </w:pPr>
            <w:r>
              <w:rPr>
                <w:sz w:val="18"/>
                <w:szCs w:val="18"/>
              </w:rPr>
              <w:t xml:space="preserve"> </w:t>
            </w:r>
            <w:r w:rsidR="0068099E" w:rsidRPr="00EC1E24">
              <w:rPr>
                <w:sz w:val="18"/>
                <w:szCs w:val="18"/>
              </w:rPr>
              <w:t>Наименование</w:t>
            </w:r>
            <w:r>
              <w:rPr>
                <w:sz w:val="18"/>
                <w:szCs w:val="18"/>
              </w:rPr>
              <w:t xml:space="preserve"> </w:t>
            </w:r>
            <w:r w:rsidR="0068099E" w:rsidRPr="00EC1E24">
              <w:rPr>
                <w:sz w:val="18"/>
                <w:szCs w:val="18"/>
              </w:rPr>
              <w:br/>
              <w:t>муниципальной</w:t>
            </w:r>
            <w:r>
              <w:rPr>
                <w:sz w:val="18"/>
                <w:szCs w:val="18"/>
              </w:rPr>
              <w:t xml:space="preserve"> </w:t>
            </w:r>
            <w:r w:rsidR="0068099E" w:rsidRPr="00EC1E24">
              <w:rPr>
                <w:sz w:val="18"/>
                <w:szCs w:val="18"/>
              </w:rPr>
              <w:br/>
            </w:r>
            <w:r>
              <w:rPr>
                <w:sz w:val="18"/>
                <w:szCs w:val="18"/>
              </w:rPr>
              <w:t xml:space="preserve"> </w:t>
            </w:r>
            <w:r w:rsidR="0068099E" w:rsidRPr="00EC1E24">
              <w:rPr>
                <w:sz w:val="18"/>
                <w:szCs w:val="18"/>
              </w:rPr>
              <w:t>программы,</w:t>
            </w:r>
            <w:r>
              <w:rPr>
                <w:sz w:val="18"/>
                <w:szCs w:val="18"/>
              </w:rPr>
              <w:t xml:space="preserve"> </w:t>
            </w:r>
            <w:r w:rsidR="0068099E" w:rsidRPr="00EC1E24">
              <w:rPr>
                <w:sz w:val="18"/>
                <w:szCs w:val="18"/>
              </w:rPr>
              <w:br/>
            </w:r>
            <w:r>
              <w:rPr>
                <w:sz w:val="18"/>
                <w:szCs w:val="18"/>
              </w:rPr>
              <w:t xml:space="preserve"> </w:t>
            </w:r>
            <w:r w:rsidR="0068099E" w:rsidRPr="00EC1E24">
              <w:rPr>
                <w:sz w:val="18"/>
                <w:szCs w:val="18"/>
              </w:rPr>
              <w:t>подпрограммы,</w:t>
            </w:r>
            <w:r>
              <w:rPr>
                <w:sz w:val="18"/>
                <w:szCs w:val="18"/>
              </w:rPr>
              <w:t xml:space="preserve"> </w:t>
            </w:r>
            <w:r w:rsidR="0068099E" w:rsidRPr="00EC1E24">
              <w:rPr>
                <w:sz w:val="18"/>
                <w:szCs w:val="18"/>
              </w:rPr>
              <w:br/>
              <w:t>муниципальной ц</w:t>
            </w:r>
            <w:r w:rsidR="0068099E" w:rsidRPr="00EC1E24">
              <w:rPr>
                <w:sz w:val="18"/>
                <w:szCs w:val="18"/>
              </w:rPr>
              <w:t>е</w:t>
            </w:r>
            <w:r w:rsidR="0068099E" w:rsidRPr="00EC1E24">
              <w:rPr>
                <w:sz w:val="18"/>
                <w:szCs w:val="18"/>
              </w:rPr>
              <w:t xml:space="preserve">левой </w:t>
            </w:r>
            <w:r w:rsidR="0068099E" w:rsidRPr="00EC1E24">
              <w:rPr>
                <w:sz w:val="18"/>
                <w:szCs w:val="18"/>
              </w:rPr>
              <w:br/>
            </w:r>
            <w:r>
              <w:rPr>
                <w:sz w:val="18"/>
                <w:szCs w:val="18"/>
              </w:rPr>
              <w:t xml:space="preserve"> </w:t>
            </w:r>
            <w:r w:rsidR="0068099E" w:rsidRPr="00EC1E24">
              <w:rPr>
                <w:sz w:val="18"/>
                <w:szCs w:val="18"/>
              </w:rPr>
              <w:t>программы,</w:t>
            </w:r>
            <w:r>
              <w:rPr>
                <w:sz w:val="18"/>
                <w:szCs w:val="18"/>
              </w:rPr>
              <w:t xml:space="preserve"> </w:t>
            </w:r>
            <w:r w:rsidR="0068099E" w:rsidRPr="00EC1E24">
              <w:rPr>
                <w:sz w:val="18"/>
                <w:szCs w:val="18"/>
              </w:rPr>
              <w:br/>
            </w:r>
            <w:r>
              <w:rPr>
                <w:sz w:val="18"/>
                <w:szCs w:val="18"/>
              </w:rPr>
              <w:t xml:space="preserve"> </w:t>
            </w:r>
            <w:r w:rsidR="0068099E" w:rsidRPr="00EC1E24">
              <w:rPr>
                <w:sz w:val="18"/>
                <w:szCs w:val="18"/>
              </w:rPr>
              <w:t>ведомственной</w:t>
            </w:r>
            <w:r>
              <w:rPr>
                <w:sz w:val="18"/>
                <w:szCs w:val="18"/>
              </w:rPr>
              <w:t xml:space="preserve"> </w:t>
            </w:r>
            <w:r w:rsidR="0068099E" w:rsidRPr="00EC1E24">
              <w:rPr>
                <w:sz w:val="18"/>
                <w:szCs w:val="18"/>
              </w:rPr>
              <w:br/>
              <w:t>целевой програ</w:t>
            </w:r>
            <w:r w:rsidR="0068099E" w:rsidRPr="00EC1E24">
              <w:rPr>
                <w:sz w:val="18"/>
                <w:szCs w:val="18"/>
              </w:rPr>
              <w:t>м</w:t>
            </w:r>
            <w:r w:rsidR="0068099E" w:rsidRPr="00EC1E24">
              <w:rPr>
                <w:sz w:val="18"/>
                <w:szCs w:val="18"/>
              </w:rPr>
              <w:t>мы,</w:t>
            </w:r>
            <w:r w:rsidR="0068099E" w:rsidRPr="00EC1E24">
              <w:rPr>
                <w:sz w:val="18"/>
                <w:szCs w:val="18"/>
              </w:rPr>
              <w:br/>
            </w:r>
            <w:r>
              <w:rPr>
                <w:sz w:val="18"/>
                <w:szCs w:val="18"/>
              </w:rPr>
              <w:t xml:space="preserve"> </w:t>
            </w:r>
            <w:r w:rsidR="0068099E" w:rsidRPr="00EC1E24">
              <w:rPr>
                <w:sz w:val="18"/>
                <w:szCs w:val="18"/>
              </w:rPr>
              <w:t>отдельного</w:t>
            </w:r>
            <w:r>
              <w:rPr>
                <w:sz w:val="18"/>
                <w:szCs w:val="18"/>
              </w:rPr>
              <w:t xml:space="preserve"> </w:t>
            </w:r>
            <w:r w:rsidR="0068099E" w:rsidRPr="00EC1E24">
              <w:rPr>
                <w:sz w:val="18"/>
                <w:szCs w:val="18"/>
              </w:rPr>
              <w:br/>
            </w:r>
            <w:r>
              <w:rPr>
                <w:sz w:val="18"/>
                <w:szCs w:val="18"/>
              </w:rPr>
              <w:t xml:space="preserve"> </w:t>
            </w:r>
            <w:r w:rsidR="0068099E" w:rsidRPr="00EC1E24">
              <w:rPr>
                <w:sz w:val="18"/>
                <w:szCs w:val="18"/>
              </w:rPr>
              <w:t>мероприятия,</w:t>
            </w:r>
            <w:r>
              <w:rPr>
                <w:sz w:val="18"/>
                <w:szCs w:val="18"/>
              </w:rPr>
              <w:t xml:space="preserve"> </w:t>
            </w:r>
            <w:r w:rsidR="0068099E" w:rsidRPr="00EC1E24">
              <w:rPr>
                <w:sz w:val="18"/>
                <w:szCs w:val="18"/>
              </w:rPr>
              <w:br/>
            </w:r>
            <w:r>
              <w:rPr>
                <w:sz w:val="18"/>
                <w:szCs w:val="18"/>
              </w:rPr>
              <w:t xml:space="preserve"> </w:t>
            </w:r>
            <w:r w:rsidR="0068099E" w:rsidRPr="00EC1E24">
              <w:rPr>
                <w:sz w:val="18"/>
                <w:szCs w:val="18"/>
              </w:rPr>
              <w:t>наименование</w:t>
            </w:r>
            <w:r>
              <w:rPr>
                <w:sz w:val="18"/>
                <w:szCs w:val="18"/>
              </w:rPr>
              <w:t xml:space="preserve"> </w:t>
            </w:r>
            <w:r w:rsidR="0068099E" w:rsidRPr="00EC1E24">
              <w:rPr>
                <w:sz w:val="18"/>
                <w:szCs w:val="18"/>
              </w:rPr>
              <w:br/>
            </w:r>
            <w:r>
              <w:rPr>
                <w:sz w:val="18"/>
                <w:szCs w:val="18"/>
              </w:rPr>
              <w:t xml:space="preserve"> </w:t>
            </w:r>
            <w:r w:rsidR="0068099E" w:rsidRPr="00EC1E24">
              <w:rPr>
                <w:sz w:val="18"/>
                <w:szCs w:val="18"/>
              </w:rPr>
              <w:t>показателей</w:t>
            </w:r>
            <w:r>
              <w:rPr>
                <w:sz w:val="18"/>
                <w:szCs w:val="18"/>
              </w:rPr>
              <w:t xml:space="preserve"> </w:t>
            </w:r>
          </w:p>
        </w:tc>
        <w:tc>
          <w:tcPr>
            <w:tcW w:w="322"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 xml:space="preserve">Еди- </w:t>
            </w:r>
            <w:r w:rsidRPr="00EC1E24">
              <w:rPr>
                <w:sz w:val="18"/>
                <w:szCs w:val="18"/>
              </w:rPr>
              <w:br/>
              <w:t>н</w:t>
            </w:r>
            <w:r w:rsidRPr="00EC1E24">
              <w:rPr>
                <w:sz w:val="18"/>
                <w:szCs w:val="18"/>
              </w:rPr>
              <w:t>и</w:t>
            </w:r>
            <w:r w:rsidRPr="00EC1E24">
              <w:rPr>
                <w:sz w:val="18"/>
                <w:szCs w:val="18"/>
              </w:rPr>
              <w:t xml:space="preserve">ца </w:t>
            </w:r>
            <w:r w:rsidRPr="00EC1E24">
              <w:rPr>
                <w:sz w:val="18"/>
                <w:szCs w:val="18"/>
              </w:rPr>
              <w:br/>
              <w:t>и</w:t>
            </w:r>
            <w:r w:rsidRPr="00EC1E24">
              <w:rPr>
                <w:sz w:val="18"/>
                <w:szCs w:val="18"/>
              </w:rPr>
              <w:t>з</w:t>
            </w:r>
            <w:r w:rsidRPr="00EC1E24">
              <w:rPr>
                <w:sz w:val="18"/>
                <w:szCs w:val="18"/>
              </w:rPr>
              <w:t>ме-</w:t>
            </w:r>
            <w:r w:rsidRPr="00EC1E24">
              <w:rPr>
                <w:sz w:val="18"/>
                <w:szCs w:val="18"/>
              </w:rPr>
              <w:br/>
              <w:t>р</w:t>
            </w:r>
            <w:r w:rsidRPr="00EC1E24">
              <w:rPr>
                <w:sz w:val="18"/>
                <w:szCs w:val="18"/>
              </w:rPr>
              <w:t>е</w:t>
            </w:r>
            <w:r w:rsidRPr="00EC1E24">
              <w:rPr>
                <w:sz w:val="18"/>
                <w:szCs w:val="18"/>
              </w:rPr>
              <w:t>ния</w:t>
            </w:r>
          </w:p>
        </w:tc>
        <w:tc>
          <w:tcPr>
            <w:tcW w:w="3308" w:type="pct"/>
            <w:gridSpan w:val="7"/>
            <w:tcBorders>
              <w:top w:val="single" w:sz="4" w:space="0" w:color="auto"/>
              <w:left w:val="single" w:sz="4" w:space="0" w:color="auto"/>
              <w:bottom w:val="single" w:sz="4" w:space="0" w:color="auto"/>
              <w:right w:val="single" w:sz="4" w:space="0" w:color="auto"/>
            </w:tcBorders>
          </w:tcPr>
          <w:p w:rsidR="0068099E" w:rsidRPr="00EC1E24" w:rsidRDefault="00D60B3C" w:rsidP="00EC1E24">
            <w:pPr>
              <w:autoSpaceDE w:val="0"/>
              <w:autoSpaceDN w:val="0"/>
              <w:adjustRightInd w:val="0"/>
              <w:rPr>
                <w:sz w:val="18"/>
                <w:szCs w:val="18"/>
              </w:rPr>
            </w:pPr>
            <w:r>
              <w:rPr>
                <w:sz w:val="18"/>
                <w:szCs w:val="18"/>
              </w:rPr>
              <w:t xml:space="preserve"> </w:t>
            </w:r>
            <w:r w:rsidR="0068099E" w:rsidRPr="00EC1E24">
              <w:rPr>
                <w:sz w:val="18"/>
                <w:szCs w:val="18"/>
              </w:rPr>
              <w:t xml:space="preserve"> Значение показателя эффективности</w:t>
            </w:r>
            <w:r>
              <w:rPr>
                <w:sz w:val="18"/>
                <w:szCs w:val="18"/>
              </w:rPr>
              <w:t xml:space="preserve">  </w:t>
            </w:r>
          </w:p>
        </w:tc>
      </w:tr>
      <w:tr w:rsidR="0068099E" w:rsidRPr="00EC1E24" w:rsidTr="004408C7">
        <w:trPr>
          <w:trHeight w:val="2096"/>
          <w:tblCellSpacing w:w="5" w:type="nil"/>
        </w:trPr>
        <w:tc>
          <w:tcPr>
            <w:tcW w:w="301"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1068"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322"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40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о</w:t>
            </w:r>
            <w:r w:rsidRPr="00EC1E24">
              <w:rPr>
                <w:sz w:val="18"/>
                <w:szCs w:val="18"/>
              </w:rPr>
              <w:t>т</w:t>
            </w:r>
            <w:r w:rsidR="00C07F8D">
              <w:rPr>
                <w:sz w:val="18"/>
                <w:szCs w:val="18"/>
              </w:rPr>
              <w:t>чет</w:t>
            </w:r>
            <w:r w:rsidRPr="00EC1E24">
              <w:rPr>
                <w:sz w:val="18"/>
                <w:szCs w:val="18"/>
              </w:rPr>
              <w:t>ный</w:t>
            </w:r>
            <w:r w:rsidR="00D60B3C">
              <w:rPr>
                <w:sz w:val="18"/>
                <w:szCs w:val="18"/>
              </w:rPr>
              <w:t xml:space="preserve"> </w:t>
            </w:r>
            <w:r w:rsidRPr="00EC1E24">
              <w:rPr>
                <w:sz w:val="18"/>
                <w:szCs w:val="18"/>
              </w:rPr>
              <w:br/>
              <w:t>год</w:t>
            </w:r>
            <w:r w:rsidR="00D60B3C">
              <w:rPr>
                <w:sz w:val="18"/>
                <w:szCs w:val="18"/>
              </w:rPr>
              <w:t xml:space="preserve"> </w:t>
            </w:r>
            <w:r w:rsidRPr="00EC1E24">
              <w:rPr>
                <w:sz w:val="18"/>
                <w:szCs w:val="18"/>
              </w:rPr>
              <w:br/>
              <w:t>(б</w:t>
            </w:r>
            <w:r w:rsidRPr="00EC1E24">
              <w:rPr>
                <w:sz w:val="18"/>
                <w:szCs w:val="18"/>
              </w:rPr>
              <w:t>а</w:t>
            </w:r>
            <w:r w:rsidR="00C07F8D">
              <w:rPr>
                <w:sz w:val="18"/>
                <w:szCs w:val="18"/>
              </w:rPr>
              <w:t>зо</w:t>
            </w:r>
            <w:r w:rsidRPr="00EC1E24">
              <w:rPr>
                <w:sz w:val="18"/>
                <w:szCs w:val="18"/>
              </w:rPr>
              <w:t>вый)</w:t>
            </w:r>
            <w:r w:rsidR="00D60B3C">
              <w:rPr>
                <w:sz w:val="18"/>
                <w:szCs w:val="18"/>
              </w:rPr>
              <w:t xml:space="preserve"> </w:t>
            </w:r>
          </w:p>
          <w:p w:rsidR="0068099E" w:rsidRPr="00EC1E24" w:rsidRDefault="0068099E" w:rsidP="00EC1E24">
            <w:pPr>
              <w:rPr>
                <w:sz w:val="18"/>
                <w:szCs w:val="18"/>
              </w:rPr>
            </w:pPr>
          </w:p>
          <w:p w:rsidR="0068099E" w:rsidRPr="00EC1E24" w:rsidRDefault="0068099E" w:rsidP="00EC1E24">
            <w:pPr>
              <w:rPr>
                <w:sz w:val="18"/>
                <w:szCs w:val="18"/>
              </w:rPr>
            </w:pPr>
          </w:p>
          <w:p w:rsidR="0068099E" w:rsidRDefault="0068099E" w:rsidP="00EC1E24">
            <w:pPr>
              <w:rPr>
                <w:sz w:val="18"/>
                <w:szCs w:val="18"/>
              </w:rPr>
            </w:pPr>
          </w:p>
          <w:p w:rsidR="004408C7" w:rsidRDefault="004408C7" w:rsidP="00EC1E24">
            <w:pPr>
              <w:rPr>
                <w:sz w:val="18"/>
                <w:szCs w:val="18"/>
              </w:rPr>
            </w:pPr>
          </w:p>
          <w:p w:rsidR="004408C7" w:rsidRPr="00EC1E24" w:rsidRDefault="004408C7"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r w:rsidRPr="00EC1E24">
              <w:rPr>
                <w:sz w:val="18"/>
                <w:szCs w:val="18"/>
              </w:rPr>
              <w:t>2012</w:t>
            </w:r>
          </w:p>
        </w:tc>
        <w:tc>
          <w:tcPr>
            <w:tcW w:w="403" w:type="pct"/>
            <w:tcBorders>
              <w:left w:val="single" w:sz="4" w:space="0" w:color="auto"/>
              <w:bottom w:val="single" w:sz="4" w:space="0" w:color="auto"/>
              <w:right w:val="single" w:sz="4" w:space="0" w:color="auto"/>
            </w:tcBorders>
          </w:tcPr>
          <w:p w:rsidR="0068099E" w:rsidRPr="00EC1E24" w:rsidRDefault="00C07F8D" w:rsidP="00EC1E24">
            <w:pPr>
              <w:autoSpaceDE w:val="0"/>
              <w:autoSpaceDN w:val="0"/>
              <w:adjustRightInd w:val="0"/>
              <w:rPr>
                <w:sz w:val="18"/>
                <w:szCs w:val="18"/>
              </w:rPr>
            </w:pPr>
            <w:r>
              <w:rPr>
                <w:sz w:val="18"/>
                <w:szCs w:val="18"/>
              </w:rPr>
              <w:t>теку</w:t>
            </w:r>
            <w:r w:rsidR="0068099E" w:rsidRPr="00EC1E24">
              <w:rPr>
                <w:sz w:val="18"/>
                <w:szCs w:val="18"/>
              </w:rPr>
              <w:t>щий</w:t>
            </w:r>
            <w:r w:rsidR="00D60B3C">
              <w:rPr>
                <w:sz w:val="18"/>
                <w:szCs w:val="18"/>
              </w:rPr>
              <w:t xml:space="preserve"> </w:t>
            </w:r>
            <w:r w:rsidR="0068099E" w:rsidRPr="00EC1E24">
              <w:rPr>
                <w:sz w:val="18"/>
                <w:szCs w:val="18"/>
              </w:rPr>
              <w:br/>
              <w:t>год</w:t>
            </w:r>
            <w:r w:rsidR="00D60B3C">
              <w:rPr>
                <w:sz w:val="18"/>
                <w:szCs w:val="18"/>
              </w:rPr>
              <w:t xml:space="preserve"> </w:t>
            </w:r>
            <w:r>
              <w:rPr>
                <w:sz w:val="18"/>
                <w:szCs w:val="18"/>
              </w:rPr>
              <w:br/>
              <w:t>(оцен</w:t>
            </w:r>
            <w:r w:rsidR="0068099E" w:rsidRPr="00EC1E24">
              <w:rPr>
                <w:sz w:val="18"/>
                <w:szCs w:val="18"/>
              </w:rPr>
              <w:t>ка)</w:t>
            </w:r>
            <w:r w:rsidR="00D60B3C">
              <w:rPr>
                <w:sz w:val="18"/>
                <w:szCs w:val="18"/>
              </w:rPr>
              <w:t xml:space="preserve"> </w:t>
            </w: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r w:rsidRPr="00EC1E24">
              <w:rPr>
                <w:sz w:val="18"/>
                <w:szCs w:val="18"/>
              </w:rPr>
              <w:t>2013</w:t>
            </w:r>
          </w:p>
        </w:tc>
        <w:tc>
          <w:tcPr>
            <w:tcW w:w="322" w:type="pct"/>
            <w:tcBorders>
              <w:left w:val="single" w:sz="4" w:space="0" w:color="auto"/>
              <w:bottom w:val="single" w:sz="4" w:space="0" w:color="auto"/>
              <w:right w:val="single" w:sz="4" w:space="0" w:color="auto"/>
            </w:tcBorders>
          </w:tcPr>
          <w:p w:rsidR="0068099E" w:rsidRPr="00EC1E24" w:rsidRDefault="00C07F8D" w:rsidP="00EC1E24">
            <w:pPr>
              <w:autoSpaceDE w:val="0"/>
              <w:autoSpaceDN w:val="0"/>
              <w:adjustRightInd w:val="0"/>
              <w:rPr>
                <w:sz w:val="18"/>
                <w:szCs w:val="18"/>
              </w:rPr>
            </w:pPr>
            <w:r>
              <w:rPr>
                <w:sz w:val="18"/>
                <w:szCs w:val="18"/>
              </w:rPr>
              <w:t>очеред</w:t>
            </w:r>
            <w:r w:rsidR="0068099E" w:rsidRPr="00EC1E24">
              <w:rPr>
                <w:sz w:val="18"/>
                <w:szCs w:val="18"/>
              </w:rPr>
              <w:t xml:space="preserve">ной </w:t>
            </w:r>
            <w:r w:rsidR="0068099E" w:rsidRPr="00EC1E24">
              <w:rPr>
                <w:sz w:val="18"/>
                <w:szCs w:val="18"/>
              </w:rPr>
              <w:br/>
              <w:t xml:space="preserve">год </w:t>
            </w: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r w:rsidRPr="00EC1E24">
              <w:rPr>
                <w:sz w:val="18"/>
                <w:szCs w:val="18"/>
              </w:rPr>
              <w:t>2014</w:t>
            </w:r>
          </w:p>
        </w:tc>
        <w:tc>
          <w:tcPr>
            <w:tcW w:w="48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первый</w:t>
            </w:r>
            <w:r w:rsidRPr="00EC1E24">
              <w:rPr>
                <w:sz w:val="18"/>
                <w:szCs w:val="18"/>
              </w:rPr>
              <w:br/>
              <w:t>год</w:t>
            </w:r>
            <w:r w:rsidR="00D60B3C">
              <w:rPr>
                <w:sz w:val="18"/>
                <w:szCs w:val="18"/>
              </w:rPr>
              <w:t xml:space="preserve"> </w:t>
            </w:r>
            <w:r w:rsidR="00C07F8D">
              <w:rPr>
                <w:sz w:val="18"/>
                <w:szCs w:val="18"/>
              </w:rPr>
              <w:br/>
              <w:t>плано</w:t>
            </w:r>
            <w:r w:rsidRPr="00EC1E24">
              <w:rPr>
                <w:sz w:val="18"/>
                <w:szCs w:val="18"/>
              </w:rPr>
              <w:t>вого</w:t>
            </w:r>
            <w:r w:rsidR="00D60B3C">
              <w:rPr>
                <w:sz w:val="18"/>
                <w:szCs w:val="18"/>
              </w:rPr>
              <w:t xml:space="preserve"> </w:t>
            </w:r>
            <w:r w:rsidR="00C07F8D">
              <w:rPr>
                <w:sz w:val="18"/>
                <w:szCs w:val="18"/>
              </w:rPr>
              <w:br/>
              <w:t>пери</w:t>
            </w:r>
            <w:r w:rsidRPr="00EC1E24">
              <w:rPr>
                <w:sz w:val="18"/>
                <w:szCs w:val="18"/>
              </w:rPr>
              <w:t>ода</w:t>
            </w:r>
          </w:p>
          <w:p w:rsidR="0068099E" w:rsidRPr="00EC1E24" w:rsidRDefault="0068099E" w:rsidP="00EC1E24">
            <w:pPr>
              <w:autoSpaceDE w:val="0"/>
              <w:autoSpaceDN w:val="0"/>
              <w:adjustRightInd w:val="0"/>
              <w:rPr>
                <w:sz w:val="18"/>
                <w:szCs w:val="18"/>
              </w:rPr>
            </w:pPr>
          </w:p>
          <w:p w:rsidR="0068099E" w:rsidRPr="00EC1E24" w:rsidRDefault="0068099E" w:rsidP="00EC1E24">
            <w:pPr>
              <w:autoSpaceDE w:val="0"/>
              <w:autoSpaceDN w:val="0"/>
              <w:adjustRightInd w:val="0"/>
              <w:rPr>
                <w:sz w:val="18"/>
                <w:szCs w:val="18"/>
              </w:rPr>
            </w:pPr>
          </w:p>
          <w:p w:rsidR="0068099E" w:rsidRPr="00EC1E24" w:rsidRDefault="0068099E" w:rsidP="00EC1E24">
            <w:pPr>
              <w:autoSpaceDE w:val="0"/>
              <w:autoSpaceDN w:val="0"/>
              <w:adjustRightInd w:val="0"/>
              <w:rPr>
                <w:sz w:val="18"/>
                <w:szCs w:val="18"/>
              </w:rPr>
            </w:pPr>
          </w:p>
          <w:p w:rsidR="0068099E" w:rsidRPr="00EC1E24" w:rsidRDefault="0068099E" w:rsidP="00EC1E24">
            <w:pPr>
              <w:autoSpaceDE w:val="0"/>
              <w:autoSpaceDN w:val="0"/>
              <w:adjustRightInd w:val="0"/>
              <w:rPr>
                <w:sz w:val="18"/>
                <w:szCs w:val="18"/>
              </w:rPr>
            </w:pPr>
          </w:p>
          <w:p w:rsidR="0068099E" w:rsidRPr="00EC1E24" w:rsidRDefault="0068099E" w:rsidP="00EC1E24">
            <w:pPr>
              <w:autoSpaceDE w:val="0"/>
              <w:autoSpaceDN w:val="0"/>
              <w:adjustRightInd w:val="0"/>
              <w:rPr>
                <w:sz w:val="18"/>
                <w:szCs w:val="18"/>
              </w:rPr>
            </w:pPr>
          </w:p>
          <w:p w:rsidR="0068099E" w:rsidRPr="00EC1E24" w:rsidRDefault="0068099E" w:rsidP="00EC1E24">
            <w:pPr>
              <w:autoSpaceDE w:val="0"/>
              <w:autoSpaceDN w:val="0"/>
              <w:adjustRightInd w:val="0"/>
              <w:rPr>
                <w:sz w:val="18"/>
                <w:szCs w:val="18"/>
              </w:rPr>
            </w:pPr>
            <w:r w:rsidRPr="00EC1E24">
              <w:rPr>
                <w:sz w:val="18"/>
                <w:szCs w:val="18"/>
              </w:rPr>
              <w:t>2015</w:t>
            </w:r>
            <w:r w:rsidR="00D60B3C">
              <w:rPr>
                <w:sz w:val="18"/>
                <w:szCs w:val="18"/>
              </w:rPr>
              <w:t xml:space="preserve"> </w:t>
            </w:r>
          </w:p>
        </w:tc>
        <w:tc>
          <w:tcPr>
            <w:tcW w:w="46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второй</w:t>
            </w:r>
            <w:r w:rsidRPr="00EC1E24">
              <w:rPr>
                <w:sz w:val="18"/>
                <w:szCs w:val="18"/>
              </w:rPr>
              <w:br/>
              <w:t>год</w:t>
            </w:r>
            <w:r w:rsidR="00D60B3C">
              <w:rPr>
                <w:sz w:val="18"/>
                <w:szCs w:val="18"/>
              </w:rPr>
              <w:t xml:space="preserve"> </w:t>
            </w:r>
            <w:r w:rsidR="004408C7">
              <w:rPr>
                <w:sz w:val="18"/>
                <w:szCs w:val="18"/>
              </w:rPr>
              <w:br/>
              <w:t>плано</w:t>
            </w:r>
            <w:r w:rsidRPr="00EC1E24">
              <w:rPr>
                <w:sz w:val="18"/>
                <w:szCs w:val="18"/>
              </w:rPr>
              <w:t>вого</w:t>
            </w:r>
            <w:r w:rsidR="00D60B3C">
              <w:rPr>
                <w:sz w:val="18"/>
                <w:szCs w:val="18"/>
              </w:rPr>
              <w:t xml:space="preserve"> </w:t>
            </w:r>
            <w:r w:rsidR="004408C7">
              <w:rPr>
                <w:sz w:val="18"/>
                <w:szCs w:val="18"/>
              </w:rPr>
              <w:br/>
              <w:t>пери</w:t>
            </w:r>
            <w:r w:rsidRPr="00EC1E24">
              <w:rPr>
                <w:sz w:val="18"/>
                <w:szCs w:val="18"/>
              </w:rPr>
              <w:t>ода</w:t>
            </w:r>
            <w:r w:rsidR="00D60B3C">
              <w:rPr>
                <w:sz w:val="18"/>
                <w:szCs w:val="18"/>
              </w:rPr>
              <w:t xml:space="preserve"> </w:t>
            </w: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autoSpaceDE w:val="0"/>
              <w:autoSpaceDN w:val="0"/>
              <w:adjustRightInd w:val="0"/>
              <w:rPr>
                <w:sz w:val="18"/>
                <w:szCs w:val="18"/>
              </w:rPr>
            </w:pPr>
            <w:r w:rsidRPr="00EC1E24">
              <w:rPr>
                <w:sz w:val="18"/>
                <w:szCs w:val="18"/>
              </w:rPr>
              <w:t>2016</w:t>
            </w:r>
          </w:p>
        </w:tc>
        <w:tc>
          <w:tcPr>
            <w:tcW w:w="612" w:type="pct"/>
            <w:tcBorders>
              <w:left w:val="single" w:sz="4" w:space="0" w:color="auto"/>
              <w:bottom w:val="single" w:sz="4" w:space="0" w:color="auto"/>
              <w:right w:val="single" w:sz="4" w:space="0" w:color="auto"/>
            </w:tcBorders>
          </w:tcPr>
          <w:p w:rsidR="0068099E" w:rsidRPr="00EC1E24" w:rsidRDefault="0068099E" w:rsidP="00EC1E24">
            <w:pPr>
              <w:rPr>
                <w:sz w:val="18"/>
                <w:szCs w:val="18"/>
              </w:rPr>
            </w:pPr>
            <w:r w:rsidRPr="00EC1E24">
              <w:rPr>
                <w:sz w:val="18"/>
                <w:szCs w:val="18"/>
              </w:rPr>
              <w:t>третий год планов</w:t>
            </w:r>
            <w:r w:rsidRPr="00EC1E24">
              <w:rPr>
                <w:sz w:val="18"/>
                <w:szCs w:val="18"/>
              </w:rPr>
              <w:t>о</w:t>
            </w:r>
            <w:r w:rsidRPr="00EC1E24">
              <w:rPr>
                <w:sz w:val="18"/>
                <w:szCs w:val="18"/>
              </w:rPr>
              <w:t>го пери</w:t>
            </w:r>
            <w:r w:rsidRPr="00EC1E24">
              <w:rPr>
                <w:sz w:val="18"/>
                <w:szCs w:val="18"/>
              </w:rPr>
              <w:t>о</w:t>
            </w:r>
            <w:r w:rsidRPr="00EC1E24">
              <w:rPr>
                <w:sz w:val="18"/>
                <w:szCs w:val="18"/>
              </w:rPr>
              <w:t>да</w:t>
            </w: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4408C7">
            <w:pPr>
              <w:rPr>
                <w:sz w:val="18"/>
                <w:szCs w:val="18"/>
              </w:rPr>
            </w:pPr>
            <w:r w:rsidRPr="00EC1E24">
              <w:rPr>
                <w:sz w:val="18"/>
                <w:szCs w:val="18"/>
              </w:rPr>
              <w:t>2017</w:t>
            </w:r>
          </w:p>
        </w:tc>
        <w:tc>
          <w:tcPr>
            <w:tcW w:w="622" w:type="pct"/>
            <w:tcBorders>
              <w:left w:val="single" w:sz="4" w:space="0" w:color="auto"/>
              <w:bottom w:val="single" w:sz="4" w:space="0" w:color="auto"/>
              <w:right w:val="single" w:sz="4" w:space="0" w:color="auto"/>
            </w:tcBorders>
          </w:tcPr>
          <w:p w:rsidR="0068099E" w:rsidRPr="00EC1E24" w:rsidRDefault="0068099E" w:rsidP="00EC1E24">
            <w:pPr>
              <w:rPr>
                <w:sz w:val="18"/>
                <w:szCs w:val="18"/>
              </w:rPr>
            </w:pPr>
            <w:r w:rsidRPr="00EC1E24">
              <w:rPr>
                <w:sz w:val="18"/>
                <w:szCs w:val="18"/>
              </w:rPr>
              <w:t>четве</w:t>
            </w:r>
            <w:r w:rsidRPr="00EC1E24">
              <w:rPr>
                <w:sz w:val="18"/>
                <w:szCs w:val="18"/>
              </w:rPr>
              <w:t>р</w:t>
            </w:r>
            <w:r w:rsidRPr="00EC1E24">
              <w:rPr>
                <w:sz w:val="18"/>
                <w:szCs w:val="18"/>
              </w:rPr>
              <w:t>тый год планов</w:t>
            </w:r>
            <w:r w:rsidRPr="00EC1E24">
              <w:rPr>
                <w:sz w:val="18"/>
                <w:szCs w:val="18"/>
              </w:rPr>
              <w:t>о</w:t>
            </w:r>
            <w:r w:rsidRPr="00EC1E24">
              <w:rPr>
                <w:sz w:val="18"/>
                <w:szCs w:val="18"/>
              </w:rPr>
              <w:t>го пери</w:t>
            </w:r>
            <w:r w:rsidRPr="00EC1E24">
              <w:rPr>
                <w:sz w:val="18"/>
                <w:szCs w:val="18"/>
              </w:rPr>
              <w:t>о</w:t>
            </w:r>
            <w:r w:rsidRPr="00EC1E24">
              <w:rPr>
                <w:sz w:val="18"/>
                <w:szCs w:val="18"/>
              </w:rPr>
              <w:t>да</w:t>
            </w: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EC1E24">
            <w:pPr>
              <w:rPr>
                <w:sz w:val="18"/>
                <w:szCs w:val="18"/>
              </w:rPr>
            </w:pPr>
          </w:p>
          <w:p w:rsidR="0068099E" w:rsidRPr="00EC1E24" w:rsidRDefault="0068099E" w:rsidP="004408C7">
            <w:pPr>
              <w:rPr>
                <w:sz w:val="18"/>
                <w:szCs w:val="18"/>
              </w:rPr>
            </w:pPr>
            <w:r w:rsidRPr="00EC1E24">
              <w:rPr>
                <w:sz w:val="18"/>
                <w:szCs w:val="18"/>
              </w:rPr>
              <w:t>2018</w:t>
            </w:r>
          </w:p>
        </w:tc>
      </w:tr>
      <w:tr w:rsidR="0068099E" w:rsidRPr="00EC1E24" w:rsidTr="00D507C5">
        <w:trPr>
          <w:trHeight w:val="360"/>
          <w:tblCellSpacing w:w="5" w:type="nil"/>
        </w:trPr>
        <w:tc>
          <w:tcPr>
            <w:tcW w:w="30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 xml:space="preserve">1. </w:t>
            </w:r>
          </w:p>
        </w:tc>
        <w:tc>
          <w:tcPr>
            <w:tcW w:w="1068"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Муниципальная</w:t>
            </w:r>
            <w:r w:rsidRPr="00EC1E24">
              <w:rPr>
                <w:sz w:val="18"/>
                <w:szCs w:val="18"/>
              </w:rPr>
              <w:br/>
              <w:t>программа</w:t>
            </w:r>
            <w:r w:rsidR="00D60B3C">
              <w:rPr>
                <w:sz w:val="18"/>
                <w:szCs w:val="18"/>
              </w:rPr>
              <w:t xml:space="preserve"> </w:t>
            </w:r>
          </w:p>
          <w:p w:rsidR="0068099E" w:rsidRPr="00EC1E24" w:rsidRDefault="0068099E" w:rsidP="00EC1E24">
            <w:pPr>
              <w:autoSpaceDE w:val="0"/>
              <w:autoSpaceDN w:val="0"/>
              <w:adjustRightInd w:val="0"/>
              <w:rPr>
                <w:sz w:val="18"/>
                <w:szCs w:val="18"/>
              </w:rPr>
            </w:pPr>
          </w:p>
          <w:p w:rsidR="0068099E" w:rsidRPr="00EC1E24" w:rsidRDefault="0068099E" w:rsidP="00EC1E24">
            <w:pPr>
              <w:autoSpaceDE w:val="0"/>
              <w:autoSpaceDN w:val="0"/>
              <w:adjustRightInd w:val="0"/>
              <w:rPr>
                <w:sz w:val="18"/>
                <w:szCs w:val="18"/>
              </w:rPr>
            </w:pPr>
            <w:r w:rsidRPr="00EC1E24">
              <w:rPr>
                <w:sz w:val="18"/>
                <w:szCs w:val="18"/>
              </w:rPr>
              <w:t>«Развитие жилищного строительства в Тужинском ра</w:t>
            </w:r>
            <w:r w:rsidRPr="00EC1E24">
              <w:rPr>
                <w:sz w:val="18"/>
                <w:szCs w:val="18"/>
              </w:rPr>
              <w:t>й</w:t>
            </w:r>
            <w:r w:rsidRPr="00EC1E24">
              <w:rPr>
                <w:sz w:val="18"/>
                <w:szCs w:val="18"/>
              </w:rPr>
              <w:t>оне» на 2014 -2018 г</w:t>
            </w:r>
            <w:r w:rsidRPr="00EC1E24">
              <w:rPr>
                <w:sz w:val="18"/>
                <w:szCs w:val="18"/>
              </w:rPr>
              <w:t>о</w:t>
            </w:r>
            <w:r w:rsidRPr="00EC1E24">
              <w:rPr>
                <w:sz w:val="18"/>
                <w:szCs w:val="18"/>
              </w:rPr>
              <w:t>ды</w:t>
            </w:r>
          </w:p>
        </w:tc>
        <w:tc>
          <w:tcPr>
            <w:tcW w:w="3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40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40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3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48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46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61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617"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r>
      <w:tr w:rsidR="0068099E" w:rsidRPr="00EC1E24" w:rsidTr="004408C7">
        <w:trPr>
          <w:trHeight w:val="333"/>
          <w:tblCellSpacing w:w="5" w:type="nil"/>
        </w:trPr>
        <w:tc>
          <w:tcPr>
            <w:tcW w:w="30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1068"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Показатель</w:t>
            </w:r>
            <w:r w:rsidR="00D60B3C">
              <w:rPr>
                <w:sz w:val="18"/>
                <w:szCs w:val="18"/>
              </w:rPr>
              <w:t xml:space="preserve"> </w:t>
            </w:r>
            <w:r w:rsidRPr="00EC1E24">
              <w:rPr>
                <w:sz w:val="18"/>
                <w:szCs w:val="18"/>
              </w:rPr>
              <w:t>-ввод жилья</w:t>
            </w:r>
            <w:r w:rsidR="00D60B3C">
              <w:rPr>
                <w:sz w:val="18"/>
                <w:szCs w:val="18"/>
              </w:rPr>
              <w:t xml:space="preserve"> </w:t>
            </w:r>
          </w:p>
          <w:p w:rsidR="0068099E" w:rsidRPr="00EC1E24" w:rsidRDefault="0068099E" w:rsidP="00EC1E24">
            <w:pPr>
              <w:autoSpaceDE w:val="0"/>
              <w:autoSpaceDN w:val="0"/>
              <w:adjustRightInd w:val="0"/>
              <w:rPr>
                <w:sz w:val="18"/>
                <w:szCs w:val="18"/>
              </w:rPr>
            </w:pPr>
          </w:p>
        </w:tc>
        <w:tc>
          <w:tcPr>
            <w:tcW w:w="3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тыс.к в.м</w:t>
            </w:r>
            <w:r w:rsidR="00D60B3C">
              <w:rPr>
                <w:sz w:val="18"/>
                <w:szCs w:val="18"/>
              </w:rPr>
              <w:t xml:space="preserve"> </w:t>
            </w:r>
          </w:p>
        </w:tc>
        <w:tc>
          <w:tcPr>
            <w:tcW w:w="40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0,680</w:t>
            </w:r>
          </w:p>
        </w:tc>
        <w:tc>
          <w:tcPr>
            <w:tcW w:w="40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0,75</w:t>
            </w:r>
          </w:p>
        </w:tc>
        <w:tc>
          <w:tcPr>
            <w:tcW w:w="3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0,75</w:t>
            </w:r>
          </w:p>
        </w:tc>
        <w:tc>
          <w:tcPr>
            <w:tcW w:w="48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0,75</w:t>
            </w:r>
          </w:p>
        </w:tc>
        <w:tc>
          <w:tcPr>
            <w:tcW w:w="46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0,75</w:t>
            </w:r>
          </w:p>
        </w:tc>
        <w:tc>
          <w:tcPr>
            <w:tcW w:w="61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0,8</w:t>
            </w:r>
          </w:p>
        </w:tc>
        <w:tc>
          <w:tcPr>
            <w:tcW w:w="617"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0,8</w:t>
            </w:r>
          </w:p>
        </w:tc>
      </w:tr>
      <w:tr w:rsidR="0068099E" w:rsidRPr="00EC1E24" w:rsidTr="00D507C5">
        <w:trPr>
          <w:tblCellSpacing w:w="5" w:type="nil"/>
        </w:trPr>
        <w:tc>
          <w:tcPr>
            <w:tcW w:w="30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1068"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Показатель- о</w:t>
            </w:r>
            <w:r w:rsidRPr="00EC1E24">
              <w:rPr>
                <w:sz w:val="18"/>
                <w:szCs w:val="18"/>
              </w:rPr>
              <w:t>б</w:t>
            </w:r>
            <w:r w:rsidRPr="00EC1E24">
              <w:rPr>
                <w:sz w:val="18"/>
                <w:szCs w:val="18"/>
              </w:rPr>
              <w:t>щая площадь площадь жилых помещений, приходящая</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среднем</w:t>
            </w:r>
            <w:r w:rsidR="00D60B3C">
              <w:rPr>
                <w:sz w:val="18"/>
                <w:szCs w:val="18"/>
              </w:rPr>
              <w:t xml:space="preserve"> </w:t>
            </w:r>
            <w:r w:rsidRPr="00EC1E24">
              <w:rPr>
                <w:sz w:val="18"/>
                <w:szCs w:val="18"/>
              </w:rPr>
              <w:t>на</w:t>
            </w:r>
            <w:r w:rsidR="00D60B3C">
              <w:rPr>
                <w:sz w:val="18"/>
                <w:szCs w:val="18"/>
              </w:rPr>
              <w:t xml:space="preserve"> </w:t>
            </w:r>
            <w:r w:rsidRPr="00EC1E24">
              <w:rPr>
                <w:sz w:val="18"/>
                <w:szCs w:val="18"/>
              </w:rPr>
              <w:t>1 жителя, введенная</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дейс</w:t>
            </w:r>
            <w:r w:rsidRPr="00EC1E24">
              <w:rPr>
                <w:sz w:val="18"/>
                <w:szCs w:val="18"/>
              </w:rPr>
              <w:t>т</w:t>
            </w:r>
            <w:r w:rsidRPr="00EC1E24">
              <w:rPr>
                <w:sz w:val="18"/>
                <w:szCs w:val="18"/>
              </w:rPr>
              <w:t>вие за год</w:t>
            </w:r>
            <w:r w:rsidR="00D60B3C">
              <w:rPr>
                <w:sz w:val="18"/>
                <w:szCs w:val="18"/>
              </w:rPr>
              <w:t xml:space="preserve">  </w:t>
            </w:r>
          </w:p>
        </w:tc>
        <w:tc>
          <w:tcPr>
            <w:tcW w:w="3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Кв.м на 1 чел</w:t>
            </w:r>
          </w:p>
        </w:tc>
        <w:tc>
          <w:tcPr>
            <w:tcW w:w="403" w:type="pct"/>
            <w:tcBorders>
              <w:left w:val="single" w:sz="4" w:space="0" w:color="auto"/>
              <w:bottom w:val="single" w:sz="4" w:space="0" w:color="auto"/>
              <w:right w:val="single" w:sz="4"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0,094</w:t>
            </w:r>
          </w:p>
        </w:tc>
        <w:tc>
          <w:tcPr>
            <w:tcW w:w="403" w:type="pct"/>
            <w:tcBorders>
              <w:left w:val="single" w:sz="4" w:space="0" w:color="auto"/>
              <w:bottom w:val="single" w:sz="4" w:space="0" w:color="auto"/>
              <w:right w:val="single" w:sz="4"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0,1</w:t>
            </w:r>
          </w:p>
        </w:tc>
        <w:tc>
          <w:tcPr>
            <w:tcW w:w="322" w:type="pct"/>
            <w:tcBorders>
              <w:left w:val="single" w:sz="4" w:space="0" w:color="auto"/>
              <w:bottom w:val="single" w:sz="4" w:space="0" w:color="auto"/>
              <w:right w:val="single" w:sz="4"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0,11</w:t>
            </w:r>
          </w:p>
        </w:tc>
        <w:tc>
          <w:tcPr>
            <w:tcW w:w="483" w:type="pct"/>
            <w:tcBorders>
              <w:left w:val="single" w:sz="4" w:space="0" w:color="auto"/>
              <w:bottom w:val="single" w:sz="4" w:space="0" w:color="auto"/>
              <w:right w:val="single" w:sz="4"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0,11</w:t>
            </w:r>
          </w:p>
        </w:tc>
        <w:tc>
          <w:tcPr>
            <w:tcW w:w="463" w:type="pct"/>
            <w:tcBorders>
              <w:left w:val="single" w:sz="4" w:space="0" w:color="auto"/>
              <w:bottom w:val="single" w:sz="4" w:space="0" w:color="auto"/>
              <w:right w:val="single" w:sz="4"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0,11</w:t>
            </w:r>
          </w:p>
        </w:tc>
        <w:tc>
          <w:tcPr>
            <w:tcW w:w="612" w:type="pct"/>
            <w:tcBorders>
              <w:left w:val="single" w:sz="4" w:space="0" w:color="auto"/>
              <w:bottom w:val="single" w:sz="4" w:space="0" w:color="auto"/>
              <w:right w:val="single" w:sz="4"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0,12</w:t>
            </w:r>
          </w:p>
        </w:tc>
        <w:tc>
          <w:tcPr>
            <w:tcW w:w="617" w:type="pct"/>
            <w:tcBorders>
              <w:left w:val="single" w:sz="4" w:space="0" w:color="auto"/>
              <w:bottom w:val="single" w:sz="4" w:space="0" w:color="auto"/>
              <w:right w:val="single" w:sz="4"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0,13</w:t>
            </w:r>
          </w:p>
        </w:tc>
      </w:tr>
      <w:tr w:rsidR="0068099E" w:rsidRPr="00EC1E24" w:rsidTr="00D507C5">
        <w:trPr>
          <w:tblCellSpacing w:w="5" w:type="nil"/>
        </w:trPr>
        <w:tc>
          <w:tcPr>
            <w:tcW w:w="301"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1068"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Установка АИС ОГД</w:t>
            </w:r>
          </w:p>
        </w:tc>
        <w:tc>
          <w:tcPr>
            <w:tcW w:w="322"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шт</w:t>
            </w:r>
          </w:p>
        </w:tc>
        <w:tc>
          <w:tcPr>
            <w:tcW w:w="403"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pStyle w:val="ConsPlusNormal0"/>
              <w:widowControl/>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pStyle w:val="ConsPlusNormal0"/>
              <w:widowControl/>
              <w:rPr>
                <w:rFonts w:ascii="Times New Roman" w:hAnsi="Times New Roman" w:cs="Times New Roman"/>
                <w:sz w:val="18"/>
                <w:szCs w:val="18"/>
              </w:rPr>
            </w:pPr>
          </w:p>
        </w:tc>
        <w:tc>
          <w:tcPr>
            <w:tcW w:w="322"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pStyle w:val="ConsPlusNormal0"/>
              <w:widowControl/>
              <w:rPr>
                <w:rFonts w:ascii="Times New Roman" w:hAnsi="Times New Roman" w:cs="Times New Roman"/>
                <w:sz w:val="18"/>
                <w:szCs w:val="18"/>
              </w:rPr>
            </w:pPr>
          </w:p>
        </w:tc>
        <w:tc>
          <w:tcPr>
            <w:tcW w:w="483"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pStyle w:val="ConsPlusNormal0"/>
              <w:widowControl/>
              <w:rPr>
                <w:rFonts w:ascii="Times New Roman" w:hAnsi="Times New Roman" w:cs="Times New Roman"/>
                <w:sz w:val="18"/>
                <w:szCs w:val="18"/>
              </w:rPr>
            </w:pPr>
            <w:r w:rsidRPr="00EC1E24">
              <w:rPr>
                <w:rFonts w:ascii="Times New Roman" w:hAnsi="Times New Roman" w:cs="Times New Roman"/>
                <w:sz w:val="18"/>
                <w:szCs w:val="18"/>
              </w:rPr>
              <w:t>1</w:t>
            </w:r>
          </w:p>
        </w:tc>
        <w:tc>
          <w:tcPr>
            <w:tcW w:w="463"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pStyle w:val="ConsPlusNormal0"/>
              <w:widowControl/>
              <w:rPr>
                <w:rFonts w:ascii="Times New Roman" w:hAnsi="Times New Roman" w:cs="Times New Roman"/>
                <w:sz w:val="18"/>
                <w:szCs w:val="18"/>
              </w:rPr>
            </w:pPr>
          </w:p>
        </w:tc>
        <w:tc>
          <w:tcPr>
            <w:tcW w:w="612"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pStyle w:val="ConsPlusNormal0"/>
              <w:widowControl/>
              <w:rPr>
                <w:rFonts w:ascii="Times New Roman" w:hAnsi="Times New Roman" w:cs="Times New Roman"/>
                <w:sz w:val="18"/>
                <w:szCs w:val="18"/>
              </w:rPr>
            </w:pPr>
          </w:p>
        </w:tc>
        <w:tc>
          <w:tcPr>
            <w:tcW w:w="617"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pStyle w:val="ConsPlusNormal0"/>
              <w:widowControl/>
              <w:rPr>
                <w:rFonts w:ascii="Times New Roman" w:hAnsi="Times New Roman" w:cs="Times New Roman"/>
                <w:sz w:val="18"/>
                <w:szCs w:val="18"/>
              </w:rPr>
            </w:pPr>
          </w:p>
        </w:tc>
      </w:tr>
    </w:tbl>
    <w:p w:rsidR="0068099E" w:rsidRPr="00EC1E24" w:rsidRDefault="00D60B3C" w:rsidP="00EC1E24">
      <w:pPr>
        <w:autoSpaceDE w:val="0"/>
        <w:autoSpaceDN w:val="0"/>
        <w:adjustRightInd w:val="0"/>
        <w:rPr>
          <w:sz w:val="18"/>
          <w:szCs w:val="18"/>
        </w:rPr>
      </w:pPr>
      <w:r>
        <w:rPr>
          <w:sz w:val="18"/>
          <w:szCs w:val="18"/>
        </w:rPr>
        <w:t xml:space="preserve"> </w:t>
      </w:r>
      <w:r w:rsidR="0068099E" w:rsidRPr="00EC1E24">
        <w:rPr>
          <w:sz w:val="18"/>
          <w:szCs w:val="18"/>
        </w:rPr>
        <w:t>--------------------------------</w:t>
      </w:r>
    </w:p>
    <w:p w:rsidR="0068099E" w:rsidRPr="00EC1E24" w:rsidRDefault="00D60B3C" w:rsidP="00EC1E24">
      <w:pPr>
        <w:autoSpaceDE w:val="0"/>
        <w:autoSpaceDN w:val="0"/>
        <w:adjustRightInd w:val="0"/>
        <w:rPr>
          <w:sz w:val="18"/>
          <w:szCs w:val="18"/>
        </w:rPr>
      </w:pPr>
      <w:r>
        <w:rPr>
          <w:sz w:val="18"/>
          <w:szCs w:val="18"/>
        </w:rPr>
        <w:t xml:space="preserve"> </w:t>
      </w:r>
      <w:r w:rsidR="0068099E" w:rsidRPr="00EC1E24">
        <w:rPr>
          <w:sz w:val="18"/>
          <w:szCs w:val="18"/>
        </w:rPr>
        <w:t>&lt;*&gt;</w:t>
      </w:r>
      <w:r>
        <w:rPr>
          <w:sz w:val="18"/>
          <w:szCs w:val="18"/>
        </w:rPr>
        <w:t xml:space="preserve"> </w:t>
      </w:r>
      <w:r w:rsidR="0068099E" w:rsidRPr="00EC1E24">
        <w:rPr>
          <w:sz w:val="18"/>
          <w:szCs w:val="18"/>
        </w:rPr>
        <w:t>Нумерация</w:t>
      </w:r>
      <w:r>
        <w:rPr>
          <w:sz w:val="18"/>
          <w:szCs w:val="18"/>
        </w:rPr>
        <w:t xml:space="preserve"> </w:t>
      </w:r>
      <w:r w:rsidR="0068099E" w:rsidRPr="00EC1E24">
        <w:rPr>
          <w:sz w:val="18"/>
          <w:szCs w:val="18"/>
        </w:rPr>
        <w:t>и</w:t>
      </w:r>
      <w:r>
        <w:rPr>
          <w:sz w:val="18"/>
          <w:szCs w:val="18"/>
        </w:rPr>
        <w:t xml:space="preserve"> </w:t>
      </w:r>
      <w:r w:rsidR="0068099E" w:rsidRPr="00EC1E24">
        <w:rPr>
          <w:sz w:val="18"/>
          <w:szCs w:val="18"/>
        </w:rPr>
        <w:t>строки макета приводятся в соответствии с составными частями муниципал</w:t>
      </w:r>
      <w:r w:rsidR="0068099E" w:rsidRPr="00EC1E24">
        <w:rPr>
          <w:sz w:val="18"/>
          <w:szCs w:val="18"/>
        </w:rPr>
        <w:t>ь</w:t>
      </w:r>
      <w:r w:rsidR="0068099E" w:rsidRPr="00EC1E24">
        <w:rPr>
          <w:sz w:val="18"/>
          <w:szCs w:val="18"/>
        </w:rPr>
        <w:t>ной программы.</w:t>
      </w:r>
    </w:p>
    <w:p w:rsidR="0068099E" w:rsidRDefault="0068099E" w:rsidP="00EC1E24">
      <w:pPr>
        <w:autoSpaceDE w:val="0"/>
        <w:autoSpaceDN w:val="0"/>
        <w:adjustRightInd w:val="0"/>
        <w:rPr>
          <w:sz w:val="18"/>
          <w:szCs w:val="18"/>
        </w:rPr>
      </w:pPr>
    </w:p>
    <w:p w:rsidR="0042335F" w:rsidRDefault="0042335F" w:rsidP="00EC1E24">
      <w:pPr>
        <w:autoSpaceDE w:val="0"/>
        <w:autoSpaceDN w:val="0"/>
        <w:adjustRightInd w:val="0"/>
        <w:rPr>
          <w:sz w:val="18"/>
          <w:szCs w:val="18"/>
        </w:rPr>
      </w:pPr>
    </w:p>
    <w:p w:rsidR="0042335F" w:rsidRDefault="0042335F" w:rsidP="00EC1E24">
      <w:pPr>
        <w:autoSpaceDE w:val="0"/>
        <w:autoSpaceDN w:val="0"/>
        <w:adjustRightInd w:val="0"/>
        <w:rPr>
          <w:sz w:val="18"/>
          <w:szCs w:val="18"/>
        </w:rPr>
      </w:pPr>
    </w:p>
    <w:p w:rsidR="0042335F" w:rsidRPr="00EC1E24" w:rsidRDefault="0042335F" w:rsidP="00EC1E24">
      <w:pPr>
        <w:autoSpaceDE w:val="0"/>
        <w:autoSpaceDN w:val="0"/>
        <w:adjustRightInd w:val="0"/>
        <w:rPr>
          <w:sz w:val="18"/>
          <w:szCs w:val="18"/>
        </w:rPr>
      </w:pPr>
    </w:p>
    <w:p w:rsidR="0068099E" w:rsidRPr="00EC1E24" w:rsidRDefault="00D60B3C" w:rsidP="00DC2644">
      <w:pPr>
        <w:autoSpaceDE w:val="0"/>
        <w:autoSpaceDN w:val="0"/>
        <w:adjustRightInd w:val="0"/>
        <w:jc w:val="right"/>
        <w:rPr>
          <w:sz w:val="18"/>
          <w:szCs w:val="18"/>
        </w:rPr>
      </w:pPr>
      <w:r>
        <w:rPr>
          <w:sz w:val="18"/>
          <w:szCs w:val="18"/>
        </w:rPr>
        <w:t xml:space="preserve">   </w:t>
      </w:r>
      <w:r w:rsidR="0068099E" w:rsidRPr="00EC1E24">
        <w:rPr>
          <w:sz w:val="18"/>
          <w:szCs w:val="18"/>
        </w:rPr>
        <w:tab/>
      </w:r>
      <w:r w:rsidR="0068099E" w:rsidRPr="00EC1E24">
        <w:rPr>
          <w:sz w:val="18"/>
          <w:szCs w:val="18"/>
        </w:rPr>
        <w:tab/>
      </w:r>
      <w:r w:rsidR="0068099E" w:rsidRPr="00EC1E24">
        <w:rPr>
          <w:sz w:val="18"/>
          <w:szCs w:val="18"/>
        </w:rPr>
        <w:tab/>
      </w:r>
      <w:r w:rsidR="0068099E" w:rsidRPr="00EC1E24">
        <w:rPr>
          <w:sz w:val="18"/>
          <w:szCs w:val="18"/>
        </w:rPr>
        <w:tab/>
      </w:r>
      <w:r>
        <w:rPr>
          <w:sz w:val="18"/>
          <w:szCs w:val="18"/>
        </w:rPr>
        <w:t xml:space="preserve">   </w:t>
      </w:r>
      <w:r w:rsidR="0068099E" w:rsidRPr="00EC1E24">
        <w:rPr>
          <w:sz w:val="18"/>
          <w:szCs w:val="18"/>
        </w:rPr>
        <w:t>Приложение форма N 4</w:t>
      </w:r>
    </w:p>
    <w:p w:rsidR="0068099E" w:rsidRPr="00EC1E24" w:rsidRDefault="0068099E" w:rsidP="00EC1E24">
      <w:pPr>
        <w:autoSpaceDE w:val="0"/>
        <w:autoSpaceDN w:val="0"/>
        <w:adjustRightInd w:val="0"/>
        <w:jc w:val="center"/>
        <w:outlineLvl w:val="0"/>
        <w:rPr>
          <w:sz w:val="18"/>
          <w:szCs w:val="18"/>
        </w:rPr>
      </w:pPr>
    </w:p>
    <w:p w:rsidR="0068099E" w:rsidRPr="00EC1E24" w:rsidRDefault="0068099E" w:rsidP="00EC1E24">
      <w:pPr>
        <w:autoSpaceDE w:val="0"/>
        <w:autoSpaceDN w:val="0"/>
        <w:adjustRightInd w:val="0"/>
        <w:jc w:val="center"/>
        <w:rPr>
          <w:sz w:val="18"/>
          <w:szCs w:val="18"/>
        </w:rPr>
      </w:pPr>
      <w:r w:rsidRPr="00EC1E24">
        <w:rPr>
          <w:sz w:val="18"/>
          <w:szCs w:val="18"/>
        </w:rPr>
        <w:t>Расходы на реализацию</w:t>
      </w:r>
      <w:r w:rsidR="00D60B3C">
        <w:rPr>
          <w:sz w:val="18"/>
          <w:szCs w:val="18"/>
        </w:rPr>
        <w:t xml:space="preserve"> </w:t>
      </w:r>
      <w:r w:rsidRPr="00EC1E24">
        <w:rPr>
          <w:sz w:val="18"/>
          <w:szCs w:val="18"/>
        </w:rPr>
        <w:t>муниципальной программы</w:t>
      </w:r>
    </w:p>
    <w:p w:rsidR="0068099E" w:rsidRPr="00EC1E24" w:rsidRDefault="0068099E" w:rsidP="00EC1E24">
      <w:pPr>
        <w:autoSpaceDE w:val="0"/>
        <w:autoSpaceDN w:val="0"/>
        <w:adjustRightInd w:val="0"/>
        <w:jc w:val="center"/>
        <w:rPr>
          <w:sz w:val="18"/>
          <w:szCs w:val="18"/>
        </w:rPr>
      </w:pPr>
      <w:r w:rsidRPr="00EC1E24">
        <w:rPr>
          <w:sz w:val="18"/>
          <w:szCs w:val="18"/>
        </w:rPr>
        <w:t>за счет средств</w:t>
      </w:r>
      <w:r w:rsidR="00D60B3C">
        <w:rPr>
          <w:sz w:val="18"/>
          <w:szCs w:val="18"/>
        </w:rPr>
        <w:t xml:space="preserve"> </w:t>
      </w:r>
      <w:r w:rsidRPr="00EC1E24">
        <w:rPr>
          <w:sz w:val="18"/>
          <w:szCs w:val="18"/>
        </w:rPr>
        <w:t>местного бюджета</w:t>
      </w:r>
    </w:p>
    <w:p w:rsidR="0068099E" w:rsidRPr="00EC1E24" w:rsidRDefault="0068099E" w:rsidP="00EC1E24">
      <w:pPr>
        <w:autoSpaceDE w:val="0"/>
        <w:autoSpaceDN w:val="0"/>
        <w:adjustRightInd w:val="0"/>
        <w:jc w:val="both"/>
        <w:rPr>
          <w:sz w:val="18"/>
          <w:szCs w:val="18"/>
        </w:rPr>
      </w:pPr>
    </w:p>
    <w:tbl>
      <w:tblPr>
        <w:tblW w:w="5104" w:type="pct"/>
        <w:tblCellSpacing w:w="5" w:type="nil"/>
        <w:tblLayout w:type="fixed"/>
        <w:tblCellMar>
          <w:left w:w="75" w:type="dxa"/>
          <w:right w:w="75" w:type="dxa"/>
        </w:tblCellMar>
        <w:tblLook w:val="0000"/>
      </w:tblPr>
      <w:tblGrid>
        <w:gridCol w:w="454"/>
        <w:gridCol w:w="1121"/>
        <w:gridCol w:w="1662"/>
        <w:gridCol w:w="1479"/>
        <w:gridCol w:w="964"/>
        <w:gridCol w:w="951"/>
        <w:gridCol w:w="951"/>
        <w:gridCol w:w="1629"/>
        <w:gridCol w:w="604"/>
        <w:gridCol w:w="300"/>
        <w:gridCol w:w="745"/>
      </w:tblGrid>
      <w:tr w:rsidR="006E01CF" w:rsidRPr="00EC1E24" w:rsidTr="006E01CF">
        <w:trPr>
          <w:trHeight w:val="320"/>
          <w:tblCellSpacing w:w="5" w:type="nil"/>
        </w:trPr>
        <w:tc>
          <w:tcPr>
            <w:tcW w:w="209"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 xml:space="preserve"> N</w:t>
            </w:r>
            <w:r w:rsidR="00D60B3C">
              <w:rPr>
                <w:sz w:val="18"/>
                <w:szCs w:val="18"/>
              </w:rPr>
              <w:t xml:space="preserve"> </w:t>
            </w:r>
            <w:r w:rsidRPr="00EC1E24">
              <w:rPr>
                <w:sz w:val="18"/>
                <w:szCs w:val="18"/>
              </w:rPr>
              <w:br/>
              <w:t xml:space="preserve">п/п </w:t>
            </w:r>
            <w:r w:rsidRPr="00EC1E24">
              <w:rPr>
                <w:sz w:val="18"/>
                <w:szCs w:val="18"/>
              </w:rPr>
              <w:br/>
            </w:r>
            <w:hyperlink r:id="rId44" w:history="1">
              <w:r w:rsidRPr="00EC1E24">
                <w:rPr>
                  <w:color w:val="0000FF"/>
                  <w:sz w:val="18"/>
                  <w:szCs w:val="18"/>
                </w:rPr>
                <w:t>&lt;*&gt;</w:t>
              </w:r>
            </w:hyperlink>
          </w:p>
        </w:tc>
        <w:tc>
          <w:tcPr>
            <w:tcW w:w="516" w:type="pct"/>
            <w:vMerge w:val="restart"/>
            <w:tcBorders>
              <w:top w:val="single" w:sz="4" w:space="0" w:color="auto"/>
              <w:left w:val="single" w:sz="4" w:space="0" w:color="auto"/>
              <w:bottom w:val="single" w:sz="4" w:space="0" w:color="auto"/>
              <w:right w:val="single" w:sz="4" w:space="0" w:color="auto"/>
            </w:tcBorders>
          </w:tcPr>
          <w:p w:rsidR="0068099E" w:rsidRPr="00EC1E24" w:rsidRDefault="00D60B3C" w:rsidP="00EC1E24">
            <w:pPr>
              <w:autoSpaceDE w:val="0"/>
              <w:autoSpaceDN w:val="0"/>
              <w:adjustRightInd w:val="0"/>
              <w:rPr>
                <w:sz w:val="18"/>
                <w:szCs w:val="18"/>
              </w:rPr>
            </w:pPr>
            <w:r>
              <w:rPr>
                <w:sz w:val="18"/>
                <w:szCs w:val="18"/>
              </w:rPr>
              <w:t xml:space="preserve"> </w:t>
            </w:r>
            <w:r w:rsidR="0068099E" w:rsidRPr="00EC1E24">
              <w:rPr>
                <w:sz w:val="18"/>
                <w:szCs w:val="18"/>
              </w:rPr>
              <w:t>Статус</w:t>
            </w:r>
            <w:r>
              <w:rPr>
                <w:sz w:val="18"/>
                <w:szCs w:val="18"/>
              </w:rPr>
              <w:t xml:space="preserve"> </w:t>
            </w:r>
            <w:r w:rsidR="0068099E" w:rsidRPr="00EC1E24">
              <w:rPr>
                <w:sz w:val="18"/>
                <w:szCs w:val="18"/>
              </w:rPr>
              <w:t xml:space="preserve"> </w:t>
            </w:r>
          </w:p>
        </w:tc>
        <w:tc>
          <w:tcPr>
            <w:tcW w:w="765"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6E01CF">
            <w:pPr>
              <w:autoSpaceDE w:val="0"/>
              <w:autoSpaceDN w:val="0"/>
              <w:adjustRightInd w:val="0"/>
              <w:rPr>
                <w:sz w:val="18"/>
                <w:szCs w:val="18"/>
              </w:rPr>
            </w:pPr>
            <w:r w:rsidRPr="00EC1E24">
              <w:rPr>
                <w:sz w:val="18"/>
                <w:szCs w:val="18"/>
              </w:rPr>
              <w:t xml:space="preserve"> Наименование</w:t>
            </w:r>
            <w:r w:rsidR="00D60B3C">
              <w:rPr>
                <w:sz w:val="18"/>
                <w:szCs w:val="18"/>
              </w:rPr>
              <w:t xml:space="preserve"> </w:t>
            </w:r>
            <w:r w:rsidRPr="00EC1E24">
              <w:rPr>
                <w:sz w:val="18"/>
                <w:szCs w:val="18"/>
              </w:rPr>
              <w:br/>
              <w:t>муниципал</w:t>
            </w:r>
            <w:r w:rsidRPr="00EC1E24">
              <w:rPr>
                <w:sz w:val="18"/>
                <w:szCs w:val="18"/>
              </w:rPr>
              <w:t>ь</w:t>
            </w:r>
            <w:r w:rsidRPr="00EC1E24">
              <w:rPr>
                <w:sz w:val="18"/>
                <w:szCs w:val="18"/>
              </w:rPr>
              <w:t>ной</w:t>
            </w:r>
            <w:r w:rsidR="006E01CF">
              <w:rPr>
                <w:sz w:val="18"/>
                <w:szCs w:val="18"/>
              </w:rPr>
              <w:t xml:space="preserve"> </w:t>
            </w:r>
            <w:r w:rsidR="00D60B3C">
              <w:rPr>
                <w:sz w:val="18"/>
                <w:szCs w:val="18"/>
              </w:rPr>
              <w:t xml:space="preserve"> </w:t>
            </w:r>
            <w:r w:rsidRPr="00EC1E24">
              <w:rPr>
                <w:sz w:val="18"/>
                <w:szCs w:val="18"/>
              </w:rPr>
              <w:t>программы,</w:t>
            </w:r>
            <w:r w:rsidR="00D60B3C">
              <w:rPr>
                <w:sz w:val="18"/>
                <w:szCs w:val="18"/>
              </w:rPr>
              <w:t xml:space="preserve"> </w:t>
            </w:r>
            <w:r w:rsidRPr="00EC1E24">
              <w:rPr>
                <w:sz w:val="18"/>
                <w:szCs w:val="18"/>
              </w:rPr>
              <w:t xml:space="preserve"> подпрогра</w:t>
            </w:r>
            <w:r w:rsidRPr="00EC1E24">
              <w:rPr>
                <w:sz w:val="18"/>
                <w:szCs w:val="18"/>
              </w:rPr>
              <w:t>м</w:t>
            </w:r>
            <w:r w:rsidRPr="00EC1E24">
              <w:rPr>
                <w:sz w:val="18"/>
                <w:szCs w:val="18"/>
              </w:rPr>
              <w:t>мы</w:t>
            </w:r>
            <w:r w:rsidR="006E01CF">
              <w:rPr>
                <w:sz w:val="18"/>
                <w:szCs w:val="18"/>
              </w:rPr>
              <w:t>,</w:t>
            </w:r>
            <w:r w:rsidRPr="00EC1E24">
              <w:rPr>
                <w:sz w:val="18"/>
                <w:szCs w:val="18"/>
              </w:rPr>
              <w:t>муниципал</w:t>
            </w:r>
            <w:r w:rsidRPr="00EC1E24">
              <w:rPr>
                <w:sz w:val="18"/>
                <w:szCs w:val="18"/>
              </w:rPr>
              <w:t>ь</w:t>
            </w:r>
            <w:r w:rsidRPr="00EC1E24">
              <w:rPr>
                <w:sz w:val="18"/>
                <w:szCs w:val="18"/>
              </w:rPr>
              <w:t xml:space="preserve">ной </w:t>
            </w:r>
            <w:r w:rsidR="00D60B3C">
              <w:rPr>
                <w:sz w:val="18"/>
                <w:szCs w:val="18"/>
              </w:rPr>
              <w:t xml:space="preserve"> </w:t>
            </w:r>
            <w:r w:rsidRPr="00EC1E24">
              <w:rPr>
                <w:sz w:val="18"/>
                <w:szCs w:val="18"/>
              </w:rPr>
              <w:t>целевой</w:t>
            </w:r>
            <w:r w:rsidR="00D60B3C">
              <w:rPr>
                <w:sz w:val="18"/>
                <w:szCs w:val="18"/>
              </w:rPr>
              <w:t xml:space="preserve">  </w:t>
            </w:r>
            <w:r w:rsidRPr="00EC1E24">
              <w:rPr>
                <w:sz w:val="18"/>
                <w:szCs w:val="18"/>
              </w:rPr>
              <w:t>программы,</w:t>
            </w:r>
            <w:r w:rsidR="006E01CF">
              <w:rPr>
                <w:sz w:val="18"/>
                <w:szCs w:val="18"/>
              </w:rPr>
              <w:t xml:space="preserve"> </w:t>
            </w:r>
            <w:r w:rsidRPr="00EC1E24">
              <w:rPr>
                <w:sz w:val="18"/>
                <w:szCs w:val="18"/>
              </w:rPr>
              <w:t xml:space="preserve"> ведомственной </w:t>
            </w:r>
            <w:r w:rsidR="00D60B3C">
              <w:rPr>
                <w:sz w:val="18"/>
                <w:szCs w:val="18"/>
              </w:rPr>
              <w:t xml:space="preserve"> </w:t>
            </w:r>
            <w:r w:rsidRPr="00EC1E24">
              <w:rPr>
                <w:sz w:val="18"/>
                <w:szCs w:val="18"/>
              </w:rPr>
              <w:t>целевой</w:t>
            </w:r>
            <w:r w:rsidR="00D60B3C">
              <w:rPr>
                <w:sz w:val="18"/>
                <w:szCs w:val="18"/>
              </w:rPr>
              <w:t xml:space="preserve">  </w:t>
            </w:r>
            <w:r w:rsidRPr="00EC1E24">
              <w:rPr>
                <w:sz w:val="18"/>
                <w:szCs w:val="18"/>
              </w:rPr>
              <w:t>программы,</w:t>
            </w:r>
            <w:r w:rsidR="00D60B3C">
              <w:rPr>
                <w:sz w:val="18"/>
                <w:szCs w:val="18"/>
              </w:rPr>
              <w:t xml:space="preserve">  </w:t>
            </w:r>
            <w:r w:rsidRPr="00EC1E24">
              <w:rPr>
                <w:sz w:val="18"/>
                <w:szCs w:val="18"/>
              </w:rPr>
              <w:t>отдельного</w:t>
            </w:r>
            <w:r w:rsidRPr="00EC1E24">
              <w:rPr>
                <w:sz w:val="18"/>
                <w:szCs w:val="18"/>
              </w:rPr>
              <w:br/>
            </w:r>
            <w:r w:rsidR="00D60B3C">
              <w:rPr>
                <w:sz w:val="18"/>
                <w:szCs w:val="18"/>
              </w:rPr>
              <w:t xml:space="preserve"> </w:t>
            </w:r>
            <w:r w:rsidRPr="00EC1E24">
              <w:rPr>
                <w:sz w:val="18"/>
                <w:szCs w:val="18"/>
              </w:rPr>
              <w:t>мероприятия</w:t>
            </w:r>
            <w:r w:rsidR="00D60B3C">
              <w:rPr>
                <w:sz w:val="18"/>
                <w:szCs w:val="18"/>
              </w:rPr>
              <w:t xml:space="preserve"> </w:t>
            </w:r>
          </w:p>
        </w:tc>
        <w:tc>
          <w:tcPr>
            <w:tcW w:w="681" w:type="pct"/>
            <w:vMerge w:val="restart"/>
            <w:tcBorders>
              <w:top w:val="single" w:sz="4" w:space="0" w:color="auto"/>
              <w:left w:val="single" w:sz="4" w:space="0" w:color="auto"/>
              <w:bottom w:val="single" w:sz="4" w:space="0" w:color="auto"/>
              <w:right w:val="single" w:sz="4" w:space="0" w:color="auto"/>
            </w:tcBorders>
          </w:tcPr>
          <w:p w:rsidR="0068099E" w:rsidRPr="00EC1E24" w:rsidRDefault="00D60B3C" w:rsidP="00EC1E24">
            <w:pPr>
              <w:autoSpaceDE w:val="0"/>
              <w:autoSpaceDN w:val="0"/>
              <w:adjustRightInd w:val="0"/>
              <w:rPr>
                <w:sz w:val="18"/>
                <w:szCs w:val="18"/>
              </w:rPr>
            </w:pPr>
            <w:r>
              <w:rPr>
                <w:sz w:val="18"/>
                <w:szCs w:val="18"/>
              </w:rPr>
              <w:t xml:space="preserve"> </w:t>
            </w:r>
            <w:r w:rsidR="0068099E" w:rsidRPr="00EC1E24">
              <w:rPr>
                <w:sz w:val="18"/>
                <w:szCs w:val="18"/>
              </w:rPr>
              <w:t>Гла</w:t>
            </w:r>
            <w:r w:rsidR="0068099E" w:rsidRPr="00EC1E24">
              <w:rPr>
                <w:sz w:val="18"/>
                <w:szCs w:val="18"/>
              </w:rPr>
              <w:t>в</w:t>
            </w:r>
            <w:r w:rsidR="0068099E" w:rsidRPr="00EC1E24">
              <w:rPr>
                <w:sz w:val="18"/>
                <w:szCs w:val="18"/>
              </w:rPr>
              <w:t>ный</w:t>
            </w:r>
            <w:r>
              <w:rPr>
                <w:sz w:val="18"/>
                <w:szCs w:val="18"/>
              </w:rPr>
              <w:t xml:space="preserve"> </w:t>
            </w:r>
            <w:r w:rsidR="0068099E" w:rsidRPr="00EC1E24">
              <w:rPr>
                <w:sz w:val="18"/>
                <w:szCs w:val="18"/>
              </w:rPr>
              <w:t xml:space="preserve"> </w:t>
            </w:r>
            <w:r w:rsidR="0068099E" w:rsidRPr="00EC1E24">
              <w:rPr>
                <w:sz w:val="18"/>
                <w:szCs w:val="18"/>
              </w:rPr>
              <w:br/>
              <w:t xml:space="preserve"> распоряд</w:t>
            </w:r>
            <w:r w:rsidR="0068099E" w:rsidRPr="00EC1E24">
              <w:rPr>
                <w:sz w:val="18"/>
                <w:szCs w:val="18"/>
              </w:rPr>
              <w:t>и</w:t>
            </w:r>
            <w:r w:rsidR="0068099E" w:rsidRPr="00EC1E24">
              <w:rPr>
                <w:sz w:val="18"/>
                <w:szCs w:val="18"/>
              </w:rPr>
              <w:t>тель</w:t>
            </w:r>
            <w:r>
              <w:rPr>
                <w:sz w:val="18"/>
                <w:szCs w:val="18"/>
              </w:rPr>
              <w:t xml:space="preserve"> </w:t>
            </w:r>
            <w:r w:rsidR="0068099E" w:rsidRPr="00EC1E24">
              <w:rPr>
                <w:sz w:val="18"/>
                <w:szCs w:val="18"/>
              </w:rPr>
              <w:br/>
            </w:r>
            <w:r>
              <w:rPr>
                <w:sz w:val="18"/>
                <w:szCs w:val="18"/>
              </w:rPr>
              <w:t xml:space="preserve"> </w:t>
            </w:r>
            <w:r w:rsidR="0068099E" w:rsidRPr="00EC1E24">
              <w:rPr>
                <w:sz w:val="18"/>
                <w:szCs w:val="18"/>
              </w:rPr>
              <w:t>бюдже</w:t>
            </w:r>
            <w:r w:rsidR="0068099E" w:rsidRPr="00EC1E24">
              <w:rPr>
                <w:sz w:val="18"/>
                <w:szCs w:val="18"/>
              </w:rPr>
              <w:t>т</w:t>
            </w:r>
            <w:r w:rsidR="0068099E" w:rsidRPr="00EC1E24">
              <w:rPr>
                <w:sz w:val="18"/>
                <w:szCs w:val="18"/>
              </w:rPr>
              <w:t>ных</w:t>
            </w:r>
            <w:r>
              <w:rPr>
                <w:sz w:val="18"/>
                <w:szCs w:val="18"/>
              </w:rPr>
              <w:t xml:space="preserve"> </w:t>
            </w:r>
            <w:r w:rsidR="0068099E" w:rsidRPr="00EC1E24">
              <w:rPr>
                <w:sz w:val="18"/>
                <w:szCs w:val="18"/>
              </w:rPr>
              <w:br/>
            </w:r>
            <w:r>
              <w:rPr>
                <w:sz w:val="18"/>
                <w:szCs w:val="18"/>
              </w:rPr>
              <w:t xml:space="preserve"> </w:t>
            </w:r>
            <w:r w:rsidR="0068099E" w:rsidRPr="00EC1E24">
              <w:rPr>
                <w:sz w:val="18"/>
                <w:szCs w:val="18"/>
              </w:rPr>
              <w:t>средств</w:t>
            </w:r>
            <w:r>
              <w:rPr>
                <w:sz w:val="18"/>
                <w:szCs w:val="18"/>
              </w:rPr>
              <w:t xml:space="preserve"> </w:t>
            </w:r>
            <w:r w:rsidR="0068099E" w:rsidRPr="00EC1E24">
              <w:rPr>
                <w:sz w:val="18"/>
                <w:szCs w:val="18"/>
              </w:rPr>
              <w:t xml:space="preserve"> </w:t>
            </w:r>
          </w:p>
        </w:tc>
        <w:tc>
          <w:tcPr>
            <w:tcW w:w="2348" w:type="pct"/>
            <w:gridSpan w:val="5"/>
            <w:tcBorders>
              <w:top w:val="single" w:sz="4" w:space="0" w:color="auto"/>
              <w:left w:val="single" w:sz="4" w:space="0" w:color="auto"/>
              <w:bottom w:val="single" w:sz="4" w:space="0" w:color="auto"/>
              <w:right w:val="single" w:sz="4" w:space="0" w:color="auto"/>
            </w:tcBorders>
          </w:tcPr>
          <w:p w:rsidR="0068099E" w:rsidRPr="00EC1E24" w:rsidRDefault="00D60B3C" w:rsidP="00EC1E24">
            <w:pPr>
              <w:autoSpaceDE w:val="0"/>
              <w:autoSpaceDN w:val="0"/>
              <w:adjustRightInd w:val="0"/>
              <w:rPr>
                <w:sz w:val="18"/>
                <w:szCs w:val="18"/>
              </w:rPr>
            </w:pPr>
            <w:r>
              <w:rPr>
                <w:sz w:val="18"/>
                <w:szCs w:val="18"/>
              </w:rPr>
              <w:t xml:space="preserve">  </w:t>
            </w:r>
            <w:r w:rsidR="0068099E" w:rsidRPr="00EC1E24">
              <w:rPr>
                <w:sz w:val="18"/>
                <w:szCs w:val="18"/>
              </w:rPr>
              <w:t>Расходы (тыс. рублей)</w:t>
            </w:r>
            <w:r>
              <w:rPr>
                <w:sz w:val="18"/>
                <w:szCs w:val="18"/>
              </w:rPr>
              <w:t xml:space="preserve">  </w:t>
            </w:r>
          </w:p>
        </w:tc>
        <w:tc>
          <w:tcPr>
            <w:tcW w:w="138" w:type="pct"/>
            <w:tcBorders>
              <w:top w:val="single" w:sz="4" w:space="0" w:color="auto"/>
              <w:bottom w:val="single" w:sz="4" w:space="0" w:color="auto"/>
              <w:right w:val="single" w:sz="4" w:space="0" w:color="auto"/>
            </w:tcBorders>
            <w:shd w:val="clear" w:color="auto" w:fill="auto"/>
          </w:tcPr>
          <w:p w:rsidR="0068099E" w:rsidRPr="00EC1E24" w:rsidRDefault="0068099E" w:rsidP="00EC1E24">
            <w:pPr>
              <w:rPr>
                <w:sz w:val="18"/>
                <w:szCs w:val="18"/>
              </w:rPr>
            </w:pPr>
          </w:p>
        </w:tc>
        <w:tc>
          <w:tcPr>
            <w:tcW w:w="344" w:type="pct"/>
            <w:tcBorders>
              <w:top w:val="single" w:sz="4" w:space="0" w:color="auto"/>
              <w:bottom w:val="single" w:sz="4" w:space="0" w:color="auto"/>
              <w:right w:val="single" w:sz="4" w:space="0" w:color="auto"/>
            </w:tcBorders>
            <w:shd w:val="clear" w:color="auto" w:fill="auto"/>
          </w:tcPr>
          <w:p w:rsidR="0068099E" w:rsidRPr="00EC1E24" w:rsidRDefault="0068099E" w:rsidP="00EC1E24">
            <w:pPr>
              <w:rPr>
                <w:sz w:val="18"/>
                <w:szCs w:val="18"/>
              </w:rPr>
            </w:pPr>
          </w:p>
        </w:tc>
      </w:tr>
      <w:tr w:rsidR="006E01CF" w:rsidRPr="00EC1E24" w:rsidTr="006E01CF">
        <w:trPr>
          <w:trHeight w:val="320"/>
          <w:tblCellSpacing w:w="5" w:type="nil"/>
        </w:trPr>
        <w:tc>
          <w:tcPr>
            <w:tcW w:w="209"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516"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765"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681"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2348" w:type="pct"/>
            <w:gridSpan w:val="5"/>
            <w:tcBorders>
              <w:top w:val="single" w:sz="4" w:space="0" w:color="auto"/>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138" w:type="pct"/>
            <w:tcBorders>
              <w:top w:val="single" w:sz="4" w:space="0" w:color="auto"/>
              <w:bottom w:val="single" w:sz="4" w:space="0" w:color="auto"/>
              <w:right w:val="single" w:sz="4" w:space="0" w:color="auto"/>
            </w:tcBorders>
            <w:shd w:val="clear" w:color="auto" w:fill="auto"/>
          </w:tcPr>
          <w:p w:rsidR="0068099E" w:rsidRPr="00EC1E24" w:rsidRDefault="0068099E" w:rsidP="00EC1E24">
            <w:pPr>
              <w:rPr>
                <w:sz w:val="18"/>
                <w:szCs w:val="18"/>
              </w:rPr>
            </w:pPr>
          </w:p>
        </w:tc>
        <w:tc>
          <w:tcPr>
            <w:tcW w:w="344" w:type="pct"/>
            <w:tcBorders>
              <w:top w:val="single" w:sz="4" w:space="0" w:color="auto"/>
              <w:bottom w:val="single" w:sz="4" w:space="0" w:color="auto"/>
              <w:right w:val="single" w:sz="4" w:space="0" w:color="auto"/>
            </w:tcBorders>
            <w:shd w:val="clear" w:color="auto" w:fill="auto"/>
          </w:tcPr>
          <w:p w:rsidR="0068099E" w:rsidRPr="00EC1E24" w:rsidRDefault="0068099E" w:rsidP="00EC1E24">
            <w:pPr>
              <w:rPr>
                <w:sz w:val="18"/>
                <w:szCs w:val="18"/>
              </w:rPr>
            </w:pPr>
          </w:p>
        </w:tc>
      </w:tr>
      <w:tr w:rsidR="006E01CF" w:rsidRPr="00EC1E24" w:rsidTr="006E01CF">
        <w:trPr>
          <w:trHeight w:val="1827"/>
          <w:tblCellSpacing w:w="5" w:type="nil"/>
        </w:trPr>
        <w:tc>
          <w:tcPr>
            <w:tcW w:w="209"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516"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765"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681"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444" w:type="pct"/>
            <w:tcBorders>
              <w:left w:val="single" w:sz="4" w:space="0" w:color="auto"/>
              <w:bottom w:val="single" w:sz="4" w:space="0" w:color="auto"/>
              <w:right w:val="single" w:sz="4" w:space="0" w:color="auto"/>
            </w:tcBorders>
          </w:tcPr>
          <w:p w:rsidR="0068099E" w:rsidRPr="00EC1E24" w:rsidRDefault="0068099E" w:rsidP="00DC2644">
            <w:pPr>
              <w:autoSpaceDE w:val="0"/>
              <w:autoSpaceDN w:val="0"/>
              <w:adjustRightInd w:val="0"/>
              <w:rPr>
                <w:sz w:val="18"/>
                <w:szCs w:val="18"/>
              </w:rPr>
            </w:pPr>
            <w:r w:rsidRPr="00EC1E24">
              <w:rPr>
                <w:sz w:val="18"/>
                <w:szCs w:val="18"/>
              </w:rPr>
              <w:t xml:space="preserve">очередной </w:t>
            </w:r>
            <w:r w:rsidRPr="00EC1E24">
              <w:rPr>
                <w:sz w:val="18"/>
                <w:szCs w:val="18"/>
              </w:rPr>
              <w:br/>
              <w:t xml:space="preserve">год </w:t>
            </w:r>
          </w:p>
          <w:p w:rsidR="0068099E" w:rsidRPr="00EC1E24" w:rsidRDefault="0068099E" w:rsidP="00EC1E24">
            <w:pPr>
              <w:rPr>
                <w:sz w:val="18"/>
                <w:szCs w:val="18"/>
              </w:rPr>
            </w:pPr>
            <w:r w:rsidRPr="00EC1E24">
              <w:rPr>
                <w:sz w:val="18"/>
                <w:szCs w:val="18"/>
              </w:rPr>
              <w:t>2013</w:t>
            </w:r>
          </w:p>
        </w:tc>
        <w:tc>
          <w:tcPr>
            <w:tcW w:w="438" w:type="pct"/>
            <w:tcBorders>
              <w:left w:val="single" w:sz="4" w:space="0" w:color="auto"/>
              <w:bottom w:val="single" w:sz="4" w:space="0" w:color="auto"/>
              <w:right w:val="single" w:sz="4" w:space="0" w:color="auto"/>
            </w:tcBorders>
          </w:tcPr>
          <w:p w:rsidR="0068099E" w:rsidRPr="00EC1E24" w:rsidRDefault="0068099E" w:rsidP="00DC2644">
            <w:pPr>
              <w:autoSpaceDE w:val="0"/>
              <w:autoSpaceDN w:val="0"/>
              <w:adjustRightInd w:val="0"/>
              <w:rPr>
                <w:sz w:val="18"/>
                <w:szCs w:val="18"/>
              </w:rPr>
            </w:pPr>
            <w:r w:rsidRPr="00EC1E24">
              <w:rPr>
                <w:sz w:val="18"/>
                <w:szCs w:val="18"/>
              </w:rPr>
              <w:t>пе</w:t>
            </w:r>
            <w:r w:rsidRPr="00EC1E24">
              <w:rPr>
                <w:sz w:val="18"/>
                <w:szCs w:val="18"/>
              </w:rPr>
              <w:t>р</w:t>
            </w:r>
            <w:r w:rsidRPr="00EC1E24">
              <w:rPr>
                <w:sz w:val="18"/>
                <w:szCs w:val="18"/>
              </w:rPr>
              <w:t>вый</w:t>
            </w:r>
            <w:r w:rsidR="00DC2644">
              <w:rPr>
                <w:sz w:val="18"/>
                <w:szCs w:val="18"/>
              </w:rPr>
              <w:t xml:space="preserve"> </w:t>
            </w:r>
            <w:r w:rsidRPr="00EC1E24">
              <w:rPr>
                <w:sz w:val="18"/>
                <w:szCs w:val="18"/>
              </w:rPr>
              <w:t>год</w:t>
            </w:r>
            <w:r w:rsidR="00D60B3C">
              <w:rPr>
                <w:sz w:val="18"/>
                <w:szCs w:val="18"/>
              </w:rPr>
              <w:t xml:space="preserve"> </w:t>
            </w:r>
            <w:r w:rsidRPr="00EC1E24">
              <w:rPr>
                <w:sz w:val="18"/>
                <w:szCs w:val="18"/>
              </w:rPr>
              <w:t>пл</w:t>
            </w:r>
            <w:r w:rsidRPr="00EC1E24">
              <w:rPr>
                <w:sz w:val="18"/>
                <w:szCs w:val="18"/>
              </w:rPr>
              <w:t>а</w:t>
            </w:r>
            <w:r w:rsidRPr="00EC1E24">
              <w:rPr>
                <w:sz w:val="18"/>
                <w:szCs w:val="18"/>
              </w:rPr>
              <w:t>нового</w:t>
            </w:r>
            <w:r w:rsidR="00D60B3C">
              <w:rPr>
                <w:sz w:val="18"/>
                <w:szCs w:val="18"/>
              </w:rPr>
              <w:t xml:space="preserve"> </w:t>
            </w:r>
            <w:r w:rsidR="00DC2644">
              <w:rPr>
                <w:sz w:val="18"/>
                <w:szCs w:val="18"/>
              </w:rPr>
              <w:br/>
              <w:t>пери</w:t>
            </w:r>
            <w:r w:rsidRPr="00EC1E24">
              <w:rPr>
                <w:sz w:val="18"/>
                <w:szCs w:val="18"/>
              </w:rPr>
              <w:t>ода</w:t>
            </w:r>
            <w:r w:rsidR="00D60B3C">
              <w:rPr>
                <w:sz w:val="18"/>
                <w:szCs w:val="18"/>
              </w:rPr>
              <w:t xml:space="preserve"> </w:t>
            </w:r>
          </w:p>
          <w:p w:rsidR="0068099E" w:rsidRPr="00EC1E24" w:rsidRDefault="0068099E" w:rsidP="00EC1E24">
            <w:pPr>
              <w:rPr>
                <w:sz w:val="18"/>
                <w:szCs w:val="18"/>
              </w:rPr>
            </w:pPr>
          </w:p>
          <w:p w:rsidR="0068099E" w:rsidRPr="00EC1E24" w:rsidRDefault="0068099E" w:rsidP="00EC1E24">
            <w:pPr>
              <w:rPr>
                <w:sz w:val="18"/>
                <w:szCs w:val="18"/>
              </w:rPr>
            </w:pPr>
            <w:r w:rsidRPr="00EC1E24">
              <w:rPr>
                <w:sz w:val="18"/>
                <w:szCs w:val="18"/>
              </w:rPr>
              <w:t>2014</w:t>
            </w:r>
          </w:p>
        </w:tc>
        <w:tc>
          <w:tcPr>
            <w:tcW w:w="438" w:type="pct"/>
            <w:tcBorders>
              <w:left w:val="single" w:sz="4" w:space="0" w:color="auto"/>
              <w:bottom w:val="single" w:sz="4" w:space="0" w:color="auto"/>
              <w:right w:val="single" w:sz="4" w:space="0" w:color="auto"/>
            </w:tcBorders>
          </w:tcPr>
          <w:p w:rsidR="0068099E" w:rsidRPr="00EC1E24" w:rsidRDefault="0068099E" w:rsidP="00DC2644">
            <w:pPr>
              <w:autoSpaceDE w:val="0"/>
              <w:autoSpaceDN w:val="0"/>
              <w:adjustRightInd w:val="0"/>
              <w:rPr>
                <w:sz w:val="18"/>
                <w:szCs w:val="18"/>
              </w:rPr>
            </w:pPr>
            <w:r w:rsidRPr="00EC1E24">
              <w:rPr>
                <w:sz w:val="18"/>
                <w:szCs w:val="18"/>
              </w:rPr>
              <w:t>вт</w:t>
            </w:r>
            <w:r w:rsidRPr="00EC1E24">
              <w:rPr>
                <w:sz w:val="18"/>
                <w:szCs w:val="18"/>
              </w:rPr>
              <w:t>о</w:t>
            </w:r>
            <w:r w:rsidRPr="00EC1E24">
              <w:rPr>
                <w:sz w:val="18"/>
                <w:szCs w:val="18"/>
              </w:rPr>
              <w:t>рой</w:t>
            </w:r>
            <w:r w:rsidR="006E01CF">
              <w:rPr>
                <w:sz w:val="18"/>
                <w:szCs w:val="18"/>
              </w:rPr>
              <w:t xml:space="preserve"> </w:t>
            </w:r>
            <w:r w:rsidRPr="00EC1E24">
              <w:rPr>
                <w:sz w:val="18"/>
                <w:szCs w:val="18"/>
              </w:rPr>
              <w:t>год</w:t>
            </w:r>
            <w:r w:rsidR="00D60B3C">
              <w:rPr>
                <w:sz w:val="18"/>
                <w:szCs w:val="18"/>
              </w:rPr>
              <w:t xml:space="preserve"> </w:t>
            </w:r>
            <w:r w:rsidRPr="00EC1E24">
              <w:rPr>
                <w:sz w:val="18"/>
                <w:szCs w:val="18"/>
              </w:rPr>
              <w:t>пл</w:t>
            </w:r>
            <w:r w:rsidRPr="00EC1E24">
              <w:rPr>
                <w:sz w:val="18"/>
                <w:szCs w:val="18"/>
              </w:rPr>
              <w:t>а</w:t>
            </w:r>
            <w:r w:rsidRPr="00EC1E24">
              <w:rPr>
                <w:sz w:val="18"/>
                <w:szCs w:val="18"/>
              </w:rPr>
              <w:t>нового</w:t>
            </w:r>
            <w:r w:rsidR="00D60B3C">
              <w:rPr>
                <w:sz w:val="18"/>
                <w:szCs w:val="18"/>
              </w:rPr>
              <w:t xml:space="preserve"> </w:t>
            </w:r>
            <w:r w:rsidR="006E01CF">
              <w:rPr>
                <w:sz w:val="18"/>
                <w:szCs w:val="18"/>
              </w:rPr>
              <w:t>пери</w:t>
            </w:r>
            <w:r w:rsidRPr="00EC1E24">
              <w:rPr>
                <w:sz w:val="18"/>
                <w:szCs w:val="18"/>
              </w:rPr>
              <w:t>ода</w:t>
            </w:r>
            <w:r w:rsidR="00D60B3C">
              <w:rPr>
                <w:sz w:val="18"/>
                <w:szCs w:val="18"/>
              </w:rPr>
              <w:t xml:space="preserve"> </w:t>
            </w:r>
          </w:p>
          <w:p w:rsidR="0068099E" w:rsidRPr="00EC1E24" w:rsidRDefault="0068099E" w:rsidP="00EC1E24">
            <w:pPr>
              <w:rPr>
                <w:sz w:val="18"/>
                <w:szCs w:val="18"/>
              </w:rPr>
            </w:pPr>
            <w:r w:rsidRPr="00EC1E24">
              <w:rPr>
                <w:sz w:val="18"/>
                <w:szCs w:val="18"/>
              </w:rPr>
              <w:t>2015</w:t>
            </w:r>
          </w:p>
        </w:tc>
        <w:tc>
          <w:tcPr>
            <w:tcW w:w="750" w:type="pct"/>
            <w:tcBorders>
              <w:left w:val="single" w:sz="4" w:space="0" w:color="auto"/>
              <w:bottom w:val="single" w:sz="4" w:space="0" w:color="auto"/>
              <w:right w:val="single" w:sz="4" w:space="0" w:color="auto"/>
            </w:tcBorders>
          </w:tcPr>
          <w:p w:rsidR="0068099E" w:rsidRPr="00EC1E24" w:rsidRDefault="0068099E" w:rsidP="006E01CF">
            <w:pPr>
              <w:autoSpaceDE w:val="0"/>
              <w:autoSpaceDN w:val="0"/>
              <w:adjustRightInd w:val="0"/>
              <w:rPr>
                <w:sz w:val="18"/>
                <w:szCs w:val="18"/>
              </w:rPr>
            </w:pPr>
            <w:r w:rsidRPr="00EC1E24">
              <w:rPr>
                <w:sz w:val="18"/>
                <w:szCs w:val="18"/>
              </w:rPr>
              <w:t>последующие</w:t>
            </w:r>
            <w:r w:rsidR="00D60B3C">
              <w:rPr>
                <w:sz w:val="18"/>
                <w:szCs w:val="18"/>
              </w:rPr>
              <w:t xml:space="preserve"> </w:t>
            </w:r>
            <w:r w:rsidRPr="00EC1E24">
              <w:rPr>
                <w:sz w:val="18"/>
                <w:szCs w:val="18"/>
              </w:rPr>
              <w:t>годы</w:t>
            </w:r>
            <w:r w:rsidR="006E01CF">
              <w:rPr>
                <w:sz w:val="18"/>
                <w:szCs w:val="18"/>
              </w:rPr>
              <w:t xml:space="preserve"> </w:t>
            </w:r>
            <w:r w:rsidRPr="00EC1E24">
              <w:rPr>
                <w:sz w:val="18"/>
                <w:szCs w:val="18"/>
              </w:rPr>
              <w:t>реализации</w:t>
            </w:r>
            <w:r w:rsidR="006E01CF">
              <w:rPr>
                <w:sz w:val="18"/>
                <w:szCs w:val="18"/>
              </w:rPr>
              <w:t xml:space="preserve"> </w:t>
            </w:r>
            <w:r w:rsidRPr="00EC1E24">
              <w:rPr>
                <w:sz w:val="18"/>
                <w:szCs w:val="18"/>
              </w:rPr>
              <w:t>пр</w:t>
            </w:r>
            <w:r w:rsidRPr="00EC1E24">
              <w:rPr>
                <w:sz w:val="18"/>
                <w:szCs w:val="18"/>
              </w:rPr>
              <w:t>о</w:t>
            </w:r>
            <w:r w:rsidRPr="00EC1E24">
              <w:rPr>
                <w:sz w:val="18"/>
                <w:szCs w:val="18"/>
              </w:rPr>
              <w:t>граммы (для</w:t>
            </w:r>
            <w:r w:rsidR="00D60B3C">
              <w:rPr>
                <w:sz w:val="18"/>
                <w:szCs w:val="18"/>
              </w:rPr>
              <w:t xml:space="preserve">  </w:t>
            </w:r>
            <w:r w:rsidRPr="00EC1E24">
              <w:rPr>
                <w:sz w:val="18"/>
                <w:szCs w:val="18"/>
              </w:rPr>
              <w:t>каждого</w:t>
            </w:r>
            <w:r w:rsidR="006E01CF">
              <w:rPr>
                <w:sz w:val="18"/>
                <w:szCs w:val="18"/>
              </w:rPr>
              <w:t xml:space="preserve"> </w:t>
            </w:r>
            <w:r w:rsidRPr="00EC1E24">
              <w:rPr>
                <w:sz w:val="18"/>
                <w:szCs w:val="18"/>
              </w:rPr>
              <w:t>года</w:t>
            </w:r>
            <w:r w:rsidR="00D60B3C">
              <w:rPr>
                <w:sz w:val="18"/>
                <w:szCs w:val="18"/>
              </w:rPr>
              <w:t xml:space="preserve">  </w:t>
            </w:r>
            <w:r w:rsidRPr="00EC1E24">
              <w:rPr>
                <w:sz w:val="18"/>
                <w:szCs w:val="18"/>
              </w:rPr>
              <w:t>пред</w:t>
            </w:r>
            <w:r w:rsidRPr="00EC1E24">
              <w:rPr>
                <w:sz w:val="18"/>
                <w:szCs w:val="18"/>
              </w:rPr>
              <w:t>у</w:t>
            </w:r>
            <w:r w:rsidR="006E01CF">
              <w:rPr>
                <w:sz w:val="18"/>
                <w:szCs w:val="18"/>
              </w:rPr>
              <w:t>смат</w:t>
            </w:r>
            <w:r w:rsidRPr="00EC1E24">
              <w:rPr>
                <w:sz w:val="18"/>
                <w:szCs w:val="18"/>
              </w:rPr>
              <w:t>ривается</w:t>
            </w:r>
            <w:r w:rsidR="00D60B3C">
              <w:rPr>
                <w:sz w:val="18"/>
                <w:szCs w:val="18"/>
              </w:rPr>
              <w:t xml:space="preserve"> </w:t>
            </w:r>
            <w:r w:rsidRPr="00EC1E24">
              <w:rPr>
                <w:sz w:val="18"/>
                <w:szCs w:val="18"/>
              </w:rPr>
              <w:t>отдел</w:t>
            </w:r>
            <w:r w:rsidRPr="00EC1E24">
              <w:rPr>
                <w:sz w:val="18"/>
                <w:szCs w:val="18"/>
              </w:rPr>
              <w:t>ь</w:t>
            </w:r>
            <w:r w:rsidRPr="00EC1E24">
              <w:rPr>
                <w:sz w:val="18"/>
                <w:szCs w:val="18"/>
              </w:rPr>
              <w:t>ная графа)</w:t>
            </w:r>
            <w:r w:rsidR="006E01CF">
              <w:rPr>
                <w:sz w:val="18"/>
                <w:szCs w:val="18"/>
              </w:rPr>
              <w:t xml:space="preserve"> </w:t>
            </w:r>
            <w:r w:rsidRPr="00EC1E24">
              <w:rPr>
                <w:sz w:val="18"/>
                <w:szCs w:val="18"/>
              </w:rPr>
              <w:t>2016</w:t>
            </w:r>
          </w:p>
        </w:tc>
        <w:tc>
          <w:tcPr>
            <w:tcW w:w="277"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2017</w:t>
            </w:r>
          </w:p>
        </w:tc>
        <w:tc>
          <w:tcPr>
            <w:tcW w:w="138" w:type="pct"/>
            <w:tcBorders>
              <w:top w:val="single" w:sz="4" w:space="0" w:color="auto"/>
              <w:bottom w:val="single" w:sz="4" w:space="0" w:color="auto"/>
              <w:right w:val="single" w:sz="4" w:space="0" w:color="auto"/>
            </w:tcBorders>
            <w:shd w:val="clear" w:color="auto" w:fill="auto"/>
          </w:tcPr>
          <w:p w:rsidR="0068099E" w:rsidRPr="00EC1E24" w:rsidRDefault="0068099E" w:rsidP="00EC1E24">
            <w:pPr>
              <w:rPr>
                <w:sz w:val="18"/>
                <w:szCs w:val="18"/>
              </w:rPr>
            </w:pPr>
          </w:p>
        </w:tc>
        <w:tc>
          <w:tcPr>
            <w:tcW w:w="344" w:type="pct"/>
            <w:tcBorders>
              <w:top w:val="single" w:sz="4" w:space="0" w:color="auto"/>
              <w:bottom w:val="single" w:sz="4" w:space="0" w:color="auto"/>
              <w:right w:val="single" w:sz="4" w:space="0" w:color="auto"/>
            </w:tcBorders>
            <w:shd w:val="clear" w:color="auto" w:fill="auto"/>
          </w:tcPr>
          <w:p w:rsidR="0068099E" w:rsidRPr="00EC1E24" w:rsidRDefault="0068099E" w:rsidP="00EC1E24">
            <w:pPr>
              <w:rPr>
                <w:sz w:val="18"/>
                <w:szCs w:val="18"/>
              </w:rPr>
            </w:pPr>
          </w:p>
        </w:tc>
      </w:tr>
      <w:tr w:rsidR="006E01CF" w:rsidRPr="00EC1E24" w:rsidTr="006E01CF">
        <w:trPr>
          <w:trHeight w:val="320"/>
          <w:tblCellSpacing w:w="5" w:type="nil"/>
        </w:trPr>
        <w:tc>
          <w:tcPr>
            <w:tcW w:w="209" w:type="pct"/>
            <w:vMerge w:val="restar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516" w:type="pct"/>
            <w:vMerge w:val="restar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Муниципальная програ</w:t>
            </w:r>
            <w:r w:rsidRPr="00EC1E24">
              <w:rPr>
                <w:sz w:val="18"/>
                <w:szCs w:val="18"/>
              </w:rPr>
              <w:t>м</w:t>
            </w:r>
            <w:r w:rsidRPr="00EC1E24">
              <w:rPr>
                <w:sz w:val="18"/>
                <w:szCs w:val="18"/>
              </w:rPr>
              <w:t>ма</w:t>
            </w:r>
            <w:r w:rsidR="00D60B3C">
              <w:rPr>
                <w:sz w:val="18"/>
                <w:szCs w:val="18"/>
              </w:rPr>
              <w:t xml:space="preserve">  </w:t>
            </w:r>
          </w:p>
        </w:tc>
        <w:tc>
          <w:tcPr>
            <w:tcW w:w="765" w:type="pct"/>
            <w:vMerge w:val="restar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«Развитие жилищного строительства в Т</w:t>
            </w:r>
            <w:r w:rsidRPr="00EC1E24">
              <w:rPr>
                <w:sz w:val="18"/>
                <w:szCs w:val="18"/>
              </w:rPr>
              <w:t>у</w:t>
            </w:r>
            <w:r w:rsidRPr="00EC1E24">
              <w:rPr>
                <w:sz w:val="18"/>
                <w:szCs w:val="18"/>
              </w:rPr>
              <w:t>жинском районе « на 2014-2015 годы</w:t>
            </w:r>
          </w:p>
        </w:tc>
        <w:tc>
          <w:tcPr>
            <w:tcW w:w="68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всего</w:t>
            </w:r>
            <w:r w:rsidR="00D60B3C">
              <w:rPr>
                <w:sz w:val="18"/>
                <w:szCs w:val="18"/>
              </w:rPr>
              <w:t xml:space="preserve"> </w:t>
            </w:r>
          </w:p>
        </w:tc>
        <w:tc>
          <w:tcPr>
            <w:tcW w:w="444"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438"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0,625</w:t>
            </w:r>
          </w:p>
        </w:tc>
        <w:tc>
          <w:tcPr>
            <w:tcW w:w="438"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12,646</w:t>
            </w:r>
          </w:p>
        </w:tc>
        <w:tc>
          <w:tcPr>
            <w:tcW w:w="750"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0</w:t>
            </w:r>
          </w:p>
        </w:tc>
        <w:tc>
          <w:tcPr>
            <w:tcW w:w="277"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0</w:t>
            </w:r>
          </w:p>
        </w:tc>
        <w:tc>
          <w:tcPr>
            <w:tcW w:w="138" w:type="pct"/>
            <w:tcBorders>
              <w:top w:val="single" w:sz="4" w:space="0" w:color="auto"/>
              <w:bottom w:val="single" w:sz="4" w:space="0" w:color="auto"/>
              <w:right w:val="single" w:sz="4" w:space="0" w:color="auto"/>
            </w:tcBorders>
            <w:shd w:val="clear" w:color="auto" w:fill="auto"/>
          </w:tcPr>
          <w:p w:rsidR="0068099E" w:rsidRPr="00EC1E24" w:rsidRDefault="0068099E" w:rsidP="00EC1E24">
            <w:pPr>
              <w:rPr>
                <w:sz w:val="18"/>
                <w:szCs w:val="18"/>
              </w:rPr>
            </w:pPr>
            <w:r w:rsidRPr="00EC1E24">
              <w:rPr>
                <w:sz w:val="18"/>
                <w:szCs w:val="18"/>
              </w:rPr>
              <w:t>0</w:t>
            </w:r>
          </w:p>
        </w:tc>
        <w:tc>
          <w:tcPr>
            <w:tcW w:w="344" w:type="pct"/>
            <w:tcBorders>
              <w:top w:val="single" w:sz="4" w:space="0" w:color="auto"/>
              <w:bottom w:val="single" w:sz="4" w:space="0" w:color="auto"/>
              <w:right w:val="single" w:sz="4" w:space="0" w:color="auto"/>
            </w:tcBorders>
            <w:shd w:val="clear" w:color="auto" w:fill="auto"/>
          </w:tcPr>
          <w:p w:rsidR="0068099E" w:rsidRPr="00EC1E24" w:rsidRDefault="0068099E" w:rsidP="00EC1E24">
            <w:pPr>
              <w:rPr>
                <w:sz w:val="18"/>
                <w:szCs w:val="18"/>
              </w:rPr>
            </w:pPr>
            <w:r w:rsidRPr="00EC1E24">
              <w:rPr>
                <w:sz w:val="18"/>
                <w:szCs w:val="18"/>
              </w:rPr>
              <w:t>13,271</w:t>
            </w:r>
          </w:p>
        </w:tc>
      </w:tr>
      <w:tr w:rsidR="006E01CF" w:rsidRPr="00EC1E24" w:rsidTr="006E01CF">
        <w:trPr>
          <w:trHeight w:val="800"/>
          <w:tblCellSpacing w:w="5" w:type="nil"/>
        </w:trPr>
        <w:tc>
          <w:tcPr>
            <w:tcW w:w="209"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516"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765"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68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ответс</w:t>
            </w:r>
            <w:r w:rsidRPr="00EC1E24">
              <w:rPr>
                <w:sz w:val="18"/>
                <w:szCs w:val="18"/>
              </w:rPr>
              <w:t>т</w:t>
            </w:r>
            <w:r w:rsidRPr="00EC1E24">
              <w:rPr>
                <w:sz w:val="18"/>
                <w:szCs w:val="18"/>
              </w:rPr>
              <w:t>венный</w:t>
            </w:r>
            <w:r w:rsidR="00D60B3C">
              <w:rPr>
                <w:sz w:val="18"/>
                <w:szCs w:val="18"/>
              </w:rPr>
              <w:t xml:space="preserve"> </w:t>
            </w:r>
            <w:r w:rsidRPr="00EC1E24">
              <w:rPr>
                <w:sz w:val="18"/>
                <w:szCs w:val="18"/>
              </w:rPr>
              <w:br/>
              <w:t>исполн</w:t>
            </w:r>
            <w:r w:rsidRPr="00EC1E24">
              <w:rPr>
                <w:sz w:val="18"/>
                <w:szCs w:val="18"/>
              </w:rPr>
              <w:t>и</w:t>
            </w:r>
            <w:r w:rsidRPr="00EC1E24">
              <w:rPr>
                <w:sz w:val="18"/>
                <w:szCs w:val="18"/>
              </w:rPr>
              <w:t>тель</w:t>
            </w:r>
            <w:r w:rsidR="00D60B3C">
              <w:rPr>
                <w:sz w:val="18"/>
                <w:szCs w:val="18"/>
              </w:rPr>
              <w:t xml:space="preserve"> </w:t>
            </w:r>
            <w:r w:rsidRPr="00EC1E24">
              <w:rPr>
                <w:sz w:val="18"/>
                <w:szCs w:val="18"/>
              </w:rPr>
              <w:t xml:space="preserve"> </w:t>
            </w:r>
            <w:r w:rsidRPr="00EC1E24">
              <w:rPr>
                <w:sz w:val="18"/>
                <w:szCs w:val="18"/>
              </w:rPr>
              <w:br/>
              <w:t>муниц</w:t>
            </w:r>
            <w:r w:rsidRPr="00EC1E24">
              <w:rPr>
                <w:sz w:val="18"/>
                <w:szCs w:val="18"/>
              </w:rPr>
              <w:t>и</w:t>
            </w:r>
            <w:r w:rsidRPr="00EC1E24">
              <w:rPr>
                <w:sz w:val="18"/>
                <w:szCs w:val="18"/>
              </w:rPr>
              <w:t>пальной</w:t>
            </w:r>
            <w:r w:rsidRPr="00EC1E24">
              <w:rPr>
                <w:sz w:val="18"/>
                <w:szCs w:val="18"/>
              </w:rPr>
              <w:br/>
              <w:t>програ</w:t>
            </w:r>
            <w:r w:rsidRPr="00EC1E24">
              <w:rPr>
                <w:sz w:val="18"/>
                <w:szCs w:val="18"/>
              </w:rPr>
              <w:t>м</w:t>
            </w:r>
            <w:r w:rsidRPr="00EC1E24">
              <w:rPr>
                <w:sz w:val="18"/>
                <w:szCs w:val="18"/>
              </w:rPr>
              <w:t>мы</w:t>
            </w:r>
            <w:r w:rsidR="00D60B3C">
              <w:rPr>
                <w:sz w:val="18"/>
                <w:szCs w:val="18"/>
              </w:rPr>
              <w:t xml:space="preserve"> </w:t>
            </w:r>
            <w:r w:rsidRPr="00EC1E24">
              <w:rPr>
                <w:b/>
                <w:sz w:val="18"/>
                <w:szCs w:val="18"/>
              </w:rPr>
              <w:t>Админ</w:t>
            </w:r>
            <w:r w:rsidRPr="00EC1E24">
              <w:rPr>
                <w:b/>
                <w:sz w:val="18"/>
                <w:szCs w:val="18"/>
              </w:rPr>
              <w:t>и</w:t>
            </w:r>
            <w:r w:rsidRPr="00EC1E24">
              <w:rPr>
                <w:b/>
                <w:sz w:val="18"/>
                <w:szCs w:val="18"/>
              </w:rPr>
              <w:t>страция Тужинск</w:t>
            </w:r>
            <w:r w:rsidRPr="00EC1E24">
              <w:rPr>
                <w:b/>
                <w:sz w:val="18"/>
                <w:szCs w:val="18"/>
              </w:rPr>
              <w:t>о</w:t>
            </w:r>
            <w:r w:rsidRPr="00EC1E24">
              <w:rPr>
                <w:b/>
                <w:sz w:val="18"/>
                <w:szCs w:val="18"/>
              </w:rPr>
              <w:t>го района</w:t>
            </w:r>
            <w:r w:rsidR="00D60B3C">
              <w:rPr>
                <w:sz w:val="18"/>
                <w:szCs w:val="18"/>
              </w:rPr>
              <w:t xml:space="preserve"> </w:t>
            </w:r>
            <w:r w:rsidRPr="00EC1E24">
              <w:rPr>
                <w:sz w:val="18"/>
                <w:szCs w:val="18"/>
              </w:rPr>
              <w:t xml:space="preserve"> </w:t>
            </w:r>
          </w:p>
        </w:tc>
        <w:tc>
          <w:tcPr>
            <w:tcW w:w="444"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438"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438"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750"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277"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138" w:type="pct"/>
            <w:tcBorders>
              <w:top w:val="single" w:sz="4" w:space="0" w:color="auto"/>
              <w:bottom w:val="single" w:sz="4" w:space="0" w:color="auto"/>
              <w:right w:val="single" w:sz="4" w:space="0" w:color="auto"/>
            </w:tcBorders>
            <w:shd w:val="clear" w:color="auto" w:fill="auto"/>
          </w:tcPr>
          <w:p w:rsidR="0068099E" w:rsidRPr="00EC1E24" w:rsidRDefault="0068099E" w:rsidP="00EC1E24">
            <w:pPr>
              <w:rPr>
                <w:sz w:val="18"/>
                <w:szCs w:val="18"/>
              </w:rPr>
            </w:pPr>
          </w:p>
        </w:tc>
        <w:tc>
          <w:tcPr>
            <w:tcW w:w="344" w:type="pct"/>
            <w:tcBorders>
              <w:top w:val="single" w:sz="4" w:space="0" w:color="auto"/>
              <w:bottom w:val="single" w:sz="4" w:space="0" w:color="auto"/>
              <w:right w:val="single" w:sz="4" w:space="0" w:color="auto"/>
            </w:tcBorders>
            <w:shd w:val="clear" w:color="auto" w:fill="auto"/>
          </w:tcPr>
          <w:p w:rsidR="0068099E" w:rsidRPr="00EC1E24" w:rsidRDefault="0068099E" w:rsidP="00EC1E24">
            <w:pPr>
              <w:rPr>
                <w:sz w:val="18"/>
                <w:szCs w:val="18"/>
              </w:rPr>
            </w:pPr>
          </w:p>
        </w:tc>
      </w:tr>
      <w:tr w:rsidR="006E01CF" w:rsidRPr="00EC1E24" w:rsidTr="006E01CF">
        <w:trPr>
          <w:trHeight w:val="320"/>
          <w:tblCellSpacing w:w="5" w:type="nil"/>
        </w:trPr>
        <w:tc>
          <w:tcPr>
            <w:tcW w:w="209"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516"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765"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68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Соиспо</w:t>
            </w:r>
            <w:r w:rsidRPr="00EC1E24">
              <w:rPr>
                <w:sz w:val="18"/>
                <w:szCs w:val="18"/>
              </w:rPr>
              <w:t>л</w:t>
            </w:r>
            <w:r w:rsidRPr="00EC1E24">
              <w:rPr>
                <w:sz w:val="18"/>
                <w:szCs w:val="18"/>
              </w:rPr>
              <w:t>нитель-</w:t>
            </w:r>
            <w:r w:rsidRPr="00EC1E24">
              <w:rPr>
                <w:b/>
                <w:sz w:val="18"/>
                <w:szCs w:val="18"/>
              </w:rPr>
              <w:t>посел</w:t>
            </w:r>
            <w:r w:rsidRPr="00EC1E24">
              <w:rPr>
                <w:b/>
                <w:sz w:val="18"/>
                <w:szCs w:val="18"/>
              </w:rPr>
              <w:t>е</w:t>
            </w:r>
            <w:r w:rsidRPr="00EC1E24">
              <w:rPr>
                <w:b/>
                <w:sz w:val="18"/>
                <w:szCs w:val="18"/>
              </w:rPr>
              <w:t>ния Тужинского ра</w:t>
            </w:r>
            <w:r w:rsidRPr="00EC1E24">
              <w:rPr>
                <w:b/>
                <w:sz w:val="18"/>
                <w:szCs w:val="18"/>
              </w:rPr>
              <w:t>й</w:t>
            </w:r>
            <w:r w:rsidRPr="00EC1E24">
              <w:rPr>
                <w:b/>
                <w:sz w:val="18"/>
                <w:szCs w:val="18"/>
              </w:rPr>
              <w:t>она</w:t>
            </w:r>
            <w:r w:rsidR="00D60B3C">
              <w:rPr>
                <w:sz w:val="18"/>
                <w:szCs w:val="18"/>
              </w:rPr>
              <w:t xml:space="preserve"> </w:t>
            </w:r>
          </w:p>
        </w:tc>
        <w:tc>
          <w:tcPr>
            <w:tcW w:w="444"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438"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r w:rsidRPr="00EC1E24">
              <w:rPr>
                <w:sz w:val="18"/>
                <w:szCs w:val="18"/>
              </w:rPr>
              <w:t>0,625</w:t>
            </w:r>
          </w:p>
        </w:tc>
        <w:tc>
          <w:tcPr>
            <w:tcW w:w="438"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750"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277"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138" w:type="pct"/>
            <w:tcBorders>
              <w:top w:val="single" w:sz="4" w:space="0" w:color="auto"/>
              <w:bottom w:val="single" w:sz="4" w:space="0" w:color="auto"/>
              <w:right w:val="single" w:sz="4" w:space="0" w:color="auto"/>
            </w:tcBorders>
            <w:shd w:val="clear" w:color="auto" w:fill="auto"/>
          </w:tcPr>
          <w:p w:rsidR="0068099E" w:rsidRPr="00EC1E24" w:rsidRDefault="0068099E" w:rsidP="00EC1E24">
            <w:pPr>
              <w:rPr>
                <w:sz w:val="18"/>
                <w:szCs w:val="18"/>
              </w:rPr>
            </w:pPr>
          </w:p>
        </w:tc>
        <w:tc>
          <w:tcPr>
            <w:tcW w:w="344" w:type="pct"/>
            <w:tcBorders>
              <w:top w:val="single" w:sz="4" w:space="0" w:color="auto"/>
              <w:bottom w:val="single" w:sz="4" w:space="0" w:color="auto"/>
              <w:right w:val="single" w:sz="4" w:space="0" w:color="auto"/>
            </w:tcBorders>
            <w:shd w:val="clear" w:color="auto" w:fill="auto"/>
          </w:tcPr>
          <w:p w:rsidR="0068099E" w:rsidRPr="00EC1E24" w:rsidRDefault="0068099E" w:rsidP="00EC1E24">
            <w:pPr>
              <w:rPr>
                <w:sz w:val="18"/>
                <w:szCs w:val="18"/>
              </w:rPr>
            </w:pPr>
            <w:r w:rsidRPr="00EC1E24">
              <w:rPr>
                <w:sz w:val="18"/>
                <w:szCs w:val="18"/>
              </w:rPr>
              <w:t>0,625</w:t>
            </w:r>
          </w:p>
        </w:tc>
      </w:tr>
      <w:tr w:rsidR="006E01CF" w:rsidRPr="00EC1E24" w:rsidTr="006E01CF">
        <w:trPr>
          <w:tblCellSpacing w:w="5" w:type="nil"/>
        </w:trPr>
        <w:tc>
          <w:tcPr>
            <w:tcW w:w="209"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516"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765"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68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444"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438"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438"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750"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277"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rPr>
                <w:sz w:val="18"/>
                <w:szCs w:val="18"/>
              </w:rPr>
            </w:pPr>
          </w:p>
        </w:tc>
        <w:tc>
          <w:tcPr>
            <w:tcW w:w="138" w:type="pct"/>
            <w:tcBorders>
              <w:top w:val="single" w:sz="4" w:space="0" w:color="auto"/>
              <w:bottom w:val="single" w:sz="4" w:space="0" w:color="auto"/>
              <w:right w:val="single" w:sz="4" w:space="0" w:color="auto"/>
            </w:tcBorders>
            <w:shd w:val="clear" w:color="auto" w:fill="auto"/>
          </w:tcPr>
          <w:p w:rsidR="0068099E" w:rsidRPr="00EC1E24" w:rsidRDefault="0068099E" w:rsidP="00EC1E24">
            <w:pPr>
              <w:rPr>
                <w:sz w:val="18"/>
                <w:szCs w:val="18"/>
              </w:rPr>
            </w:pPr>
          </w:p>
        </w:tc>
        <w:tc>
          <w:tcPr>
            <w:tcW w:w="344" w:type="pct"/>
            <w:tcBorders>
              <w:top w:val="single" w:sz="4" w:space="0" w:color="auto"/>
              <w:bottom w:val="single" w:sz="4" w:space="0" w:color="auto"/>
              <w:right w:val="single" w:sz="4" w:space="0" w:color="auto"/>
            </w:tcBorders>
            <w:shd w:val="clear" w:color="auto" w:fill="auto"/>
          </w:tcPr>
          <w:p w:rsidR="0068099E" w:rsidRPr="00EC1E24" w:rsidRDefault="0068099E" w:rsidP="00EC1E24">
            <w:pPr>
              <w:rPr>
                <w:sz w:val="18"/>
                <w:szCs w:val="18"/>
              </w:rPr>
            </w:pPr>
          </w:p>
        </w:tc>
      </w:tr>
    </w:tbl>
    <w:p w:rsidR="0068099E" w:rsidRPr="00EC1E24" w:rsidRDefault="0068099E" w:rsidP="00EC1E24">
      <w:pPr>
        <w:pStyle w:val="ConsPlusNonformat"/>
        <w:jc w:val="both"/>
        <w:rPr>
          <w:rFonts w:ascii="Times New Roman" w:hAnsi="Times New Roman" w:cs="Times New Roman"/>
          <w:sz w:val="18"/>
          <w:szCs w:val="18"/>
        </w:rPr>
      </w:pPr>
    </w:p>
    <w:p w:rsidR="0068099E" w:rsidRPr="00EC1E24" w:rsidRDefault="0068099E" w:rsidP="00EC1E24">
      <w:pPr>
        <w:pStyle w:val="ConsPlusNonformat"/>
        <w:tabs>
          <w:tab w:val="left" w:pos="1985"/>
          <w:tab w:val="left" w:pos="4395"/>
        </w:tabs>
        <w:ind w:left="6096"/>
        <w:jc w:val="both"/>
        <w:rPr>
          <w:rFonts w:ascii="Times New Roman" w:hAnsi="Times New Roman" w:cs="Times New Roman"/>
          <w:sz w:val="18"/>
          <w:szCs w:val="18"/>
        </w:rPr>
      </w:pPr>
      <w:r w:rsidRPr="00EC1E24">
        <w:rPr>
          <w:rFonts w:ascii="Times New Roman" w:hAnsi="Times New Roman" w:cs="Times New Roman"/>
          <w:sz w:val="18"/>
          <w:szCs w:val="18"/>
        </w:rPr>
        <w:tab/>
      </w:r>
      <w:r w:rsidRPr="00EC1E24">
        <w:rPr>
          <w:rFonts w:ascii="Times New Roman" w:hAnsi="Times New Roman" w:cs="Times New Roman"/>
          <w:sz w:val="18"/>
          <w:szCs w:val="18"/>
        </w:rPr>
        <w:tab/>
      </w:r>
      <w:r w:rsidRPr="00EC1E24">
        <w:rPr>
          <w:rFonts w:ascii="Times New Roman" w:hAnsi="Times New Roman" w:cs="Times New Roman"/>
          <w:sz w:val="18"/>
          <w:szCs w:val="18"/>
        </w:rPr>
        <w:tab/>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Приложение форма N 5</w:t>
      </w:r>
    </w:p>
    <w:p w:rsidR="0068099E" w:rsidRPr="00EC1E24" w:rsidRDefault="0068099E" w:rsidP="00EC1E24">
      <w:pPr>
        <w:tabs>
          <w:tab w:val="left" w:pos="1985"/>
          <w:tab w:val="left" w:pos="4395"/>
        </w:tabs>
        <w:autoSpaceDE w:val="0"/>
        <w:autoSpaceDN w:val="0"/>
        <w:adjustRightInd w:val="0"/>
        <w:jc w:val="center"/>
        <w:outlineLvl w:val="0"/>
        <w:rPr>
          <w:sz w:val="18"/>
          <w:szCs w:val="18"/>
        </w:rPr>
      </w:pPr>
    </w:p>
    <w:p w:rsidR="0068099E" w:rsidRPr="00EC1E24" w:rsidRDefault="0068099E" w:rsidP="00EC1E24">
      <w:pPr>
        <w:tabs>
          <w:tab w:val="left" w:pos="1985"/>
          <w:tab w:val="left" w:pos="4395"/>
        </w:tabs>
        <w:autoSpaceDE w:val="0"/>
        <w:autoSpaceDN w:val="0"/>
        <w:adjustRightInd w:val="0"/>
        <w:jc w:val="center"/>
        <w:rPr>
          <w:sz w:val="18"/>
          <w:szCs w:val="18"/>
        </w:rPr>
      </w:pPr>
      <w:r w:rsidRPr="00EC1E24">
        <w:rPr>
          <w:sz w:val="18"/>
          <w:szCs w:val="18"/>
        </w:rPr>
        <w:t>Прогнозная (справочная) оценка ресурсного обеспечения</w:t>
      </w:r>
    </w:p>
    <w:p w:rsidR="0068099E" w:rsidRPr="00EC1E24" w:rsidRDefault="0068099E" w:rsidP="00EC1E24">
      <w:pPr>
        <w:tabs>
          <w:tab w:val="left" w:pos="1985"/>
          <w:tab w:val="left" w:pos="4395"/>
        </w:tabs>
        <w:autoSpaceDE w:val="0"/>
        <w:autoSpaceDN w:val="0"/>
        <w:adjustRightInd w:val="0"/>
        <w:jc w:val="center"/>
        <w:rPr>
          <w:sz w:val="18"/>
          <w:szCs w:val="18"/>
        </w:rPr>
      </w:pPr>
      <w:r w:rsidRPr="00EC1E24">
        <w:rPr>
          <w:sz w:val="18"/>
          <w:szCs w:val="18"/>
        </w:rPr>
        <w:t>реализации муниципальной</w:t>
      </w:r>
      <w:r w:rsidR="00D60B3C">
        <w:rPr>
          <w:sz w:val="18"/>
          <w:szCs w:val="18"/>
        </w:rPr>
        <w:t xml:space="preserve"> </w:t>
      </w:r>
      <w:r w:rsidRPr="00EC1E24">
        <w:rPr>
          <w:sz w:val="18"/>
          <w:szCs w:val="18"/>
        </w:rPr>
        <w:t>программы</w:t>
      </w:r>
    </w:p>
    <w:p w:rsidR="0068099E" w:rsidRPr="00EC1E24" w:rsidRDefault="0068099E" w:rsidP="00EC1E24">
      <w:pPr>
        <w:tabs>
          <w:tab w:val="left" w:pos="1985"/>
          <w:tab w:val="left" w:pos="4395"/>
        </w:tabs>
        <w:autoSpaceDE w:val="0"/>
        <w:autoSpaceDN w:val="0"/>
        <w:adjustRightInd w:val="0"/>
        <w:jc w:val="center"/>
        <w:rPr>
          <w:sz w:val="18"/>
          <w:szCs w:val="18"/>
        </w:rPr>
      </w:pPr>
      <w:r w:rsidRPr="00EC1E24">
        <w:rPr>
          <w:sz w:val="18"/>
          <w:szCs w:val="18"/>
        </w:rPr>
        <w:t>за счет всех источников финансирования</w:t>
      </w:r>
    </w:p>
    <w:p w:rsidR="0068099E" w:rsidRPr="00EC1E24" w:rsidRDefault="0068099E" w:rsidP="00EC1E24">
      <w:pPr>
        <w:tabs>
          <w:tab w:val="left" w:pos="1985"/>
          <w:tab w:val="left" w:pos="4395"/>
        </w:tabs>
        <w:autoSpaceDE w:val="0"/>
        <w:autoSpaceDN w:val="0"/>
        <w:adjustRightInd w:val="0"/>
        <w:jc w:val="both"/>
        <w:rPr>
          <w:sz w:val="18"/>
          <w:szCs w:val="18"/>
        </w:rPr>
      </w:pPr>
    </w:p>
    <w:tbl>
      <w:tblPr>
        <w:tblW w:w="5000" w:type="pct"/>
        <w:tblCellSpacing w:w="5" w:type="nil"/>
        <w:tblLayout w:type="fixed"/>
        <w:tblCellMar>
          <w:left w:w="75" w:type="dxa"/>
          <w:right w:w="75" w:type="dxa"/>
        </w:tblCellMar>
        <w:tblLook w:val="0000"/>
      </w:tblPr>
      <w:tblGrid>
        <w:gridCol w:w="501"/>
        <w:gridCol w:w="1289"/>
        <w:gridCol w:w="1502"/>
        <w:gridCol w:w="1828"/>
        <w:gridCol w:w="649"/>
        <w:gridCol w:w="1021"/>
        <w:gridCol w:w="881"/>
        <w:gridCol w:w="985"/>
        <w:gridCol w:w="583"/>
        <w:gridCol w:w="583"/>
        <w:gridCol w:w="157"/>
        <w:gridCol w:w="660"/>
      </w:tblGrid>
      <w:tr w:rsidR="0068099E" w:rsidRPr="00EC1E24" w:rsidTr="006E01CF">
        <w:trPr>
          <w:trHeight w:val="320"/>
          <w:tblCellSpacing w:w="5" w:type="nil"/>
        </w:trPr>
        <w:tc>
          <w:tcPr>
            <w:tcW w:w="235"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 xml:space="preserve"> N</w:t>
            </w:r>
            <w:r w:rsidR="00D60B3C">
              <w:rPr>
                <w:sz w:val="18"/>
                <w:szCs w:val="18"/>
              </w:rPr>
              <w:t xml:space="preserve"> </w:t>
            </w:r>
            <w:r w:rsidRPr="00EC1E24">
              <w:rPr>
                <w:sz w:val="18"/>
                <w:szCs w:val="18"/>
              </w:rPr>
              <w:br/>
              <w:t xml:space="preserve">п/п </w:t>
            </w:r>
            <w:r w:rsidRPr="00EC1E24">
              <w:rPr>
                <w:sz w:val="18"/>
                <w:szCs w:val="18"/>
              </w:rPr>
              <w:br/>
            </w:r>
            <w:hyperlink r:id="rId45" w:history="1">
              <w:r w:rsidRPr="00EC1E24">
                <w:rPr>
                  <w:color w:val="0000FF"/>
                  <w:sz w:val="18"/>
                  <w:szCs w:val="18"/>
                </w:rPr>
                <w:t>&lt;*&gt;</w:t>
              </w:r>
            </w:hyperlink>
          </w:p>
        </w:tc>
        <w:tc>
          <w:tcPr>
            <w:tcW w:w="606" w:type="pct"/>
            <w:vMerge w:val="restart"/>
            <w:tcBorders>
              <w:top w:val="single" w:sz="4" w:space="0" w:color="auto"/>
              <w:left w:val="single" w:sz="4" w:space="0" w:color="auto"/>
              <w:bottom w:val="single" w:sz="4" w:space="0" w:color="auto"/>
              <w:right w:val="single" w:sz="4" w:space="0" w:color="auto"/>
            </w:tcBorders>
          </w:tcPr>
          <w:p w:rsidR="0068099E" w:rsidRPr="00EC1E24" w:rsidRDefault="00D60B3C" w:rsidP="00EC1E24">
            <w:pPr>
              <w:tabs>
                <w:tab w:val="left" w:pos="1985"/>
                <w:tab w:val="left" w:pos="4395"/>
              </w:tabs>
              <w:autoSpaceDE w:val="0"/>
              <w:autoSpaceDN w:val="0"/>
              <w:adjustRightInd w:val="0"/>
              <w:rPr>
                <w:sz w:val="18"/>
                <w:szCs w:val="18"/>
              </w:rPr>
            </w:pPr>
            <w:r>
              <w:rPr>
                <w:sz w:val="18"/>
                <w:szCs w:val="18"/>
              </w:rPr>
              <w:t xml:space="preserve"> </w:t>
            </w:r>
            <w:r w:rsidR="0068099E" w:rsidRPr="00EC1E24">
              <w:rPr>
                <w:sz w:val="18"/>
                <w:szCs w:val="18"/>
              </w:rPr>
              <w:t>Статус</w:t>
            </w:r>
            <w:r>
              <w:rPr>
                <w:sz w:val="18"/>
                <w:szCs w:val="18"/>
              </w:rPr>
              <w:t xml:space="preserve"> </w:t>
            </w:r>
            <w:r w:rsidR="0068099E" w:rsidRPr="00EC1E24">
              <w:rPr>
                <w:sz w:val="18"/>
                <w:szCs w:val="18"/>
              </w:rPr>
              <w:t xml:space="preserve"> </w:t>
            </w:r>
          </w:p>
        </w:tc>
        <w:tc>
          <w:tcPr>
            <w:tcW w:w="706"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 xml:space="preserve"> Наименов</w:t>
            </w:r>
            <w:r w:rsidRPr="00EC1E24">
              <w:rPr>
                <w:sz w:val="18"/>
                <w:szCs w:val="18"/>
              </w:rPr>
              <w:t>а</w:t>
            </w:r>
            <w:r w:rsidRPr="00EC1E24">
              <w:rPr>
                <w:sz w:val="18"/>
                <w:szCs w:val="18"/>
              </w:rPr>
              <w:t>ние</w:t>
            </w:r>
            <w:r w:rsidR="00D60B3C">
              <w:rPr>
                <w:sz w:val="18"/>
                <w:szCs w:val="18"/>
              </w:rPr>
              <w:t xml:space="preserve"> </w:t>
            </w:r>
            <w:r w:rsidRPr="00EC1E24">
              <w:rPr>
                <w:sz w:val="18"/>
                <w:szCs w:val="18"/>
              </w:rPr>
              <w:br/>
              <w:t>муниципал</w:t>
            </w:r>
            <w:r w:rsidRPr="00EC1E24">
              <w:rPr>
                <w:sz w:val="18"/>
                <w:szCs w:val="18"/>
              </w:rPr>
              <w:t>ь</w:t>
            </w:r>
            <w:r w:rsidRPr="00EC1E24">
              <w:rPr>
                <w:sz w:val="18"/>
                <w:szCs w:val="18"/>
              </w:rPr>
              <w:t>ной</w:t>
            </w:r>
            <w:r w:rsidRPr="00EC1E24">
              <w:rPr>
                <w:sz w:val="18"/>
                <w:szCs w:val="18"/>
              </w:rPr>
              <w:br/>
            </w:r>
            <w:r w:rsidR="00D60B3C">
              <w:rPr>
                <w:sz w:val="18"/>
                <w:szCs w:val="18"/>
              </w:rPr>
              <w:t xml:space="preserve"> </w:t>
            </w:r>
            <w:r w:rsidRPr="00EC1E24">
              <w:rPr>
                <w:sz w:val="18"/>
                <w:szCs w:val="18"/>
              </w:rPr>
              <w:t>пр</w:t>
            </w:r>
            <w:r w:rsidRPr="00EC1E24">
              <w:rPr>
                <w:sz w:val="18"/>
                <w:szCs w:val="18"/>
              </w:rPr>
              <w:t>о</w:t>
            </w:r>
            <w:r w:rsidRPr="00EC1E24">
              <w:rPr>
                <w:sz w:val="18"/>
                <w:szCs w:val="18"/>
              </w:rPr>
              <w:t>граммы,</w:t>
            </w:r>
            <w:r w:rsidR="00D60B3C">
              <w:rPr>
                <w:sz w:val="18"/>
                <w:szCs w:val="18"/>
              </w:rPr>
              <w:t xml:space="preserve"> </w:t>
            </w:r>
            <w:r w:rsidRPr="00EC1E24">
              <w:rPr>
                <w:sz w:val="18"/>
                <w:szCs w:val="18"/>
              </w:rPr>
              <w:br/>
              <w:t xml:space="preserve"> подпрогра</w:t>
            </w:r>
            <w:r w:rsidRPr="00EC1E24">
              <w:rPr>
                <w:sz w:val="18"/>
                <w:szCs w:val="18"/>
              </w:rPr>
              <w:t>м</w:t>
            </w:r>
            <w:r w:rsidRPr="00EC1E24">
              <w:rPr>
                <w:sz w:val="18"/>
                <w:szCs w:val="18"/>
              </w:rPr>
              <w:t xml:space="preserve">мы, </w:t>
            </w:r>
            <w:r w:rsidRPr="00EC1E24">
              <w:rPr>
                <w:sz w:val="18"/>
                <w:szCs w:val="18"/>
              </w:rPr>
              <w:br/>
              <w:t>муниципал</w:t>
            </w:r>
            <w:r w:rsidRPr="00EC1E24">
              <w:rPr>
                <w:sz w:val="18"/>
                <w:szCs w:val="18"/>
              </w:rPr>
              <w:t>ь</w:t>
            </w:r>
            <w:r w:rsidRPr="00EC1E24">
              <w:rPr>
                <w:sz w:val="18"/>
                <w:szCs w:val="18"/>
              </w:rPr>
              <w:t>ной</w:t>
            </w:r>
            <w:r w:rsidRPr="00EC1E24">
              <w:rPr>
                <w:sz w:val="18"/>
                <w:szCs w:val="18"/>
              </w:rPr>
              <w:br/>
            </w:r>
            <w:r w:rsidR="00D60B3C">
              <w:rPr>
                <w:sz w:val="18"/>
                <w:szCs w:val="18"/>
              </w:rPr>
              <w:t xml:space="preserve"> </w:t>
            </w:r>
            <w:r w:rsidRPr="00EC1E24">
              <w:rPr>
                <w:sz w:val="18"/>
                <w:szCs w:val="18"/>
              </w:rPr>
              <w:t>целевой</w:t>
            </w:r>
            <w:r w:rsidR="00D60B3C">
              <w:rPr>
                <w:sz w:val="18"/>
                <w:szCs w:val="18"/>
              </w:rPr>
              <w:t xml:space="preserve"> </w:t>
            </w:r>
            <w:r w:rsidRPr="00EC1E24">
              <w:rPr>
                <w:sz w:val="18"/>
                <w:szCs w:val="18"/>
              </w:rPr>
              <w:br/>
            </w:r>
            <w:r w:rsidR="00D60B3C">
              <w:rPr>
                <w:sz w:val="18"/>
                <w:szCs w:val="18"/>
              </w:rPr>
              <w:t xml:space="preserve"> </w:t>
            </w:r>
            <w:r w:rsidRPr="00EC1E24">
              <w:rPr>
                <w:sz w:val="18"/>
                <w:szCs w:val="18"/>
              </w:rPr>
              <w:t>пр</w:t>
            </w:r>
            <w:r w:rsidRPr="00EC1E24">
              <w:rPr>
                <w:sz w:val="18"/>
                <w:szCs w:val="18"/>
              </w:rPr>
              <w:t>о</w:t>
            </w:r>
            <w:r w:rsidRPr="00EC1E24">
              <w:rPr>
                <w:sz w:val="18"/>
                <w:szCs w:val="18"/>
              </w:rPr>
              <w:t>граммы,</w:t>
            </w:r>
            <w:r w:rsidR="00D60B3C">
              <w:rPr>
                <w:sz w:val="18"/>
                <w:szCs w:val="18"/>
              </w:rPr>
              <w:t xml:space="preserve"> </w:t>
            </w:r>
            <w:r w:rsidRPr="00EC1E24">
              <w:rPr>
                <w:sz w:val="18"/>
                <w:szCs w:val="18"/>
              </w:rPr>
              <w:br/>
              <w:t xml:space="preserve"> ведомстве</w:t>
            </w:r>
            <w:r w:rsidRPr="00EC1E24">
              <w:rPr>
                <w:sz w:val="18"/>
                <w:szCs w:val="18"/>
              </w:rPr>
              <w:t>н</w:t>
            </w:r>
            <w:r w:rsidRPr="00EC1E24">
              <w:rPr>
                <w:sz w:val="18"/>
                <w:szCs w:val="18"/>
              </w:rPr>
              <w:t xml:space="preserve">ной </w:t>
            </w:r>
            <w:r w:rsidRPr="00EC1E24">
              <w:rPr>
                <w:sz w:val="18"/>
                <w:szCs w:val="18"/>
              </w:rPr>
              <w:br/>
            </w:r>
            <w:r w:rsidR="00D60B3C">
              <w:rPr>
                <w:sz w:val="18"/>
                <w:szCs w:val="18"/>
              </w:rPr>
              <w:t xml:space="preserve"> </w:t>
            </w:r>
            <w:r w:rsidRPr="00EC1E24">
              <w:rPr>
                <w:sz w:val="18"/>
                <w:szCs w:val="18"/>
              </w:rPr>
              <w:t>целевой</w:t>
            </w:r>
            <w:r w:rsidR="00D60B3C">
              <w:rPr>
                <w:sz w:val="18"/>
                <w:szCs w:val="18"/>
              </w:rPr>
              <w:t xml:space="preserve"> </w:t>
            </w:r>
            <w:r w:rsidRPr="00EC1E24">
              <w:rPr>
                <w:sz w:val="18"/>
                <w:szCs w:val="18"/>
              </w:rPr>
              <w:br/>
            </w:r>
            <w:r w:rsidR="00D60B3C">
              <w:rPr>
                <w:sz w:val="18"/>
                <w:szCs w:val="18"/>
              </w:rPr>
              <w:t xml:space="preserve"> </w:t>
            </w:r>
            <w:r w:rsidRPr="00EC1E24">
              <w:rPr>
                <w:sz w:val="18"/>
                <w:szCs w:val="18"/>
              </w:rPr>
              <w:t>пр</w:t>
            </w:r>
            <w:r w:rsidRPr="00EC1E24">
              <w:rPr>
                <w:sz w:val="18"/>
                <w:szCs w:val="18"/>
              </w:rPr>
              <w:t>о</w:t>
            </w:r>
            <w:r w:rsidRPr="00EC1E24">
              <w:rPr>
                <w:sz w:val="18"/>
                <w:szCs w:val="18"/>
              </w:rPr>
              <w:t>граммы,</w:t>
            </w:r>
            <w:r w:rsidR="00D60B3C">
              <w:rPr>
                <w:sz w:val="18"/>
                <w:szCs w:val="18"/>
              </w:rPr>
              <w:t xml:space="preserve"> </w:t>
            </w:r>
            <w:r w:rsidRPr="00EC1E24">
              <w:rPr>
                <w:sz w:val="18"/>
                <w:szCs w:val="18"/>
              </w:rPr>
              <w:br/>
            </w:r>
            <w:r w:rsidR="00D60B3C">
              <w:rPr>
                <w:sz w:val="18"/>
                <w:szCs w:val="18"/>
              </w:rPr>
              <w:t xml:space="preserve"> </w:t>
            </w:r>
            <w:r w:rsidRPr="00EC1E24">
              <w:rPr>
                <w:sz w:val="18"/>
                <w:szCs w:val="18"/>
              </w:rPr>
              <w:t>отдел</w:t>
            </w:r>
            <w:r w:rsidRPr="00EC1E24">
              <w:rPr>
                <w:sz w:val="18"/>
                <w:szCs w:val="18"/>
              </w:rPr>
              <w:t>ь</w:t>
            </w:r>
            <w:r w:rsidRPr="00EC1E24">
              <w:rPr>
                <w:sz w:val="18"/>
                <w:szCs w:val="18"/>
              </w:rPr>
              <w:t>ного</w:t>
            </w:r>
            <w:r w:rsidR="00D60B3C">
              <w:rPr>
                <w:sz w:val="18"/>
                <w:szCs w:val="18"/>
              </w:rPr>
              <w:t xml:space="preserve"> </w:t>
            </w:r>
            <w:r w:rsidRPr="00EC1E24">
              <w:rPr>
                <w:sz w:val="18"/>
                <w:szCs w:val="18"/>
              </w:rPr>
              <w:br/>
            </w:r>
            <w:r w:rsidR="00D60B3C">
              <w:rPr>
                <w:sz w:val="18"/>
                <w:szCs w:val="18"/>
              </w:rPr>
              <w:t xml:space="preserve"> </w:t>
            </w:r>
            <w:r w:rsidRPr="00EC1E24">
              <w:rPr>
                <w:sz w:val="18"/>
                <w:szCs w:val="18"/>
              </w:rPr>
              <w:t>мер</w:t>
            </w:r>
            <w:r w:rsidRPr="00EC1E24">
              <w:rPr>
                <w:sz w:val="18"/>
                <w:szCs w:val="18"/>
              </w:rPr>
              <w:t>о</w:t>
            </w:r>
            <w:r w:rsidRPr="00EC1E24">
              <w:rPr>
                <w:sz w:val="18"/>
                <w:szCs w:val="18"/>
              </w:rPr>
              <w:t>приятия</w:t>
            </w:r>
            <w:r w:rsidR="00D60B3C">
              <w:rPr>
                <w:sz w:val="18"/>
                <w:szCs w:val="18"/>
              </w:rPr>
              <w:t xml:space="preserve"> </w:t>
            </w:r>
          </w:p>
        </w:tc>
        <w:tc>
          <w:tcPr>
            <w:tcW w:w="859" w:type="pct"/>
            <w:vMerge w:val="restart"/>
            <w:tcBorders>
              <w:top w:val="single" w:sz="4" w:space="0" w:color="auto"/>
              <w:left w:val="single" w:sz="4" w:space="0" w:color="auto"/>
              <w:bottom w:val="single" w:sz="4" w:space="0" w:color="auto"/>
              <w:right w:val="single" w:sz="4" w:space="0" w:color="auto"/>
            </w:tcBorders>
          </w:tcPr>
          <w:p w:rsidR="0068099E" w:rsidRPr="00EC1E24" w:rsidRDefault="00D60B3C" w:rsidP="00EC1E24">
            <w:pPr>
              <w:tabs>
                <w:tab w:val="left" w:pos="1985"/>
                <w:tab w:val="left" w:pos="4395"/>
              </w:tabs>
              <w:autoSpaceDE w:val="0"/>
              <w:autoSpaceDN w:val="0"/>
              <w:adjustRightInd w:val="0"/>
              <w:ind w:right="486"/>
              <w:rPr>
                <w:sz w:val="18"/>
                <w:szCs w:val="18"/>
              </w:rPr>
            </w:pPr>
            <w:r>
              <w:rPr>
                <w:sz w:val="18"/>
                <w:szCs w:val="18"/>
              </w:rPr>
              <w:t xml:space="preserve"> </w:t>
            </w:r>
            <w:r w:rsidR="0068099E" w:rsidRPr="00EC1E24">
              <w:rPr>
                <w:sz w:val="18"/>
                <w:szCs w:val="18"/>
              </w:rPr>
              <w:t>Исто</w:t>
            </w:r>
            <w:r w:rsidR="0068099E" w:rsidRPr="00EC1E24">
              <w:rPr>
                <w:sz w:val="18"/>
                <w:szCs w:val="18"/>
              </w:rPr>
              <w:t>ч</w:t>
            </w:r>
            <w:r w:rsidR="0068099E" w:rsidRPr="00EC1E24">
              <w:rPr>
                <w:sz w:val="18"/>
                <w:szCs w:val="18"/>
              </w:rPr>
              <w:t>ники</w:t>
            </w:r>
            <w:r>
              <w:rPr>
                <w:sz w:val="18"/>
                <w:szCs w:val="18"/>
              </w:rPr>
              <w:t xml:space="preserve"> </w:t>
            </w:r>
            <w:r w:rsidR="0068099E" w:rsidRPr="00EC1E24">
              <w:rPr>
                <w:sz w:val="18"/>
                <w:szCs w:val="18"/>
              </w:rPr>
              <w:br/>
              <w:t>финансир</w:t>
            </w:r>
            <w:r w:rsidR="0068099E" w:rsidRPr="00EC1E24">
              <w:rPr>
                <w:sz w:val="18"/>
                <w:szCs w:val="18"/>
              </w:rPr>
              <w:t>о</w:t>
            </w:r>
            <w:r w:rsidR="0068099E" w:rsidRPr="00EC1E24">
              <w:rPr>
                <w:sz w:val="18"/>
                <w:szCs w:val="18"/>
              </w:rPr>
              <w:t xml:space="preserve">вания </w:t>
            </w:r>
          </w:p>
        </w:tc>
        <w:tc>
          <w:tcPr>
            <w:tcW w:w="305"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ind w:left="-500" w:right="486"/>
              <w:rPr>
                <w:sz w:val="18"/>
                <w:szCs w:val="18"/>
              </w:rPr>
            </w:pPr>
          </w:p>
        </w:tc>
        <w:tc>
          <w:tcPr>
            <w:tcW w:w="2289" w:type="pct"/>
            <w:gridSpan w:val="7"/>
            <w:tcBorders>
              <w:top w:val="single" w:sz="4" w:space="0" w:color="auto"/>
              <w:left w:val="single" w:sz="4" w:space="0" w:color="auto"/>
              <w:bottom w:val="single" w:sz="4" w:space="0" w:color="auto"/>
              <w:right w:val="single" w:sz="4" w:space="0" w:color="auto"/>
            </w:tcBorders>
          </w:tcPr>
          <w:p w:rsidR="0068099E" w:rsidRPr="00EC1E24" w:rsidRDefault="00D60B3C" w:rsidP="00EC1E24">
            <w:pPr>
              <w:tabs>
                <w:tab w:val="left" w:pos="1985"/>
                <w:tab w:val="left" w:pos="4395"/>
              </w:tabs>
              <w:autoSpaceDE w:val="0"/>
              <w:autoSpaceDN w:val="0"/>
              <w:adjustRightInd w:val="0"/>
              <w:rPr>
                <w:sz w:val="18"/>
                <w:szCs w:val="18"/>
              </w:rPr>
            </w:pPr>
            <w:r>
              <w:rPr>
                <w:sz w:val="18"/>
                <w:szCs w:val="18"/>
              </w:rPr>
              <w:t xml:space="preserve"> </w:t>
            </w:r>
            <w:r w:rsidR="0068099E" w:rsidRPr="00EC1E24">
              <w:rPr>
                <w:sz w:val="18"/>
                <w:szCs w:val="18"/>
              </w:rPr>
              <w:t>Оценка расходов (тыс. рублей)</w:t>
            </w:r>
            <w:r>
              <w:rPr>
                <w:sz w:val="18"/>
                <w:szCs w:val="18"/>
              </w:rPr>
              <w:t xml:space="preserve"> </w:t>
            </w:r>
          </w:p>
        </w:tc>
      </w:tr>
      <w:tr w:rsidR="0068099E" w:rsidRPr="00EC1E24" w:rsidTr="006E01CF">
        <w:trPr>
          <w:trHeight w:val="1760"/>
          <w:tblCellSpacing w:w="5" w:type="nil"/>
        </w:trPr>
        <w:tc>
          <w:tcPr>
            <w:tcW w:w="235"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тек</w:t>
            </w:r>
            <w:r w:rsidRPr="00EC1E24">
              <w:rPr>
                <w:sz w:val="18"/>
                <w:szCs w:val="18"/>
              </w:rPr>
              <w:t>у</w:t>
            </w:r>
            <w:r w:rsidRPr="00EC1E24">
              <w:rPr>
                <w:sz w:val="18"/>
                <w:szCs w:val="18"/>
              </w:rPr>
              <w:t>щий</w:t>
            </w:r>
            <w:r w:rsidR="00D60B3C">
              <w:rPr>
                <w:sz w:val="18"/>
                <w:szCs w:val="18"/>
              </w:rPr>
              <w:t xml:space="preserve"> </w:t>
            </w:r>
            <w:r w:rsidRPr="00EC1E24">
              <w:rPr>
                <w:sz w:val="18"/>
                <w:szCs w:val="18"/>
              </w:rPr>
              <w:t xml:space="preserve">год </w:t>
            </w:r>
          </w:p>
          <w:p w:rsidR="0068099E" w:rsidRPr="00EC1E24" w:rsidRDefault="0068099E" w:rsidP="00EC1E24">
            <w:pPr>
              <w:tabs>
                <w:tab w:val="left" w:pos="1985"/>
                <w:tab w:val="left" w:pos="4395"/>
              </w:tabs>
              <w:autoSpaceDE w:val="0"/>
              <w:autoSpaceDN w:val="0"/>
              <w:adjustRightInd w:val="0"/>
              <w:rPr>
                <w:sz w:val="18"/>
                <w:szCs w:val="18"/>
              </w:rPr>
            </w:pPr>
          </w:p>
          <w:p w:rsidR="0068099E" w:rsidRPr="00EC1E24" w:rsidRDefault="0068099E" w:rsidP="00EC1E24">
            <w:pPr>
              <w:tabs>
                <w:tab w:val="left" w:pos="1985"/>
                <w:tab w:val="left" w:pos="4395"/>
              </w:tabs>
              <w:autoSpaceDE w:val="0"/>
              <w:autoSpaceDN w:val="0"/>
              <w:adjustRightInd w:val="0"/>
              <w:rPr>
                <w:sz w:val="18"/>
                <w:szCs w:val="18"/>
              </w:rPr>
            </w:pPr>
          </w:p>
          <w:p w:rsidR="0068099E" w:rsidRPr="00EC1E24" w:rsidRDefault="0068099E" w:rsidP="00EC1E24">
            <w:pPr>
              <w:tabs>
                <w:tab w:val="left" w:pos="1985"/>
                <w:tab w:val="left" w:pos="4395"/>
              </w:tabs>
              <w:autoSpaceDE w:val="0"/>
              <w:autoSpaceDN w:val="0"/>
              <w:adjustRightInd w:val="0"/>
              <w:rPr>
                <w:sz w:val="18"/>
                <w:szCs w:val="18"/>
              </w:rPr>
            </w:pPr>
          </w:p>
          <w:p w:rsidR="0068099E" w:rsidRPr="00EC1E24" w:rsidRDefault="0068099E" w:rsidP="00EC1E24">
            <w:pPr>
              <w:tabs>
                <w:tab w:val="left" w:pos="1985"/>
                <w:tab w:val="left" w:pos="4395"/>
              </w:tabs>
              <w:autoSpaceDE w:val="0"/>
              <w:autoSpaceDN w:val="0"/>
              <w:adjustRightInd w:val="0"/>
              <w:rPr>
                <w:sz w:val="18"/>
                <w:szCs w:val="18"/>
              </w:rPr>
            </w:pPr>
          </w:p>
          <w:p w:rsidR="0068099E" w:rsidRPr="00EC1E24" w:rsidRDefault="0068099E" w:rsidP="00EC1E24">
            <w:pPr>
              <w:tabs>
                <w:tab w:val="left" w:pos="1985"/>
                <w:tab w:val="left" w:pos="4395"/>
              </w:tabs>
              <w:autoSpaceDE w:val="0"/>
              <w:autoSpaceDN w:val="0"/>
              <w:adjustRightInd w:val="0"/>
              <w:rPr>
                <w:sz w:val="18"/>
                <w:szCs w:val="18"/>
              </w:rPr>
            </w:pPr>
          </w:p>
          <w:p w:rsidR="0068099E" w:rsidRPr="00EC1E24" w:rsidRDefault="0068099E" w:rsidP="00EC1E24">
            <w:pPr>
              <w:tabs>
                <w:tab w:val="left" w:pos="1985"/>
                <w:tab w:val="left" w:pos="4395"/>
              </w:tabs>
              <w:autoSpaceDE w:val="0"/>
              <w:autoSpaceDN w:val="0"/>
              <w:adjustRightInd w:val="0"/>
              <w:rPr>
                <w:sz w:val="18"/>
                <w:szCs w:val="18"/>
              </w:rPr>
            </w:pPr>
          </w:p>
          <w:p w:rsidR="0068099E" w:rsidRPr="00EC1E24" w:rsidRDefault="0068099E" w:rsidP="00EC1E24">
            <w:pPr>
              <w:tabs>
                <w:tab w:val="left" w:pos="1985"/>
                <w:tab w:val="left" w:pos="4395"/>
              </w:tabs>
              <w:autoSpaceDE w:val="0"/>
              <w:autoSpaceDN w:val="0"/>
              <w:adjustRightInd w:val="0"/>
              <w:rPr>
                <w:sz w:val="18"/>
                <w:szCs w:val="18"/>
              </w:rPr>
            </w:pPr>
          </w:p>
          <w:p w:rsidR="0068099E" w:rsidRDefault="0068099E" w:rsidP="00EC1E24">
            <w:pPr>
              <w:tabs>
                <w:tab w:val="left" w:pos="1985"/>
                <w:tab w:val="left" w:pos="4395"/>
              </w:tabs>
              <w:autoSpaceDE w:val="0"/>
              <w:autoSpaceDN w:val="0"/>
              <w:adjustRightInd w:val="0"/>
              <w:rPr>
                <w:sz w:val="18"/>
                <w:szCs w:val="18"/>
              </w:rPr>
            </w:pPr>
          </w:p>
          <w:p w:rsidR="006E01CF" w:rsidRPr="00EC1E24" w:rsidRDefault="006E01CF" w:rsidP="00EC1E24">
            <w:pPr>
              <w:tabs>
                <w:tab w:val="left" w:pos="1985"/>
                <w:tab w:val="left" w:pos="4395"/>
              </w:tabs>
              <w:autoSpaceDE w:val="0"/>
              <w:autoSpaceDN w:val="0"/>
              <w:adjustRightInd w:val="0"/>
              <w:rPr>
                <w:sz w:val="18"/>
                <w:szCs w:val="18"/>
              </w:rPr>
            </w:pPr>
          </w:p>
          <w:p w:rsidR="0068099E" w:rsidRPr="00EC1E24" w:rsidRDefault="0068099E" w:rsidP="00EC1E24">
            <w:pPr>
              <w:tabs>
                <w:tab w:val="left" w:pos="1985"/>
                <w:tab w:val="left" w:pos="4395"/>
              </w:tabs>
              <w:autoSpaceDE w:val="0"/>
              <w:autoSpaceDN w:val="0"/>
              <w:adjustRightInd w:val="0"/>
              <w:rPr>
                <w:sz w:val="18"/>
                <w:szCs w:val="18"/>
              </w:rPr>
            </w:pPr>
          </w:p>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2013</w:t>
            </w: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первый</w:t>
            </w:r>
            <w:r w:rsidR="00D60B3C">
              <w:rPr>
                <w:sz w:val="18"/>
                <w:szCs w:val="18"/>
              </w:rPr>
              <w:t xml:space="preserve"> </w:t>
            </w:r>
            <w:r w:rsidRPr="00EC1E24">
              <w:rPr>
                <w:sz w:val="18"/>
                <w:szCs w:val="18"/>
              </w:rPr>
              <w:br/>
              <w:t>год</w:t>
            </w:r>
            <w:r w:rsidR="00D60B3C">
              <w:rPr>
                <w:sz w:val="18"/>
                <w:szCs w:val="18"/>
              </w:rPr>
              <w:t xml:space="preserve"> </w:t>
            </w:r>
            <w:r w:rsidR="006E01CF">
              <w:rPr>
                <w:sz w:val="18"/>
                <w:szCs w:val="18"/>
              </w:rPr>
              <w:br/>
              <w:t>планово</w:t>
            </w:r>
            <w:r w:rsidRPr="00EC1E24">
              <w:rPr>
                <w:sz w:val="18"/>
                <w:szCs w:val="18"/>
              </w:rPr>
              <w:t>го</w:t>
            </w:r>
            <w:r w:rsidR="00D60B3C">
              <w:rPr>
                <w:sz w:val="18"/>
                <w:szCs w:val="18"/>
              </w:rPr>
              <w:t xml:space="preserve"> </w:t>
            </w:r>
            <w:r w:rsidR="006E01CF">
              <w:rPr>
                <w:sz w:val="18"/>
                <w:szCs w:val="18"/>
              </w:rPr>
              <w:br/>
              <w:t>пери</w:t>
            </w:r>
            <w:r w:rsidRPr="00EC1E24">
              <w:rPr>
                <w:sz w:val="18"/>
                <w:szCs w:val="18"/>
              </w:rPr>
              <w:t>ода</w:t>
            </w:r>
            <w:r w:rsidR="00D60B3C">
              <w:rPr>
                <w:sz w:val="18"/>
                <w:szCs w:val="18"/>
              </w:rPr>
              <w:t xml:space="preserve"> </w:t>
            </w: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Default="0068099E" w:rsidP="00EC1E24">
            <w:pPr>
              <w:tabs>
                <w:tab w:val="left" w:pos="1985"/>
                <w:tab w:val="left" w:pos="4395"/>
              </w:tabs>
              <w:rPr>
                <w:sz w:val="18"/>
                <w:szCs w:val="18"/>
              </w:rPr>
            </w:pPr>
          </w:p>
          <w:p w:rsidR="006E01CF" w:rsidRDefault="006E01CF" w:rsidP="00EC1E24">
            <w:pPr>
              <w:tabs>
                <w:tab w:val="left" w:pos="1985"/>
                <w:tab w:val="left" w:pos="4395"/>
              </w:tabs>
              <w:rPr>
                <w:sz w:val="18"/>
                <w:szCs w:val="18"/>
              </w:rPr>
            </w:pPr>
          </w:p>
          <w:p w:rsidR="006E01CF" w:rsidRDefault="006E01CF" w:rsidP="00EC1E24">
            <w:pPr>
              <w:tabs>
                <w:tab w:val="left" w:pos="1985"/>
                <w:tab w:val="left" w:pos="4395"/>
              </w:tabs>
              <w:rPr>
                <w:sz w:val="18"/>
                <w:szCs w:val="18"/>
              </w:rPr>
            </w:pPr>
          </w:p>
          <w:p w:rsidR="006E01CF" w:rsidRPr="00EC1E24" w:rsidRDefault="006E01CF"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r w:rsidRPr="00EC1E24">
              <w:rPr>
                <w:sz w:val="18"/>
                <w:szCs w:val="18"/>
              </w:rPr>
              <w:t>2014</w:t>
            </w:r>
          </w:p>
        </w:tc>
        <w:tc>
          <w:tcPr>
            <w:tcW w:w="414" w:type="pct"/>
            <w:tcBorders>
              <w:left w:val="single" w:sz="4" w:space="0" w:color="auto"/>
              <w:bottom w:val="single" w:sz="4" w:space="0" w:color="auto"/>
              <w:right w:val="single" w:sz="4" w:space="0" w:color="auto"/>
            </w:tcBorders>
          </w:tcPr>
          <w:p w:rsidR="0068099E" w:rsidRPr="00EC1E24" w:rsidRDefault="006E01CF" w:rsidP="00EC1E24">
            <w:pPr>
              <w:tabs>
                <w:tab w:val="left" w:pos="1985"/>
                <w:tab w:val="left" w:pos="4395"/>
              </w:tabs>
              <w:autoSpaceDE w:val="0"/>
              <w:autoSpaceDN w:val="0"/>
              <w:adjustRightInd w:val="0"/>
              <w:rPr>
                <w:sz w:val="18"/>
                <w:szCs w:val="18"/>
              </w:rPr>
            </w:pPr>
            <w:r>
              <w:rPr>
                <w:sz w:val="18"/>
                <w:szCs w:val="18"/>
              </w:rPr>
              <w:t>вто</w:t>
            </w:r>
            <w:r w:rsidR="0068099E" w:rsidRPr="00EC1E24">
              <w:rPr>
                <w:sz w:val="18"/>
                <w:szCs w:val="18"/>
              </w:rPr>
              <w:t>рой</w:t>
            </w:r>
            <w:r w:rsidR="00D60B3C">
              <w:rPr>
                <w:sz w:val="18"/>
                <w:szCs w:val="18"/>
              </w:rPr>
              <w:t xml:space="preserve"> </w:t>
            </w:r>
            <w:r w:rsidR="0068099E" w:rsidRPr="00EC1E24">
              <w:rPr>
                <w:sz w:val="18"/>
                <w:szCs w:val="18"/>
              </w:rPr>
              <w:br/>
              <w:t>год</w:t>
            </w:r>
            <w:r w:rsidR="00D60B3C">
              <w:rPr>
                <w:sz w:val="18"/>
                <w:szCs w:val="18"/>
              </w:rPr>
              <w:t xml:space="preserve"> </w:t>
            </w:r>
            <w:r>
              <w:rPr>
                <w:sz w:val="18"/>
                <w:szCs w:val="18"/>
              </w:rPr>
              <w:br/>
              <w:t>пла</w:t>
            </w:r>
            <w:r w:rsidR="0068099E" w:rsidRPr="00EC1E24">
              <w:rPr>
                <w:sz w:val="18"/>
                <w:szCs w:val="18"/>
              </w:rPr>
              <w:t>н</w:t>
            </w:r>
            <w:r w:rsidR="0068099E" w:rsidRPr="00EC1E24">
              <w:rPr>
                <w:sz w:val="18"/>
                <w:szCs w:val="18"/>
              </w:rPr>
              <w:t>о</w:t>
            </w:r>
            <w:r>
              <w:rPr>
                <w:sz w:val="18"/>
                <w:szCs w:val="18"/>
              </w:rPr>
              <w:t>во</w:t>
            </w:r>
            <w:r w:rsidR="0068099E" w:rsidRPr="00EC1E24">
              <w:rPr>
                <w:sz w:val="18"/>
                <w:szCs w:val="18"/>
              </w:rPr>
              <w:t>го</w:t>
            </w:r>
            <w:r w:rsidR="00D60B3C">
              <w:rPr>
                <w:sz w:val="18"/>
                <w:szCs w:val="18"/>
              </w:rPr>
              <w:t xml:space="preserve"> </w:t>
            </w:r>
            <w:r w:rsidR="0068099E" w:rsidRPr="00EC1E24">
              <w:rPr>
                <w:sz w:val="18"/>
                <w:szCs w:val="18"/>
              </w:rPr>
              <w:br/>
              <w:t>п</w:t>
            </w:r>
            <w:r w:rsidR="0068099E" w:rsidRPr="00EC1E24">
              <w:rPr>
                <w:sz w:val="18"/>
                <w:szCs w:val="18"/>
              </w:rPr>
              <w:t>е</w:t>
            </w:r>
            <w:r>
              <w:rPr>
                <w:sz w:val="18"/>
                <w:szCs w:val="18"/>
              </w:rPr>
              <w:t>ри</w:t>
            </w:r>
            <w:r w:rsidR="0068099E" w:rsidRPr="00EC1E24">
              <w:rPr>
                <w:sz w:val="18"/>
                <w:szCs w:val="18"/>
              </w:rPr>
              <w:t>ода</w:t>
            </w:r>
            <w:r w:rsidR="00D60B3C">
              <w:rPr>
                <w:sz w:val="18"/>
                <w:szCs w:val="18"/>
              </w:rPr>
              <w:t xml:space="preserve"> </w:t>
            </w: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E01CF" w:rsidRDefault="006E01CF" w:rsidP="00EC1E24">
            <w:pPr>
              <w:tabs>
                <w:tab w:val="left" w:pos="1985"/>
                <w:tab w:val="left" w:pos="4395"/>
              </w:tabs>
              <w:rPr>
                <w:sz w:val="18"/>
                <w:szCs w:val="18"/>
              </w:rPr>
            </w:pPr>
          </w:p>
          <w:p w:rsidR="006E01CF" w:rsidRDefault="006E01CF" w:rsidP="00EC1E24">
            <w:pPr>
              <w:tabs>
                <w:tab w:val="left" w:pos="1985"/>
                <w:tab w:val="left" w:pos="4395"/>
              </w:tabs>
              <w:rPr>
                <w:sz w:val="18"/>
                <w:szCs w:val="18"/>
              </w:rPr>
            </w:pPr>
          </w:p>
          <w:p w:rsidR="006E01CF" w:rsidRPr="00EC1E24" w:rsidRDefault="006E01CF"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r w:rsidRPr="00EC1E24">
              <w:rPr>
                <w:sz w:val="18"/>
                <w:szCs w:val="18"/>
              </w:rPr>
              <w:t>2015</w:t>
            </w:r>
          </w:p>
        </w:tc>
        <w:tc>
          <w:tcPr>
            <w:tcW w:w="463" w:type="pct"/>
            <w:tcBorders>
              <w:left w:val="single" w:sz="4" w:space="0" w:color="auto"/>
              <w:bottom w:val="single" w:sz="4" w:space="0" w:color="auto"/>
              <w:right w:val="single" w:sz="4" w:space="0" w:color="auto"/>
            </w:tcBorders>
          </w:tcPr>
          <w:p w:rsidR="006E01CF" w:rsidRDefault="0068099E" w:rsidP="004408C7">
            <w:pPr>
              <w:tabs>
                <w:tab w:val="left" w:pos="1985"/>
                <w:tab w:val="left" w:pos="4395"/>
              </w:tabs>
              <w:autoSpaceDE w:val="0"/>
              <w:autoSpaceDN w:val="0"/>
              <w:adjustRightInd w:val="0"/>
              <w:rPr>
                <w:sz w:val="18"/>
                <w:szCs w:val="18"/>
              </w:rPr>
            </w:pPr>
            <w:r w:rsidRPr="00EC1E24">
              <w:rPr>
                <w:sz w:val="18"/>
                <w:szCs w:val="18"/>
              </w:rPr>
              <w:t>посл</w:t>
            </w:r>
            <w:r w:rsidRPr="00EC1E24">
              <w:rPr>
                <w:sz w:val="18"/>
                <w:szCs w:val="18"/>
              </w:rPr>
              <w:t>е</w:t>
            </w:r>
            <w:r w:rsidR="006E01CF">
              <w:rPr>
                <w:sz w:val="18"/>
                <w:szCs w:val="18"/>
              </w:rPr>
              <w:t>ду</w:t>
            </w:r>
            <w:r w:rsidRPr="00EC1E24">
              <w:rPr>
                <w:sz w:val="18"/>
                <w:szCs w:val="18"/>
              </w:rPr>
              <w:t>ющие</w:t>
            </w:r>
            <w:r w:rsidR="00D60B3C">
              <w:rPr>
                <w:sz w:val="18"/>
                <w:szCs w:val="18"/>
              </w:rPr>
              <w:t xml:space="preserve"> </w:t>
            </w:r>
            <w:r w:rsidRPr="00EC1E24">
              <w:rPr>
                <w:sz w:val="18"/>
                <w:szCs w:val="18"/>
              </w:rPr>
              <w:t>годы</w:t>
            </w:r>
            <w:r w:rsidRPr="00EC1E24">
              <w:rPr>
                <w:sz w:val="18"/>
                <w:szCs w:val="18"/>
              </w:rPr>
              <w:br/>
              <w:t>реализ</w:t>
            </w:r>
            <w:r w:rsidRPr="00EC1E24">
              <w:rPr>
                <w:sz w:val="18"/>
                <w:szCs w:val="18"/>
              </w:rPr>
              <w:t>а</w:t>
            </w:r>
            <w:r w:rsidRPr="00EC1E24">
              <w:rPr>
                <w:sz w:val="18"/>
                <w:szCs w:val="18"/>
              </w:rPr>
              <w:t>ции</w:t>
            </w:r>
            <w:r w:rsidRPr="00EC1E24">
              <w:rPr>
                <w:sz w:val="18"/>
                <w:szCs w:val="18"/>
              </w:rPr>
              <w:br/>
              <w:t>програ</w:t>
            </w:r>
            <w:r w:rsidRPr="00EC1E24">
              <w:rPr>
                <w:sz w:val="18"/>
                <w:szCs w:val="18"/>
              </w:rPr>
              <w:t>м</w:t>
            </w:r>
            <w:r w:rsidRPr="00EC1E24">
              <w:rPr>
                <w:sz w:val="18"/>
                <w:szCs w:val="18"/>
              </w:rPr>
              <w:t xml:space="preserve">мы </w:t>
            </w:r>
            <w:r w:rsidRPr="00EC1E24">
              <w:rPr>
                <w:sz w:val="18"/>
                <w:szCs w:val="18"/>
              </w:rPr>
              <w:br/>
              <w:t>(для</w:t>
            </w:r>
            <w:r w:rsidR="00D60B3C">
              <w:rPr>
                <w:sz w:val="18"/>
                <w:szCs w:val="18"/>
              </w:rPr>
              <w:t xml:space="preserve">  </w:t>
            </w:r>
            <w:r w:rsidRPr="00EC1E24">
              <w:rPr>
                <w:sz w:val="18"/>
                <w:szCs w:val="18"/>
              </w:rPr>
              <w:br/>
              <w:t>кажд</w:t>
            </w:r>
            <w:r w:rsidRPr="00EC1E24">
              <w:rPr>
                <w:sz w:val="18"/>
                <w:szCs w:val="18"/>
              </w:rPr>
              <w:t>о</w:t>
            </w:r>
            <w:r w:rsidRPr="00EC1E24">
              <w:rPr>
                <w:sz w:val="18"/>
                <w:szCs w:val="18"/>
              </w:rPr>
              <w:t>го</w:t>
            </w:r>
            <w:r w:rsidR="00D60B3C">
              <w:rPr>
                <w:sz w:val="18"/>
                <w:szCs w:val="18"/>
              </w:rPr>
              <w:t xml:space="preserve"> </w:t>
            </w:r>
            <w:r w:rsidRPr="00EC1E24">
              <w:rPr>
                <w:sz w:val="18"/>
                <w:szCs w:val="18"/>
              </w:rPr>
              <w:br/>
              <w:t>года</w:t>
            </w:r>
            <w:r w:rsidR="00D60B3C">
              <w:rPr>
                <w:sz w:val="18"/>
                <w:szCs w:val="18"/>
              </w:rPr>
              <w:t xml:space="preserve">  </w:t>
            </w:r>
            <w:r w:rsidRPr="00EC1E24">
              <w:rPr>
                <w:sz w:val="18"/>
                <w:szCs w:val="18"/>
              </w:rPr>
              <w:br/>
              <w:t>пред</w:t>
            </w:r>
            <w:r w:rsidRPr="00EC1E24">
              <w:rPr>
                <w:sz w:val="18"/>
                <w:szCs w:val="18"/>
              </w:rPr>
              <w:t>у</w:t>
            </w:r>
            <w:r w:rsidR="006E01CF">
              <w:rPr>
                <w:sz w:val="18"/>
                <w:szCs w:val="18"/>
              </w:rPr>
              <w:t>смат</w:t>
            </w:r>
            <w:r w:rsidRPr="00EC1E24">
              <w:rPr>
                <w:sz w:val="18"/>
                <w:szCs w:val="18"/>
              </w:rPr>
              <w:t>рив</w:t>
            </w:r>
            <w:r w:rsidRPr="00EC1E24">
              <w:rPr>
                <w:sz w:val="18"/>
                <w:szCs w:val="18"/>
              </w:rPr>
              <w:t>а</w:t>
            </w:r>
            <w:r w:rsidRPr="00EC1E24">
              <w:rPr>
                <w:sz w:val="18"/>
                <w:szCs w:val="18"/>
              </w:rPr>
              <w:t>ется</w:t>
            </w:r>
            <w:r w:rsidR="00D60B3C">
              <w:rPr>
                <w:sz w:val="18"/>
                <w:szCs w:val="18"/>
              </w:rPr>
              <w:t xml:space="preserve"> </w:t>
            </w:r>
            <w:r w:rsidRPr="00EC1E24">
              <w:rPr>
                <w:sz w:val="18"/>
                <w:szCs w:val="18"/>
              </w:rPr>
              <w:br/>
              <w:t>отдел</w:t>
            </w:r>
            <w:r w:rsidRPr="00EC1E24">
              <w:rPr>
                <w:sz w:val="18"/>
                <w:szCs w:val="18"/>
              </w:rPr>
              <w:t>ь</w:t>
            </w:r>
            <w:r w:rsidRPr="00EC1E24">
              <w:rPr>
                <w:sz w:val="18"/>
                <w:szCs w:val="18"/>
              </w:rPr>
              <w:t xml:space="preserve">ная </w:t>
            </w:r>
            <w:r w:rsidRPr="00EC1E24">
              <w:rPr>
                <w:sz w:val="18"/>
                <w:szCs w:val="18"/>
              </w:rPr>
              <w:br/>
              <w:t>графа)</w:t>
            </w:r>
            <w:r w:rsidR="00D60B3C">
              <w:rPr>
                <w:sz w:val="18"/>
                <w:szCs w:val="18"/>
              </w:rPr>
              <w:t xml:space="preserve"> </w:t>
            </w:r>
          </w:p>
          <w:p w:rsidR="0068099E" w:rsidRPr="00EC1E24" w:rsidRDefault="0068099E" w:rsidP="00EC1E24">
            <w:pPr>
              <w:tabs>
                <w:tab w:val="left" w:pos="1985"/>
                <w:tab w:val="left" w:pos="4395"/>
              </w:tabs>
              <w:rPr>
                <w:sz w:val="18"/>
                <w:szCs w:val="18"/>
              </w:rPr>
            </w:pPr>
            <w:r w:rsidRPr="00EC1E24">
              <w:rPr>
                <w:sz w:val="18"/>
                <w:szCs w:val="18"/>
              </w:rPr>
              <w:t>2016</w:t>
            </w: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r w:rsidRPr="00EC1E24">
              <w:rPr>
                <w:sz w:val="18"/>
                <w:szCs w:val="18"/>
              </w:rPr>
              <w:t>2017</w:t>
            </w:r>
          </w:p>
        </w:tc>
        <w:tc>
          <w:tcPr>
            <w:tcW w:w="348"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r w:rsidRPr="00EC1E24">
              <w:rPr>
                <w:sz w:val="18"/>
                <w:szCs w:val="18"/>
              </w:rPr>
              <w:t>2018</w:t>
            </w:r>
          </w:p>
        </w:tc>
        <w:tc>
          <w:tcPr>
            <w:tcW w:w="30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ИТ</w:t>
            </w:r>
            <w:r w:rsidRPr="00EC1E24">
              <w:rPr>
                <w:sz w:val="18"/>
                <w:szCs w:val="18"/>
              </w:rPr>
              <w:t>О</w:t>
            </w:r>
            <w:r w:rsidRPr="00EC1E24">
              <w:rPr>
                <w:sz w:val="18"/>
                <w:szCs w:val="18"/>
              </w:rPr>
              <w:t>ГО</w:t>
            </w:r>
          </w:p>
        </w:tc>
      </w:tr>
      <w:tr w:rsidR="0068099E" w:rsidRPr="00EC1E24" w:rsidTr="006E01CF">
        <w:trPr>
          <w:trHeight w:val="320"/>
          <w:tblCellSpacing w:w="5" w:type="nil"/>
        </w:trPr>
        <w:tc>
          <w:tcPr>
            <w:tcW w:w="235" w:type="pct"/>
            <w:vMerge w:val="restart"/>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w:t>
            </w:r>
          </w:p>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val="restart"/>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муниц</w:t>
            </w:r>
            <w:r w:rsidRPr="00EC1E24">
              <w:rPr>
                <w:sz w:val="18"/>
                <w:szCs w:val="18"/>
              </w:rPr>
              <w:t>и</w:t>
            </w:r>
            <w:r w:rsidRPr="00EC1E24">
              <w:rPr>
                <w:sz w:val="18"/>
                <w:szCs w:val="18"/>
              </w:rPr>
              <w:t>пальная</w:t>
            </w:r>
            <w:r w:rsidRPr="00EC1E24">
              <w:rPr>
                <w:sz w:val="18"/>
                <w:szCs w:val="18"/>
              </w:rPr>
              <w:br/>
              <w:t>программа</w:t>
            </w:r>
            <w:r w:rsidR="00D60B3C">
              <w:rPr>
                <w:sz w:val="18"/>
                <w:szCs w:val="18"/>
              </w:rPr>
              <w:t xml:space="preserve">  </w:t>
            </w:r>
          </w:p>
        </w:tc>
        <w:tc>
          <w:tcPr>
            <w:tcW w:w="706" w:type="pct"/>
            <w:vMerge w:val="restart"/>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«Развитие</w:t>
            </w:r>
            <w:r w:rsidR="00D60B3C">
              <w:rPr>
                <w:sz w:val="18"/>
                <w:szCs w:val="18"/>
              </w:rPr>
              <w:t xml:space="preserve"> </w:t>
            </w:r>
            <w:r w:rsidRPr="00EC1E24">
              <w:rPr>
                <w:sz w:val="18"/>
                <w:szCs w:val="18"/>
              </w:rPr>
              <w:t>жили</w:t>
            </w:r>
            <w:r w:rsidRPr="00EC1E24">
              <w:rPr>
                <w:sz w:val="18"/>
                <w:szCs w:val="18"/>
              </w:rPr>
              <w:t>щ</w:t>
            </w:r>
            <w:r w:rsidRPr="00EC1E24">
              <w:rPr>
                <w:sz w:val="18"/>
                <w:szCs w:val="18"/>
              </w:rPr>
              <w:t>ного строительс</w:t>
            </w:r>
            <w:r w:rsidRPr="00EC1E24">
              <w:rPr>
                <w:sz w:val="18"/>
                <w:szCs w:val="18"/>
              </w:rPr>
              <w:t>т</w:t>
            </w:r>
            <w:r w:rsidRPr="00EC1E24">
              <w:rPr>
                <w:sz w:val="18"/>
                <w:szCs w:val="18"/>
              </w:rPr>
              <w:t>ва в Тужинском ра</w:t>
            </w:r>
            <w:r w:rsidRPr="00EC1E24">
              <w:rPr>
                <w:sz w:val="18"/>
                <w:szCs w:val="18"/>
              </w:rPr>
              <w:t>й</w:t>
            </w:r>
            <w:r w:rsidRPr="00EC1E24">
              <w:rPr>
                <w:sz w:val="18"/>
                <w:szCs w:val="18"/>
              </w:rPr>
              <w:t>оне» на 2014-2018 г</w:t>
            </w:r>
            <w:r w:rsidRPr="00EC1E24">
              <w:rPr>
                <w:sz w:val="18"/>
                <w:szCs w:val="18"/>
              </w:rPr>
              <w:t>о</w:t>
            </w:r>
            <w:r w:rsidRPr="00EC1E24">
              <w:rPr>
                <w:sz w:val="18"/>
                <w:szCs w:val="18"/>
              </w:rPr>
              <w:t>ды</w:t>
            </w: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75"/>
                <w:tab w:val="left" w:pos="4395"/>
              </w:tabs>
              <w:autoSpaceDE w:val="0"/>
              <w:autoSpaceDN w:val="0"/>
              <w:adjustRightInd w:val="0"/>
              <w:rPr>
                <w:sz w:val="18"/>
                <w:szCs w:val="18"/>
              </w:rPr>
            </w:pPr>
            <w:r w:rsidRPr="00EC1E24">
              <w:rPr>
                <w:sz w:val="18"/>
                <w:szCs w:val="18"/>
              </w:rPr>
              <w:t>всего</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b/>
                <w:sz w:val="18"/>
                <w:szCs w:val="18"/>
                <w:highlight w:val="yellow"/>
              </w:rPr>
              <w:t>6360</w:t>
            </w: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i/>
                <w:sz w:val="18"/>
                <w:szCs w:val="18"/>
              </w:rPr>
            </w:pPr>
            <w:r w:rsidRPr="00EC1E24">
              <w:rPr>
                <w:b/>
                <w:i/>
                <w:sz w:val="18"/>
                <w:szCs w:val="18"/>
              </w:rPr>
              <w:t>17225,318</w:t>
            </w: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i/>
                <w:sz w:val="18"/>
                <w:szCs w:val="18"/>
              </w:rPr>
            </w:pPr>
            <w:r w:rsidRPr="00EC1E24">
              <w:rPr>
                <w:b/>
                <w:i/>
                <w:sz w:val="18"/>
                <w:szCs w:val="18"/>
              </w:rPr>
              <w:t>25486,782</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i/>
                <w:sz w:val="18"/>
                <w:szCs w:val="18"/>
              </w:rPr>
            </w:pPr>
            <w:r w:rsidRPr="00EC1E24">
              <w:rPr>
                <w:b/>
                <w:i/>
                <w:sz w:val="18"/>
                <w:szCs w:val="18"/>
              </w:rPr>
              <w:t>19512,8</w:t>
            </w: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17450</w:t>
            </w:r>
          </w:p>
        </w:tc>
        <w:tc>
          <w:tcPr>
            <w:tcW w:w="348"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17450</w:t>
            </w:r>
          </w:p>
        </w:tc>
        <w:tc>
          <w:tcPr>
            <w:tcW w:w="30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103484,9</w:t>
            </w:r>
          </w:p>
        </w:tc>
      </w:tr>
      <w:tr w:rsidR="0068099E" w:rsidRPr="00EC1E24" w:rsidTr="006E01CF">
        <w:trPr>
          <w:trHeight w:val="480"/>
          <w:tblCellSpacing w:w="5" w:type="nil"/>
        </w:trPr>
        <w:tc>
          <w:tcPr>
            <w:tcW w:w="235"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федерал</w:t>
            </w:r>
            <w:r w:rsidRPr="00EC1E24">
              <w:rPr>
                <w:sz w:val="18"/>
                <w:szCs w:val="18"/>
              </w:rPr>
              <w:t>ь</w:t>
            </w:r>
            <w:r w:rsidRPr="00EC1E24">
              <w:rPr>
                <w:sz w:val="18"/>
                <w:szCs w:val="18"/>
              </w:rPr>
              <w:t>ный</w:t>
            </w:r>
            <w:r w:rsidR="00D60B3C">
              <w:rPr>
                <w:sz w:val="18"/>
                <w:szCs w:val="18"/>
              </w:rPr>
              <w:t xml:space="preserve"> </w:t>
            </w:r>
            <w:r w:rsidRPr="00EC1E24">
              <w:rPr>
                <w:sz w:val="18"/>
                <w:szCs w:val="18"/>
              </w:rPr>
              <w:br/>
              <w:t>бюджет</w:t>
            </w:r>
            <w:r w:rsidR="00D60B3C">
              <w:rPr>
                <w:sz w:val="18"/>
                <w:szCs w:val="18"/>
              </w:rPr>
              <w:t xml:space="preserve"> </w:t>
            </w:r>
            <w:r w:rsidRPr="00EC1E24">
              <w:rPr>
                <w:sz w:val="18"/>
                <w:szCs w:val="18"/>
              </w:rPr>
              <w:t xml:space="preserve"> (Средства Фонда</w:t>
            </w:r>
            <w:r w:rsidR="00D60B3C">
              <w:rPr>
                <w:sz w:val="18"/>
                <w:szCs w:val="18"/>
              </w:rPr>
              <w:t xml:space="preserve"> </w:t>
            </w:r>
            <w:r w:rsidRPr="00EC1E24">
              <w:rPr>
                <w:sz w:val="18"/>
                <w:szCs w:val="18"/>
              </w:rPr>
              <w:t>содействия реформированию жилищно-комм</w:t>
            </w:r>
            <w:r w:rsidRPr="00EC1E24">
              <w:rPr>
                <w:sz w:val="18"/>
                <w:szCs w:val="18"/>
              </w:rPr>
              <w:t>у</w:t>
            </w:r>
            <w:r w:rsidRPr="00EC1E24">
              <w:rPr>
                <w:sz w:val="18"/>
                <w:szCs w:val="18"/>
              </w:rPr>
              <w:t>нального хозяйс</w:t>
            </w:r>
            <w:r w:rsidRPr="00EC1E24">
              <w:rPr>
                <w:sz w:val="18"/>
                <w:szCs w:val="18"/>
              </w:rPr>
              <w:t>т</w:t>
            </w:r>
            <w:r w:rsidRPr="00EC1E24">
              <w:rPr>
                <w:sz w:val="18"/>
                <w:szCs w:val="18"/>
              </w:rPr>
              <w:t>ва)</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1485,678</w:t>
            </w: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4626,672</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48"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0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6112,35</w:t>
            </w:r>
          </w:p>
        </w:tc>
      </w:tr>
      <w:tr w:rsidR="0068099E" w:rsidRPr="00EC1E24" w:rsidTr="006E01CF">
        <w:trPr>
          <w:trHeight w:val="480"/>
          <w:tblCellSpacing w:w="5" w:type="nil"/>
        </w:trPr>
        <w:tc>
          <w:tcPr>
            <w:tcW w:w="235"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br/>
              <w:t>бюджет</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389,015</w:t>
            </w: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4033,514</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1650,24</w:t>
            </w: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48"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0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6072,769</w:t>
            </w:r>
          </w:p>
        </w:tc>
      </w:tr>
      <w:tr w:rsidR="0068099E" w:rsidRPr="00EC1E24" w:rsidTr="006E01CF">
        <w:trPr>
          <w:trHeight w:val="320"/>
          <w:tblCellSpacing w:w="5" w:type="nil"/>
        </w:trPr>
        <w:tc>
          <w:tcPr>
            <w:tcW w:w="235"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местный бю</w:t>
            </w:r>
            <w:r w:rsidRPr="00EC1E24">
              <w:rPr>
                <w:sz w:val="18"/>
                <w:szCs w:val="18"/>
              </w:rPr>
              <w:t>д</w:t>
            </w:r>
            <w:r w:rsidRPr="00EC1E24">
              <w:rPr>
                <w:sz w:val="18"/>
                <w:szCs w:val="18"/>
              </w:rPr>
              <w:t xml:space="preserve">жет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i/>
                <w:sz w:val="18"/>
                <w:szCs w:val="18"/>
              </w:rPr>
            </w:pPr>
            <w:r w:rsidRPr="00EC1E24">
              <w:rPr>
                <w:i/>
                <w:sz w:val="18"/>
                <w:szCs w:val="18"/>
              </w:rPr>
              <w:t>12,646</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48"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0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12,646</w:t>
            </w:r>
          </w:p>
        </w:tc>
      </w:tr>
      <w:tr w:rsidR="0068099E" w:rsidRPr="00EC1E24" w:rsidTr="006E01CF">
        <w:trPr>
          <w:trHeight w:val="300"/>
          <w:tblCellSpacing w:w="5" w:type="nil"/>
        </w:trPr>
        <w:tc>
          <w:tcPr>
            <w:tcW w:w="235" w:type="pct"/>
            <w:vMerge w:val="restart"/>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val="restart"/>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val="restart"/>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D60B3C" w:rsidP="00EC1E24">
            <w:pPr>
              <w:tabs>
                <w:tab w:val="left" w:pos="1985"/>
                <w:tab w:val="left" w:pos="4395"/>
              </w:tabs>
              <w:autoSpaceDE w:val="0"/>
              <w:autoSpaceDN w:val="0"/>
              <w:adjustRightInd w:val="0"/>
              <w:rPr>
                <w:sz w:val="18"/>
                <w:szCs w:val="18"/>
              </w:rPr>
            </w:pPr>
            <w:r>
              <w:rPr>
                <w:sz w:val="18"/>
                <w:szCs w:val="18"/>
              </w:rPr>
              <w:t xml:space="preserve"> </w:t>
            </w:r>
            <w:r w:rsidR="0068099E" w:rsidRPr="00EC1E24">
              <w:rPr>
                <w:sz w:val="18"/>
                <w:szCs w:val="18"/>
              </w:rPr>
              <w:t>Бюджет посел</w:t>
            </w:r>
            <w:r w:rsidR="0068099E" w:rsidRPr="00EC1E24">
              <w:rPr>
                <w:sz w:val="18"/>
                <w:szCs w:val="18"/>
              </w:rPr>
              <w:t>е</w:t>
            </w:r>
            <w:r w:rsidR="0068099E" w:rsidRPr="00EC1E24">
              <w:rPr>
                <w:sz w:val="18"/>
                <w:szCs w:val="18"/>
              </w:rPr>
              <w:t>ния</w:t>
            </w:r>
            <w:r>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0, 625</w:t>
            </w: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393,95</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412,56</w:t>
            </w: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807,135</w:t>
            </w:r>
          </w:p>
        </w:tc>
      </w:tr>
      <w:tr w:rsidR="0068099E" w:rsidRPr="00EC1E24" w:rsidTr="006E01CF">
        <w:trPr>
          <w:trHeight w:val="701"/>
          <w:tblCellSpacing w:w="5" w:type="nil"/>
        </w:trPr>
        <w:tc>
          <w:tcPr>
            <w:tcW w:w="235"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Иные вн</w:t>
            </w:r>
            <w:r w:rsidRPr="00EC1E24">
              <w:rPr>
                <w:sz w:val="18"/>
                <w:szCs w:val="18"/>
              </w:rPr>
              <w:t>е</w:t>
            </w:r>
            <w:r w:rsidRPr="00EC1E24">
              <w:rPr>
                <w:sz w:val="18"/>
                <w:szCs w:val="18"/>
              </w:rPr>
              <w:t>бюджетные</w:t>
            </w:r>
            <w:r w:rsidR="00D60B3C">
              <w:rPr>
                <w:sz w:val="18"/>
                <w:szCs w:val="18"/>
              </w:rPr>
              <w:t xml:space="preserve"> </w:t>
            </w:r>
            <w:r w:rsidRPr="00EC1E24">
              <w:rPr>
                <w:sz w:val="18"/>
                <w:szCs w:val="18"/>
              </w:rPr>
              <w:br/>
              <w:t>источн</w:t>
            </w:r>
            <w:r w:rsidRPr="00EC1E24">
              <w:rPr>
                <w:sz w:val="18"/>
                <w:szCs w:val="18"/>
              </w:rPr>
              <w:t>и</w:t>
            </w:r>
            <w:r w:rsidRPr="00EC1E24">
              <w:rPr>
                <w:sz w:val="18"/>
                <w:szCs w:val="18"/>
              </w:rPr>
              <w:t>ки</w:t>
            </w:r>
            <w:r w:rsidR="00D60B3C">
              <w:rPr>
                <w:sz w:val="18"/>
                <w:szCs w:val="18"/>
              </w:rPr>
              <w:t xml:space="preserve">  </w:t>
            </w:r>
          </w:p>
        </w:tc>
        <w:tc>
          <w:tcPr>
            <w:tcW w:w="305"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6360</w:t>
            </w:r>
          </w:p>
        </w:tc>
        <w:tc>
          <w:tcPr>
            <w:tcW w:w="480"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15350</w:t>
            </w:r>
          </w:p>
        </w:tc>
        <w:tc>
          <w:tcPr>
            <w:tcW w:w="41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16420</w:t>
            </w:r>
          </w:p>
        </w:tc>
        <w:tc>
          <w:tcPr>
            <w:tcW w:w="463"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17450</w:t>
            </w: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17450</w:t>
            </w: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17450</w:t>
            </w:r>
          </w:p>
        </w:tc>
        <w:tc>
          <w:tcPr>
            <w:tcW w:w="384" w:type="pct"/>
            <w:gridSpan w:val="2"/>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90480</w:t>
            </w:r>
          </w:p>
        </w:tc>
      </w:tr>
      <w:tr w:rsidR="0068099E" w:rsidRPr="00EC1E24" w:rsidTr="006E01CF">
        <w:trPr>
          <w:trHeight w:val="320"/>
          <w:tblCellSpacing w:w="5" w:type="nil"/>
        </w:trPr>
        <w:tc>
          <w:tcPr>
            <w:tcW w:w="235" w:type="pct"/>
            <w:vMerge w:val="restar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 xml:space="preserve"> 1. 1</w:t>
            </w:r>
          </w:p>
        </w:tc>
        <w:tc>
          <w:tcPr>
            <w:tcW w:w="606" w:type="pct"/>
            <w:vMerge w:val="restar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Меропри</w:t>
            </w:r>
            <w:r w:rsidRPr="00EC1E24">
              <w:rPr>
                <w:sz w:val="18"/>
                <w:szCs w:val="18"/>
              </w:rPr>
              <w:t>я</w:t>
            </w:r>
            <w:r w:rsidRPr="00EC1E24">
              <w:rPr>
                <w:sz w:val="18"/>
                <w:szCs w:val="18"/>
              </w:rPr>
              <w:t>тие 1</w:t>
            </w:r>
            <w:r w:rsidR="00D60B3C">
              <w:rPr>
                <w:sz w:val="18"/>
                <w:szCs w:val="18"/>
              </w:rPr>
              <w:t xml:space="preserve"> </w:t>
            </w:r>
          </w:p>
        </w:tc>
        <w:tc>
          <w:tcPr>
            <w:tcW w:w="706" w:type="pct"/>
            <w:vMerge w:val="restar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Разработка прое</w:t>
            </w:r>
            <w:r w:rsidRPr="00EC1E24">
              <w:rPr>
                <w:sz w:val="18"/>
                <w:szCs w:val="18"/>
              </w:rPr>
              <w:t>к</w:t>
            </w:r>
            <w:r w:rsidRPr="00EC1E24">
              <w:rPr>
                <w:sz w:val="18"/>
                <w:szCs w:val="18"/>
              </w:rPr>
              <w:t>та генеральн</w:t>
            </w:r>
            <w:r w:rsidRPr="00EC1E24">
              <w:rPr>
                <w:sz w:val="18"/>
                <w:szCs w:val="18"/>
              </w:rPr>
              <w:t>о</w:t>
            </w:r>
            <w:r w:rsidRPr="00EC1E24">
              <w:rPr>
                <w:sz w:val="18"/>
                <w:szCs w:val="18"/>
              </w:rPr>
              <w:t>го плана Пачи</w:t>
            </w:r>
            <w:r w:rsidRPr="00EC1E24">
              <w:rPr>
                <w:sz w:val="18"/>
                <w:szCs w:val="18"/>
              </w:rPr>
              <w:t>н</w:t>
            </w:r>
            <w:r w:rsidRPr="00EC1E24">
              <w:rPr>
                <w:sz w:val="18"/>
                <w:szCs w:val="18"/>
              </w:rPr>
              <w:t>ского сельского п</w:t>
            </w:r>
            <w:r w:rsidRPr="00EC1E24">
              <w:rPr>
                <w:sz w:val="18"/>
                <w:szCs w:val="18"/>
              </w:rPr>
              <w:t>о</w:t>
            </w:r>
            <w:r w:rsidRPr="00EC1E24">
              <w:rPr>
                <w:sz w:val="18"/>
                <w:szCs w:val="18"/>
              </w:rPr>
              <w:t>селения</w:t>
            </w: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вс</w:t>
            </w:r>
            <w:r w:rsidRPr="00EC1E24">
              <w:rPr>
                <w:sz w:val="18"/>
                <w:szCs w:val="18"/>
              </w:rPr>
              <w:t>е</w:t>
            </w:r>
            <w:r w:rsidRPr="00EC1E24">
              <w:rPr>
                <w:sz w:val="18"/>
                <w:szCs w:val="18"/>
              </w:rPr>
              <w:t>го</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350</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350</w:t>
            </w:r>
          </w:p>
        </w:tc>
      </w:tr>
      <w:tr w:rsidR="0068099E" w:rsidRPr="00EC1E24" w:rsidTr="006E01CF">
        <w:trPr>
          <w:trHeight w:val="480"/>
          <w:tblCellSpacing w:w="5" w:type="nil"/>
        </w:trPr>
        <w:tc>
          <w:tcPr>
            <w:tcW w:w="235"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обл</w:t>
            </w:r>
            <w:r w:rsidRPr="00EC1E24">
              <w:rPr>
                <w:sz w:val="18"/>
                <w:szCs w:val="18"/>
              </w:rPr>
              <w:t>а</w:t>
            </w:r>
            <w:r w:rsidRPr="00EC1E24">
              <w:rPr>
                <w:sz w:val="18"/>
                <w:szCs w:val="18"/>
              </w:rPr>
              <w:t>стной</w:t>
            </w:r>
            <w:r w:rsidR="00D60B3C">
              <w:rPr>
                <w:sz w:val="18"/>
                <w:szCs w:val="18"/>
              </w:rPr>
              <w:t xml:space="preserve">  </w:t>
            </w:r>
            <w:r w:rsidRPr="00EC1E24">
              <w:rPr>
                <w:sz w:val="18"/>
                <w:szCs w:val="18"/>
              </w:rPr>
              <w:br/>
              <w:t>бюджет</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332,5</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332,5</w:t>
            </w:r>
          </w:p>
        </w:tc>
      </w:tr>
      <w:tr w:rsidR="0068099E" w:rsidRPr="00EC1E24" w:rsidTr="006E01CF">
        <w:trPr>
          <w:trHeight w:val="425"/>
          <w:tblCellSpacing w:w="5" w:type="nil"/>
        </w:trPr>
        <w:tc>
          <w:tcPr>
            <w:tcW w:w="235"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Бюджет посел</w:t>
            </w:r>
            <w:r w:rsidRPr="00EC1E24">
              <w:rPr>
                <w:sz w:val="18"/>
                <w:szCs w:val="18"/>
              </w:rPr>
              <w:t>е</w:t>
            </w:r>
            <w:r w:rsidRPr="00EC1E24">
              <w:rPr>
                <w:sz w:val="18"/>
                <w:szCs w:val="18"/>
              </w:rPr>
              <w:t>ния</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17,5</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17,5</w:t>
            </w:r>
          </w:p>
        </w:tc>
      </w:tr>
      <w:tr w:rsidR="0068099E" w:rsidRPr="00EC1E24" w:rsidTr="006E01CF">
        <w:trPr>
          <w:trHeight w:val="350"/>
          <w:tblCellSpacing w:w="5" w:type="nil"/>
        </w:trPr>
        <w:tc>
          <w:tcPr>
            <w:tcW w:w="235"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w:t>
            </w:r>
            <w:r w:rsidRPr="00EC1E24">
              <w:rPr>
                <w:sz w:val="18"/>
                <w:szCs w:val="18"/>
              </w:rPr>
              <w:t>е</w:t>
            </w:r>
            <w:r w:rsidRPr="00EC1E24">
              <w:rPr>
                <w:sz w:val="18"/>
                <w:szCs w:val="18"/>
              </w:rPr>
              <w:t>стный бюджет</w:t>
            </w:r>
            <w:r w:rsidR="00D60B3C">
              <w:rPr>
                <w:sz w:val="18"/>
                <w:szCs w:val="18"/>
              </w:rPr>
              <w:t xml:space="preserve"> </w:t>
            </w:r>
          </w:p>
        </w:tc>
        <w:tc>
          <w:tcPr>
            <w:tcW w:w="305"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1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63"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r>
      <w:tr w:rsidR="0068099E" w:rsidRPr="00EC1E24" w:rsidTr="006E01CF">
        <w:trPr>
          <w:trHeight w:val="320"/>
          <w:tblCellSpacing w:w="5" w:type="nil"/>
        </w:trPr>
        <w:tc>
          <w:tcPr>
            <w:tcW w:w="235"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1.2</w:t>
            </w:r>
          </w:p>
        </w:tc>
        <w:tc>
          <w:tcPr>
            <w:tcW w:w="606"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Меропри</w:t>
            </w:r>
            <w:r w:rsidRPr="00EC1E24">
              <w:rPr>
                <w:sz w:val="18"/>
                <w:szCs w:val="18"/>
              </w:rPr>
              <w:t>я</w:t>
            </w:r>
            <w:r w:rsidRPr="00EC1E24">
              <w:rPr>
                <w:sz w:val="18"/>
                <w:szCs w:val="18"/>
              </w:rPr>
              <w:t>тие 2</w:t>
            </w:r>
          </w:p>
        </w:tc>
        <w:tc>
          <w:tcPr>
            <w:tcW w:w="706" w:type="pct"/>
            <w:vMerge w:val="restart"/>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Разработка прое</w:t>
            </w:r>
            <w:r w:rsidRPr="00EC1E24">
              <w:rPr>
                <w:sz w:val="18"/>
                <w:szCs w:val="18"/>
              </w:rPr>
              <w:t>к</w:t>
            </w:r>
            <w:r w:rsidRPr="00EC1E24">
              <w:rPr>
                <w:sz w:val="18"/>
                <w:szCs w:val="18"/>
              </w:rPr>
              <w:t>та генеральн</w:t>
            </w:r>
            <w:r w:rsidRPr="00EC1E24">
              <w:rPr>
                <w:sz w:val="18"/>
                <w:szCs w:val="18"/>
              </w:rPr>
              <w:t>о</w:t>
            </w:r>
            <w:r w:rsidRPr="00EC1E24">
              <w:rPr>
                <w:sz w:val="18"/>
                <w:szCs w:val="18"/>
              </w:rPr>
              <w:t>го плана Ныро</w:t>
            </w:r>
            <w:r w:rsidRPr="00EC1E24">
              <w:rPr>
                <w:sz w:val="18"/>
                <w:szCs w:val="18"/>
              </w:rPr>
              <w:t>в</w:t>
            </w:r>
            <w:r w:rsidRPr="00EC1E24">
              <w:rPr>
                <w:sz w:val="18"/>
                <w:szCs w:val="18"/>
              </w:rPr>
              <w:t>ского сельского п</w:t>
            </w:r>
            <w:r w:rsidRPr="00EC1E24">
              <w:rPr>
                <w:sz w:val="18"/>
                <w:szCs w:val="18"/>
              </w:rPr>
              <w:t>о</w:t>
            </w:r>
            <w:r w:rsidRPr="00EC1E24">
              <w:rPr>
                <w:sz w:val="18"/>
                <w:szCs w:val="18"/>
              </w:rPr>
              <w:t>селения</w:t>
            </w:r>
          </w:p>
        </w:tc>
        <w:tc>
          <w:tcPr>
            <w:tcW w:w="859"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вс</w:t>
            </w:r>
            <w:r w:rsidRPr="00EC1E24">
              <w:rPr>
                <w:sz w:val="18"/>
                <w:szCs w:val="18"/>
              </w:rPr>
              <w:t>е</w:t>
            </w:r>
            <w:r w:rsidRPr="00EC1E24">
              <w:rPr>
                <w:sz w:val="18"/>
                <w:szCs w:val="18"/>
              </w:rPr>
              <w:t>го</w:t>
            </w:r>
            <w:r w:rsidR="00D60B3C">
              <w:rPr>
                <w:sz w:val="18"/>
                <w:szCs w:val="18"/>
              </w:rPr>
              <w:t xml:space="preserve"> </w:t>
            </w:r>
          </w:p>
        </w:tc>
        <w:tc>
          <w:tcPr>
            <w:tcW w:w="305"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1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334</w:t>
            </w:r>
          </w:p>
        </w:tc>
        <w:tc>
          <w:tcPr>
            <w:tcW w:w="463"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384" w:type="pct"/>
            <w:gridSpan w:val="2"/>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334</w:t>
            </w:r>
          </w:p>
        </w:tc>
      </w:tr>
      <w:tr w:rsidR="0068099E" w:rsidRPr="00EC1E24" w:rsidTr="006E01CF">
        <w:trPr>
          <w:trHeight w:val="480"/>
          <w:tblCellSpacing w:w="5" w:type="nil"/>
        </w:trPr>
        <w:tc>
          <w:tcPr>
            <w:tcW w:w="235"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обл</w:t>
            </w:r>
            <w:r w:rsidRPr="00EC1E24">
              <w:rPr>
                <w:sz w:val="18"/>
                <w:szCs w:val="18"/>
              </w:rPr>
              <w:t>а</w:t>
            </w:r>
            <w:r w:rsidRPr="00EC1E24">
              <w:rPr>
                <w:sz w:val="18"/>
                <w:szCs w:val="18"/>
              </w:rPr>
              <w:t>стной</w:t>
            </w:r>
            <w:r w:rsidR="00D60B3C">
              <w:rPr>
                <w:sz w:val="18"/>
                <w:szCs w:val="18"/>
              </w:rPr>
              <w:t xml:space="preserve">  </w:t>
            </w:r>
            <w:r w:rsidRPr="00EC1E24">
              <w:rPr>
                <w:sz w:val="18"/>
                <w:szCs w:val="18"/>
              </w:rPr>
              <w:br/>
              <w:t>бюджет</w:t>
            </w:r>
            <w:r w:rsidR="00D60B3C">
              <w:rPr>
                <w:sz w:val="18"/>
                <w:szCs w:val="18"/>
              </w:rPr>
              <w:t xml:space="preserve"> </w:t>
            </w:r>
          </w:p>
        </w:tc>
        <w:tc>
          <w:tcPr>
            <w:tcW w:w="305"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1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317,3</w:t>
            </w:r>
          </w:p>
        </w:tc>
        <w:tc>
          <w:tcPr>
            <w:tcW w:w="463"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317,3</w:t>
            </w:r>
          </w:p>
        </w:tc>
      </w:tr>
      <w:tr w:rsidR="0068099E" w:rsidRPr="00EC1E24" w:rsidTr="006E01CF">
        <w:trPr>
          <w:trHeight w:val="320"/>
          <w:tblCellSpacing w:w="5" w:type="nil"/>
        </w:trPr>
        <w:tc>
          <w:tcPr>
            <w:tcW w:w="235"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w:t>
            </w:r>
            <w:r w:rsidRPr="00EC1E24">
              <w:rPr>
                <w:sz w:val="18"/>
                <w:szCs w:val="18"/>
              </w:rPr>
              <w:t>е</w:t>
            </w:r>
            <w:r w:rsidRPr="00EC1E24">
              <w:rPr>
                <w:sz w:val="18"/>
                <w:szCs w:val="18"/>
              </w:rPr>
              <w:t>стный бюджет</w:t>
            </w:r>
            <w:r w:rsidR="00D60B3C">
              <w:rPr>
                <w:sz w:val="18"/>
                <w:szCs w:val="18"/>
              </w:rPr>
              <w:t xml:space="preserve"> </w:t>
            </w:r>
          </w:p>
        </w:tc>
        <w:tc>
          <w:tcPr>
            <w:tcW w:w="305"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1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63"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r>
      <w:tr w:rsidR="0068099E" w:rsidRPr="00EC1E24" w:rsidTr="006E01CF">
        <w:trPr>
          <w:trHeight w:val="244"/>
          <w:tblCellSpacing w:w="5" w:type="nil"/>
        </w:trPr>
        <w:tc>
          <w:tcPr>
            <w:tcW w:w="235"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бюджет посел</w:t>
            </w:r>
            <w:r w:rsidRPr="00EC1E24">
              <w:rPr>
                <w:sz w:val="18"/>
                <w:szCs w:val="18"/>
              </w:rPr>
              <w:t>е</w:t>
            </w:r>
            <w:r w:rsidRPr="00EC1E24">
              <w:rPr>
                <w:sz w:val="18"/>
                <w:szCs w:val="18"/>
              </w:rPr>
              <w:t>ния</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16,7</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16,7</w:t>
            </w:r>
          </w:p>
        </w:tc>
      </w:tr>
      <w:tr w:rsidR="0068099E" w:rsidRPr="00EC1E24" w:rsidTr="006E01CF">
        <w:trPr>
          <w:trHeight w:val="219"/>
          <w:tblCellSpacing w:w="5" w:type="nil"/>
        </w:trPr>
        <w:tc>
          <w:tcPr>
            <w:tcW w:w="235"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1.3</w:t>
            </w:r>
          </w:p>
        </w:tc>
        <w:tc>
          <w:tcPr>
            <w:tcW w:w="606"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Меропри</w:t>
            </w:r>
            <w:r w:rsidRPr="00EC1E24">
              <w:rPr>
                <w:sz w:val="18"/>
                <w:szCs w:val="18"/>
              </w:rPr>
              <w:t>я</w:t>
            </w:r>
            <w:r w:rsidRPr="00EC1E24">
              <w:rPr>
                <w:sz w:val="18"/>
                <w:szCs w:val="18"/>
              </w:rPr>
              <w:t>тие 3</w:t>
            </w:r>
          </w:p>
        </w:tc>
        <w:tc>
          <w:tcPr>
            <w:tcW w:w="706"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Разработка прое</w:t>
            </w:r>
            <w:r w:rsidRPr="00EC1E24">
              <w:rPr>
                <w:sz w:val="18"/>
                <w:szCs w:val="18"/>
              </w:rPr>
              <w:t>к</w:t>
            </w:r>
            <w:r w:rsidRPr="00EC1E24">
              <w:rPr>
                <w:sz w:val="18"/>
                <w:szCs w:val="18"/>
              </w:rPr>
              <w:t>та генеральн</w:t>
            </w:r>
            <w:r w:rsidRPr="00EC1E24">
              <w:rPr>
                <w:sz w:val="18"/>
                <w:szCs w:val="18"/>
              </w:rPr>
              <w:t>о</w:t>
            </w:r>
            <w:r w:rsidRPr="00EC1E24">
              <w:rPr>
                <w:sz w:val="18"/>
                <w:szCs w:val="18"/>
              </w:rPr>
              <w:t>го плана Греко</w:t>
            </w:r>
            <w:r w:rsidRPr="00EC1E24">
              <w:rPr>
                <w:sz w:val="18"/>
                <w:szCs w:val="18"/>
              </w:rPr>
              <w:t>в</w:t>
            </w:r>
            <w:r w:rsidRPr="00EC1E24">
              <w:rPr>
                <w:sz w:val="18"/>
                <w:szCs w:val="18"/>
              </w:rPr>
              <w:t>ского сельского п</w:t>
            </w:r>
            <w:r w:rsidRPr="00EC1E24">
              <w:rPr>
                <w:sz w:val="18"/>
                <w:szCs w:val="18"/>
              </w:rPr>
              <w:t>о</w:t>
            </w:r>
            <w:r w:rsidRPr="00EC1E24">
              <w:rPr>
                <w:sz w:val="18"/>
                <w:szCs w:val="18"/>
              </w:rPr>
              <w:t>селения</w:t>
            </w: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вс</w:t>
            </w:r>
            <w:r w:rsidRPr="00EC1E24">
              <w:rPr>
                <w:sz w:val="18"/>
                <w:szCs w:val="18"/>
              </w:rPr>
              <w:t>е</w:t>
            </w:r>
            <w:r w:rsidRPr="00EC1E24">
              <w:rPr>
                <w:sz w:val="18"/>
                <w:szCs w:val="18"/>
              </w:rPr>
              <w:t>го</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321</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321</w:t>
            </w:r>
          </w:p>
        </w:tc>
      </w:tr>
      <w:tr w:rsidR="0068099E" w:rsidRPr="00EC1E24" w:rsidTr="006E01CF">
        <w:trPr>
          <w:trHeight w:val="480"/>
          <w:tblCellSpacing w:w="5" w:type="nil"/>
        </w:trPr>
        <w:tc>
          <w:tcPr>
            <w:tcW w:w="235"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обл</w:t>
            </w:r>
            <w:r w:rsidRPr="00EC1E24">
              <w:rPr>
                <w:sz w:val="18"/>
                <w:szCs w:val="18"/>
              </w:rPr>
              <w:t>а</w:t>
            </w:r>
            <w:r w:rsidRPr="00EC1E24">
              <w:rPr>
                <w:sz w:val="18"/>
                <w:szCs w:val="18"/>
              </w:rPr>
              <w:t>стной</w:t>
            </w:r>
            <w:r w:rsidR="00D60B3C">
              <w:rPr>
                <w:sz w:val="18"/>
                <w:szCs w:val="18"/>
              </w:rPr>
              <w:t xml:space="preserve">  </w:t>
            </w:r>
            <w:r w:rsidRPr="00EC1E24">
              <w:rPr>
                <w:sz w:val="18"/>
                <w:szCs w:val="18"/>
              </w:rPr>
              <w:br/>
              <w:t>бюджет</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304,95</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304,95</w:t>
            </w:r>
          </w:p>
        </w:tc>
      </w:tr>
      <w:tr w:rsidR="0068099E" w:rsidRPr="00EC1E24" w:rsidTr="006E01CF">
        <w:trPr>
          <w:trHeight w:val="92"/>
          <w:tblCellSpacing w:w="5" w:type="nil"/>
        </w:trPr>
        <w:tc>
          <w:tcPr>
            <w:tcW w:w="235"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w:t>
            </w:r>
            <w:r w:rsidRPr="00EC1E24">
              <w:rPr>
                <w:sz w:val="18"/>
                <w:szCs w:val="18"/>
              </w:rPr>
              <w:t>е</w:t>
            </w:r>
            <w:r w:rsidRPr="00EC1E24">
              <w:rPr>
                <w:sz w:val="18"/>
                <w:szCs w:val="18"/>
              </w:rPr>
              <w:t>стный бюджет</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r>
      <w:tr w:rsidR="0068099E" w:rsidRPr="00EC1E24" w:rsidTr="006E01CF">
        <w:trPr>
          <w:trHeight w:val="156"/>
          <w:tblCellSpacing w:w="5" w:type="nil"/>
        </w:trPr>
        <w:tc>
          <w:tcPr>
            <w:tcW w:w="235"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бюджет посел</w:t>
            </w:r>
            <w:r w:rsidRPr="00EC1E24">
              <w:rPr>
                <w:sz w:val="18"/>
                <w:szCs w:val="18"/>
              </w:rPr>
              <w:t>е</w:t>
            </w:r>
            <w:r w:rsidRPr="00EC1E24">
              <w:rPr>
                <w:sz w:val="18"/>
                <w:szCs w:val="18"/>
              </w:rPr>
              <w:t>ния</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16,05</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16,05</w:t>
            </w:r>
          </w:p>
        </w:tc>
      </w:tr>
      <w:tr w:rsidR="0068099E" w:rsidRPr="00EC1E24" w:rsidTr="006E01CF">
        <w:trPr>
          <w:trHeight w:val="480"/>
          <w:tblCellSpacing w:w="5" w:type="nil"/>
        </w:trPr>
        <w:tc>
          <w:tcPr>
            <w:tcW w:w="235"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1.4</w:t>
            </w:r>
          </w:p>
        </w:tc>
        <w:tc>
          <w:tcPr>
            <w:tcW w:w="606"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Меропри</w:t>
            </w:r>
            <w:r w:rsidRPr="00EC1E24">
              <w:rPr>
                <w:sz w:val="18"/>
                <w:szCs w:val="18"/>
              </w:rPr>
              <w:t>я</w:t>
            </w:r>
            <w:r w:rsidRPr="00EC1E24">
              <w:rPr>
                <w:sz w:val="18"/>
                <w:szCs w:val="18"/>
              </w:rPr>
              <w:t>тие4</w:t>
            </w:r>
          </w:p>
        </w:tc>
        <w:tc>
          <w:tcPr>
            <w:tcW w:w="706"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Разработка проекта планиро</w:t>
            </w:r>
            <w:r w:rsidRPr="00EC1E24">
              <w:rPr>
                <w:sz w:val="18"/>
                <w:szCs w:val="18"/>
              </w:rPr>
              <w:t>в</w:t>
            </w:r>
            <w:r w:rsidRPr="00EC1E24">
              <w:rPr>
                <w:sz w:val="18"/>
                <w:szCs w:val="18"/>
              </w:rPr>
              <w:t>ки с проектом межев</w:t>
            </w:r>
            <w:r w:rsidRPr="00EC1E24">
              <w:rPr>
                <w:sz w:val="18"/>
                <w:szCs w:val="18"/>
              </w:rPr>
              <w:t>а</w:t>
            </w:r>
            <w:r w:rsidRPr="00EC1E24">
              <w:rPr>
                <w:sz w:val="18"/>
                <w:szCs w:val="18"/>
              </w:rPr>
              <w:t>ния микрора</w:t>
            </w:r>
            <w:r w:rsidRPr="00EC1E24">
              <w:rPr>
                <w:sz w:val="18"/>
                <w:szCs w:val="18"/>
              </w:rPr>
              <w:t>й</w:t>
            </w:r>
            <w:r w:rsidRPr="00EC1E24">
              <w:rPr>
                <w:sz w:val="18"/>
                <w:szCs w:val="18"/>
              </w:rPr>
              <w:t>она улицы В</w:t>
            </w:r>
            <w:r w:rsidRPr="00EC1E24">
              <w:rPr>
                <w:sz w:val="18"/>
                <w:szCs w:val="18"/>
              </w:rPr>
              <w:t>е</w:t>
            </w:r>
            <w:r w:rsidRPr="00EC1E24">
              <w:rPr>
                <w:sz w:val="18"/>
                <w:szCs w:val="18"/>
              </w:rPr>
              <w:t>сенняя в пгт Т</w:t>
            </w:r>
            <w:r w:rsidRPr="00EC1E24">
              <w:rPr>
                <w:sz w:val="18"/>
                <w:szCs w:val="18"/>
              </w:rPr>
              <w:t>у</w:t>
            </w:r>
            <w:r w:rsidRPr="00EC1E24">
              <w:rPr>
                <w:sz w:val="18"/>
                <w:szCs w:val="18"/>
              </w:rPr>
              <w:t>жа</w:t>
            </w: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вс</w:t>
            </w:r>
            <w:r w:rsidRPr="00EC1E24">
              <w:rPr>
                <w:sz w:val="18"/>
                <w:szCs w:val="18"/>
              </w:rPr>
              <w:t>е</w:t>
            </w:r>
            <w:r w:rsidRPr="00EC1E24">
              <w:rPr>
                <w:sz w:val="18"/>
                <w:szCs w:val="18"/>
              </w:rPr>
              <w:t>го</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340</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340</w:t>
            </w:r>
          </w:p>
        </w:tc>
      </w:tr>
      <w:tr w:rsidR="0068099E" w:rsidRPr="00EC1E24" w:rsidTr="006E01CF">
        <w:trPr>
          <w:trHeight w:val="480"/>
          <w:tblCellSpacing w:w="5" w:type="nil"/>
        </w:trPr>
        <w:tc>
          <w:tcPr>
            <w:tcW w:w="235"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обл</w:t>
            </w:r>
            <w:r w:rsidRPr="00EC1E24">
              <w:rPr>
                <w:sz w:val="18"/>
                <w:szCs w:val="18"/>
              </w:rPr>
              <w:t>а</w:t>
            </w:r>
            <w:r w:rsidRPr="00EC1E24">
              <w:rPr>
                <w:sz w:val="18"/>
                <w:szCs w:val="18"/>
              </w:rPr>
              <w:t>стной</w:t>
            </w:r>
            <w:r w:rsidR="00D60B3C">
              <w:rPr>
                <w:sz w:val="18"/>
                <w:szCs w:val="18"/>
              </w:rPr>
              <w:t xml:space="preserve">  </w:t>
            </w:r>
            <w:r w:rsidRPr="00EC1E24">
              <w:rPr>
                <w:sz w:val="18"/>
                <w:szCs w:val="18"/>
              </w:rPr>
              <w:br/>
              <w:t>бюджет</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323</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323</w:t>
            </w:r>
          </w:p>
        </w:tc>
      </w:tr>
      <w:tr w:rsidR="0068099E" w:rsidRPr="00EC1E24" w:rsidTr="006E01CF">
        <w:trPr>
          <w:trHeight w:val="480"/>
          <w:tblCellSpacing w:w="5" w:type="nil"/>
        </w:trPr>
        <w:tc>
          <w:tcPr>
            <w:tcW w:w="235"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w:t>
            </w:r>
            <w:r w:rsidRPr="00EC1E24">
              <w:rPr>
                <w:sz w:val="18"/>
                <w:szCs w:val="18"/>
              </w:rPr>
              <w:t>е</w:t>
            </w:r>
            <w:r w:rsidRPr="00EC1E24">
              <w:rPr>
                <w:sz w:val="18"/>
                <w:szCs w:val="18"/>
              </w:rPr>
              <w:t>стный бюджет</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r>
      <w:tr w:rsidR="0068099E" w:rsidRPr="00EC1E24" w:rsidTr="006E01CF">
        <w:trPr>
          <w:trHeight w:val="106"/>
          <w:tblCellSpacing w:w="5" w:type="nil"/>
        </w:trPr>
        <w:tc>
          <w:tcPr>
            <w:tcW w:w="235"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бюджет посел</w:t>
            </w:r>
            <w:r w:rsidRPr="00EC1E24">
              <w:rPr>
                <w:sz w:val="18"/>
                <w:szCs w:val="18"/>
              </w:rPr>
              <w:t>е</w:t>
            </w:r>
            <w:r w:rsidRPr="00EC1E24">
              <w:rPr>
                <w:sz w:val="18"/>
                <w:szCs w:val="18"/>
              </w:rPr>
              <w:t>ния</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17</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17</w:t>
            </w:r>
          </w:p>
        </w:tc>
      </w:tr>
      <w:tr w:rsidR="0068099E" w:rsidRPr="00EC1E24" w:rsidTr="006E01CF">
        <w:trPr>
          <w:trHeight w:val="70"/>
          <w:tblCellSpacing w:w="5" w:type="nil"/>
        </w:trPr>
        <w:tc>
          <w:tcPr>
            <w:tcW w:w="235" w:type="pct"/>
            <w:vMerge w:val="restart"/>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1.5</w:t>
            </w:r>
          </w:p>
          <w:p w:rsidR="0068099E" w:rsidRPr="00EC1E24" w:rsidRDefault="0068099E" w:rsidP="00EC1E24">
            <w:pPr>
              <w:tabs>
                <w:tab w:val="left" w:pos="1985"/>
                <w:tab w:val="left" w:pos="4395"/>
              </w:tabs>
              <w:autoSpaceDE w:val="0"/>
              <w:autoSpaceDN w:val="0"/>
              <w:adjustRightInd w:val="0"/>
              <w:rPr>
                <w:sz w:val="18"/>
                <w:szCs w:val="18"/>
              </w:rPr>
            </w:pPr>
          </w:p>
          <w:p w:rsidR="0068099E" w:rsidRPr="00EC1E24" w:rsidRDefault="0068099E" w:rsidP="00EC1E24">
            <w:pPr>
              <w:tabs>
                <w:tab w:val="left" w:pos="1985"/>
                <w:tab w:val="left" w:pos="4395"/>
              </w:tabs>
              <w:autoSpaceDE w:val="0"/>
              <w:autoSpaceDN w:val="0"/>
              <w:adjustRightInd w:val="0"/>
              <w:rPr>
                <w:sz w:val="18"/>
                <w:szCs w:val="18"/>
              </w:rPr>
            </w:pPr>
          </w:p>
          <w:p w:rsidR="0068099E" w:rsidRPr="00EC1E24" w:rsidRDefault="0068099E" w:rsidP="00EC1E24">
            <w:pPr>
              <w:tabs>
                <w:tab w:val="left" w:pos="1985"/>
                <w:tab w:val="left" w:pos="4395"/>
              </w:tabs>
              <w:autoSpaceDE w:val="0"/>
              <w:autoSpaceDN w:val="0"/>
              <w:adjustRightInd w:val="0"/>
              <w:rPr>
                <w:sz w:val="18"/>
                <w:szCs w:val="18"/>
              </w:rPr>
            </w:pPr>
          </w:p>
          <w:p w:rsidR="0068099E" w:rsidRPr="00EC1E24" w:rsidRDefault="0068099E" w:rsidP="00EC1E24">
            <w:pPr>
              <w:tabs>
                <w:tab w:val="left" w:pos="1985"/>
                <w:tab w:val="left" w:pos="4395"/>
              </w:tabs>
              <w:autoSpaceDE w:val="0"/>
              <w:autoSpaceDN w:val="0"/>
              <w:adjustRightInd w:val="0"/>
              <w:rPr>
                <w:sz w:val="18"/>
                <w:szCs w:val="18"/>
              </w:rPr>
            </w:pPr>
          </w:p>
          <w:p w:rsidR="0068099E" w:rsidRPr="00EC1E24" w:rsidRDefault="0068099E" w:rsidP="00EC1E24">
            <w:pPr>
              <w:tabs>
                <w:tab w:val="left" w:pos="1985"/>
                <w:tab w:val="left" w:pos="4395"/>
              </w:tabs>
              <w:autoSpaceDE w:val="0"/>
              <w:autoSpaceDN w:val="0"/>
              <w:adjustRightInd w:val="0"/>
              <w:rPr>
                <w:sz w:val="18"/>
                <w:szCs w:val="18"/>
              </w:rPr>
            </w:pPr>
          </w:p>
          <w:p w:rsidR="0068099E" w:rsidRPr="00EC1E24" w:rsidRDefault="0068099E" w:rsidP="00EC1E24">
            <w:pPr>
              <w:tabs>
                <w:tab w:val="left" w:pos="1985"/>
                <w:tab w:val="left" w:pos="4395"/>
              </w:tabs>
              <w:autoSpaceDE w:val="0"/>
              <w:autoSpaceDN w:val="0"/>
              <w:adjustRightInd w:val="0"/>
              <w:rPr>
                <w:sz w:val="18"/>
                <w:szCs w:val="18"/>
              </w:rPr>
            </w:pPr>
          </w:p>
          <w:p w:rsidR="0068099E" w:rsidRPr="00EC1E24" w:rsidRDefault="0068099E" w:rsidP="00EC1E24">
            <w:pPr>
              <w:tabs>
                <w:tab w:val="left" w:pos="1985"/>
                <w:tab w:val="left" w:pos="4395"/>
              </w:tabs>
              <w:autoSpaceDE w:val="0"/>
              <w:autoSpaceDN w:val="0"/>
              <w:adjustRightInd w:val="0"/>
              <w:rPr>
                <w:sz w:val="18"/>
                <w:szCs w:val="18"/>
              </w:rPr>
            </w:pPr>
          </w:p>
          <w:p w:rsidR="0068099E" w:rsidRPr="00EC1E24" w:rsidRDefault="0068099E" w:rsidP="00EC1E24">
            <w:pPr>
              <w:tabs>
                <w:tab w:val="left" w:pos="1985"/>
                <w:tab w:val="left" w:pos="4395"/>
              </w:tabs>
              <w:rPr>
                <w:sz w:val="18"/>
                <w:szCs w:val="18"/>
              </w:rPr>
            </w:pPr>
          </w:p>
        </w:tc>
        <w:tc>
          <w:tcPr>
            <w:tcW w:w="606" w:type="pct"/>
            <w:vMerge w:val="restart"/>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Меропри</w:t>
            </w:r>
            <w:r w:rsidRPr="00EC1E24">
              <w:rPr>
                <w:sz w:val="18"/>
                <w:szCs w:val="18"/>
              </w:rPr>
              <w:t>я</w:t>
            </w:r>
            <w:r w:rsidRPr="00EC1E24">
              <w:rPr>
                <w:sz w:val="18"/>
                <w:szCs w:val="18"/>
              </w:rPr>
              <w:t>тие 5</w:t>
            </w:r>
          </w:p>
        </w:tc>
        <w:tc>
          <w:tcPr>
            <w:tcW w:w="706" w:type="pct"/>
            <w:vMerge w:val="restart"/>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Обеспечение земельных учас</w:t>
            </w:r>
            <w:r w:rsidRPr="00EC1E24">
              <w:rPr>
                <w:sz w:val="18"/>
                <w:szCs w:val="18"/>
              </w:rPr>
              <w:t>т</w:t>
            </w:r>
            <w:r w:rsidRPr="00EC1E24">
              <w:rPr>
                <w:sz w:val="18"/>
                <w:szCs w:val="18"/>
              </w:rPr>
              <w:t>ков инженерной инфрастру</w:t>
            </w:r>
            <w:r w:rsidRPr="00EC1E24">
              <w:rPr>
                <w:sz w:val="18"/>
                <w:szCs w:val="18"/>
              </w:rPr>
              <w:t>к</w:t>
            </w:r>
            <w:r w:rsidRPr="00EC1E24">
              <w:rPr>
                <w:sz w:val="18"/>
                <w:szCs w:val="18"/>
              </w:rPr>
              <w:t>турой микр</w:t>
            </w:r>
            <w:r w:rsidRPr="00EC1E24">
              <w:rPr>
                <w:sz w:val="18"/>
                <w:szCs w:val="18"/>
              </w:rPr>
              <w:t>о</w:t>
            </w:r>
            <w:r w:rsidRPr="00EC1E24">
              <w:rPr>
                <w:sz w:val="18"/>
                <w:szCs w:val="18"/>
              </w:rPr>
              <w:t>района улицы Энтузи</w:t>
            </w:r>
            <w:r w:rsidRPr="00EC1E24">
              <w:rPr>
                <w:sz w:val="18"/>
                <w:szCs w:val="18"/>
              </w:rPr>
              <w:t>а</w:t>
            </w:r>
            <w:r w:rsidRPr="00EC1E24">
              <w:rPr>
                <w:sz w:val="18"/>
                <w:szCs w:val="18"/>
              </w:rPr>
              <w:t>стов в пгт Тужа</w:t>
            </w: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вс</w:t>
            </w:r>
            <w:r w:rsidRPr="00EC1E24">
              <w:rPr>
                <w:sz w:val="18"/>
                <w:szCs w:val="18"/>
              </w:rPr>
              <w:t>е</w:t>
            </w:r>
            <w:r w:rsidRPr="00EC1E24">
              <w:rPr>
                <w:sz w:val="18"/>
                <w:szCs w:val="18"/>
              </w:rPr>
              <w:t>го</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1633,5</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2062,8</w:t>
            </w: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3696,3</w:t>
            </w:r>
          </w:p>
        </w:tc>
      </w:tr>
      <w:tr w:rsidR="0068099E" w:rsidRPr="00EC1E24" w:rsidTr="006E01CF">
        <w:trPr>
          <w:trHeight w:val="480"/>
          <w:tblCellSpacing w:w="5" w:type="nil"/>
        </w:trPr>
        <w:tc>
          <w:tcPr>
            <w:tcW w:w="235"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обл</w:t>
            </w:r>
            <w:r w:rsidRPr="00EC1E24">
              <w:rPr>
                <w:sz w:val="18"/>
                <w:szCs w:val="18"/>
              </w:rPr>
              <w:t>а</w:t>
            </w:r>
            <w:r w:rsidRPr="00EC1E24">
              <w:rPr>
                <w:sz w:val="18"/>
                <w:szCs w:val="18"/>
              </w:rPr>
              <w:t>стной</w:t>
            </w:r>
            <w:r w:rsidR="00D60B3C">
              <w:rPr>
                <w:sz w:val="18"/>
                <w:szCs w:val="18"/>
              </w:rPr>
              <w:t xml:space="preserve">  </w:t>
            </w:r>
            <w:r w:rsidRPr="00EC1E24">
              <w:rPr>
                <w:sz w:val="18"/>
                <w:szCs w:val="18"/>
              </w:rPr>
              <w:br/>
              <w:t>бюджет</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1306,8</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1650,24</w:t>
            </w: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2957,04</w:t>
            </w:r>
          </w:p>
        </w:tc>
      </w:tr>
      <w:tr w:rsidR="0068099E" w:rsidRPr="00EC1E24" w:rsidTr="006E01CF">
        <w:trPr>
          <w:trHeight w:val="480"/>
          <w:tblCellSpacing w:w="5" w:type="nil"/>
        </w:trPr>
        <w:tc>
          <w:tcPr>
            <w:tcW w:w="235"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w:t>
            </w:r>
            <w:r w:rsidRPr="00EC1E24">
              <w:rPr>
                <w:sz w:val="18"/>
                <w:szCs w:val="18"/>
              </w:rPr>
              <w:t>е</w:t>
            </w:r>
            <w:r w:rsidRPr="00EC1E24">
              <w:rPr>
                <w:sz w:val="18"/>
                <w:szCs w:val="18"/>
              </w:rPr>
              <w:t>стный бюджет</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r>
      <w:tr w:rsidR="0068099E" w:rsidRPr="00EC1E24" w:rsidTr="006E01CF">
        <w:trPr>
          <w:trHeight w:val="480"/>
          <w:tblCellSpacing w:w="5" w:type="nil"/>
        </w:trPr>
        <w:tc>
          <w:tcPr>
            <w:tcW w:w="235"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Бюджет посел</w:t>
            </w:r>
            <w:r w:rsidRPr="00EC1E24">
              <w:rPr>
                <w:sz w:val="18"/>
                <w:szCs w:val="18"/>
              </w:rPr>
              <w:t>е</w:t>
            </w:r>
            <w:r w:rsidRPr="00EC1E24">
              <w:rPr>
                <w:sz w:val="18"/>
                <w:szCs w:val="18"/>
              </w:rPr>
              <w:t>ния</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326,7</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412,56</w:t>
            </w: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739,26</w:t>
            </w:r>
          </w:p>
        </w:tc>
      </w:tr>
      <w:tr w:rsidR="0068099E" w:rsidRPr="00EC1E24" w:rsidTr="006E01CF">
        <w:trPr>
          <w:trHeight w:val="204"/>
          <w:tblCellSpacing w:w="5" w:type="nil"/>
        </w:trPr>
        <w:tc>
          <w:tcPr>
            <w:tcW w:w="235"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r>
      <w:tr w:rsidR="0068099E" w:rsidRPr="00EC1E24" w:rsidTr="006E01CF">
        <w:trPr>
          <w:trHeight w:val="263"/>
          <w:tblCellSpacing w:w="5" w:type="nil"/>
        </w:trPr>
        <w:tc>
          <w:tcPr>
            <w:tcW w:w="235" w:type="pct"/>
            <w:vMerge w:val="restart"/>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1.5.1</w:t>
            </w: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p w:rsidR="0068099E" w:rsidRPr="00EC1E24" w:rsidRDefault="0068099E" w:rsidP="00EC1E24">
            <w:pPr>
              <w:tabs>
                <w:tab w:val="left" w:pos="1985"/>
                <w:tab w:val="left" w:pos="4395"/>
              </w:tabs>
              <w:rPr>
                <w:sz w:val="18"/>
                <w:szCs w:val="18"/>
              </w:rPr>
            </w:pPr>
          </w:p>
        </w:tc>
        <w:tc>
          <w:tcPr>
            <w:tcW w:w="606" w:type="pct"/>
            <w:vMerge w:val="restart"/>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val="restart"/>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улично-дорожная сеть</w:t>
            </w: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вс</w:t>
            </w:r>
            <w:r w:rsidRPr="00EC1E24">
              <w:rPr>
                <w:sz w:val="18"/>
                <w:szCs w:val="18"/>
              </w:rPr>
              <w:t>е</w:t>
            </w:r>
            <w:r w:rsidRPr="00EC1E24">
              <w:rPr>
                <w:sz w:val="18"/>
                <w:szCs w:val="18"/>
              </w:rPr>
              <w:t>го</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1417,5</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1801,8</w:t>
            </w: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3219,3</w:t>
            </w:r>
          </w:p>
        </w:tc>
      </w:tr>
      <w:tr w:rsidR="0068099E" w:rsidRPr="00EC1E24" w:rsidTr="006E01CF">
        <w:trPr>
          <w:trHeight w:val="370"/>
          <w:tblCellSpacing w:w="5" w:type="nil"/>
        </w:trPr>
        <w:tc>
          <w:tcPr>
            <w:tcW w:w="235"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обл</w:t>
            </w:r>
            <w:r w:rsidRPr="00EC1E24">
              <w:rPr>
                <w:sz w:val="18"/>
                <w:szCs w:val="18"/>
              </w:rPr>
              <w:t>а</w:t>
            </w:r>
            <w:r w:rsidRPr="00EC1E24">
              <w:rPr>
                <w:sz w:val="18"/>
                <w:szCs w:val="18"/>
              </w:rPr>
              <w:t>стной</w:t>
            </w:r>
            <w:r w:rsidR="00D60B3C">
              <w:rPr>
                <w:sz w:val="18"/>
                <w:szCs w:val="18"/>
              </w:rPr>
              <w:t xml:space="preserve">  </w:t>
            </w:r>
            <w:r w:rsidRPr="00EC1E24">
              <w:rPr>
                <w:sz w:val="18"/>
                <w:szCs w:val="18"/>
              </w:rPr>
              <w:br/>
              <w:t>бюджет</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1134</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1441,44</w:t>
            </w: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2575,44</w:t>
            </w:r>
          </w:p>
        </w:tc>
      </w:tr>
      <w:tr w:rsidR="0068099E" w:rsidRPr="00EC1E24" w:rsidTr="006E01CF">
        <w:trPr>
          <w:trHeight w:val="220"/>
          <w:tblCellSpacing w:w="5" w:type="nil"/>
        </w:trPr>
        <w:tc>
          <w:tcPr>
            <w:tcW w:w="235"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w:t>
            </w:r>
            <w:r w:rsidRPr="00EC1E24">
              <w:rPr>
                <w:sz w:val="18"/>
                <w:szCs w:val="18"/>
              </w:rPr>
              <w:t>е</w:t>
            </w:r>
            <w:r w:rsidRPr="00EC1E24">
              <w:rPr>
                <w:sz w:val="18"/>
                <w:szCs w:val="18"/>
              </w:rPr>
              <w:t>стный бюджет</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r>
      <w:tr w:rsidR="0068099E" w:rsidRPr="00EC1E24" w:rsidTr="004408C7">
        <w:trPr>
          <w:trHeight w:val="106"/>
          <w:tblCellSpacing w:w="5" w:type="nil"/>
        </w:trPr>
        <w:tc>
          <w:tcPr>
            <w:tcW w:w="235"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бюджет посел</w:t>
            </w:r>
            <w:r w:rsidRPr="00EC1E24">
              <w:rPr>
                <w:sz w:val="18"/>
                <w:szCs w:val="18"/>
              </w:rPr>
              <w:t>е</w:t>
            </w:r>
            <w:r w:rsidRPr="00EC1E24">
              <w:rPr>
                <w:sz w:val="18"/>
                <w:szCs w:val="18"/>
              </w:rPr>
              <w:t>ния</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283,5</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360,36</w:t>
            </w: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643,86</w:t>
            </w:r>
          </w:p>
        </w:tc>
      </w:tr>
      <w:tr w:rsidR="0068099E" w:rsidRPr="00EC1E24" w:rsidTr="006377D7">
        <w:trPr>
          <w:trHeight w:val="356"/>
          <w:tblCellSpacing w:w="5" w:type="nil"/>
        </w:trPr>
        <w:tc>
          <w:tcPr>
            <w:tcW w:w="235" w:type="pct"/>
            <w:vMerge w:val="restart"/>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rPr>
                <w:sz w:val="18"/>
                <w:szCs w:val="18"/>
              </w:rPr>
            </w:pPr>
            <w:r w:rsidRPr="00EC1E24">
              <w:rPr>
                <w:sz w:val="18"/>
                <w:szCs w:val="18"/>
              </w:rPr>
              <w:t>1.5.2</w:t>
            </w:r>
          </w:p>
        </w:tc>
        <w:tc>
          <w:tcPr>
            <w:tcW w:w="606" w:type="pct"/>
            <w:vMerge w:val="restart"/>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val="restart"/>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водопр</w:t>
            </w:r>
            <w:r w:rsidRPr="00EC1E24">
              <w:rPr>
                <w:sz w:val="18"/>
                <w:szCs w:val="18"/>
              </w:rPr>
              <w:t>о</w:t>
            </w:r>
            <w:r w:rsidRPr="00EC1E24">
              <w:rPr>
                <w:sz w:val="18"/>
                <w:szCs w:val="18"/>
              </w:rPr>
              <w:t>вод</w:t>
            </w: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вс</w:t>
            </w:r>
            <w:r w:rsidRPr="00EC1E24">
              <w:rPr>
                <w:sz w:val="18"/>
                <w:szCs w:val="18"/>
              </w:rPr>
              <w:t>е</w:t>
            </w:r>
            <w:r w:rsidRPr="00EC1E24">
              <w:rPr>
                <w:sz w:val="18"/>
                <w:szCs w:val="18"/>
              </w:rPr>
              <w:t>го</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216</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261</w:t>
            </w: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477</w:t>
            </w:r>
          </w:p>
        </w:tc>
      </w:tr>
      <w:tr w:rsidR="0068099E" w:rsidRPr="00EC1E24" w:rsidTr="006377D7">
        <w:trPr>
          <w:trHeight w:val="417"/>
          <w:tblCellSpacing w:w="5" w:type="nil"/>
        </w:trPr>
        <w:tc>
          <w:tcPr>
            <w:tcW w:w="235"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обл</w:t>
            </w:r>
            <w:r w:rsidRPr="00EC1E24">
              <w:rPr>
                <w:sz w:val="18"/>
                <w:szCs w:val="18"/>
              </w:rPr>
              <w:t>а</w:t>
            </w:r>
            <w:r w:rsidRPr="00EC1E24">
              <w:rPr>
                <w:sz w:val="18"/>
                <w:szCs w:val="18"/>
              </w:rPr>
              <w:t>стной</w:t>
            </w:r>
            <w:r w:rsidR="00D60B3C">
              <w:rPr>
                <w:sz w:val="18"/>
                <w:szCs w:val="18"/>
              </w:rPr>
              <w:t xml:space="preserve">  </w:t>
            </w:r>
            <w:r w:rsidRPr="00EC1E24">
              <w:rPr>
                <w:sz w:val="18"/>
                <w:szCs w:val="18"/>
              </w:rPr>
              <w:br/>
              <w:t>бюджет</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172,8</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208,8</w:t>
            </w: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381,6</w:t>
            </w:r>
          </w:p>
        </w:tc>
      </w:tr>
      <w:tr w:rsidR="0068099E" w:rsidRPr="00EC1E24" w:rsidTr="006377D7">
        <w:trPr>
          <w:trHeight w:val="282"/>
          <w:tblCellSpacing w:w="5" w:type="nil"/>
        </w:trPr>
        <w:tc>
          <w:tcPr>
            <w:tcW w:w="235"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w:t>
            </w:r>
            <w:r w:rsidRPr="00EC1E24">
              <w:rPr>
                <w:sz w:val="18"/>
                <w:szCs w:val="18"/>
              </w:rPr>
              <w:t>е</w:t>
            </w:r>
            <w:r w:rsidRPr="00EC1E24">
              <w:rPr>
                <w:sz w:val="18"/>
                <w:szCs w:val="18"/>
              </w:rPr>
              <w:t>стный бюджет</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r>
      <w:tr w:rsidR="0068099E" w:rsidRPr="00EC1E24" w:rsidTr="006377D7">
        <w:trPr>
          <w:trHeight w:val="258"/>
          <w:tblCellSpacing w:w="5" w:type="nil"/>
        </w:trPr>
        <w:tc>
          <w:tcPr>
            <w:tcW w:w="235"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бюджет посел</w:t>
            </w:r>
            <w:r w:rsidRPr="00EC1E24">
              <w:rPr>
                <w:sz w:val="18"/>
                <w:szCs w:val="18"/>
              </w:rPr>
              <w:t>е</w:t>
            </w:r>
            <w:r w:rsidRPr="00EC1E24">
              <w:rPr>
                <w:sz w:val="18"/>
                <w:szCs w:val="18"/>
              </w:rPr>
              <w:t>ния</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43,2</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52,2</w:t>
            </w: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95,4</w:t>
            </w:r>
          </w:p>
        </w:tc>
      </w:tr>
      <w:tr w:rsidR="0068099E" w:rsidRPr="00EC1E24" w:rsidTr="006377D7">
        <w:trPr>
          <w:trHeight w:val="293"/>
          <w:tblCellSpacing w:w="5" w:type="nil"/>
        </w:trPr>
        <w:tc>
          <w:tcPr>
            <w:tcW w:w="235" w:type="pct"/>
            <w:vMerge w:val="restart"/>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1.6</w:t>
            </w:r>
          </w:p>
        </w:tc>
        <w:tc>
          <w:tcPr>
            <w:tcW w:w="606" w:type="pct"/>
            <w:vMerge w:val="restart"/>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Меропри</w:t>
            </w:r>
            <w:r w:rsidRPr="00EC1E24">
              <w:rPr>
                <w:sz w:val="18"/>
                <w:szCs w:val="18"/>
              </w:rPr>
              <w:t>я</w:t>
            </w:r>
            <w:r w:rsidRPr="00EC1E24">
              <w:rPr>
                <w:sz w:val="18"/>
                <w:szCs w:val="18"/>
              </w:rPr>
              <w:t>тие 6</w:t>
            </w:r>
          </w:p>
        </w:tc>
        <w:tc>
          <w:tcPr>
            <w:tcW w:w="706" w:type="pct"/>
            <w:vMerge w:val="restart"/>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Обесп</w:t>
            </w:r>
            <w:r w:rsidRPr="00EC1E24">
              <w:rPr>
                <w:sz w:val="18"/>
                <w:szCs w:val="18"/>
              </w:rPr>
              <w:t>е</w:t>
            </w:r>
            <w:r w:rsidRPr="00EC1E24">
              <w:rPr>
                <w:sz w:val="18"/>
                <w:szCs w:val="18"/>
              </w:rPr>
              <w:t>чение ИСОГД</w:t>
            </w:r>
          </w:p>
        </w:tc>
        <w:tc>
          <w:tcPr>
            <w:tcW w:w="859"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вс</w:t>
            </w:r>
            <w:r w:rsidRPr="00EC1E24">
              <w:rPr>
                <w:sz w:val="18"/>
                <w:szCs w:val="18"/>
              </w:rPr>
              <w:t>е</w:t>
            </w:r>
            <w:r w:rsidRPr="00EC1E24">
              <w:rPr>
                <w:sz w:val="18"/>
                <w:szCs w:val="18"/>
              </w:rPr>
              <w:t>го</w:t>
            </w:r>
            <w:r w:rsidR="00D60B3C">
              <w:rPr>
                <w:sz w:val="18"/>
                <w:szCs w:val="18"/>
              </w:rPr>
              <w:t xml:space="preserve"> </w:t>
            </w:r>
          </w:p>
        </w:tc>
        <w:tc>
          <w:tcPr>
            <w:tcW w:w="305"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250</w:t>
            </w:r>
          </w:p>
        </w:tc>
        <w:tc>
          <w:tcPr>
            <w:tcW w:w="463"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384" w:type="pct"/>
            <w:gridSpan w:val="2"/>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250</w:t>
            </w:r>
          </w:p>
        </w:tc>
      </w:tr>
      <w:tr w:rsidR="0068099E" w:rsidRPr="00EC1E24" w:rsidTr="006E01CF">
        <w:trPr>
          <w:trHeight w:val="480"/>
          <w:tblCellSpacing w:w="5" w:type="nil"/>
        </w:trPr>
        <w:tc>
          <w:tcPr>
            <w:tcW w:w="235"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обл</w:t>
            </w:r>
            <w:r w:rsidRPr="00EC1E24">
              <w:rPr>
                <w:sz w:val="18"/>
                <w:szCs w:val="18"/>
              </w:rPr>
              <w:t>а</w:t>
            </w:r>
            <w:r w:rsidRPr="00EC1E24">
              <w:rPr>
                <w:sz w:val="18"/>
                <w:szCs w:val="18"/>
              </w:rPr>
              <w:t>стной</w:t>
            </w:r>
            <w:r w:rsidR="00D60B3C">
              <w:rPr>
                <w:sz w:val="18"/>
                <w:szCs w:val="18"/>
              </w:rPr>
              <w:t xml:space="preserve">  </w:t>
            </w:r>
            <w:r w:rsidRPr="00EC1E24">
              <w:rPr>
                <w:sz w:val="18"/>
                <w:szCs w:val="18"/>
              </w:rPr>
              <w:br/>
              <w:t>бюджет</w:t>
            </w:r>
            <w:r w:rsidR="00D60B3C">
              <w:rPr>
                <w:sz w:val="18"/>
                <w:szCs w:val="18"/>
              </w:rPr>
              <w:t xml:space="preserve"> </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237,5</w:t>
            </w: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237,5</w:t>
            </w:r>
          </w:p>
        </w:tc>
      </w:tr>
      <w:tr w:rsidR="0068099E" w:rsidRPr="00EC1E24" w:rsidTr="006377D7">
        <w:trPr>
          <w:trHeight w:val="206"/>
          <w:tblCellSpacing w:w="5" w:type="nil"/>
        </w:trPr>
        <w:tc>
          <w:tcPr>
            <w:tcW w:w="235" w:type="pct"/>
            <w:vMerge/>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w:t>
            </w:r>
            <w:r w:rsidRPr="00EC1E24">
              <w:rPr>
                <w:sz w:val="18"/>
                <w:szCs w:val="18"/>
              </w:rPr>
              <w:t>е</w:t>
            </w:r>
            <w:r w:rsidRPr="00EC1E24">
              <w:rPr>
                <w:sz w:val="18"/>
                <w:szCs w:val="18"/>
              </w:rPr>
              <w:t>стный бюджет</w:t>
            </w:r>
            <w:r w:rsidR="00D60B3C">
              <w:rPr>
                <w:sz w:val="18"/>
                <w:szCs w:val="18"/>
              </w:rPr>
              <w:t xml:space="preserve"> </w:t>
            </w:r>
          </w:p>
        </w:tc>
        <w:tc>
          <w:tcPr>
            <w:tcW w:w="305"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1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12,5</w:t>
            </w:r>
          </w:p>
        </w:tc>
        <w:tc>
          <w:tcPr>
            <w:tcW w:w="463"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12,5</w:t>
            </w:r>
          </w:p>
        </w:tc>
      </w:tr>
      <w:tr w:rsidR="0068099E" w:rsidRPr="00EC1E24" w:rsidTr="006377D7">
        <w:trPr>
          <w:trHeight w:val="265"/>
          <w:tblCellSpacing w:w="5" w:type="nil"/>
        </w:trPr>
        <w:tc>
          <w:tcPr>
            <w:tcW w:w="235"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Бюджет посел</w:t>
            </w:r>
            <w:r w:rsidRPr="00EC1E24">
              <w:rPr>
                <w:sz w:val="18"/>
                <w:szCs w:val="18"/>
              </w:rPr>
              <w:t>е</w:t>
            </w:r>
            <w:r w:rsidRPr="00EC1E24">
              <w:rPr>
                <w:sz w:val="18"/>
                <w:szCs w:val="18"/>
              </w:rPr>
              <w:t>ния</w:t>
            </w:r>
          </w:p>
        </w:tc>
        <w:tc>
          <w:tcPr>
            <w:tcW w:w="305"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80"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w:t>
            </w:r>
          </w:p>
        </w:tc>
        <w:tc>
          <w:tcPr>
            <w:tcW w:w="41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63"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274" w:type="pct"/>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384" w:type="pct"/>
            <w:gridSpan w:val="2"/>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r>
      <w:tr w:rsidR="0068099E" w:rsidRPr="00EC1E24" w:rsidTr="006377D7">
        <w:trPr>
          <w:trHeight w:val="846"/>
          <w:tblCellSpacing w:w="5" w:type="nil"/>
        </w:trPr>
        <w:tc>
          <w:tcPr>
            <w:tcW w:w="235"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1.7</w:t>
            </w:r>
          </w:p>
        </w:tc>
        <w:tc>
          <w:tcPr>
            <w:tcW w:w="606"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Меропри</w:t>
            </w:r>
            <w:r w:rsidRPr="00EC1E24">
              <w:rPr>
                <w:sz w:val="18"/>
                <w:szCs w:val="18"/>
              </w:rPr>
              <w:t>я</w:t>
            </w:r>
            <w:r w:rsidRPr="00EC1E24">
              <w:rPr>
                <w:sz w:val="18"/>
                <w:szCs w:val="18"/>
              </w:rPr>
              <w:t>тие 7</w:t>
            </w:r>
          </w:p>
        </w:tc>
        <w:tc>
          <w:tcPr>
            <w:tcW w:w="706"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Стро</w:t>
            </w:r>
            <w:r w:rsidRPr="00EC1E24">
              <w:rPr>
                <w:sz w:val="18"/>
                <w:szCs w:val="18"/>
              </w:rPr>
              <w:t>и</w:t>
            </w:r>
            <w:r w:rsidRPr="00EC1E24">
              <w:rPr>
                <w:sz w:val="18"/>
                <w:szCs w:val="18"/>
              </w:rPr>
              <w:t>тельство жилья индивидуальн</w:t>
            </w:r>
            <w:r w:rsidRPr="00EC1E24">
              <w:rPr>
                <w:sz w:val="18"/>
                <w:szCs w:val="18"/>
              </w:rPr>
              <w:t>ы</w:t>
            </w:r>
            <w:r w:rsidRPr="00EC1E24">
              <w:rPr>
                <w:sz w:val="18"/>
                <w:szCs w:val="18"/>
              </w:rPr>
              <w:t>ми</w:t>
            </w:r>
            <w:r w:rsidR="00D60B3C">
              <w:rPr>
                <w:sz w:val="18"/>
                <w:szCs w:val="18"/>
              </w:rPr>
              <w:t xml:space="preserve"> </w:t>
            </w:r>
            <w:r w:rsidRPr="00EC1E24">
              <w:rPr>
                <w:sz w:val="18"/>
                <w:szCs w:val="18"/>
              </w:rPr>
              <w:t>застройщ</w:t>
            </w:r>
            <w:r w:rsidRPr="00EC1E24">
              <w:rPr>
                <w:sz w:val="18"/>
                <w:szCs w:val="18"/>
              </w:rPr>
              <w:t>и</w:t>
            </w:r>
            <w:r w:rsidRPr="00EC1E24">
              <w:rPr>
                <w:sz w:val="18"/>
                <w:szCs w:val="18"/>
              </w:rPr>
              <w:t>ками</w:t>
            </w:r>
          </w:p>
        </w:tc>
        <w:tc>
          <w:tcPr>
            <w:tcW w:w="859"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внебю</w:t>
            </w:r>
            <w:r w:rsidRPr="00EC1E24">
              <w:rPr>
                <w:sz w:val="18"/>
                <w:szCs w:val="18"/>
              </w:rPr>
              <w:t>д</w:t>
            </w:r>
            <w:r w:rsidRPr="00EC1E24">
              <w:rPr>
                <w:sz w:val="18"/>
                <w:szCs w:val="18"/>
              </w:rPr>
              <w:t>жетные</w:t>
            </w:r>
            <w:r w:rsidR="00D60B3C">
              <w:rPr>
                <w:sz w:val="18"/>
                <w:szCs w:val="18"/>
              </w:rPr>
              <w:t xml:space="preserve"> </w:t>
            </w:r>
            <w:r w:rsidRPr="00EC1E24">
              <w:rPr>
                <w:sz w:val="18"/>
                <w:szCs w:val="18"/>
              </w:rPr>
              <w:t>источн</w:t>
            </w:r>
            <w:r w:rsidRPr="00EC1E24">
              <w:rPr>
                <w:sz w:val="18"/>
                <w:szCs w:val="18"/>
              </w:rPr>
              <w:t>и</w:t>
            </w:r>
            <w:r w:rsidRPr="00EC1E24">
              <w:rPr>
                <w:sz w:val="18"/>
                <w:szCs w:val="18"/>
              </w:rPr>
              <w:t>ки</w:t>
            </w:r>
            <w:r w:rsidR="00D60B3C">
              <w:rPr>
                <w:sz w:val="18"/>
                <w:szCs w:val="18"/>
              </w:rPr>
              <w:t xml:space="preserve"> </w:t>
            </w:r>
            <w:r w:rsidRPr="00EC1E24">
              <w:rPr>
                <w:sz w:val="18"/>
                <w:szCs w:val="18"/>
              </w:rPr>
              <w:t>финансиров</w:t>
            </w:r>
            <w:r w:rsidRPr="00EC1E24">
              <w:rPr>
                <w:sz w:val="18"/>
                <w:szCs w:val="18"/>
              </w:rPr>
              <w:t>а</w:t>
            </w:r>
            <w:r w:rsidRPr="00EC1E24">
              <w:rPr>
                <w:sz w:val="18"/>
                <w:szCs w:val="18"/>
              </w:rPr>
              <w:t>ния</w:t>
            </w:r>
          </w:p>
        </w:tc>
        <w:tc>
          <w:tcPr>
            <w:tcW w:w="305"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6360</w:t>
            </w:r>
          </w:p>
        </w:tc>
        <w:tc>
          <w:tcPr>
            <w:tcW w:w="480"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15350</w:t>
            </w:r>
          </w:p>
        </w:tc>
        <w:tc>
          <w:tcPr>
            <w:tcW w:w="41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16420</w:t>
            </w:r>
          </w:p>
        </w:tc>
        <w:tc>
          <w:tcPr>
            <w:tcW w:w="463"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17450</w:t>
            </w: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17450</w:t>
            </w: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17450</w:t>
            </w:r>
          </w:p>
        </w:tc>
        <w:tc>
          <w:tcPr>
            <w:tcW w:w="384" w:type="pct"/>
            <w:gridSpan w:val="2"/>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90480</w:t>
            </w:r>
          </w:p>
        </w:tc>
      </w:tr>
      <w:tr w:rsidR="0068099E" w:rsidRPr="00EC1E24" w:rsidTr="006E01CF">
        <w:trPr>
          <w:trHeight w:val="243"/>
          <w:tblCellSpacing w:w="5" w:type="nil"/>
        </w:trPr>
        <w:tc>
          <w:tcPr>
            <w:tcW w:w="235" w:type="pct"/>
            <w:vMerge w:val="restart"/>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1.8</w:t>
            </w:r>
          </w:p>
        </w:tc>
        <w:tc>
          <w:tcPr>
            <w:tcW w:w="606" w:type="pct"/>
            <w:vMerge w:val="restart"/>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Меропри</w:t>
            </w:r>
            <w:r w:rsidRPr="00EC1E24">
              <w:rPr>
                <w:sz w:val="18"/>
                <w:szCs w:val="18"/>
              </w:rPr>
              <w:t>я</w:t>
            </w:r>
            <w:r w:rsidRPr="00EC1E24">
              <w:rPr>
                <w:sz w:val="18"/>
                <w:szCs w:val="18"/>
              </w:rPr>
              <w:t>тие8</w:t>
            </w:r>
          </w:p>
        </w:tc>
        <w:tc>
          <w:tcPr>
            <w:tcW w:w="706" w:type="pct"/>
            <w:vMerge w:val="restart"/>
            <w:tcBorders>
              <w:top w:val="single" w:sz="4" w:space="0" w:color="auto"/>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Обесп</w:t>
            </w:r>
            <w:r w:rsidRPr="00EC1E24">
              <w:rPr>
                <w:sz w:val="18"/>
                <w:szCs w:val="18"/>
              </w:rPr>
              <w:t>е</w:t>
            </w:r>
            <w:r w:rsidRPr="00EC1E24">
              <w:rPr>
                <w:sz w:val="18"/>
                <w:szCs w:val="18"/>
              </w:rPr>
              <w:t>чение меропри</w:t>
            </w:r>
            <w:r w:rsidRPr="00EC1E24">
              <w:rPr>
                <w:sz w:val="18"/>
                <w:szCs w:val="18"/>
              </w:rPr>
              <w:t>я</w:t>
            </w:r>
            <w:r w:rsidRPr="00EC1E24">
              <w:rPr>
                <w:sz w:val="18"/>
                <w:szCs w:val="18"/>
              </w:rPr>
              <w:t>тий</w:t>
            </w:r>
            <w:r w:rsidR="00D60B3C">
              <w:rPr>
                <w:sz w:val="18"/>
                <w:szCs w:val="18"/>
              </w:rPr>
              <w:t xml:space="preserve"> </w:t>
            </w:r>
            <w:r w:rsidRPr="00EC1E24">
              <w:rPr>
                <w:sz w:val="18"/>
                <w:szCs w:val="18"/>
              </w:rPr>
              <w:t>по переселению гр</w:t>
            </w:r>
            <w:r w:rsidRPr="00EC1E24">
              <w:rPr>
                <w:sz w:val="18"/>
                <w:szCs w:val="18"/>
              </w:rPr>
              <w:t>а</w:t>
            </w:r>
            <w:r w:rsidRPr="00EC1E24">
              <w:rPr>
                <w:sz w:val="18"/>
                <w:szCs w:val="18"/>
              </w:rPr>
              <w:t>ждан из аварийного ж</w:t>
            </w:r>
            <w:r w:rsidRPr="00EC1E24">
              <w:rPr>
                <w:sz w:val="18"/>
                <w:szCs w:val="18"/>
              </w:rPr>
              <w:t>и</w:t>
            </w:r>
            <w:r w:rsidRPr="00EC1E24">
              <w:rPr>
                <w:sz w:val="18"/>
                <w:szCs w:val="18"/>
              </w:rPr>
              <w:t>лищного фонда</w:t>
            </w:r>
          </w:p>
        </w:tc>
        <w:tc>
          <w:tcPr>
            <w:tcW w:w="859"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вс</w:t>
            </w:r>
            <w:r w:rsidRPr="00EC1E24">
              <w:rPr>
                <w:sz w:val="18"/>
                <w:szCs w:val="18"/>
              </w:rPr>
              <w:t>е</w:t>
            </w:r>
            <w:r w:rsidRPr="00EC1E24">
              <w:rPr>
                <w:sz w:val="18"/>
                <w:szCs w:val="18"/>
              </w:rPr>
              <w:t>го</w:t>
            </w:r>
          </w:p>
        </w:tc>
        <w:tc>
          <w:tcPr>
            <w:tcW w:w="305"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480"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1875,318</w:t>
            </w:r>
          </w:p>
        </w:tc>
        <w:tc>
          <w:tcPr>
            <w:tcW w:w="41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i/>
                <w:sz w:val="18"/>
                <w:szCs w:val="18"/>
              </w:rPr>
            </w:pPr>
            <w:r w:rsidRPr="00EC1E24">
              <w:rPr>
                <w:b/>
                <w:sz w:val="18"/>
                <w:szCs w:val="18"/>
              </w:rPr>
              <w:t>5838,282</w:t>
            </w:r>
          </w:p>
        </w:tc>
        <w:tc>
          <w:tcPr>
            <w:tcW w:w="463"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384" w:type="pct"/>
            <w:gridSpan w:val="2"/>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7713,6</w:t>
            </w:r>
          </w:p>
        </w:tc>
      </w:tr>
      <w:tr w:rsidR="0068099E" w:rsidRPr="00EC1E24" w:rsidTr="006E01CF">
        <w:trPr>
          <w:trHeight w:val="325"/>
          <w:tblCellSpacing w:w="5" w:type="nil"/>
        </w:trPr>
        <w:tc>
          <w:tcPr>
            <w:tcW w:w="235"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 xml:space="preserve"> Федеральный бю</w:t>
            </w:r>
            <w:r w:rsidRPr="00EC1E24">
              <w:rPr>
                <w:sz w:val="18"/>
                <w:szCs w:val="18"/>
              </w:rPr>
              <w:t>д</w:t>
            </w:r>
            <w:r w:rsidRPr="00EC1E24">
              <w:rPr>
                <w:sz w:val="18"/>
                <w:szCs w:val="18"/>
              </w:rPr>
              <w:t>жет(Средства а Фонда</w:t>
            </w:r>
            <w:r w:rsidR="00D60B3C">
              <w:rPr>
                <w:sz w:val="18"/>
                <w:szCs w:val="18"/>
              </w:rPr>
              <w:t xml:space="preserve"> </w:t>
            </w:r>
            <w:r w:rsidRPr="00EC1E24">
              <w:rPr>
                <w:sz w:val="18"/>
                <w:szCs w:val="18"/>
              </w:rPr>
              <w:t>с</w:t>
            </w:r>
            <w:r w:rsidRPr="00EC1E24">
              <w:rPr>
                <w:sz w:val="18"/>
                <w:szCs w:val="18"/>
              </w:rPr>
              <w:t>о</w:t>
            </w:r>
            <w:r w:rsidRPr="00EC1E24">
              <w:rPr>
                <w:sz w:val="18"/>
                <w:szCs w:val="18"/>
              </w:rPr>
              <w:t>действия реформированию жилищно-коммунального хозя</w:t>
            </w:r>
            <w:r w:rsidRPr="00EC1E24">
              <w:rPr>
                <w:sz w:val="18"/>
                <w:szCs w:val="18"/>
              </w:rPr>
              <w:t>й</w:t>
            </w:r>
            <w:r w:rsidRPr="00EC1E24">
              <w:rPr>
                <w:sz w:val="18"/>
                <w:szCs w:val="18"/>
              </w:rPr>
              <w:t>ства)</w:t>
            </w:r>
          </w:p>
        </w:tc>
        <w:tc>
          <w:tcPr>
            <w:tcW w:w="305"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480"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1485,678</w:t>
            </w:r>
          </w:p>
        </w:tc>
        <w:tc>
          <w:tcPr>
            <w:tcW w:w="41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4626,672</w:t>
            </w:r>
          </w:p>
        </w:tc>
        <w:tc>
          <w:tcPr>
            <w:tcW w:w="463"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384" w:type="pct"/>
            <w:gridSpan w:val="2"/>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6112,35</w:t>
            </w:r>
          </w:p>
        </w:tc>
      </w:tr>
      <w:tr w:rsidR="0068099E" w:rsidRPr="00EC1E24" w:rsidTr="006E01CF">
        <w:trPr>
          <w:trHeight w:val="300"/>
          <w:tblCellSpacing w:w="5" w:type="nil"/>
        </w:trPr>
        <w:tc>
          <w:tcPr>
            <w:tcW w:w="235"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обл</w:t>
            </w:r>
            <w:r w:rsidRPr="00EC1E24">
              <w:rPr>
                <w:sz w:val="18"/>
                <w:szCs w:val="18"/>
              </w:rPr>
              <w:t>а</w:t>
            </w:r>
            <w:r w:rsidRPr="00EC1E24">
              <w:rPr>
                <w:sz w:val="18"/>
                <w:szCs w:val="18"/>
              </w:rPr>
              <w:t>стной</w:t>
            </w:r>
            <w:r w:rsidR="00D60B3C">
              <w:rPr>
                <w:sz w:val="18"/>
                <w:szCs w:val="18"/>
              </w:rPr>
              <w:t xml:space="preserve"> </w:t>
            </w:r>
            <w:r w:rsidRPr="00EC1E24">
              <w:rPr>
                <w:sz w:val="18"/>
                <w:szCs w:val="18"/>
              </w:rPr>
              <w:t>бюджет</w:t>
            </w:r>
          </w:p>
        </w:tc>
        <w:tc>
          <w:tcPr>
            <w:tcW w:w="305"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480"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389,015</w:t>
            </w:r>
          </w:p>
        </w:tc>
        <w:tc>
          <w:tcPr>
            <w:tcW w:w="41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1211,464</w:t>
            </w:r>
          </w:p>
        </w:tc>
        <w:tc>
          <w:tcPr>
            <w:tcW w:w="463"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384" w:type="pct"/>
            <w:gridSpan w:val="2"/>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1600,479</w:t>
            </w:r>
          </w:p>
        </w:tc>
      </w:tr>
      <w:tr w:rsidR="0068099E" w:rsidRPr="00EC1E24" w:rsidTr="006E01CF">
        <w:trPr>
          <w:trHeight w:val="313"/>
          <w:tblCellSpacing w:w="5" w:type="nil"/>
        </w:trPr>
        <w:tc>
          <w:tcPr>
            <w:tcW w:w="235"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м</w:t>
            </w:r>
            <w:r w:rsidRPr="00EC1E24">
              <w:rPr>
                <w:sz w:val="18"/>
                <w:szCs w:val="18"/>
              </w:rPr>
              <w:t>е</w:t>
            </w:r>
            <w:r w:rsidRPr="00EC1E24">
              <w:rPr>
                <w:sz w:val="18"/>
                <w:szCs w:val="18"/>
              </w:rPr>
              <w:t>стный бюджет</w:t>
            </w:r>
          </w:p>
        </w:tc>
        <w:tc>
          <w:tcPr>
            <w:tcW w:w="305"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480"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1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0,146</w:t>
            </w:r>
          </w:p>
        </w:tc>
        <w:tc>
          <w:tcPr>
            <w:tcW w:w="463"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384" w:type="pct"/>
            <w:gridSpan w:val="2"/>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0,146</w:t>
            </w:r>
          </w:p>
        </w:tc>
      </w:tr>
      <w:tr w:rsidR="0068099E" w:rsidRPr="00EC1E24" w:rsidTr="006E01CF">
        <w:trPr>
          <w:trHeight w:val="551"/>
          <w:tblCellSpacing w:w="5" w:type="nil"/>
        </w:trPr>
        <w:tc>
          <w:tcPr>
            <w:tcW w:w="235"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6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706" w:type="pct"/>
            <w:vMerge/>
            <w:tcBorders>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859"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бюджет</w:t>
            </w:r>
            <w:r w:rsidR="00D60B3C">
              <w:rPr>
                <w:sz w:val="18"/>
                <w:szCs w:val="18"/>
              </w:rPr>
              <w:t xml:space="preserve"> </w:t>
            </w:r>
            <w:r w:rsidRPr="00EC1E24">
              <w:rPr>
                <w:sz w:val="18"/>
                <w:szCs w:val="18"/>
              </w:rPr>
              <w:t>Тужинск</w:t>
            </w:r>
            <w:r w:rsidRPr="00EC1E24">
              <w:rPr>
                <w:sz w:val="18"/>
                <w:szCs w:val="18"/>
              </w:rPr>
              <w:t>о</w:t>
            </w:r>
            <w:r w:rsidRPr="00EC1E24">
              <w:rPr>
                <w:sz w:val="18"/>
                <w:szCs w:val="18"/>
              </w:rPr>
              <w:t>го городского</w:t>
            </w:r>
            <w:r w:rsidR="006377D7">
              <w:rPr>
                <w:sz w:val="18"/>
                <w:szCs w:val="18"/>
              </w:rPr>
              <w:t xml:space="preserve"> </w:t>
            </w:r>
            <w:r w:rsidRPr="00EC1E24">
              <w:rPr>
                <w:sz w:val="18"/>
                <w:szCs w:val="18"/>
              </w:rPr>
              <w:t>пос</w:t>
            </w:r>
            <w:r w:rsidRPr="00EC1E24">
              <w:rPr>
                <w:sz w:val="18"/>
                <w:szCs w:val="18"/>
              </w:rPr>
              <w:t>е</w:t>
            </w:r>
            <w:r w:rsidRPr="00EC1E24">
              <w:rPr>
                <w:sz w:val="18"/>
                <w:szCs w:val="18"/>
              </w:rPr>
              <w:t>ления</w:t>
            </w:r>
          </w:p>
        </w:tc>
        <w:tc>
          <w:tcPr>
            <w:tcW w:w="305"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480"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r w:rsidRPr="00EC1E24">
              <w:rPr>
                <w:sz w:val="18"/>
                <w:szCs w:val="18"/>
              </w:rPr>
              <w:t>0,625</w:t>
            </w:r>
          </w:p>
        </w:tc>
        <w:tc>
          <w:tcPr>
            <w:tcW w:w="41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sz w:val="18"/>
                <w:szCs w:val="18"/>
              </w:rPr>
            </w:pPr>
          </w:p>
        </w:tc>
        <w:tc>
          <w:tcPr>
            <w:tcW w:w="463"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274" w:type="pct"/>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p>
        </w:tc>
        <w:tc>
          <w:tcPr>
            <w:tcW w:w="384" w:type="pct"/>
            <w:gridSpan w:val="2"/>
            <w:tcBorders>
              <w:top w:val="single" w:sz="4" w:space="0" w:color="auto"/>
              <w:left w:val="single" w:sz="4" w:space="0" w:color="auto"/>
              <w:bottom w:val="single" w:sz="4" w:space="0" w:color="auto"/>
              <w:right w:val="single" w:sz="4" w:space="0" w:color="auto"/>
            </w:tcBorders>
          </w:tcPr>
          <w:p w:rsidR="0068099E" w:rsidRPr="00EC1E24" w:rsidRDefault="0068099E" w:rsidP="00EC1E24">
            <w:pPr>
              <w:tabs>
                <w:tab w:val="left" w:pos="1985"/>
                <w:tab w:val="left" w:pos="4395"/>
              </w:tabs>
              <w:autoSpaceDE w:val="0"/>
              <w:autoSpaceDN w:val="0"/>
              <w:adjustRightInd w:val="0"/>
              <w:rPr>
                <w:b/>
                <w:sz w:val="18"/>
                <w:szCs w:val="18"/>
              </w:rPr>
            </w:pPr>
            <w:r w:rsidRPr="00EC1E24">
              <w:rPr>
                <w:b/>
                <w:sz w:val="18"/>
                <w:szCs w:val="18"/>
              </w:rPr>
              <w:t>0,625</w:t>
            </w:r>
          </w:p>
        </w:tc>
      </w:tr>
    </w:tbl>
    <w:p w:rsidR="0068099E" w:rsidRPr="00EC1E24" w:rsidRDefault="0068099E" w:rsidP="00EC1E24">
      <w:pPr>
        <w:tabs>
          <w:tab w:val="left" w:pos="1985"/>
          <w:tab w:val="left" w:pos="4395"/>
        </w:tabs>
        <w:autoSpaceDE w:val="0"/>
        <w:autoSpaceDN w:val="0"/>
        <w:adjustRightInd w:val="0"/>
        <w:jc w:val="both"/>
        <w:rPr>
          <w:sz w:val="18"/>
          <w:szCs w:val="18"/>
        </w:rPr>
      </w:pPr>
    </w:p>
    <w:p w:rsidR="0068099E" w:rsidRPr="00EC1E24" w:rsidRDefault="00D60B3C" w:rsidP="00EC1E24">
      <w:pPr>
        <w:tabs>
          <w:tab w:val="left" w:pos="1985"/>
          <w:tab w:val="left" w:pos="4395"/>
        </w:tabs>
        <w:autoSpaceDE w:val="0"/>
        <w:autoSpaceDN w:val="0"/>
        <w:adjustRightInd w:val="0"/>
        <w:rPr>
          <w:sz w:val="18"/>
          <w:szCs w:val="18"/>
        </w:rPr>
      </w:pPr>
      <w:r>
        <w:rPr>
          <w:sz w:val="18"/>
          <w:szCs w:val="18"/>
        </w:rPr>
        <w:t xml:space="preserve"> </w:t>
      </w:r>
      <w:r w:rsidR="0068099E" w:rsidRPr="00EC1E24">
        <w:rPr>
          <w:sz w:val="18"/>
          <w:szCs w:val="18"/>
        </w:rPr>
        <w:t>--------------------------------</w:t>
      </w:r>
    </w:p>
    <w:p w:rsidR="0068099E" w:rsidRPr="00EC1E24" w:rsidRDefault="00D60B3C" w:rsidP="00EC1E24">
      <w:pPr>
        <w:tabs>
          <w:tab w:val="left" w:pos="1985"/>
          <w:tab w:val="left" w:pos="4395"/>
        </w:tabs>
        <w:autoSpaceDE w:val="0"/>
        <w:autoSpaceDN w:val="0"/>
        <w:adjustRightInd w:val="0"/>
        <w:jc w:val="both"/>
        <w:rPr>
          <w:sz w:val="18"/>
          <w:szCs w:val="18"/>
        </w:rPr>
      </w:pPr>
      <w:r>
        <w:rPr>
          <w:sz w:val="18"/>
          <w:szCs w:val="18"/>
        </w:rPr>
        <w:t xml:space="preserve"> </w:t>
      </w:r>
      <w:r w:rsidR="0068099E" w:rsidRPr="00EC1E24">
        <w:rPr>
          <w:sz w:val="18"/>
          <w:szCs w:val="18"/>
        </w:rPr>
        <w:t>&lt;*&gt; Нумерация</w:t>
      </w:r>
      <w:r>
        <w:rPr>
          <w:sz w:val="18"/>
          <w:szCs w:val="18"/>
        </w:rPr>
        <w:t xml:space="preserve"> </w:t>
      </w:r>
      <w:r w:rsidR="0068099E" w:rsidRPr="00EC1E24">
        <w:rPr>
          <w:sz w:val="18"/>
          <w:szCs w:val="18"/>
        </w:rPr>
        <w:t>и</w:t>
      </w:r>
      <w:r>
        <w:rPr>
          <w:sz w:val="18"/>
          <w:szCs w:val="18"/>
        </w:rPr>
        <w:t xml:space="preserve"> </w:t>
      </w:r>
      <w:r w:rsidR="0068099E" w:rsidRPr="00EC1E24">
        <w:rPr>
          <w:sz w:val="18"/>
          <w:szCs w:val="18"/>
        </w:rPr>
        <w:t>строки</w:t>
      </w:r>
      <w:r>
        <w:rPr>
          <w:sz w:val="18"/>
          <w:szCs w:val="18"/>
        </w:rPr>
        <w:t xml:space="preserve"> </w:t>
      </w:r>
      <w:r w:rsidR="0068099E" w:rsidRPr="00EC1E24">
        <w:rPr>
          <w:sz w:val="18"/>
          <w:szCs w:val="18"/>
        </w:rPr>
        <w:t>макета приводятся в соответствии с составными частями муниципал</w:t>
      </w:r>
      <w:r w:rsidR="0068099E" w:rsidRPr="00EC1E24">
        <w:rPr>
          <w:sz w:val="18"/>
          <w:szCs w:val="18"/>
        </w:rPr>
        <w:t>ь</w:t>
      </w:r>
      <w:r w:rsidR="0068099E" w:rsidRPr="00EC1E24">
        <w:rPr>
          <w:sz w:val="18"/>
          <w:szCs w:val="18"/>
        </w:rPr>
        <w:t>ной программы.</w:t>
      </w:r>
    </w:p>
    <w:p w:rsidR="0068099E" w:rsidRPr="00EC1E24" w:rsidRDefault="0068099E" w:rsidP="00EC1E24">
      <w:pPr>
        <w:autoSpaceDE w:val="0"/>
        <w:autoSpaceDN w:val="0"/>
        <w:adjustRightInd w:val="0"/>
        <w:jc w:val="both"/>
        <w:outlineLvl w:val="0"/>
        <w:rPr>
          <w:sz w:val="18"/>
          <w:szCs w:val="18"/>
        </w:rPr>
      </w:pPr>
    </w:p>
    <w:p w:rsidR="0068099E" w:rsidRPr="00EC1E24" w:rsidRDefault="00D60B3C" w:rsidP="00EC1E24">
      <w:pPr>
        <w:autoSpaceDE w:val="0"/>
        <w:autoSpaceDN w:val="0"/>
        <w:adjustRightInd w:val="0"/>
        <w:jc w:val="both"/>
        <w:rPr>
          <w:sz w:val="18"/>
          <w:szCs w:val="18"/>
        </w:rPr>
      </w:pPr>
      <w:r>
        <w:rPr>
          <w:sz w:val="18"/>
          <w:szCs w:val="18"/>
        </w:rPr>
        <w:t xml:space="preserve">   </w:t>
      </w:r>
      <w:r w:rsidR="0068099E" w:rsidRPr="00EC1E24">
        <w:rPr>
          <w:sz w:val="18"/>
          <w:szCs w:val="18"/>
        </w:rPr>
        <w:t>Форма N 7</w:t>
      </w:r>
    </w:p>
    <w:p w:rsidR="0068099E" w:rsidRPr="00EC1E24" w:rsidRDefault="0068099E" w:rsidP="00EC1E24">
      <w:pPr>
        <w:autoSpaceDE w:val="0"/>
        <w:autoSpaceDN w:val="0"/>
        <w:adjustRightInd w:val="0"/>
        <w:jc w:val="both"/>
        <w:rPr>
          <w:sz w:val="18"/>
          <w:szCs w:val="18"/>
        </w:rPr>
      </w:pPr>
    </w:p>
    <w:p w:rsidR="0068099E" w:rsidRPr="00EC1E24" w:rsidRDefault="0068099E" w:rsidP="00EC1E24">
      <w:pPr>
        <w:autoSpaceDE w:val="0"/>
        <w:autoSpaceDN w:val="0"/>
        <w:adjustRightInd w:val="0"/>
        <w:jc w:val="center"/>
        <w:rPr>
          <w:sz w:val="18"/>
          <w:szCs w:val="18"/>
        </w:rPr>
      </w:pPr>
      <w:r w:rsidRPr="00EC1E24">
        <w:rPr>
          <w:sz w:val="18"/>
          <w:szCs w:val="18"/>
        </w:rPr>
        <w:t xml:space="preserve">Оценка применения мер муниципального регулирования </w:t>
      </w:r>
      <w:hyperlink r:id="rId46" w:history="1">
        <w:r w:rsidRPr="00EC1E24">
          <w:rPr>
            <w:color w:val="0000FF"/>
            <w:sz w:val="18"/>
            <w:szCs w:val="18"/>
          </w:rPr>
          <w:t>&lt;1&gt;</w:t>
        </w:r>
      </w:hyperlink>
    </w:p>
    <w:p w:rsidR="0068099E" w:rsidRPr="00EC1E24" w:rsidRDefault="0068099E" w:rsidP="00EC1E24">
      <w:pPr>
        <w:autoSpaceDE w:val="0"/>
        <w:autoSpaceDN w:val="0"/>
        <w:adjustRightInd w:val="0"/>
        <w:jc w:val="center"/>
        <w:rPr>
          <w:sz w:val="18"/>
          <w:szCs w:val="18"/>
        </w:rPr>
      </w:pPr>
      <w:r w:rsidRPr="00EC1E24">
        <w:rPr>
          <w:sz w:val="18"/>
          <w:szCs w:val="18"/>
        </w:rPr>
        <w:t>в сфере реализации муниципальной программы</w:t>
      </w:r>
    </w:p>
    <w:p w:rsidR="0068099E" w:rsidRPr="00EC1E24" w:rsidRDefault="0068099E" w:rsidP="00EC1E24">
      <w:pPr>
        <w:autoSpaceDE w:val="0"/>
        <w:autoSpaceDN w:val="0"/>
        <w:adjustRightInd w:val="0"/>
        <w:ind w:firstLine="540"/>
        <w:jc w:val="both"/>
        <w:rPr>
          <w:sz w:val="18"/>
          <w:szCs w:val="18"/>
        </w:rPr>
      </w:pPr>
    </w:p>
    <w:tbl>
      <w:tblPr>
        <w:tblW w:w="5000" w:type="pct"/>
        <w:tblCellSpacing w:w="5" w:type="nil"/>
        <w:tblCellMar>
          <w:left w:w="75" w:type="dxa"/>
          <w:right w:w="75" w:type="dxa"/>
        </w:tblCellMar>
        <w:tblLook w:val="0000"/>
      </w:tblPr>
      <w:tblGrid>
        <w:gridCol w:w="744"/>
        <w:gridCol w:w="2155"/>
        <w:gridCol w:w="1002"/>
        <w:gridCol w:w="955"/>
        <w:gridCol w:w="875"/>
        <w:gridCol w:w="875"/>
        <w:gridCol w:w="1515"/>
        <w:gridCol w:w="875"/>
        <w:gridCol w:w="1643"/>
      </w:tblGrid>
      <w:tr w:rsidR="0068099E" w:rsidRPr="00EC1E24" w:rsidTr="00D507C5">
        <w:trPr>
          <w:trHeight w:val="540"/>
          <w:tblCellSpacing w:w="5" w:type="nil"/>
        </w:trPr>
        <w:tc>
          <w:tcPr>
            <w:tcW w:w="361"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 xml:space="preserve"> N</w:t>
            </w:r>
            <w:r w:rsidR="00D60B3C">
              <w:rPr>
                <w:sz w:val="18"/>
                <w:szCs w:val="18"/>
              </w:rPr>
              <w:t xml:space="preserve"> </w:t>
            </w:r>
            <w:r w:rsidRPr="00EC1E24">
              <w:rPr>
                <w:sz w:val="18"/>
                <w:szCs w:val="18"/>
              </w:rPr>
              <w:br/>
              <w:t xml:space="preserve">п/п </w:t>
            </w:r>
            <w:r w:rsidRPr="00EC1E24">
              <w:rPr>
                <w:sz w:val="18"/>
                <w:szCs w:val="18"/>
              </w:rPr>
              <w:br/>
            </w:r>
            <w:hyperlink r:id="rId47" w:history="1">
              <w:r w:rsidRPr="00EC1E24">
                <w:rPr>
                  <w:color w:val="0000FF"/>
                  <w:sz w:val="18"/>
                  <w:szCs w:val="18"/>
                </w:rPr>
                <w:t>&lt;2&gt;</w:t>
              </w:r>
            </w:hyperlink>
          </w:p>
        </w:tc>
        <w:tc>
          <w:tcPr>
            <w:tcW w:w="1024"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Наименование</w:t>
            </w:r>
            <w:r w:rsidR="00D60B3C">
              <w:rPr>
                <w:sz w:val="18"/>
                <w:szCs w:val="18"/>
              </w:rPr>
              <w:t xml:space="preserve"> </w:t>
            </w:r>
            <w:r w:rsidRPr="00EC1E24">
              <w:rPr>
                <w:sz w:val="18"/>
                <w:szCs w:val="18"/>
              </w:rPr>
              <w:br/>
              <w:t>меры муниц</w:t>
            </w:r>
            <w:r w:rsidRPr="00EC1E24">
              <w:rPr>
                <w:sz w:val="18"/>
                <w:szCs w:val="18"/>
              </w:rPr>
              <w:t>и</w:t>
            </w:r>
            <w:r w:rsidRPr="00EC1E24">
              <w:rPr>
                <w:sz w:val="18"/>
                <w:szCs w:val="18"/>
              </w:rPr>
              <w:t>пального</w:t>
            </w:r>
            <w:r w:rsidR="00D60B3C">
              <w:rPr>
                <w:sz w:val="18"/>
                <w:szCs w:val="18"/>
              </w:rPr>
              <w:t xml:space="preserve">  </w:t>
            </w:r>
            <w:r w:rsidRPr="00EC1E24">
              <w:rPr>
                <w:sz w:val="18"/>
                <w:szCs w:val="18"/>
              </w:rPr>
              <w:br/>
              <w:t>регулирования</w:t>
            </w:r>
            <w:r w:rsidR="00D60B3C">
              <w:rPr>
                <w:sz w:val="18"/>
                <w:szCs w:val="18"/>
              </w:rPr>
              <w:t xml:space="preserve"> </w:t>
            </w:r>
            <w:r w:rsidRPr="00EC1E24">
              <w:rPr>
                <w:sz w:val="18"/>
                <w:szCs w:val="18"/>
              </w:rPr>
              <w:br/>
            </w:r>
            <w:hyperlink r:id="rId48" w:history="1">
              <w:r w:rsidRPr="00EC1E24">
                <w:rPr>
                  <w:color w:val="0000FF"/>
                  <w:sz w:val="18"/>
                  <w:szCs w:val="18"/>
                </w:rPr>
                <w:t>&lt;3&gt;</w:t>
              </w:r>
            </w:hyperlink>
            <w:r w:rsidR="00D60B3C">
              <w:rPr>
                <w:sz w:val="18"/>
                <w:szCs w:val="18"/>
              </w:rPr>
              <w:t xml:space="preserve"> </w:t>
            </w:r>
            <w:r w:rsidRPr="00EC1E24">
              <w:rPr>
                <w:sz w:val="18"/>
                <w:szCs w:val="18"/>
              </w:rPr>
              <w:t>в</w:t>
            </w:r>
            <w:r w:rsidR="00D60B3C">
              <w:rPr>
                <w:sz w:val="18"/>
                <w:szCs w:val="18"/>
              </w:rPr>
              <w:t xml:space="preserve"> </w:t>
            </w:r>
            <w:r w:rsidRPr="00EC1E24">
              <w:rPr>
                <w:sz w:val="18"/>
                <w:szCs w:val="18"/>
              </w:rPr>
              <w:t>разрезе</w:t>
            </w:r>
            <w:r w:rsidRPr="00EC1E24">
              <w:rPr>
                <w:sz w:val="18"/>
                <w:szCs w:val="18"/>
              </w:rPr>
              <w:br/>
              <w:t>подпрограмм,</w:t>
            </w:r>
            <w:r w:rsidR="00D60B3C">
              <w:rPr>
                <w:sz w:val="18"/>
                <w:szCs w:val="18"/>
              </w:rPr>
              <w:t xml:space="preserve"> </w:t>
            </w:r>
            <w:r w:rsidRPr="00EC1E24">
              <w:rPr>
                <w:sz w:val="18"/>
                <w:szCs w:val="18"/>
              </w:rPr>
              <w:br/>
              <w:t>муниципальных</w:t>
            </w:r>
            <w:r w:rsidR="00D60B3C">
              <w:rPr>
                <w:sz w:val="18"/>
                <w:szCs w:val="18"/>
              </w:rPr>
              <w:t xml:space="preserve"> </w:t>
            </w:r>
            <w:r w:rsidRPr="00EC1E24">
              <w:rPr>
                <w:sz w:val="18"/>
                <w:szCs w:val="18"/>
              </w:rPr>
              <w:br/>
              <w:t>целевых</w:t>
            </w:r>
            <w:r w:rsidR="00D60B3C">
              <w:rPr>
                <w:sz w:val="18"/>
                <w:szCs w:val="18"/>
              </w:rPr>
              <w:t xml:space="preserve">  </w:t>
            </w:r>
            <w:r w:rsidRPr="00EC1E24">
              <w:rPr>
                <w:sz w:val="18"/>
                <w:szCs w:val="18"/>
              </w:rPr>
              <w:br/>
              <w:t>программ,</w:t>
            </w:r>
            <w:r w:rsidR="00D60B3C">
              <w:rPr>
                <w:sz w:val="18"/>
                <w:szCs w:val="18"/>
              </w:rPr>
              <w:t xml:space="preserve">  </w:t>
            </w:r>
            <w:r w:rsidRPr="00EC1E24">
              <w:rPr>
                <w:sz w:val="18"/>
                <w:szCs w:val="18"/>
              </w:rPr>
              <w:br/>
              <w:t>ведомственных</w:t>
            </w:r>
            <w:r w:rsidR="00D60B3C">
              <w:rPr>
                <w:sz w:val="18"/>
                <w:szCs w:val="18"/>
              </w:rPr>
              <w:t xml:space="preserve"> </w:t>
            </w:r>
            <w:r w:rsidRPr="00EC1E24">
              <w:rPr>
                <w:sz w:val="18"/>
                <w:szCs w:val="18"/>
              </w:rPr>
              <w:br/>
              <w:t>целевых</w:t>
            </w:r>
            <w:r w:rsidR="00D60B3C">
              <w:rPr>
                <w:sz w:val="18"/>
                <w:szCs w:val="18"/>
              </w:rPr>
              <w:t xml:space="preserve">  </w:t>
            </w:r>
            <w:r w:rsidRPr="00EC1E24">
              <w:rPr>
                <w:sz w:val="18"/>
                <w:szCs w:val="18"/>
              </w:rPr>
              <w:br/>
              <w:t>программ,</w:t>
            </w:r>
            <w:r w:rsidR="00D60B3C">
              <w:rPr>
                <w:sz w:val="18"/>
                <w:szCs w:val="18"/>
              </w:rPr>
              <w:t xml:space="preserve">  </w:t>
            </w:r>
            <w:r w:rsidRPr="00EC1E24">
              <w:rPr>
                <w:sz w:val="18"/>
                <w:szCs w:val="18"/>
              </w:rPr>
              <w:br/>
              <w:t>отдельных</w:t>
            </w:r>
            <w:r w:rsidR="00D60B3C">
              <w:rPr>
                <w:sz w:val="18"/>
                <w:szCs w:val="18"/>
              </w:rPr>
              <w:t xml:space="preserve">  </w:t>
            </w:r>
            <w:r w:rsidRPr="00EC1E24">
              <w:rPr>
                <w:sz w:val="18"/>
                <w:szCs w:val="18"/>
              </w:rPr>
              <w:br/>
              <w:t>мероприятий</w:t>
            </w:r>
            <w:r w:rsidR="00D60B3C">
              <w:rPr>
                <w:sz w:val="18"/>
                <w:szCs w:val="18"/>
              </w:rPr>
              <w:t xml:space="preserve"> </w:t>
            </w:r>
          </w:p>
        </w:tc>
        <w:tc>
          <w:tcPr>
            <w:tcW w:w="482"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 xml:space="preserve">Пока- </w:t>
            </w:r>
            <w:r w:rsidRPr="00EC1E24">
              <w:rPr>
                <w:sz w:val="18"/>
                <w:szCs w:val="18"/>
              </w:rPr>
              <w:br/>
              <w:t>затель</w:t>
            </w:r>
            <w:r w:rsidRPr="00EC1E24">
              <w:rPr>
                <w:sz w:val="18"/>
                <w:szCs w:val="18"/>
              </w:rPr>
              <w:br/>
              <w:t>приме-</w:t>
            </w:r>
            <w:r w:rsidRPr="00EC1E24">
              <w:rPr>
                <w:sz w:val="18"/>
                <w:szCs w:val="18"/>
              </w:rPr>
              <w:br/>
              <w:t xml:space="preserve">нения </w:t>
            </w:r>
            <w:r w:rsidRPr="00EC1E24">
              <w:rPr>
                <w:sz w:val="18"/>
                <w:szCs w:val="18"/>
              </w:rPr>
              <w:br/>
              <w:t>меры</w:t>
            </w:r>
            <w:r w:rsidR="00D60B3C">
              <w:rPr>
                <w:sz w:val="18"/>
                <w:szCs w:val="18"/>
              </w:rPr>
              <w:t xml:space="preserve"> </w:t>
            </w:r>
            <w:r w:rsidRPr="00EC1E24">
              <w:rPr>
                <w:sz w:val="18"/>
                <w:szCs w:val="18"/>
              </w:rPr>
              <w:br/>
            </w:r>
            <w:hyperlink r:id="rId49" w:history="1">
              <w:r w:rsidRPr="00EC1E24">
                <w:rPr>
                  <w:color w:val="0000FF"/>
                  <w:sz w:val="18"/>
                  <w:szCs w:val="18"/>
                </w:rPr>
                <w:t>&lt;4&gt;</w:t>
              </w:r>
            </w:hyperlink>
          </w:p>
        </w:tc>
        <w:tc>
          <w:tcPr>
            <w:tcW w:w="2349" w:type="pct"/>
            <w:gridSpan w:val="5"/>
            <w:tcBorders>
              <w:top w:val="single" w:sz="4" w:space="0" w:color="auto"/>
              <w:left w:val="single" w:sz="4" w:space="0" w:color="auto"/>
              <w:bottom w:val="single" w:sz="4" w:space="0" w:color="auto"/>
              <w:right w:val="single" w:sz="4" w:space="0" w:color="auto"/>
            </w:tcBorders>
          </w:tcPr>
          <w:p w:rsidR="0068099E" w:rsidRPr="00EC1E24" w:rsidRDefault="00D60B3C" w:rsidP="00EC1E24">
            <w:pPr>
              <w:autoSpaceDE w:val="0"/>
              <w:autoSpaceDN w:val="0"/>
              <w:adjustRightInd w:val="0"/>
              <w:jc w:val="both"/>
              <w:rPr>
                <w:sz w:val="18"/>
                <w:szCs w:val="18"/>
              </w:rPr>
            </w:pPr>
            <w:r>
              <w:rPr>
                <w:sz w:val="18"/>
                <w:szCs w:val="18"/>
              </w:rPr>
              <w:t xml:space="preserve"> </w:t>
            </w:r>
            <w:r w:rsidR="0068099E" w:rsidRPr="00EC1E24">
              <w:rPr>
                <w:sz w:val="18"/>
                <w:szCs w:val="18"/>
              </w:rPr>
              <w:t>Финансовая оценка результата</w:t>
            </w:r>
            <w:r>
              <w:rPr>
                <w:sz w:val="18"/>
                <w:szCs w:val="18"/>
              </w:rPr>
              <w:t xml:space="preserve"> </w:t>
            </w:r>
            <w:r w:rsidR="0068099E" w:rsidRPr="00EC1E24">
              <w:rPr>
                <w:sz w:val="18"/>
                <w:szCs w:val="18"/>
              </w:rPr>
              <w:br/>
            </w:r>
            <w:r>
              <w:rPr>
                <w:sz w:val="18"/>
                <w:szCs w:val="18"/>
              </w:rPr>
              <w:t xml:space="preserve"> </w:t>
            </w:r>
            <w:r w:rsidR="0068099E" w:rsidRPr="00EC1E24">
              <w:rPr>
                <w:sz w:val="18"/>
                <w:szCs w:val="18"/>
              </w:rPr>
              <w:t>(тыс. рублей)</w:t>
            </w:r>
            <w:r>
              <w:rPr>
                <w:sz w:val="18"/>
                <w:szCs w:val="18"/>
              </w:rPr>
              <w:t xml:space="preserve"> </w:t>
            </w:r>
          </w:p>
        </w:tc>
        <w:tc>
          <w:tcPr>
            <w:tcW w:w="783" w:type="pct"/>
            <w:vMerge w:val="restart"/>
            <w:tcBorders>
              <w:top w:val="single" w:sz="4" w:space="0" w:color="auto"/>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Краткое</w:t>
            </w:r>
            <w:r w:rsidR="00D60B3C">
              <w:rPr>
                <w:sz w:val="18"/>
                <w:szCs w:val="18"/>
              </w:rPr>
              <w:t xml:space="preserve"> </w:t>
            </w:r>
            <w:r w:rsidRPr="00EC1E24">
              <w:rPr>
                <w:sz w:val="18"/>
                <w:szCs w:val="18"/>
              </w:rPr>
              <w:br/>
              <w:t>обоснование</w:t>
            </w:r>
            <w:r w:rsidRPr="00EC1E24">
              <w:rPr>
                <w:sz w:val="18"/>
                <w:szCs w:val="18"/>
              </w:rPr>
              <w:br/>
              <w:t>необходи-</w:t>
            </w:r>
            <w:r w:rsidR="00D60B3C">
              <w:rPr>
                <w:sz w:val="18"/>
                <w:szCs w:val="18"/>
              </w:rPr>
              <w:t xml:space="preserve"> </w:t>
            </w:r>
            <w:r w:rsidRPr="00EC1E24">
              <w:rPr>
                <w:sz w:val="18"/>
                <w:szCs w:val="18"/>
              </w:rPr>
              <w:br/>
              <w:t>мости</w:t>
            </w:r>
            <w:r w:rsidR="00D60B3C">
              <w:rPr>
                <w:sz w:val="18"/>
                <w:szCs w:val="18"/>
              </w:rPr>
              <w:t xml:space="preserve">  </w:t>
            </w:r>
            <w:r w:rsidRPr="00EC1E24">
              <w:rPr>
                <w:sz w:val="18"/>
                <w:szCs w:val="18"/>
              </w:rPr>
              <w:br/>
              <w:t xml:space="preserve">применения </w:t>
            </w:r>
            <w:r w:rsidRPr="00EC1E24">
              <w:rPr>
                <w:sz w:val="18"/>
                <w:szCs w:val="18"/>
              </w:rPr>
              <w:br/>
              <w:t>мер</w:t>
            </w:r>
            <w:r w:rsidR="00D60B3C">
              <w:rPr>
                <w:sz w:val="18"/>
                <w:szCs w:val="18"/>
              </w:rPr>
              <w:t xml:space="preserve">  </w:t>
            </w:r>
            <w:r w:rsidRPr="00EC1E24">
              <w:rPr>
                <w:sz w:val="18"/>
                <w:szCs w:val="18"/>
              </w:rPr>
              <w:br/>
              <w:t>муниц</w:t>
            </w:r>
            <w:r w:rsidRPr="00EC1E24">
              <w:rPr>
                <w:sz w:val="18"/>
                <w:szCs w:val="18"/>
              </w:rPr>
              <w:t>и</w:t>
            </w:r>
            <w:r w:rsidRPr="00EC1E24">
              <w:rPr>
                <w:sz w:val="18"/>
                <w:szCs w:val="18"/>
              </w:rPr>
              <w:t>пального ре-</w:t>
            </w:r>
            <w:r w:rsidRPr="00EC1E24">
              <w:rPr>
                <w:sz w:val="18"/>
                <w:szCs w:val="18"/>
              </w:rPr>
              <w:br/>
              <w:t>гулирования</w:t>
            </w:r>
            <w:r w:rsidRPr="00EC1E24">
              <w:rPr>
                <w:sz w:val="18"/>
                <w:szCs w:val="18"/>
              </w:rPr>
              <w:br/>
              <w:t>для</w:t>
            </w:r>
            <w:r w:rsidR="00D60B3C">
              <w:rPr>
                <w:sz w:val="18"/>
                <w:szCs w:val="18"/>
              </w:rPr>
              <w:t xml:space="preserve">  </w:t>
            </w:r>
            <w:r w:rsidRPr="00EC1E24">
              <w:rPr>
                <w:sz w:val="18"/>
                <w:szCs w:val="18"/>
              </w:rPr>
              <w:br/>
              <w:t xml:space="preserve">достижения </w:t>
            </w:r>
            <w:r w:rsidRPr="00EC1E24">
              <w:rPr>
                <w:sz w:val="18"/>
                <w:szCs w:val="18"/>
              </w:rPr>
              <w:br/>
              <w:t>цели</w:t>
            </w:r>
            <w:r w:rsidR="00D60B3C">
              <w:rPr>
                <w:sz w:val="18"/>
                <w:szCs w:val="18"/>
              </w:rPr>
              <w:t xml:space="preserve">  </w:t>
            </w:r>
            <w:r w:rsidRPr="00EC1E24">
              <w:rPr>
                <w:sz w:val="18"/>
                <w:szCs w:val="18"/>
              </w:rPr>
              <w:br/>
              <w:t>(целей)</w:t>
            </w:r>
            <w:r w:rsidR="00D60B3C">
              <w:rPr>
                <w:sz w:val="18"/>
                <w:szCs w:val="18"/>
              </w:rPr>
              <w:t xml:space="preserve"> </w:t>
            </w:r>
            <w:r w:rsidRPr="00EC1E24">
              <w:rPr>
                <w:sz w:val="18"/>
                <w:szCs w:val="18"/>
              </w:rPr>
              <w:br/>
              <w:t>муниц</w:t>
            </w:r>
            <w:r w:rsidRPr="00EC1E24">
              <w:rPr>
                <w:sz w:val="18"/>
                <w:szCs w:val="18"/>
              </w:rPr>
              <w:t>и</w:t>
            </w:r>
            <w:r w:rsidRPr="00EC1E24">
              <w:rPr>
                <w:sz w:val="18"/>
                <w:szCs w:val="18"/>
              </w:rPr>
              <w:t>пальной</w:t>
            </w:r>
            <w:r w:rsidRPr="00EC1E24">
              <w:rPr>
                <w:sz w:val="18"/>
                <w:szCs w:val="18"/>
              </w:rPr>
              <w:br/>
              <w:t>программы</w:t>
            </w:r>
            <w:r w:rsidR="00D60B3C">
              <w:rPr>
                <w:sz w:val="18"/>
                <w:szCs w:val="18"/>
              </w:rPr>
              <w:t xml:space="preserve"> </w:t>
            </w:r>
            <w:r w:rsidRPr="00EC1E24">
              <w:rPr>
                <w:sz w:val="18"/>
                <w:szCs w:val="18"/>
              </w:rPr>
              <w:br/>
            </w:r>
            <w:hyperlink r:id="rId50" w:history="1">
              <w:r w:rsidRPr="00EC1E24">
                <w:rPr>
                  <w:color w:val="0000FF"/>
                  <w:sz w:val="18"/>
                  <w:szCs w:val="18"/>
                </w:rPr>
                <w:t>&lt;5&gt;</w:t>
              </w:r>
            </w:hyperlink>
          </w:p>
        </w:tc>
      </w:tr>
      <w:tr w:rsidR="0068099E" w:rsidRPr="00EC1E24" w:rsidTr="00D507C5">
        <w:trPr>
          <w:trHeight w:val="2520"/>
          <w:tblCellSpacing w:w="5" w:type="nil"/>
        </w:trPr>
        <w:tc>
          <w:tcPr>
            <w:tcW w:w="361"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1024"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82"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361" w:type="pct"/>
            <w:tcBorders>
              <w:left w:val="single" w:sz="4" w:space="0" w:color="auto"/>
              <w:bottom w:val="single" w:sz="4" w:space="0" w:color="auto"/>
              <w:right w:val="single" w:sz="4" w:space="0" w:color="auto"/>
            </w:tcBorders>
          </w:tcPr>
          <w:p w:rsidR="0068099E" w:rsidRPr="00EC1E24" w:rsidRDefault="006377D7" w:rsidP="006377D7">
            <w:pPr>
              <w:autoSpaceDE w:val="0"/>
              <w:autoSpaceDN w:val="0"/>
              <w:adjustRightInd w:val="0"/>
              <w:jc w:val="both"/>
              <w:rPr>
                <w:sz w:val="18"/>
                <w:szCs w:val="18"/>
              </w:rPr>
            </w:pPr>
            <w:r>
              <w:rPr>
                <w:sz w:val="18"/>
                <w:szCs w:val="18"/>
              </w:rPr>
              <w:t>оче</w:t>
            </w:r>
            <w:r w:rsidR="0068099E" w:rsidRPr="00EC1E24">
              <w:rPr>
                <w:sz w:val="18"/>
                <w:szCs w:val="18"/>
              </w:rPr>
              <w:t xml:space="preserve">редной </w:t>
            </w:r>
            <w:r w:rsidR="0068099E" w:rsidRPr="00EC1E24">
              <w:rPr>
                <w:sz w:val="18"/>
                <w:szCs w:val="18"/>
              </w:rPr>
              <w:br/>
              <w:t xml:space="preserve">год </w:t>
            </w:r>
          </w:p>
        </w:tc>
        <w:tc>
          <w:tcPr>
            <w:tcW w:w="422" w:type="pct"/>
            <w:tcBorders>
              <w:left w:val="single" w:sz="4" w:space="0" w:color="auto"/>
              <w:bottom w:val="single" w:sz="4" w:space="0" w:color="auto"/>
              <w:right w:val="single" w:sz="4" w:space="0" w:color="auto"/>
            </w:tcBorders>
          </w:tcPr>
          <w:p w:rsidR="0068099E" w:rsidRPr="00EC1E24" w:rsidRDefault="0068099E" w:rsidP="006377D7">
            <w:pPr>
              <w:autoSpaceDE w:val="0"/>
              <w:autoSpaceDN w:val="0"/>
              <w:adjustRightInd w:val="0"/>
              <w:jc w:val="both"/>
              <w:rPr>
                <w:sz w:val="18"/>
                <w:szCs w:val="18"/>
              </w:rPr>
            </w:pPr>
            <w:r w:rsidRPr="00EC1E24">
              <w:rPr>
                <w:sz w:val="18"/>
                <w:szCs w:val="18"/>
              </w:rPr>
              <w:t>первый</w:t>
            </w:r>
            <w:r w:rsidR="00D60B3C">
              <w:rPr>
                <w:sz w:val="18"/>
                <w:szCs w:val="18"/>
              </w:rPr>
              <w:t xml:space="preserve"> </w:t>
            </w:r>
            <w:r w:rsidRPr="00EC1E24">
              <w:rPr>
                <w:sz w:val="18"/>
                <w:szCs w:val="18"/>
              </w:rPr>
              <w:br/>
              <w:t>год</w:t>
            </w:r>
            <w:r w:rsidR="00D60B3C">
              <w:rPr>
                <w:sz w:val="18"/>
                <w:szCs w:val="18"/>
              </w:rPr>
              <w:t xml:space="preserve"> </w:t>
            </w:r>
            <w:r w:rsidR="006377D7">
              <w:rPr>
                <w:sz w:val="18"/>
                <w:szCs w:val="18"/>
              </w:rPr>
              <w:br/>
              <w:t>пла</w:t>
            </w:r>
            <w:r w:rsidRPr="00EC1E24">
              <w:rPr>
                <w:sz w:val="18"/>
                <w:szCs w:val="18"/>
              </w:rPr>
              <w:t>ново</w:t>
            </w:r>
            <w:r w:rsidRPr="00EC1E24">
              <w:rPr>
                <w:sz w:val="18"/>
                <w:szCs w:val="18"/>
              </w:rPr>
              <w:br/>
              <w:t>го</w:t>
            </w:r>
            <w:r w:rsidR="00D60B3C">
              <w:rPr>
                <w:sz w:val="18"/>
                <w:szCs w:val="18"/>
              </w:rPr>
              <w:t xml:space="preserve"> </w:t>
            </w:r>
            <w:r w:rsidR="006377D7">
              <w:rPr>
                <w:sz w:val="18"/>
                <w:szCs w:val="18"/>
              </w:rPr>
              <w:br/>
              <w:t>пери</w:t>
            </w:r>
            <w:r w:rsidRPr="00EC1E24">
              <w:rPr>
                <w:sz w:val="18"/>
                <w:szCs w:val="18"/>
              </w:rPr>
              <w:t>ода</w:t>
            </w:r>
            <w:r w:rsidR="00D60B3C">
              <w:rPr>
                <w:sz w:val="18"/>
                <w:szCs w:val="18"/>
              </w:rPr>
              <w:t xml:space="preserve"> </w:t>
            </w:r>
          </w:p>
        </w:tc>
        <w:tc>
          <w:tcPr>
            <w:tcW w:w="422" w:type="pct"/>
            <w:tcBorders>
              <w:left w:val="single" w:sz="4" w:space="0" w:color="auto"/>
              <w:bottom w:val="single" w:sz="4" w:space="0" w:color="auto"/>
              <w:right w:val="single" w:sz="4" w:space="0" w:color="auto"/>
            </w:tcBorders>
          </w:tcPr>
          <w:p w:rsidR="0068099E" w:rsidRPr="00EC1E24" w:rsidRDefault="006377D7" w:rsidP="006377D7">
            <w:pPr>
              <w:autoSpaceDE w:val="0"/>
              <w:autoSpaceDN w:val="0"/>
              <w:adjustRightInd w:val="0"/>
              <w:jc w:val="both"/>
              <w:rPr>
                <w:sz w:val="18"/>
                <w:szCs w:val="18"/>
              </w:rPr>
            </w:pPr>
            <w:r>
              <w:rPr>
                <w:sz w:val="18"/>
                <w:szCs w:val="18"/>
              </w:rPr>
              <w:t>вто</w:t>
            </w:r>
            <w:r w:rsidR="0068099E" w:rsidRPr="00EC1E24">
              <w:rPr>
                <w:sz w:val="18"/>
                <w:szCs w:val="18"/>
              </w:rPr>
              <w:t>рой</w:t>
            </w:r>
            <w:r w:rsidR="00D60B3C">
              <w:rPr>
                <w:sz w:val="18"/>
                <w:szCs w:val="18"/>
              </w:rPr>
              <w:t xml:space="preserve"> </w:t>
            </w:r>
            <w:r w:rsidR="0068099E" w:rsidRPr="00EC1E24">
              <w:rPr>
                <w:sz w:val="18"/>
                <w:szCs w:val="18"/>
              </w:rPr>
              <w:br/>
              <w:t>год</w:t>
            </w:r>
            <w:r w:rsidR="00D60B3C">
              <w:rPr>
                <w:sz w:val="18"/>
                <w:szCs w:val="18"/>
              </w:rPr>
              <w:t xml:space="preserve"> </w:t>
            </w:r>
            <w:r>
              <w:rPr>
                <w:sz w:val="18"/>
                <w:szCs w:val="18"/>
              </w:rPr>
              <w:br/>
              <w:t>пла</w:t>
            </w:r>
            <w:r w:rsidR="0068099E" w:rsidRPr="00EC1E24">
              <w:rPr>
                <w:sz w:val="18"/>
                <w:szCs w:val="18"/>
              </w:rPr>
              <w:t>ново-</w:t>
            </w:r>
            <w:r w:rsidR="0068099E" w:rsidRPr="00EC1E24">
              <w:rPr>
                <w:sz w:val="18"/>
                <w:szCs w:val="18"/>
              </w:rPr>
              <w:br/>
              <w:t>го</w:t>
            </w:r>
            <w:r w:rsidR="00D60B3C">
              <w:rPr>
                <w:sz w:val="18"/>
                <w:szCs w:val="18"/>
              </w:rPr>
              <w:t xml:space="preserve"> </w:t>
            </w:r>
            <w:r>
              <w:rPr>
                <w:sz w:val="18"/>
                <w:szCs w:val="18"/>
              </w:rPr>
              <w:br/>
              <w:t>пери</w:t>
            </w:r>
            <w:r w:rsidR="0068099E" w:rsidRPr="00EC1E24">
              <w:rPr>
                <w:sz w:val="18"/>
                <w:szCs w:val="18"/>
              </w:rPr>
              <w:t>ода</w:t>
            </w:r>
            <w:r w:rsidR="00D60B3C">
              <w:rPr>
                <w:sz w:val="18"/>
                <w:szCs w:val="18"/>
              </w:rPr>
              <w:t xml:space="preserve"> </w:t>
            </w:r>
          </w:p>
        </w:tc>
        <w:tc>
          <w:tcPr>
            <w:tcW w:w="72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 xml:space="preserve">последую- </w:t>
            </w:r>
            <w:r w:rsidRPr="00EC1E24">
              <w:rPr>
                <w:sz w:val="18"/>
                <w:szCs w:val="18"/>
              </w:rPr>
              <w:br/>
              <w:t>щие</w:t>
            </w:r>
            <w:r w:rsidR="00D60B3C">
              <w:rPr>
                <w:sz w:val="18"/>
                <w:szCs w:val="18"/>
              </w:rPr>
              <w:t xml:space="preserve"> </w:t>
            </w:r>
            <w:r w:rsidRPr="00EC1E24">
              <w:rPr>
                <w:sz w:val="18"/>
                <w:szCs w:val="18"/>
              </w:rPr>
              <w:t>годы</w:t>
            </w:r>
            <w:r w:rsidRPr="00EC1E24">
              <w:rPr>
                <w:sz w:val="18"/>
                <w:szCs w:val="18"/>
              </w:rPr>
              <w:br/>
              <w:t>реализации</w:t>
            </w:r>
            <w:r w:rsidRPr="00EC1E24">
              <w:rPr>
                <w:sz w:val="18"/>
                <w:szCs w:val="18"/>
              </w:rPr>
              <w:br/>
              <w:t xml:space="preserve">программы </w:t>
            </w:r>
            <w:r w:rsidRPr="00EC1E24">
              <w:rPr>
                <w:sz w:val="18"/>
                <w:szCs w:val="18"/>
              </w:rPr>
              <w:br/>
              <w:t>(для</w:t>
            </w:r>
            <w:r w:rsidR="00D60B3C">
              <w:rPr>
                <w:sz w:val="18"/>
                <w:szCs w:val="18"/>
              </w:rPr>
              <w:t xml:space="preserve">  </w:t>
            </w:r>
            <w:r w:rsidRPr="00EC1E24">
              <w:rPr>
                <w:sz w:val="18"/>
                <w:szCs w:val="18"/>
              </w:rPr>
              <w:br/>
              <w:t>каждого</w:t>
            </w:r>
            <w:r w:rsidR="00D60B3C">
              <w:rPr>
                <w:sz w:val="18"/>
                <w:szCs w:val="18"/>
              </w:rPr>
              <w:t xml:space="preserve"> </w:t>
            </w:r>
            <w:r w:rsidRPr="00EC1E24">
              <w:rPr>
                <w:sz w:val="18"/>
                <w:szCs w:val="18"/>
              </w:rPr>
              <w:br/>
              <w:t>года</w:t>
            </w:r>
            <w:r w:rsidR="00D60B3C">
              <w:rPr>
                <w:sz w:val="18"/>
                <w:szCs w:val="18"/>
              </w:rPr>
              <w:t xml:space="preserve">  </w:t>
            </w:r>
            <w:r w:rsidRPr="00EC1E24">
              <w:rPr>
                <w:sz w:val="18"/>
                <w:szCs w:val="18"/>
              </w:rPr>
              <w:br/>
              <w:t>предусмат-</w:t>
            </w:r>
            <w:r w:rsidRPr="00EC1E24">
              <w:rPr>
                <w:sz w:val="18"/>
                <w:szCs w:val="18"/>
              </w:rPr>
              <w:br/>
              <w:t>ривается</w:t>
            </w:r>
            <w:r w:rsidR="00D60B3C">
              <w:rPr>
                <w:sz w:val="18"/>
                <w:szCs w:val="18"/>
              </w:rPr>
              <w:t xml:space="preserve"> </w:t>
            </w:r>
            <w:r w:rsidRPr="00EC1E24">
              <w:rPr>
                <w:sz w:val="18"/>
                <w:szCs w:val="18"/>
              </w:rPr>
              <w:br/>
              <w:t xml:space="preserve">отдельная </w:t>
            </w:r>
            <w:r w:rsidRPr="00EC1E24">
              <w:rPr>
                <w:sz w:val="18"/>
                <w:szCs w:val="18"/>
              </w:rPr>
              <w:br/>
              <w:t>графа)</w:t>
            </w:r>
            <w:r w:rsidR="00D60B3C">
              <w:rPr>
                <w:sz w:val="18"/>
                <w:szCs w:val="18"/>
              </w:rPr>
              <w:t xml:space="preserve"> </w:t>
            </w: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итого</w:t>
            </w:r>
          </w:p>
        </w:tc>
        <w:tc>
          <w:tcPr>
            <w:tcW w:w="783" w:type="pct"/>
            <w:vMerge/>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r>
      <w:tr w:rsidR="0068099E" w:rsidRPr="00EC1E24" w:rsidTr="00D507C5">
        <w:trPr>
          <w:trHeight w:val="360"/>
          <w:tblCellSpacing w:w="5" w:type="nil"/>
        </w:trPr>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1024"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муниципальная</w:t>
            </w:r>
            <w:r w:rsidRPr="00EC1E24">
              <w:rPr>
                <w:sz w:val="18"/>
                <w:szCs w:val="18"/>
              </w:rPr>
              <w:br/>
              <w:t>программа</w:t>
            </w:r>
            <w:r w:rsidR="00D60B3C">
              <w:rPr>
                <w:sz w:val="18"/>
                <w:szCs w:val="18"/>
              </w:rPr>
              <w:t xml:space="preserve">  </w:t>
            </w:r>
          </w:p>
        </w:tc>
        <w:tc>
          <w:tcPr>
            <w:tcW w:w="48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2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8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r>
      <w:tr w:rsidR="0068099E" w:rsidRPr="00EC1E24" w:rsidTr="00D507C5">
        <w:trPr>
          <w:tblCellSpacing w:w="5" w:type="nil"/>
        </w:trPr>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 xml:space="preserve"> 1. </w:t>
            </w:r>
          </w:p>
        </w:tc>
        <w:tc>
          <w:tcPr>
            <w:tcW w:w="1024"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Подпрограмма</w:t>
            </w:r>
            <w:r w:rsidR="00D60B3C">
              <w:rPr>
                <w:sz w:val="18"/>
                <w:szCs w:val="18"/>
              </w:rPr>
              <w:t xml:space="preserve"> </w:t>
            </w:r>
          </w:p>
        </w:tc>
        <w:tc>
          <w:tcPr>
            <w:tcW w:w="48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2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8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r>
      <w:tr w:rsidR="0068099E" w:rsidRPr="00EC1E24" w:rsidTr="00D507C5">
        <w:trPr>
          <w:trHeight w:val="540"/>
          <w:tblCellSpacing w:w="5" w:type="nil"/>
        </w:trPr>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1.1.</w:t>
            </w:r>
          </w:p>
        </w:tc>
        <w:tc>
          <w:tcPr>
            <w:tcW w:w="1024"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 xml:space="preserve">муниципальная </w:t>
            </w:r>
            <w:r w:rsidRPr="00EC1E24">
              <w:rPr>
                <w:sz w:val="18"/>
                <w:szCs w:val="18"/>
              </w:rPr>
              <w:br/>
              <w:t>целевая</w:t>
            </w:r>
            <w:r w:rsidR="00D60B3C">
              <w:rPr>
                <w:sz w:val="18"/>
                <w:szCs w:val="18"/>
              </w:rPr>
              <w:t xml:space="preserve">  </w:t>
            </w:r>
            <w:r w:rsidRPr="00EC1E24">
              <w:rPr>
                <w:sz w:val="18"/>
                <w:szCs w:val="18"/>
              </w:rPr>
              <w:br/>
              <w:t>программа</w:t>
            </w:r>
            <w:r w:rsidR="00D60B3C">
              <w:rPr>
                <w:sz w:val="18"/>
                <w:szCs w:val="18"/>
              </w:rPr>
              <w:t xml:space="preserve">  </w:t>
            </w:r>
          </w:p>
        </w:tc>
        <w:tc>
          <w:tcPr>
            <w:tcW w:w="48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2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8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r>
      <w:tr w:rsidR="0068099E" w:rsidRPr="00EC1E24" w:rsidTr="00D507C5">
        <w:trPr>
          <w:trHeight w:val="540"/>
          <w:tblCellSpacing w:w="5" w:type="nil"/>
        </w:trPr>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1.2.</w:t>
            </w:r>
          </w:p>
        </w:tc>
        <w:tc>
          <w:tcPr>
            <w:tcW w:w="1024"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Ведомственная</w:t>
            </w:r>
            <w:r w:rsidR="00D60B3C">
              <w:rPr>
                <w:sz w:val="18"/>
                <w:szCs w:val="18"/>
              </w:rPr>
              <w:t xml:space="preserve"> </w:t>
            </w:r>
            <w:r w:rsidRPr="00EC1E24">
              <w:rPr>
                <w:sz w:val="18"/>
                <w:szCs w:val="18"/>
              </w:rPr>
              <w:br/>
              <w:t>целевая</w:t>
            </w:r>
            <w:r w:rsidR="00D60B3C">
              <w:rPr>
                <w:sz w:val="18"/>
                <w:szCs w:val="18"/>
              </w:rPr>
              <w:t xml:space="preserve">  </w:t>
            </w:r>
            <w:r w:rsidRPr="00EC1E24">
              <w:rPr>
                <w:sz w:val="18"/>
                <w:szCs w:val="18"/>
              </w:rPr>
              <w:br/>
              <w:t>программа</w:t>
            </w:r>
            <w:r w:rsidR="00D60B3C">
              <w:rPr>
                <w:sz w:val="18"/>
                <w:szCs w:val="18"/>
              </w:rPr>
              <w:t xml:space="preserve">  </w:t>
            </w:r>
          </w:p>
        </w:tc>
        <w:tc>
          <w:tcPr>
            <w:tcW w:w="48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2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8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r>
      <w:tr w:rsidR="0068099E" w:rsidRPr="00EC1E24" w:rsidTr="00D507C5">
        <w:trPr>
          <w:trHeight w:val="360"/>
          <w:tblCellSpacing w:w="5" w:type="nil"/>
        </w:trPr>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1.3.</w:t>
            </w:r>
          </w:p>
        </w:tc>
        <w:tc>
          <w:tcPr>
            <w:tcW w:w="1024"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Отдельное</w:t>
            </w:r>
            <w:r w:rsidR="00D60B3C">
              <w:rPr>
                <w:sz w:val="18"/>
                <w:szCs w:val="18"/>
              </w:rPr>
              <w:t xml:space="preserve">  </w:t>
            </w:r>
            <w:r w:rsidRPr="00EC1E24">
              <w:rPr>
                <w:sz w:val="18"/>
                <w:szCs w:val="18"/>
              </w:rPr>
              <w:br/>
              <w:t>мероприятие</w:t>
            </w:r>
            <w:r w:rsidR="00D60B3C">
              <w:rPr>
                <w:sz w:val="18"/>
                <w:szCs w:val="18"/>
              </w:rPr>
              <w:t xml:space="preserve"> </w:t>
            </w:r>
          </w:p>
        </w:tc>
        <w:tc>
          <w:tcPr>
            <w:tcW w:w="48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2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8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r>
      <w:tr w:rsidR="0068099E" w:rsidRPr="00EC1E24" w:rsidTr="00D507C5">
        <w:trPr>
          <w:tblCellSpacing w:w="5" w:type="nil"/>
        </w:trPr>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1024"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w:t>
            </w:r>
            <w:r w:rsidR="00D60B3C">
              <w:rPr>
                <w:sz w:val="18"/>
                <w:szCs w:val="18"/>
              </w:rPr>
              <w:t xml:space="preserve"> </w:t>
            </w:r>
          </w:p>
        </w:tc>
        <w:tc>
          <w:tcPr>
            <w:tcW w:w="48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2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8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r>
      <w:tr w:rsidR="0068099E" w:rsidRPr="00EC1E24" w:rsidTr="00D507C5">
        <w:trPr>
          <w:trHeight w:val="540"/>
          <w:tblCellSpacing w:w="5" w:type="nil"/>
        </w:trPr>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 xml:space="preserve"> 2. </w:t>
            </w:r>
          </w:p>
        </w:tc>
        <w:tc>
          <w:tcPr>
            <w:tcW w:w="1024"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муниципальная</w:t>
            </w:r>
            <w:r w:rsidR="00D60B3C">
              <w:rPr>
                <w:sz w:val="18"/>
                <w:szCs w:val="18"/>
              </w:rPr>
              <w:t xml:space="preserve"> </w:t>
            </w:r>
            <w:r w:rsidRPr="00EC1E24">
              <w:rPr>
                <w:sz w:val="18"/>
                <w:szCs w:val="18"/>
              </w:rPr>
              <w:br/>
              <w:t>целевая</w:t>
            </w:r>
            <w:r w:rsidR="00D60B3C">
              <w:rPr>
                <w:sz w:val="18"/>
                <w:szCs w:val="18"/>
              </w:rPr>
              <w:t xml:space="preserve">  </w:t>
            </w:r>
            <w:r w:rsidRPr="00EC1E24">
              <w:rPr>
                <w:sz w:val="18"/>
                <w:szCs w:val="18"/>
              </w:rPr>
              <w:br/>
              <w:t>программа</w:t>
            </w:r>
            <w:r w:rsidR="00D60B3C">
              <w:rPr>
                <w:sz w:val="18"/>
                <w:szCs w:val="18"/>
              </w:rPr>
              <w:t xml:space="preserve">  </w:t>
            </w:r>
          </w:p>
        </w:tc>
        <w:tc>
          <w:tcPr>
            <w:tcW w:w="48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2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8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r>
      <w:tr w:rsidR="0068099E" w:rsidRPr="00EC1E24" w:rsidTr="00D507C5">
        <w:trPr>
          <w:tblCellSpacing w:w="5" w:type="nil"/>
        </w:trPr>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1024"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w:t>
            </w:r>
            <w:r w:rsidR="00D60B3C">
              <w:rPr>
                <w:sz w:val="18"/>
                <w:szCs w:val="18"/>
              </w:rPr>
              <w:t xml:space="preserve"> </w:t>
            </w:r>
          </w:p>
        </w:tc>
        <w:tc>
          <w:tcPr>
            <w:tcW w:w="48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2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8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r>
      <w:tr w:rsidR="0068099E" w:rsidRPr="00EC1E24" w:rsidTr="00D507C5">
        <w:trPr>
          <w:trHeight w:val="540"/>
          <w:tblCellSpacing w:w="5" w:type="nil"/>
        </w:trPr>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 xml:space="preserve"> 3. </w:t>
            </w:r>
          </w:p>
        </w:tc>
        <w:tc>
          <w:tcPr>
            <w:tcW w:w="1024"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Ведомственная</w:t>
            </w:r>
            <w:r w:rsidR="00D60B3C">
              <w:rPr>
                <w:sz w:val="18"/>
                <w:szCs w:val="18"/>
              </w:rPr>
              <w:t xml:space="preserve"> </w:t>
            </w:r>
            <w:r w:rsidRPr="00EC1E24">
              <w:rPr>
                <w:sz w:val="18"/>
                <w:szCs w:val="18"/>
              </w:rPr>
              <w:br/>
              <w:t>целевая</w:t>
            </w:r>
            <w:r w:rsidR="00D60B3C">
              <w:rPr>
                <w:sz w:val="18"/>
                <w:szCs w:val="18"/>
              </w:rPr>
              <w:t xml:space="preserve">  </w:t>
            </w:r>
            <w:r w:rsidRPr="00EC1E24">
              <w:rPr>
                <w:sz w:val="18"/>
                <w:szCs w:val="18"/>
              </w:rPr>
              <w:br/>
              <w:t>программа</w:t>
            </w:r>
            <w:r w:rsidR="00D60B3C">
              <w:rPr>
                <w:sz w:val="18"/>
                <w:szCs w:val="18"/>
              </w:rPr>
              <w:t xml:space="preserve">  </w:t>
            </w:r>
          </w:p>
        </w:tc>
        <w:tc>
          <w:tcPr>
            <w:tcW w:w="48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2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8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r>
      <w:tr w:rsidR="0068099E" w:rsidRPr="00EC1E24" w:rsidTr="00D507C5">
        <w:trPr>
          <w:tblCellSpacing w:w="5" w:type="nil"/>
        </w:trPr>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1024"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w:t>
            </w:r>
            <w:r w:rsidR="00D60B3C">
              <w:rPr>
                <w:sz w:val="18"/>
                <w:szCs w:val="18"/>
              </w:rPr>
              <w:t xml:space="preserve"> </w:t>
            </w:r>
          </w:p>
        </w:tc>
        <w:tc>
          <w:tcPr>
            <w:tcW w:w="48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2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8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r>
      <w:tr w:rsidR="0068099E" w:rsidRPr="00EC1E24" w:rsidTr="00D507C5">
        <w:trPr>
          <w:trHeight w:val="360"/>
          <w:tblCellSpacing w:w="5" w:type="nil"/>
        </w:trPr>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 xml:space="preserve"> 4. </w:t>
            </w:r>
          </w:p>
        </w:tc>
        <w:tc>
          <w:tcPr>
            <w:tcW w:w="1024"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Отдельное</w:t>
            </w:r>
            <w:r w:rsidR="00D60B3C">
              <w:rPr>
                <w:sz w:val="18"/>
                <w:szCs w:val="18"/>
              </w:rPr>
              <w:t xml:space="preserve">  </w:t>
            </w:r>
            <w:r w:rsidRPr="00EC1E24">
              <w:rPr>
                <w:sz w:val="18"/>
                <w:szCs w:val="18"/>
              </w:rPr>
              <w:br/>
              <w:t>мероприятие</w:t>
            </w:r>
            <w:r w:rsidR="00D60B3C">
              <w:rPr>
                <w:sz w:val="18"/>
                <w:szCs w:val="18"/>
              </w:rPr>
              <w:t xml:space="preserve"> </w:t>
            </w:r>
          </w:p>
        </w:tc>
        <w:tc>
          <w:tcPr>
            <w:tcW w:w="48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2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8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r>
      <w:tr w:rsidR="0068099E" w:rsidRPr="00EC1E24" w:rsidTr="00D507C5">
        <w:trPr>
          <w:tblCellSpacing w:w="5" w:type="nil"/>
        </w:trPr>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1024"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r w:rsidRPr="00EC1E24">
              <w:rPr>
                <w:sz w:val="18"/>
                <w:szCs w:val="18"/>
              </w:rPr>
              <w:t>...</w:t>
            </w:r>
            <w:r w:rsidR="00D60B3C">
              <w:rPr>
                <w:sz w:val="18"/>
                <w:szCs w:val="18"/>
              </w:rPr>
              <w:t xml:space="preserve"> </w:t>
            </w:r>
          </w:p>
        </w:tc>
        <w:tc>
          <w:tcPr>
            <w:tcW w:w="48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361"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2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422"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c>
          <w:tcPr>
            <w:tcW w:w="783" w:type="pct"/>
            <w:tcBorders>
              <w:left w:val="single" w:sz="4" w:space="0" w:color="auto"/>
              <w:bottom w:val="single" w:sz="4" w:space="0" w:color="auto"/>
              <w:right w:val="single" w:sz="4" w:space="0" w:color="auto"/>
            </w:tcBorders>
          </w:tcPr>
          <w:p w:rsidR="0068099E" w:rsidRPr="00EC1E24" w:rsidRDefault="0068099E" w:rsidP="00EC1E24">
            <w:pPr>
              <w:autoSpaceDE w:val="0"/>
              <w:autoSpaceDN w:val="0"/>
              <w:adjustRightInd w:val="0"/>
              <w:jc w:val="both"/>
              <w:rPr>
                <w:sz w:val="18"/>
                <w:szCs w:val="18"/>
              </w:rPr>
            </w:pPr>
          </w:p>
        </w:tc>
      </w:tr>
    </w:tbl>
    <w:p w:rsidR="0068099E" w:rsidRPr="00EC1E24" w:rsidRDefault="0068099E" w:rsidP="00EC1E24">
      <w:pPr>
        <w:autoSpaceDE w:val="0"/>
        <w:autoSpaceDN w:val="0"/>
        <w:adjustRightInd w:val="0"/>
        <w:ind w:firstLine="540"/>
        <w:jc w:val="both"/>
        <w:rPr>
          <w:sz w:val="18"/>
          <w:szCs w:val="18"/>
        </w:rPr>
      </w:pPr>
    </w:p>
    <w:p w:rsidR="0068099E" w:rsidRPr="00EC1E24" w:rsidRDefault="00D60B3C" w:rsidP="00EC1E24">
      <w:pPr>
        <w:autoSpaceDE w:val="0"/>
        <w:autoSpaceDN w:val="0"/>
        <w:adjustRightInd w:val="0"/>
        <w:jc w:val="both"/>
        <w:rPr>
          <w:sz w:val="18"/>
          <w:szCs w:val="18"/>
        </w:rPr>
      </w:pPr>
      <w:r>
        <w:rPr>
          <w:sz w:val="18"/>
          <w:szCs w:val="18"/>
        </w:rPr>
        <w:t xml:space="preserve"> </w:t>
      </w:r>
      <w:r w:rsidR="0068099E" w:rsidRPr="00EC1E24">
        <w:rPr>
          <w:sz w:val="18"/>
          <w:szCs w:val="18"/>
        </w:rPr>
        <w:t>--------------------------------</w:t>
      </w:r>
    </w:p>
    <w:p w:rsidR="0068099E" w:rsidRPr="00EC1E24" w:rsidRDefault="00D60B3C" w:rsidP="00EC1E24">
      <w:pPr>
        <w:autoSpaceDE w:val="0"/>
        <w:autoSpaceDN w:val="0"/>
        <w:adjustRightInd w:val="0"/>
        <w:jc w:val="both"/>
        <w:rPr>
          <w:sz w:val="18"/>
          <w:szCs w:val="18"/>
        </w:rPr>
      </w:pPr>
      <w:r>
        <w:rPr>
          <w:sz w:val="18"/>
          <w:szCs w:val="18"/>
        </w:rPr>
        <w:t xml:space="preserve"> </w:t>
      </w:r>
      <w:r w:rsidR="0068099E" w:rsidRPr="00EC1E24">
        <w:rPr>
          <w:sz w:val="18"/>
          <w:szCs w:val="18"/>
        </w:rPr>
        <w:t>&lt;1&gt;</w:t>
      </w:r>
      <w:r>
        <w:rPr>
          <w:sz w:val="18"/>
          <w:szCs w:val="18"/>
        </w:rPr>
        <w:t xml:space="preserve"> </w:t>
      </w:r>
      <w:r w:rsidR="0068099E" w:rsidRPr="00EC1E24">
        <w:rPr>
          <w:sz w:val="18"/>
          <w:szCs w:val="18"/>
        </w:rPr>
        <w:t>Налоговые,</w:t>
      </w:r>
      <w:r>
        <w:rPr>
          <w:sz w:val="18"/>
          <w:szCs w:val="18"/>
        </w:rPr>
        <w:t xml:space="preserve"> </w:t>
      </w:r>
      <w:r w:rsidR="0068099E" w:rsidRPr="00EC1E24">
        <w:rPr>
          <w:sz w:val="18"/>
          <w:szCs w:val="18"/>
        </w:rPr>
        <w:t>таможенные,</w:t>
      </w:r>
      <w:r>
        <w:rPr>
          <w:sz w:val="18"/>
          <w:szCs w:val="18"/>
        </w:rPr>
        <w:t xml:space="preserve"> </w:t>
      </w:r>
      <w:r w:rsidR="0068099E" w:rsidRPr="00EC1E24">
        <w:rPr>
          <w:sz w:val="18"/>
          <w:szCs w:val="18"/>
        </w:rPr>
        <w:t>тарифные,</w:t>
      </w:r>
      <w:r>
        <w:rPr>
          <w:sz w:val="18"/>
          <w:szCs w:val="18"/>
        </w:rPr>
        <w:t xml:space="preserve"> </w:t>
      </w:r>
      <w:r w:rsidR="0068099E" w:rsidRPr="00EC1E24">
        <w:rPr>
          <w:sz w:val="18"/>
          <w:szCs w:val="18"/>
        </w:rPr>
        <w:t>кредитные</w:t>
      </w:r>
      <w:r>
        <w:rPr>
          <w:sz w:val="18"/>
          <w:szCs w:val="18"/>
        </w:rPr>
        <w:t xml:space="preserve"> </w:t>
      </w:r>
      <w:r w:rsidR="0068099E" w:rsidRPr="00EC1E24">
        <w:rPr>
          <w:sz w:val="18"/>
          <w:szCs w:val="18"/>
        </w:rPr>
        <w:t>и</w:t>
      </w:r>
      <w:r>
        <w:rPr>
          <w:sz w:val="18"/>
          <w:szCs w:val="18"/>
        </w:rPr>
        <w:t xml:space="preserve"> </w:t>
      </w:r>
      <w:r w:rsidR="0068099E" w:rsidRPr="00EC1E24">
        <w:rPr>
          <w:sz w:val="18"/>
          <w:szCs w:val="18"/>
        </w:rPr>
        <w:t>иные</w:t>
      </w:r>
      <w:r>
        <w:rPr>
          <w:sz w:val="18"/>
          <w:szCs w:val="18"/>
        </w:rPr>
        <w:t xml:space="preserve"> </w:t>
      </w:r>
      <w:r w:rsidR="0068099E" w:rsidRPr="00EC1E24">
        <w:rPr>
          <w:sz w:val="18"/>
          <w:szCs w:val="18"/>
        </w:rPr>
        <w:t>меры муниципального регул</w:t>
      </w:r>
      <w:r w:rsidR="0068099E" w:rsidRPr="00EC1E24">
        <w:rPr>
          <w:sz w:val="18"/>
          <w:szCs w:val="18"/>
        </w:rPr>
        <w:t>и</w:t>
      </w:r>
      <w:r w:rsidR="0068099E" w:rsidRPr="00EC1E24">
        <w:rPr>
          <w:sz w:val="18"/>
          <w:szCs w:val="18"/>
        </w:rPr>
        <w:t>рования.</w:t>
      </w:r>
    </w:p>
    <w:p w:rsidR="0068099E" w:rsidRPr="00EC1E24" w:rsidRDefault="00D60B3C" w:rsidP="00EC1E24">
      <w:pPr>
        <w:autoSpaceDE w:val="0"/>
        <w:autoSpaceDN w:val="0"/>
        <w:adjustRightInd w:val="0"/>
        <w:jc w:val="both"/>
        <w:rPr>
          <w:sz w:val="18"/>
          <w:szCs w:val="18"/>
        </w:rPr>
      </w:pPr>
      <w:r>
        <w:rPr>
          <w:sz w:val="18"/>
          <w:szCs w:val="18"/>
        </w:rPr>
        <w:t xml:space="preserve"> </w:t>
      </w:r>
      <w:r w:rsidR="0068099E" w:rsidRPr="00EC1E24">
        <w:rPr>
          <w:sz w:val="18"/>
          <w:szCs w:val="18"/>
        </w:rPr>
        <w:t>&lt;2&gt;</w:t>
      </w:r>
      <w:r>
        <w:rPr>
          <w:sz w:val="18"/>
          <w:szCs w:val="18"/>
        </w:rPr>
        <w:t xml:space="preserve"> </w:t>
      </w:r>
      <w:r w:rsidR="0068099E" w:rsidRPr="00EC1E24">
        <w:rPr>
          <w:sz w:val="18"/>
          <w:szCs w:val="18"/>
        </w:rPr>
        <w:t>Нумерация</w:t>
      </w:r>
      <w:r>
        <w:rPr>
          <w:sz w:val="18"/>
          <w:szCs w:val="18"/>
        </w:rPr>
        <w:t xml:space="preserve"> </w:t>
      </w:r>
      <w:r w:rsidR="0068099E" w:rsidRPr="00EC1E24">
        <w:rPr>
          <w:sz w:val="18"/>
          <w:szCs w:val="18"/>
        </w:rPr>
        <w:t>и</w:t>
      </w:r>
      <w:r>
        <w:rPr>
          <w:sz w:val="18"/>
          <w:szCs w:val="18"/>
        </w:rPr>
        <w:t xml:space="preserve"> </w:t>
      </w:r>
      <w:r w:rsidR="0068099E" w:rsidRPr="00EC1E24">
        <w:rPr>
          <w:sz w:val="18"/>
          <w:szCs w:val="18"/>
        </w:rPr>
        <w:t>строки макета приводятся в соответствии с составными частями муниципал</w:t>
      </w:r>
      <w:r w:rsidR="0068099E" w:rsidRPr="00EC1E24">
        <w:rPr>
          <w:sz w:val="18"/>
          <w:szCs w:val="18"/>
        </w:rPr>
        <w:t>ь</w:t>
      </w:r>
      <w:r w:rsidR="0068099E" w:rsidRPr="00EC1E24">
        <w:rPr>
          <w:sz w:val="18"/>
          <w:szCs w:val="18"/>
        </w:rPr>
        <w:t>ной программы.</w:t>
      </w:r>
    </w:p>
    <w:p w:rsidR="0068099E" w:rsidRPr="00EC1E24" w:rsidRDefault="00D60B3C" w:rsidP="00EC1E24">
      <w:pPr>
        <w:autoSpaceDE w:val="0"/>
        <w:autoSpaceDN w:val="0"/>
        <w:adjustRightInd w:val="0"/>
        <w:jc w:val="both"/>
        <w:rPr>
          <w:sz w:val="18"/>
          <w:szCs w:val="18"/>
        </w:rPr>
      </w:pPr>
      <w:r>
        <w:rPr>
          <w:sz w:val="18"/>
          <w:szCs w:val="18"/>
        </w:rPr>
        <w:t xml:space="preserve"> </w:t>
      </w:r>
      <w:r w:rsidR="0068099E" w:rsidRPr="00EC1E24">
        <w:rPr>
          <w:sz w:val="18"/>
          <w:szCs w:val="18"/>
        </w:rPr>
        <w:t>&lt;3&gt; Например: "налоговая льгота", "предоставление гарантий" и т.п.</w:t>
      </w:r>
    </w:p>
    <w:p w:rsidR="0068099E" w:rsidRPr="00EC1E24" w:rsidRDefault="00D60B3C" w:rsidP="00EC1E24">
      <w:pPr>
        <w:autoSpaceDE w:val="0"/>
        <w:autoSpaceDN w:val="0"/>
        <w:adjustRightInd w:val="0"/>
        <w:jc w:val="both"/>
        <w:rPr>
          <w:sz w:val="18"/>
          <w:szCs w:val="18"/>
        </w:rPr>
      </w:pPr>
      <w:r>
        <w:rPr>
          <w:sz w:val="18"/>
          <w:szCs w:val="18"/>
        </w:rPr>
        <w:t xml:space="preserve"> </w:t>
      </w:r>
      <w:r w:rsidR="0068099E" w:rsidRPr="00EC1E24">
        <w:rPr>
          <w:sz w:val="18"/>
          <w:szCs w:val="18"/>
        </w:rPr>
        <w:t>&lt;4&gt;</w:t>
      </w:r>
      <w:r>
        <w:rPr>
          <w:sz w:val="18"/>
          <w:szCs w:val="18"/>
        </w:rPr>
        <w:t xml:space="preserve"> </w:t>
      </w:r>
      <w:r w:rsidR="0068099E" w:rsidRPr="00EC1E24">
        <w:rPr>
          <w:sz w:val="18"/>
          <w:szCs w:val="18"/>
        </w:rPr>
        <w:t>Например:</w:t>
      </w:r>
      <w:r>
        <w:rPr>
          <w:sz w:val="18"/>
          <w:szCs w:val="18"/>
        </w:rPr>
        <w:t xml:space="preserve"> </w:t>
      </w:r>
      <w:r w:rsidR="0068099E" w:rsidRPr="00EC1E24">
        <w:rPr>
          <w:sz w:val="18"/>
          <w:szCs w:val="18"/>
        </w:rPr>
        <w:t>объем</w:t>
      </w:r>
      <w:r>
        <w:rPr>
          <w:sz w:val="18"/>
          <w:szCs w:val="18"/>
        </w:rPr>
        <w:t xml:space="preserve"> </w:t>
      </w:r>
      <w:r w:rsidR="0068099E" w:rsidRPr="00EC1E24">
        <w:rPr>
          <w:sz w:val="18"/>
          <w:szCs w:val="18"/>
        </w:rPr>
        <w:t>выпадающих</w:t>
      </w:r>
      <w:r>
        <w:rPr>
          <w:sz w:val="18"/>
          <w:szCs w:val="18"/>
        </w:rPr>
        <w:t xml:space="preserve"> </w:t>
      </w:r>
      <w:r w:rsidR="0068099E" w:rsidRPr="00EC1E24">
        <w:rPr>
          <w:sz w:val="18"/>
          <w:szCs w:val="18"/>
        </w:rPr>
        <w:t>доходов</w:t>
      </w:r>
      <w:r>
        <w:rPr>
          <w:sz w:val="18"/>
          <w:szCs w:val="18"/>
        </w:rPr>
        <w:t xml:space="preserve"> </w:t>
      </w:r>
      <w:r w:rsidR="0068099E" w:rsidRPr="00EC1E24">
        <w:rPr>
          <w:sz w:val="18"/>
          <w:szCs w:val="18"/>
        </w:rPr>
        <w:t>муниципального бюджета, местных бюджетов, увеличение обязательств Тужинского района.</w:t>
      </w:r>
    </w:p>
    <w:p w:rsidR="0068099E" w:rsidRPr="00EC1E24" w:rsidRDefault="00D60B3C" w:rsidP="00EC1E24">
      <w:pPr>
        <w:autoSpaceDE w:val="0"/>
        <w:autoSpaceDN w:val="0"/>
        <w:adjustRightInd w:val="0"/>
        <w:jc w:val="both"/>
        <w:rPr>
          <w:sz w:val="18"/>
          <w:szCs w:val="18"/>
        </w:rPr>
      </w:pPr>
      <w:r>
        <w:rPr>
          <w:sz w:val="18"/>
          <w:szCs w:val="18"/>
        </w:rPr>
        <w:t xml:space="preserve"> </w:t>
      </w:r>
      <w:r w:rsidR="0068099E" w:rsidRPr="00EC1E24">
        <w:rPr>
          <w:sz w:val="18"/>
          <w:szCs w:val="18"/>
        </w:rPr>
        <w:t>&lt;5&gt;</w:t>
      </w:r>
      <w:r>
        <w:rPr>
          <w:sz w:val="18"/>
          <w:szCs w:val="18"/>
        </w:rPr>
        <w:t xml:space="preserve"> </w:t>
      </w:r>
      <w:r w:rsidR="0068099E" w:rsidRPr="00EC1E24">
        <w:rPr>
          <w:sz w:val="18"/>
          <w:szCs w:val="18"/>
        </w:rPr>
        <w:t>Для</w:t>
      </w:r>
      <w:r>
        <w:rPr>
          <w:sz w:val="18"/>
          <w:szCs w:val="18"/>
        </w:rPr>
        <w:t xml:space="preserve"> </w:t>
      </w:r>
      <w:r w:rsidR="0068099E" w:rsidRPr="00EC1E24">
        <w:rPr>
          <w:sz w:val="18"/>
          <w:szCs w:val="18"/>
        </w:rPr>
        <w:t>целей обоснования применения налоговых, таможенных, тарифных, кредитных</w:t>
      </w:r>
      <w:r>
        <w:rPr>
          <w:sz w:val="18"/>
          <w:szCs w:val="18"/>
        </w:rPr>
        <w:t xml:space="preserve"> </w:t>
      </w:r>
      <w:r w:rsidR="0068099E" w:rsidRPr="00EC1E24">
        <w:rPr>
          <w:sz w:val="18"/>
          <w:szCs w:val="18"/>
        </w:rPr>
        <w:t>и иных мер государственного регулирования следует привести сроки действия,</w:t>
      </w:r>
      <w:r>
        <w:rPr>
          <w:sz w:val="18"/>
          <w:szCs w:val="18"/>
        </w:rPr>
        <w:t xml:space="preserve"> </w:t>
      </w:r>
      <w:r w:rsidR="0068099E" w:rsidRPr="00EC1E24">
        <w:rPr>
          <w:sz w:val="18"/>
          <w:szCs w:val="18"/>
        </w:rPr>
        <w:t>а</w:t>
      </w:r>
      <w:r>
        <w:rPr>
          <w:sz w:val="18"/>
          <w:szCs w:val="18"/>
        </w:rPr>
        <w:t xml:space="preserve"> </w:t>
      </w:r>
      <w:r w:rsidR="0068099E" w:rsidRPr="00EC1E24">
        <w:rPr>
          <w:sz w:val="18"/>
          <w:szCs w:val="18"/>
        </w:rPr>
        <w:t>также</w:t>
      </w:r>
      <w:r>
        <w:rPr>
          <w:sz w:val="18"/>
          <w:szCs w:val="18"/>
        </w:rPr>
        <w:t xml:space="preserve"> </w:t>
      </w:r>
      <w:r w:rsidR="0068099E" w:rsidRPr="00EC1E24">
        <w:rPr>
          <w:sz w:val="18"/>
          <w:szCs w:val="18"/>
        </w:rPr>
        <w:t>прогнозную оце</w:t>
      </w:r>
      <w:r w:rsidR="0068099E" w:rsidRPr="00EC1E24">
        <w:rPr>
          <w:sz w:val="18"/>
          <w:szCs w:val="18"/>
        </w:rPr>
        <w:t>н</w:t>
      </w:r>
      <w:r w:rsidR="0068099E" w:rsidRPr="00EC1E24">
        <w:rPr>
          <w:sz w:val="18"/>
          <w:szCs w:val="18"/>
        </w:rPr>
        <w:t>ку объема выпадающих либо дополнительно полученных</w:t>
      </w:r>
      <w:r>
        <w:rPr>
          <w:sz w:val="18"/>
          <w:szCs w:val="18"/>
        </w:rPr>
        <w:t xml:space="preserve"> </w:t>
      </w:r>
      <w:r w:rsidR="0068099E" w:rsidRPr="00EC1E24">
        <w:rPr>
          <w:sz w:val="18"/>
          <w:szCs w:val="18"/>
        </w:rPr>
        <w:t>доходов</w:t>
      </w:r>
      <w:r>
        <w:rPr>
          <w:sz w:val="18"/>
          <w:szCs w:val="18"/>
        </w:rPr>
        <w:t xml:space="preserve"> </w:t>
      </w:r>
      <w:r w:rsidR="0068099E" w:rsidRPr="00EC1E24">
        <w:rPr>
          <w:sz w:val="18"/>
          <w:szCs w:val="18"/>
        </w:rPr>
        <w:t>при</w:t>
      </w:r>
      <w:r>
        <w:rPr>
          <w:sz w:val="18"/>
          <w:szCs w:val="18"/>
        </w:rPr>
        <w:t xml:space="preserve"> </w:t>
      </w:r>
      <w:r w:rsidR="0068099E" w:rsidRPr="00EC1E24">
        <w:rPr>
          <w:sz w:val="18"/>
          <w:szCs w:val="18"/>
        </w:rPr>
        <w:t>использовании</w:t>
      </w:r>
      <w:r>
        <w:rPr>
          <w:sz w:val="18"/>
          <w:szCs w:val="18"/>
        </w:rPr>
        <w:t xml:space="preserve"> </w:t>
      </w:r>
      <w:r w:rsidR="0068099E" w:rsidRPr="00EC1E24">
        <w:rPr>
          <w:sz w:val="18"/>
          <w:szCs w:val="18"/>
        </w:rPr>
        <w:t>указанных</w:t>
      </w:r>
      <w:r>
        <w:rPr>
          <w:sz w:val="18"/>
          <w:szCs w:val="18"/>
        </w:rPr>
        <w:t xml:space="preserve"> </w:t>
      </w:r>
      <w:r w:rsidR="0068099E" w:rsidRPr="00EC1E24">
        <w:rPr>
          <w:sz w:val="18"/>
          <w:szCs w:val="18"/>
        </w:rPr>
        <w:t>мер</w:t>
      </w:r>
      <w:r>
        <w:rPr>
          <w:sz w:val="18"/>
          <w:szCs w:val="18"/>
        </w:rPr>
        <w:t xml:space="preserve"> </w:t>
      </w:r>
      <w:r w:rsidR="0068099E" w:rsidRPr="00EC1E24">
        <w:rPr>
          <w:sz w:val="18"/>
          <w:szCs w:val="18"/>
        </w:rPr>
        <w:t>в разр</w:t>
      </w:r>
      <w:r w:rsidR="0068099E" w:rsidRPr="00EC1E24">
        <w:rPr>
          <w:sz w:val="18"/>
          <w:szCs w:val="18"/>
        </w:rPr>
        <w:t>е</w:t>
      </w:r>
      <w:r w:rsidR="0068099E" w:rsidRPr="00EC1E24">
        <w:rPr>
          <w:sz w:val="18"/>
          <w:szCs w:val="18"/>
        </w:rPr>
        <w:t>зе бюджетов бюджетной системы Российской Федерации.</w:t>
      </w:r>
    </w:p>
    <w:p w:rsidR="0042335F" w:rsidRDefault="0042335F" w:rsidP="00EC1E24">
      <w:pPr>
        <w:rPr>
          <w:sz w:val="18"/>
          <w:szCs w:val="18"/>
        </w:rPr>
      </w:pPr>
    </w:p>
    <w:p w:rsidR="0068099E" w:rsidRPr="00EC1E24" w:rsidRDefault="00D60B3C" w:rsidP="00EC1E24">
      <w:pPr>
        <w:rPr>
          <w:sz w:val="18"/>
          <w:szCs w:val="18"/>
        </w:rPr>
      </w:pPr>
      <w:r>
        <w:rPr>
          <w:sz w:val="18"/>
          <w:szCs w:val="18"/>
        </w:rPr>
        <w:t xml:space="preserve">  </w:t>
      </w:r>
      <w:r w:rsidR="0068099E" w:rsidRPr="00EC1E24">
        <w:rPr>
          <w:sz w:val="18"/>
          <w:szCs w:val="18"/>
        </w:rPr>
        <w:t xml:space="preserve"> </w:t>
      </w:r>
      <w:r w:rsidR="0068099E" w:rsidRPr="00EC1E24">
        <w:rPr>
          <w:sz w:val="18"/>
          <w:szCs w:val="18"/>
        </w:rPr>
        <w:tab/>
      </w:r>
      <w:r w:rsidR="0068099E" w:rsidRPr="00EC1E24">
        <w:rPr>
          <w:sz w:val="18"/>
          <w:szCs w:val="18"/>
        </w:rPr>
        <w:tab/>
      </w:r>
      <w:r w:rsidR="0068099E" w:rsidRPr="00EC1E24">
        <w:rPr>
          <w:sz w:val="18"/>
          <w:szCs w:val="18"/>
        </w:rPr>
        <w:tab/>
      </w:r>
      <w:r w:rsidR="0068099E" w:rsidRPr="00EC1E24">
        <w:rPr>
          <w:sz w:val="18"/>
          <w:szCs w:val="18"/>
        </w:rPr>
        <w:tab/>
      </w:r>
      <w:r w:rsidR="0068099E" w:rsidRPr="00EC1E24">
        <w:rPr>
          <w:sz w:val="18"/>
          <w:szCs w:val="18"/>
        </w:rPr>
        <w:tab/>
      </w:r>
      <w:r w:rsidR="0068099E" w:rsidRPr="00EC1E24">
        <w:rPr>
          <w:sz w:val="18"/>
          <w:szCs w:val="18"/>
        </w:rPr>
        <w:tab/>
      </w:r>
      <w:r w:rsidR="0068099E" w:rsidRPr="00EC1E24">
        <w:rPr>
          <w:sz w:val="18"/>
          <w:szCs w:val="18"/>
        </w:rPr>
        <w:tab/>
        <w:t>Форма N 8</w:t>
      </w:r>
    </w:p>
    <w:p w:rsidR="0068099E" w:rsidRPr="00EC1E24" w:rsidRDefault="0068099E" w:rsidP="00EC1E24">
      <w:pPr>
        <w:rPr>
          <w:sz w:val="18"/>
          <w:szCs w:val="18"/>
        </w:rPr>
      </w:pPr>
    </w:p>
    <w:p w:rsidR="0068099E" w:rsidRPr="00EC1E24" w:rsidRDefault="0068099E" w:rsidP="00EC1E24">
      <w:pPr>
        <w:jc w:val="center"/>
        <w:rPr>
          <w:sz w:val="18"/>
          <w:szCs w:val="18"/>
        </w:rPr>
      </w:pPr>
      <w:bookmarkStart w:id="26" w:name="Par1459"/>
      <w:bookmarkEnd w:id="26"/>
      <w:r w:rsidRPr="00EC1E24">
        <w:rPr>
          <w:sz w:val="18"/>
          <w:szCs w:val="18"/>
        </w:rPr>
        <w:t>ПАСПОРТ</w:t>
      </w:r>
    </w:p>
    <w:p w:rsidR="0068099E" w:rsidRPr="00EC1E24" w:rsidRDefault="0068099E" w:rsidP="00EC1E24">
      <w:pPr>
        <w:jc w:val="center"/>
        <w:rPr>
          <w:sz w:val="18"/>
          <w:szCs w:val="18"/>
        </w:rPr>
      </w:pPr>
      <w:r w:rsidRPr="00EC1E24">
        <w:rPr>
          <w:sz w:val="18"/>
          <w:szCs w:val="18"/>
        </w:rPr>
        <w:t>муниципальной</w:t>
      </w:r>
      <w:r w:rsidR="00D60B3C">
        <w:rPr>
          <w:sz w:val="18"/>
          <w:szCs w:val="18"/>
        </w:rPr>
        <w:t xml:space="preserve"> </w:t>
      </w:r>
      <w:r w:rsidRPr="00EC1E24">
        <w:rPr>
          <w:sz w:val="18"/>
          <w:szCs w:val="18"/>
        </w:rPr>
        <w:t xml:space="preserve">целевой программы Тужинского муниципального района </w:t>
      </w:r>
    </w:p>
    <w:p w:rsidR="0068099E" w:rsidRPr="00EC1E24" w:rsidRDefault="0068099E" w:rsidP="00EC1E24">
      <w:pPr>
        <w:jc w:val="center"/>
        <w:rPr>
          <w:sz w:val="18"/>
          <w:szCs w:val="18"/>
        </w:rPr>
      </w:pPr>
      <w:r w:rsidRPr="00EC1E24">
        <w:rPr>
          <w:sz w:val="18"/>
          <w:szCs w:val="18"/>
        </w:rPr>
        <w:t>__________________________________________________________________</w:t>
      </w:r>
    </w:p>
    <w:p w:rsidR="0068099E" w:rsidRPr="0042335F" w:rsidRDefault="0042335F" w:rsidP="0042335F">
      <w:pPr>
        <w:jc w:val="center"/>
        <w:rPr>
          <w:i/>
          <w:sz w:val="18"/>
          <w:szCs w:val="18"/>
        </w:rPr>
      </w:pPr>
      <w:r>
        <w:rPr>
          <w:i/>
          <w:sz w:val="18"/>
          <w:szCs w:val="18"/>
        </w:rPr>
        <w:t>(наименование программы)</w:t>
      </w:r>
    </w:p>
    <w:tbl>
      <w:tblPr>
        <w:tblW w:w="5000" w:type="pct"/>
        <w:tblCellMar>
          <w:top w:w="75" w:type="dxa"/>
          <w:left w:w="75" w:type="dxa"/>
          <w:bottom w:w="75" w:type="dxa"/>
          <w:right w:w="75" w:type="dxa"/>
        </w:tblCellMar>
        <w:tblLook w:val="0000"/>
      </w:tblPr>
      <w:tblGrid>
        <w:gridCol w:w="5468"/>
        <w:gridCol w:w="5171"/>
      </w:tblGrid>
      <w:tr w:rsidR="0068099E" w:rsidRPr="00EC1E24" w:rsidTr="00D507C5">
        <w:trPr>
          <w:trHeight w:val="800"/>
        </w:trPr>
        <w:tc>
          <w:tcPr>
            <w:tcW w:w="2570" w:type="pct"/>
            <w:tcBorders>
              <w:top w:val="single" w:sz="4" w:space="0" w:color="000000"/>
              <w:left w:val="single" w:sz="4" w:space="0" w:color="000000"/>
              <w:bottom w:val="single" w:sz="4" w:space="0" w:color="000000"/>
            </w:tcBorders>
          </w:tcPr>
          <w:p w:rsidR="0068099E" w:rsidRPr="00EC1E24" w:rsidRDefault="0068099E" w:rsidP="00EC1E24">
            <w:pPr>
              <w:snapToGrid w:val="0"/>
              <w:rPr>
                <w:sz w:val="18"/>
                <w:szCs w:val="18"/>
              </w:rPr>
            </w:pPr>
            <w:r w:rsidRPr="00EC1E24">
              <w:rPr>
                <w:sz w:val="18"/>
                <w:szCs w:val="18"/>
              </w:rPr>
              <w:t>Основание принятия решения</w:t>
            </w:r>
            <w:r w:rsidR="00D60B3C">
              <w:rPr>
                <w:sz w:val="18"/>
                <w:szCs w:val="18"/>
              </w:rPr>
              <w:t xml:space="preserve"> </w:t>
            </w:r>
            <w:r w:rsidRPr="00EC1E24">
              <w:rPr>
                <w:sz w:val="18"/>
                <w:szCs w:val="18"/>
              </w:rPr>
              <w:t>о</w:t>
            </w:r>
            <w:r w:rsidR="00D60B3C">
              <w:rPr>
                <w:sz w:val="18"/>
                <w:szCs w:val="18"/>
              </w:rPr>
              <w:t xml:space="preserve"> </w:t>
            </w:r>
            <w:r w:rsidRPr="00EC1E24">
              <w:rPr>
                <w:sz w:val="18"/>
                <w:szCs w:val="18"/>
              </w:rPr>
              <w:t>разработке</w:t>
            </w:r>
            <w:r w:rsidRPr="00EC1E24">
              <w:rPr>
                <w:sz w:val="18"/>
                <w:szCs w:val="18"/>
              </w:rPr>
              <w:br/>
              <w:t>Программы</w:t>
            </w:r>
            <w:r w:rsidR="00D60B3C">
              <w:rPr>
                <w:sz w:val="18"/>
                <w:szCs w:val="18"/>
              </w:rPr>
              <w:t xml:space="preserve"> </w:t>
            </w:r>
            <w:r w:rsidRPr="00EC1E24">
              <w:rPr>
                <w:sz w:val="18"/>
                <w:szCs w:val="18"/>
              </w:rPr>
              <w:t>(наименование,</w:t>
            </w:r>
            <w:r w:rsidR="00D60B3C">
              <w:rPr>
                <w:sz w:val="18"/>
                <w:szCs w:val="18"/>
              </w:rPr>
              <w:t xml:space="preserve"> </w:t>
            </w:r>
            <w:r w:rsidRPr="00EC1E24">
              <w:rPr>
                <w:sz w:val="18"/>
                <w:szCs w:val="18"/>
              </w:rPr>
              <w:t>дата</w:t>
            </w:r>
            <w:r w:rsidR="00D60B3C">
              <w:rPr>
                <w:sz w:val="18"/>
                <w:szCs w:val="18"/>
              </w:rPr>
              <w:t xml:space="preserve"> </w:t>
            </w:r>
            <w:r w:rsidRPr="00EC1E24">
              <w:rPr>
                <w:sz w:val="18"/>
                <w:szCs w:val="18"/>
              </w:rPr>
              <w:t>и</w:t>
            </w:r>
            <w:r w:rsidRPr="00EC1E24">
              <w:rPr>
                <w:sz w:val="18"/>
                <w:szCs w:val="18"/>
              </w:rPr>
              <w:br/>
              <w:t>регистрационный</w:t>
            </w:r>
            <w:r w:rsidR="00D60B3C">
              <w:rPr>
                <w:sz w:val="18"/>
                <w:szCs w:val="18"/>
              </w:rPr>
              <w:t xml:space="preserve"> </w:t>
            </w:r>
            <w:r w:rsidRPr="00EC1E24">
              <w:rPr>
                <w:sz w:val="18"/>
                <w:szCs w:val="18"/>
              </w:rPr>
              <w:t>номер</w:t>
            </w:r>
            <w:r w:rsidR="00D60B3C">
              <w:rPr>
                <w:sz w:val="18"/>
                <w:szCs w:val="18"/>
              </w:rPr>
              <w:t xml:space="preserve"> </w:t>
            </w:r>
            <w:r w:rsidRPr="00EC1E24">
              <w:rPr>
                <w:sz w:val="18"/>
                <w:szCs w:val="18"/>
              </w:rPr>
              <w:t>соответствующего</w:t>
            </w:r>
            <w:r w:rsidRPr="00EC1E24">
              <w:rPr>
                <w:sz w:val="18"/>
                <w:szCs w:val="18"/>
              </w:rPr>
              <w:br/>
              <w:t>правового акта)</w:t>
            </w:r>
            <w:r w:rsidR="00D60B3C">
              <w:rPr>
                <w:sz w:val="18"/>
                <w:szCs w:val="18"/>
              </w:rPr>
              <w:t xml:space="preserve">   </w:t>
            </w:r>
          </w:p>
        </w:tc>
        <w:tc>
          <w:tcPr>
            <w:tcW w:w="2430" w:type="pct"/>
            <w:tcBorders>
              <w:top w:val="single" w:sz="4" w:space="0" w:color="000000"/>
              <w:left w:val="single" w:sz="4" w:space="0" w:color="000000"/>
              <w:bottom w:val="single" w:sz="4" w:space="0" w:color="000000"/>
              <w:right w:val="single" w:sz="4" w:space="0" w:color="000000"/>
            </w:tcBorders>
          </w:tcPr>
          <w:p w:rsidR="0068099E" w:rsidRPr="00EC1E24" w:rsidRDefault="0068099E" w:rsidP="00EC1E24">
            <w:pPr>
              <w:snapToGrid w:val="0"/>
              <w:rPr>
                <w:sz w:val="18"/>
                <w:szCs w:val="18"/>
              </w:rPr>
            </w:pPr>
          </w:p>
        </w:tc>
      </w:tr>
      <w:tr w:rsidR="0068099E" w:rsidRPr="00EC1E24" w:rsidTr="00D507C5">
        <w:trPr>
          <w:trHeight w:val="400"/>
        </w:trPr>
        <w:tc>
          <w:tcPr>
            <w:tcW w:w="2570" w:type="pct"/>
            <w:tcBorders>
              <w:left w:val="single" w:sz="4" w:space="0" w:color="000000"/>
              <w:bottom w:val="single" w:sz="4" w:space="0" w:color="000000"/>
            </w:tcBorders>
          </w:tcPr>
          <w:p w:rsidR="0068099E" w:rsidRPr="00EC1E24" w:rsidRDefault="0068099E" w:rsidP="00EC1E24">
            <w:pPr>
              <w:snapToGrid w:val="0"/>
              <w:rPr>
                <w:sz w:val="18"/>
                <w:szCs w:val="18"/>
              </w:rPr>
            </w:pPr>
            <w:r w:rsidRPr="00EC1E24">
              <w:rPr>
                <w:sz w:val="18"/>
                <w:szCs w:val="18"/>
              </w:rPr>
              <w:t>Муниципальный</w:t>
            </w:r>
            <w:r w:rsidR="00D60B3C">
              <w:rPr>
                <w:sz w:val="18"/>
                <w:szCs w:val="18"/>
              </w:rPr>
              <w:t xml:space="preserve"> </w:t>
            </w:r>
            <w:r w:rsidRPr="00EC1E24">
              <w:rPr>
                <w:sz w:val="18"/>
                <w:szCs w:val="18"/>
              </w:rPr>
              <w:t>заказчик (муниципальный</w:t>
            </w:r>
            <w:r w:rsidRPr="00EC1E24">
              <w:rPr>
                <w:sz w:val="18"/>
                <w:szCs w:val="18"/>
              </w:rPr>
              <w:br/>
              <w:t>заказчик-координатор) Программы</w:t>
            </w:r>
            <w:r w:rsidR="00D60B3C">
              <w:rPr>
                <w:sz w:val="18"/>
                <w:szCs w:val="18"/>
              </w:rPr>
              <w:t xml:space="preserve"> </w:t>
            </w:r>
          </w:p>
        </w:tc>
        <w:tc>
          <w:tcPr>
            <w:tcW w:w="2430" w:type="pct"/>
            <w:tcBorders>
              <w:left w:val="single" w:sz="4" w:space="0" w:color="000000"/>
              <w:bottom w:val="single" w:sz="4" w:space="0" w:color="000000"/>
              <w:right w:val="single" w:sz="4" w:space="0" w:color="000000"/>
            </w:tcBorders>
          </w:tcPr>
          <w:p w:rsidR="0068099E" w:rsidRPr="00EC1E24" w:rsidRDefault="0068099E" w:rsidP="00EC1E24">
            <w:pPr>
              <w:snapToGrid w:val="0"/>
              <w:rPr>
                <w:sz w:val="18"/>
                <w:szCs w:val="18"/>
              </w:rPr>
            </w:pPr>
          </w:p>
        </w:tc>
      </w:tr>
      <w:tr w:rsidR="0068099E" w:rsidRPr="00EC1E24" w:rsidTr="00D507C5">
        <w:tc>
          <w:tcPr>
            <w:tcW w:w="2570" w:type="pct"/>
            <w:tcBorders>
              <w:left w:val="single" w:sz="4" w:space="0" w:color="000000"/>
              <w:bottom w:val="single" w:sz="4" w:space="0" w:color="000000"/>
            </w:tcBorders>
          </w:tcPr>
          <w:p w:rsidR="0068099E" w:rsidRPr="00EC1E24" w:rsidRDefault="0068099E" w:rsidP="00EC1E24">
            <w:pPr>
              <w:snapToGrid w:val="0"/>
              <w:rPr>
                <w:sz w:val="18"/>
                <w:szCs w:val="18"/>
              </w:rPr>
            </w:pPr>
            <w:r w:rsidRPr="00EC1E24">
              <w:rPr>
                <w:sz w:val="18"/>
                <w:szCs w:val="18"/>
              </w:rPr>
              <w:t>Муниципальные</w:t>
            </w:r>
            <w:r w:rsidR="00D60B3C">
              <w:rPr>
                <w:sz w:val="18"/>
                <w:szCs w:val="18"/>
              </w:rPr>
              <w:t xml:space="preserve"> </w:t>
            </w:r>
            <w:r w:rsidRPr="00EC1E24">
              <w:rPr>
                <w:sz w:val="18"/>
                <w:szCs w:val="18"/>
              </w:rPr>
              <w:t xml:space="preserve">заказчики Программы </w:t>
            </w:r>
            <w:hyperlink w:anchor="Par1493" w:history="1">
              <w:r w:rsidRPr="00EC1E24">
                <w:rPr>
                  <w:rStyle w:val="af5"/>
                  <w:sz w:val="18"/>
                  <w:szCs w:val="18"/>
                </w:rPr>
                <w:t>&lt;*&gt;</w:t>
              </w:r>
            </w:hyperlink>
          </w:p>
        </w:tc>
        <w:tc>
          <w:tcPr>
            <w:tcW w:w="2430" w:type="pct"/>
            <w:tcBorders>
              <w:left w:val="single" w:sz="4" w:space="0" w:color="000000"/>
              <w:bottom w:val="single" w:sz="4" w:space="0" w:color="000000"/>
              <w:right w:val="single" w:sz="4" w:space="0" w:color="000000"/>
            </w:tcBorders>
          </w:tcPr>
          <w:p w:rsidR="0068099E" w:rsidRPr="00EC1E24" w:rsidRDefault="0068099E" w:rsidP="00EC1E24">
            <w:pPr>
              <w:snapToGrid w:val="0"/>
              <w:rPr>
                <w:sz w:val="18"/>
                <w:szCs w:val="18"/>
              </w:rPr>
            </w:pPr>
          </w:p>
        </w:tc>
      </w:tr>
      <w:tr w:rsidR="0068099E" w:rsidRPr="00EC1E24" w:rsidTr="00D507C5">
        <w:tc>
          <w:tcPr>
            <w:tcW w:w="2570" w:type="pct"/>
            <w:tcBorders>
              <w:left w:val="single" w:sz="4" w:space="0" w:color="000000"/>
              <w:bottom w:val="single" w:sz="4" w:space="0" w:color="000000"/>
            </w:tcBorders>
          </w:tcPr>
          <w:p w:rsidR="0068099E" w:rsidRPr="00EC1E24" w:rsidRDefault="0068099E" w:rsidP="00EC1E24">
            <w:pPr>
              <w:snapToGrid w:val="0"/>
              <w:rPr>
                <w:sz w:val="18"/>
                <w:szCs w:val="18"/>
              </w:rPr>
            </w:pPr>
            <w:r w:rsidRPr="00EC1E24">
              <w:rPr>
                <w:sz w:val="18"/>
                <w:szCs w:val="18"/>
              </w:rPr>
              <w:t>Основные разработчики Программы</w:t>
            </w:r>
            <w:r w:rsidR="00D60B3C">
              <w:rPr>
                <w:sz w:val="18"/>
                <w:szCs w:val="18"/>
              </w:rPr>
              <w:t xml:space="preserve"> </w:t>
            </w:r>
          </w:p>
        </w:tc>
        <w:tc>
          <w:tcPr>
            <w:tcW w:w="2430" w:type="pct"/>
            <w:tcBorders>
              <w:left w:val="single" w:sz="4" w:space="0" w:color="000000"/>
              <w:bottom w:val="single" w:sz="4" w:space="0" w:color="000000"/>
              <w:right w:val="single" w:sz="4" w:space="0" w:color="000000"/>
            </w:tcBorders>
          </w:tcPr>
          <w:p w:rsidR="0068099E" w:rsidRPr="00EC1E24" w:rsidRDefault="0068099E" w:rsidP="00EC1E24">
            <w:pPr>
              <w:snapToGrid w:val="0"/>
              <w:rPr>
                <w:sz w:val="18"/>
                <w:szCs w:val="18"/>
              </w:rPr>
            </w:pPr>
          </w:p>
        </w:tc>
      </w:tr>
      <w:tr w:rsidR="0068099E" w:rsidRPr="00EC1E24" w:rsidTr="00D507C5">
        <w:tc>
          <w:tcPr>
            <w:tcW w:w="2570" w:type="pct"/>
            <w:tcBorders>
              <w:left w:val="single" w:sz="4" w:space="0" w:color="000000"/>
              <w:bottom w:val="single" w:sz="4" w:space="0" w:color="000000"/>
            </w:tcBorders>
          </w:tcPr>
          <w:p w:rsidR="0068099E" w:rsidRPr="00EC1E24" w:rsidRDefault="0068099E" w:rsidP="00EC1E24">
            <w:pPr>
              <w:snapToGrid w:val="0"/>
              <w:rPr>
                <w:sz w:val="18"/>
                <w:szCs w:val="18"/>
              </w:rPr>
            </w:pPr>
            <w:r w:rsidRPr="00EC1E24">
              <w:rPr>
                <w:sz w:val="18"/>
                <w:szCs w:val="18"/>
              </w:rPr>
              <w:t>Цели Программы</w:t>
            </w:r>
            <w:r w:rsidR="00D60B3C">
              <w:rPr>
                <w:sz w:val="18"/>
                <w:szCs w:val="18"/>
              </w:rPr>
              <w:t xml:space="preserve">   </w:t>
            </w:r>
          </w:p>
        </w:tc>
        <w:tc>
          <w:tcPr>
            <w:tcW w:w="2430" w:type="pct"/>
            <w:tcBorders>
              <w:left w:val="single" w:sz="4" w:space="0" w:color="000000"/>
              <w:bottom w:val="single" w:sz="4" w:space="0" w:color="000000"/>
              <w:right w:val="single" w:sz="4" w:space="0" w:color="000000"/>
            </w:tcBorders>
          </w:tcPr>
          <w:p w:rsidR="0068099E" w:rsidRPr="00EC1E24" w:rsidRDefault="0068099E" w:rsidP="00EC1E24">
            <w:pPr>
              <w:snapToGrid w:val="0"/>
              <w:rPr>
                <w:sz w:val="18"/>
                <w:szCs w:val="18"/>
              </w:rPr>
            </w:pPr>
          </w:p>
        </w:tc>
      </w:tr>
      <w:tr w:rsidR="0068099E" w:rsidRPr="00EC1E24" w:rsidTr="00D507C5">
        <w:tc>
          <w:tcPr>
            <w:tcW w:w="2570" w:type="pct"/>
            <w:tcBorders>
              <w:left w:val="single" w:sz="4" w:space="0" w:color="000000"/>
              <w:bottom w:val="single" w:sz="4" w:space="0" w:color="000000"/>
            </w:tcBorders>
          </w:tcPr>
          <w:p w:rsidR="0068099E" w:rsidRPr="00EC1E24" w:rsidRDefault="0068099E" w:rsidP="00EC1E24">
            <w:pPr>
              <w:snapToGrid w:val="0"/>
              <w:rPr>
                <w:sz w:val="18"/>
                <w:szCs w:val="18"/>
              </w:rPr>
            </w:pPr>
            <w:r w:rsidRPr="00EC1E24">
              <w:rPr>
                <w:sz w:val="18"/>
                <w:szCs w:val="18"/>
              </w:rPr>
              <w:t>Задачи Программы</w:t>
            </w:r>
            <w:r w:rsidR="00D60B3C">
              <w:rPr>
                <w:sz w:val="18"/>
                <w:szCs w:val="18"/>
              </w:rPr>
              <w:t xml:space="preserve">  </w:t>
            </w:r>
            <w:r w:rsidRPr="00EC1E24">
              <w:rPr>
                <w:sz w:val="18"/>
                <w:szCs w:val="18"/>
              </w:rPr>
              <w:t xml:space="preserve"> </w:t>
            </w:r>
          </w:p>
        </w:tc>
        <w:tc>
          <w:tcPr>
            <w:tcW w:w="2430" w:type="pct"/>
            <w:tcBorders>
              <w:left w:val="single" w:sz="4" w:space="0" w:color="000000"/>
              <w:bottom w:val="single" w:sz="4" w:space="0" w:color="000000"/>
              <w:right w:val="single" w:sz="4" w:space="0" w:color="000000"/>
            </w:tcBorders>
          </w:tcPr>
          <w:p w:rsidR="0068099E" w:rsidRPr="00EC1E24" w:rsidRDefault="0068099E" w:rsidP="00EC1E24">
            <w:pPr>
              <w:snapToGrid w:val="0"/>
              <w:rPr>
                <w:sz w:val="18"/>
                <w:szCs w:val="18"/>
              </w:rPr>
            </w:pPr>
          </w:p>
        </w:tc>
      </w:tr>
      <w:tr w:rsidR="0068099E" w:rsidRPr="00EC1E24" w:rsidTr="00D507C5">
        <w:trPr>
          <w:trHeight w:val="400"/>
        </w:trPr>
        <w:tc>
          <w:tcPr>
            <w:tcW w:w="2570" w:type="pct"/>
            <w:tcBorders>
              <w:left w:val="single" w:sz="4" w:space="0" w:color="000000"/>
              <w:bottom w:val="single" w:sz="4" w:space="0" w:color="000000"/>
            </w:tcBorders>
          </w:tcPr>
          <w:p w:rsidR="0068099E" w:rsidRPr="00EC1E24" w:rsidRDefault="0068099E" w:rsidP="00EC1E24">
            <w:pPr>
              <w:snapToGrid w:val="0"/>
              <w:rPr>
                <w:sz w:val="18"/>
                <w:szCs w:val="18"/>
              </w:rPr>
            </w:pPr>
            <w:r w:rsidRPr="00EC1E24">
              <w:rPr>
                <w:sz w:val="18"/>
                <w:szCs w:val="18"/>
              </w:rPr>
              <w:t>Важнейшие</w:t>
            </w:r>
            <w:r w:rsidR="00D60B3C">
              <w:rPr>
                <w:sz w:val="18"/>
                <w:szCs w:val="18"/>
              </w:rPr>
              <w:t xml:space="preserve"> </w:t>
            </w:r>
            <w:r w:rsidRPr="00EC1E24">
              <w:rPr>
                <w:sz w:val="18"/>
                <w:szCs w:val="18"/>
              </w:rPr>
              <w:t>показатели</w:t>
            </w:r>
            <w:r w:rsidR="00D60B3C">
              <w:rPr>
                <w:sz w:val="18"/>
                <w:szCs w:val="18"/>
              </w:rPr>
              <w:t xml:space="preserve"> </w:t>
            </w:r>
            <w:r w:rsidRPr="00EC1E24">
              <w:rPr>
                <w:sz w:val="18"/>
                <w:szCs w:val="18"/>
              </w:rPr>
              <w:t>эффективности</w:t>
            </w:r>
            <w:r w:rsidRPr="00EC1E24">
              <w:rPr>
                <w:sz w:val="18"/>
                <w:szCs w:val="18"/>
              </w:rPr>
              <w:br/>
              <w:t>Программы</w:t>
            </w:r>
            <w:r w:rsidR="00D60B3C">
              <w:rPr>
                <w:sz w:val="18"/>
                <w:szCs w:val="18"/>
              </w:rPr>
              <w:t xml:space="preserve"> </w:t>
            </w:r>
          </w:p>
        </w:tc>
        <w:tc>
          <w:tcPr>
            <w:tcW w:w="2430" w:type="pct"/>
            <w:tcBorders>
              <w:left w:val="single" w:sz="4" w:space="0" w:color="000000"/>
              <w:bottom w:val="single" w:sz="4" w:space="0" w:color="000000"/>
              <w:right w:val="single" w:sz="4" w:space="0" w:color="000000"/>
            </w:tcBorders>
          </w:tcPr>
          <w:p w:rsidR="0068099E" w:rsidRPr="00EC1E24" w:rsidRDefault="0068099E" w:rsidP="00EC1E24">
            <w:pPr>
              <w:snapToGrid w:val="0"/>
              <w:rPr>
                <w:sz w:val="18"/>
                <w:szCs w:val="18"/>
              </w:rPr>
            </w:pPr>
          </w:p>
        </w:tc>
      </w:tr>
      <w:tr w:rsidR="0068099E" w:rsidRPr="00EC1E24" w:rsidTr="00D507C5">
        <w:tc>
          <w:tcPr>
            <w:tcW w:w="2570" w:type="pct"/>
            <w:tcBorders>
              <w:left w:val="single" w:sz="4" w:space="0" w:color="000000"/>
              <w:bottom w:val="single" w:sz="4" w:space="0" w:color="000000"/>
            </w:tcBorders>
          </w:tcPr>
          <w:p w:rsidR="0068099E" w:rsidRPr="00EC1E24" w:rsidRDefault="0068099E" w:rsidP="00EC1E24">
            <w:pPr>
              <w:pStyle w:val="ConsPlusCell0"/>
              <w:snapToGrid w:val="0"/>
              <w:rPr>
                <w:rFonts w:ascii="Times New Roman" w:hAnsi="Times New Roman"/>
                <w:sz w:val="18"/>
                <w:szCs w:val="18"/>
              </w:rPr>
            </w:pPr>
            <w:r w:rsidRPr="00EC1E24">
              <w:rPr>
                <w:rFonts w:ascii="Times New Roman" w:hAnsi="Times New Roman"/>
                <w:sz w:val="18"/>
                <w:szCs w:val="18"/>
              </w:rPr>
              <w:t>Сроки и этапы реализации Программы</w:t>
            </w:r>
            <w:r w:rsidR="00D60B3C">
              <w:rPr>
                <w:rFonts w:ascii="Times New Roman" w:hAnsi="Times New Roman"/>
                <w:sz w:val="18"/>
                <w:szCs w:val="18"/>
              </w:rPr>
              <w:t xml:space="preserve">  </w:t>
            </w:r>
          </w:p>
        </w:tc>
        <w:tc>
          <w:tcPr>
            <w:tcW w:w="2430" w:type="pct"/>
            <w:tcBorders>
              <w:left w:val="single" w:sz="4" w:space="0" w:color="000000"/>
              <w:bottom w:val="single" w:sz="4" w:space="0" w:color="000000"/>
              <w:right w:val="single" w:sz="4" w:space="0" w:color="000000"/>
            </w:tcBorders>
          </w:tcPr>
          <w:p w:rsidR="0068099E" w:rsidRPr="00EC1E24" w:rsidRDefault="0068099E" w:rsidP="00EC1E24">
            <w:pPr>
              <w:pStyle w:val="ConsPlusCell0"/>
              <w:snapToGrid w:val="0"/>
              <w:rPr>
                <w:rFonts w:ascii="Times New Roman" w:hAnsi="Times New Roman"/>
                <w:sz w:val="18"/>
                <w:szCs w:val="18"/>
              </w:rPr>
            </w:pPr>
          </w:p>
        </w:tc>
      </w:tr>
      <w:tr w:rsidR="0068099E" w:rsidRPr="00EC1E24" w:rsidTr="00D507C5">
        <w:tc>
          <w:tcPr>
            <w:tcW w:w="2570" w:type="pct"/>
            <w:tcBorders>
              <w:left w:val="single" w:sz="4" w:space="0" w:color="000000"/>
              <w:bottom w:val="single" w:sz="4" w:space="0" w:color="000000"/>
            </w:tcBorders>
          </w:tcPr>
          <w:p w:rsidR="0068099E" w:rsidRPr="00EC1E24" w:rsidRDefault="0068099E" w:rsidP="00EC1E24">
            <w:pPr>
              <w:pStyle w:val="ConsPlusCell0"/>
              <w:snapToGrid w:val="0"/>
              <w:rPr>
                <w:rFonts w:ascii="Times New Roman" w:hAnsi="Times New Roman"/>
                <w:sz w:val="18"/>
                <w:szCs w:val="18"/>
              </w:rPr>
            </w:pPr>
            <w:r w:rsidRPr="00EC1E24">
              <w:rPr>
                <w:rFonts w:ascii="Times New Roman" w:hAnsi="Times New Roman"/>
                <w:sz w:val="18"/>
                <w:szCs w:val="18"/>
              </w:rPr>
              <w:t>Перечень подпрограмм (при их наличии)</w:t>
            </w:r>
            <w:r w:rsidR="00D60B3C">
              <w:rPr>
                <w:rFonts w:ascii="Times New Roman" w:hAnsi="Times New Roman"/>
                <w:sz w:val="18"/>
                <w:szCs w:val="18"/>
              </w:rPr>
              <w:t xml:space="preserve"> </w:t>
            </w:r>
          </w:p>
        </w:tc>
        <w:tc>
          <w:tcPr>
            <w:tcW w:w="2430" w:type="pct"/>
            <w:tcBorders>
              <w:left w:val="single" w:sz="4" w:space="0" w:color="000000"/>
              <w:bottom w:val="single" w:sz="4" w:space="0" w:color="000000"/>
              <w:right w:val="single" w:sz="4" w:space="0" w:color="000000"/>
            </w:tcBorders>
          </w:tcPr>
          <w:p w:rsidR="0068099E" w:rsidRPr="00EC1E24" w:rsidRDefault="0068099E" w:rsidP="00EC1E24">
            <w:pPr>
              <w:pStyle w:val="ConsPlusCell0"/>
              <w:snapToGrid w:val="0"/>
              <w:rPr>
                <w:rFonts w:ascii="Times New Roman" w:hAnsi="Times New Roman"/>
                <w:sz w:val="18"/>
                <w:szCs w:val="18"/>
              </w:rPr>
            </w:pPr>
          </w:p>
        </w:tc>
      </w:tr>
      <w:tr w:rsidR="0068099E" w:rsidRPr="00EC1E24" w:rsidTr="00D507C5">
        <w:trPr>
          <w:trHeight w:val="400"/>
        </w:trPr>
        <w:tc>
          <w:tcPr>
            <w:tcW w:w="2570" w:type="pct"/>
            <w:tcBorders>
              <w:left w:val="single" w:sz="4" w:space="0" w:color="000000"/>
              <w:bottom w:val="single" w:sz="4" w:space="0" w:color="000000"/>
            </w:tcBorders>
          </w:tcPr>
          <w:p w:rsidR="0068099E" w:rsidRPr="00EC1E24" w:rsidRDefault="0068099E" w:rsidP="00EC1E24">
            <w:pPr>
              <w:pStyle w:val="ConsPlusCell0"/>
              <w:snapToGrid w:val="0"/>
              <w:rPr>
                <w:rFonts w:ascii="Times New Roman" w:hAnsi="Times New Roman"/>
                <w:sz w:val="18"/>
                <w:szCs w:val="18"/>
              </w:rPr>
            </w:pPr>
            <w:r w:rsidRPr="00EC1E24">
              <w:rPr>
                <w:rFonts w:ascii="Times New Roman" w:hAnsi="Times New Roman"/>
                <w:sz w:val="18"/>
                <w:szCs w:val="18"/>
              </w:rPr>
              <w:t>Ожидаемые конечные результаты</w:t>
            </w:r>
            <w:r w:rsidR="00D60B3C">
              <w:rPr>
                <w:rFonts w:ascii="Times New Roman" w:hAnsi="Times New Roman"/>
                <w:sz w:val="18"/>
                <w:szCs w:val="18"/>
              </w:rPr>
              <w:t xml:space="preserve"> </w:t>
            </w:r>
            <w:r w:rsidRPr="00EC1E24">
              <w:rPr>
                <w:rFonts w:ascii="Times New Roman" w:hAnsi="Times New Roman"/>
                <w:sz w:val="18"/>
                <w:szCs w:val="18"/>
              </w:rPr>
              <w:t>реализации</w:t>
            </w:r>
            <w:r w:rsidRPr="00EC1E24">
              <w:rPr>
                <w:rFonts w:ascii="Times New Roman" w:hAnsi="Times New Roman"/>
                <w:sz w:val="18"/>
                <w:szCs w:val="18"/>
              </w:rPr>
              <w:br/>
              <w:t>Программы</w:t>
            </w:r>
            <w:r w:rsidR="00D60B3C">
              <w:rPr>
                <w:rFonts w:ascii="Times New Roman" w:hAnsi="Times New Roman"/>
                <w:sz w:val="18"/>
                <w:szCs w:val="18"/>
              </w:rPr>
              <w:t xml:space="preserve"> </w:t>
            </w:r>
          </w:p>
        </w:tc>
        <w:tc>
          <w:tcPr>
            <w:tcW w:w="2430" w:type="pct"/>
            <w:tcBorders>
              <w:left w:val="single" w:sz="4" w:space="0" w:color="000000"/>
              <w:bottom w:val="single" w:sz="4" w:space="0" w:color="000000"/>
              <w:right w:val="single" w:sz="4" w:space="0" w:color="000000"/>
            </w:tcBorders>
          </w:tcPr>
          <w:p w:rsidR="0068099E" w:rsidRPr="00EC1E24" w:rsidRDefault="0068099E" w:rsidP="00EC1E24">
            <w:pPr>
              <w:pStyle w:val="ConsPlusCell0"/>
              <w:snapToGrid w:val="0"/>
              <w:rPr>
                <w:rFonts w:ascii="Times New Roman" w:hAnsi="Times New Roman"/>
                <w:sz w:val="18"/>
                <w:szCs w:val="18"/>
              </w:rPr>
            </w:pPr>
          </w:p>
        </w:tc>
      </w:tr>
    </w:tbl>
    <w:p w:rsidR="0068099E" w:rsidRPr="00EC1E24" w:rsidRDefault="00D60B3C" w:rsidP="00EC1E24">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68099E" w:rsidRPr="00EC1E24">
        <w:rPr>
          <w:rFonts w:ascii="Times New Roman" w:hAnsi="Times New Roman" w:cs="Times New Roman"/>
          <w:sz w:val="18"/>
          <w:szCs w:val="18"/>
        </w:rPr>
        <w:t>--------------------------------</w:t>
      </w:r>
    </w:p>
    <w:p w:rsidR="0068099E" w:rsidRPr="0042335F" w:rsidRDefault="00D60B3C" w:rsidP="0042335F">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68099E" w:rsidRPr="00EC1E24">
        <w:rPr>
          <w:rFonts w:ascii="Times New Roman" w:hAnsi="Times New Roman" w:cs="Times New Roman"/>
          <w:sz w:val="18"/>
          <w:szCs w:val="18"/>
        </w:rPr>
        <w:t>&lt;*&gt;</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Раздел</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"Муниципальные</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заказчики</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Программы"</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заполняется</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при наличии двух и более муниципальных</w:t>
      </w:r>
      <w:r>
        <w:rPr>
          <w:rFonts w:ascii="Times New Roman" w:hAnsi="Times New Roman" w:cs="Times New Roman"/>
          <w:sz w:val="18"/>
          <w:szCs w:val="18"/>
        </w:rPr>
        <w:t xml:space="preserve"> </w:t>
      </w:r>
      <w:r w:rsidR="0068099E" w:rsidRPr="00EC1E24">
        <w:rPr>
          <w:rFonts w:ascii="Times New Roman" w:hAnsi="Times New Roman" w:cs="Times New Roman"/>
          <w:sz w:val="18"/>
          <w:szCs w:val="18"/>
        </w:rPr>
        <w:t>заказчиков Программы.</w:t>
      </w:r>
    </w:p>
    <w:p w:rsidR="0068099E" w:rsidRPr="00EC1E24" w:rsidRDefault="00D60B3C" w:rsidP="00EC1E24">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68099E" w:rsidRPr="00EC1E24">
        <w:rPr>
          <w:rFonts w:ascii="Times New Roman" w:hAnsi="Times New Roman" w:cs="Times New Roman"/>
          <w:sz w:val="18"/>
          <w:szCs w:val="18"/>
        </w:rPr>
        <w:t xml:space="preserve"> </w:t>
      </w:r>
      <w:r w:rsidR="0068099E" w:rsidRPr="00EC1E24">
        <w:rPr>
          <w:rFonts w:ascii="Times New Roman" w:hAnsi="Times New Roman" w:cs="Times New Roman"/>
          <w:sz w:val="18"/>
          <w:szCs w:val="18"/>
        </w:rPr>
        <w:tab/>
      </w:r>
      <w:r w:rsidR="0068099E" w:rsidRPr="00EC1E24">
        <w:rPr>
          <w:rFonts w:ascii="Times New Roman" w:hAnsi="Times New Roman" w:cs="Times New Roman"/>
          <w:sz w:val="18"/>
          <w:szCs w:val="18"/>
        </w:rPr>
        <w:tab/>
      </w:r>
      <w:r w:rsidR="0068099E" w:rsidRPr="00EC1E24">
        <w:rPr>
          <w:rFonts w:ascii="Times New Roman" w:hAnsi="Times New Roman" w:cs="Times New Roman"/>
          <w:sz w:val="18"/>
          <w:szCs w:val="18"/>
        </w:rPr>
        <w:tab/>
      </w:r>
      <w:r w:rsidR="0068099E" w:rsidRPr="00EC1E24">
        <w:rPr>
          <w:rFonts w:ascii="Times New Roman" w:hAnsi="Times New Roman" w:cs="Times New Roman"/>
          <w:sz w:val="18"/>
          <w:szCs w:val="18"/>
        </w:rPr>
        <w:tab/>
      </w:r>
      <w:r w:rsidR="0068099E" w:rsidRPr="00EC1E24">
        <w:rPr>
          <w:rFonts w:ascii="Times New Roman" w:hAnsi="Times New Roman" w:cs="Times New Roman"/>
          <w:sz w:val="18"/>
          <w:szCs w:val="18"/>
        </w:rPr>
        <w:tab/>
      </w:r>
      <w:r w:rsidR="0068099E" w:rsidRPr="00EC1E24">
        <w:rPr>
          <w:rFonts w:ascii="Times New Roman" w:hAnsi="Times New Roman" w:cs="Times New Roman"/>
          <w:sz w:val="18"/>
          <w:szCs w:val="18"/>
        </w:rPr>
        <w:tab/>
        <w:t>Форма N 9</w:t>
      </w:r>
    </w:p>
    <w:p w:rsidR="0068099E" w:rsidRPr="00EC1E24" w:rsidRDefault="0068099E" w:rsidP="00EC1E24">
      <w:pPr>
        <w:pStyle w:val="ConsPlusNonformat"/>
        <w:rPr>
          <w:rFonts w:ascii="Times New Roman" w:hAnsi="Times New Roman" w:cs="Times New Roman"/>
          <w:sz w:val="18"/>
          <w:szCs w:val="18"/>
        </w:rPr>
      </w:pPr>
    </w:p>
    <w:p w:rsidR="0068099E" w:rsidRPr="00EC1E24" w:rsidRDefault="0068099E" w:rsidP="00EC1E24">
      <w:pPr>
        <w:pStyle w:val="ConsPlusNonformat"/>
        <w:jc w:val="center"/>
        <w:rPr>
          <w:rFonts w:ascii="Times New Roman" w:hAnsi="Times New Roman" w:cs="Times New Roman"/>
          <w:sz w:val="18"/>
          <w:szCs w:val="18"/>
        </w:rPr>
      </w:pPr>
      <w:r w:rsidRPr="00EC1E24">
        <w:rPr>
          <w:rFonts w:ascii="Times New Roman" w:hAnsi="Times New Roman" w:cs="Times New Roman"/>
          <w:sz w:val="18"/>
          <w:szCs w:val="18"/>
        </w:rPr>
        <w:t>ПАСПОРТ</w:t>
      </w:r>
    </w:p>
    <w:p w:rsidR="0068099E" w:rsidRPr="00EC1E24" w:rsidRDefault="0068099E" w:rsidP="00EC1E24">
      <w:pPr>
        <w:pStyle w:val="ConsPlusNonformat"/>
        <w:jc w:val="center"/>
        <w:rPr>
          <w:rFonts w:ascii="Times New Roman" w:hAnsi="Times New Roman" w:cs="Times New Roman"/>
          <w:sz w:val="18"/>
          <w:szCs w:val="18"/>
        </w:rPr>
      </w:pPr>
      <w:r w:rsidRPr="00EC1E24">
        <w:rPr>
          <w:rFonts w:ascii="Times New Roman" w:hAnsi="Times New Roman" w:cs="Times New Roman"/>
          <w:sz w:val="18"/>
          <w:szCs w:val="18"/>
        </w:rPr>
        <w:t xml:space="preserve">ведомственной целевой программы Тужинского муниципального района </w:t>
      </w:r>
    </w:p>
    <w:p w:rsidR="0068099E" w:rsidRPr="00EC1E24" w:rsidRDefault="0068099E" w:rsidP="00EC1E24">
      <w:pPr>
        <w:pStyle w:val="ConsPlusNonformat"/>
        <w:jc w:val="center"/>
        <w:rPr>
          <w:rFonts w:ascii="Times New Roman" w:hAnsi="Times New Roman" w:cs="Times New Roman"/>
          <w:sz w:val="18"/>
          <w:szCs w:val="18"/>
        </w:rPr>
      </w:pPr>
      <w:r w:rsidRPr="00EC1E24">
        <w:rPr>
          <w:rFonts w:ascii="Times New Roman" w:hAnsi="Times New Roman" w:cs="Times New Roman"/>
          <w:sz w:val="18"/>
          <w:szCs w:val="18"/>
        </w:rPr>
        <w:t>_____________________________________________________________</w:t>
      </w:r>
    </w:p>
    <w:p w:rsidR="0068099E" w:rsidRPr="00EC1E24" w:rsidRDefault="0068099E" w:rsidP="00EC1E24">
      <w:pPr>
        <w:pStyle w:val="ConsPlusNonformat"/>
        <w:jc w:val="center"/>
        <w:rPr>
          <w:rFonts w:ascii="Times New Roman" w:hAnsi="Times New Roman" w:cs="Times New Roman"/>
          <w:i/>
          <w:sz w:val="18"/>
          <w:szCs w:val="18"/>
        </w:rPr>
      </w:pPr>
      <w:r w:rsidRPr="00EC1E24">
        <w:rPr>
          <w:rFonts w:ascii="Times New Roman" w:hAnsi="Times New Roman" w:cs="Times New Roman"/>
          <w:sz w:val="18"/>
          <w:szCs w:val="18"/>
        </w:rPr>
        <w:t>(</w:t>
      </w:r>
      <w:r w:rsidRPr="00EC1E24">
        <w:rPr>
          <w:rFonts w:ascii="Times New Roman" w:hAnsi="Times New Roman" w:cs="Times New Roman"/>
          <w:i/>
          <w:sz w:val="18"/>
          <w:szCs w:val="18"/>
        </w:rPr>
        <w:t>наименование программы)</w:t>
      </w:r>
    </w:p>
    <w:p w:rsidR="0068099E" w:rsidRPr="00EC1E24" w:rsidRDefault="0068099E" w:rsidP="00EC1E24">
      <w:pPr>
        <w:autoSpaceDE w:val="0"/>
        <w:jc w:val="both"/>
        <w:rPr>
          <w:sz w:val="18"/>
          <w:szCs w:val="18"/>
        </w:rPr>
      </w:pPr>
    </w:p>
    <w:tbl>
      <w:tblPr>
        <w:tblW w:w="5000" w:type="pct"/>
        <w:tblCellMar>
          <w:top w:w="75" w:type="dxa"/>
          <w:left w:w="75" w:type="dxa"/>
          <w:bottom w:w="75" w:type="dxa"/>
          <w:right w:w="75" w:type="dxa"/>
        </w:tblCellMar>
        <w:tblLook w:val="0000"/>
      </w:tblPr>
      <w:tblGrid>
        <w:gridCol w:w="5588"/>
        <w:gridCol w:w="5051"/>
      </w:tblGrid>
      <w:tr w:rsidR="0068099E" w:rsidRPr="00EC1E24" w:rsidTr="00D507C5">
        <w:trPr>
          <w:trHeight w:val="600"/>
        </w:trPr>
        <w:tc>
          <w:tcPr>
            <w:tcW w:w="2626" w:type="pct"/>
            <w:tcBorders>
              <w:top w:val="single" w:sz="4" w:space="0" w:color="000000"/>
              <w:left w:val="single" w:sz="4" w:space="0" w:color="000000"/>
              <w:bottom w:val="single" w:sz="4" w:space="0" w:color="000000"/>
            </w:tcBorders>
          </w:tcPr>
          <w:p w:rsidR="0068099E" w:rsidRPr="00EC1E24" w:rsidRDefault="0068099E" w:rsidP="00EC1E24">
            <w:pPr>
              <w:pStyle w:val="ConsPlusCell0"/>
              <w:snapToGrid w:val="0"/>
              <w:rPr>
                <w:rFonts w:ascii="Times New Roman" w:hAnsi="Times New Roman"/>
                <w:sz w:val="18"/>
                <w:szCs w:val="18"/>
              </w:rPr>
            </w:pPr>
            <w:r w:rsidRPr="00EC1E24">
              <w:rPr>
                <w:rFonts w:ascii="Times New Roman" w:hAnsi="Times New Roman"/>
                <w:sz w:val="18"/>
                <w:szCs w:val="18"/>
              </w:rPr>
              <w:t>Наименование</w:t>
            </w:r>
            <w:r w:rsidR="00D60B3C">
              <w:rPr>
                <w:rFonts w:ascii="Times New Roman" w:hAnsi="Times New Roman"/>
                <w:sz w:val="18"/>
                <w:szCs w:val="18"/>
              </w:rPr>
              <w:t xml:space="preserve"> </w:t>
            </w:r>
            <w:r w:rsidRPr="00EC1E24">
              <w:rPr>
                <w:rFonts w:ascii="Times New Roman" w:hAnsi="Times New Roman"/>
                <w:sz w:val="18"/>
                <w:szCs w:val="18"/>
              </w:rPr>
              <w:t>субъекта</w:t>
            </w:r>
            <w:r w:rsidR="00D60B3C">
              <w:rPr>
                <w:rFonts w:ascii="Times New Roman" w:hAnsi="Times New Roman"/>
                <w:sz w:val="18"/>
                <w:szCs w:val="18"/>
              </w:rPr>
              <w:t xml:space="preserve"> </w:t>
            </w:r>
            <w:r w:rsidRPr="00EC1E24">
              <w:rPr>
                <w:rFonts w:ascii="Times New Roman" w:hAnsi="Times New Roman"/>
                <w:sz w:val="18"/>
                <w:szCs w:val="18"/>
              </w:rPr>
              <w:t>бюджетного</w:t>
            </w:r>
            <w:r w:rsidRPr="00EC1E24">
              <w:rPr>
                <w:rFonts w:ascii="Times New Roman" w:hAnsi="Times New Roman"/>
                <w:sz w:val="18"/>
                <w:szCs w:val="18"/>
              </w:rPr>
              <w:br/>
              <w:t>планирования</w:t>
            </w:r>
            <w:r w:rsidR="00D60B3C">
              <w:rPr>
                <w:rFonts w:ascii="Times New Roman" w:hAnsi="Times New Roman"/>
                <w:sz w:val="18"/>
                <w:szCs w:val="18"/>
              </w:rPr>
              <w:t xml:space="preserve"> </w:t>
            </w:r>
            <w:r w:rsidRPr="00EC1E24">
              <w:rPr>
                <w:rFonts w:ascii="Times New Roman" w:hAnsi="Times New Roman"/>
                <w:sz w:val="18"/>
                <w:szCs w:val="18"/>
              </w:rPr>
              <w:t>(главного</w:t>
            </w:r>
            <w:r w:rsidR="00D60B3C">
              <w:rPr>
                <w:rFonts w:ascii="Times New Roman" w:hAnsi="Times New Roman"/>
                <w:sz w:val="18"/>
                <w:szCs w:val="18"/>
              </w:rPr>
              <w:t xml:space="preserve"> </w:t>
            </w:r>
            <w:r w:rsidRPr="00EC1E24">
              <w:rPr>
                <w:rFonts w:ascii="Times New Roman" w:hAnsi="Times New Roman"/>
                <w:sz w:val="18"/>
                <w:szCs w:val="18"/>
              </w:rPr>
              <w:t>распорядителя</w:t>
            </w:r>
            <w:r w:rsidRPr="00EC1E24">
              <w:rPr>
                <w:rFonts w:ascii="Times New Roman" w:hAnsi="Times New Roman"/>
                <w:sz w:val="18"/>
                <w:szCs w:val="18"/>
              </w:rPr>
              <w:br/>
              <w:t>бюджетных средств)</w:t>
            </w:r>
            <w:r w:rsidR="00D60B3C">
              <w:rPr>
                <w:rFonts w:ascii="Times New Roman" w:hAnsi="Times New Roman"/>
                <w:sz w:val="18"/>
                <w:szCs w:val="18"/>
              </w:rPr>
              <w:t xml:space="preserve">   </w:t>
            </w:r>
          </w:p>
        </w:tc>
        <w:tc>
          <w:tcPr>
            <w:tcW w:w="2374" w:type="pct"/>
            <w:tcBorders>
              <w:top w:val="single" w:sz="4" w:space="0" w:color="000000"/>
              <w:left w:val="single" w:sz="4" w:space="0" w:color="000000"/>
              <w:bottom w:val="single" w:sz="4" w:space="0" w:color="000000"/>
              <w:right w:val="single" w:sz="4" w:space="0" w:color="000000"/>
            </w:tcBorders>
          </w:tcPr>
          <w:p w:rsidR="0068099E" w:rsidRPr="00EC1E24" w:rsidRDefault="0068099E" w:rsidP="00EC1E24">
            <w:pPr>
              <w:pStyle w:val="ConsPlusCell0"/>
              <w:snapToGrid w:val="0"/>
              <w:rPr>
                <w:rFonts w:ascii="Times New Roman" w:hAnsi="Times New Roman"/>
                <w:sz w:val="18"/>
                <w:szCs w:val="18"/>
              </w:rPr>
            </w:pPr>
          </w:p>
        </w:tc>
      </w:tr>
      <w:tr w:rsidR="0068099E" w:rsidRPr="00EC1E24" w:rsidTr="0042335F">
        <w:trPr>
          <w:trHeight w:val="91"/>
        </w:trPr>
        <w:tc>
          <w:tcPr>
            <w:tcW w:w="2626" w:type="pct"/>
            <w:tcBorders>
              <w:left w:val="single" w:sz="4" w:space="0" w:color="000000"/>
              <w:bottom w:val="single" w:sz="4" w:space="0" w:color="000000"/>
            </w:tcBorders>
          </w:tcPr>
          <w:p w:rsidR="0068099E" w:rsidRPr="00EC1E24" w:rsidRDefault="0068099E" w:rsidP="00EC1E24">
            <w:pPr>
              <w:pStyle w:val="ConsPlusCell0"/>
              <w:snapToGrid w:val="0"/>
              <w:rPr>
                <w:rFonts w:ascii="Times New Roman" w:hAnsi="Times New Roman"/>
                <w:sz w:val="18"/>
                <w:szCs w:val="18"/>
              </w:rPr>
            </w:pPr>
            <w:r w:rsidRPr="00EC1E24">
              <w:rPr>
                <w:rFonts w:ascii="Times New Roman" w:hAnsi="Times New Roman"/>
                <w:sz w:val="18"/>
                <w:szCs w:val="18"/>
              </w:rPr>
              <w:t>Цели Программы</w:t>
            </w:r>
            <w:r w:rsidR="00D60B3C">
              <w:rPr>
                <w:rFonts w:ascii="Times New Roman" w:hAnsi="Times New Roman"/>
                <w:sz w:val="18"/>
                <w:szCs w:val="18"/>
              </w:rPr>
              <w:t xml:space="preserve">  </w:t>
            </w:r>
          </w:p>
        </w:tc>
        <w:tc>
          <w:tcPr>
            <w:tcW w:w="2374" w:type="pct"/>
            <w:tcBorders>
              <w:left w:val="single" w:sz="4" w:space="0" w:color="000000"/>
              <w:bottom w:val="single" w:sz="4" w:space="0" w:color="000000"/>
              <w:right w:val="single" w:sz="4" w:space="0" w:color="000000"/>
            </w:tcBorders>
          </w:tcPr>
          <w:p w:rsidR="0068099E" w:rsidRPr="00EC1E24" w:rsidRDefault="0068099E" w:rsidP="00EC1E24">
            <w:pPr>
              <w:pStyle w:val="ConsPlusCell0"/>
              <w:snapToGrid w:val="0"/>
              <w:rPr>
                <w:rFonts w:ascii="Times New Roman" w:hAnsi="Times New Roman"/>
                <w:sz w:val="18"/>
                <w:szCs w:val="18"/>
              </w:rPr>
            </w:pPr>
          </w:p>
        </w:tc>
      </w:tr>
      <w:tr w:rsidR="0068099E" w:rsidRPr="00EC1E24" w:rsidTr="00D507C5">
        <w:tc>
          <w:tcPr>
            <w:tcW w:w="2626" w:type="pct"/>
            <w:tcBorders>
              <w:left w:val="single" w:sz="4" w:space="0" w:color="000000"/>
              <w:bottom w:val="single" w:sz="4" w:space="0" w:color="000000"/>
            </w:tcBorders>
          </w:tcPr>
          <w:p w:rsidR="0068099E" w:rsidRPr="00EC1E24" w:rsidRDefault="0068099E" w:rsidP="00EC1E24">
            <w:pPr>
              <w:pStyle w:val="ConsPlusCell0"/>
              <w:snapToGrid w:val="0"/>
              <w:rPr>
                <w:rFonts w:ascii="Times New Roman" w:hAnsi="Times New Roman"/>
                <w:sz w:val="18"/>
                <w:szCs w:val="18"/>
              </w:rPr>
            </w:pPr>
            <w:r w:rsidRPr="00EC1E24">
              <w:rPr>
                <w:rFonts w:ascii="Times New Roman" w:hAnsi="Times New Roman"/>
                <w:sz w:val="18"/>
                <w:szCs w:val="18"/>
              </w:rPr>
              <w:t>Задачи Программы</w:t>
            </w:r>
            <w:r w:rsidR="00D60B3C">
              <w:rPr>
                <w:rFonts w:ascii="Times New Roman" w:hAnsi="Times New Roman"/>
                <w:sz w:val="18"/>
                <w:szCs w:val="18"/>
              </w:rPr>
              <w:t xml:space="preserve">  </w:t>
            </w:r>
          </w:p>
        </w:tc>
        <w:tc>
          <w:tcPr>
            <w:tcW w:w="2374" w:type="pct"/>
            <w:tcBorders>
              <w:left w:val="single" w:sz="4" w:space="0" w:color="000000"/>
              <w:bottom w:val="single" w:sz="4" w:space="0" w:color="000000"/>
              <w:right w:val="single" w:sz="4" w:space="0" w:color="000000"/>
            </w:tcBorders>
          </w:tcPr>
          <w:p w:rsidR="0068099E" w:rsidRPr="00EC1E24" w:rsidRDefault="0068099E" w:rsidP="00EC1E24">
            <w:pPr>
              <w:pStyle w:val="ConsPlusCell0"/>
              <w:snapToGrid w:val="0"/>
              <w:rPr>
                <w:rFonts w:ascii="Times New Roman" w:hAnsi="Times New Roman"/>
                <w:sz w:val="18"/>
                <w:szCs w:val="18"/>
              </w:rPr>
            </w:pPr>
          </w:p>
        </w:tc>
      </w:tr>
      <w:tr w:rsidR="0068099E" w:rsidRPr="00EC1E24" w:rsidTr="00D507C5">
        <w:tc>
          <w:tcPr>
            <w:tcW w:w="2626" w:type="pct"/>
            <w:tcBorders>
              <w:left w:val="single" w:sz="4" w:space="0" w:color="000000"/>
              <w:bottom w:val="single" w:sz="4" w:space="0" w:color="000000"/>
            </w:tcBorders>
          </w:tcPr>
          <w:p w:rsidR="0068099E" w:rsidRPr="00EC1E24" w:rsidRDefault="0068099E" w:rsidP="00EC1E24">
            <w:pPr>
              <w:pStyle w:val="ConsPlusCell0"/>
              <w:snapToGrid w:val="0"/>
              <w:rPr>
                <w:rFonts w:ascii="Times New Roman" w:hAnsi="Times New Roman"/>
                <w:sz w:val="18"/>
                <w:szCs w:val="18"/>
              </w:rPr>
            </w:pPr>
            <w:r w:rsidRPr="00EC1E24">
              <w:rPr>
                <w:rFonts w:ascii="Times New Roman" w:hAnsi="Times New Roman"/>
                <w:sz w:val="18"/>
                <w:szCs w:val="18"/>
              </w:rPr>
              <w:t>Характеристика программных мероприятий</w:t>
            </w:r>
          </w:p>
        </w:tc>
        <w:tc>
          <w:tcPr>
            <w:tcW w:w="2374" w:type="pct"/>
            <w:tcBorders>
              <w:left w:val="single" w:sz="4" w:space="0" w:color="000000"/>
              <w:bottom w:val="single" w:sz="4" w:space="0" w:color="000000"/>
              <w:right w:val="single" w:sz="4" w:space="0" w:color="000000"/>
            </w:tcBorders>
          </w:tcPr>
          <w:p w:rsidR="0068099E" w:rsidRPr="00EC1E24" w:rsidRDefault="0068099E" w:rsidP="00EC1E24">
            <w:pPr>
              <w:pStyle w:val="ConsPlusCell0"/>
              <w:snapToGrid w:val="0"/>
              <w:rPr>
                <w:rFonts w:ascii="Times New Roman" w:hAnsi="Times New Roman"/>
                <w:sz w:val="18"/>
                <w:szCs w:val="18"/>
              </w:rPr>
            </w:pPr>
          </w:p>
        </w:tc>
      </w:tr>
    </w:tbl>
    <w:p w:rsidR="00D507C5" w:rsidRPr="00EC1E24" w:rsidRDefault="00D507C5" w:rsidP="0042335F">
      <w:pPr>
        <w:autoSpaceDE w:val="0"/>
        <w:autoSpaceDN w:val="0"/>
        <w:adjustRightInd w:val="0"/>
        <w:spacing w:before="120"/>
        <w:ind w:right="-79"/>
        <w:jc w:val="center"/>
        <w:rPr>
          <w:b/>
          <w:sz w:val="18"/>
          <w:szCs w:val="18"/>
        </w:rPr>
      </w:pPr>
      <w:r w:rsidRPr="00EC1E24">
        <w:rPr>
          <w:b/>
          <w:sz w:val="18"/>
          <w:szCs w:val="18"/>
        </w:rPr>
        <w:t>АДМИНИСТРАЦИЯ ТУЖИНСКОГО МУНИЦИПАЛЬНОГО РАЙОНА</w:t>
      </w:r>
    </w:p>
    <w:p w:rsidR="00D507C5" w:rsidRPr="00EC1E24" w:rsidRDefault="00D507C5" w:rsidP="0042335F">
      <w:pPr>
        <w:autoSpaceDE w:val="0"/>
        <w:autoSpaceDN w:val="0"/>
        <w:adjustRightInd w:val="0"/>
        <w:spacing w:after="120"/>
        <w:jc w:val="center"/>
        <w:rPr>
          <w:b/>
          <w:sz w:val="18"/>
          <w:szCs w:val="18"/>
        </w:rPr>
      </w:pPr>
      <w:r w:rsidRPr="00EC1E24">
        <w:rPr>
          <w:b/>
          <w:sz w:val="18"/>
          <w:szCs w:val="18"/>
        </w:rPr>
        <w:t>КИРОВСКОЙ ОБЛАСТИ</w:t>
      </w:r>
    </w:p>
    <w:p w:rsidR="00D507C5" w:rsidRPr="00EC1E24" w:rsidRDefault="00D507C5" w:rsidP="0042335F">
      <w:pPr>
        <w:pStyle w:val="ConsPlusTitle"/>
        <w:spacing w:after="120"/>
        <w:jc w:val="center"/>
        <w:rPr>
          <w:rFonts w:ascii="Times New Roman" w:hAnsi="Times New Roman" w:cs="Times New Roman"/>
          <w:sz w:val="18"/>
          <w:szCs w:val="18"/>
        </w:rPr>
      </w:pPr>
      <w:r w:rsidRPr="00EC1E24">
        <w:rPr>
          <w:rFonts w:ascii="Times New Roman" w:hAnsi="Times New Roman" w:cs="Times New Roman"/>
          <w:sz w:val="18"/>
          <w:szCs w:val="18"/>
        </w:rPr>
        <w:t>ПОСТАНОВЛЕНИЕ</w:t>
      </w:r>
    </w:p>
    <w:tbl>
      <w:tblPr>
        <w:tblW w:w="0" w:type="auto"/>
        <w:tblBorders>
          <w:bottom w:val="single" w:sz="4" w:space="0" w:color="auto"/>
        </w:tblBorders>
        <w:tblLook w:val="01E0"/>
      </w:tblPr>
      <w:tblGrid>
        <w:gridCol w:w="1908"/>
        <w:gridCol w:w="2753"/>
        <w:gridCol w:w="3367"/>
        <w:gridCol w:w="1800"/>
      </w:tblGrid>
      <w:tr w:rsidR="00D507C5" w:rsidRPr="00EC1E24" w:rsidTr="00DB0D44">
        <w:tc>
          <w:tcPr>
            <w:tcW w:w="1908" w:type="dxa"/>
            <w:tcBorders>
              <w:bottom w:val="single" w:sz="4" w:space="0" w:color="auto"/>
            </w:tcBorders>
          </w:tcPr>
          <w:p w:rsidR="00D507C5" w:rsidRPr="00EC1E24" w:rsidRDefault="00D507C5" w:rsidP="00EC1E24">
            <w:pPr>
              <w:autoSpaceDE w:val="0"/>
              <w:autoSpaceDN w:val="0"/>
              <w:adjustRightInd w:val="0"/>
              <w:jc w:val="center"/>
              <w:rPr>
                <w:sz w:val="18"/>
                <w:szCs w:val="18"/>
              </w:rPr>
            </w:pPr>
            <w:r w:rsidRPr="00EC1E24">
              <w:rPr>
                <w:sz w:val="18"/>
                <w:szCs w:val="18"/>
              </w:rPr>
              <w:t>09.10.2014</w:t>
            </w:r>
          </w:p>
        </w:tc>
        <w:tc>
          <w:tcPr>
            <w:tcW w:w="2753" w:type="dxa"/>
            <w:tcBorders>
              <w:bottom w:val="nil"/>
            </w:tcBorders>
          </w:tcPr>
          <w:p w:rsidR="00D507C5" w:rsidRPr="00EC1E24" w:rsidRDefault="00D507C5" w:rsidP="00EC1E24">
            <w:pPr>
              <w:autoSpaceDE w:val="0"/>
              <w:autoSpaceDN w:val="0"/>
              <w:adjustRightInd w:val="0"/>
              <w:jc w:val="center"/>
              <w:rPr>
                <w:sz w:val="18"/>
                <w:szCs w:val="18"/>
              </w:rPr>
            </w:pPr>
          </w:p>
        </w:tc>
        <w:tc>
          <w:tcPr>
            <w:tcW w:w="3367" w:type="dxa"/>
            <w:tcBorders>
              <w:bottom w:val="nil"/>
            </w:tcBorders>
          </w:tcPr>
          <w:p w:rsidR="00D507C5" w:rsidRPr="00EC1E24" w:rsidRDefault="00D507C5" w:rsidP="00EC1E24">
            <w:pPr>
              <w:autoSpaceDE w:val="0"/>
              <w:autoSpaceDN w:val="0"/>
              <w:adjustRightInd w:val="0"/>
              <w:jc w:val="right"/>
              <w:rPr>
                <w:sz w:val="18"/>
                <w:szCs w:val="18"/>
              </w:rPr>
            </w:pPr>
            <w:r w:rsidRPr="00EC1E24">
              <w:rPr>
                <w:sz w:val="18"/>
                <w:szCs w:val="18"/>
              </w:rPr>
              <w:t>№</w:t>
            </w:r>
          </w:p>
        </w:tc>
        <w:tc>
          <w:tcPr>
            <w:tcW w:w="1800" w:type="dxa"/>
            <w:tcBorders>
              <w:bottom w:val="single" w:sz="4" w:space="0" w:color="auto"/>
            </w:tcBorders>
          </w:tcPr>
          <w:p w:rsidR="00D507C5" w:rsidRPr="00EC1E24" w:rsidRDefault="00D507C5" w:rsidP="00EC1E24">
            <w:pPr>
              <w:autoSpaceDE w:val="0"/>
              <w:autoSpaceDN w:val="0"/>
              <w:adjustRightInd w:val="0"/>
              <w:jc w:val="center"/>
              <w:rPr>
                <w:sz w:val="18"/>
                <w:szCs w:val="18"/>
              </w:rPr>
            </w:pPr>
            <w:r w:rsidRPr="00EC1E24">
              <w:rPr>
                <w:sz w:val="18"/>
                <w:szCs w:val="18"/>
              </w:rPr>
              <w:t>445</w:t>
            </w:r>
          </w:p>
        </w:tc>
      </w:tr>
      <w:tr w:rsidR="00D507C5" w:rsidRPr="00EC1E24" w:rsidTr="00DB0D44">
        <w:tc>
          <w:tcPr>
            <w:tcW w:w="9828" w:type="dxa"/>
            <w:gridSpan w:val="4"/>
            <w:tcBorders>
              <w:bottom w:val="nil"/>
            </w:tcBorders>
          </w:tcPr>
          <w:p w:rsidR="00D507C5" w:rsidRPr="00EC1E24" w:rsidRDefault="00D507C5" w:rsidP="00EC1E24">
            <w:pPr>
              <w:autoSpaceDE w:val="0"/>
              <w:autoSpaceDN w:val="0"/>
              <w:adjustRightInd w:val="0"/>
              <w:jc w:val="center"/>
              <w:rPr>
                <w:sz w:val="18"/>
                <w:szCs w:val="18"/>
              </w:rPr>
            </w:pPr>
            <w:r w:rsidRPr="00EC1E24">
              <w:rPr>
                <w:rStyle w:val="consplusnormal"/>
                <w:color w:val="000000"/>
                <w:sz w:val="18"/>
                <w:szCs w:val="18"/>
              </w:rPr>
              <w:t>пгт Тужа</w:t>
            </w:r>
          </w:p>
        </w:tc>
      </w:tr>
    </w:tbl>
    <w:p w:rsidR="00D507C5" w:rsidRPr="00EC1E24" w:rsidRDefault="00D507C5" w:rsidP="0042335F">
      <w:pPr>
        <w:spacing w:before="120" w:after="120"/>
        <w:jc w:val="center"/>
        <w:rPr>
          <w:b/>
          <w:color w:val="000000"/>
          <w:sz w:val="18"/>
          <w:szCs w:val="18"/>
        </w:rPr>
      </w:pPr>
      <w:r w:rsidRPr="00EC1E24">
        <w:rPr>
          <w:b/>
          <w:sz w:val="18"/>
          <w:szCs w:val="18"/>
        </w:rPr>
        <w:t>О внесении изменений в постановление администрации Тужинского муниципального района от 11.10.2013 № 528.</w:t>
      </w:r>
    </w:p>
    <w:p w:rsidR="00D507C5" w:rsidRPr="00EC1E24" w:rsidRDefault="00D507C5" w:rsidP="00EC1E24">
      <w:pPr>
        <w:autoSpaceDE w:val="0"/>
        <w:autoSpaceDN w:val="0"/>
        <w:adjustRightInd w:val="0"/>
        <w:ind w:firstLine="708"/>
        <w:jc w:val="both"/>
        <w:rPr>
          <w:rFonts w:eastAsia="Lucida Sans Unicode"/>
          <w:kern w:val="1"/>
          <w:sz w:val="18"/>
          <w:szCs w:val="18"/>
          <w:lang/>
        </w:rPr>
      </w:pPr>
      <w:r w:rsidRPr="00EC1E24">
        <w:rPr>
          <w:sz w:val="18"/>
          <w:szCs w:val="18"/>
        </w:rPr>
        <w:t>В соответствии с постановлениями администрации Тужинского муниципального района от 06.06.2013 № 314 «О разработке, реализации и оценке эффективности реализации муниципальных программ Тужинского муниципального района» и от 25.06.2014 № 278 «О мерах по составлению проекта бюджета муниципального образования Тужинский муниципальный район на 2015 год и на плановый период 2016-2017 годов»,</w:t>
      </w:r>
      <w:r w:rsidR="00D60B3C">
        <w:rPr>
          <w:sz w:val="18"/>
          <w:szCs w:val="18"/>
        </w:rPr>
        <w:t xml:space="preserve"> </w:t>
      </w:r>
      <w:r w:rsidRPr="00EC1E24">
        <w:rPr>
          <w:sz w:val="18"/>
          <w:szCs w:val="18"/>
        </w:rPr>
        <w:t>администрация Тужинского муниципального района</w:t>
      </w:r>
      <w:r w:rsidR="00D60B3C">
        <w:rPr>
          <w:sz w:val="18"/>
          <w:szCs w:val="18"/>
        </w:rPr>
        <w:t xml:space="preserve"> </w:t>
      </w:r>
      <w:r w:rsidRPr="00EC1E24">
        <w:rPr>
          <w:sz w:val="18"/>
          <w:szCs w:val="18"/>
        </w:rPr>
        <w:t>ПОСТАНОВЛЯЕТ:</w:t>
      </w:r>
    </w:p>
    <w:p w:rsidR="00D507C5" w:rsidRPr="00EC1E24" w:rsidRDefault="00D507C5" w:rsidP="00EC1E24">
      <w:pPr>
        <w:pStyle w:val="ad"/>
        <w:ind w:firstLine="720"/>
        <w:jc w:val="both"/>
        <w:rPr>
          <w:sz w:val="18"/>
          <w:szCs w:val="18"/>
        </w:rPr>
      </w:pPr>
      <w:r w:rsidRPr="00EC1E24">
        <w:rPr>
          <w:sz w:val="18"/>
          <w:szCs w:val="18"/>
        </w:rPr>
        <w:t>1. Муниципальную программу Тужинского муниципального района «Развитие образования» на 2014-2016 годы, утвержденную постановлением администрации Тужинского муниципального района от 11.10.2013 № 528 «Об утверждении муниципальной программы Тужинского муниципального района «Развитие образования» на 2014-2016 годы», изложить в новой редакции. Прилагается.</w:t>
      </w:r>
    </w:p>
    <w:p w:rsidR="00D507C5" w:rsidRPr="00EC1E24" w:rsidRDefault="00D507C5" w:rsidP="00EC1E24">
      <w:pPr>
        <w:pStyle w:val="ad"/>
        <w:ind w:firstLine="720"/>
        <w:rPr>
          <w:sz w:val="18"/>
          <w:szCs w:val="18"/>
        </w:rPr>
      </w:pPr>
      <w:r w:rsidRPr="00EC1E24">
        <w:rPr>
          <w:sz w:val="18"/>
          <w:szCs w:val="1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507C5" w:rsidRPr="00EC1E24" w:rsidRDefault="00D60B3C" w:rsidP="00EC1E24">
      <w:pPr>
        <w:pStyle w:val="heading"/>
        <w:shd w:val="clear" w:color="auto" w:fill="auto"/>
        <w:spacing w:before="0" w:beforeAutospacing="0" w:after="0" w:afterAutospacing="0"/>
        <w:jc w:val="both"/>
        <w:rPr>
          <w:sz w:val="18"/>
          <w:szCs w:val="18"/>
        </w:rPr>
      </w:pPr>
      <w:r>
        <w:rPr>
          <w:sz w:val="18"/>
          <w:szCs w:val="18"/>
        </w:rPr>
        <w:t xml:space="preserve"> </w:t>
      </w:r>
      <w:r w:rsidR="00D507C5" w:rsidRPr="00EC1E24">
        <w:rPr>
          <w:sz w:val="18"/>
          <w:szCs w:val="18"/>
        </w:rPr>
        <w:t>3. Контроль за исполнением постановления оставляю за собой.</w:t>
      </w:r>
    </w:p>
    <w:p w:rsidR="00D507C5" w:rsidRPr="00EC1E24" w:rsidRDefault="00D507C5" w:rsidP="00EC1E24">
      <w:pPr>
        <w:pStyle w:val="heading"/>
        <w:shd w:val="clear" w:color="auto" w:fill="auto"/>
        <w:spacing w:before="0" w:beforeAutospacing="0" w:after="0" w:afterAutospacing="0"/>
        <w:ind w:firstLine="720"/>
        <w:jc w:val="both"/>
        <w:rPr>
          <w:sz w:val="18"/>
          <w:szCs w:val="18"/>
        </w:rPr>
      </w:pPr>
    </w:p>
    <w:p w:rsidR="00D507C5" w:rsidRPr="00EC1E24" w:rsidRDefault="00D507C5" w:rsidP="00EC1E24">
      <w:pPr>
        <w:pStyle w:val="heading"/>
        <w:shd w:val="clear" w:color="auto" w:fill="auto"/>
        <w:spacing w:before="0" w:beforeAutospacing="0" w:after="0" w:afterAutospacing="0"/>
        <w:ind w:firstLine="720"/>
        <w:jc w:val="both"/>
        <w:rPr>
          <w:sz w:val="18"/>
          <w:szCs w:val="18"/>
        </w:rPr>
      </w:pPr>
    </w:p>
    <w:p w:rsidR="00D507C5" w:rsidRPr="00EC1E24" w:rsidRDefault="00D507C5" w:rsidP="00EC1E24">
      <w:pPr>
        <w:pStyle w:val="heading"/>
        <w:shd w:val="clear" w:color="auto" w:fill="auto"/>
        <w:spacing w:before="0" w:beforeAutospacing="0" w:after="0" w:afterAutospacing="0"/>
        <w:ind w:firstLine="720"/>
        <w:jc w:val="both"/>
        <w:rPr>
          <w:sz w:val="18"/>
          <w:szCs w:val="18"/>
        </w:rPr>
      </w:pPr>
    </w:p>
    <w:p w:rsidR="00D507C5" w:rsidRPr="00EC1E24" w:rsidRDefault="00D507C5" w:rsidP="00EC1E24">
      <w:pPr>
        <w:pStyle w:val="a3"/>
        <w:rPr>
          <w:rFonts w:ascii="Times New Roman" w:hAnsi="Times New Roman" w:cs="Times New Roman"/>
          <w:sz w:val="18"/>
          <w:szCs w:val="18"/>
        </w:rPr>
      </w:pPr>
      <w:r w:rsidRPr="00EC1E24">
        <w:rPr>
          <w:rFonts w:ascii="Times New Roman" w:hAnsi="Times New Roman" w:cs="Times New Roman"/>
          <w:sz w:val="18"/>
          <w:szCs w:val="18"/>
        </w:rPr>
        <w:t xml:space="preserve">Глава администрации </w:t>
      </w:r>
    </w:p>
    <w:p w:rsidR="00D507C5" w:rsidRPr="00EC1E24" w:rsidRDefault="00D507C5" w:rsidP="00EC1E24">
      <w:pPr>
        <w:pStyle w:val="a3"/>
        <w:rPr>
          <w:rFonts w:ascii="Times New Roman" w:hAnsi="Times New Roman" w:cs="Times New Roman"/>
          <w:sz w:val="18"/>
          <w:szCs w:val="18"/>
        </w:rPr>
      </w:pPr>
      <w:r w:rsidRPr="00EC1E24">
        <w:rPr>
          <w:rFonts w:ascii="Times New Roman" w:hAnsi="Times New Roman" w:cs="Times New Roman"/>
          <w:sz w:val="18"/>
          <w:szCs w:val="18"/>
        </w:rPr>
        <w:t>Тужинского муниципального района</w:t>
      </w:r>
      <w:r w:rsidR="00D60B3C">
        <w:rPr>
          <w:rFonts w:ascii="Times New Roman" w:hAnsi="Times New Roman" w:cs="Times New Roman"/>
          <w:sz w:val="18"/>
          <w:szCs w:val="18"/>
        </w:rPr>
        <w:t xml:space="preserve"> </w:t>
      </w:r>
      <w:r w:rsidR="004408C7">
        <w:rPr>
          <w:rFonts w:ascii="Times New Roman" w:hAnsi="Times New Roman" w:cs="Times New Roman"/>
          <w:sz w:val="18"/>
          <w:szCs w:val="18"/>
        </w:rPr>
        <w:t xml:space="preserve">            </w:t>
      </w:r>
      <w:r w:rsidRPr="00EC1E24">
        <w:rPr>
          <w:rFonts w:ascii="Times New Roman" w:hAnsi="Times New Roman" w:cs="Times New Roman"/>
          <w:sz w:val="18"/>
          <w:szCs w:val="18"/>
        </w:rPr>
        <w:t>Е.В.Видякина</w:t>
      </w:r>
    </w:p>
    <w:p w:rsidR="00D507C5" w:rsidRPr="00EC1E24" w:rsidRDefault="00D507C5" w:rsidP="00EC1E24">
      <w:pPr>
        <w:pStyle w:val="a3"/>
        <w:rPr>
          <w:rFonts w:ascii="Times New Roman" w:hAnsi="Times New Roman" w:cs="Times New Roman"/>
          <w:b/>
          <w:sz w:val="18"/>
          <w:szCs w:val="18"/>
        </w:rPr>
      </w:pPr>
    </w:p>
    <w:p w:rsidR="008502E3" w:rsidRPr="00EC1E24" w:rsidRDefault="00D60B3C" w:rsidP="00521B66">
      <w:pPr>
        <w:widowControl w:val="0"/>
        <w:tabs>
          <w:tab w:val="left" w:pos="5387"/>
          <w:tab w:val="left" w:pos="15000"/>
        </w:tabs>
        <w:suppressAutoHyphens/>
        <w:autoSpaceDE w:val="0"/>
        <w:autoSpaceDN w:val="0"/>
        <w:adjustRightInd w:val="0"/>
        <w:ind w:left="3540"/>
        <w:jc w:val="right"/>
        <w:rPr>
          <w:sz w:val="18"/>
          <w:szCs w:val="18"/>
        </w:rPr>
      </w:pPr>
      <w:r>
        <w:rPr>
          <w:sz w:val="18"/>
          <w:szCs w:val="18"/>
        </w:rPr>
        <w:t xml:space="preserve"> </w:t>
      </w:r>
      <w:r w:rsidR="008502E3" w:rsidRPr="00EC1E24">
        <w:rPr>
          <w:sz w:val="18"/>
          <w:szCs w:val="18"/>
        </w:rPr>
        <w:t>УТВЕРЖДЕНА</w:t>
      </w:r>
    </w:p>
    <w:p w:rsidR="008502E3" w:rsidRPr="00EC1E24" w:rsidRDefault="00D60B3C" w:rsidP="00521B66">
      <w:pPr>
        <w:widowControl w:val="0"/>
        <w:tabs>
          <w:tab w:val="left" w:pos="5387"/>
          <w:tab w:val="left" w:pos="15000"/>
        </w:tabs>
        <w:suppressAutoHyphens/>
        <w:autoSpaceDE w:val="0"/>
        <w:autoSpaceDN w:val="0"/>
        <w:adjustRightInd w:val="0"/>
        <w:ind w:left="3540"/>
        <w:jc w:val="right"/>
        <w:rPr>
          <w:sz w:val="18"/>
          <w:szCs w:val="18"/>
        </w:rPr>
      </w:pPr>
      <w:r>
        <w:rPr>
          <w:sz w:val="18"/>
          <w:szCs w:val="18"/>
        </w:rPr>
        <w:t xml:space="preserve"> </w:t>
      </w:r>
      <w:r w:rsidR="008502E3" w:rsidRPr="00EC1E24">
        <w:rPr>
          <w:sz w:val="18"/>
          <w:szCs w:val="18"/>
        </w:rPr>
        <w:t>постановлением</w:t>
      </w:r>
      <w:r>
        <w:rPr>
          <w:sz w:val="18"/>
          <w:szCs w:val="18"/>
        </w:rPr>
        <w:t xml:space="preserve"> </w:t>
      </w:r>
    </w:p>
    <w:p w:rsidR="008502E3" w:rsidRPr="00EC1E24" w:rsidRDefault="00D60B3C" w:rsidP="00521B66">
      <w:pPr>
        <w:widowControl w:val="0"/>
        <w:suppressAutoHyphens/>
        <w:autoSpaceDE w:val="0"/>
        <w:autoSpaceDN w:val="0"/>
        <w:adjustRightInd w:val="0"/>
        <w:jc w:val="right"/>
        <w:rPr>
          <w:sz w:val="18"/>
          <w:szCs w:val="18"/>
        </w:rPr>
      </w:pPr>
      <w:r>
        <w:rPr>
          <w:sz w:val="18"/>
          <w:szCs w:val="18"/>
        </w:rPr>
        <w:t xml:space="preserve"> </w:t>
      </w:r>
      <w:r w:rsidR="008502E3" w:rsidRPr="00EC1E24">
        <w:rPr>
          <w:sz w:val="18"/>
          <w:szCs w:val="18"/>
        </w:rPr>
        <w:t>администрации Тужинского</w:t>
      </w:r>
    </w:p>
    <w:p w:rsidR="008502E3" w:rsidRPr="00EC1E24" w:rsidRDefault="00D60B3C" w:rsidP="00521B66">
      <w:pPr>
        <w:widowControl w:val="0"/>
        <w:suppressAutoHyphens/>
        <w:autoSpaceDE w:val="0"/>
        <w:autoSpaceDN w:val="0"/>
        <w:adjustRightInd w:val="0"/>
        <w:jc w:val="right"/>
        <w:rPr>
          <w:sz w:val="18"/>
          <w:szCs w:val="18"/>
        </w:rPr>
      </w:pPr>
      <w:r>
        <w:rPr>
          <w:sz w:val="18"/>
          <w:szCs w:val="18"/>
        </w:rPr>
        <w:t xml:space="preserve"> </w:t>
      </w:r>
      <w:r w:rsidR="008502E3" w:rsidRPr="00EC1E24">
        <w:rPr>
          <w:sz w:val="18"/>
          <w:szCs w:val="18"/>
        </w:rPr>
        <w:t>муниципального района</w:t>
      </w:r>
    </w:p>
    <w:p w:rsidR="008502E3" w:rsidRPr="00EC1E24" w:rsidRDefault="00D60B3C" w:rsidP="00521B66">
      <w:pPr>
        <w:widowControl w:val="0"/>
        <w:suppressAutoHyphens/>
        <w:autoSpaceDE w:val="0"/>
        <w:autoSpaceDN w:val="0"/>
        <w:adjustRightInd w:val="0"/>
        <w:jc w:val="right"/>
        <w:rPr>
          <w:sz w:val="18"/>
          <w:szCs w:val="18"/>
        </w:rPr>
      </w:pPr>
      <w:r>
        <w:rPr>
          <w:sz w:val="18"/>
          <w:szCs w:val="18"/>
        </w:rPr>
        <w:t xml:space="preserve">  </w:t>
      </w:r>
      <w:r w:rsidR="008502E3" w:rsidRPr="00EC1E24">
        <w:rPr>
          <w:sz w:val="18"/>
          <w:szCs w:val="18"/>
        </w:rPr>
        <w:t>от</w:t>
      </w:r>
      <w:r>
        <w:rPr>
          <w:sz w:val="18"/>
          <w:szCs w:val="18"/>
        </w:rPr>
        <w:t xml:space="preserve"> </w:t>
      </w:r>
      <w:r w:rsidR="008502E3" w:rsidRPr="00EC1E24">
        <w:rPr>
          <w:sz w:val="18"/>
          <w:szCs w:val="18"/>
          <w:u w:val="single"/>
        </w:rPr>
        <w:t>_09.10.2014__</w:t>
      </w:r>
      <w:r w:rsidR="008502E3" w:rsidRPr="00EC1E24">
        <w:rPr>
          <w:sz w:val="18"/>
          <w:szCs w:val="18"/>
        </w:rPr>
        <w:t>№ _445_</w:t>
      </w:r>
      <w:r>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p>
    <w:p w:rsidR="008502E3" w:rsidRPr="00EC1E24" w:rsidRDefault="008502E3" w:rsidP="00EC1E24">
      <w:pPr>
        <w:widowControl w:val="0"/>
        <w:suppressAutoHyphens/>
        <w:autoSpaceDE w:val="0"/>
        <w:autoSpaceDN w:val="0"/>
        <w:adjustRightInd w:val="0"/>
        <w:jc w:val="center"/>
        <w:rPr>
          <w:b/>
          <w:bCs/>
          <w:sz w:val="18"/>
          <w:szCs w:val="18"/>
        </w:rPr>
      </w:pPr>
      <w:r w:rsidRPr="00EC1E24">
        <w:rPr>
          <w:b/>
          <w:bCs/>
          <w:sz w:val="18"/>
          <w:szCs w:val="18"/>
        </w:rPr>
        <w:t xml:space="preserve">Муниципальная программа </w:t>
      </w:r>
    </w:p>
    <w:p w:rsidR="008502E3" w:rsidRPr="00EC1E24" w:rsidRDefault="008502E3" w:rsidP="00EC1E24">
      <w:pPr>
        <w:widowControl w:val="0"/>
        <w:suppressAutoHyphens/>
        <w:autoSpaceDE w:val="0"/>
        <w:autoSpaceDN w:val="0"/>
        <w:adjustRightInd w:val="0"/>
        <w:jc w:val="center"/>
        <w:rPr>
          <w:b/>
          <w:bCs/>
          <w:sz w:val="18"/>
          <w:szCs w:val="18"/>
        </w:rPr>
      </w:pPr>
      <w:r w:rsidRPr="00EC1E24">
        <w:rPr>
          <w:b/>
          <w:bCs/>
          <w:sz w:val="18"/>
          <w:szCs w:val="18"/>
        </w:rPr>
        <w:t xml:space="preserve">Тужинского муниципального района </w:t>
      </w:r>
    </w:p>
    <w:p w:rsidR="008502E3" w:rsidRPr="00521B66" w:rsidRDefault="008502E3" w:rsidP="00521B66">
      <w:pPr>
        <w:widowControl w:val="0"/>
        <w:suppressAutoHyphens/>
        <w:autoSpaceDE w:val="0"/>
        <w:autoSpaceDN w:val="0"/>
        <w:adjustRightInd w:val="0"/>
        <w:jc w:val="center"/>
        <w:rPr>
          <w:b/>
          <w:bCs/>
          <w:sz w:val="18"/>
          <w:szCs w:val="18"/>
        </w:rPr>
      </w:pPr>
      <w:r w:rsidRPr="00EC1E24">
        <w:rPr>
          <w:b/>
          <w:bCs/>
          <w:sz w:val="18"/>
          <w:szCs w:val="18"/>
        </w:rPr>
        <w:t>«Развитие образования» на 2014-2018 годы.</w:t>
      </w:r>
    </w:p>
    <w:p w:rsidR="008502E3" w:rsidRPr="00EC1E24" w:rsidRDefault="008502E3" w:rsidP="00EC1E24">
      <w:pPr>
        <w:widowControl w:val="0"/>
        <w:suppressAutoHyphens/>
        <w:autoSpaceDE w:val="0"/>
        <w:autoSpaceDN w:val="0"/>
        <w:adjustRightInd w:val="0"/>
        <w:rPr>
          <w:sz w:val="18"/>
          <w:szCs w:val="18"/>
        </w:rPr>
      </w:pPr>
    </w:p>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 xml:space="preserve">пгт Тужа </w:t>
      </w:r>
    </w:p>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2014г.</w:t>
      </w:r>
    </w:p>
    <w:p w:rsidR="008502E3" w:rsidRPr="00EC1E24" w:rsidRDefault="008502E3" w:rsidP="00EC1E24">
      <w:pPr>
        <w:widowControl w:val="0"/>
        <w:suppressAutoHyphens/>
        <w:autoSpaceDE w:val="0"/>
        <w:autoSpaceDN w:val="0"/>
        <w:adjustRightInd w:val="0"/>
        <w:jc w:val="center"/>
        <w:rPr>
          <w:b/>
          <w:bCs/>
          <w:sz w:val="18"/>
          <w:szCs w:val="18"/>
        </w:rPr>
      </w:pPr>
    </w:p>
    <w:p w:rsidR="008502E3" w:rsidRPr="00EC1E24" w:rsidRDefault="008502E3" w:rsidP="00EC1E24">
      <w:pPr>
        <w:widowControl w:val="0"/>
        <w:suppressAutoHyphens/>
        <w:autoSpaceDE w:val="0"/>
        <w:autoSpaceDN w:val="0"/>
        <w:adjustRightInd w:val="0"/>
        <w:jc w:val="center"/>
        <w:rPr>
          <w:b/>
          <w:bCs/>
          <w:sz w:val="18"/>
          <w:szCs w:val="18"/>
        </w:rPr>
      </w:pPr>
      <w:r w:rsidRPr="00EC1E24">
        <w:rPr>
          <w:b/>
          <w:bCs/>
          <w:sz w:val="18"/>
          <w:szCs w:val="18"/>
        </w:rPr>
        <w:t>ПАСПОРТ</w:t>
      </w:r>
    </w:p>
    <w:p w:rsidR="008502E3" w:rsidRPr="00EC1E24" w:rsidRDefault="008502E3" w:rsidP="00EC1E24">
      <w:pPr>
        <w:widowControl w:val="0"/>
        <w:suppressAutoHyphens/>
        <w:autoSpaceDE w:val="0"/>
        <w:autoSpaceDN w:val="0"/>
        <w:adjustRightInd w:val="0"/>
        <w:jc w:val="center"/>
        <w:rPr>
          <w:b/>
          <w:bCs/>
          <w:sz w:val="18"/>
          <w:szCs w:val="18"/>
        </w:rPr>
      </w:pPr>
      <w:r w:rsidRPr="00EC1E24">
        <w:rPr>
          <w:b/>
          <w:bCs/>
          <w:sz w:val="18"/>
          <w:szCs w:val="18"/>
        </w:rPr>
        <w:t xml:space="preserve">Муниципальной программы </w:t>
      </w:r>
    </w:p>
    <w:p w:rsidR="008502E3" w:rsidRPr="00EC1E24" w:rsidRDefault="008502E3" w:rsidP="00EC1E24">
      <w:pPr>
        <w:widowControl w:val="0"/>
        <w:suppressAutoHyphens/>
        <w:autoSpaceDE w:val="0"/>
        <w:autoSpaceDN w:val="0"/>
        <w:adjustRightInd w:val="0"/>
        <w:jc w:val="center"/>
        <w:rPr>
          <w:b/>
          <w:bCs/>
          <w:sz w:val="18"/>
          <w:szCs w:val="18"/>
        </w:rPr>
      </w:pPr>
      <w:r w:rsidRPr="00EC1E24">
        <w:rPr>
          <w:b/>
          <w:bCs/>
          <w:sz w:val="18"/>
          <w:szCs w:val="18"/>
        </w:rPr>
        <w:t xml:space="preserve">Тужинского муниципального района </w:t>
      </w:r>
    </w:p>
    <w:p w:rsidR="008502E3" w:rsidRPr="00EC1E24" w:rsidRDefault="008502E3" w:rsidP="00EC1E24">
      <w:pPr>
        <w:widowControl w:val="0"/>
        <w:suppressAutoHyphens/>
        <w:autoSpaceDE w:val="0"/>
        <w:autoSpaceDN w:val="0"/>
        <w:adjustRightInd w:val="0"/>
        <w:jc w:val="center"/>
        <w:rPr>
          <w:b/>
          <w:bCs/>
          <w:sz w:val="18"/>
          <w:szCs w:val="18"/>
        </w:rPr>
      </w:pPr>
      <w:r w:rsidRPr="00EC1E24">
        <w:rPr>
          <w:b/>
          <w:bCs/>
          <w:sz w:val="18"/>
          <w:szCs w:val="18"/>
        </w:rPr>
        <w:t>«Развитие образования» на 2014-2018 годы.</w:t>
      </w:r>
    </w:p>
    <w:p w:rsidR="008502E3" w:rsidRPr="00EC1E24" w:rsidRDefault="008502E3" w:rsidP="00EC1E24">
      <w:pPr>
        <w:widowControl w:val="0"/>
        <w:suppressAutoHyphens/>
        <w:autoSpaceDE w:val="0"/>
        <w:autoSpaceDN w:val="0"/>
        <w:adjustRightInd w:val="0"/>
        <w:jc w:val="center"/>
        <w:rPr>
          <w:b/>
          <w:bCs/>
          <w:sz w:val="18"/>
          <w:szCs w:val="18"/>
        </w:rPr>
      </w:pPr>
    </w:p>
    <w:p w:rsidR="008502E3" w:rsidRPr="00EC1E24" w:rsidRDefault="008502E3" w:rsidP="00EC1E24">
      <w:pPr>
        <w:widowControl w:val="0"/>
        <w:suppressAutoHyphens/>
        <w:autoSpaceDE w:val="0"/>
        <w:autoSpaceDN w:val="0"/>
        <w:adjustRightInd w:val="0"/>
        <w:jc w:val="center"/>
        <w:rPr>
          <w:b/>
          <w:bCs/>
          <w:sz w:val="18"/>
          <w:szCs w:val="18"/>
        </w:rPr>
      </w:pPr>
    </w:p>
    <w:tbl>
      <w:tblPr>
        <w:tblW w:w="5000" w:type="pct"/>
        <w:tblCellMar>
          <w:left w:w="10" w:type="dxa"/>
          <w:right w:w="10" w:type="dxa"/>
        </w:tblCellMar>
        <w:tblLook w:val="0000"/>
      </w:tblPr>
      <w:tblGrid>
        <w:gridCol w:w="1957"/>
        <w:gridCol w:w="8552"/>
      </w:tblGrid>
      <w:tr w:rsidR="008502E3" w:rsidRPr="00EC1E24" w:rsidTr="00521B66">
        <w:tblPrEx>
          <w:tblCellMar>
            <w:top w:w="0" w:type="dxa"/>
            <w:bottom w:w="0" w:type="dxa"/>
          </w:tblCellMar>
        </w:tblPrEx>
        <w:trPr>
          <w:trHeight w:val="875"/>
        </w:trPr>
        <w:tc>
          <w:tcPr>
            <w:tcW w:w="931"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Ответственный исполнитель муниципальной программы</w:t>
            </w:r>
          </w:p>
        </w:tc>
        <w:tc>
          <w:tcPr>
            <w:tcW w:w="4069" w:type="pct"/>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ind w:firstLine="272"/>
              <w:rPr>
                <w:sz w:val="18"/>
                <w:szCs w:val="18"/>
              </w:rPr>
            </w:pPr>
            <w:r w:rsidRPr="00EC1E24">
              <w:rPr>
                <w:sz w:val="18"/>
                <w:szCs w:val="18"/>
              </w:rPr>
              <w:t>Администрация Тужинского муниципального района</w:t>
            </w:r>
          </w:p>
          <w:p w:rsidR="008502E3" w:rsidRPr="00EC1E24" w:rsidRDefault="008502E3" w:rsidP="00EC1E24">
            <w:pPr>
              <w:widowControl w:val="0"/>
              <w:suppressAutoHyphens/>
              <w:autoSpaceDE w:val="0"/>
              <w:autoSpaceDN w:val="0"/>
              <w:adjustRightInd w:val="0"/>
              <w:ind w:firstLine="272"/>
              <w:jc w:val="both"/>
              <w:rPr>
                <w:sz w:val="18"/>
                <w:szCs w:val="18"/>
              </w:rPr>
            </w:pPr>
          </w:p>
        </w:tc>
      </w:tr>
      <w:tr w:rsidR="008502E3" w:rsidRPr="00EC1E24" w:rsidTr="00521B66">
        <w:tblPrEx>
          <w:tblCellMar>
            <w:top w:w="0" w:type="dxa"/>
            <w:bottom w:w="0" w:type="dxa"/>
          </w:tblCellMar>
        </w:tblPrEx>
        <w:trPr>
          <w:trHeight w:val="562"/>
        </w:trPr>
        <w:tc>
          <w:tcPr>
            <w:tcW w:w="931"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 xml:space="preserve"> Соисполнители муниципальной программы</w:t>
            </w:r>
          </w:p>
        </w:tc>
        <w:tc>
          <w:tcPr>
            <w:tcW w:w="4069" w:type="pct"/>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ind w:firstLine="272"/>
              <w:rPr>
                <w:sz w:val="18"/>
                <w:szCs w:val="18"/>
              </w:rPr>
            </w:pPr>
            <w:r w:rsidRPr="00EC1E24">
              <w:rPr>
                <w:sz w:val="18"/>
                <w:szCs w:val="18"/>
              </w:rPr>
              <w:t>МКУ «Управление образования администрации Тужинского муниципального</w:t>
            </w:r>
            <w:r w:rsidR="00D60B3C">
              <w:rPr>
                <w:sz w:val="18"/>
                <w:szCs w:val="18"/>
              </w:rPr>
              <w:t xml:space="preserve"> </w:t>
            </w:r>
            <w:r w:rsidRPr="00EC1E24">
              <w:rPr>
                <w:sz w:val="18"/>
                <w:szCs w:val="18"/>
              </w:rPr>
              <w:t>района»;</w:t>
            </w:r>
          </w:p>
          <w:p w:rsidR="008502E3" w:rsidRPr="00EC1E24" w:rsidRDefault="008502E3" w:rsidP="00EC1E24">
            <w:pPr>
              <w:widowControl w:val="0"/>
              <w:suppressAutoHyphens/>
              <w:autoSpaceDE w:val="0"/>
              <w:autoSpaceDN w:val="0"/>
              <w:adjustRightInd w:val="0"/>
              <w:ind w:left="720" w:hanging="360"/>
              <w:jc w:val="both"/>
              <w:rPr>
                <w:sz w:val="18"/>
                <w:szCs w:val="18"/>
              </w:rPr>
            </w:pPr>
            <w:r w:rsidRPr="00EC1E24">
              <w:rPr>
                <w:sz w:val="18"/>
                <w:szCs w:val="18"/>
              </w:rPr>
              <w:t>МКОУДОД Тужинская районная детская музыкальная школа пгт Тужа.</w:t>
            </w:r>
          </w:p>
        </w:tc>
      </w:tr>
      <w:tr w:rsidR="008502E3" w:rsidRPr="00EC1E24" w:rsidTr="008502E3">
        <w:tblPrEx>
          <w:tblCellMar>
            <w:top w:w="0" w:type="dxa"/>
            <w:bottom w:w="0" w:type="dxa"/>
          </w:tblCellMar>
        </w:tblPrEx>
        <w:trPr>
          <w:trHeight w:val="435"/>
        </w:trPr>
        <w:tc>
          <w:tcPr>
            <w:tcW w:w="931"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 xml:space="preserve">Наименование подпрограмм </w:t>
            </w:r>
          </w:p>
        </w:tc>
        <w:tc>
          <w:tcPr>
            <w:tcW w:w="4069" w:type="pct"/>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отсутствуют</w:t>
            </w:r>
          </w:p>
        </w:tc>
      </w:tr>
      <w:tr w:rsidR="008502E3" w:rsidRPr="00EC1E24" w:rsidTr="00521B66">
        <w:tblPrEx>
          <w:tblCellMar>
            <w:top w:w="0" w:type="dxa"/>
            <w:bottom w:w="0" w:type="dxa"/>
          </w:tblCellMar>
        </w:tblPrEx>
        <w:trPr>
          <w:trHeight w:val="748"/>
        </w:trPr>
        <w:tc>
          <w:tcPr>
            <w:tcW w:w="931"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Программно-целевые инструменты муниципальной программы</w:t>
            </w:r>
          </w:p>
        </w:tc>
        <w:tc>
          <w:tcPr>
            <w:tcW w:w="4069" w:type="pct"/>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отсутствуют</w:t>
            </w:r>
          </w:p>
          <w:p w:rsidR="008502E3" w:rsidRPr="00EC1E24" w:rsidRDefault="008502E3" w:rsidP="00EC1E24">
            <w:pPr>
              <w:widowControl w:val="0"/>
              <w:suppressAutoHyphens/>
              <w:autoSpaceDE w:val="0"/>
              <w:autoSpaceDN w:val="0"/>
              <w:adjustRightInd w:val="0"/>
              <w:rPr>
                <w:sz w:val="18"/>
                <w:szCs w:val="18"/>
              </w:rPr>
            </w:pPr>
          </w:p>
          <w:p w:rsidR="008502E3" w:rsidRPr="00EC1E24" w:rsidRDefault="008502E3" w:rsidP="00EC1E24">
            <w:pPr>
              <w:widowControl w:val="0"/>
              <w:suppressAutoHyphens/>
              <w:autoSpaceDE w:val="0"/>
              <w:autoSpaceDN w:val="0"/>
              <w:adjustRightInd w:val="0"/>
              <w:rPr>
                <w:sz w:val="18"/>
                <w:szCs w:val="18"/>
              </w:rPr>
            </w:pPr>
          </w:p>
        </w:tc>
      </w:tr>
      <w:tr w:rsidR="008502E3" w:rsidRPr="00EC1E24" w:rsidTr="00521B66">
        <w:tblPrEx>
          <w:tblCellMar>
            <w:top w:w="0" w:type="dxa"/>
            <w:bottom w:w="0" w:type="dxa"/>
          </w:tblCellMar>
        </w:tblPrEx>
        <w:trPr>
          <w:trHeight w:val="759"/>
        </w:trPr>
        <w:tc>
          <w:tcPr>
            <w:tcW w:w="931"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Цели муниципальной программы</w:t>
            </w:r>
          </w:p>
        </w:tc>
        <w:tc>
          <w:tcPr>
            <w:tcW w:w="4069" w:type="pct"/>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Создание условий для удовлетворения потребности населения района в доступном и качественном дошкольном, общем и дополнительном образовании, обеспечение занятости детей во внеурочное время.</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Обеспечение</w:t>
            </w:r>
            <w:r w:rsidR="00D60B3C">
              <w:rPr>
                <w:sz w:val="18"/>
                <w:szCs w:val="18"/>
              </w:rPr>
              <w:t xml:space="preserve"> </w:t>
            </w:r>
            <w:r w:rsidRPr="00EC1E24">
              <w:rPr>
                <w:sz w:val="18"/>
                <w:szCs w:val="18"/>
              </w:rPr>
              <w:t>эффективного</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безопасного</w:t>
            </w:r>
            <w:r w:rsidR="00D60B3C">
              <w:rPr>
                <w:sz w:val="18"/>
                <w:szCs w:val="18"/>
              </w:rPr>
              <w:t xml:space="preserve"> </w:t>
            </w:r>
            <w:r w:rsidRPr="00EC1E24">
              <w:rPr>
                <w:sz w:val="18"/>
                <w:szCs w:val="18"/>
              </w:rPr>
              <w:t>отдыха и оздоровления детей и подростков в каникулярное время.</w:t>
            </w:r>
            <w:r w:rsidR="00D60B3C">
              <w:rPr>
                <w:sz w:val="18"/>
                <w:szCs w:val="18"/>
              </w:rPr>
              <w:t xml:space="preserve">  </w:t>
            </w:r>
          </w:p>
        </w:tc>
      </w:tr>
      <w:tr w:rsidR="008502E3" w:rsidRPr="00EC1E24" w:rsidTr="008502E3">
        <w:tblPrEx>
          <w:tblCellMar>
            <w:top w:w="0" w:type="dxa"/>
            <w:bottom w:w="0" w:type="dxa"/>
          </w:tblCellMar>
        </w:tblPrEx>
        <w:trPr>
          <w:trHeight w:val="699"/>
        </w:trPr>
        <w:tc>
          <w:tcPr>
            <w:tcW w:w="931"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Задачи муниципальной программы</w:t>
            </w:r>
            <w:r w:rsidR="00D60B3C">
              <w:rPr>
                <w:sz w:val="18"/>
                <w:szCs w:val="18"/>
              </w:rPr>
              <w:t xml:space="preserve"> </w:t>
            </w:r>
          </w:p>
        </w:tc>
        <w:tc>
          <w:tcPr>
            <w:tcW w:w="4069" w:type="pct"/>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-развитие системы дошкольного образования;</w:t>
            </w:r>
            <w:r w:rsidR="00D60B3C">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-развитие системы общего образования;</w:t>
            </w:r>
            <w:r w:rsidR="00D60B3C">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-развитие системы дополнительного образования детей и молодежи;</w:t>
            </w:r>
            <w:r w:rsidR="00D60B3C">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-развитие</w:t>
            </w:r>
            <w:r w:rsidR="00D60B3C">
              <w:rPr>
                <w:sz w:val="18"/>
                <w:szCs w:val="18"/>
              </w:rPr>
              <w:t xml:space="preserve"> </w:t>
            </w:r>
            <w:r w:rsidRPr="00EC1E24">
              <w:rPr>
                <w:sz w:val="18"/>
                <w:szCs w:val="18"/>
              </w:rPr>
              <w:t>системы</w:t>
            </w:r>
            <w:r w:rsidR="00D60B3C">
              <w:rPr>
                <w:sz w:val="18"/>
                <w:szCs w:val="18"/>
              </w:rPr>
              <w:t xml:space="preserve"> </w:t>
            </w:r>
            <w:r w:rsidRPr="00EC1E24">
              <w:rPr>
                <w:sz w:val="18"/>
                <w:szCs w:val="18"/>
              </w:rPr>
              <w:t>работы</w:t>
            </w:r>
            <w:r w:rsidR="00D60B3C">
              <w:rPr>
                <w:sz w:val="18"/>
                <w:szCs w:val="18"/>
              </w:rPr>
              <w:t xml:space="preserve"> </w:t>
            </w:r>
            <w:r w:rsidRPr="00EC1E24">
              <w:rPr>
                <w:sz w:val="18"/>
                <w:szCs w:val="18"/>
              </w:rPr>
              <w:t>с</w:t>
            </w:r>
            <w:r w:rsidR="00D60B3C">
              <w:rPr>
                <w:sz w:val="18"/>
                <w:szCs w:val="18"/>
              </w:rPr>
              <w:t xml:space="preserve"> </w:t>
            </w:r>
            <w:r w:rsidRPr="00EC1E24">
              <w:rPr>
                <w:sz w:val="18"/>
                <w:szCs w:val="18"/>
              </w:rPr>
              <w:t>талантливыми</w:t>
            </w:r>
            <w:r w:rsidR="00D60B3C">
              <w:rPr>
                <w:sz w:val="18"/>
                <w:szCs w:val="18"/>
              </w:rPr>
              <w:t xml:space="preserve"> </w:t>
            </w:r>
            <w:r w:rsidRPr="00EC1E24">
              <w:rPr>
                <w:sz w:val="18"/>
                <w:szCs w:val="18"/>
              </w:rPr>
              <w:t>детьми и подростками;</w:t>
            </w:r>
            <w:r w:rsidR="00D60B3C">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-проведение детской оздоровительной кампании (лагеря);</w:t>
            </w:r>
            <w:r w:rsidR="00D60B3C">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-развитие</w:t>
            </w:r>
            <w:r w:rsidR="00D60B3C">
              <w:rPr>
                <w:sz w:val="18"/>
                <w:szCs w:val="18"/>
              </w:rPr>
              <w:t xml:space="preserve"> </w:t>
            </w:r>
            <w:r w:rsidRPr="00EC1E24">
              <w:rPr>
                <w:sz w:val="18"/>
                <w:szCs w:val="18"/>
              </w:rPr>
              <w:t>кадрового</w:t>
            </w:r>
            <w:r w:rsidR="00D60B3C">
              <w:rPr>
                <w:sz w:val="18"/>
                <w:szCs w:val="18"/>
              </w:rPr>
              <w:t xml:space="preserve"> </w:t>
            </w:r>
            <w:r w:rsidRPr="00EC1E24">
              <w:rPr>
                <w:sz w:val="18"/>
                <w:szCs w:val="18"/>
              </w:rPr>
              <w:t>потенциала системы образования</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(повышение квалификации);</w:t>
            </w:r>
            <w:r>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-реализация мер социальной поддержки для приёмных</w:t>
            </w:r>
            <w:r w:rsidR="00D60B3C">
              <w:rPr>
                <w:sz w:val="18"/>
                <w:szCs w:val="18"/>
              </w:rPr>
              <w:t xml:space="preserve"> </w:t>
            </w:r>
            <w:r w:rsidRPr="00EC1E24">
              <w:rPr>
                <w:sz w:val="18"/>
                <w:szCs w:val="18"/>
              </w:rPr>
              <w:t>семей и для детей, воспитывающихся в семьях опекунов</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(попечителей);</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-осуществление качественного бюджетного и налогового</w:t>
            </w:r>
            <w:r w:rsidR="00D60B3C">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xml:space="preserve"> учёта и отчётности и операций текущей деятельности в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xml:space="preserve"> подведомственных учреждениях и управлении образования;</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-организация и проведение мероприятий информационно –</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xml:space="preserve"> методической</w:t>
            </w:r>
            <w:r>
              <w:rPr>
                <w:sz w:val="18"/>
                <w:szCs w:val="18"/>
              </w:rPr>
              <w:t xml:space="preserve"> </w:t>
            </w:r>
            <w:r w:rsidR="008502E3" w:rsidRPr="00EC1E24">
              <w:rPr>
                <w:sz w:val="18"/>
                <w:szCs w:val="18"/>
              </w:rPr>
              <w:t xml:space="preserve">службой управления образования; </w:t>
            </w:r>
          </w:p>
          <w:p w:rsidR="008502E3" w:rsidRPr="00EC1E24" w:rsidRDefault="008502E3" w:rsidP="00EC1E24">
            <w:pPr>
              <w:widowControl w:val="0"/>
              <w:suppressAutoHyphens/>
              <w:autoSpaceDE w:val="0"/>
              <w:autoSpaceDN w:val="0"/>
              <w:adjustRightInd w:val="0"/>
              <w:ind w:left="645" w:hanging="360"/>
              <w:rPr>
                <w:sz w:val="18"/>
                <w:szCs w:val="18"/>
              </w:rPr>
            </w:pPr>
            <w:r w:rsidRPr="00EC1E24">
              <w:rPr>
                <w:sz w:val="18"/>
                <w:szCs w:val="18"/>
              </w:rPr>
              <w:t>-предоставление компенсации в размере</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100% расходов на оплату жилищно –коммунальных услуг</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педагогическим работникам в образовательных</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учреждениях Тужинского района;</w:t>
            </w:r>
            <w:r>
              <w:rPr>
                <w:sz w:val="18"/>
                <w:szCs w:val="18"/>
              </w:rPr>
              <w:t xml:space="preserve">  </w:t>
            </w:r>
          </w:p>
          <w:p w:rsidR="008502E3" w:rsidRPr="00EC1E24" w:rsidRDefault="00D60B3C" w:rsidP="00EC1E24">
            <w:pPr>
              <w:widowControl w:val="0"/>
              <w:tabs>
                <w:tab w:val="left" w:pos="2428"/>
              </w:tabs>
              <w:suppressAutoHyphens/>
              <w:autoSpaceDE w:val="0"/>
              <w:autoSpaceDN w:val="0"/>
              <w:adjustRightInd w:val="0"/>
              <w:rPr>
                <w:sz w:val="18"/>
                <w:szCs w:val="18"/>
              </w:rPr>
            </w:pPr>
            <w:r>
              <w:rPr>
                <w:sz w:val="18"/>
                <w:szCs w:val="18"/>
              </w:rPr>
              <w:t xml:space="preserve"> </w:t>
            </w:r>
            <w:r w:rsidR="008502E3" w:rsidRPr="00EC1E24">
              <w:rPr>
                <w:sz w:val="18"/>
                <w:szCs w:val="18"/>
              </w:rPr>
              <w:t>-предоставление жилья детям-сиротам.</w:t>
            </w:r>
          </w:p>
        </w:tc>
      </w:tr>
      <w:tr w:rsidR="008502E3" w:rsidRPr="00EC1E24" w:rsidTr="008502E3">
        <w:tblPrEx>
          <w:tblCellMar>
            <w:top w:w="0" w:type="dxa"/>
            <w:bottom w:w="0" w:type="dxa"/>
          </w:tblCellMar>
        </w:tblPrEx>
        <w:trPr>
          <w:trHeight w:val="1433"/>
        </w:trPr>
        <w:tc>
          <w:tcPr>
            <w:tcW w:w="931"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Целевые показатели эффективности реализации муниципальной программы</w:t>
            </w:r>
          </w:p>
        </w:tc>
        <w:tc>
          <w:tcPr>
            <w:tcW w:w="4069" w:type="pct"/>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-охват детей в возрасте от 3 до 7 лет системой дошкольного образования;</w:t>
            </w:r>
            <w:r w:rsidR="00D60B3C">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-удельный</w:t>
            </w:r>
            <w:r w:rsidR="00D60B3C">
              <w:rPr>
                <w:sz w:val="18"/>
                <w:szCs w:val="18"/>
              </w:rPr>
              <w:t xml:space="preserve"> </w:t>
            </w:r>
            <w:r w:rsidRPr="00EC1E24">
              <w:rPr>
                <w:sz w:val="18"/>
                <w:szCs w:val="18"/>
              </w:rPr>
              <w:t>вес</w:t>
            </w:r>
            <w:r w:rsidR="00D60B3C">
              <w:rPr>
                <w:sz w:val="18"/>
                <w:szCs w:val="18"/>
              </w:rPr>
              <w:t xml:space="preserve"> </w:t>
            </w:r>
            <w:r w:rsidRPr="00EC1E24">
              <w:rPr>
                <w:sz w:val="18"/>
                <w:szCs w:val="18"/>
              </w:rPr>
              <w:t>учащихся,</w:t>
            </w:r>
            <w:r w:rsidR="00D60B3C">
              <w:rPr>
                <w:sz w:val="18"/>
                <w:szCs w:val="18"/>
              </w:rPr>
              <w:t xml:space="preserve"> </w:t>
            </w:r>
            <w:r w:rsidRPr="00EC1E24">
              <w:rPr>
                <w:sz w:val="18"/>
                <w:szCs w:val="18"/>
              </w:rPr>
              <w:t>сдавших</w:t>
            </w:r>
            <w:r w:rsidR="00D60B3C">
              <w:rPr>
                <w:sz w:val="18"/>
                <w:szCs w:val="18"/>
              </w:rPr>
              <w:t xml:space="preserve"> </w:t>
            </w:r>
            <w:r w:rsidRPr="00EC1E24">
              <w:rPr>
                <w:sz w:val="18"/>
                <w:szCs w:val="18"/>
              </w:rPr>
              <w:t>единый</w:t>
            </w:r>
            <w:r w:rsidR="00D60B3C">
              <w:rPr>
                <w:sz w:val="18"/>
                <w:szCs w:val="18"/>
              </w:rPr>
              <w:t xml:space="preserve"> </w:t>
            </w:r>
            <w:r w:rsidRPr="00EC1E24">
              <w:rPr>
                <w:sz w:val="18"/>
                <w:szCs w:val="18"/>
              </w:rPr>
              <w:t>государственный экзамен (далее ЕГЭ), от</w:t>
            </w:r>
            <w:r w:rsidR="00D60B3C">
              <w:rPr>
                <w:sz w:val="18"/>
                <w:szCs w:val="18"/>
              </w:rPr>
              <w:t xml:space="preserve"> </w:t>
            </w:r>
            <w:r w:rsidRPr="00EC1E24">
              <w:rPr>
                <w:sz w:val="18"/>
                <w:szCs w:val="18"/>
              </w:rPr>
              <w:t>числа</w:t>
            </w:r>
            <w:r w:rsidR="00D60B3C">
              <w:rPr>
                <w:sz w:val="18"/>
                <w:szCs w:val="18"/>
              </w:rPr>
              <w:t xml:space="preserve"> </w:t>
            </w:r>
            <w:r w:rsidRPr="00EC1E24">
              <w:rPr>
                <w:sz w:val="18"/>
                <w:szCs w:val="18"/>
              </w:rPr>
              <w:t>выпускников,</w:t>
            </w:r>
            <w:r w:rsidR="00D60B3C">
              <w:rPr>
                <w:sz w:val="18"/>
                <w:szCs w:val="18"/>
              </w:rPr>
              <w:t xml:space="preserve"> </w:t>
            </w:r>
            <w:r w:rsidRPr="00EC1E24">
              <w:rPr>
                <w:sz w:val="18"/>
                <w:szCs w:val="18"/>
              </w:rPr>
              <w:t>участвовавших</w:t>
            </w:r>
            <w:r w:rsidR="00D60B3C">
              <w:rPr>
                <w:sz w:val="18"/>
                <w:szCs w:val="18"/>
              </w:rPr>
              <w:t xml:space="preserve"> </w:t>
            </w:r>
            <w:r w:rsidRPr="00EC1E24">
              <w:rPr>
                <w:sz w:val="18"/>
                <w:szCs w:val="18"/>
              </w:rPr>
              <w:t>в ЕГЭ;</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 xml:space="preserve">-доля выпускников 9 классов, проходящих внешнюю независимую итоговую аттестацию;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-охват</w:t>
            </w:r>
            <w:r w:rsidR="00D60B3C">
              <w:rPr>
                <w:sz w:val="18"/>
                <w:szCs w:val="18"/>
              </w:rPr>
              <w:t xml:space="preserve"> </w:t>
            </w:r>
            <w:r w:rsidRPr="00EC1E24">
              <w:rPr>
                <w:sz w:val="18"/>
                <w:szCs w:val="18"/>
              </w:rPr>
              <w:t>детей</w:t>
            </w:r>
            <w:r w:rsidR="00D60B3C">
              <w:rPr>
                <w:sz w:val="18"/>
                <w:szCs w:val="18"/>
              </w:rPr>
              <w:t xml:space="preserve"> </w:t>
            </w:r>
            <w:r w:rsidRPr="00EC1E24">
              <w:rPr>
                <w:sz w:val="18"/>
                <w:szCs w:val="18"/>
              </w:rPr>
              <w:t>школьного</w:t>
            </w:r>
            <w:r w:rsidR="00D60B3C">
              <w:rPr>
                <w:sz w:val="18"/>
                <w:szCs w:val="18"/>
              </w:rPr>
              <w:t xml:space="preserve"> </w:t>
            </w:r>
            <w:r w:rsidRPr="00EC1E24">
              <w:rPr>
                <w:sz w:val="18"/>
                <w:szCs w:val="18"/>
              </w:rPr>
              <w:t>возраста,</w:t>
            </w:r>
            <w:r w:rsidR="00D60B3C">
              <w:rPr>
                <w:sz w:val="18"/>
                <w:szCs w:val="18"/>
              </w:rPr>
              <w:t xml:space="preserve"> </w:t>
            </w:r>
            <w:r w:rsidRPr="00EC1E24">
              <w:rPr>
                <w:sz w:val="18"/>
                <w:szCs w:val="18"/>
              </w:rPr>
              <w:t>получивших</w:t>
            </w:r>
            <w:r w:rsidR="00D60B3C">
              <w:rPr>
                <w:sz w:val="18"/>
                <w:szCs w:val="18"/>
              </w:rPr>
              <w:t xml:space="preserve"> </w:t>
            </w:r>
            <w:r w:rsidRPr="00EC1E24">
              <w:rPr>
                <w:sz w:val="18"/>
                <w:szCs w:val="18"/>
              </w:rPr>
              <w:t>услугу</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отдыха</w:t>
            </w:r>
            <w:r>
              <w:rPr>
                <w:sz w:val="18"/>
                <w:szCs w:val="18"/>
              </w:rPr>
              <w:t xml:space="preserve"> </w:t>
            </w:r>
            <w:r w:rsidR="008502E3" w:rsidRPr="00EC1E24">
              <w:rPr>
                <w:sz w:val="18"/>
                <w:szCs w:val="18"/>
              </w:rPr>
              <w:t>и</w:t>
            </w:r>
            <w:r>
              <w:rPr>
                <w:sz w:val="18"/>
                <w:szCs w:val="18"/>
              </w:rPr>
              <w:t xml:space="preserve"> </w:t>
            </w:r>
            <w:r w:rsidR="008502E3" w:rsidRPr="00EC1E24">
              <w:rPr>
                <w:sz w:val="18"/>
                <w:szCs w:val="18"/>
              </w:rPr>
              <w:t>оздоровления в каникулярное время</w:t>
            </w:r>
            <w:r>
              <w:rPr>
                <w:sz w:val="18"/>
                <w:szCs w:val="18"/>
              </w:rPr>
              <w:t xml:space="preserve"> </w:t>
            </w:r>
            <w:r w:rsidR="008502E3" w:rsidRPr="00EC1E24">
              <w:rPr>
                <w:sz w:val="18"/>
                <w:szCs w:val="18"/>
              </w:rPr>
              <w:t>в</w:t>
            </w:r>
            <w:r>
              <w:rPr>
                <w:sz w:val="18"/>
                <w:szCs w:val="18"/>
              </w:rPr>
              <w:t xml:space="preserve">  </w:t>
            </w:r>
          </w:p>
          <w:p w:rsidR="008502E3" w:rsidRPr="00EC1E24" w:rsidRDefault="008502E3" w:rsidP="00EC1E24">
            <w:pPr>
              <w:widowControl w:val="0"/>
              <w:suppressAutoHyphens/>
              <w:autoSpaceDE w:val="0"/>
              <w:autoSpaceDN w:val="0"/>
              <w:adjustRightInd w:val="0"/>
              <w:ind w:firstLine="708"/>
              <w:rPr>
                <w:sz w:val="18"/>
                <w:szCs w:val="18"/>
              </w:rPr>
            </w:pPr>
            <w:r w:rsidRPr="00EC1E24">
              <w:rPr>
                <w:sz w:val="18"/>
                <w:szCs w:val="18"/>
              </w:rPr>
              <w:t>оздоровительных лагерях с дневным пребыванием в образовательных</w:t>
            </w:r>
          </w:p>
          <w:p w:rsidR="008502E3" w:rsidRPr="00EC1E24" w:rsidRDefault="008502E3" w:rsidP="00EC1E24">
            <w:pPr>
              <w:widowControl w:val="0"/>
              <w:suppressAutoHyphens/>
              <w:autoSpaceDE w:val="0"/>
              <w:autoSpaceDN w:val="0"/>
              <w:adjustRightInd w:val="0"/>
              <w:ind w:firstLine="708"/>
              <w:rPr>
                <w:sz w:val="18"/>
                <w:szCs w:val="18"/>
              </w:rPr>
            </w:pPr>
            <w:r w:rsidRPr="00EC1E24">
              <w:rPr>
                <w:sz w:val="18"/>
                <w:szCs w:val="18"/>
              </w:rPr>
              <w:t>учреждениях района;</w:t>
            </w:r>
            <w:r w:rsidR="00D60B3C">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-доля</w:t>
            </w:r>
            <w:r w:rsidR="00D60B3C">
              <w:rPr>
                <w:sz w:val="18"/>
                <w:szCs w:val="18"/>
              </w:rPr>
              <w:t xml:space="preserve"> </w:t>
            </w:r>
            <w:r w:rsidRPr="00EC1E24">
              <w:rPr>
                <w:sz w:val="18"/>
                <w:szCs w:val="18"/>
              </w:rPr>
              <w:t>педагогических</w:t>
            </w:r>
            <w:r w:rsidR="00D60B3C">
              <w:rPr>
                <w:sz w:val="18"/>
                <w:szCs w:val="18"/>
              </w:rPr>
              <w:t xml:space="preserve"> </w:t>
            </w:r>
            <w:r w:rsidRPr="00EC1E24">
              <w:rPr>
                <w:sz w:val="18"/>
                <w:szCs w:val="18"/>
              </w:rPr>
              <w:t>работников</w:t>
            </w:r>
            <w:r w:rsidR="00D60B3C">
              <w:rPr>
                <w:sz w:val="18"/>
                <w:szCs w:val="18"/>
              </w:rPr>
              <w:t xml:space="preserve"> </w:t>
            </w:r>
            <w:r w:rsidRPr="00EC1E24">
              <w:rPr>
                <w:sz w:val="18"/>
                <w:szCs w:val="18"/>
              </w:rPr>
              <w:t>общеобразовательных</w:t>
            </w:r>
            <w:r w:rsidR="00D60B3C">
              <w:rPr>
                <w:sz w:val="18"/>
                <w:szCs w:val="18"/>
              </w:rPr>
              <w:t xml:space="preserve"> </w:t>
            </w:r>
            <w:r w:rsidRPr="00EC1E24">
              <w:rPr>
                <w:sz w:val="18"/>
                <w:szCs w:val="18"/>
              </w:rPr>
              <w:t xml:space="preserve"> учреждений,</w:t>
            </w:r>
            <w:r w:rsidR="00D60B3C">
              <w:rPr>
                <w:sz w:val="18"/>
                <w:szCs w:val="18"/>
              </w:rPr>
              <w:t xml:space="preserve"> </w:t>
            </w:r>
            <w:r w:rsidRPr="00EC1E24">
              <w:rPr>
                <w:sz w:val="18"/>
                <w:szCs w:val="18"/>
              </w:rPr>
              <w:t>имеющих высшую</w:t>
            </w:r>
            <w:r w:rsidR="00D60B3C">
              <w:rPr>
                <w:sz w:val="18"/>
                <w:szCs w:val="18"/>
              </w:rPr>
              <w:t xml:space="preserve"> </w:t>
            </w:r>
            <w:r w:rsidRPr="00EC1E24">
              <w:rPr>
                <w:sz w:val="18"/>
                <w:szCs w:val="18"/>
              </w:rPr>
              <w:t>квалификационную</w:t>
            </w:r>
            <w:r w:rsidR="00D60B3C">
              <w:rPr>
                <w:sz w:val="18"/>
                <w:szCs w:val="18"/>
              </w:rPr>
              <w:t xml:space="preserve"> </w:t>
            </w:r>
            <w:r w:rsidRPr="00EC1E24">
              <w:rPr>
                <w:sz w:val="18"/>
                <w:szCs w:val="18"/>
              </w:rPr>
              <w:t>категорию,</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общей</w:t>
            </w:r>
            <w:r w:rsidRPr="00EC1E24">
              <w:rPr>
                <w:sz w:val="18"/>
                <w:szCs w:val="18"/>
              </w:rPr>
              <w:tab/>
              <w:t xml:space="preserve"> численности педагогических работников</w:t>
            </w:r>
            <w:r w:rsidR="00D60B3C">
              <w:rPr>
                <w:sz w:val="18"/>
                <w:szCs w:val="18"/>
              </w:rPr>
              <w:t xml:space="preserve"> </w:t>
            </w:r>
            <w:r w:rsidRPr="00EC1E24">
              <w:rPr>
                <w:sz w:val="18"/>
                <w:szCs w:val="18"/>
              </w:rPr>
              <w:t>общеобразовательных учреждений;</w:t>
            </w:r>
            <w:r w:rsidR="00D60B3C">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-удельный вес численности учителей в возрасте до 30 лет</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xml:space="preserve"> в</w:t>
            </w:r>
            <w:r>
              <w:rPr>
                <w:sz w:val="18"/>
                <w:szCs w:val="18"/>
              </w:rPr>
              <w:t xml:space="preserve"> </w:t>
            </w:r>
            <w:r w:rsidR="008502E3" w:rsidRPr="00EC1E24">
              <w:rPr>
                <w:sz w:val="18"/>
                <w:szCs w:val="18"/>
              </w:rPr>
              <w:t>общей</w:t>
            </w:r>
            <w:r>
              <w:rPr>
                <w:sz w:val="18"/>
                <w:szCs w:val="18"/>
              </w:rPr>
              <w:t xml:space="preserve"> </w:t>
            </w:r>
            <w:r w:rsidR="008502E3" w:rsidRPr="00EC1E24">
              <w:rPr>
                <w:sz w:val="18"/>
                <w:szCs w:val="18"/>
              </w:rPr>
              <w:t>численности</w:t>
            </w:r>
            <w:r>
              <w:rPr>
                <w:sz w:val="18"/>
                <w:szCs w:val="18"/>
              </w:rPr>
              <w:t xml:space="preserve"> </w:t>
            </w:r>
            <w:r w:rsidR="008502E3" w:rsidRPr="00EC1E24">
              <w:rPr>
                <w:sz w:val="18"/>
                <w:szCs w:val="18"/>
              </w:rPr>
              <w:t>учителей</w:t>
            </w:r>
            <w:r>
              <w:rPr>
                <w:sz w:val="18"/>
                <w:szCs w:val="18"/>
              </w:rPr>
              <w:t xml:space="preserve"> </w:t>
            </w:r>
            <w:r w:rsidR="008502E3" w:rsidRPr="00EC1E24">
              <w:rPr>
                <w:sz w:val="18"/>
                <w:szCs w:val="18"/>
              </w:rPr>
              <w:t>общеобразовательных</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xml:space="preserve"> учреждений;</w:t>
            </w:r>
            <w:r>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-доля</w:t>
            </w:r>
            <w:r w:rsidR="00D60B3C">
              <w:rPr>
                <w:sz w:val="18"/>
                <w:szCs w:val="18"/>
              </w:rPr>
              <w:t xml:space="preserve">  </w:t>
            </w:r>
            <w:r w:rsidRPr="00EC1E24">
              <w:rPr>
                <w:sz w:val="18"/>
                <w:szCs w:val="18"/>
              </w:rPr>
              <w:t>учителей,</w:t>
            </w:r>
            <w:r w:rsidR="00D60B3C">
              <w:rPr>
                <w:sz w:val="18"/>
                <w:szCs w:val="18"/>
              </w:rPr>
              <w:t xml:space="preserve">  </w:t>
            </w:r>
            <w:r w:rsidRPr="00EC1E24">
              <w:rPr>
                <w:sz w:val="18"/>
                <w:szCs w:val="18"/>
              </w:rPr>
              <w:t>использующих</w:t>
            </w:r>
            <w:r w:rsidR="00D60B3C">
              <w:rPr>
                <w:sz w:val="18"/>
                <w:szCs w:val="18"/>
              </w:rPr>
              <w:t xml:space="preserve">  </w:t>
            </w:r>
            <w:r w:rsidRPr="00EC1E24">
              <w:rPr>
                <w:sz w:val="18"/>
                <w:szCs w:val="18"/>
              </w:rPr>
              <w:t>современные</w:t>
            </w:r>
            <w:r w:rsidR="00D60B3C">
              <w:rPr>
                <w:sz w:val="18"/>
                <w:szCs w:val="18"/>
              </w:rPr>
              <w:t xml:space="preserve"> </w:t>
            </w:r>
            <w:r w:rsidRPr="00EC1E24">
              <w:rPr>
                <w:sz w:val="18"/>
                <w:szCs w:val="18"/>
              </w:rPr>
              <w:t>образовательные</w:t>
            </w:r>
            <w:r w:rsidR="00D60B3C">
              <w:rPr>
                <w:sz w:val="18"/>
                <w:szCs w:val="18"/>
              </w:rPr>
              <w:t xml:space="preserve"> </w:t>
            </w:r>
            <w:r w:rsidRPr="00EC1E24">
              <w:rPr>
                <w:sz w:val="18"/>
                <w:szCs w:val="18"/>
              </w:rPr>
              <w:t>технологии</w:t>
            </w:r>
            <w:r w:rsidR="00D60B3C">
              <w:rPr>
                <w:sz w:val="18"/>
                <w:szCs w:val="18"/>
              </w:rPr>
              <w:t xml:space="preserve"> </w:t>
            </w:r>
            <w:r w:rsidRPr="00EC1E24">
              <w:rPr>
                <w:sz w:val="18"/>
                <w:szCs w:val="18"/>
              </w:rPr>
              <w:t xml:space="preserve"> (в</w:t>
            </w:r>
            <w:r w:rsidR="00D60B3C">
              <w:rPr>
                <w:sz w:val="18"/>
                <w:szCs w:val="18"/>
              </w:rPr>
              <w:t xml:space="preserve"> </w:t>
            </w:r>
            <w:r w:rsidRPr="00EC1E24">
              <w:rPr>
                <w:sz w:val="18"/>
                <w:szCs w:val="18"/>
              </w:rPr>
              <w:t xml:space="preserve"> том</w:t>
            </w:r>
            <w:r w:rsidR="00D60B3C">
              <w:rPr>
                <w:sz w:val="18"/>
                <w:szCs w:val="18"/>
              </w:rPr>
              <w:t xml:space="preserve"> </w:t>
            </w:r>
            <w:r w:rsidRPr="00EC1E24">
              <w:rPr>
                <w:sz w:val="18"/>
                <w:szCs w:val="18"/>
              </w:rPr>
              <w:t xml:space="preserve"> числе</w:t>
            </w:r>
            <w:r w:rsidR="00D60B3C">
              <w:rPr>
                <w:sz w:val="18"/>
                <w:szCs w:val="18"/>
              </w:rPr>
              <w:t xml:space="preserve"> </w:t>
            </w:r>
            <w:r w:rsidRPr="00EC1E24">
              <w:rPr>
                <w:sz w:val="18"/>
                <w:szCs w:val="18"/>
              </w:rPr>
              <w:t>информационно-коммуникационные)</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профессиональной</w:t>
            </w:r>
            <w:r w:rsidR="00D60B3C">
              <w:rPr>
                <w:sz w:val="18"/>
                <w:szCs w:val="18"/>
              </w:rPr>
              <w:t xml:space="preserve"> </w:t>
            </w:r>
            <w:r w:rsidRPr="00EC1E24">
              <w:rPr>
                <w:sz w:val="18"/>
                <w:szCs w:val="18"/>
              </w:rPr>
              <w:t>деятельности, в общей численности учителей;</w:t>
            </w:r>
          </w:p>
          <w:p w:rsidR="008502E3" w:rsidRPr="00EC1E24" w:rsidRDefault="008502E3" w:rsidP="00EC1E24">
            <w:pPr>
              <w:widowControl w:val="0"/>
              <w:suppressAutoHyphens/>
              <w:autoSpaceDE w:val="0"/>
              <w:autoSpaceDN w:val="0"/>
              <w:adjustRightInd w:val="0"/>
              <w:ind w:left="720" w:right="72" w:hanging="360"/>
              <w:jc w:val="both"/>
              <w:rPr>
                <w:sz w:val="18"/>
                <w:szCs w:val="18"/>
              </w:rPr>
            </w:pPr>
            <w:r w:rsidRPr="00EC1E24">
              <w:rPr>
                <w:sz w:val="18"/>
                <w:szCs w:val="18"/>
              </w:rPr>
              <w:t>-количество школьников, занятых в сфере дополнительного образования;</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-количество детей,</w:t>
            </w:r>
            <w:r w:rsidR="00D60B3C">
              <w:rPr>
                <w:sz w:val="18"/>
                <w:szCs w:val="18"/>
              </w:rPr>
              <w:t xml:space="preserve"> </w:t>
            </w:r>
            <w:r w:rsidRPr="00EC1E24">
              <w:rPr>
                <w:sz w:val="18"/>
                <w:szCs w:val="18"/>
              </w:rPr>
              <w:t>оставшихся</w:t>
            </w:r>
            <w:r w:rsidR="00D60B3C">
              <w:rPr>
                <w:sz w:val="18"/>
                <w:szCs w:val="18"/>
              </w:rPr>
              <w:t xml:space="preserve"> </w:t>
            </w:r>
            <w:r w:rsidRPr="00EC1E24">
              <w:rPr>
                <w:sz w:val="18"/>
                <w:szCs w:val="18"/>
              </w:rPr>
              <w:t>без</w:t>
            </w:r>
            <w:r w:rsidR="00D60B3C">
              <w:rPr>
                <w:sz w:val="18"/>
                <w:szCs w:val="18"/>
              </w:rPr>
              <w:t xml:space="preserve"> </w:t>
            </w:r>
            <w:r w:rsidRPr="00EC1E24">
              <w:rPr>
                <w:sz w:val="18"/>
                <w:szCs w:val="18"/>
              </w:rPr>
              <w:t>попечения</w:t>
            </w:r>
            <w:r w:rsidR="00D60B3C">
              <w:rPr>
                <w:sz w:val="18"/>
                <w:szCs w:val="18"/>
              </w:rPr>
              <w:t xml:space="preserve"> </w:t>
            </w:r>
            <w:r w:rsidRPr="00EC1E24">
              <w:rPr>
                <w:sz w:val="18"/>
                <w:szCs w:val="18"/>
              </w:rPr>
              <w:t>родителей,</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xml:space="preserve"> переданных на воспитание в</w:t>
            </w:r>
            <w:r>
              <w:rPr>
                <w:sz w:val="18"/>
                <w:szCs w:val="18"/>
              </w:rPr>
              <w:t xml:space="preserve"> </w:t>
            </w:r>
            <w:r w:rsidR="008502E3" w:rsidRPr="00EC1E24">
              <w:rPr>
                <w:sz w:val="18"/>
                <w:szCs w:val="18"/>
              </w:rPr>
              <w:t>семьи</w:t>
            </w:r>
            <w:r>
              <w:rPr>
                <w:sz w:val="18"/>
                <w:szCs w:val="18"/>
              </w:rPr>
              <w:t xml:space="preserve"> </w:t>
            </w:r>
            <w:r w:rsidR="008502E3" w:rsidRPr="00EC1E24">
              <w:rPr>
                <w:sz w:val="18"/>
                <w:szCs w:val="18"/>
              </w:rPr>
              <w:t>Тужинского района;</w:t>
            </w:r>
          </w:p>
          <w:p w:rsidR="008502E3" w:rsidRPr="00EC1E24" w:rsidRDefault="00D60B3C" w:rsidP="00EC1E24">
            <w:pPr>
              <w:widowControl w:val="0"/>
              <w:suppressAutoHyphens/>
              <w:autoSpaceDE w:val="0"/>
              <w:autoSpaceDN w:val="0"/>
              <w:adjustRightInd w:val="0"/>
              <w:ind w:right="72"/>
              <w:jc w:val="both"/>
              <w:rPr>
                <w:sz w:val="18"/>
                <w:szCs w:val="18"/>
              </w:rPr>
            </w:pPr>
            <w:r>
              <w:rPr>
                <w:sz w:val="18"/>
                <w:szCs w:val="18"/>
              </w:rPr>
              <w:t xml:space="preserve"> </w:t>
            </w:r>
            <w:r w:rsidR="008502E3" w:rsidRPr="00EC1E24">
              <w:rPr>
                <w:sz w:val="18"/>
                <w:szCs w:val="18"/>
              </w:rPr>
              <w:t xml:space="preserve"> - количество детей – сирот получивших жильё. </w:t>
            </w:r>
          </w:p>
          <w:p w:rsidR="008502E3" w:rsidRPr="00EC1E24" w:rsidRDefault="008502E3" w:rsidP="00EC1E24">
            <w:pPr>
              <w:widowControl w:val="0"/>
              <w:suppressAutoHyphens/>
              <w:autoSpaceDE w:val="0"/>
              <w:autoSpaceDN w:val="0"/>
              <w:adjustRightInd w:val="0"/>
              <w:ind w:firstLine="708"/>
              <w:jc w:val="both"/>
              <w:rPr>
                <w:sz w:val="18"/>
                <w:szCs w:val="18"/>
              </w:rPr>
            </w:pPr>
          </w:p>
        </w:tc>
      </w:tr>
      <w:tr w:rsidR="008502E3" w:rsidRPr="00EC1E24" w:rsidTr="00521B66">
        <w:tblPrEx>
          <w:tblCellMar>
            <w:top w:w="0" w:type="dxa"/>
            <w:bottom w:w="0" w:type="dxa"/>
          </w:tblCellMar>
        </w:tblPrEx>
        <w:trPr>
          <w:trHeight w:val="960"/>
        </w:trPr>
        <w:tc>
          <w:tcPr>
            <w:tcW w:w="931"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Этапы и сроки реализации муниципальной программы</w:t>
            </w:r>
          </w:p>
        </w:tc>
        <w:tc>
          <w:tcPr>
            <w:tcW w:w="4069" w:type="pct"/>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p w:rsidR="008502E3" w:rsidRPr="00EC1E24" w:rsidRDefault="008502E3" w:rsidP="00EC1E24">
            <w:pPr>
              <w:widowControl w:val="0"/>
              <w:suppressAutoHyphens/>
              <w:autoSpaceDE w:val="0"/>
              <w:autoSpaceDN w:val="0"/>
              <w:adjustRightInd w:val="0"/>
              <w:jc w:val="center"/>
              <w:rPr>
                <w:sz w:val="18"/>
                <w:szCs w:val="18"/>
              </w:rPr>
            </w:pPr>
          </w:p>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2014-2018 годы</w:t>
            </w:r>
          </w:p>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Этапов не содержит.</w:t>
            </w:r>
          </w:p>
        </w:tc>
      </w:tr>
      <w:tr w:rsidR="008502E3" w:rsidRPr="00EC1E24" w:rsidTr="008502E3">
        <w:tblPrEx>
          <w:tblCellMar>
            <w:top w:w="0" w:type="dxa"/>
            <w:bottom w:w="0" w:type="dxa"/>
          </w:tblCellMar>
        </w:tblPrEx>
        <w:trPr>
          <w:trHeight w:val="1433"/>
        </w:trPr>
        <w:tc>
          <w:tcPr>
            <w:tcW w:w="931"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Объёмы ассигнований муниципальной программы</w:t>
            </w:r>
          </w:p>
        </w:tc>
        <w:tc>
          <w:tcPr>
            <w:tcW w:w="4069" w:type="pct"/>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Источники финансирования</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br/>
              <w:t>Бюджет муниципального района:</w:t>
            </w:r>
            <w:r>
              <w:rPr>
                <w:sz w:val="18"/>
                <w:szCs w:val="18"/>
              </w:rPr>
              <w:t xml:space="preserve">  </w:t>
            </w:r>
            <w:r w:rsidR="008502E3" w:rsidRPr="00EC1E24">
              <w:rPr>
                <w:sz w:val="18"/>
                <w:szCs w:val="18"/>
              </w:rPr>
              <w:br/>
              <w:t>2014 г. -</w:t>
            </w:r>
            <w:r>
              <w:rPr>
                <w:sz w:val="18"/>
                <w:szCs w:val="18"/>
              </w:rPr>
              <w:t xml:space="preserve"> </w:t>
            </w:r>
            <w:r w:rsidR="008502E3" w:rsidRPr="00EC1E24">
              <w:rPr>
                <w:sz w:val="18"/>
                <w:szCs w:val="18"/>
              </w:rPr>
              <w:t>28 150,9</w:t>
            </w:r>
            <w:r>
              <w:rPr>
                <w:sz w:val="18"/>
                <w:szCs w:val="18"/>
              </w:rPr>
              <w:t xml:space="preserve"> </w:t>
            </w:r>
            <w:r w:rsidR="008502E3" w:rsidRPr="00EC1E24">
              <w:rPr>
                <w:sz w:val="18"/>
                <w:szCs w:val="18"/>
              </w:rPr>
              <w:t>тыс.руб.</w:t>
            </w:r>
            <w:r>
              <w:rPr>
                <w:sz w:val="18"/>
                <w:szCs w:val="18"/>
              </w:rPr>
              <w:t xml:space="preserve"> </w:t>
            </w:r>
            <w:r w:rsidR="008502E3" w:rsidRPr="00EC1E24">
              <w:rPr>
                <w:sz w:val="18"/>
                <w:szCs w:val="18"/>
              </w:rPr>
              <w:br/>
              <w:t>2015 г. -</w:t>
            </w:r>
            <w:r>
              <w:rPr>
                <w:sz w:val="18"/>
                <w:szCs w:val="18"/>
              </w:rPr>
              <w:t xml:space="preserve"> </w:t>
            </w:r>
            <w:r w:rsidR="008502E3" w:rsidRPr="00EC1E24">
              <w:rPr>
                <w:sz w:val="18"/>
                <w:szCs w:val="18"/>
              </w:rPr>
              <w:t>20 202,6 тыс.руб.</w:t>
            </w:r>
            <w:r>
              <w:rPr>
                <w:sz w:val="18"/>
                <w:szCs w:val="18"/>
              </w:rPr>
              <w:t xml:space="preserve"> </w:t>
            </w:r>
            <w:r w:rsidR="008502E3" w:rsidRPr="00EC1E24">
              <w:rPr>
                <w:sz w:val="18"/>
                <w:szCs w:val="18"/>
              </w:rPr>
              <w:br/>
              <w:t>2016 г. -</w:t>
            </w:r>
            <w:r>
              <w:rPr>
                <w:sz w:val="18"/>
                <w:szCs w:val="18"/>
              </w:rPr>
              <w:t xml:space="preserve"> </w:t>
            </w:r>
            <w:r w:rsidR="008502E3" w:rsidRPr="00EC1E24">
              <w:rPr>
                <w:sz w:val="18"/>
                <w:szCs w:val="18"/>
              </w:rPr>
              <w:t xml:space="preserve">20 584,4 тыс.руб.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2017 г. -</w:t>
            </w:r>
            <w:r w:rsidR="00D60B3C">
              <w:rPr>
                <w:sz w:val="18"/>
                <w:szCs w:val="18"/>
              </w:rPr>
              <w:t xml:space="preserve"> </w:t>
            </w:r>
            <w:r w:rsidRPr="00EC1E24">
              <w:rPr>
                <w:sz w:val="18"/>
                <w:szCs w:val="18"/>
              </w:rPr>
              <w:t>20 584,4 тыс.руб.</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2018 г. -</w:t>
            </w:r>
            <w:r w:rsidR="00D60B3C">
              <w:rPr>
                <w:sz w:val="18"/>
                <w:szCs w:val="18"/>
              </w:rPr>
              <w:t xml:space="preserve"> </w:t>
            </w:r>
            <w:r w:rsidRPr="00EC1E24">
              <w:rPr>
                <w:sz w:val="18"/>
                <w:szCs w:val="18"/>
              </w:rPr>
              <w:t>20 584,4 тыс.руб.</w:t>
            </w:r>
            <w:r w:rsidRPr="00EC1E24">
              <w:rPr>
                <w:sz w:val="18"/>
                <w:szCs w:val="18"/>
              </w:rPr>
              <w:br/>
              <w:t>Итого:</w:t>
            </w:r>
            <w:r w:rsidR="00D60B3C">
              <w:rPr>
                <w:sz w:val="18"/>
                <w:szCs w:val="18"/>
              </w:rPr>
              <w:t xml:space="preserve"> </w:t>
            </w:r>
            <w:r w:rsidRPr="00EC1E24">
              <w:rPr>
                <w:sz w:val="18"/>
                <w:szCs w:val="18"/>
              </w:rPr>
              <w:t xml:space="preserve"> 110 106,7 тыс.руб.</w:t>
            </w:r>
            <w:r w:rsidR="00D60B3C">
              <w:rPr>
                <w:sz w:val="18"/>
                <w:szCs w:val="18"/>
              </w:rPr>
              <w:t xml:space="preserve">   </w:t>
            </w:r>
            <w:r w:rsidRPr="00EC1E24">
              <w:rPr>
                <w:sz w:val="18"/>
                <w:szCs w:val="18"/>
                <w:highlight w:val="yellow"/>
              </w:rPr>
              <w:br/>
            </w:r>
            <w:r w:rsidRPr="00EC1E24">
              <w:rPr>
                <w:sz w:val="18"/>
                <w:szCs w:val="18"/>
                <w:highlight w:val="yellow"/>
              </w:rPr>
              <w:br/>
            </w:r>
            <w:r w:rsidRPr="00EC1E24">
              <w:rPr>
                <w:sz w:val="18"/>
                <w:szCs w:val="18"/>
              </w:rPr>
              <w:t>Областной бюджет:</w:t>
            </w:r>
            <w:r w:rsidR="00D60B3C">
              <w:rPr>
                <w:sz w:val="18"/>
                <w:szCs w:val="18"/>
              </w:rPr>
              <w:t xml:space="preserve"> </w:t>
            </w:r>
            <w:r w:rsidRPr="00EC1E24">
              <w:rPr>
                <w:sz w:val="18"/>
                <w:szCs w:val="18"/>
              </w:rPr>
              <w:t xml:space="preserve"> </w:t>
            </w:r>
            <w:r w:rsidRPr="00EC1E24">
              <w:rPr>
                <w:sz w:val="18"/>
                <w:szCs w:val="18"/>
              </w:rPr>
              <w:br/>
              <w:t>2014 г. -</w:t>
            </w:r>
            <w:r w:rsidR="00D60B3C">
              <w:rPr>
                <w:sz w:val="18"/>
                <w:szCs w:val="18"/>
              </w:rPr>
              <w:t xml:space="preserve"> </w:t>
            </w:r>
            <w:r w:rsidRPr="00EC1E24">
              <w:rPr>
                <w:sz w:val="18"/>
                <w:szCs w:val="18"/>
              </w:rPr>
              <w:t>42 248,9 тыс.руб.</w:t>
            </w:r>
            <w:r w:rsidR="00D60B3C">
              <w:rPr>
                <w:sz w:val="18"/>
                <w:szCs w:val="18"/>
              </w:rPr>
              <w:t xml:space="preserve">  </w:t>
            </w:r>
            <w:r w:rsidRPr="00EC1E24">
              <w:rPr>
                <w:sz w:val="18"/>
                <w:szCs w:val="18"/>
              </w:rPr>
              <w:br/>
              <w:t>2015 г. -</w:t>
            </w:r>
            <w:r w:rsidR="00D60B3C">
              <w:rPr>
                <w:sz w:val="18"/>
                <w:szCs w:val="18"/>
              </w:rPr>
              <w:t xml:space="preserve"> </w:t>
            </w:r>
            <w:r w:rsidRPr="00EC1E24">
              <w:rPr>
                <w:sz w:val="18"/>
                <w:szCs w:val="18"/>
              </w:rPr>
              <w:t>48 335,6</w:t>
            </w:r>
            <w:r w:rsidR="00D60B3C">
              <w:rPr>
                <w:sz w:val="18"/>
                <w:szCs w:val="18"/>
              </w:rPr>
              <w:t xml:space="preserve"> </w:t>
            </w:r>
            <w:r w:rsidRPr="00EC1E24">
              <w:rPr>
                <w:sz w:val="18"/>
                <w:szCs w:val="18"/>
              </w:rPr>
              <w:t>тыс.руб.</w:t>
            </w:r>
            <w:r w:rsidR="00D60B3C">
              <w:rPr>
                <w:sz w:val="18"/>
                <w:szCs w:val="18"/>
              </w:rPr>
              <w:t xml:space="preserve">   </w:t>
            </w:r>
            <w:r w:rsidRPr="00EC1E24">
              <w:rPr>
                <w:sz w:val="18"/>
                <w:szCs w:val="18"/>
              </w:rPr>
              <w:br/>
              <w:t>2016 г. -</w:t>
            </w:r>
            <w:r w:rsidR="00D60B3C">
              <w:rPr>
                <w:sz w:val="18"/>
                <w:szCs w:val="18"/>
              </w:rPr>
              <w:t xml:space="preserve"> </w:t>
            </w:r>
            <w:r w:rsidRPr="00EC1E24">
              <w:rPr>
                <w:sz w:val="18"/>
                <w:szCs w:val="18"/>
              </w:rPr>
              <w:t>49 316,1 тыс.руб.</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2017 г. -</w:t>
            </w:r>
            <w:r w:rsidR="00D60B3C">
              <w:rPr>
                <w:sz w:val="18"/>
                <w:szCs w:val="18"/>
              </w:rPr>
              <w:t xml:space="preserve"> </w:t>
            </w:r>
            <w:r w:rsidRPr="00EC1E24">
              <w:rPr>
                <w:sz w:val="18"/>
                <w:szCs w:val="18"/>
              </w:rPr>
              <w:t>49 316,1 тыс.руб.</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2018 г. -</w:t>
            </w:r>
            <w:r w:rsidR="00D60B3C">
              <w:rPr>
                <w:sz w:val="18"/>
                <w:szCs w:val="18"/>
              </w:rPr>
              <w:t xml:space="preserve"> </w:t>
            </w:r>
            <w:r w:rsidRPr="00EC1E24">
              <w:rPr>
                <w:sz w:val="18"/>
                <w:szCs w:val="18"/>
              </w:rPr>
              <w:t>49 316,1 тыс.руб.</w:t>
            </w:r>
            <w:r w:rsidR="00D60B3C">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Итого:</w:t>
            </w:r>
            <w:r w:rsidR="00D60B3C">
              <w:rPr>
                <w:sz w:val="18"/>
                <w:szCs w:val="18"/>
              </w:rPr>
              <w:t xml:space="preserve">  </w:t>
            </w:r>
            <w:r w:rsidRPr="00EC1E24">
              <w:rPr>
                <w:sz w:val="18"/>
                <w:szCs w:val="18"/>
              </w:rPr>
              <w:t xml:space="preserve">238 532,8 тыс.руб. </w:t>
            </w:r>
          </w:p>
          <w:p w:rsidR="008502E3" w:rsidRPr="00EC1E24" w:rsidRDefault="008502E3" w:rsidP="00EC1E24">
            <w:pPr>
              <w:widowControl w:val="0"/>
              <w:suppressAutoHyphens/>
              <w:autoSpaceDE w:val="0"/>
              <w:autoSpaceDN w:val="0"/>
              <w:adjustRightInd w:val="0"/>
              <w:rPr>
                <w:sz w:val="18"/>
                <w:szCs w:val="18"/>
              </w:rPr>
            </w:pPr>
          </w:p>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Федеральный бюджет: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2014г. -</w:t>
            </w:r>
            <w:r w:rsidR="00D60B3C">
              <w:rPr>
                <w:sz w:val="18"/>
                <w:szCs w:val="18"/>
              </w:rPr>
              <w:t xml:space="preserve"> </w:t>
            </w:r>
            <w:r w:rsidRPr="00EC1E24">
              <w:rPr>
                <w:sz w:val="18"/>
                <w:szCs w:val="18"/>
              </w:rPr>
              <w:t xml:space="preserve"> 4 808,9 тыс.руб.</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2015г. -</w:t>
            </w:r>
            <w:r w:rsidR="00D60B3C">
              <w:rPr>
                <w:sz w:val="18"/>
                <w:szCs w:val="18"/>
              </w:rPr>
              <w:t xml:space="preserve"> </w:t>
            </w:r>
            <w:r w:rsidRPr="00EC1E24">
              <w:rPr>
                <w:sz w:val="18"/>
                <w:szCs w:val="18"/>
              </w:rPr>
              <w:t xml:space="preserve"> 0,00 тыс.руб.</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2016г. -</w:t>
            </w:r>
            <w:r w:rsidR="00D60B3C">
              <w:rPr>
                <w:sz w:val="18"/>
                <w:szCs w:val="18"/>
              </w:rPr>
              <w:t xml:space="preserve"> </w:t>
            </w:r>
            <w:r w:rsidRPr="00EC1E24">
              <w:rPr>
                <w:sz w:val="18"/>
                <w:szCs w:val="18"/>
              </w:rPr>
              <w:t xml:space="preserve"> 0,00руб.</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2017г. -</w:t>
            </w:r>
            <w:r w:rsidR="00D60B3C">
              <w:rPr>
                <w:sz w:val="18"/>
                <w:szCs w:val="18"/>
              </w:rPr>
              <w:t xml:space="preserve"> </w:t>
            </w:r>
            <w:r w:rsidRPr="00EC1E24">
              <w:rPr>
                <w:sz w:val="18"/>
                <w:szCs w:val="18"/>
              </w:rPr>
              <w:t xml:space="preserve"> 0,00руб.</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2018г. -</w:t>
            </w:r>
            <w:r w:rsidR="00D60B3C">
              <w:rPr>
                <w:sz w:val="18"/>
                <w:szCs w:val="18"/>
              </w:rPr>
              <w:t xml:space="preserve"> </w:t>
            </w:r>
            <w:r w:rsidRPr="00EC1E24">
              <w:rPr>
                <w:sz w:val="18"/>
                <w:szCs w:val="18"/>
              </w:rPr>
              <w:t xml:space="preserve"> 0,00руб.</w:t>
            </w:r>
            <w:r w:rsidR="00D60B3C">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Итого:</w:t>
            </w:r>
            <w:r w:rsidR="00D60B3C">
              <w:rPr>
                <w:sz w:val="18"/>
                <w:szCs w:val="18"/>
              </w:rPr>
              <w:t xml:space="preserve">  </w:t>
            </w:r>
            <w:r w:rsidRPr="00EC1E24">
              <w:rPr>
                <w:sz w:val="18"/>
                <w:szCs w:val="18"/>
              </w:rPr>
              <w:t>4 808,9 тыс.руб.</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highlight w:val="yellow"/>
              </w:rPr>
              <w:br/>
            </w:r>
            <w:r w:rsidR="008502E3" w:rsidRPr="00EC1E24">
              <w:rPr>
                <w:sz w:val="18"/>
                <w:szCs w:val="18"/>
              </w:rPr>
              <w:t>2014 г. -</w:t>
            </w:r>
            <w:r>
              <w:rPr>
                <w:sz w:val="18"/>
                <w:szCs w:val="18"/>
              </w:rPr>
              <w:t xml:space="preserve"> </w:t>
            </w:r>
            <w:r w:rsidR="008502E3" w:rsidRPr="00EC1E24">
              <w:rPr>
                <w:sz w:val="18"/>
                <w:szCs w:val="18"/>
              </w:rPr>
              <w:t xml:space="preserve"> 75 208,7 тыс.руб.</w:t>
            </w:r>
            <w:r>
              <w:rPr>
                <w:sz w:val="18"/>
                <w:szCs w:val="18"/>
              </w:rPr>
              <w:t xml:space="preserve"> </w:t>
            </w:r>
            <w:r w:rsidR="008502E3" w:rsidRPr="00EC1E24">
              <w:rPr>
                <w:sz w:val="18"/>
                <w:szCs w:val="18"/>
              </w:rPr>
              <w:br/>
              <w:t>2015 г. -</w:t>
            </w:r>
            <w:r>
              <w:rPr>
                <w:sz w:val="18"/>
                <w:szCs w:val="18"/>
              </w:rPr>
              <w:t xml:space="preserve"> </w:t>
            </w:r>
            <w:r w:rsidR="008502E3" w:rsidRPr="00EC1E24">
              <w:rPr>
                <w:sz w:val="18"/>
                <w:szCs w:val="18"/>
              </w:rPr>
              <w:t xml:space="preserve"> 68 538,2 тыс.руб.</w:t>
            </w:r>
            <w:r>
              <w:rPr>
                <w:sz w:val="18"/>
                <w:szCs w:val="18"/>
              </w:rPr>
              <w:t xml:space="preserve">   </w:t>
            </w:r>
            <w:r w:rsidR="008502E3" w:rsidRPr="00EC1E24">
              <w:rPr>
                <w:sz w:val="18"/>
                <w:szCs w:val="18"/>
              </w:rPr>
              <w:br/>
              <w:t>2016 г. -</w:t>
            </w:r>
            <w:r>
              <w:rPr>
                <w:sz w:val="18"/>
                <w:szCs w:val="18"/>
              </w:rPr>
              <w:t xml:space="preserve"> </w:t>
            </w:r>
            <w:r w:rsidR="008502E3" w:rsidRPr="00EC1E24">
              <w:rPr>
                <w:sz w:val="18"/>
                <w:szCs w:val="18"/>
              </w:rPr>
              <w:t xml:space="preserve"> 69 900,5 тыс.руб.</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2017 г. -</w:t>
            </w:r>
            <w:r w:rsidR="00D60B3C">
              <w:rPr>
                <w:sz w:val="18"/>
                <w:szCs w:val="18"/>
              </w:rPr>
              <w:t xml:space="preserve"> </w:t>
            </w:r>
            <w:r w:rsidRPr="00EC1E24">
              <w:rPr>
                <w:sz w:val="18"/>
                <w:szCs w:val="18"/>
              </w:rPr>
              <w:t xml:space="preserve"> 69 900,5 тыс.руб.</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2018 г. -</w:t>
            </w:r>
            <w:r w:rsidR="00D60B3C">
              <w:rPr>
                <w:sz w:val="18"/>
                <w:szCs w:val="18"/>
              </w:rPr>
              <w:t xml:space="preserve"> </w:t>
            </w:r>
            <w:r w:rsidRPr="00EC1E24">
              <w:rPr>
                <w:sz w:val="18"/>
                <w:szCs w:val="18"/>
              </w:rPr>
              <w:t xml:space="preserve"> 69 900,5 тыс.руб.</w:t>
            </w:r>
            <w:r w:rsidR="00D60B3C">
              <w:rPr>
                <w:sz w:val="18"/>
                <w:szCs w:val="18"/>
              </w:rPr>
              <w:t xml:space="preserve">   </w:t>
            </w:r>
            <w:r w:rsidRPr="00EC1E24">
              <w:rPr>
                <w:sz w:val="18"/>
                <w:szCs w:val="18"/>
              </w:rPr>
              <w:br/>
              <w:t>Всего:</w:t>
            </w:r>
            <w:r w:rsidR="00D60B3C">
              <w:rPr>
                <w:sz w:val="18"/>
                <w:szCs w:val="18"/>
              </w:rPr>
              <w:t xml:space="preserve">  </w:t>
            </w:r>
            <w:r w:rsidRPr="00EC1E24">
              <w:rPr>
                <w:sz w:val="18"/>
                <w:szCs w:val="18"/>
              </w:rPr>
              <w:t>353 448,4 тыс.руб.</w:t>
            </w:r>
          </w:p>
        </w:tc>
      </w:tr>
      <w:tr w:rsidR="008502E3" w:rsidRPr="00EC1E24" w:rsidTr="008502E3">
        <w:tblPrEx>
          <w:tblCellMar>
            <w:top w:w="0" w:type="dxa"/>
            <w:bottom w:w="0" w:type="dxa"/>
          </w:tblCellMar>
        </w:tblPrEx>
        <w:trPr>
          <w:trHeight w:val="1433"/>
        </w:trPr>
        <w:tc>
          <w:tcPr>
            <w:tcW w:w="931"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Ожидаемые конечные результаты реализации муниципальной программы</w:t>
            </w:r>
          </w:p>
        </w:tc>
        <w:tc>
          <w:tcPr>
            <w:tcW w:w="4069" w:type="pct"/>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 увеличить охват детей в возрасте от 3 до 7 лет системой дошкольного образования до 100%;</w:t>
            </w:r>
          </w:p>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 сохранить удельный вес учащихся, сдавших ЕГЭ, от числа выпускников, участвовавших в ЕГЭ на уровне 100% в образовательных учреждениях;</w:t>
            </w:r>
          </w:p>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 сохранить долю выпускников 9-х классов, проходящих внешнюю независимую итоговую аттестацию на уровне 100%;</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увеличить</w:t>
            </w:r>
            <w:r w:rsidR="00D60B3C">
              <w:rPr>
                <w:sz w:val="18"/>
                <w:szCs w:val="18"/>
              </w:rPr>
              <w:t xml:space="preserve"> </w:t>
            </w:r>
            <w:r w:rsidRPr="00EC1E24">
              <w:rPr>
                <w:sz w:val="18"/>
                <w:szCs w:val="18"/>
              </w:rPr>
              <w:t>охват</w:t>
            </w:r>
            <w:r w:rsidR="00D60B3C">
              <w:rPr>
                <w:sz w:val="18"/>
                <w:szCs w:val="18"/>
              </w:rPr>
              <w:t xml:space="preserve"> </w:t>
            </w:r>
            <w:r w:rsidRPr="00EC1E24">
              <w:rPr>
                <w:sz w:val="18"/>
                <w:szCs w:val="18"/>
              </w:rPr>
              <w:t>детей</w:t>
            </w:r>
            <w:r w:rsidR="00D60B3C">
              <w:rPr>
                <w:sz w:val="18"/>
                <w:szCs w:val="18"/>
              </w:rPr>
              <w:t xml:space="preserve"> </w:t>
            </w:r>
            <w:r w:rsidRPr="00EC1E24">
              <w:rPr>
                <w:sz w:val="18"/>
                <w:szCs w:val="18"/>
              </w:rPr>
              <w:t>школьного</w:t>
            </w:r>
            <w:r w:rsidR="00D60B3C">
              <w:rPr>
                <w:sz w:val="18"/>
                <w:szCs w:val="18"/>
              </w:rPr>
              <w:t xml:space="preserve"> </w:t>
            </w:r>
            <w:r w:rsidRPr="00EC1E24">
              <w:rPr>
                <w:sz w:val="18"/>
                <w:szCs w:val="18"/>
              </w:rPr>
              <w:t>возраста,</w:t>
            </w:r>
            <w:r w:rsidR="00D60B3C">
              <w:rPr>
                <w:sz w:val="18"/>
                <w:szCs w:val="18"/>
              </w:rPr>
              <w:t xml:space="preserve"> </w:t>
            </w:r>
            <w:r w:rsidRPr="00EC1E24">
              <w:rPr>
                <w:sz w:val="18"/>
                <w:szCs w:val="18"/>
              </w:rPr>
              <w:t>получивших</w:t>
            </w:r>
            <w:r w:rsidR="00D60B3C">
              <w:rPr>
                <w:sz w:val="18"/>
                <w:szCs w:val="18"/>
              </w:rPr>
              <w:t xml:space="preserve"> </w:t>
            </w:r>
            <w:r w:rsidRPr="00EC1E24">
              <w:rPr>
                <w:sz w:val="18"/>
                <w:szCs w:val="18"/>
              </w:rPr>
              <w:t>услугу отдыха</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оздоровления</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оздоровительных</w:t>
            </w:r>
            <w:r w:rsidR="00D60B3C">
              <w:rPr>
                <w:sz w:val="18"/>
                <w:szCs w:val="18"/>
              </w:rPr>
              <w:t xml:space="preserve"> </w:t>
            </w:r>
            <w:r w:rsidRPr="00EC1E24">
              <w:rPr>
                <w:sz w:val="18"/>
                <w:szCs w:val="18"/>
              </w:rPr>
              <w:t>лагерях с дневным пребыванием в образовательных учреждениях района до 82%;</w:t>
            </w:r>
            <w:r w:rsidR="00D60B3C">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увеличить долю педагогических работников общеобразовательных</w:t>
            </w:r>
            <w:r w:rsidR="00D60B3C">
              <w:rPr>
                <w:sz w:val="18"/>
                <w:szCs w:val="18"/>
              </w:rPr>
              <w:t xml:space="preserve"> </w:t>
            </w:r>
            <w:r w:rsidRPr="00EC1E24">
              <w:rPr>
                <w:sz w:val="18"/>
                <w:szCs w:val="18"/>
              </w:rPr>
              <w:t xml:space="preserve"> учреждений, имеющих высшую</w:t>
            </w:r>
            <w:r w:rsidR="00D60B3C">
              <w:rPr>
                <w:sz w:val="18"/>
                <w:szCs w:val="18"/>
              </w:rPr>
              <w:t xml:space="preserve"> </w:t>
            </w:r>
            <w:r w:rsidRPr="00EC1E24">
              <w:rPr>
                <w:sz w:val="18"/>
                <w:szCs w:val="18"/>
              </w:rPr>
              <w:t>квалификационную</w:t>
            </w:r>
            <w:r w:rsidR="00D60B3C">
              <w:rPr>
                <w:sz w:val="18"/>
                <w:szCs w:val="18"/>
              </w:rPr>
              <w:t xml:space="preserve"> </w:t>
            </w:r>
            <w:r w:rsidRPr="00EC1E24">
              <w:rPr>
                <w:sz w:val="18"/>
                <w:szCs w:val="18"/>
              </w:rPr>
              <w:t>категорию,</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общей численности педагогических работников общеобразовательных учреждений до 22%;</w:t>
            </w:r>
            <w:r w:rsidR="00D60B3C">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увеличить удельный вес численности учителей в возрасте до 30 лет в</w:t>
            </w:r>
            <w:r w:rsidR="00D60B3C">
              <w:rPr>
                <w:sz w:val="18"/>
                <w:szCs w:val="18"/>
              </w:rPr>
              <w:t xml:space="preserve"> </w:t>
            </w:r>
            <w:r w:rsidRPr="00EC1E24">
              <w:rPr>
                <w:sz w:val="18"/>
                <w:szCs w:val="18"/>
              </w:rPr>
              <w:t>общей</w:t>
            </w:r>
            <w:r w:rsidR="00D60B3C">
              <w:rPr>
                <w:sz w:val="18"/>
                <w:szCs w:val="18"/>
              </w:rPr>
              <w:t xml:space="preserve"> </w:t>
            </w:r>
            <w:r w:rsidRPr="00EC1E24">
              <w:rPr>
                <w:sz w:val="18"/>
                <w:szCs w:val="18"/>
              </w:rPr>
              <w:t>численности</w:t>
            </w:r>
            <w:r w:rsidR="00D60B3C">
              <w:rPr>
                <w:sz w:val="18"/>
                <w:szCs w:val="18"/>
              </w:rPr>
              <w:t xml:space="preserve"> </w:t>
            </w:r>
            <w:r w:rsidRPr="00EC1E24">
              <w:rPr>
                <w:sz w:val="18"/>
                <w:szCs w:val="18"/>
              </w:rPr>
              <w:t>учителей</w:t>
            </w:r>
            <w:r w:rsidR="00D60B3C">
              <w:rPr>
                <w:sz w:val="18"/>
                <w:szCs w:val="18"/>
              </w:rPr>
              <w:t xml:space="preserve"> </w:t>
            </w:r>
            <w:r w:rsidRPr="00EC1E24">
              <w:rPr>
                <w:sz w:val="18"/>
                <w:szCs w:val="18"/>
              </w:rPr>
              <w:t>общеобразовательных учреждений до 7%;</w:t>
            </w:r>
            <w:r w:rsidR="00D60B3C">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увеличить долю</w:t>
            </w:r>
            <w:r w:rsidR="00D60B3C">
              <w:rPr>
                <w:sz w:val="18"/>
                <w:szCs w:val="18"/>
              </w:rPr>
              <w:t xml:space="preserve">  </w:t>
            </w:r>
            <w:r w:rsidRPr="00EC1E24">
              <w:rPr>
                <w:sz w:val="18"/>
                <w:szCs w:val="18"/>
              </w:rPr>
              <w:t>учителей, использующих современные образовательные</w:t>
            </w:r>
            <w:r w:rsidR="00D60B3C">
              <w:rPr>
                <w:sz w:val="18"/>
                <w:szCs w:val="18"/>
              </w:rPr>
              <w:t xml:space="preserve"> </w:t>
            </w:r>
            <w:r w:rsidRPr="00EC1E24">
              <w:rPr>
                <w:sz w:val="18"/>
                <w:szCs w:val="18"/>
              </w:rPr>
              <w:t>технологии</w:t>
            </w:r>
            <w:r w:rsidR="00D60B3C">
              <w:rPr>
                <w:sz w:val="18"/>
                <w:szCs w:val="18"/>
              </w:rPr>
              <w:t xml:space="preserve"> </w:t>
            </w:r>
            <w:r w:rsidRPr="00EC1E24">
              <w:rPr>
                <w:sz w:val="18"/>
                <w:szCs w:val="18"/>
              </w:rPr>
              <w:t xml:space="preserve"> (в</w:t>
            </w:r>
            <w:r w:rsidR="00D60B3C">
              <w:rPr>
                <w:sz w:val="18"/>
                <w:szCs w:val="18"/>
              </w:rPr>
              <w:t xml:space="preserve"> </w:t>
            </w:r>
            <w:r w:rsidRPr="00EC1E24">
              <w:rPr>
                <w:sz w:val="18"/>
                <w:szCs w:val="18"/>
              </w:rPr>
              <w:t xml:space="preserve"> том</w:t>
            </w:r>
            <w:r w:rsidR="00D60B3C">
              <w:rPr>
                <w:sz w:val="18"/>
                <w:szCs w:val="18"/>
              </w:rPr>
              <w:t xml:space="preserve"> </w:t>
            </w:r>
            <w:r w:rsidRPr="00EC1E24">
              <w:rPr>
                <w:sz w:val="18"/>
                <w:szCs w:val="18"/>
              </w:rPr>
              <w:t xml:space="preserve"> числе информационно-коммуникационные)</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профессиональной</w:t>
            </w:r>
            <w:r w:rsidR="00D60B3C">
              <w:rPr>
                <w:sz w:val="18"/>
                <w:szCs w:val="18"/>
              </w:rPr>
              <w:t xml:space="preserve"> </w:t>
            </w:r>
            <w:r w:rsidRPr="00EC1E24">
              <w:rPr>
                <w:sz w:val="18"/>
                <w:szCs w:val="18"/>
              </w:rPr>
              <w:t>деятельности, в общей численности учителей до 88%;</w:t>
            </w:r>
          </w:p>
          <w:p w:rsidR="008502E3" w:rsidRPr="00EC1E24" w:rsidRDefault="008502E3" w:rsidP="00EC1E24">
            <w:pPr>
              <w:widowControl w:val="0"/>
              <w:suppressAutoHyphens/>
              <w:autoSpaceDE w:val="0"/>
              <w:autoSpaceDN w:val="0"/>
              <w:adjustRightInd w:val="0"/>
              <w:ind w:right="72"/>
              <w:jc w:val="both"/>
              <w:rPr>
                <w:sz w:val="18"/>
                <w:szCs w:val="18"/>
              </w:rPr>
            </w:pPr>
            <w:r w:rsidRPr="00EC1E24">
              <w:rPr>
                <w:sz w:val="18"/>
                <w:szCs w:val="18"/>
              </w:rPr>
              <w:t>- количество школьников, занятых в сфере дополнительного образования -508;</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w:t>
            </w:r>
            <w:r w:rsidR="00D60B3C">
              <w:rPr>
                <w:sz w:val="18"/>
                <w:szCs w:val="18"/>
              </w:rPr>
              <w:t xml:space="preserve"> </w:t>
            </w:r>
            <w:r w:rsidRPr="00EC1E24">
              <w:rPr>
                <w:sz w:val="18"/>
                <w:szCs w:val="18"/>
              </w:rPr>
              <w:t>количество</w:t>
            </w:r>
            <w:r w:rsidR="00D60B3C">
              <w:rPr>
                <w:sz w:val="18"/>
                <w:szCs w:val="18"/>
              </w:rPr>
              <w:t xml:space="preserve"> </w:t>
            </w:r>
            <w:r w:rsidRPr="00EC1E24">
              <w:rPr>
                <w:sz w:val="18"/>
                <w:szCs w:val="18"/>
              </w:rPr>
              <w:t>детей,</w:t>
            </w:r>
            <w:r w:rsidR="00D60B3C">
              <w:rPr>
                <w:sz w:val="18"/>
                <w:szCs w:val="18"/>
              </w:rPr>
              <w:t xml:space="preserve"> </w:t>
            </w:r>
            <w:r w:rsidRPr="00EC1E24">
              <w:rPr>
                <w:sz w:val="18"/>
                <w:szCs w:val="18"/>
              </w:rPr>
              <w:t>оставшихся</w:t>
            </w:r>
            <w:r w:rsidR="00D60B3C">
              <w:rPr>
                <w:sz w:val="18"/>
                <w:szCs w:val="18"/>
              </w:rPr>
              <w:t xml:space="preserve"> </w:t>
            </w:r>
            <w:r w:rsidRPr="00EC1E24">
              <w:rPr>
                <w:sz w:val="18"/>
                <w:szCs w:val="18"/>
              </w:rPr>
              <w:t>без</w:t>
            </w:r>
            <w:r w:rsidR="00D60B3C">
              <w:rPr>
                <w:sz w:val="18"/>
                <w:szCs w:val="18"/>
              </w:rPr>
              <w:t xml:space="preserve"> </w:t>
            </w:r>
            <w:r w:rsidRPr="00EC1E24">
              <w:rPr>
                <w:sz w:val="18"/>
                <w:szCs w:val="18"/>
              </w:rPr>
              <w:t>попечения</w:t>
            </w:r>
            <w:r w:rsidR="00D60B3C">
              <w:rPr>
                <w:sz w:val="18"/>
                <w:szCs w:val="18"/>
              </w:rPr>
              <w:t xml:space="preserve"> </w:t>
            </w:r>
            <w:r w:rsidRPr="00EC1E24">
              <w:rPr>
                <w:sz w:val="18"/>
                <w:szCs w:val="18"/>
              </w:rPr>
              <w:t>родителей, переданных на воспитание в</w:t>
            </w:r>
            <w:r w:rsidR="00D60B3C">
              <w:rPr>
                <w:sz w:val="18"/>
                <w:szCs w:val="18"/>
              </w:rPr>
              <w:t xml:space="preserve"> </w:t>
            </w:r>
            <w:r w:rsidRPr="00EC1E24">
              <w:rPr>
                <w:sz w:val="18"/>
                <w:szCs w:val="18"/>
              </w:rPr>
              <w:t>семьи</w:t>
            </w:r>
            <w:r w:rsidR="00D60B3C">
              <w:rPr>
                <w:sz w:val="18"/>
                <w:szCs w:val="18"/>
              </w:rPr>
              <w:t xml:space="preserve"> </w:t>
            </w:r>
            <w:r w:rsidRPr="00EC1E24">
              <w:rPr>
                <w:sz w:val="18"/>
                <w:szCs w:val="18"/>
              </w:rPr>
              <w:t>Тужинского района,</w:t>
            </w:r>
            <w:r w:rsidR="00D60B3C">
              <w:rPr>
                <w:sz w:val="18"/>
                <w:szCs w:val="18"/>
              </w:rPr>
              <w:t xml:space="preserve"> </w:t>
            </w:r>
            <w:r w:rsidRPr="00EC1E24">
              <w:rPr>
                <w:sz w:val="18"/>
                <w:szCs w:val="18"/>
              </w:rPr>
              <w:t>постоянно</w:t>
            </w:r>
            <w:r w:rsidR="00D60B3C">
              <w:rPr>
                <w:sz w:val="18"/>
                <w:szCs w:val="18"/>
              </w:rPr>
              <w:t xml:space="preserve"> </w:t>
            </w:r>
            <w:r w:rsidRPr="00EC1E24">
              <w:rPr>
                <w:sz w:val="18"/>
                <w:szCs w:val="18"/>
              </w:rPr>
              <w:t>проживающих</w:t>
            </w:r>
            <w:r w:rsidR="00D60B3C">
              <w:rPr>
                <w:sz w:val="18"/>
                <w:szCs w:val="18"/>
              </w:rPr>
              <w:t xml:space="preserve"> </w:t>
            </w:r>
            <w:r w:rsidRPr="00EC1E24">
              <w:rPr>
                <w:sz w:val="18"/>
                <w:szCs w:val="18"/>
              </w:rPr>
              <w:t>на</w:t>
            </w:r>
            <w:r w:rsidR="00D60B3C">
              <w:rPr>
                <w:sz w:val="18"/>
                <w:szCs w:val="18"/>
              </w:rPr>
              <w:t xml:space="preserve"> </w:t>
            </w:r>
            <w:r w:rsidRPr="00EC1E24">
              <w:rPr>
                <w:sz w:val="18"/>
                <w:szCs w:val="18"/>
              </w:rPr>
              <w:t>территории Тужинского района (на</w:t>
            </w:r>
            <w:r w:rsidR="00D60B3C">
              <w:rPr>
                <w:sz w:val="18"/>
                <w:szCs w:val="18"/>
              </w:rPr>
              <w:t xml:space="preserve"> </w:t>
            </w:r>
            <w:r w:rsidRPr="00EC1E24">
              <w:rPr>
                <w:sz w:val="18"/>
                <w:szCs w:val="18"/>
              </w:rPr>
              <w:t>усыновление</w:t>
            </w:r>
            <w:r w:rsidR="00D60B3C">
              <w:rPr>
                <w:sz w:val="18"/>
                <w:szCs w:val="18"/>
              </w:rPr>
              <w:t xml:space="preserve"> </w:t>
            </w:r>
            <w:r w:rsidRPr="00EC1E24">
              <w:rPr>
                <w:sz w:val="18"/>
                <w:szCs w:val="18"/>
              </w:rPr>
              <w:t>(удочерение)</w:t>
            </w:r>
            <w:r w:rsidR="00D60B3C">
              <w:rPr>
                <w:sz w:val="18"/>
                <w:szCs w:val="18"/>
              </w:rPr>
              <w:t xml:space="preserve"> </w:t>
            </w:r>
            <w:r w:rsidRPr="00EC1E24">
              <w:rPr>
                <w:sz w:val="18"/>
                <w:szCs w:val="18"/>
              </w:rPr>
              <w:t>и под опеку (попечительство)) - 4;</w:t>
            </w:r>
          </w:p>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 количество детей – сирот, получивших жильё - 8 человек.</w:t>
            </w:r>
          </w:p>
          <w:p w:rsidR="008502E3" w:rsidRPr="00EC1E24" w:rsidRDefault="00D60B3C" w:rsidP="00EC1E24">
            <w:pPr>
              <w:widowControl w:val="0"/>
              <w:suppressAutoHyphens/>
              <w:autoSpaceDE w:val="0"/>
              <w:autoSpaceDN w:val="0"/>
              <w:adjustRightInd w:val="0"/>
              <w:jc w:val="both"/>
              <w:rPr>
                <w:sz w:val="18"/>
                <w:szCs w:val="18"/>
              </w:rPr>
            </w:pPr>
            <w:r>
              <w:rPr>
                <w:sz w:val="18"/>
                <w:szCs w:val="18"/>
              </w:rPr>
              <w:t xml:space="preserve">  </w:t>
            </w:r>
          </w:p>
        </w:tc>
      </w:tr>
    </w:tbl>
    <w:p w:rsidR="008502E3" w:rsidRPr="00EC1E24" w:rsidRDefault="008502E3" w:rsidP="00EC1E24">
      <w:pPr>
        <w:widowControl w:val="0"/>
        <w:suppressAutoHyphens/>
        <w:autoSpaceDE w:val="0"/>
        <w:autoSpaceDN w:val="0"/>
        <w:adjustRightInd w:val="0"/>
        <w:jc w:val="center"/>
        <w:rPr>
          <w:sz w:val="18"/>
          <w:szCs w:val="18"/>
        </w:rPr>
      </w:pPr>
    </w:p>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 Общая характеристика сферы реализации Муниципальной</w:t>
      </w:r>
    </w:p>
    <w:p w:rsidR="008502E3" w:rsidRPr="00EC1E24" w:rsidRDefault="008502E3" w:rsidP="00EC1E24">
      <w:pPr>
        <w:widowControl w:val="0"/>
        <w:suppressAutoHyphens/>
        <w:autoSpaceDE w:val="0"/>
        <w:autoSpaceDN w:val="0"/>
        <w:adjustRightInd w:val="0"/>
        <w:ind w:firstLine="720"/>
        <w:jc w:val="center"/>
        <w:rPr>
          <w:sz w:val="18"/>
          <w:szCs w:val="18"/>
        </w:rPr>
      </w:pPr>
      <w:r w:rsidRPr="00EC1E24">
        <w:rPr>
          <w:sz w:val="18"/>
          <w:szCs w:val="18"/>
        </w:rPr>
        <w:t>программы, в том числе формулировки основных проблем</w:t>
      </w:r>
    </w:p>
    <w:p w:rsidR="008502E3" w:rsidRPr="00EC1E24" w:rsidRDefault="008502E3" w:rsidP="00EC1E24">
      <w:pPr>
        <w:widowControl w:val="0"/>
        <w:suppressAutoHyphens/>
        <w:autoSpaceDE w:val="0"/>
        <w:autoSpaceDN w:val="0"/>
        <w:adjustRightInd w:val="0"/>
        <w:ind w:firstLine="720"/>
        <w:jc w:val="center"/>
        <w:rPr>
          <w:sz w:val="18"/>
          <w:szCs w:val="18"/>
        </w:rPr>
      </w:pPr>
      <w:r w:rsidRPr="00EC1E24">
        <w:rPr>
          <w:sz w:val="18"/>
          <w:szCs w:val="18"/>
        </w:rPr>
        <w:t>в указанной сфере и прогноз ее развития.</w:t>
      </w:r>
    </w:p>
    <w:p w:rsidR="008502E3" w:rsidRPr="00EC1E24" w:rsidRDefault="008502E3" w:rsidP="00EC1E24">
      <w:pPr>
        <w:widowControl w:val="0"/>
        <w:suppressAutoHyphens/>
        <w:autoSpaceDE w:val="0"/>
        <w:autoSpaceDN w:val="0"/>
        <w:adjustRightInd w:val="0"/>
        <w:ind w:firstLine="720"/>
        <w:jc w:val="center"/>
        <w:rPr>
          <w:sz w:val="18"/>
          <w:szCs w:val="18"/>
        </w:rPr>
      </w:pPr>
    </w:p>
    <w:p w:rsidR="008502E3" w:rsidRPr="00EC1E24" w:rsidRDefault="00D60B3C" w:rsidP="00EC1E24">
      <w:pPr>
        <w:widowControl w:val="0"/>
        <w:suppressAutoHyphens/>
        <w:autoSpaceDE w:val="0"/>
        <w:autoSpaceDN w:val="0"/>
        <w:adjustRightInd w:val="0"/>
        <w:jc w:val="both"/>
        <w:rPr>
          <w:sz w:val="18"/>
          <w:szCs w:val="18"/>
        </w:rPr>
      </w:pPr>
      <w:r>
        <w:rPr>
          <w:sz w:val="18"/>
          <w:szCs w:val="18"/>
        </w:rPr>
        <w:t xml:space="preserve">  </w:t>
      </w:r>
      <w:r w:rsidR="008502E3" w:rsidRPr="00EC1E24">
        <w:rPr>
          <w:sz w:val="18"/>
          <w:szCs w:val="18"/>
        </w:rPr>
        <w:t>На территории Тужинского муниципального района в</w:t>
      </w:r>
      <w:r>
        <w:rPr>
          <w:sz w:val="18"/>
          <w:szCs w:val="18"/>
        </w:rPr>
        <w:t xml:space="preserve"> </w:t>
      </w:r>
      <w:r w:rsidR="008502E3" w:rsidRPr="00EC1E24">
        <w:rPr>
          <w:sz w:val="18"/>
          <w:szCs w:val="18"/>
        </w:rPr>
        <w:t>5 муниципальных казенных общеобразовательных учреждениях района работает 82 педагога и совместителя, обучаются 609</w:t>
      </w:r>
      <w:r>
        <w:rPr>
          <w:sz w:val="18"/>
          <w:szCs w:val="18"/>
        </w:rPr>
        <w:t xml:space="preserve"> </w:t>
      </w:r>
      <w:r w:rsidR="008502E3" w:rsidRPr="00EC1E24">
        <w:rPr>
          <w:sz w:val="18"/>
          <w:szCs w:val="18"/>
        </w:rPr>
        <w:t xml:space="preserve">учащихся. </w:t>
      </w:r>
    </w:p>
    <w:p w:rsidR="008502E3" w:rsidRPr="00EC1E24" w:rsidRDefault="008502E3" w:rsidP="00EC1E24">
      <w:pPr>
        <w:widowControl w:val="0"/>
        <w:suppressAutoHyphens/>
        <w:autoSpaceDE w:val="0"/>
        <w:autoSpaceDN w:val="0"/>
        <w:adjustRightInd w:val="0"/>
        <w:ind w:firstLine="709"/>
        <w:jc w:val="both"/>
        <w:rPr>
          <w:sz w:val="18"/>
          <w:szCs w:val="18"/>
        </w:rPr>
      </w:pPr>
      <w:r w:rsidRPr="00EC1E24">
        <w:rPr>
          <w:sz w:val="18"/>
          <w:szCs w:val="18"/>
        </w:rPr>
        <w:t>Среди муниципальных общеобразовательных учреждений 2 средних общеобразовательных школы, в том числе 1-с углубленным изучением отдельных предметов, 2 основных и 1 начальная.</w:t>
      </w:r>
      <w:r w:rsidR="00D60B3C">
        <w:rPr>
          <w:sz w:val="18"/>
          <w:szCs w:val="18"/>
        </w:rPr>
        <w:t xml:space="preserve"> </w:t>
      </w:r>
      <w:r w:rsidRPr="00EC1E24">
        <w:rPr>
          <w:sz w:val="18"/>
          <w:szCs w:val="18"/>
        </w:rPr>
        <w:t xml:space="preserve">Количество обучающихся ежегодно сокращается. </w:t>
      </w:r>
    </w:p>
    <w:p w:rsidR="008502E3" w:rsidRPr="00EC1E24" w:rsidRDefault="008502E3" w:rsidP="00EC1E24">
      <w:pPr>
        <w:widowControl w:val="0"/>
        <w:suppressAutoHyphens/>
        <w:autoSpaceDE w:val="0"/>
        <w:autoSpaceDN w:val="0"/>
        <w:adjustRightInd w:val="0"/>
        <w:ind w:firstLine="708"/>
        <w:jc w:val="both"/>
        <w:rPr>
          <w:sz w:val="18"/>
          <w:szCs w:val="18"/>
        </w:rPr>
      </w:pPr>
      <w:r w:rsidRPr="00EC1E24">
        <w:rPr>
          <w:sz w:val="18"/>
          <w:szCs w:val="18"/>
        </w:rPr>
        <w:t>Последние годы усилия Тужинского района направлены на создание современной</w:t>
      </w:r>
      <w:r w:rsidR="00D60B3C">
        <w:rPr>
          <w:sz w:val="18"/>
          <w:szCs w:val="18"/>
        </w:rPr>
        <w:t xml:space="preserve"> </w:t>
      </w:r>
      <w:r w:rsidRPr="00EC1E24">
        <w:rPr>
          <w:sz w:val="18"/>
          <w:szCs w:val="18"/>
        </w:rPr>
        <w:t>образовательной сети, доступной для каждого ребенка и способной в полной мере обеспечить его образовательные потребности. Важно сформировать более экономичную, но в то же время способную эффективно работать школьную сеть, сократить число неэффективных учреждений. Движение есть, но оно медленно и плохо соотносится с изменениями, происходящими в образовании. Имеющиеся средства не обеспечивают растущие расходы. И этот разрыв продолжает расти. С каждым годом изменяется статус общеобразовательных учреждений. Цель принятия решения об изменении статуса- выполнение целевых нормативных</w:t>
      </w:r>
      <w:r w:rsidR="00D60B3C">
        <w:rPr>
          <w:sz w:val="18"/>
          <w:szCs w:val="18"/>
        </w:rPr>
        <w:t xml:space="preserve"> </w:t>
      </w:r>
      <w:r w:rsidRPr="00EC1E24">
        <w:rPr>
          <w:sz w:val="18"/>
          <w:szCs w:val="18"/>
        </w:rPr>
        <w:t xml:space="preserve">(значений) показателей (Указ Губернатора Кировской области № 42 от 16.04.2012), необходимых для расчета эффективных расходов местного бюджета.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ab/>
      </w:r>
      <w:r w:rsidR="00D60B3C">
        <w:rPr>
          <w:sz w:val="18"/>
          <w:szCs w:val="18"/>
        </w:rPr>
        <w:t xml:space="preserve"> </w:t>
      </w:r>
      <w:r w:rsidRPr="00EC1E24">
        <w:rPr>
          <w:sz w:val="18"/>
          <w:szCs w:val="18"/>
        </w:rPr>
        <w:t xml:space="preserve">Большинство общеобразовательных учреждений обеспечены учебно – лабораторным, компьютерным, спортивным оборудованием и инвентарём. В одной школе столовая и медицинский кабинет соответствует современным требованиям. Фонды учебных библиотек пополняются учебно – методической литературой. Школам обеспечен доступ к образовательным ресурсам информационно-телекоммуникационной сети «Интернет», для некоторых школ увеличена пропускная способность. Проведены мероприятия, направленные на энергосбережение в системе общего образования. </w:t>
      </w:r>
    </w:p>
    <w:p w:rsidR="008502E3" w:rsidRPr="00EC1E24" w:rsidRDefault="008502E3" w:rsidP="00EC1E24">
      <w:pPr>
        <w:widowControl w:val="0"/>
        <w:suppressAutoHyphens/>
        <w:autoSpaceDE w:val="0"/>
        <w:autoSpaceDN w:val="0"/>
        <w:adjustRightInd w:val="0"/>
        <w:ind w:firstLine="708"/>
        <w:rPr>
          <w:sz w:val="18"/>
          <w:szCs w:val="18"/>
        </w:rPr>
      </w:pPr>
      <w:r w:rsidRPr="00EC1E24">
        <w:rPr>
          <w:sz w:val="18"/>
          <w:szCs w:val="18"/>
        </w:rPr>
        <w:t>Но наряду с этим можно выделить следующие проблемы:</w:t>
      </w:r>
    </w:p>
    <w:p w:rsidR="008502E3" w:rsidRPr="00EC1E24" w:rsidRDefault="008502E3" w:rsidP="00225ABB">
      <w:pPr>
        <w:widowControl w:val="0"/>
        <w:numPr>
          <w:ilvl w:val="0"/>
          <w:numId w:val="13"/>
        </w:numPr>
        <w:suppressAutoHyphens/>
        <w:autoSpaceDE w:val="0"/>
        <w:autoSpaceDN w:val="0"/>
        <w:adjustRightInd w:val="0"/>
        <w:ind w:left="1546" w:hanging="360"/>
        <w:rPr>
          <w:sz w:val="18"/>
          <w:szCs w:val="18"/>
        </w:rPr>
      </w:pPr>
      <w:r w:rsidRPr="00EC1E24">
        <w:rPr>
          <w:sz w:val="18"/>
          <w:szCs w:val="18"/>
        </w:rPr>
        <w:t>Учебно – лабораторное, компьютерное оборудование требует обновления;</w:t>
      </w:r>
    </w:p>
    <w:p w:rsidR="008502E3" w:rsidRPr="00EC1E24" w:rsidRDefault="008502E3" w:rsidP="00225ABB">
      <w:pPr>
        <w:widowControl w:val="0"/>
        <w:numPr>
          <w:ilvl w:val="0"/>
          <w:numId w:val="14"/>
        </w:numPr>
        <w:suppressAutoHyphens/>
        <w:autoSpaceDE w:val="0"/>
        <w:autoSpaceDN w:val="0"/>
        <w:adjustRightInd w:val="0"/>
        <w:ind w:left="1546" w:hanging="360"/>
        <w:rPr>
          <w:sz w:val="18"/>
          <w:szCs w:val="18"/>
        </w:rPr>
      </w:pPr>
      <w:r w:rsidRPr="00EC1E24">
        <w:rPr>
          <w:sz w:val="18"/>
          <w:szCs w:val="18"/>
        </w:rPr>
        <w:t>Школьные столовые требуют капитального ремонта и современного технологического оборудования;</w:t>
      </w:r>
    </w:p>
    <w:p w:rsidR="008502E3" w:rsidRPr="00EC1E24" w:rsidRDefault="008502E3" w:rsidP="00225ABB">
      <w:pPr>
        <w:widowControl w:val="0"/>
        <w:numPr>
          <w:ilvl w:val="0"/>
          <w:numId w:val="15"/>
        </w:numPr>
        <w:suppressAutoHyphens/>
        <w:autoSpaceDE w:val="0"/>
        <w:autoSpaceDN w:val="0"/>
        <w:adjustRightInd w:val="0"/>
        <w:ind w:left="1546" w:hanging="360"/>
        <w:rPr>
          <w:sz w:val="18"/>
          <w:szCs w:val="18"/>
        </w:rPr>
      </w:pPr>
      <w:r w:rsidRPr="00EC1E24">
        <w:rPr>
          <w:sz w:val="18"/>
          <w:szCs w:val="18"/>
        </w:rPr>
        <w:t>Здания общеобразовательных учреждений требуют текущего и капитального ремонта;</w:t>
      </w:r>
    </w:p>
    <w:p w:rsidR="008502E3" w:rsidRPr="00EC1E24" w:rsidRDefault="008502E3" w:rsidP="00225ABB">
      <w:pPr>
        <w:widowControl w:val="0"/>
        <w:numPr>
          <w:ilvl w:val="0"/>
          <w:numId w:val="16"/>
        </w:numPr>
        <w:suppressAutoHyphens/>
        <w:autoSpaceDE w:val="0"/>
        <w:autoSpaceDN w:val="0"/>
        <w:adjustRightInd w:val="0"/>
        <w:ind w:left="1546" w:hanging="360"/>
        <w:rPr>
          <w:sz w:val="18"/>
          <w:szCs w:val="18"/>
        </w:rPr>
      </w:pPr>
      <w:r w:rsidRPr="00EC1E24">
        <w:rPr>
          <w:sz w:val="18"/>
          <w:szCs w:val="18"/>
        </w:rPr>
        <w:t>Недостаток в общеобразовательных учреждениях в полном объёме учебников и учебно-методических пособий;</w:t>
      </w:r>
    </w:p>
    <w:p w:rsidR="008502E3" w:rsidRPr="00EC1E24" w:rsidRDefault="008502E3" w:rsidP="00225ABB">
      <w:pPr>
        <w:widowControl w:val="0"/>
        <w:numPr>
          <w:ilvl w:val="0"/>
          <w:numId w:val="17"/>
        </w:numPr>
        <w:suppressAutoHyphens/>
        <w:autoSpaceDE w:val="0"/>
        <w:autoSpaceDN w:val="0"/>
        <w:adjustRightInd w:val="0"/>
        <w:ind w:left="1546" w:hanging="360"/>
        <w:rPr>
          <w:sz w:val="18"/>
          <w:szCs w:val="18"/>
        </w:rPr>
      </w:pPr>
      <w:r w:rsidRPr="00EC1E24">
        <w:rPr>
          <w:sz w:val="18"/>
          <w:szCs w:val="18"/>
        </w:rPr>
        <w:t>Наполняемость классов не соответствует требованиям;</w:t>
      </w:r>
    </w:p>
    <w:p w:rsidR="008502E3" w:rsidRPr="00EC1E24" w:rsidRDefault="008502E3" w:rsidP="00225ABB">
      <w:pPr>
        <w:widowControl w:val="0"/>
        <w:numPr>
          <w:ilvl w:val="0"/>
          <w:numId w:val="18"/>
        </w:numPr>
        <w:suppressAutoHyphens/>
        <w:autoSpaceDE w:val="0"/>
        <w:autoSpaceDN w:val="0"/>
        <w:adjustRightInd w:val="0"/>
        <w:ind w:left="1546" w:hanging="360"/>
        <w:rPr>
          <w:sz w:val="18"/>
          <w:szCs w:val="18"/>
        </w:rPr>
      </w:pPr>
      <w:r w:rsidRPr="00EC1E24">
        <w:rPr>
          <w:sz w:val="18"/>
          <w:szCs w:val="18"/>
        </w:rPr>
        <w:t>Отсутствие дистанционного обучения;</w:t>
      </w:r>
    </w:p>
    <w:p w:rsidR="008502E3" w:rsidRPr="00EC1E24" w:rsidRDefault="008502E3" w:rsidP="00225ABB">
      <w:pPr>
        <w:widowControl w:val="0"/>
        <w:numPr>
          <w:ilvl w:val="0"/>
          <w:numId w:val="19"/>
        </w:numPr>
        <w:suppressAutoHyphens/>
        <w:autoSpaceDE w:val="0"/>
        <w:autoSpaceDN w:val="0"/>
        <w:adjustRightInd w:val="0"/>
        <w:ind w:left="1546" w:hanging="360"/>
        <w:rPr>
          <w:sz w:val="18"/>
          <w:szCs w:val="18"/>
        </w:rPr>
      </w:pPr>
      <w:r w:rsidRPr="00EC1E24">
        <w:rPr>
          <w:sz w:val="18"/>
          <w:szCs w:val="18"/>
        </w:rPr>
        <w:t>Отсутствие денежных средств для предоставления услуг</w:t>
      </w:r>
      <w:r w:rsidR="00D60B3C">
        <w:rPr>
          <w:sz w:val="18"/>
          <w:szCs w:val="18"/>
        </w:rPr>
        <w:t xml:space="preserve"> </w:t>
      </w:r>
      <w:r w:rsidRPr="00EC1E24">
        <w:rPr>
          <w:sz w:val="18"/>
          <w:szCs w:val="18"/>
        </w:rPr>
        <w:t xml:space="preserve">в электронном виде; </w:t>
      </w:r>
    </w:p>
    <w:p w:rsidR="008502E3" w:rsidRPr="00EC1E24" w:rsidRDefault="00D60B3C" w:rsidP="00225ABB">
      <w:pPr>
        <w:widowControl w:val="0"/>
        <w:numPr>
          <w:ilvl w:val="0"/>
          <w:numId w:val="20"/>
        </w:numPr>
        <w:suppressAutoHyphens/>
        <w:autoSpaceDE w:val="0"/>
        <w:autoSpaceDN w:val="0"/>
        <w:adjustRightInd w:val="0"/>
        <w:ind w:left="1186"/>
        <w:rPr>
          <w:sz w:val="18"/>
          <w:szCs w:val="18"/>
        </w:rPr>
      </w:pPr>
      <w:r>
        <w:rPr>
          <w:sz w:val="18"/>
          <w:szCs w:val="18"/>
        </w:rPr>
        <w:t xml:space="preserve"> </w:t>
      </w:r>
      <w:r w:rsidR="008502E3" w:rsidRPr="00EC1E24">
        <w:rPr>
          <w:sz w:val="18"/>
          <w:szCs w:val="18"/>
        </w:rPr>
        <w:t>Нехватка высококвалифицированных управленческих и педагогических кадров, обладающих высоким уровнем профессиональной готовности.</w:t>
      </w:r>
    </w:p>
    <w:p w:rsidR="008502E3" w:rsidRPr="00EC1E24" w:rsidRDefault="008502E3" w:rsidP="00EC1E24">
      <w:pPr>
        <w:widowControl w:val="0"/>
        <w:suppressAutoHyphens/>
        <w:autoSpaceDE w:val="0"/>
        <w:autoSpaceDN w:val="0"/>
        <w:adjustRightInd w:val="0"/>
        <w:rPr>
          <w:sz w:val="18"/>
          <w:szCs w:val="18"/>
        </w:rPr>
      </w:pPr>
    </w:p>
    <w:p w:rsidR="008502E3" w:rsidRPr="00EC1E24" w:rsidRDefault="008502E3" w:rsidP="00EC1E24">
      <w:pPr>
        <w:widowControl w:val="0"/>
        <w:suppressAutoHyphens/>
        <w:autoSpaceDE w:val="0"/>
        <w:autoSpaceDN w:val="0"/>
        <w:adjustRightInd w:val="0"/>
        <w:rPr>
          <w:sz w:val="18"/>
          <w:szCs w:val="18"/>
        </w:rPr>
      </w:pPr>
      <w:r w:rsidRPr="00EC1E24">
        <w:rPr>
          <w:sz w:val="18"/>
          <w:szCs w:val="18"/>
        </w:rPr>
        <w:tab/>
        <w:t>В 2014 – 2018 году</w:t>
      </w:r>
      <w:r w:rsidR="00D60B3C">
        <w:rPr>
          <w:sz w:val="18"/>
          <w:szCs w:val="18"/>
        </w:rPr>
        <w:t xml:space="preserve"> </w:t>
      </w:r>
      <w:r w:rsidRPr="00EC1E24">
        <w:rPr>
          <w:sz w:val="18"/>
          <w:szCs w:val="18"/>
        </w:rPr>
        <w:t>общеобразовательным</w:t>
      </w:r>
      <w:r w:rsidR="00D60B3C">
        <w:rPr>
          <w:sz w:val="18"/>
          <w:szCs w:val="18"/>
        </w:rPr>
        <w:t xml:space="preserve"> </w:t>
      </w:r>
      <w:r w:rsidRPr="00EC1E24">
        <w:rPr>
          <w:sz w:val="18"/>
          <w:szCs w:val="18"/>
        </w:rPr>
        <w:t>учреждениям района</w:t>
      </w:r>
      <w:r w:rsidR="00D60B3C">
        <w:rPr>
          <w:sz w:val="18"/>
          <w:szCs w:val="18"/>
        </w:rPr>
        <w:t xml:space="preserve"> </w:t>
      </w:r>
      <w:r w:rsidRPr="00EC1E24">
        <w:rPr>
          <w:sz w:val="18"/>
          <w:szCs w:val="18"/>
        </w:rPr>
        <w:t>необходимо решить</w:t>
      </w:r>
      <w:r w:rsidR="00D60B3C">
        <w:rPr>
          <w:sz w:val="18"/>
          <w:szCs w:val="18"/>
        </w:rPr>
        <w:t xml:space="preserve"> </w:t>
      </w:r>
      <w:r w:rsidRPr="00EC1E24">
        <w:rPr>
          <w:sz w:val="18"/>
          <w:szCs w:val="18"/>
        </w:rPr>
        <w:t xml:space="preserve">следующие задачи: </w:t>
      </w:r>
    </w:p>
    <w:p w:rsidR="008502E3" w:rsidRPr="00EC1E24" w:rsidRDefault="008502E3" w:rsidP="00225ABB">
      <w:pPr>
        <w:widowControl w:val="0"/>
        <w:numPr>
          <w:ilvl w:val="0"/>
          <w:numId w:val="21"/>
        </w:numPr>
        <w:suppressAutoHyphens/>
        <w:autoSpaceDE w:val="0"/>
        <w:autoSpaceDN w:val="0"/>
        <w:adjustRightInd w:val="0"/>
        <w:spacing w:before="280"/>
        <w:ind w:left="1211" w:hanging="360"/>
        <w:jc w:val="both"/>
        <w:rPr>
          <w:sz w:val="18"/>
          <w:szCs w:val="18"/>
        </w:rPr>
      </w:pPr>
      <w:r w:rsidRPr="00EC1E24">
        <w:rPr>
          <w:sz w:val="18"/>
          <w:szCs w:val="18"/>
        </w:rPr>
        <w:t xml:space="preserve">Разработать поэтапный план развития материально-технической, информационной базы школ для работы в условиях федерального государственного общеобразовательного стандарта (далее ФГОС), с определением конкретных финансовых средств на 2014-2018 годы. </w:t>
      </w:r>
    </w:p>
    <w:p w:rsidR="008502E3" w:rsidRPr="00EC1E24" w:rsidRDefault="008502E3" w:rsidP="00225ABB">
      <w:pPr>
        <w:widowControl w:val="0"/>
        <w:numPr>
          <w:ilvl w:val="0"/>
          <w:numId w:val="22"/>
        </w:numPr>
        <w:suppressAutoHyphens/>
        <w:autoSpaceDE w:val="0"/>
        <w:autoSpaceDN w:val="0"/>
        <w:adjustRightInd w:val="0"/>
        <w:ind w:left="1211" w:hanging="360"/>
        <w:jc w:val="both"/>
        <w:rPr>
          <w:sz w:val="18"/>
          <w:szCs w:val="18"/>
        </w:rPr>
      </w:pPr>
      <w:r w:rsidRPr="00EC1E24">
        <w:rPr>
          <w:sz w:val="18"/>
          <w:szCs w:val="18"/>
        </w:rPr>
        <w:t>Организовать целенаправленную подготовку учителей-предметников основной школы к внедрению ФГОС.</w:t>
      </w:r>
    </w:p>
    <w:p w:rsidR="008502E3" w:rsidRPr="00EC1E24" w:rsidRDefault="008502E3" w:rsidP="00225ABB">
      <w:pPr>
        <w:widowControl w:val="0"/>
        <w:numPr>
          <w:ilvl w:val="0"/>
          <w:numId w:val="23"/>
        </w:numPr>
        <w:suppressAutoHyphens/>
        <w:autoSpaceDE w:val="0"/>
        <w:autoSpaceDN w:val="0"/>
        <w:adjustRightInd w:val="0"/>
        <w:ind w:left="1211" w:hanging="360"/>
        <w:jc w:val="both"/>
        <w:rPr>
          <w:sz w:val="18"/>
          <w:szCs w:val="18"/>
        </w:rPr>
      </w:pPr>
      <w:r w:rsidRPr="00EC1E24">
        <w:rPr>
          <w:sz w:val="18"/>
          <w:szCs w:val="18"/>
        </w:rPr>
        <w:t>Обеспечить качество реализации основных образовательных программ, информационное сопровождение введения ФГОС, внедрить модели сетевого взаимодействия общеобразовательных школ и учреждений дополнительного образования для организации внеурочной занятости обучающихся.</w:t>
      </w:r>
    </w:p>
    <w:p w:rsidR="008502E3" w:rsidRPr="00EC1E24" w:rsidRDefault="008502E3" w:rsidP="00225ABB">
      <w:pPr>
        <w:widowControl w:val="0"/>
        <w:numPr>
          <w:ilvl w:val="0"/>
          <w:numId w:val="24"/>
        </w:numPr>
        <w:suppressAutoHyphens/>
        <w:autoSpaceDE w:val="0"/>
        <w:autoSpaceDN w:val="0"/>
        <w:adjustRightInd w:val="0"/>
        <w:ind w:left="1211" w:hanging="360"/>
        <w:jc w:val="both"/>
        <w:rPr>
          <w:sz w:val="18"/>
          <w:szCs w:val="18"/>
        </w:rPr>
      </w:pPr>
      <w:r w:rsidRPr="00EC1E24">
        <w:rPr>
          <w:sz w:val="18"/>
          <w:szCs w:val="18"/>
        </w:rPr>
        <w:t xml:space="preserve">Усилить ответственность должностных лиц при организации государственной итоговой аттестации, ЕГЭ, принять меры по повышению правовой культуры участников ЕГЭ посредством масштабной разъяснительной работы среди учителей, учащихся и родителей. </w:t>
      </w:r>
    </w:p>
    <w:p w:rsidR="008502E3" w:rsidRPr="00EC1E24" w:rsidRDefault="008502E3" w:rsidP="00225ABB">
      <w:pPr>
        <w:widowControl w:val="0"/>
        <w:numPr>
          <w:ilvl w:val="0"/>
          <w:numId w:val="25"/>
        </w:numPr>
        <w:suppressAutoHyphens/>
        <w:autoSpaceDE w:val="0"/>
        <w:autoSpaceDN w:val="0"/>
        <w:adjustRightInd w:val="0"/>
        <w:ind w:left="1211" w:hanging="360"/>
        <w:jc w:val="both"/>
        <w:rPr>
          <w:sz w:val="18"/>
          <w:szCs w:val="18"/>
        </w:rPr>
      </w:pPr>
      <w:r w:rsidRPr="00EC1E24">
        <w:rPr>
          <w:sz w:val="18"/>
          <w:szCs w:val="18"/>
        </w:rPr>
        <w:t>Принять меры для привлечения молодых специалистов в школы, создать действенную систему кадрового резерва руководителей общеобразовательных учреждений.</w:t>
      </w:r>
    </w:p>
    <w:p w:rsidR="008502E3" w:rsidRPr="00EC1E24" w:rsidRDefault="008502E3" w:rsidP="00225ABB">
      <w:pPr>
        <w:widowControl w:val="0"/>
        <w:numPr>
          <w:ilvl w:val="0"/>
          <w:numId w:val="26"/>
        </w:numPr>
        <w:suppressAutoHyphens/>
        <w:autoSpaceDE w:val="0"/>
        <w:autoSpaceDN w:val="0"/>
        <w:adjustRightInd w:val="0"/>
        <w:spacing w:after="280"/>
        <w:ind w:left="1211" w:hanging="360"/>
        <w:jc w:val="both"/>
        <w:rPr>
          <w:sz w:val="18"/>
          <w:szCs w:val="18"/>
        </w:rPr>
      </w:pPr>
      <w:r w:rsidRPr="00EC1E24">
        <w:rPr>
          <w:sz w:val="18"/>
          <w:szCs w:val="18"/>
        </w:rPr>
        <w:t xml:space="preserve">Разработать и утвердить нормативно правовую базу в общеобразовательных учреждениях в соответствии с ФЗ от 29.12.2012 № 273-ФЗ «Об образовании в Российской Федерации». </w:t>
      </w:r>
    </w:p>
    <w:p w:rsidR="008502E3" w:rsidRPr="00EC1E24" w:rsidRDefault="008502E3" w:rsidP="00EC1E24">
      <w:pPr>
        <w:widowControl w:val="0"/>
        <w:suppressAutoHyphens/>
        <w:autoSpaceDE w:val="0"/>
        <w:autoSpaceDN w:val="0"/>
        <w:adjustRightInd w:val="0"/>
        <w:ind w:firstLine="720"/>
        <w:jc w:val="both"/>
        <w:rPr>
          <w:sz w:val="18"/>
          <w:szCs w:val="18"/>
        </w:rPr>
      </w:pPr>
      <w:r w:rsidRPr="00EC1E24">
        <w:rPr>
          <w:sz w:val="18"/>
          <w:szCs w:val="18"/>
        </w:rPr>
        <w:t xml:space="preserve"> В районе работают 2 учреждения, реализующие программы дошкольного образования. На базе 4 муниципальных общеобразовательных учреждений имеются дошкольные группы, которые посещают 67 воспитанников. Общая численность детей дошкольного возраста в районе 445. Наибольшая численность детей дошкольного возраста проживает в пгт Тужа и 239 детей посещает 2 дошкольных учреждения: МКДОУ д/с «Сказка» пгт Тужа и МКДОУ д/с «Родничок» пгт Тужа. Всего дошкольными образовательными услугами охвачено 306 воспитанников. В 2012 – 2013 учебном году путевки в детский сад получили 148 детей, так как в январе 2013 года было пущено в эксплуатацию новое здание. На сегодняшний день разработана проектно – сметная документация на сумму в 6 млн. руб. на реконструкцию второго здания МКДОУ д/с «Родничок». Но это не закроет все</w:t>
      </w:r>
      <w:r w:rsidR="00D60B3C">
        <w:rPr>
          <w:sz w:val="18"/>
          <w:szCs w:val="18"/>
        </w:rPr>
        <w:t xml:space="preserve"> </w:t>
      </w:r>
      <w:r w:rsidRPr="00EC1E24">
        <w:rPr>
          <w:sz w:val="18"/>
          <w:szCs w:val="18"/>
        </w:rPr>
        <w:t xml:space="preserve">имеющиеся проблемы в дошкольном образовании. В настоящее время идет обсуждение проекта ФГОС дошкольного образования. Как и все другие образовательные стандарты, ФГОС дошкольного образования будет являться совокупностью трех требований: к результатам освоения основной образовательной программы дошкольного образования, к ее структуре и к условиям реализации. Следует обратить внимание на то, что достижения ребенка на этапе завершения уровня дошкольного образования не подлежат оценке. А освоение программы не сопровождается проведением промежуточной и итоговой аттестации воспитанников. </w:t>
      </w:r>
    </w:p>
    <w:p w:rsidR="008502E3" w:rsidRPr="00EC1E24" w:rsidRDefault="008502E3" w:rsidP="00EC1E24">
      <w:pPr>
        <w:widowControl w:val="0"/>
        <w:suppressAutoHyphens/>
        <w:autoSpaceDE w:val="0"/>
        <w:autoSpaceDN w:val="0"/>
        <w:adjustRightInd w:val="0"/>
        <w:ind w:firstLine="708"/>
        <w:rPr>
          <w:sz w:val="18"/>
          <w:szCs w:val="18"/>
        </w:rPr>
      </w:pPr>
      <w:r w:rsidRPr="00EC1E24">
        <w:rPr>
          <w:sz w:val="18"/>
          <w:szCs w:val="18"/>
        </w:rPr>
        <w:t>Можно выделить следующие</w:t>
      </w:r>
      <w:r w:rsidR="00D60B3C">
        <w:rPr>
          <w:sz w:val="18"/>
          <w:szCs w:val="18"/>
        </w:rPr>
        <w:t xml:space="preserve"> </w:t>
      </w:r>
      <w:r w:rsidRPr="00EC1E24">
        <w:rPr>
          <w:sz w:val="18"/>
          <w:szCs w:val="18"/>
        </w:rPr>
        <w:t>существующие проблемы:</w:t>
      </w:r>
    </w:p>
    <w:p w:rsidR="008502E3" w:rsidRPr="00EC1E24" w:rsidRDefault="008502E3" w:rsidP="00225ABB">
      <w:pPr>
        <w:widowControl w:val="0"/>
        <w:numPr>
          <w:ilvl w:val="0"/>
          <w:numId w:val="27"/>
        </w:numPr>
        <w:suppressAutoHyphens/>
        <w:autoSpaceDE w:val="0"/>
        <w:autoSpaceDN w:val="0"/>
        <w:adjustRightInd w:val="0"/>
        <w:ind w:left="1546" w:hanging="360"/>
        <w:rPr>
          <w:sz w:val="18"/>
          <w:szCs w:val="18"/>
        </w:rPr>
      </w:pPr>
      <w:r w:rsidRPr="00EC1E24">
        <w:rPr>
          <w:sz w:val="18"/>
          <w:szCs w:val="18"/>
        </w:rPr>
        <w:t>Отсутствие интернета;</w:t>
      </w:r>
    </w:p>
    <w:p w:rsidR="008502E3" w:rsidRPr="00EC1E24" w:rsidRDefault="008502E3" w:rsidP="00225ABB">
      <w:pPr>
        <w:widowControl w:val="0"/>
        <w:numPr>
          <w:ilvl w:val="0"/>
          <w:numId w:val="28"/>
        </w:numPr>
        <w:suppressAutoHyphens/>
        <w:autoSpaceDE w:val="0"/>
        <w:autoSpaceDN w:val="0"/>
        <w:adjustRightInd w:val="0"/>
        <w:ind w:left="1546" w:hanging="360"/>
        <w:rPr>
          <w:sz w:val="18"/>
          <w:szCs w:val="18"/>
        </w:rPr>
      </w:pPr>
      <w:r w:rsidRPr="00EC1E24">
        <w:rPr>
          <w:sz w:val="18"/>
          <w:szCs w:val="18"/>
        </w:rPr>
        <w:t>Нехватка компьютерного оборудования;</w:t>
      </w:r>
    </w:p>
    <w:p w:rsidR="008502E3" w:rsidRPr="00EC1E24" w:rsidRDefault="008502E3" w:rsidP="00225ABB">
      <w:pPr>
        <w:widowControl w:val="0"/>
        <w:numPr>
          <w:ilvl w:val="0"/>
          <w:numId w:val="29"/>
        </w:numPr>
        <w:suppressAutoHyphens/>
        <w:autoSpaceDE w:val="0"/>
        <w:autoSpaceDN w:val="0"/>
        <w:adjustRightInd w:val="0"/>
        <w:ind w:left="1546" w:hanging="360"/>
        <w:rPr>
          <w:sz w:val="18"/>
          <w:szCs w:val="18"/>
        </w:rPr>
      </w:pPr>
      <w:r w:rsidRPr="00EC1E24">
        <w:rPr>
          <w:sz w:val="18"/>
          <w:szCs w:val="18"/>
        </w:rPr>
        <w:t>Нехватка технологического оборудования;</w:t>
      </w:r>
    </w:p>
    <w:p w:rsidR="008502E3" w:rsidRPr="00EC1E24" w:rsidRDefault="008502E3" w:rsidP="00225ABB">
      <w:pPr>
        <w:widowControl w:val="0"/>
        <w:numPr>
          <w:ilvl w:val="0"/>
          <w:numId w:val="30"/>
        </w:numPr>
        <w:suppressAutoHyphens/>
        <w:autoSpaceDE w:val="0"/>
        <w:autoSpaceDN w:val="0"/>
        <w:adjustRightInd w:val="0"/>
        <w:ind w:left="1546" w:hanging="360"/>
        <w:rPr>
          <w:sz w:val="18"/>
          <w:szCs w:val="18"/>
        </w:rPr>
      </w:pPr>
      <w:r w:rsidRPr="00EC1E24">
        <w:rPr>
          <w:sz w:val="18"/>
          <w:szCs w:val="18"/>
        </w:rPr>
        <w:t>Здания ДОУ требуют текущего, капитального ремонта и реконструкции;</w:t>
      </w:r>
    </w:p>
    <w:p w:rsidR="008502E3" w:rsidRPr="00EC1E24" w:rsidRDefault="008502E3" w:rsidP="00225ABB">
      <w:pPr>
        <w:widowControl w:val="0"/>
        <w:numPr>
          <w:ilvl w:val="0"/>
          <w:numId w:val="31"/>
        </w:numPr>
        <w:suppressAutoHyphens/>
        <w:autoSpaceDE w:val="0"/>
        <w:autoSpaceDN w:val="0"/>
        <w:adjustRightInd w:val="0"/>
        <w:ind w:left="1546" w:hanging="360"/>
        <w:rPr>
          <w:sz w:val="18"/>
          <w:szCs w:val="18"/>
        </w:rPr>
      </w:pPr>
      <w:r w:rsidRPr="00EC1E24">
        <w:rPr>
          <w:sz w:val="18"/>
          <w:szCs w:val="18"/>
        </w:rPr>
        <w:t>Недостаток игровых и учебно-наглядных пособий;</w:t>
      </w:r>
    </w:p>
    <w:p w:rsidR="008502E3" w:rsidRPr="00EC1E24" w:rsidRDefault="008502E3" w:rsidP="00225ABB">
      <w:pPr>
        <w:widowControl w:val="0"/>
        <w:numPr>
          <w:ilvl w:val="0"/>
          <w:numId w:val="32"/>
        </w:numPr>
        <w:suppressAutoHyphens/>
        <w:autoSpaceDE w:val="0"/>
        <w:autoSpaceDN w:val="0"/>
        <w:adjustRightInd w:val="0"/>
        <w:ind w:left="1546" w:hanging="360"/>
        <w:rPr>
          <w:sz w:val="18"/>
          <w:szCs w:val="18"/>
        </w:rPr>
      </w:pPr>
      <w:r w:rsidRPr="00EC1E24">
        <w:rPr>
          <w:sz w:val="18"/>
          <w:szCs w:val="18"/>
        </w:rPr>
        <w:t>Неукомплектованность высококвалифицированными управленческими и педагогическими кадрами, обладающими высоким уровнем профессиональной готовности;</w:t>
      </w:r>
    </w:p>
    <w:p w:rsidR="008502E3" w:rsidRPr="00EC1E24" w:rsidRDefault="008502E3" w:rsidP="00225ABB">
      <w:pPr>
        <w:widowControl w:val="0"/>
        <w:numPr>
          <w:ilvl w:val="0"/>
          <w:numId w:val="33"/>
        </w:numPr>
        <w:suppressAutoHyphens/>
        <w:autoSpaceDE w:val="0"/>
        <w:autoSpaceDN w:val="0"/>
        <w:adjustRightInd w:val="0"/>
        <w:ind w:left="1546" w:hanging="360"/>
        <w:rPr>
          <w:sz w:val="18"/>
          <w:szCs w:val="18"/>
        </w:rPr>
      </w:pPr>
      <w:r w:rsidRPr="00EC1E24">
        <w:rPr>
          <w:sz w:val="18"/>
          <w:szCs w:val="18"/>
        </w:rPr>
        <w:t>Отсутствие денежных средств для предоставления услуг</w:t>
      </w:r>
      <w:r w:rsidR="00D60B3C">
        <w:rPr>
          <w:sz w:val="18"/>
          <w:szCs w:val="18"/>
        </w:rPr>
        <w:t xml:space="preserve"> </w:t>
      </w:r>
      <w:r w:rsidRPr="00EC1E24">
        <w:rPr>
          <w:sz w:val="18"/>
          <w:szCs w:val="18"/>
        </w:rPr>
        <w:t>в электронном виде.</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ab/>
        <w:t>В 2014-2018</w:t>
      </w:r>
      <w:r w:rsidR="00D60B3C">
        <w:rPr>
          <w:sz w:val="18"/>
          <w:szCs w:val="18"/>
        </w:rPr>
        <w:t xml:space="preserve"> </w:t>
      </w:r>
      <w:r w:rsidRPr="00EC1E24">
        <w:rPr>
          <w:sz w:val="18"/>
          <w:szCs w:val="18"/>
        </w:rPr>
        <w:t xml:space="preserve">году коллективами учреждений дошкольного образования необходимо решить следующие задачи: </w:t>
      </w:r>
    </w:p>
    <w:p w:rsidR="008502E3" w:rsidRPr="00EC1E24" w:rsidRDefault="008502E3" w:rsidP="00225ABB">
      <w:pPr>
        <w:widowControl w:val="0"/>
        <w:numPr>
          <w:ilvl w:val="0"/>
          <w:numId w:val="34"/>
        </w:numPr>
        <w:suppressAutoHyphens/>
        <w:autoSpaceDE w:val="0"/>
        <w:autoSpaceDN w:val="0"/>
        <w:adjustRightInd w:val="0"/>
        <w:spacing w:before="280"/>
        <w:ind w:left="1211" w:hanging="360"/>
        <w:jc w:val="both"/>
        <w:rPr>
          <w:sz w:val="18"/>
          <w:szCs w:val="18"/>
        </w:rPr>
      </w:pPr>
      <w:r w:rsidRPr="00EC1E24">
        <w:rPr>
          <w:sz w:val="18"/>
          <w:szCs w:val="18"/>
        </w:rPr>
        <w:t>Принять меры для привлечения молодых специалистов в дошкольные учреждения.</w:t>
      </w:r>
    </w:p>
    <w:p w:rsidR="008502E3" w:rsidRPr="00EC1E24" w:rsidRDefault="008502E3" w:rsidP="00225ABB">
      <w:pPr>
        <w:widowControl w:val="0"/>
        <w:numPr>
          <w:ilvl w:val="0"/>
          <w:numId w:val="35"/>
        </w:numPr>
        <w:suppressAutoHyphens/>
        <w:autoSpaceDE w:val="0"/>
        <w:autoSpaceDN w:val="0"/>
        <w:adjustRightInd w:val="0"/>
        <w:ind w:left="1211" w:hanging="360"/>
        <w:jc w:val="both"/>
        <w:rPr>
          <w:sz w:val="18"/>
          <w:szCs w:val="18"/>
        </w:rPr>
      </w:pPr>
      <w:r w:rsidRPr="00EC1E24">
        <w:rPr>
          <w:sz w:val="18"/>
          <w:szCs w:val="18"/>
        </w:rPr>
        <w:t>Принять меры по укреплению материально-технической базы дошкольных учреждений.</w:t>
      </w:r>
    </w:p>
    <w:p w:rsidR="008502E3" w:rsidRPr="00EC1E24" w:rsidRDefault="008502E3" w:rsidP="00225ABB">
      <w:pPr>
        <w:widowControl w:val="0"/>
        <w:numPr>
          <w:ilvl w:val="0"/>
          <w:numId w:val="36"/>
        </w:numPr>
        <w:suppressAutoHyphens/>
        <w:autoSpaceDE w:val="0"/>
        <w:autoSpaceDN w:val="0"/>
        <w:adjustRightInd w:val="0"/>
        <w:spacing w:after="280"/>
        <w:ind w:left="1211" w:hanging="360"/>
        <w:jc w:val="both"/>
        <w:rPr>
          <w:sz w:val="18"/>
          <w:szCs w:val="18"/>
        </w:rPr>
      </w:pPr>
      <w:r w:rsidRPr="00EC1E24">
        <w:rPr>
          <w:sz w:val="18"/>
          <w:szCs w:val="18"/>
        </w:rPr>
        <w:t xml:space="preserve">Принять эффективные меры по формированию рынка дошкольных образовательных услуг. </w:t>
      </w:r>
    </w:p>
    <w:p w:rsidR="008502E3" w:rsidRPr="00EC1E24" w:rsidRDefault="008502E3" w:rsidP="00EC1E24">
      <w:pPr>
        <w:widowControl w:val="0"/>
        <w:suppressAutoHyphens/>
        <w:autoSpaceDE w:val="0"/>
        <w:autoSpaceDN w:val="0"/>
        <w:adjustRightInd w:val="0"/>
        <w:ind w:firstLine="360"/>
        <w:jc w:val="both"/>
        <w:rPr>
          <w:sz w:val="18"/>
          <w:szCs w:val="18"/>
        </w:rPr>
      </w:pPr>
      <w:r w:rsidRPr="00EC1E24">
        <w:rPr>
          <w:sz w:val="18"/>
          <w:szCs w:val="18"/>
        </w:rPr>
        <w:t>Центром проведения районных мероприятий с детьми являются учреждения дополнительного образования ДДТ и ДЮСШ.</w:t>
      </w:r>
      <w:r w:rsidR="00D60B3C">
        <w:rPr>
          <w:sz w:val="18"/>
          <w:szCs w:val="18"/>
        </w:rPr>
        <w:t xml:space="preserve"> </w:t>
      </w:r>
      <w:r w:rsidRPr="00EC1E24">
        <w:rPr>
          <w:sz w:val="18"/>
          <w:szCs w:val="18"/>
        </w:rPr>
        <w:t>Образовательная деятельность</w:t>
      </w:r>
      <w:r w:rsidR="00D60B3C">
        <w:rPr>
          <w:sz w:val="18"/>
          <w:szCs w:val="18"/>
        </w:rPr>
        <w:t xml:space="preserve"> </w:t>
      </w:r>
      <w:r w:rsidRPr="00EC1E24">
        <w:rPr>
          <w:sz w:val="18"/>
          <w:szCs w:val="18"/>
        </w:rPr>
        <w:t xml:space="preserve">организована с учетом интересов и потребностей детей на базе 5 школ района, Дома детского творчества и Детско – юношеской спортивной школы. </w:t>
      </w:r>
    </w:p>
    <w:p w:rsidR="008502E3" w:rsidRPr="00EC1E24" w:rsidRDefault="00D60B3C" w:rsidP="00EC1E24">
      <w:pPr>
        <w:widowControl w:val="0"/>
        <w:suppressAutoHyphens/>
        <w:autoSpaceDE w:val="0"/>
        <w:autoSpaceDN w:val="0"/>
        <w:adjustRightInd w:val="0"/>
        <w:ind w:left="360"/>
        <w:jc w:val="both"/>
        <w:rPr>
          <w:sz w:val="18"/>
          <w:szCs w:val="18"/>
        </w:rPr>
      </w:pPr>
      <w:r>
        <w:rPr>
          <w:sz w:val="18"/>
          <w:szCs w:val="18"/>
        </w:rPr>
        <w:t xml:space="preserve"> </w:t>
      </w:r>
      <w:r w:rsidR="008502E3" w:rsidRPr="00EC1E24">
        <w:rPr>
          <w:sz w:val="18"/>
          <w:szCs w:val="18"/>
        </w:rPr>
        <w:t xml:space="preserve"> В</w:t>
      </w:r>
      <w:r>
        <w:rPr>
          <w:sz w:val="18"/>
          <w:szCs w:val="18"/>
        </w:rPr>
        <w:t xml:space="preserve"> </w:t>
      </w:r>
      <w:r w:rsidR="008502E3" w:rsidRPr="00EC1E24">
        <w:rPr>
          <w:sz w:val="18"/>
          <w:szCs w:val="18"/>
        </w:rPr>
        <w:t>МКОУ ДОД «Дом детского творчества» функционирует 29 творческих объединений:</w:t>
      </w:r>
    </w:p>
    <w:p w:rsidR="008502E3" w:rsidRPr="00EC1E24" w:rsidRDefault="008502E3" w:rsidP="00EC1E24">
      <w:pPr>
        <w:widowControl w:val="0"/>
        <w:suppressAutoHyphens/>
        <w:autoSpaceDE w:val="0"/>
        <w:autoSpaceDN w:val="0"/>
        <w:adjustRightInd w:val="0"/>
        <w:ind w:left="360"/>
        <w:jc w:val="both"/>
        <w:rPr>
          <w:sz w:val="18"/>
          <w:szCs w:val="18"/>
        </w:rPr>
      </w:pPr>
      <w:r w:rsidRPr="00EC1E24">
        <w:rPr>
          <w:sz w:val="18"/>
          <w:szCs w:val="18"/>
        </w:rPr>
        <w:t>- художественно - эстетическая</w:t>
      </w:r>
      <w:r w:rsidR="00D60B3C">
        <w:rPr>
          <w:sz w:val="18"/>
          <w:szCs w:val="18"/>
        </w:rPr>
        <w:t xml:space="preserve"> </w:t>
      </w:r>
      <w:r w:rsidRPr="00EC1E24">
        <w:rPr>
          <w:sz w:val="18"/>
          <w:szCs w:val="18"/>
        </w:rPr>
        <w:t>– 17</w:t>
      </w:r>
      <w:r w:rsidR="00D60B3C">
        <w:rPr>
          <w:sz w:val="18"/>
          <w:szCs w:val="18"/>
        </w:rPr>
        <w:t xml:space="preserve"> </w:t>
      </w:r>
      <w:r w:rsidRPr="00EC1E24">
        <w:rPr>
          <w:sz w:val="18"/>
          <w:szCs w:val="18"/>
        </w:rPr>
        <w:t>детских объединений;</w:t>
      </w:r>
    </w:p>
    <w:p w:rsidR="008502E3" w:rsidRPr="00EC1E24" w:rsidRDefault="008502E3" w:rsidP="00EC1E24">
      <w:pPr>
        <w:widowControl w:val="0"/>
        <w:suppressAutoHyphens/>
        <w:autoSpaceDE w:val="0"/>
        <w:autoSpaceDN w:val="0"/>
        <w:adjustRightInd w:val="0"/>
        <w:ind w:left="360"/>
        <w:jc w:val="both"/>
        <w:rPr>
          <w:sz w:val="18"/>
          <w:szCs w:val="18"/>
        </w:rPr>
      </w:pPr>
      <w:r w:rsidRPr="00EC1E24">
        <w:rPr>
          <w:sz w:val="18"/>
          <w:szCs w:val="18"/>
        </w:rPr>
        <w:t>- научно - техническая</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4</w:t>
      </w:r>
      <w:r w:rsidR="00D60B3C">
        <w:rPr>
          <w:sz w:val="18"/>
          <w:szCs w:val="18"/>
        </w:rPr>
        <w:t xml:space="preserve"> </w:t>
      </w:r>
      <w:r w:rsidRPr="00EC1E24">
        <w:rPr>
          <w:sz w:val="18"/>
          <w:szCs w:val="18"/>
        </w:rPr>
        <w:t>детских объединения;</w:t>
      </w:r>
    </w:p>
    <w:p w:rsidR="008502E3" w:rsidRPr="00EC1E24" w:rsidRDefault="008502E3" w:rsidP="00EC1E24">
      <w:pPr>
        <w:widowControl w:val="0"/>
        <w:suppressAutoHyphens/>
        <w:autoSpaceDE w:val="0"/>
        <w:autoSpaceDN w:val="0"/>
        <w:adjustRightInd w:val="0"/>
        <w:ind w:left="360"/>
        <w:jc w:val="both"/>
        <w:rPr>
          <w:sz w:val="18"/>
          <w:szCs w:val="18"/>
        </w:rPr>
      </w:pPr>
      <w:r w:rsidRPr="00EC1E24">
        <w:rPr>
          <w:sz w:val="18"/>
          <w:szCs w:val="18"/>
        </w:rPr>
        <w:t>- физкультурно – спортивная</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3 детских объединения;</w:t>
      </w:r>
    </w:p>
    <w:p w:rsidR="008502E3" w:rsidRPr="00EC1E24" w:rsidRDefault="008502E3" w:rsidP="00EC1E24">
      <w:pPr>
        <w:widowControl w:val="0"/>
        <w:suppressAutoHyphens/>
        <w:autoSpaceDE w:val="0"/>
        <w:autoSpaceDN w:val="0"/>
        <w:adjustRightInd w:val="0"/>
        <w:ind w:left="360"/>
        <w:jc w:val="both"/>
        <w:rPr>
          <w:sz w:val="18"/>
          <w:szCs w:val="18"/>
        </w:rPr>
      </w:pPr>
      <w:r w:rsidRPr="00EC1E24">
        <w:rPr>
          <w:sz w:val="18"/>
          <w:szCs w:val="18"/>
        </w:rPr>
        <w:t>- туристско-краеведческая – 1</w:t>
      </w:r>
      <w:r w:rsidR="00D60B3C">
        <w:rPr>
          <w:sz w:val="18"/>
          <w:szCs w:val="18"/>
        </w:rPr>
        <w:t xml:space="preserve"> </w:t>
      </w:r>
      <w:r w:rsidRPr="00EC1E24">
        <w:rPr>
          <w:sz w:val="18"/>
          <w:szCs w:val="18"/>
        </w:rPr>
        <w:t>детское объединение;</w:t>
      </w:r>
    </w:p>
    <w:p w:rsidR="008502E3" w:rsidRPr="00EC1E24" w:rsidRDefault="008502E3" w:rsidP="00EC1E24">
      <w:pPr>
        <w:widowControl w:val="0"/>
        <w:suppressAutoHyphens/>
        <w:autoSpaceDE w:val="0"/>
        <w:autoSpaceDN w:val="0"/>
        <w:adjustRightInd w:val="0"/>
        <w:ind w:left="360"/>
        <w:jc w:val="both"/>
        <w:rPr>
          <w:sz w:val="18"/>
          <w:szCs w:val="18"/>
        </w:rPr>
      </w:pPr>
      <w:r w:rsidRPr="00EC1E24">
        <w:rPr>
          <w:sz w:val="18"/>
          <w:szCs w:val="18"/>
        </w:rPr>
        <w:t>- социально – педагогическая</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1</w:t>
      </w:r>
      <w:r w:rsidR="00D60B3C">
        <w:rPr>
          <w:sz w:val="18"/>
          <w:szCs w:val="18"/>
        </w:rPr>
        <w:t xml:space="preserve"> </w:t>
      </w:r>
      <w:r w:rsidRPr="00EC1E24">
        <w:rPr>
          <w:sz w:val="18"/>
          <w:szCs w:val="18"/>
        </w:rPr>
        <w:t>детское объединение;</w:t>
      </w:r>
    </w:p>
    <w:p w:rsidR="008502E3" w:rsidRPr="00EC1E24" w:rsidRDefault="008502E3" w:rsidP="00EC1E24">
      <w:pPr>
        <w:widowControl w:val="0"/>
        <w:suppressAutoHyphens/>
        <w:autoSpaceDE w:val="0"/>
        <w:autoSpaceDN w:val="0"/>
        <w:adjustRightInd w:val="0"/>
        <w:ind w:left="360"/>
        <w:jc w:val="both"/>
        <w:rPr>
          <w:sz w:val="18"/>
          <w:szCs w:val="18"/>
        </w:rPr>
      </w:pPr>
      <w:r w:rsidRPr="00EC1E24">
        <w:rPr>
          <w:sz w:val="18"/>
          <w:szCs w:val="18"/>
        </w:rPr>
        <w:t>- естественнонаучная</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3</w:t>
      </w:r>
      <w:r w:rsidR="00D60B3C">
        <w:rPr>
          <w:sz w:val="18"/>
          <w:szCs w:val="18"/>
        </w:rPr>
        <w:t xml:space="preserve"> </w:t>
      </w:r>
      <w:r w:rsidRPr="00EC1E24">
        <w:rPr>
          <w:sz w:val="18"/>
          <w:szCs w:val="18"/>
        </w:rPr>
        <w:t>детских объединения.</w:t>
      </w:r>
    </w:p>
    <w:p w:rsidR="008502E3" w:rsidRPr="00EC1E24" w:rsidRDefault="008502E3" w:rsidP="00EC1E24">
      <w:pPr>
        <w:widowControl w:val="0"/>
        <w:suppressAutoHyphens/>
        <w:autoSpaceDE w:val="0"/>
        <w:autoSpaceDN w:val="0"/>
        <w:adjustRightInd w:val="0"/>
        <w:ind w:firstLine="360"/>
        <w:jc w:val="both"/>
        <w:rPr>
          <w:sz w:val="18"/>
          <w:szCs w:val="18"/>
        </w:rPr>
      </w:pPr>
      <w:r w:rsidRPr="00EC1E24">
        <w:rPr>
          <w:sz w:val="18"/>
          <w:szCs w:val="18"/>
        </w:rPr>
        <w:t>В творческих объединениях занимается 358 воспитанников в</w:t>
      </w:r>
      <w:r w:rsidR="00D60B3C">
        <w:rPr>
          <w:sz w:val="18"/>
          <w:szCs w:val="18"/>
        </w:rPr>
        <w:t xml:space="preserve"> </w:t>
      </w:r>
      <w:r w:rsidRPr="00EC1E24">
        <w:rPr>
          <w:sz w:val="18"/>
          <w:szCs w:val="18"/>
        </w:rPr>
        <w:t xml:space="preserve">возрасте от 7 до 18 лет. </w:t>
      </w:r>
    </w:p>
    <w:p w:rsidR="008502E3" w:rsidRPr="00EC1E24" w:rsidRDefault="008502E3" w:rsidP="00EC1E24">
      <w:pPr>
        <w:widowControl w:val="0"/>
        <w:suppressAutoHyphens/>
        <w:autoSpaceDE w:val="0"/>
        <w:autoSpaceDN w:val="0"/>
        <w:adjustRightInd w:val="0"/>
        <w:ind w:firstLine="360"/>
        <w:jc w:val="both"/>
        <w:rPr>
          <w:sz w:val="18"/>
          <w:szCs w:val="18"/>
        </w:rPr>
      </w:pPr>
      <w:r w:rsidRPr="00EC1E24">
        <w:rPr>
          <w:sz w:val="18"/>
          <w:szCs w:val="18"/>
        </w:rPr>
        <w:t>Одной из основных задач</w:t>
      </w:r>
      <w:r w:rsidR="00D60B3C">
        <w:rPr>
          <w:sz w:val="18"/>
          <w:szCs w:val="18"/>
        </w:rPr>
        <w:t xml:space="preserve"> </w:t>
      </w:r>
      <w:r w:rsidRPr="00EC1E24">
        <w:rPr>
          <w:sz w:val="18"/>
          <w:szCs w:val="18"/>
        </w:rPr>
        <w:t>является организация содержательного досуга, повышение уровня творческих способностей, раннее выявление и сопровождение одаренных детей.</w:t>
      </w:r>
    </w:p>
    <w:p w:rsidR="008502E3" w:rsidRPr="00EC1E24" w:rsidRDefault="00D60B3C" w:rsidP="00EC1E24">
      <w:pPr>
        <w:widowControl w:val="0"/>
        <w:suppressAutoHyphens/>
        <w:autoSpaceDE w:val="0"/>
        <w:autoSpaceDN w:val="0"/>
        <w:adjustRightInd w:val="0"/>
        <w:jc w:val="both"/>
        <w:rPr>
          <w:sz w:val="18"/>
          <w:szCs w:val="18"/>
        </w:rPr>
      </w:pPr>
      <w:r>
        <w:rPr>
          <w:sz w:val="18"/>
          <w:szCs w:val="18"/>
        </w:rPr>
        <w:t xml:space="preserve">  </w:t>
      </w:r>
      <w:r w:rsidR="008502E3" w:rsidRPr="00EC1E24">
        <w:rPr>
          <w:sz w:val="18"/>
          <w:szCs w:val="18"/>
        </w:rPr>
        <w:t>МКОУ ДОД «Детско – юношеская спортивная школа», является учреждением дополнительного образования детей спортивной направленности, руководствуется в своей деятельности интересами</w:t>
      </w:r>
      <w:r>
        <w:rPr>
          <w:sz w:val="18"/>
          <w:szCs w:val="18"/>
        </w:rPr>
        <w:t xml:space="preserve"> </w:t>
      </w:r>
      <w:r w:rsidR="008502E3" w:rsidRPr="00EC1E24">
        <w:rPr>
          <w:sz w:val="18"/>
          <w:szCs w:val="18"/>
        </w:rPr>
        <w:t>детей, подростков, молодёжи в возрасте от 8 до 18 лет, обеспечивая им бесплатное образование</w:t>
      </w:r>
      <w:r>
        <w:rPr>
          <w:sz w:val="18"/>
          <w:szCs w:val="18"/>
        </w:rPr>
        <w:t xml:space="preserve"> </w:t>
      </w:r>
      <w:r w:rsidR="008502E3" w:rsidRPr="00EC1E24">
        <w:rPr>
          <w:sz w:val="18"/>
          <w:szCs w:val="18"/>
        </w:rPr>
        <w:t>по учебным программам по лыжным гонкам, гиревому спорту, полиатлону, мини-футболу, волейболу, баскетболу и другим видам спорта.</w:t>
      </w:r>
    </w:p>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 xml:space="preserve">Количество обучающихся в спортивной школе растет с каждым годом, данные с совместителями </w:t>
      </w:r>
    </w:p>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2010-2011 – 14 групп (176)</w:t>
      </w:r>
    </w:p>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2011-2012 – 21 группа (180)</w:t>
      </w:r>
    </w:p>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2012-2013 – 15 групп (222)</w:t>
      </w:r>
    </w:p>
    <w:p w:rsidR="008502E3" w:rsidRPr="00EC1E24" w:rsidRDefault="008502E3" w:rsidP="00EC1E24">
      <w:pPr>
        <w:widowControl w:val="0"/>
        <w:suppressAutoHyphens/>
        <w:autoSpaceDE w:val="0"/>
        <w:autoSpaceDN w:val="0"/>
        <w:adjustRightInd w:val="0"/>
        <w:ind w:firstLine="708"/>
        <w:rPr>
          <w:sz w:val="18"/>
          <w:szCs w:val="18"/>
        </w:rPr>
      </w:pPr>
      <w:r w:rsidRPr="00EC1E24">
        <w:rPr>
          <w:sz w:val="18"/>
          <w:szCs w:val="18"/>
        </w:rPr>
        <w:t>Следующие проблемы:</w:t>
      </w:r>
    </w:p>
    <w:p w:rsidR="008502E3" w:rsidRPr="00EC1E24" w:rsidRDefault="008502E3" w:rsidP="00225ABB">
      <w:pPr>
        <w:widowControl w:val="0"/>
        <w:numPr>
          <w:ilvl w:val="0"/>
          <w:numId w:val="37"/>
        </w:numPr>
        <w:suppressAutoHyphens/>
        <w:autoSpaceDE w:val="0"/>
        <w:autoSpaceDN w:val="0"/>
        <w:adjustRightInd w:val="0"/>
        <w:ind w:left="1546" w:hanging="360"/>
        <w:rPr>
          <w:sz w:val="18"/>
          <w:szCs w:val="18"/>
        </w:rPr>
      </w:pPr>
      <w:r w:rsidRPr="00EC1E24">
        <w:rPr>
          <w:sz w:val="18"/>
          <w:szCs w:val="18"/>
        </w:rPr>
        <w:t>Отсутствие интернета;</w:t>
      </w:r>
    </w:p>
    <w:p w:rsidR="008502E3" w:rsidRPr="00EC1E24" w:rsidRDefault="008502E3" w:rsidP="00225ABB">
      <w:pPr>
        <w:widowControl w:val="0"/>
        <w:numPr>
          <w:ilvl w:val="0"/>
          <w:numId w:val="38"/>
        </w:numPr>
        <w:suppressAutoHyphens/>
        <w:autoSpaceDE w:val="0"/>
        <w:autoSpaceDN w:val="0"/>
        <w:adjustRightInd w:val="0"/>
        <w:ind w:left="1546" w:hanging="360"/>
        <w:rPr>
          <w:sz w:val="18"/>
          <w:szCs w:val="18"/>
        </w:rPr>
      </w:pPr>
      <w:r w:rsidRPr="00EC1E24">
        <w:rPr>
          <w:sz w:val="18"/>
          <w:szCs w:val="18"/>
        </w:rPr>
        <w:t>Нехватка компьютерного, спортивного оборудования и инвентаря;</w:t>
      </w:r>
    </w:p>
    <w:p w:rsidR="008502E3" w:rsidRPr="00EC1E24" w:rsidRDefault="008502E3" w:rsidP="00225ABB">
      <w:pPr>
        <w:widowControl w:val="0"/>
        <w:numPr>
          <w:ilvl w:val="0"/>
          <w:numId w:val="39"/>
        </w:numPr>
        <w:suppressAutoHyphens/>
        <w:autoSpaceDE w:val="0"/>
        <w:autoSpaceDN w:val="0"/>
        <w:adjustRightInd w:val="0"/>
        <w:ind w:left="1546" w:hanging="360"/>
        <w:rPr>
          <w:sz w:val="18"/>
          <w:szCs w:val="18"/>
        </w:rPr>
      </w:pPr>
      <w:r w:rsidRPr="00EC1E24">
        <w:rPr>
          <w:sz w:val="18"/>
          <w:szCs w:val="18"/>
        </w:rPr>
        <w:t>Недостаток игровых и учебно-наглядных пособий;</w:t>
      </w:r>
    </w:p>
    <w:p w:rsidR="008502E3" w:rsidRPr="00EC1E24" w:rsidRDefault="008502E3" w:rsidP="00225ABB">
      <w:pPr>
        <w:widowControl w:val="0"/>
        <w:numPr>
          <w:ilvl w:val="0"/>
          <w:numId w:val="40"/>
        </w:numPr>
        <w:suppressAutoHyphens/>
        <w:autoSpaceDE w:val="0"/>
        <w:autoSpaceDN w:val="0"/>
        <w:adjustRightInd w:val="0"/>
        <w:ind w:left="1546" w:hanging="360"/>
        <w:rPr>
          <w:sz w:val="18"/>
          <w:szCs w:val="18"/>
        </w:rPr>
      </w:pPr>
      <w:r w:rsidRPr="00EC1E24">
        <w:rPr>
          <w:sz w:val="18"/>
          <w:szCs w:val="18"/>
        </w:rPr>
        <w:t>Неукомплектованность высококвалифицированными управленческими и педагогическими кадрами, обладающими высоким уровнем профессиональной готовности.</w:t>
      </w:r>
    </w:p>
    <w:p w:rsidR="008502E3" w:rsidRPr="00EC1E24" w:rsidRDefault="008502E3" w:rsidP="00EC1E24">
      <w:pPr>
        <w:widowControl w:val="0"/>
        <w:suppressAutoHyphens/>
        <w:autoSpaceDE w:val="0"/>
        <w:autoSpaceDN w:val="0"/>
        <w:adjustRightInd w:val="0"/>
        <w:ind w:left="1546"/>
        <w:rPr>
          <w:sz w:val="18"/>
          <w:szCs w:val="18"/>
        </w:rPr>
      </w:pPr>
    </w:p>
    <w:p w:rsidR="008502E3" w:rsidRPr="00EC1E24" w:rsidRDefault="008502E3" w:rsidP="00EC1E24">
      <w:pPr>
        <w:widowControl w:val="0"/>
        <w:suppressAutoHyphens/>
        <w:autoSpaceDE w:val="0"/>
        <w:autoSpaceDN w:val="0"/>
        <w:adjustRightInd w:val="0"/>
        <w:ind w:firstLine="708"/>
        <w:rPr>
          <w:sz w:val="18"/>
          <w:szCs w:val="18"/>
        </w:rPr>
      </w:pPr>
      <w:r w:rsidRPr="00EC1E24">
        <w:rPr>
          <w:sz w:val="18"/>
          <w:szCs w:val="18"/>
        </w:rPr>
        <w:t xml:space="preserve">В 2014-2018 году коллективам ДОД необходимо решить следующие задачи: </w:t>
      </w:r>
    </w:p>
    <w:p w:rsidR="008502E3" w:rsidRPr="00EC1E24" w:rsidRDefault="008502E3" w:rsidP="00225ABB">
      <w:pPr>
        <w:widowControl w:val="0"/>
        <w:numPr>
          <w:ilvl w:val="0"/>
          <w:numId w:val="41"/>
        </w:numPr>
        <w:suppressAutoHyphens/>
        <w:autoSpaceDE w:val="0"/>
        <w:autoSpaceDN w:val="0"/>
        <w:adjustRightInd w:val="0"/>
        <w:spacing w:before="280"/>
        <w:ind w:left="1211" w:hanging="360"/>
        <w:jc w:val="both"/>
        <w:rPr>
          <w:sz w:val="18"/>
          <w:szCs w:val="18"/>
        </w:rPr>
      </w:pPr>
      <w:r w:rsidRPr="00EC1E24">
        <w:rPr>
          <w:sz w:val="18"/>
          <w:szCs w:val="18"/>
        </w:rPr>
        <w:t xml:space="preserve">Обеспечить качество реализации основных образовательных программ, информационное сопровождение введения ФГОС, внедрить модели сетевого взаимодействия общеобразовательных школ и учреждений дополнительного образования для организации внеурочной занятости обучающихся. </w:t>
      </w:r>
    </w:p>
    <w:p w:rsidR="008502E3" w:rsidRPr="00EC1E24" w:rsidRDefault="008502E3" w:rsidP="00225ABB">
      <w:pPr>
        <w:widowControl w:val="0"/>
        <w:numPr>
          <w:ilvl w:val="0"/>
          <w:numId w:val="42"/>
        </w:numPr>
        <w:suppressAutoHyphens/>
        <w:autoSpaceDE w:val="0"/>
        <w:autoSpaceDN w:val="0"/>
        <w:adjustRightInd w:val="0"/>
        <w:ind w:left="1211" w:hanging="360"/>
        <w:jc w:val="both"/>
        <w:rPr>
          <w:sz w:val="18"/>
          <w:szCs w:val="18"/>
        </w:rPr>
      </w:pPr>
      <w:r w:rsidRPr="00EC1E24">
        <w:rPr>
          <w:sz w:val="18"/>
          <w:szCs w:val="18"/>
        </w:rPr>
        <w:t>Принять меры для привлечения молодых специалистов в дополнительные образовательные учреждения.</w:t>
      </w:r>
    </w:p>
    <w:p w:rsidR="008502E3" w:rsidRPr="00EC1E24" w:rsidRDefault="008502E3" w:rsidP="00EC1E24">
      <w:pPr>
        <w:widowControl w:val="0"/>
        <w:autoSpaceDE w:val="0"/>
        <w:autoSpaceDN w:val="0"/>
        <w:adjustRightInd w:val="0"/>
        <w:ind w:firstLine="708"/>
        <w:rPr>
          <w:sz w:val="18"/>
          <w:szCs w:val="18"/>
        </w:rPr>
      </w:pPr>
      <w:r w:rsidRPr="00EC1E24">
        <w:rPr>
          <w:sz w:val="18"/>
          <w:szCs w:val="18"/>
        </w:rPr>
        <w:t>Принять меры по укреплению материально-технической базы учреждений дополнительного образования, созданию условий для развития всех видов творчества детей, добиваться полной занятости детей из «группы риска».</w:t>
      </w:r>
    </w:p>
    <w:p w:rsidR="008502E3" w:rsidRPr="00EC1E24" w:rsidRDefault="008502E3" w:rsidP="00EC1E24">
      <w:pPr>
        <w:widowControl w:val="0"/>
        <w:suppressAutoHyphens/>
        <w:autoSpaceDE w:val="0"/>
        <w:autoSpaceDN w:val="0"/>
        <w:adjustRightInd w:val="0"/>
        <w:ind w:firstLine="708"/>
        <w:rPr>
          <w:sz w:val="18"/>
          <w:szCs w:val="18"/>
        </w:rPr>
      </w:pPr>
      <w:r w:rsidRPr="00EC1E24">
        <w:rPr>
          <w:sz w:val="18"/>
          <w:szCs w:val="18"/>
        </w:rPr>
        <w:t>Для оздоровления и занятости детей в каникулярное время ежегодно организуются оздоровительные лагеря с дневным пребыванием детей в школах района и учреждениях дополнительного образования. В 2012 году отдохнуло 405 детей и в 2013 году – 468. Стремимся, чтобы ежегодно как можно большее число детей отдохнуло в оздоровительных лагерях. Однако остается нерешенной проблема - из-за недостаточности</w:t>
      </w:r>
      <w:r w:rsidR="00D60B3C">
        <w:rPr>
          <w:sz w:val="18"/>
          <w:szCs w:val="18"/>
        </w:rPr>
        <w:t xml:space="preserve"> </w:t>
      </w:r>
      <w:r w:rsidRPr="00EC1E24">
        <w:rPr>
          <w:sz w:val="18"/>
          <w:szCs w:val="18"/>
        </w:rPr>
        <w:t>выделенных денежных средств не все желающие</w:t>
      </w:r>
      <w:r w:rsidR="00D60B3C">
        <w:rPr>
          <w:sz w:val="18"/>
          <w:szCs w:val="18"/>
        </w:rPr>
        <w:t xml:space="preserve"> </w:t>
      </w:r>
      <w:r w:rsidRPr="00EC1E24">
        <w:rPr>
          <w:sz w:val="18"/>
          <w:szCs w:val="18"/>
        </w:rPr>
        <w:t>могут получить путевку в оздоровительный лагерь.</w:t>
      </w:r>
    </w:p>
    <w:p w:rsidR="008502E3" w:rsidRPr="00EC1E24" w:rsidRDefault="00D60B3C" w:rsidP="00EC1E24">
      <w:pPr>
        <w:widowControl w:val="0"/>
        <w:tabs>
          <w:tab w:val="left" w:pos="2160"/>
        </w:tabs>
        <w:suppressAutoHyphens/>
        <w:autoSpaceDE w:val="0"/>
        <w:autoSpaceDN w:val="0"/>
        <w:adjustRightInd w:val="0"/>
        <w:rPr>
          <w:sz w:val="18"/>
          <w:szCs w:val="18"/>
        </w:rPr>
      </w:pPr>
      <w:r>
        <w:rPr>
          <w:sz w:val="18"/>
          <w:szCs w:val="18"/>
        </w:rPr>
        <w:t xml:space="preserve"> </w:t>
      </w:r>
      <w:r w:rsidR="008502E3" w:rsidRPr="00EC1E24">
        <w:rPr>
          <w:sz w:val="18"/>
          <w:szCs w:val="18"/>
        </w:rPr>
        <w:t xml:space="preserve">Обеспечение государственных гарантий по социальной поддержке детей-сирот и детей, оставшихся без попечения родителей, воспитывающихся в семьях опекунов (попечителей), приемных родителей </w:t>
      </w:r>
      <w:r w:rsidR="008502E3" w:rsidRPr="00EC1E24">
        <w:rPr>
          <w:color w:val="000000"/>
          <w:sz w:val="18"/>
          <w:szCs w:val="18"/>
        </w:rPr>
        <w:t xml:space="preserve">направлено на профилактику социального сиротства, создание благоприятных условий для подготовки детей, оставшихся без попечения родителей, к самостоятельной жизни в обществе, безболезненной адаптации и интеграции в социальную среду и на </w:t>
      </w:r>
      <w:r w:rsidR="008502E3" w:rsidRPr="00EC1E24">
        <w:rPr>
          <w:sz w:val="18"/>
          <w:szCs w:val="18"/>
        </w:rPr>
        <w:t>оказание адресной помощи детям-сиротам и детям, оставшимся без попечения родителей, воспитывающимся в семьях опекунов (попечителей), приемных родителей Тужинского муниципального района.</w:t>
      </w:r>
    </w:p>
    <w:p w:rsidR="008502E3" w:rsidRPr="00EC1E24" w:rsidRDefault="008502E3" w:rsidP="00EC1E24">
      <w:pPr>
        <w:widowControl w:val="0"/>
        <w:suppressAutoHyphens/>
        <w:autoSpaceDE w:val="0"/>
        <w:autoSpaceDN w:val="0"/>
        <w:adjustRightInd w:val="0"/>
        <w:ind w:firstLine="709"/>
        <w:jc w:val="both"/>
        <w:rPr>
          <w:sz w:val="18"/>
          <w:szCs w:val="18"/>
        </w:rPr>
      </w:pPr>
      <w:r w:rsidRPr="00EC1E24">
        <w:rPr>
          <w:sz w:val="18"/>
          <w:szCs w:val="18"/>
        </w:rPr>
        <w:t>На 01.01.2013 года в районе проживает 127 детей-сирот и детей, оставшихся без попечения родителей. На протяжении последних лет в Тужинском районе почти не сокращается число детей-сирот и детей, оставшихся без попечения родителей.</w:t>
      </w:r>
      <w:r w:rsidR="00D60B3C">
        <w:rPr>
          <w:sz w:val="18"/>
          <w:szCs w:val="18"/>
        </w:rPr>
        <w:t xml:space="preserve"> </w:t>
      </w:r>
      <w:r w:rsidRPr="00EC1E24">
        <w:rPr>
          <w:sz w:val="18"/>
          <w:szCs w:val="18"/>
        </w:rPr>
        <w:tab/>
      </w:r>
    </w:p>
    <w:p w:rsidR="008502E3" w:rsidRPr="00EC1E24" w:rsidRDefault="008502E3" w:rsidP="00EC1E24">
      <w:pPr>
        <w:widowControl w:val="0"/>
        <w:suppressAutoHyphens/>
        <w:autoSpaceDE w:val="0"/>
        <w:autoSpaceDN w:val="0"/>
        <w:adjustRightInd w:val="0"/>
        <w:ind w:firstLine="708"/>
        <w:rPr>
          <w:sz w:val="18"/>
          <w:szCs w:val="18"/>
        </w:rPr>
      </w:pPr>
      <w:r w:rsidRPr="00EC1E24">
        <w:rPr>
          <w:sz w:val="18"/>
          <w:szCs w:val="18"/>
        </w:rPr>
        <w:t>В соответствии с Семейным кодексом РФ приоритет устройства детей, оставшихся без попечения родителей, отдается семейному воспитанию, так как воспитание в семье является наиболее предпочтительным способом правильного формирования личности.</w:t>
      </w:r>
      <w:r w:rsidR="00D60B3C">
        <w:rPr>
          <w:sz w:val="18"/>
          <w:szCs w:val="18"/>
        </w:rPr>
        <w:t xml:space="preserve"> </w:t>
      </w:r>
      <w:r w:rsidRPr="00EC1E24">
        <w:rPr>
          <w:sz w:val="18"/>
          <w:szCs w:val="18"/>
        </w:rPr>
        <w:t>По-прежнему остается высоким процент детей - социальных сирот (2011 – 83%, 2012 -80%). Решающими факторами, влияющими на появление социального сиротства, являются: падение нравственных устоев, низкий материальный уровень жизни граждан, уклонение родителей от выполнения своих обязанностей, с которым связано появление семей "риска", рост женского алкоголизма и в связи с этим - устранение матерей от воспитания детей. На 01.01.2013 в семьях опекунов (попечителей) в Тужинском районе</w:t>
      </w:r>
      <w:r w:rsidR="00D60B3C">
        <w:rPr>
          <w:sz w:val="18"/>
          <w:szCs w:val="18"/>
        </w:rPr>
        <w:t xml:space="preserve"> </w:t>
      </w:r>
      <w:r w:rsidRPr="00EC1E24">
        <w:rPr>
          <w:sz w:val="18"/>
          <w:szCs w:val="18"/>
        </w:rPr>
        <w:t>воспитывается 11 детей (в 2011 г. – 11 детей, 2012-11 детей).</w:t>
      </w:r>
    </w:p>
    <w:p w:rsidR="008502E3" w:rsidRPr="00EC1E24" w:rsidRDefault="008502E3" w:rsidP="00EC1E24">
      <w:pPr>
        <w:widowControl w:val="0"/>
        <w:suppressAutoHyphens/>
        <w:autoSpaceDE w:val="0"/>
        <w:autoSpaceDN w:val="0"/>
        <w:adjustRightInd w:val="0"/>
        <w:ind w:firstLine="708"/>
        <w:rPr>
          <w:sz w:val="18"/>
          <w:szCs w:val="18"/>
        </w:rPr>
      </w:pPr>
      <w:r w:rsidRPr="00EC1E24">
        <w:rPr>
          <w:sz w:val="18"/>
          <w:szCs w:val="18"/>
        </w:rPr>
        <w:t>Основные проблемы:</w:t>
      </w:r>
    </w:p>
    <w:p w:rsidR="008502E3" w:rsidRPr="00EC1E24" w:rsidRDefault="008502E3" w:rsidP="00225ABB">
      <w:pPr>
        <w:widowControl w:val="0"/>
        <w:numPr>
          <w:ilvl w:val="0"/>
          <w:numId w:val="43"/>
        </w:numPr>
        <w:suppressAutoHyphens/>
        <w:autoSpaceDE w:val="0"/>
        <w:autoSpaceDN w:val="0"/>
        <w:adjustRightInd w:val="0"/>
        <w:ind w:left="1546" w:hanging="360"/>
        <w:rPr>
          <w:sz w:val="18"/>
          <w:szCs w:val="18"/>
        </w:rPr>
      </w:pPr>
      <w:r w:rsidRPr="00EC1E24">
        <w:rPr>
          <w:sz w:val="18"/>
          <w:szCs w:val="18"/>
        </w:rPr>
        <w:t>Трудность подбора кандидатов в опекуны и усыновители;</w:t>
      </w:r>
    </w:p>
    <w:p w:rsidR="008502E3" w:rsidRPr="00EC1E24" w:rsidRDefault="008502E3" w:rsidP="00225ABB">
      <w:pPr>
        <w:widowControl w:val="0"/>
        <w:numPr>
          <w:ilvl w:val="0"/>
          <w:numId w:val="44"/>
        </w:numPr>
        <w:suppressAutoHyphens/>
        <w:autoSpaceDE w:val="0"/>
        <w:autoSpaceDN w:val="0"/>
        <w:adjustRightInd w:val="0"/>
        <w:ind w:left="1546" w:hanging="360"/>
        <w:jc w:val="both"/>
        <w:rPr>
          <w:sz w:val="18"/>
          <w:szCs w:val="18"/>
        </w:rPr>
      </w:pPr>
      <w:r w:rsidRPr="00EC1E24">
        <w:rPr>
          <w:sz w:val="18"/>
          <w:szCs w:val="18"/>
        </w:rPr>
        <w:t>Создание условий для определения детей-сирот</w:t>
      </w:r>
      <w:r w:rsidRPr="00EC1E24">
        <w:rPr>
          <w:color w:val="000000"/>
          <w:sz w:val="18"/>
          <w:szCs w:val="18"/>
        </w:rPr>
        <w:t xml:space="preserve"> и детей, оставшихся без попечения родителей,</w:t>
      </w:r>
      <w:r w:rsidRPr="00EC1E24">
        <w:rPr>
          <w:sz w:val="18"/>
          <w:szCs w:val="18"/>
        </w:rPr>
        <w:t xml:space="preserve"> в приемные семьи.</w:t>
      </w:r>
    </w:p>
    <w:p w:rsidR="008502E3" w:rsidRPr="00EC1E24" w:rsidRDefault="008502E3" w:rsidP="00EC1E24">
      <w:pPr>
        <w:widowControl w:val="0"/>
        <w:suppressAutoHyphens/>
        <w:autoSpaceDE w:val="0"/>
        <w:autoSpaceDN w:val="0"/>
        <w:adjustRightInd w:val="0"/>
        <w:ind w:firstLine="708"/>
        <w:rPr>
          <w:sz w:val="18"/>
          <w:szCs w:val="18"/>
        </w:rPr>
      </w:pPr>
      <w:r w:rsidRPr="00EC1E24">
        <w:rPr>
          <w:sz w:val="18"/>
          <w:szCs w:val="18"/>
        </w:rPr>
        <w:t>Для</w:t>
      </w:r>
      <w:r w:rsidR="00D60B3C">
        <w:rPr>
          <w:sz w:val="18"/>
          <w:szCs w:val="18"/>
        </w:rPr>
        <w:t xml:space="preserve"> </w:t>
      </w:r>
      <w:r w:rsidRPr="00EC1E24">
        <w:rPr>
          <w:sz w:val="18"/>
          <w:szCs w:val="18"/>
        </w:rPr>
        <w:t>устойчивого функционирования системы образования и эффективного управления</w:t>
      </w:r>
      <w:r w:rsidR="00D60B3C">
        <w:rPr>
          <w:sz w:val="18"/>
          <w:szCs w:val="18"/>
        </w:rPr>
        <w:t xml:space="preserve"> </w:t>
      </w:r>
      <w:r w:rsidRPr="00EC1E24">
        <w:rPr>
          <w:sz w:val="18"/>
          <w:szCs w:val="18"/>
        </w:rPr>
        <w:t>отраслью «Образование» безусловно, очень важна организация</w:t>
      </w:r>
      <w:r w:rsidR="00D60B3C">
        <w:rPr>
          <w:sz w:val="18"/>
          <w:szCs w:val="18"/>
        </w:rPr>
        <w:t xml:space="preserve"> </w:t>
      </w:r>
      <w:r w:rsidRPr="00EC1E24">
        <w:rPr>
          <w:sz w:val="18"/>
          <w:szCs w:val="18"/>
        </w:rPr>
        <w:t>квалифицированного ведения бухгалтерского и налогового</w:t>
      </w:r>
      <w:r w:rsidR="00D60B3C">
        <w:rPr>
          <w:sz w:val="18"/>
          <w:szCs w:val="18"/>
        </w:rPr>
        <w:t xml:space="preserve"> </w:t>
      </w:r>
      <w:r w:rsidRPr="00EC1E24">
        <w:rPr>
          <w:sz w:val="18"/>
          <w:szCs w:val="18"/>
        </w:rPr>
        <w:t>учета, что также</w:t>
      </w:r>
      <w:r w:rsidR="00D60B3C">
        <w:rPr>
          <w:sz w:val="18"/>
          <w:szCs w:val="18"/>
        </w:rPr>
        <w:t xml:space="preserve"> </w:t>
      </w:r>
      <w:r w:rsidRPr="00EC1E24">
        <w:rPr>
          <w:sz w:val="18"/>
          <w:szCs w:val="18"/>
        </w:rPr>
        <w:t>требует</w:t>
      </w:r>
      <w:r w:rsidR="00D60B3C">
        <w:rPr>
          <w:sz w:val="18"/>
          <w:szCs w:val="18"/>
        </w:rPr>
        <w:t xml:space="preserve"> </w:t>
      </w:r>
      <w:r w:rsidRPr="00EC1E24">
        <w:rPr>
          <w:sz w:val="18"/>
          <w:szCs w:val="18"/>
        </w:rPr>
        <w:t>определенных затрат.</w:t>
      </w:r>
    </w:p>
    <w:p w:rsidR="008502E3" w:rsidRPr="00EC1E24" w:rsidRDefault="008502E3" w:rsidP="00EC1E24">
      <w:pPr>
        <w:widowControl w:val="0"/>
        <w:suppressAutoHyphens/>
        <w:autoSpaceDE w:val="0"/>
        <w:autoSpaceDN w:val="0"/>
        <w:adjustRightInd w:val="0"/>
        <w:rPr>
          <w:sz w:val="18"/>
          <w:szCs w:val="18"/>
        </w:rPr>
      </w:pPr>
    </w:p>
    <w:p w:rsidR="008502E3" w:rsidRPr="00EC1E24" w:rsidRDefault="008502E3" w:rsidP="00EC1E24">
      <w:pPr>
        <w:widowControl w:val="0"/>
        <w:suppressAutoHyphens/>
        <w:autoSpaceDE w:val="0"/>
        <w:autoSpaceDN w:val="0"/>
        <w:adjustRightInd w:val="0"/>
        <w:ind w:firstLine="720"/>
        <w:jc w:val="center"/>
        <w:rPr>
          <w:sz w:val="18"/>
          <w:szCs w:val="18"/>
        </w:rPr>
      </w:pPr>
      <w:r w:rsidRPr="00EC1E24">
        <w:rPr>
          <w:sz w:val="18"/>
          <w:szCs w:val="18"/>
        </w:rPr>
        <w:t>2. Приоритеты муниципальной политики в сфере реализации муниципальной программы цели, задачи,</w:t>
      </w:r>
    </w:p>
    <w:p w:rsidR="008502E3" w:rsidRPr="00EC1E24" w:rsidRDefault="008502E3" w:rsidP="00EC1E24">
      <w:pPr>
        <w:widowControl w:val="0"/>
        <w:suppressAutoHyphens/>
        <w:autoSpaceDE w:val="0"/>
        <w:autoSpaceDN w:val="0"/>
        <w:adjustRightInd w:val="0"/>
        <w:ind w:firstLine="720"/>
        <w:jc w:val="center"/>
        <w:rPr>
          <w:sz w:val="18"/>
          <w:szCs w:val="18"/>
        </w:rPr>
      </w:pPr>
      <w:r w:rsidRPr="00EC1E24">
        <w:rPr>
          <w:sz w:val="18"/>
          <w:szCs w:val="18"/>
        </w:rPr>
        <w:t>целевые показатели эффективности реализации Муниципальной</w:t>
      </w:r>
    </w:p>
    <w:p w:rsidR="008502E3" w:rsidRPr="00EC1E24" w:rsidRDefault="008502E3" w:rsidP="00EC1E24">
      <w:pPr>
        <w:widowControl w:val="0"/>
        <w:suppressAutoHyphens/>
        <w:autoSpaceDE w:val="0"/>
        <w:autoSpaceDN w:val="0"/>
        <w:adjustRightInd w:val="0"/>
        <w:ind w:firstLine="720"/>
        <w:jc w:val="center"/>
        <w:rPr>
          <w:sz w:val="18"/>
          <w:szCs w:val="18"/>
        </w:rPr>
      </w:pPr>
      <w:r w:rsidRPr="00EC1E24">
        <w:rPr>
          <w:sz w:val="18"/>
          <w:szCs w:val="18"/>
        </w:rPr>
        <w:t>программы, описание ожидаемых конечных результатов</w:t>
      </w:r>
    </w:p>
    <w:p w:rsidR="008502E3" w:rsidRPr="00EC1E24" w:rsidRDefault="008502E3" w:rsidP="00EC1E24">
      <w:pPr>
        <w:widowControl w:val="0"/>
        <w:suppressAutoHyphens/>
        <w:autoSpaceDE w:val="0"/>
        <w:autoSpaceDN w:val="0"/>
        <w:adjustRightInd w:val="0"/>
        <w:ind w:firstLine="720"/>
        <w:jc w:val="center"/>
        <w:rPr>
          <w:sz w:val="18"/>
          <w:szCs w:val="18"/>
        </w:rPr>
      </w:pPr>
      <w:r w:rsidRPr="00EC1E24">
        <w:rPr>
          <w:sz w:val="18"/>
          <w:szCs w:val="18"/>
        </w:rPr>
        <w:t>реализации Муниципальной программы, сроков и этапов</w:t>
      </w:r>
    </w:p>
    <w:p w:rsidR="008502E3" w:rsidRPr="00EC1E24" w:rsidRDefault="008502E3" w:rsidP="00EC1E24">
      <w:pPr>
        <w:widowControl w:val="0"/>
        <w:suppressAutoHyphens/>
        <w:autoSpaceDE w:val="0"/>
        <w:autoSpaceDN w:val="0"/>
        <w:adjustRightInd w:val="0"/>
        <w:ind w:firstLine="720"/>
        <w:jc w:val="center"/>
        <w:rPr>
          <w:sz w:val="18"/>
          <w:szCs w:val="18"/>
        </w:rPr>
      </w:pPr>
      <w:r w:rsidRPr="00EC1E24">
        <w:rPr>
          <w:sz w:val="18"/>
          <w:szCs w:val="18"/>
        </w:rPr>
        <w:t>реализации Муниципальной программы.</w:t>
      </w:r>
    </w:p>
    <w:p w:rsidR="008502E3" w:rsidRPr="00EC1E24" w:rsidRDefault="008502E3" w:rsidP="00EC1E24">
      <w:pPr>
        <w:widowControl w:val="0"/>
        <w:suppressAutoHyphens/>
        <w:autoSpaceDE w:val="0"/>
        <w:autoSpaceDN w:val="0"/>
        <w:adjustRightInd w:val="0"/>
        <w:ind w:firstLine="708"/>
        <w:rPr>
          <w:sz w:val="18"/>
          <w:szCs w:val="18"/>
        </w:rPr>
      </w:pPr>
      <w:r w:rsidRPr="00EC1E24">
        <w:rPr>
          <w:sz w:val="18"/>
          <w:szCs w:val="18"/>
        </w:rPr>
        <w:t>В соответствии с программой социально-экономического развития Тужинского района на 2012 - 2016 годы, утверждённой решением Тужинской районной Думы №13/83 от 12.12.2011 года основной целью в сфере «Образование» является создание условий для удовлетворения потребности населения района в доступном и качественном дошкольном, общем и дополнительном образовании, обеспечение занятости детей во внеурочное время, обеспечение</w:t>
      </w:r>
      <w:r w:rsidR="00D60B3C">
        <w:rPr>
          <w:sz w:val="18"/>
          <w:szCs w:val="18"/>
        </w:rPr>
        <w:t xml:space="preserve"> </w:t>
      </w:r>
      <w:r w:rsidRPr="00EC1E24">
        <w:rPr>
          <w:sz w:val="18"/>
          <w:szCs w:val="18"/>
        </w:rPr>
        <w:t>эффективного</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безопасного</w:t>
      </w:r>
      <w:r w:rsidR="00D60B3C">
        <w:rPr>
          <w:sz w:val="18"/>
          <w:szCs w:val="18"/>
        </w:rPr>
        <w:t xml:space="preserve"> </w:t>
      </w:r>
      <w:r w:rsidRPr="00EC1E24">
        <w:rPr>
          <w:sz w:val="18"/>
          <w:szCs w:val="18"/>
        </w:rPr>
        <w:t>отдыха и оздоровления детей и подростков в каникулярное время.</w:t>
      </w:r>
      <w:r w:rsidR="00D60B3C">
        <w:rPr>
          <w:sz w:val="18"/>
          <w:szCs w:val="18"/>
        </w:rPr>
        <w:t xml:space="preserve"> </w:t>
      </w:r>
    </w:p>
    <w:p w:rsidR="008502E3" w:rsidRPr="00EC1E24" w:rsidRDefault="008502E3" w:rsidP="00EC1E24">
      <w:pPr>
        <w:widowControl w:val="0"/>
        <w:suppressAutoHyphens/>
        <w:autoSpaceDE w:val="0"/>
        <w:autoSpaceDN w:val="0"/>
        <w:adjustRightInd w:val="0"/>
        <w:ind w:firstLine="708"/>
        <w:rPr>
          <w:sz w:val="18"/>
          <w:szCs w:val="18"/>
        </w:rPr>
      </w:pPr>
      <w:r w:rsidRPr="00EC1E24">
        <w:rPr>
          <w:sz w:val="18"/>
          <w:szCs w:val="18"/>
        </w:rPr>
        <w:t>Для достижения основной цели в сфере «Образование» необходимо решение следующих задач:</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-развитие системы дошкольного образования;</w:t>
      </w:r>
      <w:r w:rsidR="00D60B3C">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-развитие системы общего образования;</w:t>
      </w:r>
      <w:r w:rsidR="00D60B3C">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-развитие системы дополнительного образования детей и молодежи;</w:t>
      </w:r>
      <w:r w:rsidR="00D60B3C">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-развитие</w:t>
      </w:r>
      <w:r w:rsidR="00D60B3C">
        <w:rPr>
          <w:sz w:val="18"/>
          <w:szCs w:val="18"/>
        </w:rPr>
        <w:t xml:space="preserve"> </w:t>
      </w:r>
      <w:r w:rsidRPr="00EC1E24">
        <w:rPr>
          <w:sz w:val="18"/>
          <w:szCs w:val="18"/>
        </w:rPr>
        <w:t>системы</w:t>
      </w:r>
      <w:r w:rsidR="00D60B3C">
        <w:rPr>
          <w:sz w:val="18"/>
          <w:szCs w:val="18"/>
        </w:rPr>
        <w:t xml:space="preserve"> </w:t>
      </w:r>
      <w:r w:rsidRPr="00EC1E24">
        <w:rPr>
          <w:sz w:val="18"/>
          <w:szCs w:val="18"/>
        </w:rPr>
        <w:t>работы</w:t>
      </w:r>
      <w:r w:rsidR="00D60B3C">
        <w:rPr>
          <w:sz w:val="18"/>
          <w:szCs w:val="18"/>
        </w:rPr>
        <w:t xml:space="preserve"> </w:t>
      </w:r>
      <w:r w:rsidRPr="00EC1E24">
        <w:rPr>
          <w:sz w:val="18"/>
          <w:szCs w:val="18"/>
        </w:rPr>
        <w:t>с</w:t>
      </w:r>
      <w:r w:rsidR="00D60B3C">
        <w:rPr>
          <w:sz w:val="18"/>
          <w:szCs w:val="18"/>
        </w:rPr>
        <w:t xml:space="preserve"> </w:t>
      </w:r>
      <w:r w:rsidRPr="00EC1E24">
        <w:rPr>
          <w:sz w:val="18"/>
          <w:szCs w:val="18"/>
        </w:rPr>
        <w:t>талантливыми</w:t>
      </w:r>
      <w:r w:rsidR="00D60B3C">
        <w:rPr>
          <w:sz w:val="18"/>
          <w:szCs w:val="18"/>
        </w:rPr>
        <w:t xml:space="preserve"> </w:t>
      </w:r>
      <w:r w:rsidRPr="00EC1E24">
        <w:rPr>
          <w:sz w:val="18"/>
          <w:szCs w:val="18"/>
        </w:rPr>
        <w:t>детьми и подростками;</w:t>
      </w:r>
      <w:r w:rsidR="00D60B3C">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-проведение детской оздоровительной кампании (лагеря);</w:t>
      </w:r>
      <w:r w:rsidR="00D60B3C">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-развитие</w:t>
      </w:r>
      <w:r w:rsidR="00D60B3C">
        <w:rPr>
          <w:sz w:val="18"/>
          <w:szCs w:val="18"/>
        </w:rPr>
        <w:t xml:space="preserve"> </w:t>
      </w:r>
      <w:r w:rsidRPr="00EC1E24">
        <w:rPr>
          <w:sz w:val="18"/>
          <w:szCs w:val="18"/>
        </w:rPr>
        <w:t>кадрового</w:t>
      </w:r>
      <w:r w:rsidR="00D60B3C">
        <w:rPr>
          <w:sz w:val="18"/>
          <w:szCs w:val="18"/>
        </w:rPr>
        <w:t xml:space="preserve"> </w:t>
      </w:r>
      <w:r w:rsidRPr="00EC1E24">
        <w:rPr>
          <w:sz w:val="18"/>
          <w:szCs w:val="18"/>
        </w:rPr>
        <w:t>потенциала системы образования</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xml:space="preserve"> (повышение квалификации);</w:t>
      </w:r>
      <w:r>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-реализация мер социальной поддержки для приёмных</w:t>
      </w:r>
      <w:r w:rsidR="00D60B3C">
        <w:rPr>
          <w:sz w:val="18"/>
          <w:szCs w:val="18"/>
        </w:rPr>
        <w:t xml:space="preserve">  </w:t>
      </w:r>
      <w:r w:rsidRPr="00EC1E24">
        <w:rPr>
          <w:sz w:val="18"/>
          <w:szCs w:val="18"/>
        </w:rPr>
        <w:t>семей и для детей, воспитывающихся в семьях опекунов</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(попечителей);</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-осуществление качественного бюджетного и налогового</w:t>
      </w:r>
      <w:r w:rsidR="00D60B3C">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xml:space="preserve">учёта и отчётности и операций текущей деятельности в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подведомственных учреждениях и управлении образования;</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-организация и проведение мероприятий информационно –</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методической</w:t>
      </w:r>
      <w:r>
        <w:rPr>
          <w:sz w:val="18"/>
          <w:szCs w:val="18"/>
        </w:rPr>
        <w:t xml:space="preserve"> </w:t>
      </w:r>
      <w:r w:rsidR="008502E3" w:rsidRPr="00EC1E24">
        <w:rPr>
          <w:sz w:val="18"/>
          <w:szCs w:val="18"/>
        </w:rPr>
        <w:t xml:space="preserve">службой управления образования; </w:t>
      </w:r>
    </w:p>
    <w:p w:rsidR="008502E3" w:rsidRPr="00EC1E24" w:rsidRDefault="008502E3" w:rsidP="00EC1E24">
      <w:pPr>
        <w:widowControl w:val="0"/>
        <w:suppressAutoHyphens/>
        <w:autoSpaceDE w:val="0"/>
        <w:autoSpaceDN w:val="0"/>
        <w:adjustRightInd w:val="0"/>
        <w:ind w:left="645" w:hanging="360"/>
        <w:rPr>
          <w:sz w:val="18"/>
          <w:szCs w:val="18"/>
        </w:rPr>
      </w:pPr>
      <w:r w:rsidRPr="00EC1E24">
        <w:rPr>
          <w:sz w:val="18"/>
          <w:szCs w:val="18"/>
        </w:rPr>
        <w:t>-предоставление компенсации в размере</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100% расходов на оплату жилищно –коммунальных услуг</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педагогическим работникам в образовательных</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учреждениях Тужинского района;</w:t>
      </w:r>
      <w:r>
        <w:rPr>
          <w:sz w:val="18"/>
          <w:szCs w:val="18"/>
        </w:rPr>
        <w:t xml:space="preserve">  </w:t>
      </w:r>
    </w:p>
    <w:p w:rsidR="008502E3" w:rsidRPr="00EC1E24" w:rsidRDefault="00D60B3C" w:rsidP="00EC1E24">
      <w:pPr>
        <w:widowControl w:val="0"/>
        <w:tabs>
          <w:tab w:val="left" w:pos="2428"/>
        </w:tabs>
        <w:suppressAutoHyphens/>
        <w:autoSpaceDE w:val="0"/>
        <w:autoSpaceDN w:val="0"/>
        <w:adjustRightInd w:val="0"/>
        <w:rPr>
          <w:sz w:val="18"/>
          <w:szCs w:val="18"/>
        </w:rPr>
      </w:pPr>
      <w:r>
        <w:rPr>
          <w:sz w:val="18"/>
          <w:szCs w:val="18"/>
        </w:rPr>
        <w:t xml:space="preserve"> </w:t>
      </w:r>
      <w:r w:rsidR="008502E3" w:rsidRPr="00EC1E24">
        <w:rPr>
          <w:sz w:val="18"/>
          <w:szCs w:val="18"/>
        </w:rPr>
        <w:t xml:space="preserve"> -предоставление жилья детям-сиротам.</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Целевыми показателями эффективности, характеризующими достижение поставленной цели и решение задач Муниципальной программы, являются:</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-охват детей в возрасте от 3 до 7 лет системой дошкольного образования;</w:t>
      </w:r>
      <w:r w:rsidR="00D60B3C">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-удельный</w:t>
      </w:r>
      <w:r w:rsidR="00D60B3C">
        <w:rPr>
          <w:sz w:val="18"/>
          <w:szCs w:val="18"/>
        </w:rPr>
        <w:t xml:space="preserve"> </w:t>
      </w:r>
      <w:r w:rsidRPr="00EC1E24">
        <w:rPr>
          <w:sz w:val="18"/>
          <w:szCs w:val="18"/>
        </w:rPr>
        <w:t>вес</w:t>
      </w:r>
      <w:r w:rsidR="00D60B3C">
        <w:rPr>
          <w:sz w:val="18"/>
          <w:szCs w:val="18"/>
        </w:rPr>
        <w:t xml:space="preserve"> </w:t>
      </w:r>
      <w:r w:rsidRPr="00EC1E24">
        <w:rPr>
          <w:sz w:val="18"/>
          <w:szCs w:val="18"/>
        </w:rPr>
        <w:t>учащихся,</w:t>
      </w:r>
      <w:r w:rsidR="00D60B3C">
        <w:rPr>
          <w:sz w:val="18"/>
          <w:szCs w:val="18"/>
        </w:rPr>
        <w:t xml:space="preserve"> </w:t>
      </w:r>
      <w:r w:rsidRPr="00EC1E24">
        <w:rPr>
          <w:sz w:val="18"/>
          <w:szCs w:val="18"/>
        </w:rPr>
        <w:t>сдавших</w:t>
      </w:r>
      <w:r w:rsidR="00D60B3C">
        <w:rPr>
          <w:sz w:val="18"/>
          <w:szCs w:val="18"/>
        </w:rPr>
        <w:t xml:space="preserve"> </w:t>
      </w:r>
      <w:r w:rsidRPr="00EC1E24">
        <w:rPr>
          <w:sz w:val="18"/>
          <w:szCs w:val="18"/>
        </w:rPr>
        <w:t>ЕГЭ, от</w:t>
      </w:r>
      <w:r w:rsidR="00D60B3C">
        <w:rPr>
          <w:sz w:val="18"/>
          <w:szCs w:val="18"/>
        </w:rPr>
        <w:t xml:space="preserve"> </w:t>
      </w:r>
      <w:r w:rsidRPr="00EC1E24">
        <w:rPr>
          <w:sz w:val="18"/>
          <w:szCs w:val="18"/>
        </w:rPr>
        <w:t>числа</w:t>
      </w:r>
      <w:r w:rsidR="00D60B3C">
        <w:rPr>
          <w:sz w:val="18"/>
          <w:szCs w:val="18"/>
        </w:rPr>
        <w:t xml:space="preserve"> </w:t>
      </w:r>
      <w:r w:rsidRPr="00EC1E24">
        <w:rPr>
          <w:sz w:val="18"/>
          <w:szCs w:val="18"/>
        </w:rPr>
        <w:t>выпускников,</w:t>
      </w:r>
      <w:r w:rsidR="00D60B3C">
        <w:rPr>
          <w:sz w:val="18"/>
          <w:szCs w:val="18"/>
        </w:rPr>
        <w:t xml:space="preserve"> </w:t>
      </w:r>
      <w:r w:rsidRPr="00EC1E24">
        <w:rPr>
          <w:sz w:val="18"/>
          <w:szCs w:val="18"/>
        </w:rPr>
        <w:t>участвовавших</w:t>
      </w:r>
      <w:r w:rsidR="00D60B3C">
        <w:rPr>
          <w:sz w:val="18"/>
          <w:szCs w:val="18"/>
        </w:rPr>
        <w:t xml:space="preserve"> </w:t>
      </w:r>
      <w:r w:rsidRPr="00EC1E24">
        <w:rPr>
          <w:sz w:val="18"/>
          <w:szCs w:val="18"/>
        </w:rPr>
        <w:t>в ЕГЭ;</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 xml:space="preserve">-доля выпускников 9 классов, проходящих внешнюю независимую итоговую аттестацию;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-охват</w:t>
      </w:r>
      <w:r w:rsidR="00D60B3C">
        <w:rPr>
          <w:sz w:val="18"/>
          <w:szCs w:val="18"/>
        </w:rPr>
        <w:t xml:space="preserve"> </w:t>
      </w:r>
      <w:r w:rsidRPr="00EC1E24">
        <w:rPr>
          <w:sz w:val="18"/>
          <w:szCs w:val="18"/>
        </w:rPr>
        <w:t>детей</w:t>
      </w:r>
      <w:r w:rsidR="00D60B3C">
        <w:rPr>
          <w:sz w:val="18"/>
          <w:szCs w:val="18"/>
        </w:rPr>
        <w:t xml:space="preserve"> </w:t>
      </w:r>
      <w:r w:rsidRPr="00EC1E24">
        <w:rPr>
          <w:sz w:val="18"/>
          <w:szCs w:val="18"/>
        </w:rPr>
        <w:t>школьного</w:t>
      </w:r>
      <w:r w:rsidR="00D60B3C">
        <w:rPr>
          <w:sz w:val="18"/>
          <w:szCs w:val="18"/>
        </w:rPr>
        <w:t xml:space="preserve"> </w:t>
      </w:r>
      <w:r w:rsidRPr="00EC1E24">
        <w:rPr>
          <w:sz w:val="18"/>
          <w:szCs w:val="18"/>
        </w:rPr>
        <w:t>возраста,</w:t>
      </w:r>
      <w:r w:rsidR="00D60B3C">
        <w:rPr>
          <w:sz w:val="18"/>
          <w:szCs w:val="18"/>
        </w:rPr>
        <w:t xml:space="preserve"> </w:t>
      </w:r>
      <w:r w:rsidRPr="00EC1E24">
        <w:rPr>
          <w:sz w:val="18"/>
          <w:szCs w:val="18"/>
        </w:rPr>
        <w:t>получивших</w:t>
      </w:r>
      <w:r w:rsidR="00D60B3C">
        <w:rPr>
          <w:sz w:val="18"/>
          <w:szCs w:val="18"/>
        </w:rPr>
        <w:t xml:space="preserve"> </w:t>
      </w:r>
      <w:r w:rsidRPr="00EC1E24">
        <w:rPr>
          <w:sz w:val="18"/>
          <w:szCs w:val="18"/>
        </w:rPr>
        <w:t>услугу</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xml:space="preserve"> отдыха</w:t>
      </w:r>
      <w:r>
        <w:rPr>
          <w:sz w:val="18"/>
          <w:szCs w:val="18"/>
        </w:rPr>
        <w:t xml:space="preserve"> </w:t>
      </w:r>
      <w:r w:rsidR="008502E3" w:rsidRPr="00EC1E24">
        <w:rPr>
          <w:sz w:val="18"/>
          <w:szCs w:val="18"/>
        </w:rPr>
        <w:t>и</w:t>
      </w:r>
      <w:r>
        <w:rPr>
          <w:sz w:val="18"/>
          <w:szCs w:val="18"/>
        </w:rPr>
        <w:t xml:space="preserve"> </w:t>
      </w:r>
      <w:r w:rsidR="008502E3" w:rsidRPr="00EC1E24">
        <w:rPr>
          <w:sz w:val="18"/>
          <w:szCs w:val="18"/>
        </w:rPr>
        <w:t>оздоровления в каникулярное время</w:t>
      </w:r>
      <w:r>
        <w:rPr>
          <w:sz w:val="18"/>
          <w:szCs w:val="18"/>
        </w:rPr>
        <w:t xml:space="preserve"> </w:t>
      </w:r>
      <w:r w:rsidR="008502E3" w:rsidRPr="00EC1E24">
        <w:rPr>
          <w:sz w:val="18"/>
          <w:szCs w:val="18"/>
        </w:rPr>
        <w:t>в</w:t>
      </w:r>
      <w:r>
        <w:rPr>
          <w:sz w:val="18"/>
          <w:szCs w:val="18"/>
        </w:rPr>
        <w:t xml:space="preserve"> </w:t>
      </w:r>
      <w:r w:rsidR="008502E3" w:rsidRPr="00EC1E24">
        <w:rPr>
          <w:sz w:val="18"/>
          <w:szCs w:val="18"/>
        </w:rPr>
        <w:t xml:space="preserve">оздоровительных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xml:space="preserve"> лагерях с дневным пребыванием в образовательных учреждениях</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xml:space="preserve"> района;</w:t>
      </w:r>
      <w:r>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-доля</w:t>
      </w:r>
      <w:r w:rsidR="00D60B3C">
        <w:rPr>
          <w:sz w:val="18"/>
          <w:szCs w:val="18"/>
        </w:rPr>
        <w:t xml:space="preserve"> </w:t>
      </w:r>
      <w:r w:rsidRPr="00EC1E24">
        <w:rPr>
          <w:sz w:val="18"/>
          <w:szCs w:val="18"/>
        </w:rPr>
        <w:t>педагогических</w:t>
      </w:r>
      <w:r w:rsidR="00D60B3C">
        <w:rPr>
          <w:sz w:val="18"/>
          <w:szCs w:val="18"/>
        </w:rPr>
        <w:t xml:space="preserve"> </w:t>
      </w:r>
      <w:r w:rsidRPr="00EC1E24">
        <w:rPr>
          <w:sz w:val="18"/>
          <w:szCs w:val="18"/>
        </w:rPr>
        <w:t>работников</w:t>
      </w:r>
      <w:r w:rsidR="00D60B3C">
        <w:rPr>
          <w:sz w:val="18"/>
          <w:szCs w:val="18"/>
        </w:rPr>
        <w:t xml:space="preserve"> </w:t>
      </w:r>
      <w:r w:rsidRPr="00EC1E24">
        <w:rPr>
          <w:sz w:val="18"/>
          <w:szCs w:val="18"/>
        </w:rPr>
        <w:t>общеобразовательных</w:t>
      </w:r>
      <w:r w:rsidR="00D60B3C">
        <w:rPr>
          <w:sz w:val="18"/>
          <w:szCs w:val="18"/>
        </w:rPr>
        <w:t xml:space="preserve"> </w:t>
      </w:r>
      <w:r w:rsidRPr="00EC1E24">
        <w:rPr>
          <w:sz w:val="18"/>
          <w:szCs w:val="18"/>
        </w:rPr>
        <w:t xml:space="preserve"> учреждений,</w:t>
      </w:r>
      <w:r w:rsidR="00D60B3C">
        <w:rPr>
          <w:sz w:val="18"/>
          <w:szCs w:val="18"/>
        </w:rPr>
        <w:t xml:space="preserve"> </w:t>
      </w:r>
      <w:r w:rsidRPr="00EC1E24">
        <w:rPr>
          <w:sz w:val="18"/>
          <w:szCs w:val="18"/>
        </w:rPr>
        <w:t>имеющих высшую</w:t>
      </w:r>
      <w:r w:rsidR="00D60B3C">
        <w:rPr>
          <w:sz w:val="18"/>
          <w:szCs w:val="18"/>
        </w:rPr>
        <w:t xml:space="preserve"> </w:t>
      </w:r>
      <w:r w:rsidRPr="00EC1E24">
        <w:rPr>
          <w:sz w:val="18"/>
          <w:szCs w:val="18"/>
        </w:rPr>
        <w:t>квалификационную</w:t>
      </w:r>
      <w:r w:rsidR="00D60B3C">
        <w:rPr>
          <w:sz w:val="18"/>
          <w:szCs w:val="18"/>
        </w:rPr>
        <w:t xml:space="preserve"> </w:t>
      </w:r>
      <w:r w:rsidRPr="00EC1E24">
        <w:rPr>
          <w:sz w:val="18"/>
          <w:szCs w:val="18"/>
        </w:rPr>
        <w:t>категорию,</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общей</w:t>
      </w:r>
      <w:r w:rsidRPr="00EC1E24">
        <w:rPr>
          <w:sz w:val="18"/>
          <w:szCs w:val="18"/>
        </w:rPr>
        <w:tab/>
        <w:t xml:space="preserve"> численности педагогических работников</w:t>
      </w:r>
      <w:r w:rsidR="00D60B3C">
        <w:rPr>
          <w:sz w:val="18"/>
          <w:szCs w:val="18"/>
        </w:rPr>
        <w:t xml:space="preserve"> </w:t>
      </w:r>
      <w:r w:rsidRPr="00EC1E24">
        <w:rPr>
          <w:sz w:val="18"/>
          <w:szCs w:val="18"/>
        </w:rPr>
        <w:t>общеобразовательных учреждений;</w:t>
      </w:r>
      <w:r w:rsidR="00D60B3C">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-удельный вес численности учителей в возрасте до 30 лет</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xml:space="preserve"> в</w:t>
      </w:r>
      <w:r>
        <w:rPr>
          <w:sz w:val="18"/>
          <w:szCs w:val="18"/>
        </w:rPr>
        <w:t xml:space="preserve"> </w:t>
      </w:r>
      <w:r w:rsidR="008502E3" w:rsidRPr="00EC1E24">
        <w:rPr>
          <w:sz w:val="18"/>
          <w:szCs w:val="18"/>
        </w:rPr>
        <w:t>общей</w:t>
      </w:r>
      <w:r>
        <w:rPr>
          <w:sz w:val="18"/>
          <w:szCs w:val="18"/>
        </w:rPr>
        <w:t xml:space="preserve"> </w:t>
      </w:r>
      <w:r w:rsidR="008502E3" w:rsidRPr="00EC1E24">
        <w:rPr>
          <w:sz w:val="18"/>
          <w:szCs w:val="18"/>
        </w:rPr>
        <w:t>численности</w:t>
      </w:r>
      <w:r>
        <w:rPr>
          <w:sz w:val="18"/>
          <w:szCs w:val="18"/>
        </w:rPr>
        <w:t xml:space="preserve"> </w:t>
      </w:r>
      <w:r w:rsidR="008502E3" w:rsidRPr="00EC1E24">
        <w:rPr>
          <w:sz w:val="18"/>
          <w:szCs w:val="18"/>
        </w:rPr>
        <w:t>учителей</w:t>
      </w:r>
      <w:r>
        <w:rPr>
          <w:sz w:val="18"/>
          <w:szCs w:val="18"/>
        </w:rPr>
        <w:t xml:space="preserve"> </w:t>
      </w:r>
      <w:r w:rsidR="008502E3" w:rsidRPr="00EC1E24">
        <w:rPr>
          <w:sz w:val="18"/>
          <w:szCs w:val="18"/>
        </w:rPr>
        <w:t>общеобразовательных</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xml:space="preserve"> учреждениях;</w:t>
      </w:r>
      <w:r>
        <w:rPr>
          <w:sz w:val="18"/>
          <w:szCs w:val="18"/>
        </w:rPr>
        <w:t xml:space="preserve"> </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-доля</w:t>
      </w:r>
      <w:r w:rsidR="00D60B3C">
        <w:rPr>
          <w:sz w:val="18"/>
          <w:szCs w:val="18"/>
        </w:rPr>
        <w:t xml:space="preserve">  </w:t>
      </w:r>
      <w:r w:rsidRPr="00EC1E24">
        <w:rPr>
          <w:sz w:val="18"/>
          <w:szCs w:val="18"/>
        </w:rPr>
        <w:t>учителей,</w:t>
      </w:r>
      <w:r w:rsidR="00D60B3C">
        <w:rPr>
          <w:sz w:val="18"/>
          <w:szCs w:val="18"/>
        </w:rPr>
        <w:t xml:space="preserve">  </w:t>
      </w:r>
      <w:r w:rsidRPr="00EC1E24">
        <w:rPr>
          <w:sz w:val="18"/>
          <w:szCs w:val="18"/>
        </w:rPr>
        <w:t>использующих</w:t>
      </w:r>
      <w:r w:rsidR="00D60B3C">
        <w:rPr>
          <w:sz w:val="18"/>
          <w:szCs w:val="18"/>
        </w:rPr>
        <w:t xml:space="preserve">  </w:t>
      </w:r>
      <w:r w:rsidRPr="00EC1E24">
        <w:rPr>
          <w:sz w:val="18"/>
          <w:szCs w:val="18"/>
        </w:rPr>
        <w:t>современные</w:t>
      </w:r>
      <w:r w:rsidR="00D60B3C">
        <w:rPr>
          <w:sz w:val="18"/>
          <w:szCs w:val="18"/>
        </w:rPr>
        <w:t xml:space="preserve"> </w:t>
      </w:r>
      <w:r w:rsidRPr="00EC1E24">
        <w:rPr>
          <w:sz w:val="18"/>
          <w:szCs w:val="18"/>
        </w:rPr>
        <w:t>образовательные</w:t>
      </w:r>
      <w:r w:rsidR="00D60B3C">
        <w:rPr>
          <w:sz w:val="18"/>
          <w:szCs w:val="18"/>
        </w:rPr>
        <w:t xml:space="preserve"> </w:t>
      </w:r>
      <w:r w:rsidRPr="00EC1E24">
        <w:rPr>
          <w:sz w:val="18"/>
          <w:szCs w:val="18"/>
        </w:rPr>
        <w:t>технологии</w:t>
      </w:r>
      <w:r w:rsidR="00D60B3C">
        <w:rPr>
          <w:sz w:val="18"/>
          <w:szCs w:val="18"/>
        </w:rPr>
        <w:t xml:space="preserve"> </w:t>
      </w:r>
      <w:r w:rsidRPr="00EC1E24">
        <w:rPr>
          <w:sz w:val="18"/>
          <w:szCs w:val="18"/>
        </w:rPr>
        <w:t xml:space="preserve"> (в</w:t>
      </w:r>
      <w:r w:rsidR="00D60B3C">
        <w:rPr>
          <w:sz w:val="18"/>
          <w:szCs w:val="18"/>
        </w:rPr>
        <w:t xml:space="preserve"> </w:t>
      </w:r>
      <w:r w:rsidRPr="00EC1E24">
        <w:rPr>
          <w:sz w:val="18"/>
          <w:szCs w:val="18"/>
        </w:rPr>
        <w:t xml:space="preserve"> том</w:t>
      </w:r>
      <w:r w:rsidR="00D60B3C">
        <w:rPr>
          <w:sz w:val="18"/>
          <w:szCs w:val="18"/>
        </w:rPr>
        <w:t xml:space="preserve"> </w:t>
      </w:r>
      <w:r w:rsidRPr="00EC1E24">
        <w:rPr>
          <w:sz w:val="18"/>
          <w:szCs w:val="18"/>
        </w:rPr>
        <w:t xml:space="preserve"> числе</w:t>
      </w:r>
      <w:r w:rsidR="00D60B3C">
        <w:rPr>
          <w:sz w:val="18"/>
          <w:szCs w:val="18"/>
        </w:rPr>
        <w:t xml:space="preserve"> </w:t>
      </w:r>
      <w:r w:rsidRPr="00EC1E24">
        <w:rPr>
          <w:sz w:val="18"/>
          <w:szCs w:val="18"/>
        </w:rPr>
        <w:t>информационно-коммуникационные)</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профессиональной</w:t>
      </w:r>
      <w:r w:rsidR="00D60B3C">
        <w:rPr>
          <w:sz w:val="18"/>
          <w:szCs w:val="18"/>
        </w:rPr>
        <w:t xml:space="preserve"> </w:t>
      </w:r>
      <w:r w:rsidRPr="00EC1E24">
        <w:rPr>
          <w:sz w:val="18"/>
          <w:szCs w:val="18"/>
        </w:rPr>
        <w:t>деятельности, в общей численности учителей;</w:t>
      </w:r>
    </w:p>
    <w:p w:rsidR="008502E3" w:rsidRPr="00EC1E24" w:rsidRDefault="008502E3" w:rsidP="00EC1E24">
      <w:pPr>
        <w:widowControl w:val="0"/>
        <w:suppressAutoHyphens/>
        <w:autoSpaceDE w:val="0"/>
        <w:autoSpaceDN w:val="0"/>
        <w:adjustRightInd w:val="0"/>
        <w:ind w:left="720" w:right="72" w:hanging="360"/>
        <w:jc w:val="both"/>
        <w:rPr>
          <w:sz w:val="18"/>
          <w:szCs w:val="18"/>
        </w:rPr>
      </w:pPr>
      <w:r w:rsidRPr="00EC1E24">
        <w:rPr>
          <w:sz w:val="18"/>
          <w:szCs w:val="18"/>
        </w:rPr>
        <w:t>-количество школьников, занятых в сфере дополнительного образования;</w:t>
      </w:r>
    </w:p>
    <w:p w:rsidR="008502E3" w:rsidRPr="00EC1E24" w:rsidRDefault="008502E3" w:rsidP="00EC1E24">
      <w:pPr>
        <w:widowControl w:val="0"/>
        <w:suppressAutoHyphens/>
        <w:autoSpaceDE w:val="0"/>
        <w:autoSpaceDN w:val="0"/>
        <w:adjustRightInd w:val="0"/>
        <w:ind w:left="720" w:hanging="360"/>
        <w:rPr>
          <w:sz w:val="18"/>
          <w:szCs w:val="18"/>
        </w:rPr>
      </w:pPr>
      <w:r w:rsidRPr="00EC1E24">
        <w:rPr>
          <w:sz w:val="18"/>
          <w:szCs w:val="18"/>
        </w:rPr>
        <w:t>-количество детей,</w:t>
      </w:r>
      <w:r w:rsidR="00D60B3C">
        <w:rPr>
          <w:sz w:val="18"/>
          <w:szCs w:val="18"/>
        </w:rPr>
        <w:t xml:space="preserve"> </w:t>
      </w:r>
      <w:r w:rsidRPr="00EC1E24">
        <w:rPr>
          <w:sz w:val="18"/>
          <w:szCs w:val="18"/>
        </w:rPr>
        <w:t>оставшихся</w:t>
      </w:r>
      <w:r w:rsidR="00D60B3C">
        <w:rPr>
          <w:sz w:val="18"/>
          <w:szCs w:val="18"/>
        </w:rPr>
        <w:t xml:space="preserve"> </w:t>
      </w:r>
      <w:r w:rsidRPr="00EC1E24">
        <w:rPr>
          <w:sz w:val="18"/>
          <w:szCs w:val="18"/>
        </w:rPr>
        <w:t>без</w:t>
      </w:r>
      <w:r w:rsidR="00D60B3C">
        <w:rPr>
          <w:sz w:val="18"/>
          <w:szCs w:val="18"/>
        </w:rPr>
        <w:t xml:space="preserve"> </w:t>
      </w:r>
      <w:r w:rsidRPr="00EC1E24">
        <w:rPr>
          <w:sz w:val="18"/>
          <w:szCs w:val="18"/>
        </w:rPr>
        <w:t>попечения</w:t>
      </w:r>
      <w:r w:rsidR="00D60B3C">
        <w:rPr>
          <w:sz w:val="18"/>
          <w:szCs w:val="18"/>
        </w:rPr>
        <w:t xml:space="preserve"> </w:t>
      </w:r>
      <w:r w:rsidRPr="00EC1E24">
        <w:rPr>
          <w:sz w:val="18"/>
          <w:szCs w:val="18"/>
        </w:rPr>
        <w:t>родителей,</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xml:space="preserve"> переданных на воспитание в</w:t>
      </w:r>
      <w:r>
        <w:rPr>
          <w:sz w:val="18"/>
          <w:szCs w:val="18"/>
        </w:rPr>
        <w:t xml:space="preserve"> </w:t>
      </w:r>
      <w:r w:rsidR="008502E3" w:rsidRPr="00EC1E24">
        <w:rPr>
          <w:sz w:val="18"/>
          <w:szCs w:val="18"/>
        </w:rPr>
        <w:t>семьи</w:t>
      </w:r>
      <w:r>
        <w:rPr>
          <w:sz w:val="18"/>
          <w:szCs w:val="18"/>
        </w:rPr>
        <w:t xml:space="preserve"> </w:t>
      </w:r>
      <w:r w:rsidR="008502E3" w:rsidRPr="00EC1E24">
        <w:rPr>
          <w:sz w:val="18"/>
          <w:szCs w:val="18"/>
        </w:rPr>
        <w:t>Тужинского района;</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-количество детей – сирот получивших жильё.</w:t>
      </w:r>
    </w:p>
    <w:p w:rsidR="008502E3" w:rsidRPr="00EC1E24" w:rsidRDefault="008502E3" w:rsidP="00EC1E24">
      <w:pPr>
        <w:widowControl w:val="0"/>
        <w:autoSpaceDE w:val="0"/>
        <w:autoSpaceDN w:val="0"/>
        <w:adjustRightInd w:val="0"/>
        <w:rPr>
          <w:sz w:val="18"/>
          <w:szCs w:val="18"/>
        </w:rPr>
      </w:pPr>
      <w:hyperlink r:id="rId51" w:history="1">
        <w:r w:rsidRPr="00EC1E24">
          <w:rPr>
            <w:color w:val="000000"/>
            <w:sz w:val="18"/>
            <w:szCs w:val="18"/>
          </w:rPr>
          <w:t>Сведения</w:t>
        </w:r>
      </w:hyperlink>
      <w:r w:rsidRPr="00EC1E24">
        <w:rPr>
          <w:sz w:val="18"/>
          <w:szCs w:val="18"/>
        </w:rPr>
        <w:t xml:space="preserve"> о целевых показателях эффективности реализации Муниципальной программы отражены в приложении N 1.</w:t>
      </w:r>
    </w:p>
    <w:p w:rsidR="008502E3" w:rsidRPr="00EC1E24" w:rsidRDefault="008502E3" w:rsidP="00EC1E24">
      <w:pPr>
        <w:widowControl w:val="0"/>
        <w:autoSpaceDE w:val="0"/>
        <w:autoSpaceDN w:val="0"/>
        <w:adjustRightInd w:val="0"/>
        <w:rPr>
          <w:sz w:val="18"/>
          <w:szCs w:val="18"/>
        </w:rPr>
      </w:pPr>
      <w:hyperlink r:id="rId52" w:history="1">
        <w:r w:rsidRPr="00EC1E24">
          <w:rPr>
            <w:color w:val="000000"/>
            <w:sz w:val="18"/>
            <w:szCs w:val="18"/>
          </w:rPr>
          <w:t>Методика</w:t>
        </w:r>
      </w:hyperlink>
      <w:r w:rsidRPr="00EC1E24">
        <w:rPr>
          <w:sz w:val="18"/>
          <w:szCs w:val="18"/>
        </w:rPr>
        <w:t xml:space="preserve"> расчета значений показателей эффективности реализации мероприятий Муниципальной программы, определяемых расчетным путем, представлена в приложении </w:t>
      </w:r>
    </w:p>
    <w:p w:rsidR="008502E3" w:rsidRPr="00EC1E24" w:rsidRDefault="008502E3" w:rsidP="00EC1E24">
      <w:pPr>
        <w:widowControl w:val="0"/>
        <w:autoSpaceDE w:val="0"/>
        <w:autoSpaceDN w:val="0"/>
        <w:adjustRightInd w:val="0"/>
        <w:rPr>
          <w:sz w:val="18"/>
          <w:szCs w:val="18"/>
        </w:rPr>
      </w:pPr>
      <w:r w:rsidRPr="00EC1E24">
        <w:rPr>
          <w:sz w:val="18"/>
          <w:szCs w:val="18"/>
        </w:rPr>
        <w:t>№ 2.</w:t>
      </w:r>
    </w:p>
    <w:p w:rsidR="008502E3" w:rsidRPr="00EC1E24" w:rsidRDefault="008502E3"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ab/>
        <w:t>Благодаря реализации комплекса мероприятий Муниципальной программы будут обеспечены качественные показатели:</w:t>
      </w:r>
    </w:p>
    <w:p w:rsidR="008502E3" w:rsidRPr="00EC1E24" w:rsidRDefault="00D60B3C" w:rsidP="00EC1E24">
      <w:pPr>
        <w:pStyle w:val="ConsPlusNormal0"/>
        <w:jc w:val="both"/>
        <w:rPr>
          <w:rFonts w:ascii="Times New Roman" w:hAnsi="Times New Roman" w:cs="Times New Roman"/>
          <w:sz w:val="18"/>
          <w:szCs w:val="18"/>
        </w:rPr>
      </w:pPr>
      <w:r>
        <w:rPr>
          <w:rFonts w:ascii="Times New Roman" w:hAnsi="Times New Roman" w:cs="Times New Roman"/>
          <w:sz w:val="18"/>
          <w:szCs w:val="18"/>
        </w:rPr>
        <w:t xml:space="preserve">  </w:t>
      </w:r>
      <w:r w:rsidR="008502E3" w:rsidRPr="00EC1E24">
        <w:rPr>
          <w:rFonts w:ascii="Times New Roman" w:hAnsi="Times New Roman" w:cs="Times New Roman"/>
          <w:sz w:val="18"/>
          <w:szCs w:val="18"/>
        </w:rPr>
        <w:t>- повысится качество дошкольного, общего, дополнительного образования;</w:t>
      </w:r>
    </w:p>
    <w:p w:rsidR="008502E3" w:rsidRPr="00EC1E24" w:rsidRDefault="008502E3"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 будет усовершенствована система воспитания и дополнительного образования детей и молодежи;</w:t>
      </w:r>
    </w:p>
    <w:p w:rsidR="008502E3" w:rsidRPr="00EC1E24" w:rsidRDefault="008502E3" w:rsidP="00EC1E24">
      <w:pPr>
        <w:pStyle w:val="ConsPlusNormal0"/>
        <w:tabs>
          <w:tab w:val="right" w:pos="9689"/>
        </w:tabs>
        <w:ind w:firstLine="540"/>
        <w:jc w:val="both"/>
        <w:rPr>
          <w:rFonts w:ascii="Times New Roman" w:hAnsi="Times New Roman" w:cs="Times New Roman"/>
          <w:sz w:val="18"/>
          <w:szCs w:val="18"/>
        </w:rPr>
      </w:pPr>
      <w:r w:rsidRPr="00EC1E24">
        <w:rPr>
          <w:rFonts w:ascii="Times New Roman" w:hAnsi="Times New Roman" w:cs="Times New Roman"/>
          <w:sz w:val="18"/>
          <w:szCs w:val="18"/>
        </w:rPr>
        <w:t>- будет усовершенствована система работы с талантливыми детьми и подростками;</w:t>
      </w:r>
      <w:r w:rsidRPr="00EC1E24">
        <w:rPr>
          <w:rFonts w:ascii="Times New Roman" w:hAnsi="Times New Roman" w:cs="Times New Roman"/>
          <w:sz w:val="18"/>
          <w:szCs w:val="18"/>
        </w:rPr>
        <w:tab/>
      </w:r>
    </w:p>
    <w:p w:rsidR="008502E3" w:rsidRPr="00EC1E24" w:rsidRDefault="008502E3"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 будут созданы условия для интеграции детей-сирот и детей, оставшихся без попечения родителей, в общество;</w:t>
      </w:r>
    </w:p>
    <w:p w:rsidR="008502E3" w:rsidRPr="00EC1E24" w:rsidRDefault="008502E3"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 повысится эффективность деятельности образовательных учреждений в части сохранения и укрепления здоровья обучающихся и воспитанников;</w:t>
      </w:r>
    </w:p>
    <w:p w:rsidR="008502E3" w:rsidRPr="00EC1E24" w:rsidRDefault="008502E3"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 будут обеспечены безопасные условия для отдыха детей;</w:t>
      </w:r>
    </w:p>
    <w:p w:rsidR="008502E3" w:rsidRPr="00EC1E24" w:rsidRDefault="008502E3"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 повысится социальный статус и престиж педагогических профессий;</w:t>
      </w:r>
    </w:p>
    <w:p w:rsidR="008502E3" w:rsidRPr="00EC1E24" w:rsidRDefault="00D60B3C" w:rsidP="00EC1E24">
      <w:pPr>
        <w:widowControl w:val="0"/>
        <w:tabs>
          <w:tab w:val="left" w:pos="6900"/>
        </w:tabs>
        <w:suppressAutoHyphens/>
        <w:autoSpaceDE w:val="0"/>
        <w:autoSpaceDN w:val="0"/>
        <w:adjustRightInd w:val="0"/>
        <w:jc w:val="both"/>
        <w:rPr>
          <w:sz w:val="18"/>
          <w:szCs w:val="18"/>
        </w:rPr>
      </w:pPr>
      <w:r>
        <w:rPr>
          <w:sz w:val="18"/>
          <w:szCs w:val="18"/>
        </w:rPr>
        <w:t xml:space="preserve">  </w:t>
      </w:r>
      <w:r w:rsidR="008502E3" w:rsidRPr="00EC1E24">
        <w:rPr>
          <w:sz w:val="18"/>
          <w:szCs w:val="18"/>
        </w:rPr>
        <w:t>- повышение качества бухгалтерского и налогового учета и</w:t>
      </w:r>
      <w:r>
        <w:rPr>
          <w:sz w:val="18"/>
          <w:szCs w:val="18"/>
        </w:rPr>
        <w:t xml:space="preserve"> </w:t>
      </w:r>
      <w:r w:rsidR="008502E3" w:rsidRPr="00EC1E24">
        <w:rPr>
          <w:sz w:val="18"/>
          <w:szCs w:val="18"/>
        </w:rPr>
        <w:tab/>
      </w:r>
    </w:p>
    <w:p w:rsidR="008502E3" w:rsidRPr="00EC1E24" w:rsidRDefault="008502E3"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отчетности в соответствии с действующими нормативными документами.</w:t>
      </w:r>
      <w:r w:rsidR="00D60B3C">
        <w:rPr>
          <w:rFonts w:ascii="Times New Roman" w:hAnsi="Times New Roman" w:cs="Times New Roman"/>
          <w:sz w:val="18"/>
          <w:szCs w:val="18"/>
        </w:rPr>
        <w:t xml:space="preserve"> </w:t>
      </w:r>
    </w:p>
    <w:p w:rsidR="008502E3" w:rsidRPr="00EC1E24" w:rsidRDefault="008502E3"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Ожидаемые конечные результаты реализации Муниципальной программы:</w:t>
      </w:r>
    </w:p>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увеличить охват детей в возрасте от 3 до 7 лет системой дошкольного образования до 100%;</w:t>
      </w:r>
    </w:p>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 сохранить удельный вес учащихся, сдавших единый государственный экзамен (далее - ЕГЭ), от числа выпускников, участвовавших в ЕГЭ на уровне 100% в образовательных учреждениях;</w:t>
      </w:r>
    </w:p>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 сохранить долю выпускников 9-х классов, проходящих внешнюю независимую итоговую аттестацию на уровне 100%;</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увеличить охват</w:t>
      </w:r>
      <w:r w:rsidR="00D60B3C">
        <w:rPr>
          <w:sz w:val="18"/>
          <w:szCs w:val="18"/>
        </w:rPr>
        <w:t xml:space="preserve"> </w:t>
      </w:r>
      <w:r w:rsidRPr="00EC1E24">
        <w:rPr>
          <w:sz w:val="18"/>
          <w:szCs w:val="18"/>
        </w:rPr>
        <w:t>детей</w:t>
      </w:r>
      <w:r w:rsidR="00D60B3C">
        <w:rPr>
          <w:sz w:val="18"/>
          <w:szCs w:val="18"/>
        </w:rPr>
        <w:t xml:space="preserve"> </w:t>
      </w:r>
      <w:r w:rsidRPr="00EC1E24">
        <w:rPr>
          <w:sz w:val="18"/>
          <w:szCs w:val="18"/>
        </w:rPr>
        <w:t>школьного</w:t>
      </w:r>
      <w:r w:rsidR="00D60B3C">
        <w:rPr>
          <w:sz w:val="18"/>
          <w:szCs w:val="18"/>
        </w:rPr>
        <w:t xml:space="preserve"> </w:t>
      </w:r>
      <w:r w:rsidRPr="00EC1E24">
        <w:rPr>
          <w:sz w:val="18"/>
          <w:szCs w:val="18"/>
        </w:rPr>
        <w:t>возраста,</w:t>
      </w:r>
      <w:r w:rsidR="00D60B3C">
        <w:rPr>
          <w:sz w:val="18"/>
          <w:szCs w:val="18"/>
        </w:rPr>
        <w:t xml:space="preserve"> </w:t>
      </w:r>
      <w:r w:rsidRPr="00EC1E24">
        <w:rPr>
          <w:sz w:val="18"/>
          <w:szCs w:val="18"/>
        </w:rPr>
        <w:t>получивших</w:t>
      </w:r>
      <w:r w:rsidR="00D60B3C">
        <w:rPr>
          <w:sz w:val="18"/>
          <w:szCs w:val="18"/>
        </w:rPr>
        <w:t xml:space="preserve"> </w:t>
      </w:r>
      <w:r w:rsidRPr="00EC1E24">
        <w:rPr>
          <w:sz w:val="18"/>
          <w:szCs w:val="18"/>
        </w:rPr>
        <w:t>услугу отдыха</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оздоровления</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оздоровительных</w:t>
      </w:r>
      <w:r w:rsidR="00D60B3C">
        <w:rPr>
          <w:sz w:val="18"/>
          <w:szCs w:val="18"/>
        </w:rPr>
        <w:t xml:space="preserve"> </w:t>
      </w:r>
      <w:r w:rsidRPr="00EC1E24">
        <w:rPr>
          <w:sz w:val="18"/>
          <w:szCs w:val="18"/>
        </w:rPr>
        <w:t>лагерях с дневным пребыванием в образовательных учреждениях района до 82%;</w:t>
      </w:r>
      <w:r w:rsidR="00D60B3C">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увеличить долю педагогических работников общеобразовательных</w:t>
      </w:r>
      <w:r w:rsidR="00D60B3C">
        <w:rPr>
          <w:sz w:val="18"/>
          <w:szCs w:val="18"/>
        </w:rPr>
        <w:t xml:space="preserve"> </w:t>
      </w:r>
      <w:r w:rsidRPr="00EC1E24">
        <w:rPr>
          <w:sz w:val="18"/>
          <w:szCs w:val="18"/>
        </w:rPr>
        <w:t xml:space="preserve"> учреждений, имеющих высшую</w:t>
      </w:r>
      <w:r w:rsidR="00D60B3C">
        <w:rPr>
          <w:sz w:val="18"/>
          <w:szCs w:val="18"/>
        </w:rPr>
        <w:t xml:space="preserve"> </w:t>
      </w:r>
      <w:r w:rsidRPr="00EC1E24">
        <w:rPr>
          <w:sz w:val="18"/>
          <w:szCs w:val="18"/>
        </w:rPr>
        <w:t>квалификационную</w:t>
      </w:r>
      <w:r w:rsidR="00D60B3C">
        <w:rPr>
          <w:sz w:val="18"/>
          <w:szCs w:val="18"/>
        </w:rPr>
        <w:t xml:space="preserve"> </w:t>
      </w:r>
      <w:r w:rsidRPr="00EC1E24">
        <w:rPr>
          <w:sz w:val="18"/>
          <w:szCs w:val="18"/>
        </w:rPr>
        <w:t>категорию,</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общей численности педагогических работников общеобразовательных учреждений до 22%;</w:t>
      </w:r>
      <w:r w:rsidR="00D60B3C">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увеличить удельный вес численности учителей в возрасте до 30 лет в</w:t>
      </w:r>
      <w:r w:rsidR="00D60B3C">
        <w:rPr>
          <w:sz w:val="18"/>
          <w:szCs w:val="18"/>
        </w:rPr>
        <w:t xml:space="preserve"> </w:t>
      </w:r>
      <w:r w:rsidRPr="00EC1E24">
        <w:rPr>
          <w:sz w:val="18"/>
          <w:szCs w:val="18"/>
        </w:rPr>
        <w:t>общей</w:t>
      </w:r>
      <w:r w:rsidR="00D60B3C">
        <w:rPr>
          <w:sz w:val="18"/>
          <w:szCs w:val="18"/>
        </w:rPr>
        <w:t xml:space="preserve"> </w:t>
      </w:r>
      <w:r w:rsidRPr="00EC1E24">
        <w:rPr>
          <w:sz w:val="18"/>
          <w:szCs w:val="18"/>
        </w:rPr>
        <w:t>численности</w:t>
      </w:r>
      <w:r w:rsidR="00D60B3C">
        <w:rPr>
          <w:sz w:val="18"/>
          <w:szCs w:val="18"/>
        </w:rPr>
        <w:t xml:space="preserve"> </w:t>
      </w:r>
      <w:r w:rsidRPr="00EC1E24">
        <w:rPr>
          <w:sz w:val="18"/>
          <w:szCs w:val="18"/>
        </w:rPr>
        <w:t>учителей</w:t>
      </w:r>
      <w:r w:rsidR="00D60B3C">
        <w:rPr>
          <w:sz w:val="18"/>
          <w:szCs w:val="18"/>
        </w:rPr>
        <w:t xml:space="preserve"> </w:t>
      </w:r>
      <w:r w:rsidRPr="00EC1E24">
        <w:rPr>
          <w:sz w:val="18"/>
          <w:szCs w:val="18"/>
        </w:rPr>
        <w:t>общеобразовательных организаций до 7%;</w:t>
      </w:r>
      <w:r w:rsidR="00D60B3C">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увеличить долю</w:t>
      </w:r>
      <w:r w:rsidR="00D60B3C">
        <w:rPr>
          <w:sz w:val="18"/>
          <w:szCs w:val="18"/>
        </w:rPr>
        <w:t xml:space="preserve">  </w:t>
      </w:r>
      <w:r w:rsidRPr="00EC1E24">
        <w:rPr>
          <w:sz w:val="18"/>
          <w:szCs w:val="18"/>
        </w:rPr>
        <w:t>учителей, использующих современные образовательные</w:t>
      </w:r>
      <w:r w:rsidR="00D60B3C">
        <w:rPr>
          <w:sz w:val="18"/>
          <w:szCs w:val="18"/>
        </w:rPr>
        <w:t xml:space="preserve"> </w:t>
      </w:r>
      <w:r w:rsidRPr="00EC1E24">
        <w:rPr>
          <w:sz w:val="18"/>
          <w:szCs w:val="18"/>
        </w:rPr>
        <w:t>технологии</w:t>
      </w:r>
      <w:r w:rsidR="00D60B3C">
        <w:rPr>
          <w:sz w:val="18"/>
          <w:szCs w:val="18"/>
        </w:rPr>
        <w:t xml:space="preserve"> </w:t>
      </w:r>
      <w:r w:rsidRPr="00EC1E24">
        <w:rPr>
          <w:sz w:val="18"/>
          <w:szCs w:val="18"/>
        </w:rPr>
        <w:t xml:space="preserve"> (в</w:t>
      </w:r>
      <w:r w:rsidR="00D60B3C">
        <w:rPr>
          <w:sz w:val="18"/>
          <w:szCs w:val="18"/>
        </w:rPr>
        <w:t xml:space="preserve"> </w:t>
      </w:r>
      <w:r w:rsidRPr="00EC1E24">
        <w:rPr>
          <w:sz w:val="18"/>
          <w:szCs w:val="18"/>
        </w:rPr>
        <w:t xml:space="preserve"> том</w:t>
      </w:r>
      <w:r w:rsidR="00D60B3C">
        <w:rPr>
          <w:sz w:val="18"/>
          <w:szCs w:val="18"/>
        </w:rPr>
        <w:t xml:space="preserve"> </w:t>
      </w:r>
      <w:r w:rsidRPr="00EC1E24">
        <w:rPr>
          <w:sz w:val="18"/>
          <w:szCs w:val="18"/>
        </w:rPr>
        <w:t xml:space="preserve"> числе информационно-коммуникационные)</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профессиональной</w:t>
      </w:r>
      <w:r w:rsidR="00D60B3C">
        <w:rPr>
          <w:sz w:val="18"/>
          <w:szCs w:val="18"/>
        </w:rPr>
        <w:t xml:space="preserve"> </w:t>
      </w:r>
      <w:r w:rsidRPr="00EC1E24">
        <w:rPr>
          <w:sz w:val="18"/>
          <w:szCs w:val="18"/>
        </w:rPr>
        <w:t>деятельности, в общей численности учителей до 88%;</w:t>
      </w:r>
    </w:p>
    <w:p w:rsidR="008502E3" w:rsidRPr="00EC1E24" w:rsidRDefault="008502E3" w:rsidP="00EC1E24">
      <w:pPr>
        <w:widowControl w:val="0"/>
        <w:suppressAutoHyphens/>
        <w:autoSpaceDE w:val="0"/>
        <w:autoSpaceDN w:val="0"/>
        <w:adjustRightInd w:val="0"/>
        <w:ind w:right="72"/>
        <w:jc w:val="both"/>
        <w:rPr>
          <w:sz w:val="18"/>
          <w:szCs w:val="18"/>
        </w:rPr>
      </w:pPr>
      <w:r w:rsidRPr="00EC1E24">
        <w:rPr>
          <w:sz w:val="18"/>
          <w:szCs w:val="18"/>
        </w:rPr>
        <w:t>- количество школьников, занятых в сфере дополнительного образования - 508;</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w:t>
      </w:r>
      <w:r w:rsidR="00D60B3C">
        <w:rPr>
          <w:sz w:val="18"/>
          <w:szCs w:val="18"/>
        </w:rPr>
        <w:t xml:space="preserve"> </w:t>
      </w:r>
      <w:r w:rsidRPr="00EC1E24">
        <w:rPr>
          <w:sz w:val="18"/>
          <w:szCs w:val="18"/>
        </w:rPr>
        <w:t>количество</w:t>
      </w:r>
      <w:r w:rsidR="00D60B3C">
        <w:rPr>
          <w:sz w:val="18"/>
          <w:szCs w:val="18"/>
        </w:rPr>
        <w:t xml:space="preserve"> </w:t>
      </w:r>
      <w:r w:rsidRPr="00EC1E24">
        <w:rPr>
          <w:sz w:val="18"/>
          <w:szCs w:val="18"/>
        </w:rPr>
        <w:t>детей,</w:t>
      </w:r>
      <w:r w:rsidR="00D60B3C">
        <w:rPr>
          <w:sz w:val="18"/>
          <w:szCs w:val="18"/>
        </w:rPr>
        <w:t xml:space="preserve"> </w:t>
      </w:r>
      <w:r w:rsidRPr="00EC1E24">
        <w:rPr>
          <w:sz w:val="18"/>
          <w:szCs w:val="18"/>
        </w:rPr>
        <w:t>оставшихся</w:t>
      </w:r>
      <w:r w:rsidR="00D60B3C">
        <w:rPr>
          <w:sz w:val="18"/>
          <w:szCs w:val="18"/>
        </w:rPr>
        <w:t xml:space="preserve"> </w:t>
      </w:r>
      <w:r w:rsidRPr="00EC1E24">
        <w:rPr>
          <w:sz w:val="18"/>
          <w:szCs w:val="18"/>
        </w:rPr>
        <w:t>без</w:t>
      </w:r>
      <w:r w:rsidR="00D60B3C">
        <w:rPr>
          <w:sz w:val="18"/>
          <w:szCs w:val="18"/>
        </w:rPr>
        <w:t xml:space="preserve"> </w:t>
      </w:r>
      <w:r w:rsidRPr="00EC1E24">
        <w:rPr>
          <w:sz w:val="18"/>
          <w:szCs w:val="18"/>
        </w:rPr>
        <w:t>попечения</w:t>
      </w:r>
      <w:r w:rsidR="00D60B3C">
        <w:rPr>
          <w:sz w:val="18"/>
          <w:szCs w:val="18"/>
        </w:rPr>
        <w:t xml:space="preserve"> </w:t>
      </w:r>
      <w:r w:rsidRPr="00EC1E24">
        <w:rPr>
          <w:sz w:val="18"/>
          <w:szCs w:val="18"/>
        </w:rPr>
        <w:t>родителей, переданных на воспитание в</w:t>
      </w:r>
      <w:r w:rsidR="00D60B3C">
        <w:rPr>
          <w:sz w:val="18"/>
          <w:szCs w:val="18"/>
        </w:rPr>
        <w:t xml:space="preserve"> </w:t>
      </w:r>
      <w:r w:rsidRPr="00EC1E24">
        <w:rPr>
          <w:sz w:val="18"/>
          <w:szCs w:val="18"/>
        </w:rPr>
        <w:t>семьи</w:t>
      </w:r>
      <w:r w:rsidR="00D60B3C">
        <w:rPr>
          <w:sz w:val="18"/>
          <w:szCs w:val="18"/>
        </w:rPr>
        <w:t xml:space="preserve"> </w:t>
      </w:r>
      <w:r w:rsidRPr="00EC1E24">
        <w:rPr>
          <w:sz w:val="18"/>
          <w:szCs w:val="18"/>
        </w:rPr>
        <w:t>Тужинского района,</w:t>
      </w:r>
      <w:r w:rsidR="00D60B3C">
        <w:rPr>
          <w:sz w:val="18"/>
          <w:szCs w:val="18"/>
        </w:rPr>
        <w:t xml:space="preserve"> </w:t>
      </w:r>
      <w:r w:rsidRPr="00EC1E24">
        <w:rPr>
          <w:sz w:val="18"/>
          <w:szCs w:val="18"/>
        </w:rPr>
        <w:t>постоянно</w:t>
      </w:r>
      <w:r w:rsidR="00D60B3C">
        <w:rPr>
          <w:sz w:val="18"/>
          <w:szCs w:val="18"/>
        </w:rPr>
        <w:t xml:space="preserve"> </w:t>
      </w:r>
      <w:r w:rsidRPr="00EC1E24">
        <w:rPr>
          <w:sz w:val="18"/>
          <w:szCs w:val="18"/>
        </w:rPr>
        <w:t>проживающих</w:t>
      </w:r>
      <w:r w:rsidR="00D60B3C">
        <w:rPr>
          <w:sz w:val="18"/>
          <w:szCs w:val="18"/>
        </w:rPr>
        <w:t xml:space="preserve"> </w:t>
      </w:r>
      <w:r w:rsidRPr="00EC1E24">
        <w:rPr>
          <w:sz w:val="18"/>
          <w:szCs w:val="18"/>
        </w:rPr>
        <w:t>на</w:t>
      </w:r>
      <w:r w:rsidR="00D60B3C">
        <w:rPr>
          <w:sz w:val="18"/>
          <w:szCs w:val="18"/>
        </w:rPr>
        <w:t xml:space="preserve"> </w:t>
      </w:r>
      <w:r w:rsidRPr="00EC1E24">
        <w:rPr>
          <w:sz w:val="18"/>
          <w:szCs w:val="18"/>
        </w:rPr>
        <w:t>территории Тужинского района (на</w:t>
      </w:r>
      <w:r w:rsidR="00D60B3C">
        <w:rPr>
          <w:sz w:val="18"/>
          <w:szCs w:val="18"/>
        </w:rPr>
        <w:t xml:space="preserve"> </w:t>
      </w:r>
      <w:r w:rsidRPr="00EC1E24">
        <w:rPr>
          <w:sz w:val="18"/>
          <w:szCs w:val="18"/>
        </w:rPr>
        <w:t>усыновление</w:t>
      </w:r>
      <w:r w:rsidR="00D60B3C">
        <w:rPr>
          <w:sz w:val="18"/>
          <w:szCs w:val="18"/>
        </w:rPr>
        <w:t xml:space="preserve"> </w:t>
      </w:r>
      <w:r w:rsidRPr="00EC1E24">
        <w:rPr>
          <w:sz w:val="18"/>
          <w:szCs w:val="18"/>
        </w:rPr>
        <w:t>(удочерение)</w:t>
      </w:r>
      <w:r w:rsidR="00D60B3C">
        <w:rPr>
          <w:sz w:val="18"/>
          <w:szCs w:val="18"/>
        </w:rPr>
        <w:t xml:space="preserve"> </w:t>
      </w:r>
      <w:r w:rsidRPr="00EC1E24">
        <w:rPr>
          <w:sz w:val="18"/>
          <w:szCs w:val="18"/>
        </w:rPr>
        <w:t>и под опеку (попечительство)) до 100%;</w:t>
      </w:r>
    </w:p>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 количество детей – сирот получивших жильё - 8 человек.</w:t>
      </w:r>
    </w:p>
    <w:p w:rsidR="008502E3" w:rsidRPr="00EC1E24" w:rsidRDefault="008502E3" w:rsidP="00EC1E24">
      <w:pPr>
        <w:widowControl w:val="0"/>
        <w:tabs>
          <w:tab w:val="left" w:pos="6135"/>
        </w:tabs>
        <w:autoSpaceDE w:val="0"/>
        <w:autoSpaceDN w:val="0"/>
        <w:adjustRightInd w:val="0"/>
        <w:rPr>
          <w:sz w:val="18"/>
          <w:szCs w:val="18"/>
        </w:rPr>
      </w:pPr>
      <w:r w:rsidRPr="00EC1E24">
        <w:rPr>
          <w:sz w:val="18"/>
          <w:szCs w:val="18"/>
        </w:rPr>
        <w:tab/>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 xml:space="preserve"> Сроки реализации Муниципальной программы - 2014 - 2018 годы. Этапов не содержит.</w:t>
      </w:r>
    </w:p>
    <w:p w:rsidR="008502E3" w:rsidRPr="00EC1E24" w:rsidRDefault="008502E3" w:rsidP="00EC1E24">
      <w:pPr>
        <w:widowControl w:val="0"/>
        <w:suppressAutoHyphens/>
        <w:autoSpaceDE w:val="0"/>
        <w:autoSpaceDN w:val="0"/>
        <w:adjustRightInd w:val="0"/>
        <w:ind w:firstLine="720"/>
        <w:jc w:val="center"/>
        <w:rPr>
          <w:sz w:val="18"/>
          <w:szCs w:val="18"/>
        </w:rPr>
      </w:pPr>
      <w:r w:rsidRPr="00EC1E24">
        <w:rPr>
          <w:sz w:val="18"/>
          <w:szCs w:val="18"/>
        </w:rPr>
        <w:t>3. Обобщенная характеристика мероприятий</w:t>
      </w:r>
    </w:p>
    <w:p w:rsidR="008502E3" w:rsidRPr="00EC1E24" w:rsidRDefault="008502E3" w:rsidP="00EC1E24">
      <w:pPr>
        <w:widowControl w:val="0"/>
        <w:suppressAutoHyphens/>
        <w:autoSpaceDE w:val="0"/>
        <w:autoSpaceDN w:val="0"/>
        <w:adjustRightInd w:val="0"/>
        <w:ind w:firstLine="720"/>
        <w:jc w:val="center"/>
        <w:rPr>
          <w:sz w:val="18"/>
          <w:szCs w:val="18"/>
        </w:rPr>
      </w:pPr>
      <w:r w:rsidRPr="00EC1E24">
        <w:rPr>
          <w:sz w:val="18"/>
          <w:szCs w:val="18"/>
        </w:rPr>
        <w:t>Муниципальной программы.</w:t>
      </w:r>
    </w:p>
    <w:p w:rsidR="008502E3" w:rsidRPr="00EC1E24" w:rsidRDefault="008502E3" w:rsidP="00EC1E24">
      <w:pPr>
        <w:widowControl w:val="0"/>
        <w:suppressAutoHyphens/>
        <w:autoSpaceDE w:val="0"/>
        <w:autoSpaceDN w:val="0"/>
        <w:adjustRightInd w:val="0"/>
        <w:jc w:val="both"/>
        <w:rPr>
          <w:color w:val="000000"/>
          <w:sz w:val="18"/>
          <w:szCs w:val="18"/>
        </w:rPr>
      </w:pPr>
    </w:p>
    <w:p w:rsidR="008502E3" w:rsidRPr="00EC1E24" w:rsidRDefault="008502E3" w:rsidP="00EC1E24">
      <w:pPr>
        <w:widowControl w:val="0"/>
        <w:suppressAutoHyphens/>
        <w:autoSpaceDE w:val="0"/>
        <w:autoSpaceDN w:val="0"/>
        <w:adjustRightInd w:val="0"/>
        <w:ind w:right="72" w:firstLine="708"/>
        <w:jc w:val="both"/>
        <w:rPr>
          <w:sz w:val="18"/>
          <w:szCs w:val="18"/>
        </w:rPr>
      </w:pPr>
      <w:r w:rsidRPr="00EC1E24">
        <w:rPr>
          <w:sz w:val="18"/>
          <w:szCs w:val="18"/>
        </w:rPr>
        <w:t xml:space="preserve">Предусмотренные настоящей Программой мероприятия направлены на совершенствование системы дошкольного, общего и дополнительного образования, обеспечивающей удовлетворение потребности жителей района в данных услугах, повышение качества предоставляемых услуг, обеспечение занятости детей и подростков во внеурочное время. Реализация мер социальной поддержки для приёмных семей и для детей, воспитывающихся в семьях опекунов (попечителей). Предоставление руководителям, педагогическим работникам и иным специалистам образовательных учреждений (за исключением совместителей), меры социальной поддержки в размере 100 процентов расходов на оплату жилых помещений, отопления и электроснабжения в виде ежемесячной денежной выплаты. </w:t>
      </w:r>
    </w:p>
    <w:p w:rsidR="008502E3" w:rsidRPr="00EC1E24" w:rsidRDefault="008502E3" w:rsidP="00EC1E24">
      <w:pPr>
        <w:widowControl w:val="0"/>
        <w:suppressAutoHyphens/>
        <w:autoSpaceDE w:val="0"/>
        <w:autoSpaceDN w:val="0"/>
        <w:adjustRightInd w:val="0"/>
        <w:ind w:right="72" w:firstLine="708"/>
        <w:jc w:val="both"/>
        <w:rPr>
          <w:sz w:val="18"/>
          <w:szCs w:val="18"/>
        </w:rPr>
      </w:pPr>
      <w:r w:rsidRPr="00EC1E24">
        <w:rPr>
          <w:sz w:val="18"/>
          <w:szCs w:val="18"/>
        </w:rPr>
        <w:t>Мероприятия:</w:t>
      </w:r>
    </w:p>
    <w:p w:rsidR="008502E3" w:rsidRPr="00EC1E24" w:rsidRDefault="008502E3" w:rsidP="00225ABB">
      <w:pPr>
        <w:widowControl w:val="0"/>
        <w:numPr>
          <w:ilvl w:val="0"/>
          <w:numId w:val="45"/>
        </w:numPr>
        <w:suppressAutoHyphens/>
        <w:autoSpaceDE w:val="0"/>
        <w:autoSpaceDN w:val="0"/>
        <w:adjustRightInd w:val="0"/>
        <w:ind w:left="1058" w:right="72" w:hanging="360"/>
        <w:jc w:val="both"/>
        <w:rPr>
          <w:sz w:val="18"/>
          <w:szCs w:val="18"/>
        </w:rPr>
      </w:pPr>
      <w:r w:rsidRPr="00EC1E24">
        <w:rPr>
          <w:sz w:val="18"/>
          <w:szCs w:val="18"/>
        </w:rPr>
        <w:t>«</w:t>
      </w:r>
      <w:r w:rsidRPr="00EC1E24">
        <w:rPr>
          <w:i/>
          <w:iCs/>
          <w:sz w:val="18"/>
          <w:szCs w:val="18"/>
        </w:rPr>
        <w:t>Предоставление детям дошкольного возраста равных возможностей</w:t>
      </w:r>
      <w:r w:rsidR="00D60B3C">
        <w:rPr>
          <w:i/>
          <w:iCs/>
          <w:sz w:val="18"/>
          <w:szCs w:val="18"/>
        </w:rPr>
        <w:t xml:space="preserve"> </w:t>
      </w:r>
      <w:r w:rsidRPr="00EC1E24">
        <w:rPr>
          <w:i/>
          <w:iCs/>
          <w:sz w:val="18"/>
          <w:szCs w:val="18"/>
        </w:rPr>
        <w:t xml:space="preserve">для получения качественного дошкольного образования» </w:t>
      </w:r>
      <w:r w:rsidRPr="00EC1E24">
        <w:rPr>
          <w:sz w:val="18"/>
          <w:szCs w:val="18"/>
        </w:rPr>
        <w:t>которое включает в себя:</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 проведение мероприятий по повышению уровня обеспеченности детей местами в дошкольных образовательных учреждениях;</w:t>
      </w:r>
    </w:p>
    <w:p w:rsidR="008502E3" w:rsidRPr="00EC1E24" w:rsidRDefault="008502E3" w:rsidP="00EC1E24">
      <w:pPr>
        <w:widowControl w:val="0"/>
        <w:suppressAutoHyphens/>
        <w:autoSpaceDE w:val="0"/>
        <w:autoSpaceDN w:val="0"/>
        <w:adjustRightInd w:val="0"/>
        <w:ind w:firstLine="567"/>
        <w:jc w:val="both"/>
        <w:rPr>
          <w:sz w:val="18"/>
          <w:szCs w:val="18"/>
        </w:rPr>
      </w:pPr>
      <w:r w:rsidRPr="00EC1E24">
        <w:rPr>
          <w:sz w:val="18"/>
          <w:szCs w:val="18"/>
        </w:rPr>
        <w:t>– развитие и укрепление материально-технической базы и обеспечение хозяйственной деятельности муниципальных дошкольных образовательных учреждений;</w:t>
      </w:r>
    </w:p>
    <w:p w:rsidR="008502E3" w:rsidRPr="00EC1E24" w:rsidRDefault="00D60B3C" w:rsidP="00EC1E24">
      <w:pPr>
        <w:widowControl w:val="0"/>
        <w:suppressAutoHyphens/>
        <w:autoSpaceDE w:val="0"/>
        <w:autoSpaceDN w:val="0"/>
        <w:adjustRightInd w:val="0"/>
        <w:jc w:val="both"/>
        <w:rPr>
          <w:sz w:val="18"/>
          <w:szCs w:val="18"/>
        </w:rPr>
      </w:pPr>
      <w:r>
        <w:rPr>
          <w:sz w:val="18"/>
          <w:szCs w:val="18"/>
        </w:rPr>
        <w:t xml:space="preserve">  </w:t>
      </w:r>
      <w:r w:rsidR="008502E3" w:rsidRPr="00EC1E24">
        <w:rPr>
          <w:sz w:val="18"/>
          <w:szCs w:val="18"/>
        </w:rPr>
        <w:t>– проведение комплекса мероприятий, направленных на сохранение и укрепление здоровья детей дошкольного возраста.</w:t>
      </w:r>
    </w:p>
    <w:p w:rsidR="008502E3" w:rsidRPr="00EC1E24" w:rsidRDefault="008502E3" w:rsidP="00EC1E24">
      <w:pPr>
        <w:widowControl w:val="0"/>
        <w:suppressAutoHyphens/>
        <w:autoSpaceDE w:val="0"/>
        <w:autoSpaceDN w:val="0"/>
        <w:adjustRightInd w:val="0"/>
        <w:ind w:firstLine="567"/>
        <w:jc w:val="both"/>
        <w:rPr>
          <w:sz w:val="18"/>
          <w:szCs w:val="18"/>
        </w:rPr>
      </w:pPr>
      <w:r w:rsidRPr="00EC1E24">
        <w:rPr>
          <w:sz w:val="18"/>
          <w:szCs w:val="18"/>
        </w:rPr>
        <w:t>- текущий и капитальный ремонт в дошкольных образовательных учреждениях</w:t>
      </w:r>
      <w:r w:rsidR="00D60B3C">
        <w:rPr>
          <w:sz w:val="18"/>
          <w:szCs w:val="18"/>
        </w:rPr>
        <w:t xml:space="preserve"> </w:t>
      </w:r>
    </w:p>
    <w:p w:rsidR="008502E3" w:rsidRPr="00EC1E24" w:rsidRDefault="008502E3" w:rsidP="00EC1E24">
      <w:pPr>
        <w:widowControl w:val="0"/>
        <w:suppressAutoHyphens/>
        <w:autoSpaceDE w:val="0"/>
        <w:autoSpaceDN w:val="0"/>
        <w:adjustRightInd w:val="0"/>
        <w:ind w:firstLine="567"/>
        <w:jc w:val="both"/>
        <w:rPr>
          <w:sz w:val="18"/>
          <w:szCs w:val="18"/>
        </w:rPr>
      </w:pPr>
      <w:r w:rsidRPr="00EC1E24">
        <w:rPr>
          <w:sz w:val="18"/>
          <w:szCs w:val="18"/>
        </w:rPr>
        <w:t>2.</w:t>
      </w:r>
      <w:r w:rsidR="00D60B3C">
        <w:rPr>
          <w:sz w:val="18"/>
          <w:szCs w:val="18"/>
        </w:rPr>
        <w:t xml:space="preserve"> </w:t>
      </w:r>
      <w:r w:rsidRPr="00EC1E24">
        <w:rPr>
          <w:i/>
          <w:iCs/>
          <w:sz w:val="18"/>
          <w:szCs w:val="18"/>
        </w:rPr>
        <w:t>«Обеспечение учащихся школ качественным и доступным общим образованием»</w:t>
      </w:r>
      <w:r w:rsidRPr="00EC1E24">
        <w:rPr>
          <w:sz w:val="18"/>
          <w:szCs w:val="18"/>
        </w:rPr>
        <w:t xml:space="preserve"> включает в себя:</w:t>
      </w:r>
    </w:p>
    <w:p w:rsidR="008502E3" w:rsidRPr="00EC1E24" w:rsidRDefault="008502E3" w:rsidP="00EC1E24">
      <w:pPr>
        <w:widowControl w:val="0"/>
        <w:suppressAutoHyphens/>
        <w:autoSpaceDE w:val="0"/>
        <w:autoSpaceDN w:val="0"/>
        <w:adjustRightInd w:val="0"/>
        <w:ind w:firstLine="709"/>
        <w:jc w:val="both"/>
        <w:rPr>
          <w:sz w:val="18"/>
          <w:szCs w:val="18"/>
        </w:rPr>
      </w:pPr>
      <w:r w:rsidRPr="00EC1E24">
        <w:rPr>
          <w:sz w:val="18"/>
          <w:szCs w:val="18"/>
        </w:rPr>
        <w:t>– внедрение системы оценки качества образования, включая оценку образовательных достижений как основу для перехода с одной ступени обучения на другую в рамках реализации государственного стандарта общего образования;</w:t>
      </w:r>
    </w:p>
    <w:p w:rsidR="008502E3" w:rsidRPr="00EC1E24" w:rsidRDefault="008502E3" w:rsidP="00EC1E24">
      <w:pPr>
        <w:widowControl w:val="0"/>
        <w:suppressAutoHyphens/>
        <w:autoSpaceDE w:val="0"/>
        <w:autoSpaceDN w:val="0"/>
        <w:adjustRightInd w:val="0"/>
        <w:ind w:firstLine="709"/>
        <w:jc w:val="both"/>
        <w:rPr>
          <w:sz w:val="18"/>
          <w:szCs w:val="18"/>
        </w:rPr>
      </w:pPr>
      <w:r w:rsidRPr="00EC1E24">
        <w:rPr>
          <w:sz w:val="18"/>
          <w:szCs w:val="18"/>
        </w:rPr>
        <w:t>- внедрение федерального государственного стандарта начального образования для всех учащихся на первой ступени обучения;</w:t>
      </w:r>
      <w:r w:rsidR="00D60B3C">
        <w:rPr>
          <w:sz w:val="18"/>
          <w:szCs w:val="18"/>
        </w:rPr>
        <w:t xml:space="preserve"> </w:t>
      </w:r>
    </w:p>
    <w:p w:rsidR="008502E3" w:rsidRPr="00EC1E24" w:rsidRDefault="008502E3" w:rsidP="00EC1E24">
      <w:pPr>
        <w:widowControl w:val="0"/>
        <w:suppressAutoHyphens/>
        <w:autoSpaceDE w:val="0"/>
        <w:autoSpaceDN w:val="0"/>
        <w:adjustRightInd w:val="0"/>
        <w:ind w:firstLine="709"/>
        <w:jc w:val="both"/>
        <w:rPr>
          <w:sz w:val="18"/>
          <w:szCs w:val="18"/>
        </w:rPr>
      </w:pPr>
      <w:r w:rsidRPr="00EC1E24">
        <w:rPr>
          <w:sz w:val="18"/>
          <w:szCs w:val="18"/>
        </w:rPr>
        <w:t>- внедрение индивидуальных учебных планов для учащихся 9-х классов и на третьей ступени обучения в целях профилизации образования;</w:t>
      </w:r>
    </w:p>
    <w:p w:rsidR="008502E3" w:rsidRPr="00EC1E24" w:rsidRDefault="008502E3" w:rsidP="00EC1E24">
      <w:pPr>
        <w:widowControl w:val="0"/>
        <w:suppressAutoHyphens/>
        <w:autoSpaceDE w:val="0"/>
        <w:autoSpaceDN w:val="0"/>
        <w:adjustRightInd w:val="0"/>
        <w:ind w:firstLine="709"/>
        <w:jc w:val="both"/>
        <w:rPr>
          <w:sz w:val="18"/>
          <w:szCs w:val="18"/>
        </w:rPr>
      </w:pPr>
      <w:r w:rsidRPr="00EC1E24">
        <w:rPr>
          <w:sz w:val="18"/>
          <w:szCs w:val="18"/>
        </w:rPr>
        <w:t>- проведение мероприятий по оптимизации сети общеобразовательных учреждений;</w:t>
      </w:r>
    </w:p>
    <w:p w:rsidR="008502E3" w:rsidRPr="00EC1E24" w:rsidRDefault="008502E3" w:rsidP="00EC1E24">
      <w:pPr>
        <w:widowControl w:val="0"/>
        <w:suppressAutoHyphens/>
        <w:autoSpaceDE w:val="0"/>
        <w:autoSpaceDN w:val="0"/>
        <w:adjustRightInd w:val="0"/>
        <w:ind w:firstLine="709"/>
        <w:jc w:val="both"/>
        <w:rPr>
          <w:sz w:val="18"/>
          <w:szCs w:val="18"/>
        </w:rPr>
      </w:pPr>
      <w:r w:rsidRPr="00EC1E24">
        <w:rPr>
          <w:sz w:val="18"/>
          <w:szCs w:val="18"/>
        </w:rPr>
        <w:t>- совершенствование работы классных руководителей;</w:t>
      </w:r>
    </w:p>
    <w:p w:rsidR="008502E3" w:rsidRPr="00EC1E24" w:rsidRDefault="008502E3" w:rsidP="00EC1E24">
      <w:pPr>
        <w:widowControl w:val="0"/>
        <w:tabs>
          <w:tab w:val="left" w:pos="900"/>
        </w:tabs>
        <w:suppressAutoHyphens/>
        <w:autoSpaceDE w:val="0"/>
        <w:autoSpaceDN w:val="0"/>
        <w:adjustRightInd w:val="0"/>
        <w:ind w:firstLine="709"/>
        <w:jc w:val="both"/>
        <w:rPr>
          <w:sz w:val="18"/>
          <w:szCs w:val="18"/>
        </w:rPr>
      </w:pPr>
      <w:r w:rsidRPr="00EC1E24">
        <w:rPr>
          <w:sz w:val="18"/>
          <w:szCs w:val="18"/>
        </w:rPr>
        <w:t xml:space="preserve">– оказание поддержки инновационной - экспериментальной деятельности общеобразовательных учреждений в целях повышения качества образования; </w:t>
      </w:r>
    </w:p>
    <w:p w:rsidR="008502E3" w:rsidRPr="00EC1E24" w:rsidRDefault="00D60B3C" w:rsidP="00EC1E24">
      <w:pPr>
        <w:widowControl w:val="0"/>
        <w:suppressAutoHyphens/>
        <w:autoSpaceDE w:val="0"/>
        <w:autoSpaceDN w:val="0"/>
        <w:adjustRightInd w:val="0"/>
        <w:jc w:val="both"/>
        <w:rPr>
          <w:sz w:val="18"/>
          <w:szCs w:val="18"/>
        </w:rPr>
      </w:pPr>
      <w:r>
        <w:rPr>
          <w:sz w:val="18"/>
          <w:szCs w:val="18"/>
        </w:rPr>
        <w:t xml:space="preserve"> </w:t>
      </w:r>
      <w:r w:rsidR="008502E3" w:rsidRPr="00EC1E24">
        <w:rPr>
          <w:sz w:val="18"/>
          <w:szCs w:val="18"/>
        </w:rPr>
        <w:t>– развитие и укрепление материально-технической базы и обеспечение хозяйственной деятельности муниципальных общеобразовательных учреждений;</w:t>
      </w:r>
      <w:r>
        <w:rPr>
          <w:sz w:val="18"/>
          <w:szCs w:val="18"/>
        </w:rPr>
        <w:t xml:space="preserve"> </w:t>
      </w:r>
    </w:p>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w:t>
      </w:r>
      <w:r w:rsidR="00D60B3C">
        <w:rPr>
          <w:sz w:val="18"/>
          <w:szCs w:val="18"/>
        </w:rPr>
        <w:t xml:space="preserve"> </w:t>
      </w:r>
      <w:r w:rsidRPr="00EC1E24">
        <w:rPr>
          <w:sz w:val="18"/>
          <w:szCs w:val="18"/>
        </w:rPr>
        <w:t>текущий и капитальный ремонт в общеобразовательных</w:t>
      </w:r>
      <w:r w:rsidR="00D60B3C">
        <w:rPr>
          <w:sz w:val="18"/>
          <w:szCs w:val="18"/>
        </w:rPr>
        <w:t xml:space="preserve"> </w:t>
      </w:r>
      <w:r w:rsidRPr="00EC1E24">
        <w:rPr>
          <w:sz w:val="18"/>
          <w:szCs w:val="18"/>
        </w:rPr>
        <w:t>учреждениях.</w:t>
      </w:r>
      <w:r w:rsidR="00D60B3C">
        <w:rPr>
          <w:sz w:val="18"/>
          <w:szCs w:val="18"/>
        </w:rPr>
        <w:t xml:space="preserve"> </w:t>
      </w:r>
    </w:p>
    <w:p w:rsidR="008502E3" w:rsidRPr="00EC1E24" w:rsidRDefault="00D60B3C" w:rsidP="00EC1E24">
      <w:pPr>
        <w:widowControl w:val="0"/>
        <w:suppressAutoHyphens/>
        <w:autoSpaceDE w:val="0"/>
        <w:autoSpaceDN w:val="0"/>
        <w:adjustRightInd w:val="0"/>
        <w:jc w:val="both"/>
        <w:rPr>
          <w:sz w:val="18"/>
          <w:szCs w:val="18"/>
        </w:rPr>
      </w:pPr>
      <w:r>
        <w:rPr>
          <w:sz w:val="18"/>
          <w:szCs w:val="18"/>
        </w:rPr>
        <w:t xml:space="preserve"> </w:t>
      </w:r>
      <w:r w:rsidR="008502E3" w:rsidRPr="00EC1E24">
        <w:rPr>
          <w:sz w:val="18"/>
          <w:szCs w:val="18"/>
        </w:rPr>
        <w:t>3.</w:t>
      </w:r>
      <w:r>
        <w:rPr>
          <w:sz w:val="18"/>
          <w:szCs w:val="18"/>
        </w:rPr>
        <w:t xml:space="preserve"> </w:t>
      </w:r>
      <w:r w:rsidR="008502E3" w:rsidRPr="00EC1E24">
        <w:rPr>
          <w:i/>
          <w:iCs/>
          <w:sz w:val="18"/>
          <w:szCs w:val="18"/>
        </w:rPr>
        <w:t>«Удовлетворение потребностей детей в доступном и качественном дополнительном образовании»</w:t>
      </w:r>
      <w:r w:rsidR="008502E3" w:rsidRPr="00EC1E24">
        <w:rPr>
          <w:sz w:val="18"/>
          <w:szCs w:val="18"/>
        </w:rPr>
        <w:t xml:space="preserve"> предполагается:</w:t>
      </w:r>
    </w:p>
    <w:p w:rsidR="008502E3" w:rsidRPr="00EC1E24" w:rsidRDefault="008502E3" w:rsidP="00EC1E24">
      <w:pPr>
        <w:widowControl w:val="0"/>
        <w:suppressAutoHyphens/>
        <w:autoSpaceDE w:val="0"/>
        <w:autoSpaceDN w:val="0"/>
        <w:adjustRightInd w:val="0"/>
        <w:ind w:firstLine="567"/>
        <w:jc w:val="both"/>
        <w:rPr>
          <w:sz w:val="18"/>
          <w:szCs w:val="18"/>
        </w:rPr>
      </w:pPr>
      <w:r w:rsidRPr="00EC1E24">
        <w:rPr>
          <w:sz w:val="18"/>
          <w:szCs w:val="18"/>
        </w:rPr>
        <w:t>– развитие и укрепление материально-технической базы и обеспечение хозяйственной деятельности муниципальных учреждений дополнительного образования;</w:t>
      </w:r>
    </w:p>
    <w:p w:rsidR="008502E3" w:rsidRPr="00EC1E24" w:rsidRDefault="008502E3" w:rsidP="00EC1E24">
      <w:pPr>
        <w:widowControl w:val="0"/>
        <w:suppressAutoHyphens/>
        <w:autoSpaceDE w:val="0"/>
        <w:autoSpaceDN w:val="0"/>
        <w:adjustRightInd w:val="0"/>
        <w:ind w:firstLine="709"/>
        <w:jc w:val="both"/>
        <w:rPr>
          <w:sz w:val="18"/>
          <w:szCs w:val="18"/>
        </w:rPr>
      </w:pPr>
      <w:r w:rsidRPr="00EC1E24">
        <w:rPr>
          <w:sz w:val="18"/>
          <w:szCs w:val="18"/>
        </w:rPr>
        <w:t>– расширение спектра услуг дополнительного образования, повышение их качества, интеграция общего и дополнительного образования в целях создания единого воспитательного пространства для развития познавательных, творческих способностей учеников.</w:t>
      </w:r>
    </w:p>
    <w:p w:rsidR="008502E3" w:rsidRPr="00EC1E24" w:rsidRDefault="008502E3" w:rsidP="00EC1E24">
      <w:pPr>
        <w:widowControl w:val="0"/>
        <w:suppressAutoHyphens/>
        <w:autoSpaceDE w:val="0"/>
        <w:autoSpaceDN w:val="0"/>
        <w:adjustRightInd w:val="0"/>
        <w:ind w:firstLine="709"/>
        <w:jc w:val="both"/>
        <w:rPr>
          <w:sz w:val="18"/>
          <w:szCs w:val="18"/>
        </w:rPr>
      </w:pPr>
      <w:r w:rsidRPr="00EC1E24">
        <w:rPr>
          <w:sz w:val="18"/>
          <w:szCs w:val="18"/>
        </w:rPr>
        <w:t xml:space="preserve">4. </w:t>
      </w:r>
      <w:r w:rsidRPr="00EC1E24">
        <w:rPr>
          <w:i/>
          <w:iCs/>
          <w:sz w:val="18"/>
          <w:szCs w:val="18"/>
        </w:rPr>
        <w:t>«Обеспечение детей различными формами отдыха в каникулярное время»</w:t>
      </w:r>
      <w:r w:rsidR="00D60B3C">
        <w:rPr>
          <w:sz w:val="18"/>
          <w:szCs w:val="18"/>
        </w:rPr>
        <w:t xml:space="preserve"> </w:t>
      </w:r>
      <w:r w:rsidRPr="00EC1E24">
        <w:rPr>
          <w:sz w:val="18"/>
          <w:szCs w:val="18"/>
        </w:rPr>
        <w:t>планирует:</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w:t>
      </w:r>
      <w:r w:rsidR="00D60B3C">
        <w:rPr>
          <w:sz w:val="18"/>
          <w:szCs w:val="18"/>
        </w:rPr>
        <w:t xml:space="preserve"> </w:t>
      </w:r>
      <w:r w:rsidRPr="00EC1E24">
        <w:rPr>
          <w:sz w:val="18"/>
          <w:szCs w:val="18"/>
        </w:rPr>
        <w:t>оздоровление детей через организацию при школах летних оздоровительных лагерей дневного пребывания дете;</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 xml:space="preserve">- оздоровление детей через организацию в дополнительных образовательных учреждениях летних оздоровительных лагерей дневного пребывания детей. </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 xml:space="preserve">5. </w:t>
      </w:r>
      <w:r w:rsidRPr="00EC1E24">
        <w:rPr>
          <w:i/>
          <w:iCs/>
          <w:sz w:val="18"/>
          <w:szCs w:val="18"/>
        </w:rPr>
        <w:t>«Обеспечение педагогических и руководящих работников образовательных учреждений района методической помощью, поддержка и развитие одаренных детей, обеспечение ведения бюджетного учета и отчетности управления образования и</w:t>
      </w:r>
      <w:r w:rsidR="00D60B3C">
        <w:rPr>
          <w:i/>
          <w:iCs/>
          <w:sz w:val="18"/>
          <w:szCs w:val="18"/>
        </w:rPr>
        <w:t xml:space="preserve"> </w:t>
      </w:r>
      <w:r w:rsidRPr="00EC1E24">
        <w:rPr>
          <w:i/>
          <w:iCs/>
          <w:sz w:val="18"/>
          <w:szCs w:val="18"/>
        </w:rPr>
        <w:t>подведомственных ему учреждений»</w:t>
      </w:r>
      <w:r w:rsidRPr="00EC1E24">
        <w:rPr>
          <w:sz w:val="18"/>
          <w:szCs w:val="18"/>
        </w:rPr>
        <w:t xml:space="preserve"> предполагает: </w:t>
      </w:r>
    </w:p>
    <w:p w:rsidR="008502E3" w:rsidRPr="00EC1E24" w:rsidRDefault="008502E3" w:rsidP="00EC1E24">
      <w:pPr>
        <w:widowControl w:val="0"/>
        <w:suppressAutoHyphens/>
        <w:autoSpaceDE w:val="0"/>
        <w:autoSpaceDN w:val="0"/>
        <w:adjustRightInd w:val="0"/>
        <w:ind w:firstLine="709"/>
        <w:jc w:val="both"/>
        <w:rPr>
          <w:sz w:val="18"/>
          <w:szCs w:val="18"/>
        </w:rPr>
      </w:pPr>
      <w:r w:rsidRPr="00EC1E24">
        <w:rPr>
          <w:sz w:val="18"/>
          <w:szCs w:val="18"/>
        </w:rPr>
        <w:t>-</w:t>
      </w:r>
      <w:r w:rsidR="00D60B3C">
        <w:rPr>
          <w:sz w:val="18"/>
          <w:szCs w:val="18"/>
        </w:rPr>
        <w:t xml:space="preserve"> </w:t>
      </w:r>
      <w:r w:rsidRPr="00EC1E24">
        <w:rPr>
          <w:sz w:val="18"/>
          <w:szCs w:val="18"/>
        </w:rPr>
        <w:t>оказание помощи педагогическим и руководящим работникам образовательных учреждений района при подготовке их к аттестации;</w:t>
      </w:r>
    </w:p>
    <w:p w:rsidR="008502E3" w:rsidRPr="00EC1E24" w:rsidRDefault="008502E3" w:rsidP="00EC1E24">
      <w:pPr>
        <w:widowControl w:val="0"/>
        <w:suppressAutoHyphens/>
        <w:autoSpaceDE w:val="0"/>
        <w:autoSpaceDN w:val="0"/>
        <w:adjustRightInd w:val="0"/>
        <w:ind w:firstLine="709"/>
        <w:jc w:val="both"/>
        <w:rPr>
          <w:sz w:val="18"/>
          <w:szCs w:val="18"/>
        </w:rPr>
      </w:pPr>
      <w:r w:rsidRPr="00EC1E24">
        <w:rPr>
          <w:sz w:val="18"/>
          <w:szCs w:val="18"/>
        </w:rPr>
        <w:t>– оказание поддержки инновационной - экспериментальной деятельности образовательных учреждений в целях повышения качества образования;</w:t>
      </w:r>
    </w:p>
    <w:p w:rsidR="008502E3" w:rsidRPr="00EC1E24" w:rsidRDefault="008502E3" w:rsidP="00EC1E24">
      <w:pPr>
        <w:widowControl w:val="0"/>
        <w:suppressAutoHyphens/>
        <w:autoSpaceDE w:val="0"/>
        <w:autoSpaceDN w:val="0"/>
        <w:adjustRightInd w:val="0"/>
        <w:ind w:firstLine="709"/>
        <w:jc w:val="both"/>
        <w:rPr>
          <w:sz w:val="18"/>
          <w:szCs w:val="18"/>
        </w:rPr>
      </w:pPr>
      <w:r w:rsidRPr="00EC1E24">
        <w:rPr>
          <w:sz w:val="18"/>
          <w:szCs w:val="18"/>
        </w:rPr>
        <w:t>– создание условий для поддержки и развития одаренных детей, в том числе путем проведения районных конкурсов и олимпиад;</w:t>
      </w:r>
    </w:p>
    <w:p w:rsidR="008502E3" w:rsidRPr="00EC1E24" w:rsidRDefault="008502E3" w:rsidP="00EC1E24">
      <w:pPr>
        <w:widowControl w:val="0"/>
        <w:suppressAutoHyphens/>
        <w:autoSpaceDE w:val="0"/>
        <w:autoSpaceDN w:val="0"/>
        <w:adjustRightInd w:val="0"/>
        <w:ind w:firstLine="709"/>
        <w:jc w:val="both"/>
        <w:rPr>
          <w:sz w:val="18"/>
          <w:szCs w:val="18"/>
        </w:rPr>
      </w:pPr>
      <w:r w:rsidRPr="00EC1E24">
        <w:rPr>
          <w:sz w:val="18"/>
          <w:szCs w:val="18"/>
        </w:rPr>
        <w:t xml:space="preserve">– проведение районных смотров-конкурсов профессионального мастерства педагогических работников; </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 осуществление экономических расчетов расходов на содержание учреждений и оплату труда в соответствии с действующими нормативами;</w:t>
      </w:r>
    </w:p>
    <w:p w:rsidR="008502E3" w:rsidRPr="00EC1E24" w:rsidRDefault="00D60B3C" w:rsidP="00EC1E24">
      <w:pPr>
        <w:widowControl w:val="0"/>
        <w:suppressAutoHyphens/>
        <w:autoSpaceDE w:val="0"/>
        <w:autoSpaceDN w:val="0"/>
        <w:adjustRightInd w:val="0"/>
        <w:jc w:val="both"/>
        <w:rPr>
          <w:sz w:val="18"/>
          <w:szCs w:val="18"/>
        </w:rPr>
      </w:pPr>
      <w:r>
        <w:rPr>
          <w:sz w:val="18"/>
          <w:szCs w:val="18"/>
        </w:rPr>
        <w:t xml:space="preserve">  </w:t>
      </w:r>
      <w:r w:rsidR="008502E3" w:rsidRPr="00EC1E24">
        <w:rPr>
          <w:sz w:val="18"/>
          <w:szCs w:val="18"/>
        </w:rPr>
        <w:t>- осуществление бюджетного учета операций текущей деятельности в</w:t>
      </w:r>
      <w:r>
        <w:rPr>
          <w:sz w:val="18"/>
          <w:szCs w:val="18"/>
        </w:rPr>
        <w:t xml:space="preserve"> </w:t>
      </w:r>
      <w:r w:rsidR="008502E3" w:rsidRPr="00EC1E24">
        <w:rPr>
          <w:sz w:val="18"/>
          <w:szCs w:val="18"/>
        </w:rPr>
        <w:t xml:space="preserve">подведомственных учреждениях и управлении образования; </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 составление и предоставление в вышестоящие организации бюджетной отчетности по всем обслуживаемым учреждениям;</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 xml:space="preserve">- проведение годовой или иных инвентаризаций обслуживаемых учреждений по приказам руководителей учреждений или по распоряжению главы администрации района. </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 xml:space="preserve">6. </w:t>
      </w:r>
      <w:r w:rsidRPr="00EC1E24">
        <w:rPr>
          <w:i/>
          <w:iCs/>
          <w:sz w:val="18"/>
          <w:szCs w:val="18"/>
        </w:rPr>
        <w:t>«Социальная поддержка для приёмных семей и для детей, воспитывающихся в семьях опекунов (попечителей)»</w:t>
      </w:r>
      <w:r w:rsidRPr="00EC1E24">
        <w:rPr>
          <w:sz w:val="18"/>
          <w:szCs w:val="18"/>
        </w:rPr>
        <w:t xml:space="preserve"> предполагают:</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обеспечение гарантий содержания и социальных прав детей – сирот;</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обеспечение детей – сирот жильём.</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xml:space="preserve">7. </w:t>
      </w:r>
      <w:r w:rsidR="008502E3" w:rsidRPr="00EC1E24">
        <w:rPr>
          <w:i/>
          <w:iCs/>
          <w:sz w:val="18"/>
          <w:szCs w:val="18"/>
        </w:rPr>
        <w:t>«Предоставление компенсации в размере 100 процентов расходов на оплату жилищно – коммунальных услуг педагогическим работникам в образовательных учреждениях Тужинского муниципального района»</w:t>
      </w:r>
      <w:r w:rsidR="008502E3" w:rsidRPr="00EC1E24">
        <w:rPr>
          <w:sz w:val="18"/>
          <w:szCs w:val="18"/>
        </w:rPr>
        <w:t xml:space="preserve"> предполагает:</w:t>
      </w:r>
    </w:p>
    <w:p w:rsidR="008502E3" w:rsidRPr="00EC1E24" w:rsidRDefault="008502E3" w:rsidP="00EC1E24">
      <w:pPr>
        <w:widowControl w:val="0"/>
        <w:suppressAutoHyphens/>
        <w:autoSpaceDE w:val="0"/>
        <w:autoSpaceDN w:val="0"/>
        <w:adjustRightInd w:val="0"/>
        <w:ind w:right="72" w:firstLine="567"/>
        <w:jc w:val="both"/>
        <w:rPr>
          <w:sz w:val="18"/>
          <w:szCs w:val="18"/>
        </w:rPr>
      </w:pPr>
      <w:r w:rsidRPr="00EC1E24">
        <w:rPr>
          <w:sz w:val="18"/>
          <w:szCs w:val="18"/>
        </w:rPr>
        <w:t>- финансирование из областного бюджета.</w:t>
      </w:r>
    </w:p>
    <w:p w:rsidR="008502E3" w:rsidRPr="00EC1E24" w:rsidRDefault="008502E3" w:rsidP="00EC1E24">
      <w:pPr>
        <w:widowControl w:val="0"/>
        <w:suppressAutoHyphens/>
        <w:autoSpaceDE w:val="0"/>
        <w:autoSpaceDN w:val="0"/>
        <w:adjustRightInd w:val="0"/>
        <w:rPr>
          <w:sz w:val="18"/>
          <w:szCs w:val="18"/>
        </w:rPr>
      </w:pPr>
    </w:p>
    <w:p w:rsidR="008502E3" w:rsidRPr="00EC1E24" w:rsidRDefault="008502E3" w:rsidP="00EC1E24">
      <w:pPr>
        <w:widowControl w:val="0"/>
        <w:suppressAutoHyphens/>
        <w:autoSpaceDE w:val="0"/>
        <w:autoSpaceDN w:val="0"/>
        <w:adjustRightInd w:val="0"/>
        <w:ind w:firstLine="720"/>
        <w:jc w:val="center"/>
        <w:rPr>
          <w:sz w:val="18"/>
          <w:szCs w:val="18"/>
        </w:rPr>
      </w:pPr>
      <w:r w:rsidRPr="00EC1E24">
        <w:rPr>
          <w:sz w:val="18"/>
          <w:szCs w:val="18"/>
        </w:rPr>
        <w:t>4. Основные меры правового регулирования в сфере</w:t>
      </w:r>
    </w:p>
    <w:p w:rsidR="008502E3" w:rsidRPr="00EC1E24" w:rsidRDefault="008502E3" w:rsidP="00EC1E24">
      <w:pPr>
        <w:widowControl w:val="0"/>
        <w:suppressAutoHyphens/>
        <w:autoSpaceDE w:val="0"/>
        <w:autoSpaceDN w:val="0"/>
        <w:adjustRightInd w:val="0"/>
        <w:ind w:firstLine="720"/>
        <w:jc w:val="center"/>
        <w:rPr>
          <w:sz w:val="18"/>
          <w:szCs w:val="18"/>
        </w:rPr>
      </w:pPr>
      <w:r w:rsidRPr="00EC1E24">
        <w:rPr>
          <w:sz w:val="18"/>
          <w:szCs w:val="18"/>
        </w:rPr>
        <w:t>реализации Муниципальной программы</w:t>
      </w:r>
    </w:p>
    <w:p w:rsidR="008502E3" w:rsidRPr="00EC1E24" w:rsidRDefault="008502E3" w:rsidP="00EC1E24">
      <w:pPr>
        <w:widowControl w:val="0"/>
        <w:suppressAutoHyphens/>
        <w:autoSpaceDE w:val="0"/>
        <w:autoSpaceDN w:val="0"/>
        <w:adjustRightInd w:val="0"/>
        <w:ind w:firstLine="720"/>
        <w:jc w:val="center"/>
        <w:rPr>
          <w:sz w:val="18"/>
          <w:szCs w:val="18"/>
        </w:rPr>
      </w:pPr>
    </w:p>
    <w:p w:rsidR="008502E3" w:rsidRPr="00EC1E24" w:rsidRDefault="008502E3"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В связи с изменением законодательства Российской Федерации в сфере образования и в целях эффективного осуществления мероприятий Муниципальной программы в ходе ее реализации ответственный исполнитель и соисполнители Муниципальной программы планируют разрабатывать нормативные правовые акты Тужинского района в сфере ее реализации.</w:t>
      </w:r>
    </w:p>
    <w:p w:rsidR="008502E3" w:rsidRPr="00EC1E24" w:rsidRDefault="008502E3" w:rsidP="00EC1E24">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В Муниципальную программу будут вноситься изменения с учетом изменений, вносимых в законодательство Российской Федерации в сфере образования.</w:t>
      </w:r>
    </w:p>
    <w:p w:rsidR="008502E3" w:rsidRPr="00EC1E24" w:rsidRDefault="008502E3" w:rsidP="00EC1E24">
      <w:pPr>
        <w:pStyle w:val="ConsPlusNormal0"/>
        <w:ind w:firstLine="540"/>
        <w:jc w:val="both"/>
        <w:rPr>
          <w:rFonts w:ascii="Times New Roman" w:hAnsi="Times New Roman" w:cs="Times New Roman"/>
          <w:sz w:val="18"/>
          <w:szCs w:val="18"/>
        </w:rPr>
      </w:pPr>
    </w:p>
    <w:p w:rsidR="008502E3" w:rsidRPr="00EC1E24" w:rsidRDefault="008502E3" w:rsidP="00EC1E24">
      <w:pPr>
        <w:widowControl w:val="0"/>
        <w:suppressAutoHyphens/>
        <w:autoSpaceDE w:val="0"/>
        <w:autoSpaceDN w:val="0"/>
        <w:adjustRightInd w:val="0"/>
        <w:ind w:firstLine="720"/>
        <w:jc w:val="center"/>
        <w:rPr>
          <w:sz w:val="18"/>
          <w:szCs w:val="18"/>
        </w:rPr>
      </w:pPr>
      <w:r w:rsidRPr="00EC1E24">
        <w:rPr>
          <w:sz w:val="18"/>
          <w:szCs w:val="18"/>
        </w:rPr>
        <w:t>5. Ресурсное обеспечение Муниципальной программы</w:t>
      </w:r>
    </w:p>
    <w:p w:rsidR="008502E3" w:rsidRPr="00EC1E24" w:rsidRDefault="008502E3" w:rsidP="00EC1E24">
      <w:pPr>
        <w:widowControl w:val="0"/>
        <w:suppressAutoHyphens/>
        <w:autoSpaceDE w:val="0"/>
        <w:autoSpaceDN w:val="0"/>
        <w:adjustRightInd w:val="0"/>
        <w:ind w:firstLine="720"/>
        <w:jc w:val="center"/>
        <w:rPr>
          <w:sz w:val="18"/>
          <w:szCs w:val="18"/>
        </w:rPr>
      </w:pP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Тужинского муниципального района.</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Объемы бюджетных ассигнований уточняются при формировании бюджета Тужинского муниципального района на очередной финансовый год и плановый период.</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Общий объем финансирования Муниципальной программы составляет 353 448,4 тыс. рублей, в том числе за счет средств федерального бюджета – 4 808,9 тыс. рублей, областного бюджета – 238 532,8 тыс. рублей, бюджета Муниципального района – 110 106,7 тыс. рублей.</w:t>
      </w:r>
    </w:p>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Объем финансирования Муниципальной программы по годам представлен в таблице 1.</w:t>
      </w:r>
    </w:p>
    <w:p w:rsidR="008502E3" w:rsidRPr="00EC1E24" w:rsidRDefault="008502E3" w:rsidP="00EC1E24">
      <w:pPr>
        <w:widowControl w:val="0"/>
        <w:suppressAutoHyphens/>
        <w:autoSpaceDE w:val="0"/>
        <w:autoSpaceDN w:val="0"/>
        <w:adjustRightInd w:val="0"/>
        <w:ind w:firstLine="720"/>
        <w:jc w:val="both"/>
        <w:rPr>
          <w:sz w:val="18"/>
          <w:szCs w:val="18"/>
        </w:rPr>
      </w:pPr>
    </w:p>
    <w:p w:rsidR="008502E3" w:rsidRPr="00EC1E24" w:rsidRDefault="008502E3" w:rsidP="00EC1E24">
      <w:pPr>
        <w:widowControl w:val="0"/>
        <w:suppressAutoHyphens/>
        <w:autoSpaceDE w:val="0"/>
        <w:autoSpaceDN w:val="0"/>
        <w:adjustRightInd w:val="0"/>
        <w:ind w:firstLine="720"/>
        <w:jc w:val="right"/>
        <w:rPr>
          <w:sz w:val="18"/>
          <w:szCs w:val="18"/>
        </w:rPr>
      </w:pPr>
      <w:r w:rsidRPr="00EC1E24">
        <w:rPr>
          <w:sz w:val="18"/>
          <w:szCs w:val="18"/>
        </w:rPr>
        <w:t>Таблица 1</w:t>
      </w:r>
    </w:p>
    <w:tbl>
      <w:tblPr>
        <w:tblW w:w="5000" w:type="pct"/>
        <w:tblCellMar>
          <w:left w:w="10" w:type="dxa"/>
          <w:right w:w="10" w:type="dxa"/>
        </w:tblCellMar>
        <w:tblLook w:val="0000"/>
      </w:tblPr>
      <w:tblGrid>
        <w:gridCol w:w="3807"/>
        <w:gridCol w:w="1219"/>
        <w:gridCol w:w="1066"/>
        <w:gridCol w:w="1068"/>
        <w:gridCol w:w="1219"/>
        <w:gridCol w:w="1066"/>
        <w:gridCol w:w="1064"/>
      </w:tblGrid>
      <w:tr w:rsidR="008502E3" w:rsidRPr="00EC1E24" w:rsidTr="002F0A82">
        <w:tblPrEx>
          <w:tblCellMar>
            <w:top w:w="0" w:type="dxa"/>
            <w:bottom w:w="0" w:type="dxa"/>
          </w:tblCellMar>
        </w:tblPrEx>
        <w:trPr>
          <w:trHeight w:val="478"/>
        </w:trPr>
        <w:tc>
          <w:tcPr>
            <w:tcW w:w="1812"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Источники финансирования</w:t>
            </w:r>
            <w:r w:rsidR="00D60B3C">
              <w:rPr>
                <w:sz w:val="18"/>
                <w:szCs w:val="18"/>
              </w:rPr>
              <w:t xml:space="preserve"> </w:t>
            </w:r>
            <w:r w:rsidRPr="00EC1E24">
              <w:rPr>
                <w:sz w:val="18"/>
                <w:szCs w:val="18"/>
              </w:rPr>
              <w:br/>
            </w:r>
            <w:r w:rsidR="00D60B3C">
              <w:rPr>
                <w:sz w:val="18"/>
                <w:szCs w:val="18"/>
              </w:rPr>
              <w:t xml:space="preserve"> </w:t>
            </w:r>
            <w:r w:rsidRPr="00EC1E24">
              <w:rPr>
                <w:sz w:val="18"/>
                <w:szCs w:val="18"/>
              </w:rPr>
              <w:t>Муниципальной программы</w:t>
            </w:r>
          </w:p>
        </w:tc>
        <w:tc>
          <w:tcPr>
            <w:tcW w:w="3188" w:type="pct"/>
            <w:gridSpan w:val="6"/>
            <w:tcBorders>
              <w:top w:val="single" w:sz="6" w:space="0" w:color="000000"/>
              <w:left w:val="single" w:sz="6" w:space="0" w:color="000000"/>
              <w:bottom w:val="single" w:sz="6" w:space="0" w:color="000000"/>
              <w:right w:val="single" w:sz="6" w:space="0" w:color="000000"/>
            </w:tcBorders>
          </w:tcPr>
          <w:p w:rsidR="008502E3" w:rsidRPr="00EC1E24" w:rsidRDefault="008502E3" w:rsidP="002F0A82">
            <w:pPr>
              <w:widowControl w:val="0"/>
              <w:suppressAutoHyphens/>
              <w:autoSpaceDE w:val="0"/>
              <w:autoSpaceDN w:val="0"/>
              <w:adjustRightInd w:val="0"/>
              <w:jc w:val="center"/>
              <w:rPr>
                <w:sz w:val="18"/>
                <w:szCs w:val="18"/>
              </w:rPr>
            </w:pPr>
            <w:r w:rsidRPr="00EC1E24">
              <w:rPr>
                <w:sz w:val="18"/>
                <w:szCs w:val="18"/>
              </w:rPr>
              <w:t>Объем финансирования Муниципальной</w:t>
            </w:r>
            <w:r w:rsidR="00D60B3C">
              <w:rPr>
                <w:sz w:val="18"/>
                <w:szCs w:val="18"/>
              </w:rPr>
              <w:t xml:space="preserve"> </w:t>
            </w:r>
            <w:r w:rsidRPr="00EC1E24">
              <w:rPr>
                <w:sz w:val="18"/>
                <w:szCs w:val="18"/>
              </w:rPr>
              <w:br/>
            </w:r>
            <w:r w:rsidR="00D60B3C">
              <w:rPr>
                <w:sz w:val="18"/>
                <w:szCs w:val="18"/>
              </w:rPr>
              <w:t xml:space="preserve">  </w:t>
            </w:r>
            <w:r w:rsidRPr="00EC1E24">
              <w:rPr>
                <w:sz w:val="18"/>
                <w:szCs w:val="18"/>
              </w:rPr>
              <w:t>программы в 2014 - 2018 годах</w:t>
            </w:r>
            <w:r w:rsidR="00D60B3C">
              <w:rPr>
                <w:sz w:val="18"/>
                <w:szCs w:val="18"/>
              </w:rPr>
              <w:t xml:space="preserve">  </w:t>
            </w:r>
            <w:r w:rsidRPr="00EC1E24">
              <w:rPr>
                <w:sz w:val="18"/>
                <w:szCs w:val="18"/>
              </w:rPr>
              <w:br/>
            </w:r>
            <w:r w:rsidR="00D60B3C">
              <w:rPr>
                <w:sz w:val="18"/>
                <w:szCs w:val="18"/>
              </w:rPr>
              <w:t xml:space="preserve">  </w:t>
            </w:r>
            <w:r w:rsidRPr="00EC1E24">
              <w:rPr>
                <w:sz w:val="18"/>
                <w:szCs w:val="18"/>
              </w:rPr>
              <w:t>(тыс. рублей)</w:t>
            </w:r>
          </w:p>
        </w:tc>
      </w:tr>
      <w:tr w:rsidR="008502E3" w:rsidRPr="00EC1E24" w:rsidTr="008502E3">
        <w:tblPrEx>
          <w:tblCellMar>
            <w:top w:w="0" w:type="dxa"/>
            <w:bottom w:w="0" w:type="dxa"/>
          </w:tblCellMar>
        </w:tblPrEx>
        <w:trPr>
          <w:trHeight w:val="400"/>
        </w:trPr>
        <w:tc>
          <w:tcPr>
            <w:tcW w:w="1812"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580" w:type="pct"/>
            <w:tcBorders>
              <w:top w:val="nil"/>
              <w:left w:val="single" w:sz="6" w:space="0" w:color="000000"/>
              <w:bottom w:val="single" w:sz="6" w:space="0" w:color="000000"/>
              <w:right w:val="nil"/>
            </w:tcBorders>
          </w:tcPr>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всего</w:t>
            </w:r>
            <w:r>
              <w:rPr>
                <w:sz w:val="18"/>
                <w:szCs w:val="18"/>
              </w:rPr>
              <w:t xml:space="preserve"> </w:t>
            </w:r>
          </w:p>
        </w:tc>
        <w:tc>
          <w:tcPr>
            <w:tcW w:w="2609" w:type="pct"/>
            <w:gridSpan w:val="5"/>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в том числе</w:t>
            </w:r>
          </w:p>
        </w:tc>
      </w:tr>
      <w:tr w:rsidR="008502E3" w:rsidRPr="00EC1E24" w:rsidTr="008502E3">
        <w:tblPrEx>
          <w:tblCellMar>
            <w:top w:w="0" w:type="dxa"/>
            <w:bottom w:w="0" w:type="dxa"/>
          </w:tblCellMar>
        </w:tblPrEx>
        <w:tc>
          <w:tcPr>
            <w:tcW w:w="1812"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580"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507"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2014 год </w:t>
            </w:r>
          </w:p>
        </w:tc>
        <w:tc>
          <w:tcPr>
            <w:tcW w:w="508"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2015 год </w:t>
            </w:r>
          </w:p>
        </w:tc>
        <w:tc>
          <w:tcPr>
            <w:tcW w:w="580"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 2016 год </w:t>
            </w:r>
          </w:p>
        </w:tc>
        <w:tc>
          <w:tcPr>
            <w:tcW w:w="507"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2017 год</w:t>
            </w:r>
          </w:p>
        </w:tc>
        <w:tc>
          <w:tcPr>
            <w:tcW w:w="507"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2018 год</w:t>
            </w:r>
          </w:p>
        </w:tc>
      </w:tr>
      <w:tr w:rsidR="008502E3" w:rsidRPr="00EC1E24" w:rsidTr="008502E3">
        <w:tblPrEx>
          <w:tblCellMar>
            <w:top w:w="0" w:type="dxa"/>
            <w:bottom w:w="0" w:type="dxa"/>
          </w:tblCellMar>
        </w:tblPrEx>
        <w:tc>
          <w:tcPr>
            <w:tcW w:w="1812"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Федеральный бюджет</w:t>
            </w:r>
            <w:r w:rsidR="00D60B3C">
              <w:rPr>
                <w:sz w:val="18"/>
                <w:szCs w:val="18"/>
              </w:rPr>
              <w:t xml:space="preserve"> </w:t>
            </w:r>
            <w:r w:rsidRPr="00EC1E24">
              <w:rPr>
                <w:sz w:val="18"/>
                <w:szCs w:val="18"/>
              </w:rPr>
              <w:t xml:space="preserve"> </w:t>
            </w:r>
          </w:p>
        </w:tc>
        <w:tc>
          <w:tcPr>
            <w:tcW w:w="580"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4 808,9</w:t>
            </w:r>
          </w:p>
        </w:tc>
        <w:tc>
          <w:tcPr>
            <w:tcW w:w="507"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4 808,9</w:t>
            </w:r>
          </w:p>
        </w:tc>
        <w:tc>
          <w:tcPr>
            <w:tcW w:w="508"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0</w:t>
            </w:r>
          </w:p>
        </w:tc>
        <w:tc>
          <w:tcPr>
            <w:tcW w:w="580"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0</w:t>
            </w:r>
          </w:p>
        </w:tc>
        <w:tc>
          <w:tcPr>
            <w:tcW w:w="507"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0</w:t>
            </w:r>
          </w:p>
        </w:tc>
        <w:tc>
          <w:tcPr>
            <w:tcW w:w="507"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0</w:t>
            </w:r>
          </w:p>
        </w:tc>
      </w:tr>
      <w:tr w:rsidR="008502E3" w:rsidRPr="00EC1E24" w:rsidTr="008502E3">
        <w:tblPrEx>
          <w:tblCellMar>
            <w:top w:w="0" w:type="dxa"/>
            <w:bottom w:w="0" w:type="dxa"/>
          </w:tblCellMar>
        </w:tblPrEx>
        <w:tc>
          <w:tcPr>
            <w:tcW w:w="1812"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Областной бюджет</w:t>
            </w:r>
            <w:r w:rsidR="00D60B3C">
              <w:rPr>
                <w:sz w:val="18"/>
                <w:szCs w:val="18"/>
              </w:rPr>
              <w:t xml:space="preserve">  </w:t>
            </w:r>
          </w:p>
        </w:tc>
        <w:tc>
          <w:tcPr>
            <w:tcW w:w="580"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238 532,8</w:t>
            </w:r>
          </w:p>
        </w:tc>
        <w:tc>
          <w:tcPr>
            <w:tcW w:w="507"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42 248,9</w:t>
            </w:r>
          </w:p>
        </w:tc>
        <w:tc>
          <w:tcPr>
            <w:tcW w:w="508"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48 335,6</w:t>
            </w:r>
          </w:p>
        </w:tc>
        <w:tc>
          <w:tcPr>
            <w:tcW w:w="580"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49 316,1</w:t>
            </w:r>
          </w:p>
        </w:tc>
        <w:tc>
          <w:tcPr>
            <w:tcW w:w="507"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49 316,1</w:t>
            </w:r>
          </w:p>
        </w:tc>
        <w:tc>
          <w:tcPr>
            <w:tcW w:w="507"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49 316,1</w:t>
            </w:r>
          </w:p>
        </w:tc>
      </w:tr>
      <w:tr w:rsidR="008502E3" w:rsidRPr="00EC1E24" w:rsidTr="008502E3">
        <w:tblPrEx>
          <w:tblCellMar>
            <w:top w:w="0" w:type="dxa"/>
            <w:bottom w:w="0" w:type="dxa"/>
          </w:tblCellMar>
        </w:tblPrEx>
        <w:tc>
          <w:tcPr>
            <w:tcW w:w="1812"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Бюджет муниципального района</w:t>
            </w:r>
          </w:p>
        </w:tc>
        <w:tc>
          <w:tcPr>
            <w:tcW w:w="580"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110 106,7</w:t>
            </w:r>
          </w:p>
        </w:tc>
        <w:tc>
          <w:tcPr>
            <w:tcW w:w="507"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28 150,9</w:t>
            </w:r>
          </w:p>
        </w:tc>
        <w:tc>
          <w:tcPr>
            <w:tcW w:w="508"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20 202,6</w:t>
            </w:r>
          </w:p>
        </w:tc>
        <w:tc>
          <w:tcPr>
            <w:tcW w:w="580"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20 584,4</w:t>
            </w:r>
          </w:p>
        </w:tc>
        <w:tc>
          <w:tcPr>
            <w:tcW w:w="507"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20 584,4</w:t>
            </w:r>
          </w:p>
        </w:tc>
        <w:tc>
          <w:tcPr>
            <w:tcW w:w="507"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20 584,4</w:t>
            </w:r>
          </w:p>
        </w:tc>
      </w:tr>
      <w:tr w:rsidR="008502E3" w:rsidRPr="00EC1E24" w:rsidTr="008502E3">
        <w:tblPrEx>
          <w:tblCellMar>
            <w:top w:w="0" w:type="dxa"/>
            <w:bottom w:w="0" w:type="dxa"/>
          </w:tblCellMar>
        </w:tblPrEx>
        <w:tc>
          <w:tcPr>
            <w:tcW w:w="1812"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Итого</w:t>
            </w:r>
            <w:r w:rsidR="00D60B3C">
              <w:rPr>
                <w:sz w:val="18"/>
                <w:szCs w:val="18"/>
              </w:rPr>
              <w:t xml:space="preserve">   </w:t>
            </w:r>
          </w:p>
        </w:tc>
        <w:tc>
          <w:tcPr>
            <w:tcW w:w="580"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353 448,4</w:t>
            </w:r>
          </w:p>
        </w:tc>
        <w:tc>
          <w:tcPr>
            <w:tcW w:w="507"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75 208,7</w:t>
            </w:r>
          </w:p>
        </w:tc>
        <w:tc>
          <w:tcPr>
            <w:tcW w:w="508"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68 538,2</w:t>
            </w:r>
          </w:p>
        </w:tc>
        <w:tc>
          <w:tcPr>
            <w:tcW w:w="580"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69 900,5</w:t>
            </w:r>
          </w:p>
        </w:tc>
        <w:tc>
          <w:tcPr>
            <w:tcW w:w="507"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69 900,5</w:t>
            </w:r>
          </w:p>
        </w:tc>
        <w:tc>
          <w:tcPr>
            <w:tcW w:w="507"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69 900,5</w:t>
            </w:r>
          </w:p>
        </w:tc>
      </w:tr>
    </w:tbl>
    <w:p w:rsidR="008502E3" w:rsidRPr="00EC1E24" w:rsidRDefault="008502E3" w:rsidP="00EC1E24">
      <w:pPr>
        <w:widowControl w:val="0"/>
        <w:suppressAutoHyphens/>
        <w:autoSpaceDE w:val="0"/>
        <w:autoSpaceDN w:val="0"/>
        <w:adjustRightInd w:val="0"/>
        <w:ind w:firstLine="540"/>
        <w:jc w:val="both"/>
        <w:rPr>
          <w:sz w:val="18"/>
          <w:szCs w:val="18"/>
        </w:rPr>
      </w:pP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 xml:space="preserve">Прогнозируемый объем расходов на реализацию Муниципальной программы за счёт средств бюджета муниципального района приведён в Приложении № </w:t>
      </w:r>
      <w:r w:rsidRPr="00EC1E24">
        <w:rPr>
          <w:color w:val="000000"/>
          <w:sz w:val="18"/>
          <w:szCs w:val="18"/>
        </w:rPr>
        <w:t>3</w:t>
      </w:r>
      <w:r w:rsidRPr="00EC1E24">
        <w:rPr>
          <w:sz w:val="18"/>
          <w:szCs w:val="18"/>
        </w:rPr>
        <w:t>.</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 xml:space="preserve">Прогнозная </w:t>
      </w:r>
      <w:r w:rsidRPr="00EC1E24">
        <w:rPr>
          <w:color w:val="000000"/>
          <w:sz w:val="18"/>
          <w:szCs w:val="18"/>
        </w:rPr>
        <w:t>оценка</w:t>
      </w:r>
      <w:r w:rsidRPr="00EC1E24">
        <w:rPr>
          <w:sz w:val="18"/>
          <w:szCs w:val="18"/>
        </w:rPr>
        <w:t xml:space="preserve"> ресурсного обеспечения реализации Муниципальной программы за счет всех </w:t>
      </w:r>
      <w:r w:rsidRPr="00EC1E24">
        <w:rPr>
          <w:color w:val="000000"/>
          <w:sz w:val="18"/>
          <w:szCs w:val="18"/>
        </w:rPr>
        <w:t>источников</w:t>
      </w:r>
      <w:r w:rsidRPr="00EC1E24">
        <w:rPr>
          <w:sz w:val="18"/>
          <w:szCs w:val="18"/>
        </w:rPr>
        <w:t xml:space="preserve"> финансирования приведена в приложении N 4.</w:t>
      </w:r>
    </w:p>
    <w:p w:rsidR="008502E3" w:rsidRPr="00EC1E24" w:rsidRDefault="008502E3" w:rsidP="00EC1E24">
      <w:pPr>
        <w:widowControl w:val="0"/>
        <w:tabs>
          <w:tab w:val="left" w:pos="6098"/>
        </w:tabs>
        <w:suppressAutoHyphens/>
        <w:autoSpaceDE w:val="0"/>
        <w:autoSpaceDN w:val="0"/>
        <w:adjustRightInd w:val="0"/>
        <w:ind w:firstLine="540"/>
        <w:jc w:val="both"/>
        <w:rPr>
          <w:sz w:val="18"/>
          <w:szCs w:val="18"/>
        </w:rPr>
      </w:pPr>
      <w:r w:rsidRPr="00EC1E24">
        <w:rPr>
          <w:sz w:val="18"/>
          <w:szCs w:val="18"/>
        </w:rPr>
        <w:tab/>
      </w:r>
    </w:p>
    <w:p w:rsidR="008502E3" w:rsidRPr="00EC1E24" w:rsidRDefault="008502E3" w:rsidP="00EC1E24">
      <w:pPr>
        <w:widowControl w:val="0"/>
        <w:tabs>
          <w:tab w:val="left" w:pos="6098"/>
        </w:tabs>
        <w:suppressAutoHyphens/>
        <w:autoSpaceDE w:val="0"/>
        <w:autoSpaceDN w:val="0"/>
        <w:adjustRightInd w:val="0"/>
        <w:ind w:firstLine="540"/>
        <w:jc w:val="both"/>
        <w:rPr>
          <w:sz w:val="18"/>
          <w:szCs w:val="18"/>
        </w:rPr>
      </w:pPr>
    </w:p>
    <w:p w:rsidR="008502E3" w:rsidRPr="00EC1E24" w:rsidRDefault="008502E3" w:rsidP="00EC1E24">
      <w:pPr>
        <w:widowControl w:val="0"/>
        <w:suppressAutoHyphens/>
        <w:autoSpaceDE w:val="0"/>
        <w:autoSpaceDN w:val="0"/>
        <w:adjustRightInd w:val="0"/>
        <w:ind w:firstLine="720"/>
        <w:jc w:val="center"/>
        <w:rPr>
          <w:sz w:val="18"/>
          <w:szCs w:val="18"/>
        </w:rPr>
      </w:pPr>
      <w:r w:rsidRPr="00EC1E24">
        <w:rPr>
          <w:sz w:val="18"/>
          <w:szCs w:val="18"/>
        </w:rPr>
        <w:t>6. Анализ рисков реализации Муниципальной программы</w:t>
      </w:r>
    </w:p>
    <w:p w:rsidR="008502E3" w:rsidRPr="00EC1E24" w:rsidRDefault="008502E3" w:rsidP="00EC1E24">
      <w:pPr>
        <w:widowControl w:val="0"/>
        <w:suppressAutoHyphens/>
        <w:autoSpaceDE w:val="0"/>
        <w:autoSpaceDN w:val="0"/>
        <w:adjustRightInd w:val="0"/>
        <w:ind w:firstLine="720"/>
        <w:jc w:val="center"/>
        <w:rPr>
          <w:sz w:val="18"/>
          <w:szCs w:val="18"/>
        </w:rPr>
      </w:pPr>
      <w:r w:rsidRPr="00EC1E24">
        <w:rPr>
          <w:sz w:val="18"/>
          <w:szCs w:val="18"/>
        </w:rPr>
        <w:t>и описание мер управления рисками.</w:t>
      </w:r>
    </w:p>
    <w:p w:rsidR="008502E3" w:rsidRPr="00EC1E24" w:rsidRDefault="008502E3" w:rsidP="00EC1E24">
      <w:pPr>
        <w:widowControl w:val="0"/>
        <w:suppressAutoHyphens/>
        <w:autoSpaceDE w:val="0"/>
        <w:autoSpaceDN w:val="0"/>
        <w:adjustRightInd w:val="0"/>
        <w:ind w:firstLine="720"/>
        <w:jc w:val="both"/>
        <w:rPr>
          <w:sz w:val="18"/>
          <w:szCs w:val="18"/>
        </w:rPr>
      </w:pP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В ходе реализации Муниципальной программы возможно возникновение некоторых рисков, приводящих к экономическим потерям, негативным социальным последствиям, а также к невыполнению основных целей и задач Муниципальной программы.</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К основным рискам реализации Муниципальной программы следует отнести финансовые.</w:t>
      </w:r>
    </w:p>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Сокращение объемов финансирования Муниципальной программы из федерального бюджета, а также дефицит средств областного и местного бюджетов могут привести к финансированию Муниципальной программы в неполном объеме.</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К финансовым рискам также относятся неэффективное и нерациональное использование ресурсов Муниципальной программы.</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Для предотвращения и минимизации данных рисков планируется принять определенные меры:</w:t>
      </w:r>
    </w:p>
    <w:p w:rsidR="008502E3" w:rsidRPr="00EC1E24" w:rsidRDefault="008502E3" w:rsidP="00225ABB">
      <w:pPr>
        <w:widowControl w:val="0"/>
        <w:numPr>
          <w:ilvl w:val="0"/>
          <w:numId w:val="46"/>
        </w:numPr>
        <w:suppressAutoHyphens/>
        <w:autoSpaceDE w:val="0"/>
        <w:autoSpaceDN w:val="0"/>
        <w:adjustRightInd w:val="0"/>
        <w:ind w:left="720" w:hanging="360"/>
        <w:jc w:val="both"/>
        <w:rPr>
          <w:sz w:val="18"/>
          <w:szCs w:val="18"/>
        </w:rPr>
      </w:pPr>
      <w:r w:rsidRPr="00EC1E24">
        <w:rPr>
          <w:sz w:val="18"/>
          <w:szCs w:val="18"/>
        </w:rPr>
        <w:t>организовать мониторинг хода реализации мероприятий Муниципальной программы и выполнения Муниципальной программы в целом, позволяющий своевременно принять управленческие решения о более эффективном использовании средств и ресурсов Муниципальной программы;</w:t>
      </w:r>
    </w:p>
    <w:p w:rsidR="008502E3" w:rsidRPr="00EC1E24" w:rsidRDefault="008502E3" w:rsidP="00225ABB">
      <w:pPr>
        <w:widowControl w:val="0"/>
        <w:numPr>
          <w:ilvl w:val="0"/>
          <w:numId w:val="46"/>
        </w:numPr>
        <w:suppressAutoHyphens/>
        <w:autoSpaceDE w:val="0"/>
        <w:autoSpaceDN w:val="0"/>
        <w:adjustRightInd w:val="0"/>
        <w:ind w:left="720" w:hanging="360"/>
        <w:jc w:val="both"/>
        <w:rPr>
          <w:sz w:val="18"/>
          <w:szCs w:val="18"/>
        </w:rPr>
      </w:pPr>
      <w:r w:rsidRPr="00EC1E24">
        <w:rPr>
          <w:sz w:val="18"/>
          <w:szCs w:val="18"/>
        </w:rPr>
        <w:t>провести экономический анализ использования ресурсов Муниципальной программы, обеспечивающий сбалансированное распределение финансовых средств на реализацию основных мероприятий Муниципальной программы в соответствии с ожидаемыми результатами.</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При реализации Муниципальной программы могут возникнуть непредвиденные риски, связанные с кризисными явлениями в экономике района, а также потребовать концентрации бюджетных средств на преодоление последствий таких катастроф.</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Для минимизации непредвиденных рисков будет осуществляться прогнозирование реализации Муниципальной программы с учетом возможного ухудшения экономической ситуации.</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Кроме того, существует социальный риск, связанный с низкой информированностью образовательного сообщества, а также общества в целом, о ходе реализации Муниципальной программы. Если социально-экономические последствия выполнения мероприятий не будут понятны общественности, то в обществе может возникнуть безразличие, а в крайнем своем проявлении - неприятие и негативное отношение граждан как к самой Муниципальной программе, так и к отдельным ее элементам.</w:t>
      </w:r>
    </w:p>
    <w:p w:rsidR="008502E3" w:rsidRPr="00EC1E24" w:rsidRDefault="008502E3" w:rsidP="00EC1E24">
      <w:pPr>
        <w:widowControl w:val="0"/>
        <w:suppressAutoHyphens/>
        <w:autoSpaceDE w:val="0"/>
        <w:autoSpaceDN w:val="0"/>
        <w:adjustRightInd w:val="0"/>
        <w:ind w:firstLine="540"/>
        <w:jc w:val="both"/>
        <w:rPr>
          <w:sz w:val="18"/>
          <w:szCs w:val="18"/>
        </w:rPr>
      </w:pPr>
      <w:r w:rsidRPr="00EC1E24">
        <w:rPr>
          <w:sz w:val="18"/>
          <w:szCs w:val="18"/>
        </w:rPr>
        <w:t>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Муниципальной программы, к реализации и оценке ее результатов, а также обеспечить публичность отчетов и итогового доклада о ходе реализации Муниципальной программы.</w:t>
      </w:r>
    </w:p>
    <w:p w:rsidR="008502E3" w:rsidRPr="00EC1E24" w:rsidRDefault="008502E3" w:rsidP="00EC1E24">
      <w:pPr>
        <w:widowControl w:val="0"/>
        <w:tabs>
          <w:tab w:val="left" w:pos="7845"/>
          <w:tab w:val="right" w:pos="9689"/>
        </w:tabs>
        <w:suppressAutoHyphens/>
        <w:autoSpaceDE w:val="0"/>
        <w:autoSpaceDN w:val="0"/>
        <w:adjustRightInd w:val="0"/>
        <w:rPr>
          <w:sz w:val="18"/>
          <w:szCs w:val="18"/>
        </w:rPr>
      </w:pPr>
    </w:p>
    <w:p w:rsidR="008502E3" w:rsidRPr="00EC1E24" w:rsidRDefault="008502E3" w:rsidP="00EC1E24">
      <w:pPr>
        <w:widowControl w:val="0"/>
        <w:tabs>
          <w:tab w:val="left" w:pos="7845"/>
          <w:tab w:val="right" w:pos="9689"/>
        </w:tabs>
        <w:suppressAutoHyphens/>
        <w:autoSpaceDE w:val="0"/>
        <w:autoSpaceDN w:val="0"/>
        <w:adjustRightInd w:val="0"/>
        <w:ind w:firstLine="720"/>
        <w:rPr>
          <w:sz w:val="18"/>
          <w:szCs w:val="18"/>
        </w:rPr>
      </w:pPr>
      <w:r w:rsidRPr="00EC1E24">
        <w:rPr>
          <w:sz w:val="18"/>
          <w:szCs w:val="18"/>
        </w:rPr>
        <w:tab/>
        <w:t>Приложение N 1</w:t>
      </w:r>
    </w:p>
    <w:p w:rsidR="008502E3" w:rsidRPr="00EC1E24" w:rsidRDefault="008502E3" w:rsidP="00EC1E24">
      <w:pPr>
        <w:widowControl w:val="0"/>
        <w:suppressAutoHyphens/>
        <w:autoSpaceDE w:val="0"/>
        <w:autoSpaceDN w:val="0"/>
        <w:adjustRightInd w:val="0"/>
        <w:ind w:firstLine="720"/>
        <w:jc w:val="right"/>
        <w:rPr>
          <w:sz w:val="18"/>
          <w:szCs w:val="18"/>
        </w:rPr>
      </w:pPr>
      <w:r w:rsidRPr="00EC1E24">
        <w:rPr>
          <w:sz w:val="18"/>
          <w:szCs w:val="18"/>
        </w:rPr>
        <w:t>к Муниципальной программе</w:t>
      </w:r>
    </w:p>
    <w:p w:rsidR="008502E3" w:rsidRPr="00EC1E24" w:rsidRDefault="008502E3" w:rsidP="00EC1E24">
      <w:pPr>
        <w:widowControl w:val="0"/>
        <w:suppressAutoHyphens/>
        <w:autoSpaceDE w:val="0"/>
        <w:autoSpaceDN w:val="0"/>
        <w:adjustRightInd w:val="0"/>
        <w:ind w:firstLine="720"/>
        <w:jc w:val="both"/>
        <w:rPr>
          <w:sz w:val="18"/>
          <w:szCs w:val="18"/>
        </w:rPr>
      </w:pPr>
    </w:p>
    <w:p w:rsidR="008502E3" w:rsidRPr="00EC1E24" w:rsidRDefault="008502E3" w:rsidP="00EC1E24">
      <w:pPr>
        <w:widowControl w:val="0"/>
        <w:suppressAutoHyphens/>
        <w:autoSpaceDE w:val="0"/>
        <w:autoSpaceDN w:val="0"/>
        <w:adjustRightInd w:val="0"/>
        <w:ind w:firstLine="720"/>
        <w:jc w:val="center"/>
        <w:rPr>
          <w:b/>
          <w:bCs/>
          <w:sz w:val="18"/>
          <w:szCs w:val="18"/>
        </w:rPr>
      </w:pPr>
      <w:r w:rsidRPr="00EC1E24">
        <w:rPr>
          <w:b/>
          <w:bCs/>
          <w:sz w:val="18"/>
          <w:szCs w:val="18"/>
        </w:rPr>
        <w:t>СВЕДЕНИЯ</w:t>
      </w:r>
    </w:p>
    <w:p w:rsidR="008502E3" w:rsidRPr="00EC1E24" w:rsidRDefault="008502E3" w:rsidP="00EC1E24">
      <w:pPr>
        <w:widowControl w:val="0"/>
        <w:suppressAutoHyphens/>
        <w:autoSpaceDE w:val="0"/>
        <w:autoSpaceDN w:val="0"/>
        <w:adjustRightInd w:val="0"/>
        <w:ind w:firstLine="720"/>
        <w:jc w:val="center"/>
        <w:rPr>
          <w:b/>
          <w:bCs/>
          <w:sz w:val="18"/>
          <w:szCs w:val="18"/>
        </w:rPr>
      </w:pPr>
      <w:r w:rsidRPr="00EC1E24">
        <w:rPr>
          <w:b/>
          <w:bCs/>
          <w:sz w:val="18"/>
          <w:szCs w:val="18"/>
        </w:rPr>
        <w:t>О ЦЕЛЕВЫХ ПОКАЗАТЕЛЯХ ЭФФЕКТИВНОСТИ РЕАЛИЗАЦИИ</w:t>
      </w:r>
    </w:p>
    <w:p w:rsidR="008502E3" w:rsidRPr="00EC1E24" w:rsidRDefault="008502E3" w:rsidP="00EC1E24">
      <w:pPr>
        <w:widowControl w:val="0"/>
        <w:suppressAutoHyphens/>
        <w:autoSpaceDE w:val="0"/>
        <w:autoSpaceDN w:val="0"/>
        <w:adjustRightInd w:val="0"/>
        <w:ind w:firstLine="720"/>
        <w:jc w:val="center"/>
        <w:rPr>
          <w:b/>
          <w:bCs/>
          <w:sz w:val="18"/>
          <w:szCs w:val="18"/>
        </w:rPr>
      </w:pPr>
      <w:r w:rsidRPr="00EC1E24">
        <w:rPr>
          <w:b/>
          <w:bCs/>
          <w:sz w:val="18"/>
          <w:szCs w:val="18"/>
        </w:rPr>
        <w:t>МУНИЦИПАЛЬНОЙ ПРОГРАММЫ</w:t>
      </w:r>
    </w:p>
    <w:p w:rsidR="008502E3" w:rsidRPr="00EC1E24" w:rsidRDefault="008502E3" w:rsidP="00EC1E24">
      <w:pPr>
        <w:widowControl w:val="0"/>
        <w:suppressAutoHyphens/>
        <w:autoSpaceDE w:val="0"/>
        <w:autoSpaceDN w:val="0"/>
        <w:adjustRightInd w:val="0"/>
        <w:ind w:firstLine="720"/>
        <w:jc w:val="center"/>
        <w:rPr>
          <w:b/>
          <w:bCs/>
          <w:sz w:val="18"/>
          <w:szCs w:val="18"/>
        </w:rPr>
      </w:pPr>
    </w:p>
    <w:tbl>
      <w:tblPr>
        <w:tblW w:w="10358" w:type="dxa"/>
        <w:tblLayout w:type="fixed"/>
        <w:tblCellMar>
          <w:left w:w="10" w:type="dxa"/>
          <w:right w:w="10" w:type="dxa"/>
        </w:tblCellMar>
        <w:tblLook w:val="0000"/>
      </w:tblPr>
      <w:tblGrid>
        <w:gridCol w:w="436"/>
        <w:gridCol w:w="2704"/>
        <w:gridCol w:w="556"/>
        <w:gridCol w:w="992"/>
        <w:gridCol w:w="992"/>
        <w:gridCol w:w="851"/>
        <w:gridCol w:w="992"/>
        <w:gridCol w:w="992"/>
        <w:gridCol w:w="993"/>
        <w:gridCol w:w="850"/>
      </w:tblGrid>
      <w:tr w:rsidR="008502E3" w:rsidRPr="00EC1E24" w:rsidTr="00DB0D44">
        <w:tblPrEx>
          <w:tblCellMar>
            <w:top w:w="0" w:type="dxa"/>
            <w:bottom w:w="0" w:type="dxa"/>
          </w:tblCellMar>
        </w:tblPrEx>
        <w:tc>
          <w:tcPr>
            <w:tcW w:w="436" w:type="dxa"/>
            <w:vMerge w:val="restart"/>
            <w:tcBorders>
              <w:top w:val="single" w:sz="6" w:space="0" w:color="000000"/>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 xml:space="preserve"> п/п</w:t>
            </w:r>
          </w:p>
        </w:tc>
        <w:tc>
          <w:tcPr>
            <w:tcW w:w="2704" w:type="dxa"/>
            <w:vMerge w:val="restart"/>
            <w:tcBorders>
              <w:top w:val="single" w:sz="6" w:space="0" w:color="000000"/>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Наименование программы, отдельного мероприятия, показателя</w:t>
            </w:r>
          </w:p>
        </w:tc>
        <w:tc>
          <w:tcPr>
            <w:tcW w:w="556" w:type="dxa"/>
            <w:vMerge w:val="restart"/>
            <w:tcBorders>
              <w:top w:val="single" w:sz="6" w:space="0" w:color="000000"/>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Единица</w:t>
            </w:r>
          </w:p>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измерения</w:t>
            </w:r>
          </w:p>
        </w:tc>
        <w:tc>
          <w:tcPr>
            <w:tcW w:w="6662" w:type="dxa"/>
            <w:gridSpan w:val="7"/>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Значение показателей эффективности</w:t>
            </w:r>
            <w:r w:rsidR="00D60B3C">
              <w:rPr>
                <w:sz w:val="18"/>
                <w:szCs w:val="18"/>
              </w:rPr>
              <w:t xml:space="preserve">  </w:t>
            </w:r>
          </w:p>
        </w:tc>
      </w:tr>
      <w:tr w:rsidR="008502E3" w:rsidRPr="00EC1E24" w:rsidTr="00DB0D44">
        <w:tblPrEx>
          <w:tblCellMar>
            <w:top w:w="0" w:type="dxa"/>
            <w:bottom w:w="0" w:type="dxa"/>
          </w:tblCellMar>
        </w:tblPrEx>
        <w:tc>
          <w:tcPr>
            <w:tcW w:w="436" w:type="dxa"/>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2704" w:type="dxa"/>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556" w:type="dxa"/>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2012 год</w:t>
            </w:r>
          </w:p>
          <w:p w:rsidR="008502E3" w:rsidRPr="00EC1E24" w:rsidRDefault="008502E3" w:rsidP="00EC1E24">
            <w:pPr>
              <w:widowControl w:val="0"/>
              <w:suppressAutoHyphens/>
              <w:autoSpaceDE w:val="0"/>
              <w:autoSpaceDN w:val="0"/>
              <w:adjustRightInd w:val="0"/>
              <w:jc w:val="center"/>
              <w:rPr>
                <w:sz w:val="18"/>
                <w:szCs w:val="18"/>
              </w:rPr>
            </w:pP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2013 год</w:t>
            </w:r>
          </w:p>
        </w:tc>
        <w:tc>
          <w:tcPr>
            <w:tcW w:w="851"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2014 год</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2015 год</w:t>
            </w:r>
          </w:p>
        </w:tc>
        <w:tc>
          <w:tcPr>
            <w:tcW w:w="992"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2016 год</w:t>
            </w:r>
          </w:p>
        </w:tc>
        <w:tc>
          <w:tcPr>
            <w:tcW w:w="993"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2017 год</w:t>
            </w:r>
          </w:p>
        </w:tc>
        <w:tc>
          <w:tcPr>
            <w:tcW w:w="850"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2018 год</w:t>
            </w:r>
          </w:p>
        </w:tc>
      </w:tr>
      <w:tr w:rsidR="008502E3" w:rsidRPr="00EC1E24" w:rsidTr="00DB0D44">
        <w:tblPrEx>
          <w:tblCellMar>
            <w:top w:w="0" w:type="dxa"/>
            <w:bottom w:w="0" w:type="dxa"/>
          </w:tblCellMar>
        </w:tblPrEx>
        <w:tc>
          <w:tcPr>
            <w:tcW w:w="43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b/>
                <w:bCs/>
                <w:sz w:val="18"/>
                <w:szCs w:val="18"/>
              </w:rPr>
            </w:pPr>
            <w:r w:rsidRPr="00EC1E24">
              <w:rPr>
                <w:b/>
                <w:bCs/>
                <w:sz w:val="18"/>
                <w:szCs w:val="18"/>
              </w:rPr>
              <w:t>1</w:t>
            </w:r>
          </w:p>
        </w:tc>
        <w:tc>
          <w:tcPr>
            <w:tcW w:w="2704"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Охват детей в возрасте от 3 до 7 лет системой дошкольного образования </w:t>
            </w:r>
          </w:p>
        </w:tc>
        <w:tc>
          <w:tcPr>
            <w:tcW w:w="55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95</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98</w:t>
            </w:r>
          </w:p>
        </w:tc>
        <w:tc>
          <w:tcPr>
            <w:tcW w:w="851"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99</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100</w:t>
            </w:r>
          </w:p>
        </w:tc>
        <w:tc>
          <w:tcPr>
            <w:tcW w:w="992"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100</w:t>
            </w:r>
          </w:p>
        </w:tc>
        <w:tc>
          <w:tcPr>
            <w:tcW w:w="993"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100</w:t>
            </w:r>
          </w:p>
        </w:tc>
        <w:tc>
          <w:tcPr>
            <w:tcW w:w="850"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100</w:t>
            </w:r>
          </w:p>
        </w:tc>
      </w:tr>
      <w:tr w:rsidR="008502E3" w:rsidRPr="00EC1E24" w:rsidTr="002F0A82">
        <w:tblPrEx>
          <w:tblCellMar>
            <w:top w:w="0" w:type="dxa"/>
            <w:bottom w:w="0" w:type="dxa"/>
          </w:tblCellMar>
        </w:tblPrEx>
        <w:trPr>
          <w:trHeight w:val="956"/>
        </w:trPr>
        <w:tc>
          <w:tcPr>
            <w:tcW w:w="43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b/>
                <w:bCs/>
                <w:sz w:val="18"/>
                <w:szCs w:val="18"/>
              </w:rPr>
            </w:pPr>
            <w:r w:rsidRPr="00EC1E24">
              <w:rPr>
                <w:b/>
                <w:bCs/>
                <w:sz w:val="18"/>
                <w:szCs w:val="18"/>
              </w:rPr>
              <w:t>2</w:t>
            </w:r>
          </w:p>
        </w:tc>
        <w:tc>
          <w:tcPr>
            <w:tcW w:w="2704"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Удельный вес учащихся,</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 сдавших единый государственный экзамен (далее ЕГЭ), от числа выпускников, участвовавших в ЕГЭ;</w:t>
            </w:r>
          </w:p>
        </w:tc>
        <w:tc>
          <w:tcPr>
            <w:tcW w:w="55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w:t>
            </w:r>
          </w:p>
          <w:p w:rsidR="008502E3" w:rsidRPr="00EC1E24" w:rsidRDefault="008502E3" w:rsidP="00EC1E24">
            <w:pPr>
              <w:widowControl w:val="0"/>
              <w:suppressAutoHyphens/>
              <w:autoSpaceDE w:val="0"/>
              <w:autoSpaceDN w:val="0"/>
              <w:adjustRightInd w:val="0"/>
              <w:rPr>
                <w:sz w:val="18"/>
                <w:szCs w:val="18"/>
              </w:rPr>
            </w:pPr>
          </w:p>
          <w:p w:rsidR="008502E3" w:rsidRPr="00EC1E24" w:rsidRDefault="008502E3" w:rsidP="00EC1E24">
            <w:pPr>
              <w:widowControl w:val="0"/>
              <w:suppressAutoHyphens/>
              <w:autoSpaceDE w:val="0"/>
              <w:autoSpaceDN w:val="0"/>
              <w:adjustRightInd w:val="0"/>
              <w:rPr>
                <w:sz w:val="18"/>
                <w:szCs w:val="18"/>
              </w:rPr>
            </w:pP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95</w:t>
            </w:r>
          </w:p>
          <w:p w:rsidR="008502E3" w:rsidRPr="00EC1E24" w:rsidRDefault="008502E3" w:rsidP="002F0A82">
            <w:pPr>
              <w:widowControl w:val="0"/>
              <w:suppressAutoHyphens/>
              <w:autoSpaceDE w:val="0"/>
              <w:autoSpaceDN w:val="0"/>
              <w:adjustRightInd w:val="0"/>
              <w:rPr>
                <w:sz w:val="18"/>
                <w:szCs w:val="18"/>
              </w:rPr>
            </w:pPr>
          </w:p>
        </w:tc>
        <w:tc>
          <w:tcPr>
            <w:tcW w:w="992" w:type="dxa"/>
            <w:tcBorders>
              <w:top w:val="single" w:sz="6" w:space="0" w:color="000000"/>
              <w:left w:val="single" w:sz="6" w:space="0" w:color="000000"/>
              <w:bottom w:val="single" w:sz="6" w:space="0" w:color="000000"/>
              <w:right w:val="nil"/>
            </w:tcBorders>
          </w:tcPr>
          <w:p w:rsidR="008502E3" w:rsidRPr="00EC1E24" w:rsidRDefault="008502E3" w:rsidP="002F0A82">
            <w:pPr>
              <w:widowControl w:val="0"/>
              <w:suppressAutoHyphens/>
              <w:autoSpaceDE w:val="0"/>
              <w:autoSpaceDN w:val="0"/>
              <w:adjustRightInd w:val="0"/>
              <w:jc w:val="center"/>
              <w:rPr>
                <w:sz w:val="18"/>
                <w:szCs w:val="18"/>
              </w:rPr>
            </w:pPr>
            <w:r w:rsidRPr="00EC1E24">
              <w:rPr>
                <w:sz w:val="18"/>
                <w:szCs w:val="18"/>
              </w:rPr>
              <w:t>95,4</w:t>
            </w:r>
          </w:p>
          <w:p w:rsidR="008502E3" w:rsidRPr="00EC1E24" w:rsidRDefault="008502E3" w:rsidP="00EC1E24">
            <w:pPr>
              <w:widowControl w:val="0"/>
              <w:suppressAutoHyphens/>
              <w:autoSpaceDE w:val="0"/>
              <w:autoSpaceDN w:val="0"/>
              <w:adjustRightInd w:val="0"/>
              <w:jc w:val="center"/>
              <w:rPr>
                <w:sz w:val="18"/>
                <w:szCs w:val="18"/>
              </w:rPr>
            </w:pPr>
          </w:p>
        </w:tc>
        <w:tc>
          <w:tcPr>
            <w:tcW w:w="851"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99</w:t>
            </w:r>
          </w:p>
          <w:p w:rsidR="008502E3" w:rsidRPr="00EC1E24" w:rsidRDefault="008502E3" w:rsidP="002F0A82">
            <w:pPr>
              <w:widowControl w:val="0"/>
              <w:suppressAutoHyphens/>
              <w:autoSpaceDE w:val="0"/>
              <w:autoSpaceDN w:val="0"/>
              <w:adjustRightInd w:val="0"/>
              <w:rPr>
                <w:sz w:val="18"/>
                <w:szCs w:val="18"/>
              </w:rPr>
            </w:pPr>
          </w:p>
        </w:tc>
        <w:tc>
          <w:tcPr>
            <w:tcW w:w="992" w:type="dxa"/>
            <w:tcBorders>
              <w:top w:val="single" w:sz="6" w:space="0" w:color="000000"/>
              <w:left w:val="single" w:sz="6" w:space="0" w:color="000000"/>
              <w:bottom w:val="single" w:sz="6" w:space="0" w:color="000000"/>
              <w:right w:val="nil"/>
            </w:tcBorders>
          </w:tcPr>
          <w:p w:rsidR="008502E3" w:rsidRPr="00EC1E24" w:rsidRDefault="008502E3" w:rsidP="002F0A82">
            <w:pPr>
              <w:widowControl w:val="0"/>
              <w:suppressAutoHyphens/>
              <w:autoSpaceDE w:val="0"/>
              <w:autoSpaceDN w:val="0"/>
              <w:adjustRightInd w:val="0"/>
              <w:jc w:val="center"/>
              <w:rPr>
                <w:sz w:val="18"/>
                <w:szCs w:val="18"/>
              </w:rPr>
            </w:pPr>
            <w:r w:rsidRPr="00EC1E24">
              <w:rPr>
                <w:sz w:val="18"/>
                <w:szCs w:val="18"/>
              </w:rPr>
              <w:t>100</w:t>
            </w:r>
          </w:p>
        </w:tc>
        <w:tc>
          <w:tcPr>
            <w:tcW w:w="992"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tabs>
                <w:tab w:val="left" w:pos="330"/>
                <w:tab w:val="center" w:pos="529"/>
              </w:tabs>
              <w:suppressAutoHyphens/>
              <w:autoSpaceDE w:val="0"/>
              <w:autoSpaceDN w:val="0"/>
              <w:adjustRightInd w:val="0"/>
              <w:rPr>
                <w:sz w:val="18"/>
                <w:szCs w:val="18"/>
              </w:rPr>
            </w:pPr>
            <w:r w:rsidRPr="00EC1E24">
              <w:rPr>
                <w:sz w:val="18"/>
                <w:szCs w:val="18"/>
              </w:rPr>
              <w:tab/>
              <w:t>100</w:t>
            </w:r>
          </w:p>
          <w:p w:rsidR="008502E3" w:rsidRPr="00EC1E24" w:rsidRDefault="008502E3" w:rsidP="002F0A82">
            <w:pPr>
              <w:widowControl w:val="0"/>
              <w:suppressAutoHyphens/>
              <w:autoSpaceDE w:val="0"/>
              <w:autoSpaceDN w:val="0"/>
              <w:adjustRightInd w:val="0"/>
              <w:rPr>
                <w:sz w:val="18"/>
                <w:szCs w:val="18"/>
              </w:rPr>
            </w:pPr>
          </w:p>
        </w:tc>
        <w:tc>
          <w:tcPr>
            <w:tcW w:w="993" w:type="dxa"/>
            <w:tcBorders>
              <w:top w:val="single" w:sz="6" w:space="0" w:color="000000"/>
              <w:left w:val="single" w:sz="6" w:space="0" w:color="000000"/>
              <w:bottom w:val="single" w:sz="6" w:space="0" w:color="000000"/>
              <w:right w:val="single" w:sz="6" w:space="0" w:color="000000"/>
            </w:tcBorders>
          </w:tcPr>
          <w:p w:rsidR="008502E3" w:rsidRPr="00EC1E24" w:rsidRDefault="008502E3" w:rsidP="002F0A82">
            <w:pPr>
              <w:widowControl w:val="0"/>
              <w:tabs>
                <w:tab w:val="left" w:pos="330"/>
                <w:tab w:val="center" w:pos="529"/>
              </w:tabs>
              <w:suppressAutoHyphens/>
              <w:autoSpaceDE w:val="0"/>
              <w:autoSpaceDN w:val="0"/>
              <w:adjustRightInd w:val="0"/>
              <w:rPr>
                <w:sz w:val="18"/>
                <w:szCs w:val="18"/>
              </w:rPr>
            </w:pPr>
            <w:r w:rsidRPr="00EC1E24">
              <w:rPr>
                <w:sz w:val="18"/>
                <w:szCs w:val="18"/>
              </w:rPr>
              <w:tab/>
              <w:t>100</w:t>
            </w:r>
          </w:p>
        </w:tc>
        <w:tc>
          <w:tcPr>
            <w:tcW w:w="850"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tabs>
                <w:tab w:val="left" w:pos="330"/>
                <w:tab w:val="center" w:pos="529"/>
              </w:tabs>
              <w:suppressAutoHyphens/>
              <w:autoSpaceDE w:val="0"/>
              <w:autoSpaceDN w:val="0"/>
              <w:adjustRightInd w:val="0"/>
              <w:rPr>
                <w:sz w:val="18"/>
                <w:szCs w:val="18"/>
              </w:rPr>
            </w:pPr>
            <w:r w:rsidRPr="00EC1E24">
              <w:rPr>
                <w:sz w:val="18"/>
                <w:szCs w:val="18"/>
              </w:rPr>
              <w:tab/>
              <w:t>100</w:t>
            </w:r>
          </w:p>
          <w:p w:rsidR="008502E3" w:rsidRPr="00EC1E24" w:rsidRDefault="008502E3" w:rsidP="00EC1E24">
            <w:pPr>
              <w:widowControl w:val="0"/>
              <w:suppressAutoHyphens/>
              <w:autoSpaceDE w:val="0"/>
              <w:autoSpaceDN w:val="0"/>
              <w:adjustRightInd w:val="0"/>
              <w:jc w:val="center"/>
              <w:rPr>
                <w:sz w:val="18"/>
                <w:szCs w:val="18"/>
              </w:rPr>
            </w:pPr>
          </w:p>
          <w:p w:rsidR="008502E3" w:rsidRPr="00EC1E24" w:rsidRDefault="008502E3" w:rsidP="00EC1E24">
            <w:pPr>
              <w:widowControl w:val="0"/>
              <w:suppressAutoHyphens/>
              <w:autoSpaceDE w:val="0"/>
              <w:autoSpaceDN w:val="0"/>
              <w:adjustRightInd w:val="0"/>
              <w:jc w:val="center"/>
              <w:rPr>
                <w:sz w:val="18"/>
                <w:szCs w:val="18"/>
              </w:rPr>
            </w:pPr>
          </w:p>
          <w:p w:rsidR="008502E3" w:rsidRPr="00EC1E24" w:rsidRDefault="008502E3" w:rsidP="00EC1E24">
            <w:pPr>
              <w:widowControl w:val="0"/>
              <w:suppressAutoHyphens/>
              <w:autoSpaceDE w:val="0"/>
              <w:autoSpaceDN w:val="0"/>
              <w:adjustRightInd w:val="0"/>
              <w:jc w:val="center"/>
              <w:rPr>
                <w:sz w:val="18"/>
                <w:szCs w:val="18"/>
              </w:rPr>
            </w:pPr>
          </w:p>
          <w:p w:rsidR="008502E3" w:rsidRPr="00EC1E24" w:rsidRDefault="008502E3" w:rsidP="002F0A82">
            <w:pPr>
              <w:widowControl w:val="0"/>
              <w:suppressAutoHyphens/>
              <w:autoSpaceDE w:val="0"/>
              <w:autoSpaceDN w:val="0"/>
              <w:adjustRightInd w:val="0"/>
              <w:rPr>
                <w:sz w:val="18"/>
                <w:szCs w:val="18"/>
              </w:rPr>
            </w:pPr>
          </w:p>
        </w:tc>
      </w:tr>
      <w:tr w:rsidR="008502E3" w:rsidRPr="00EC1E24" w:rsidTr="00DB0D44">
        <w:tblPrEx>
          <w:tblCellMar>
            <w:top w:w="0" w:type="dxa"/>
            <w:bottom w:w="0" w:type="dxa"/>
          </w:tblCellMar>
        </w:tblPrEx>
        <w:tc>
          <w:tcPr>
            <w:tcW w:w="43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b/>
                <w:bCs/>
                <w:sz w:val="18"/>
                <w:szCs w:val="18"/>
              </w:rPr>
            </w:pPr>
            <w:r w:rsidRPr="00EC1E24">
              <w:rPr>
                <w:b/>
                <w:bCs/>
                <w:sz w:val="18"/>
                <w:szCs w:val="18"/>
              </w:rPr>
              <w:t>3</w:t>
            </w:r>
          </w:p>
        </w:tc>
        <w:tc>
          <w:tcPr>
            <w:tcW w:w="2704"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hd w:val="clear" w:color="FFFFFF" w:fill="FFFFFF"/>
              <w:suppressAutoHyphens/>
              <w:autoSpaceDE w:val="0"/>
              <w:autoSpaceDN w:val="0"/>
              <w:adjustRightInd w:val="0"/>
              <w:rPr>
                <w:sz w:val="18"/>
                <w:szCs w:val="18"/>
              </w:rPr>
            </w:pPr>
            <w:r w:rsidRPr="00EC1E24">
              <w:rPr>
                <w:sz w:val="18"/>
                <w:szCs w:val="18"/>
              </w:rPr>
              <w:t>Доля выпускников 9-х классов, проходящих внешнюю независимую итоговую аттестацию;</w:t>
            </w:r>
          </w:p>
        </w:tc>
        <w:tc>
          <w:tcPr>
            <w:tcW w:w="55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100</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100</w:t>
            </w:r>
          </w:p>
        </w:tc>
        <w:tc>
          <w:tcPr>
            <w:tcW w:w="851"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100</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100</w:t>
            </w:r>
          </w:p>
        </w:tc>
        <w:tc>
          <w:tcPr>
            <w:tcW w:w="992"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100</w:t>
            </w:r>
          </w:p>
        </w:tc>
        <w:tc>
          <w:tcPr>
            <w:tcW w:w="993"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100</w:t>
            </w:r>
          </w:p>
        </w:tc>
        <w:tc>
          <w:tcPr>
            <w:tcW w:w="850"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100</w:t>
            </w:r>
          </w:p>
        </w:tc>
      </w:tr>
      <w:tr w:rsidR="008502E3" w:rsidRPr="00EC1E24" w:rsidTr="00DB0D44">
        <w:tblPrEx>
          <w:tblCellMar>
            <w:top w:w="0" w:type="dxa"/>
            <w:bottom w:w="0" w:type="dxa"/>
          </w:tblCellMar>
        </w:tblPrEx>
        <w:tc>
          <w:tcPr>
            <w:tcW w:w="43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b/>
                <w:bCs/>
                <w:sz w:val="18"/>
                <w:szCs w:val="18"/>
              </w:rPr>
            </w:pPr>
            <w:r w:rsidRPr="00EC1E24">
              <w:rPr>
                <w:b/>
                <w:bCs/>
                <w:sz w:val="18"/>
                <w:szCs w:val="18"/>
              </w:rPr>
              <w:t>4</w:t>
            </w:r>
          </w:p>
        </w:tc>
        <w:tc>
          <w:tcPr>
            <w:tcW w:w="2704"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Охват детей школьного возраста, получивших услугу отдыха и оздоровления в оздоровительных лагерях с дневным пребыванием в образовательных учреждениях района;</w:t>
            </w:r>
          </w:p>
        </w:tc>
        <w:tc>
          <w:tcPr>
            <w:tcW w:w="55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79,8</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81,3</w:t>
            </w:r>
          </w:p>
        </w:tc>
        <w:tc>
          <w:tcPr>
            <w:tcW w:w="851"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81,5</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81,5</w:t>
            </w:r>
          </w:p>
        </w:tc>
        <w:tc>
          <w:tcPr>
            <w:tcW w:w="992"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82</w:t>
            </w:r>
          </w:p>
        </w:tc>
        <w:tc>
          <w:tcPr>
            <w:tcW w:w="993"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82</w:t>
            </w:r>
          </w:p>
        </w:tc>
        <w:tc>
          <w:tcPr>
            <w:tcW w:w="850"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82</w:t>
            </w:r>
          </w:p>
        </w:tc>
      </w:tr>
      <w:tr w:rsidR="008502E3" w:rsidRPr="00EC1E24" w:rsidTr="002F0A82">
        <w:tblPrEx>
          <w:tblCellMar>
            <w:top w:w="0" w:type="dxa"/>
            <w:bottom w:w="0" w:type="dxa"/>
          </w:tblCellMar>
        </w:tblPrEx>
        <w:trPr>
          <w:trHeight w:val="1461"/>
        </w:trPr>
        <w:tc>
          <w:tcPr>
            <w:tcW w:w="43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b/>
                <w:bCs/>
                <w:sz w:val="18"/>
                <w:szCs w:val="18"/>
              </w:rPr>
            </w:pPr>
            <w:r w:rsidRPr="00EC1E24">
              <w:rPr>
                <w:b/>
                <w:bCs/>
                <w:sz w:val="18"/>
                <w:szCs w:val="18"/>
              </w:rPr>
              <w:t>5</w:t>
            </w:r>
          </w:p>
        </w:tc>
        <w:tc>
          <w:tcPr>
            <w:tcW w:w="2704"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Доля</w:t>
            </w:r>
            <w:r w:rsidR="00D60B3C">
              <w:rPr>
                <w:sz w:val="18"/>
                <w:szCs w:val="18"/>
              </w:rPr>
              <w:t xml:space="preserve"> </w:t>
            </w:r>
            <w:r w:rsidRPr="00EC1E24">
              <w:rPr>
                <w:sz w:val="18"/>
                <w:szCs w:val="18"/>
              </w:rPr>
              <w:t>педагогических</w:t>
            </w:r>
            <w:r w:rsidR="00D60B3C">
              <w:rPr>
                <w:sz w:val="18"/>
                <w:szCs w:val="18"/>
              </w:rPr>
              <w:t xml:space="preserve"> </w:t>
            </w:r>
            <w:r w:rsidRPr="00EC1E24">
              <w:rPr>
                <w:sz w:val="18"/>
                <w:szCs w:val="18"/>
              </w:rPr>
              <w:t>работников общеобразовательных</w:t>
            </w:r>
            <w:r w:rsidR="00D60B3C">
              <w:rPr>
                <w:sz w:val="18"/>
                <w:szCs w:val="18"/>
              </w:rPr>
              <w:t xml:space="preserve"> </w:t>
            </w:r>
            <w:r w:rsidRPr="00EC1E24">
              <w:rPr>
                <w:sz w:val="18"/>
                <w:szCs w:val="18"/>
              </w:rPr>
              <w:t xml:space="preserve"> учреждений, имеющих высшую</w:t>
            </w:r>
            <w:r w:rsidR="00D60B3C">
              <w:rPr>
                <w:sz w:val="18"/>
                <w:szCs w:val="18"/>
              </w:rPr>
              <w:t xml:space="preserve"> </w:t>
            </w:r>
            <w:r w:rsidRPr="00EC1E24">
              <w:rPr>
                <w:sz w:val="18"/>
                <w:szCs w:val="18"/>
              </w:rPr>
              <w:t>квалификационную</w:t>
            </w:r>
            <w:r w:rsidR="00D60B3C">
              <w:rPr>
                <w:sz w:val="18"/>
                <w:szCs w:val="18"/>
              </w:rPr>
              <w:t xml:space="preserve"> </w:t>
            </w:r>
            <w:r w:rsidRPr="00EC1E24">
              <w:rPr>
                <w:sz w:val="18"/>
                <w:szCs w:val="18"/>
              </w:rPr>
              <w:t>категорию,</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общей численности педагогических работников общеобразовательных учреждений.</w:t>
            </w:r>
          </w:p>
        </w:tc>
        <w:tc>
          <w:tcPr>
            <w:tcW w:w="55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w:t>
            </w:r>
          </w:p>
          <w:p w:rsidR="008502E3" w:rsidRPr="00EC1E24" w:rsidRDefault="008502E3" w:rsidP="00EC1E24">
            <w:pPr>
              <w:widowControl w:val="0"/>
              <w:suppressAutoHyphens/>
              <w:autoSpaceDE w:val="0"/>
              <w:autoSpaceDN w:val="0"/>
              <w:adjustRightInd w:val="0"/>
              <w:jc w:val="center"/>
              <w:rPr>
                <w:sz w:val="18"/>
                <w:szCs w:val="18"/>
              </w:rPr>
            </w:pPr>
          </w:p>
          <w:p w:rsidR="008502E3" w:rsidRPr="00EC1E24" w:rsidRDefault="008502E3" w:rsidP="00EC1E24">
            <w:pPr>
              <w:widowControl w:val="0"/>
              <w:suppressAutoHyphens/>
              <w:autoSpaceDE w:val="0"/>
              <w:autoSpaceDN w:val="0"/>
              <w:adjustRightInd w:val="0"/>
              <w:jc w:val="center"/>
              <w:rPr>
                <w:sz w:val="18"/>
                <w:szCs w:val="18"/>
              </w:rPr>
            </w:pPr>
          </w:p>
          <w:p w:rsidR="008502E3" w:rsidRPr="00EC1E24" w:rsidRDefault="008502E3" w:rsidP="00EC1E24">
            <w:pPr>
              <w:widowControl w:val="0"/>
              <w:suppressAutoHyphens/>
              <w:autoSpaceDE w:val="0"/>
              <w:autoSpaceDN w:val="0"/>
              <w:adjustRightInd w:val="0"/>
              <w:jc w:val="center"/>
              <w:rPr>
                <w:sz w:val="18"/>
                <w:szCs w:val="18"/>
              </w:rPr>
            </w:pPr>
          </w:p>
          <w:p w:rsidR="008502E3" w:rsidRPr="00EC1E24" w:rsidRDefault="008502E3" w:rsidP="002F0A82">
            <w:pPr>
              <w:widowControl w:val="0"/>
              <w:suppressAutoHyphens/>
              <w:autoSpaceDE w:val="0"/>
              <w:autoSpaceDN w:val="0"/>
              <w:adjustRightInd w:val="0"/>
              <w:jc w:val="center"/>
              <w:rPr>
                <w:sz w:val="18"/>
                <w:szCs w:val="18"/>
              </w:rPr>
            </w:pP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14,7</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19,7</w:t>
            </w:r>
          </w:p>
        </w:tc>
        <w:tc>
          <w:tcPr>
            <w:tcW w:w="851"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21</w:t>
            </w:r>
          </w:p>
        </w:tc>
        <w:tc>
          <w:tcPr>
            <w:tcW w:w="992"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22</w:t>
            </w:r>
          </w:p>
        </w:tc>
        <w:tc>
          <w:tcPr>
            <w:tcW w:w="993"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22</w:t>
            </w:r>
          </w:p>
        </w:tc>
        <w:tc>
          <w:tcPr>
            <w:tcW w:w="850"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22</w:t>
            </w:r>
          </w:p>
        </w:tc>
      </w:tr>
      <w:tr w:rsidR="008502E3" w:rsidRPr="00EC1E24" w:rsidTr="00DB0D44">
        <w:tblPrEx>
          <w:tblCellMar>
            <w:top w:w="0" w:type="dxa"/>
            <w:bottom w:w="0" w:type="dxa"/>
          </w:tblCellMar>
        </w:tblPrEx>
        <w:tc>
          <w:tcPr>
            <w:tcW w:w="43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b/>
                <w:bCs/>
                <w:sz w:val="18"/>
                <w:szCs w:val="18"/>
              </w:rPr>
            </w:pPr>
            <w:r w:rsidRPr="00EC1E24">
              <w:rPr>
                <w:b/>
                <w:bCs/>
                <w:sz w:val="18"/>
                <w:szCs w:val="18"/>
              </w:rPr>
              <w:t>6</w:t>
            </w:r>
          </w:p>
        </w:tc>
        <w:tc>
          <w:tcPr>
            <w:tcW w:w="2704"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Удельный вес численности учителей в возрасте до 30 лет в</w:t>
            </w:r>
            <w:r w:rsidR="00D60B3C">
              <w:rPr>
                <w:sz w:val="18"/>
                <w:szCs w:val="18"/>
              </w:rPr>
              <w:t xml:space="preserve"> </w:t>
            </w:r>
            <w:r w:rsidRPr="00EC1E24">
              <w:rPr>
                <w:sz w:val="18"/>
                <w:szCs w:val="18"/>
              </w:rPr>
              <w:t>общей</w:t>
            </w:r>
            <w:r w:rsidR="00D60B3C">
              <w:rPr>
                <w:sz w:val="18"/>
                <w:szCs w:val="18"/>
              </w:rPr>
              <w:t xml:space="preserve"> </w:t>
            </w:r>
            <w:r w:rsidRPr="00EC1E24">
              <w:rPr>
                <w:sz w:val="18"/>
                <w:szCs w:val="18"/>
              </w:rPr>
              <w:t>численности</w:t>
            </w:r>
            <w:r w:rsidR="00D60B3C">
              <w:rPr>
                <w:sz w:val="18"/>
                <w:szCs w:val="18"/>
              </w:rPr>
              <w:t xml:space="preserve"> </w:t>
            </w:r>
            <w:r w:rsidRPr="00EC1E24">
              <w:rPr>
                <w:sz w:val="18"/>
                <w:szCs w:val="18"/>
              </w:rPr>
              <w:t>учителей</w:t>
            </w:r>
            <w:r w:rsidR="00D60B3C">
              <w:rPr>
                <w:sz w:val="18"/>
                <w:szCs w:val="18"/>
              </w:rPr>
              <w:t xml:space="preserve"> </w:t>
            </w:r>
            <w:r w:rsidRPr="00EC1E24">
              <w:rPr>
                <w:sz w:val="18"/>
                <w:szCs w:val="18"/>
              </w:rPr>
              <w:t>общеобразовательных организаций.</w:t>
            </w:r>
            <w:r w:rsidR="00D60B3C">
              <w:rPr>
                <w:sz w:val="18"/>
                <w:szCs w:val="18"/>
              </w:rPr>
              <w:t xml:space="preserve"> </w:t>
            </w:r>
          </w:p>
        </w:tc>
        <w:tc>
          <w:tcPr>
            <w:tcW w:w="55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6,6</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6,1</w:t>
            </w:r>
          </w:p>
        </w:tc>
        <w:tc>
          <w:tcPr>
            <w:tcW w:w="851"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6,5</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7</w:t>
            </w:r>
          </w:p>
        </w:tc>
        <w:tc>
          <w:tcPr>
            <w:tcW w:w="992"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7</w:t>
            </w:r>
          </w:p>
        </w:tc>
        <w:tc>
          <w:tcPr>
            <w:tcW w:w="993"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7</w:t>
            </w:r>
          </w:p>
        </w:tc>
        <w:tc>
          <w:tcPr>
            <w:tcW w:w="850"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7</w:t>
            </w:r>
          </w:p>
        </w:tc>
      </w:tr>
      <w:tr w:rsidR="008502E3" w:rsidRPr="00EC1E24" w:rsidTr="00DB0D44">
        <w:tblPrEx>
          <w:tblCellMar>
            <w:top w:w="0" w:type="dxa"/>
            <w:bottom w:w="0" w:type="dxa"/>
          </w:tblCellMar>
        </w:tblPrEx>
        <w:tc>
          <w:tcPr>
            <w:tcW w:w="43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b/>
                <w:bCs/>
                <w:sz w:val="18"/>
                <w:szCs w:val="18"/>
              </w:rPr>
            </w:pPr>
            <w:r w:rsidRPr="00EC1E24">
              <w:rPr>
                <w:b/>
                <w:bCs/>
                <w:sz w:val="18"/>
                <w:szCs w:val="18"/>
              </w:rPr>
              <w:t>7</w:t>
            </w:r>
          </w:p>
        </w:tc>
        <w:tc>
          <w:tcPr>
            <w:tcW w:w="2704"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Доля</w:t>
            </w:r>
            <w:r w:rsidR="00D60B3C">
              <w:rPr>
                <w:sz w:val="18"/>
                <w:szCs w:val="18"/>
              </w:rPr>
              <w:t xml:space="preserve">  </w:t>
            </w:r>
            <w:r w:rsidRPr="00EC1E24">
              <w:rPr>
                <w:sz w:val="18"/>
                <w:szCs w:val="18"/>
              </w:rPr>
              <w:t>учителей, использующих современные образовательные</w:t>
            </w:r>
            <w:r w:rsidR="00D60B3C">
              <w:rPr>
                <w:sz w:val="18"/>
                <w:szCs w:val="18"/>
              </w:rPr>
              <w:t xml:space="preserve"> </w:t>
            </w:r>
            <w:r w:rsidRPr="00EC1E24">
              <w:rPr>
                <w:sz w:val="18"/>
                <w:szCs w:val="18"/>
              </w:rPr>
              <w:t>технологии</w:t>
            </w:r>
            <w:r w:rsidR="00D60B3C">
              <w:rPr>
                <w:sz w:val="18"/>
                <w:szCs w:val="18"/>
              </w:rPr>
              <w:t xml:space="preserve"> </w:t>
            </w:r>
            <w:r w:rsidRPr="00EC1E24">
              <w:rPr>
                <w:sz w:val="18"/>
                <w:szCs w:val="18"/>
              </w:rPr>
              <w:t xml:space="preserve"> (в</w:t>
            </w:r>
            <w:r w:rsidR="00D60B3C">
              <w:rPr>
                <w:sz w:val="18"/>
                <w:szCs w:val="18"/>
              </w:rPr>
              <w:t xml:space="preserve"> </w:t>
            </w:r>
            <w:r w:rsidRPr="00EC1E24">
              <w:rPr>
                <w:sz w:val="18"/>
                <w:szCs w:val="18"/>
              </w:rPr>
              <w:t xml:space="preserve"> том</w:t>
            </w:r>
            <w:r w:rsidR="00D60B3C">
              <w:rPr>
                <w:sz w:val="18"/>
                <w:szCs w:val="18"/>
              </w:rPr>
              <w:t xml:space="preserve"> </w:t>
            </w:r>
            <w:r w:rsidRPr="00EC1E24">
              <w:rPr>
                <w:sz w:val="18"/>
                <w:szCs w:val="18"/>
              </w:rPr>
              <w:t xml:space="preserve"> числе информационно-коммуникационные)</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профессиональной</w:t>
            </w:r>
            <w:r w:rsidR="00D60B3C">
              <w:rPr>
                <w:sz w:val="18"/>
                <w:szCs w:val="18"/>
              </w:rPr>
              <w:t xml:space="preserve"> </w:t>
            </w:r>
            <w:r w:rsidRPr="00EC1E24">
              <w:rPr>
                <w:sz w:val="18"/>
                <w:szCs w:val="18"/>
              </w:rPr>
              <w:t>деятельности, в общей численности учителей.</w:t>
            </w:r>
          </w:p>
        </w:tc>
        <w:tc>
          <w:tcPr>
            <w:tcW w:w="55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80</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86</w:t>
            </w:r>
          </w:p>
        </w:tc>
        <w:tc>
          <w:tcPr>
            <w:tcW w:w="851"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87</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88</w:t>
            </w:r>
          </w:p>
        </w:tc>
        <w:tc>
          <w:tcPr>
            <w:tcW w:w="992"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88</w:t>
            </w:r>
          </w:p>
        </w:tc>
        <w:tc>
          <w:tcPr>
            <w:tcW w:w="993"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88</w:t>
            </w:r>
          </w:p>
        </w:tc>
        <w:tc>
          <w:tcPr>
            <w:tcW w:w="850"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88</w:t>
            </w:r>
          </w:p>
        </w:tc>
      </w:tr>
      <w:tr w:rsidR="008502E3" w:rsidRPr="00EC1E24" w:rsidTr="00DB0D44">
        <w:tblPrEx>
          <w:tblCellMar>
            <w:top w:w="0" w:type="dxa"/>
            <w:bottom w:w="0" w:type="dxa"/>
          </w:tblCellMar>
        </w:tblPrEx>
        <w:tc>
          <w:tcPr>
            <w:tcW w:w="43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b/>
                <w:bCs/>
                <w:sz w:val="18"/>
                <w:szCs w:val="18"/>
              </w:rPr>
            </w:pPr>
            <w:r w:rsidRPr="00EC1E24">
              <w:rPr>
                <w:b/>
                <w:bCs/>
                <w:sz w:val="18"/>
                <w:szCs w:val="18"/>
              </w:rPr>
              <w:t>8</w:t>
            </w:r>
          </w:p>
        </w:tc>
        <w:tc>
          <w:tcPr>
            <w:tcW w:w="2704"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Количество школьников, занятых в сфере дополнительного образования</w:t>
            </w:r>
          </w:p>
        </w:tc>
        <w:tc>
          <w:tcPr>
            <w:tcW w:w="55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Чел.</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561</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536</w:t>
            </w:r>
          </w:p>
        </w:tc>
        <w:tc>
          <w:tcPr>
            <w:tcW w:w="851"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519</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510</w:t>
            </w:r>
          </w:p>
        </w:tc>
        <w:tc>
          <w:tcPr>
            <w:tcW w:w="992"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508</w:t>
            </w:r>
          </w:p>
        </w:tc>
        <w:tc>
          <w:tcPr>
            <w:tcW w:w="993"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508</w:t>
            </w:r>
          </w:p>
        </w:tc>
        <w:tc>
          <w:tcPr>
            <w:tcW w:w="850"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508</w:t>
            </w:r>
          </w:p>
        </w:tc>
      </w:tr>
      <w:tr w:rsidR="008502E3" w:rsidRPr="00EC1E24" w:rsidTr="00DB0D44">
        <w:tblPrEx>
          <w:tblCellMar>
            <w:top w:w="0" w:type="dxa"/>
            <w:bottom w:w="0" w:type="dxa"/>
          </w:tblCellMar>
        </w:tblPrEx>
        <w:tc>
          <w:tcPr>
            <w:tcW w:w="43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b/>
                <w:bCs/>
                <w:sz w:val="18"/>
                <w:szCs w:val="18"/>
              </w:rPr>
            </w:pPr>
            <w:r w:rsidRPr="00EC1E24">
              <w:rPr>
                <w:b/>
                <w:bCs/>
                <w:sz w:val="18"/>
                <w:szCs w:val="18"/>
              </w:rPr>
              <w:t>9</w:t>
            </w:r>
          </w:p>
        </w:tc>
        <w:tc>
          <w:tcPr>
            <w:tcW w:w="2704"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Количество</w:t>
            </w:r>
            <w:r w:rsidR="00D60B3C">
              <w:rPr>
                <w:sz w:val="18"/>
                <w:szCs w:val="18"/>
              </w:rPr>
              <w:t xml:space="preserve"> </w:t>
            </w:r>
            <w:r w:rsidRPr="00EC1E24">
              <w:rPr>
                <w:sz w:val="18"/>
                <w:szCs w:val="18"/>
              </w:rPr>
              <w:t>детей,</w:t>
            </w:r>
            <w:r w:rsidR="00D60B3C">
              <w:rPr>
                <w:sz w:val="18"/>
                <w:szCs w:val="18"/>
              </w:rPr>
              <w:t xml:space="preserve"> </w:t>
            </w:r>
            <w:r w:rsidRPr="00EC1E24">
              <w:rPr>
                <w:sz w:val="18"/>
                <w:szCs w:val="18"/>
              </w:rPr>
              <w:t>оставшихся</w:t>
            </w:r>
            <w:r w:rsidR="00D60B3C">
              <w:rPr>
                <w:sz w:val="18"/>
                <w:szCs w:val="18"/>
              </w:rPr>
              <w:t xml:space="preserve"> </w:t>
            </w:r>
            <w:r w:rsidRPr="00EC1E24">
              <w:rPr>
                <w:sz w:val="18"/>
                <w:szCs w:val="18"/>
              </w:rPr>
              <w:t>без</w:t>
            </w:r>
            <w:r w:rsidR="00D60B3C">
              <w:rPr>
                <w:sz w:val="18"/>
                <w:szCs w:val="18"/>
              </w:rPr>
              <w:t xml:space="preserve"> </w:t>
            </w:r>
            <w:r w:rsidRPr="00EC1E24">
              <w:rPr>
                <w:sz w:val="18"/>
                <w:szCs w:val="18"/>
              </w:rPr>
              <w:t>попечения</w:t>
            </w:r>
            <w:r w:rsidR="00D60B3C">
              <w:rPr>
                <w:sz w:val="18"/>
                <w:szCs w:val="18"/>
              </w:rPr>
              <w:t xml:space="preserve"> </w:t>
            </w:r>
            <w:r w:rsidRPr="00EC1E24">
              <w:rPr>
                <w:sz w:val="18"/>
                <w:szCs w:val="18"/>
              </w:rPr>
              <w:t>родителей, переданных на воспитание в</w:t>
            </w:r>
            <w:r w:rsidR="00D60B3C">
              <w:rPr>
                <w:sz w:val="18"/>
                <w:szCs w:val="18"/>
              </w:rPr>
              <w:t xml:space="preserve"> </w:t>
            </w:r>
            <w:r w:rsidRPr="00EC1E24">
              <w:rPr>
                <w:sz w:val="18"/>
                <w:szCs w:val="18"/>
              </w:rPr>
              <w:t>семьи</w:t>
            </w:r>
            <w:r w:rsidR="00D60B3C">
              <w:rPr>
                <w:sz w:val="18"/>
                <w:szCs w:val="18"/>
              </w:rPr>
              <w:t xml:space="preserve"> </w:t>
            </w:r>
            <w:r w:rsidRPr="00EC1E24">
              <w:rPr>
                <w:sz w:val="18"/>
                <w:szCs w:val="18"/>
              </w:rPr>
              <w:t>Тужинского района;</w:t>
            </w:r>
          </w:p>
        </w:tc>
        <w:tc>
          <w:tcPr>
            <w:tcW w:w="55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Чел.</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w:t>
            </w:r>
          </w:p>
        </w:tc>
        <w:tc>
          <w:tcPr>
            <w:tcW w:w="851"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3</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w:t>
            </w:r>
          </w:p>
        </w:tc>
        <w:tc>
          <w:tcPr>
            <w:tcW w:w="992"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w:t>
            </w:r>
          </w:p>
        </w:tc>
        <w:tc>
          <w:tcPr>
            <w:tcW w:w="993"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w:t>
            </w:r>
          </w:p>
        </w:tc>
        <w:tc>
          <w:tcPr>
            <w:tcW w:w="850"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w:t>
            </w:r>
          </w:p>
        </w:tc>
      </w:tr>
      <w:tr w:rsidR="008502E3" w:rsidRPr="00EC1E24" w:rsidTr="00DB0D44">
        <w:tblPrEx>
          <w:tblCellMar>
            <w:top w:w="0" w:type="dxa"/>
            <w:bottom w:w="0" w:type="dxa"/>
          </w:tblCellMar>
        </w:tblPrEx>
        <w:tc>
          <w:tcPr>
            <w:tcW w:w="43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b/>
                <w:bCs/>
                <w:sz w:val="18"/>
                <w:szCs w:val="18"/>
              </w:rPr>
            </w:pPr>
            <w:r w:rsidRPr="00EC1E24">
              <w:rPr>
                <w:b/>
                <w:bCs/>
                <w:sz w:val="18"/>
                <w:szCs w:val="18"/>
              </w:rPr>
              <w:t>10</w:t>
            </w:r>
          </w:p>
        </w:tc>
        <w:tc>
          <w:tcPr>
            <w:tcW w:w="2704"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ind w:right="72"/>
              <w:jc w:val="both"/>
              <w:rPr>
                <w:sz w:val="18"/>
                <w:szCs w:val="18"/>
              </w:rPr>
            </w:pPr>
            <w:r w:rsidRPr="00EC1E24">
              <w:rPr>
                <w:sz w:val="18"/>
                <w:szCs w:val="18"/>
              </w:rPr>
              <w:t xml:space="preserve">Количество детей – сирот получивших жильё. </w:t>
            </w:r>
          </w:p>
        </w:tc>
        <w:tc>
          <w:tcPr>
            <w:tcW w:w="556"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Чел.</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0</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0</w:t>
            </w:r>
          </w:p>
        </w:tc>
        <w:tc>
          <w:tcPr>
            <w:tcW w:w="851"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16</w:t>
            </w:r>
          </w:p>
        </w:tc>
        <w:tc>
          <w:tcPr>
            <w:tcW w:w="992" w:type="dxa"/>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11</w:t>
            </w:r>
          </w:p>
        </w:tc>
        <w:tc>
          <w:tcPr>
            <w:tcW w:w="992"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8</w:t>
            </w:r>
          </w:p>
        </w:tc>
        <w:tc>
          <w:tcPr>
            <w:tcW w:w="993"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8</w:t>
            </w:r>
          </w:p>
        </w:tc>
        <w:tc>
          <w:tcPr>
            <w:tcW w:w="850" w:type="dxa"/>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8</w:t>
            </w:r>
          </w:p>
        </w:tc>
      </w:tr>
    </w:tbl>
    <w:p w:rsidR="008502E3" w:rsidRPr="00EC1E24" w:rsidRDefault="008502E3" w:rsidP="00EC1E24">
      <w:pPr>
        <w:widowControl w:val="0"/>
        <w:suppressAutoHyphens/>
        <w:autoSpaceDE w:val="0"/>
        <w:autoSpaceDN w:val="0"/>
        <w:adjustRightInd w:val="0"/>
        <w:ind w:firstLine="720"/>
        <w:jc w:val="right"/>
        <w:rPr>
          <w:sz w:val="18"/>
          <w:szCs w:val="18"/>
        </w:rPr>
      </w:pPr>
    </w:p>
    <w:p w:rsidR="008502E3" w:rsidRPr="00EC1E24" w:rsidRDefault="008502E3" w:rsidP="002F0A82">
      <w:pPr>
        <w:widowControl w:val="0"/>
        <w:suppressAutoHyphens/>
        <w:autoSpaceDE w:val="0"/>
        <w:autoSpaceDN w:val="0"/>
        <w:adjustRightInd w:val="0"/>
        <w:ind w:firstLine="720"/>
        <w:rPr>
          <w:sz w:val="18"/>
          <w:szCs w:val="18"/>
        </w:rPr>
      </w:pPr>
    </w:p>
    <w:p w:rsidR="008502E3" w:rsidRPr="00EC1E24" w:rsidRDefault="008502E3" w:rsidP="00EC1E24">
      <w:pPr>
        <w:widowControl w:val="0"/>
        <w:suppressAutoHyphens/>
        <w:autoSpaceDE w:val="0"/>
        <w:autoSpaceDN w:val="0"/>
        <w:adjustRightInd w:val="0"/>
        <w:ind w:firstLine="720"/>
        <w:jc w:val="right"/>
        <w:rPr>
          <w:sz w:val="18"/>
          <w:szCs w:val="18"/>
        </w:rPr>
      </w:pPr>
      <w:r w:rsidRPr="00EC1E24">
        <w:rPr>
          <w:sz w:val="18"/>
          <w:szCs w:val="18"/>
        </w:rPr>
        <w:t>Приложение 2</w:t>
      </w:r>
      <w:r w:rsidR="00D60B3C">
        <w:rPr>
          <w:sz w:val="18"/>
          <w:szCs w:val="18"/>
        </w:rPr>
        <w:t xml:space="preserve">  </w:t>
      </w:r>
      <w:r w:rsidRPr="00EC1E24">
        <w:rPr>
          <w:sz w:val="18"/>
          <w:szCs w:val="18"/>
        </w:rPr>
        <w:t>к Муниципальной программе</w:t>
      </w:r>
    </w:p>
    <w:p w:rsidR="008502E3" w:rsidRPr="00EC1E24" w:rsidRDefault="008502E3" w:rsidP="00EC1E24">
      <w:pPr>
        <w:widowControl w:val="0"/>
        <w:suppressAutoHyphens/>
        <w:autoSpaceDE w:val="0"/>
        <w:autoSpaceDN w:val="0"/>
        <w:adjustRightInd w:val="0"/>
        <w:ind w:firstLine="720"/>
        <w:jc w:val="right"/>
        <w:rPr>
          <w:sz w:val="18"/>
          <w:szCs w:val="18"/>
        </w:rPr>
      </w:pPr>
    </w:p>
    <w:p w:rsidR="008502E3" w:rsidRPr="00EC1E24" w:rsidRDefault="008502E3" w:rsidP="00EC1E24">
      <w:pPr>
        <w:widowControl w:val="0"/>
        <w:suppressAutoHyphens/>
        <w:autoSpaceDE w:val="0"/>
        <w:autoSpaceDN w:val="0"/>
        <w:adjustRightInd w:val="0"/>
        <w:ind w:firstLine="720"/>
        <w:jc w:val="center"/>
        <w:rPr>
          <w:b/>
          <w:bCs/>
          <w:sz w:val="18"/>
          <w:szCs w:val="18"/>
        </w:rPr>
      </w:pPr>
      <w:r w:rsidRPr="00EC1E24">
        <w:rPr>
          <w:sz w:val="18"/>
          <w:szCs w:val="18"/>
        </w:rPr>
        <w:tab/>
      </w:r>
      <w:r w:rsidRPr="00EC1E24">
        <w:rPr>
          <w:b/>
          <w:bCs/>
          <w:sz w:val="18"/>
          <w:szCs w:val="18"/>
        </w:rPr>
        <w:t>Методика расчета показателей эффективности</w:t>
      </w:r>
      <w:r w:rsidR="00D60B3C">
        <w:rPr>
          <w:b/>
          <w:bCs/>
          <w:sz w:val="18"/>
          <w:szCs w:val="18"/>
        </w:rPr>
        <w:t xml:space="preserve"> </w:t>
      </w:r>
      <w:r w:rsidRPr="00EC1E24">
        <w:rPr>
          <w:b/>
          <w:bCs/>
          <w:sz w:val="18"/>
          <w:szCs w:val="18"/>
        </w:rPr>
        <w:t xml:space="preserve"> </w:t>
      </w:r>
    </w:p>
    <w:p w:rsidR="008502E3" w:rsidRPr="00EC1E24" w:rsidRDefault="008502E3" w:rsidP="00EC1E24">
      <w:pPr>
        <w:widowControl w:val="0"/>
        <w:tabs>
          <w:tab w:val="left" w:pos="4335"/>
        </w:tabs>
        <w:suppressAutoHyphens/>
        <w:autoSpaceDE w:val="0"/>
        <w:autoSpaceDN w:val="0"/>
        <w:adjustRightInd w:val="0"/>
        <w:ind w:firstLine="720"/>
        <w:rPr>
          <w:sz w:val="18"/>
          <w:szCs w:val="18"/>
        </w:rPr>
      </w:pPr>
    </w:p>
    <w:tbl>
      <w:tblPr>
        <w:tblW w:w="5000" w:type="pct"/>
        <w:tblCellMar>
          <w:left w:w="10" w:type="dxa"/>
          <w:right w:w="10" w:type="dxa"/>
        </w:tblCellMar>
        <w:tblLook w:val="0000"/>
      </w:tblPr>
      <w:tblGrid>
        <w:gridCol w:w="739"/>
        <w:gridCol w:w="3109"/>
        <w:gridCol w:w="6661"/>
      </w:tblGrid>
      <w:tr w:rsidR="008502E3" w:rsidRPr="00EC1E24" w:rsidTr="008502E3">
        <w:tblPrEx>
          <w:tblCellMar>
            <w:top w:w="0" w:type="dxa"/>
            <w:bottom w:w="0" w:type="dxa"/>
          </w:tblCellMar>
        </w:tblPrEx>
        <w:tc>
          <w:tcPr>
            <w:tcW w:w="352"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 п/п</w:t>
            </w:r>
          </w:p>
        </w:tc>
        <w:tc>
          <w:tcPr>
            <w:tcW w:w="1479"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Наименование показателя</w:t>
            </w:r>
          </w:p>
        </w:tc>
        <w:tc>
          <w:tcPr>
            <w:tcW w:w="3168" w:type="pct"/>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Методика расчёта</w:t>
            </w:r>
          </w:p>
        </w:tc>
      </w:tr>
      <w:tr w:rsidR="008502E3" w:rsidRPr="00EC1E24" w:rsidTr="008502E3">
        <w:tblPrEx>
          <w:tblCellMar>
            <w:top w:w="0" w:type="dxa"/>
            <w:bottom w:w="0" w:type="dxa"/>
          </w:tblCellMar>
        </w:tblPrEx>
        <w:tc>
          <w:tcPr>
            <w:tcW w:w="352"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1</w:t>
            </w:r>
          </w:p>
        </w:tc>
        <w:tc>
          <w:tcPr>
            <w:tcW w:w="1479"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Охват детей в возрасте от 3 до 7 лет системой дошкольного образования.</w:t>
            </w:r>
          </w:p>
        </w:tc>
        <w:tc>
          <w:tcPr>
            <w:tcW w:w="3168" w:type="pct"/>
            <w:tcBorders>
              <w:top w:val="single" w:sz="6" w:space="0" w:color="000000"/>
              <w:left w:val="single" w:sz="6" w:space="0" w:color="000000"/>
              <w:bottom w:val="single" w:sz="6" w:space="0" w:color="000000"/>
              <w:right w:val="single" w:sz="6" w:space="0" w:color="000000"/>
            </w:tcBorders>
          </w:tcPr>
          <w:p w:rsidR="008502E3" w:rsidRPr="00EC1E24" w:rsidRDefault="00D60B3C" w:rsidP="00EC1E24">
            <w:pPr>
              <w:widowControl w:val="0"/>
              <w:suppressAutoHyphens/>
              <w:autoSpaceDE w:val="0"/>
              <w:autoSpaceDN w:val="0"/>
              <w:adjustRightInd w:val="0"/>
              <w:jc w:val="both"/>
              <w:rPr>
                <w:sz w:val="18"/>
                <w:szCs w:val="18"/>
              </w:rPr>
            </w:pPr>
            <w:r>
              <w:rPr>
                <w:sz w:val="18"/>
                <w:szCs w:val="18"/>
              </w:rPr>
              <w:t xml:space="preserve"> </w:t>
            </w:r>
            <w:r w:rsidR="008502E3" w:rsidRPr="00EC1E24">
              <w:rPr>
                <w:sz w:val="18"/>
                <w:szCs w:val="18"/>
              </w:rPr>
              <w:t>Ч</w:t>
            </w:r>
          </w:p>
          <w:p w:rsidR="008502E3" w:rsidRPr="00EC1E24" w:rsidRDefault="00D60B3C" w:rsidP="00EC1E24">
            <w:pPr>
              <w:widowControl w:val="0"/>
              <w:tabs>
                <w:tab w:val="left" w:pos="2442"/>
              </w:tabs>
              <w:suppressAutoHyphens/>
              <w:autoSpaceDE w:val="0"/>
              <w:autoSpaceDN w:val="0"/>
              <w:adjustRightInd w:val="0"/>
              <w:rPr>
                <w:sz w:val="18"/>
                <w:szCs w:val="18"/>
              </w:rPr>
            </w:pPr>
            <w:r>
              <w:rPr>
                <w:sz w:val="18"/>
                <w:szCs w:val="18"/>
              </w:rPr>
              <w:t xml:space="preserve"> </w:t>
            </w:r>
            <w:r w:rsidR="008502E3" w:rsidRPr="00EC1E24">
              <w:rPr>
                <w:sz w:val="18"/>
                <w:szCs w:val="18"/>
              </w:rPr>
              <w:t>до</w:t>
            </w:r>
          </w:p>
          <w:p w:rsidR="008502E3" w:rsidRPr="00EC1E24" w:rsidRDefault="00D60B3C" w:rsidP="00EC1E24">
            <w:pPr>
              <w:widowControl w:val="0"/>
              <w:tabs>
                <w:tab w:val="left" w:pos="1728"/>
              </w:tabs>
              <w:suppressAutoHyphens/>
              <w:autoSpaceDE w:val="0"/>
              <w:autoSpaceDN w:val="0"/>
              <w:adjustRightInd w:val="0"/>
              <w:rPr>
                <w:sz w:val="18"/>
                <w:szCs w:val="18"/>
              </w:rPr>
            </w:pPr>
            <w:r>
              <w:rPr>
                <w:sz w:val="18"/>
                <w:szCs w:val="18"/>
              </w:rPr>
              <w:t xml:space="preserve">  </w:t>
            </w:r>
            <w:r w:rsidR="008502E3" w:rsidRPr="00EC1E24">
              <w:rPr>
                <w:sz w:val="18"/>
                <w:szCs w:val="18"/>
              </w:rPr>
              <w:t xml:space="preserve"> Д</w:t>
            </w:r>
            <w:r>
              <w:rPr>
                <w:sz w:val="18"/>
                <w:szCs w:val="18"/>
              </w:rPr>
              <w:t xml:space="preserve"> </w:t>
            </w:r>
            <w:r w:rsidR="008502E3" w:rsidRPr="00EC1E24">
              <w:rPr>
                <w:sz w:val="18"/>
                <w:szCs w:val="18"/>
              </w:rPr>
              <w:t>= ------ x 100%, где:</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до</w:t>
            </w:r>
            <w:r>
              <w:rPr>
                <w:sz w:val="18"/>
                <w:szCs w:val="18"/>
              </w:rPr>
              <w:t xml:space="preserve"> </w:t>
            </w:r>
            <w:r w:rsidR="008502E3" w:rsidRPr="00EC1E24">
              <w:rPr>
                <w:sz w:val="18"/>
                <w:szCs w:val="18"/>
              </w:rPr>
              <w:t>Ч</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общ</w:t>
            </w:r>
            <w:r>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Д</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охват</w:t>
            </w:r>
            <w:r w:rsidR="00D60B3C">
              <w:rPr>
                <w:sz w:val="18"/>
                <w:szCs w:val="18"/>
              </w:rPr>
              <w:t xml:space="preserve"> </w:t>
            </w:r>
            <w:r w:rsidRPr="00EC1E24">
              <w:rPr>
                <w:sz w:val="18"/>
                <w:szCs w:val="18"/>
              </w:rPr>
              <w:t>дошкольным</w:t>
            </w:r>
            <w:r w:rsidR="00D60B3C">
              <w:rPr>
                <w:sz w:val="18"/>
                <w:szCs w:val="18"/>
              </w:rPr>
              <w:t xml:space="preserve"> </w:t>
            </w:r>
            <w:r w:rsidRPr="00EC1E24">
              <w:rPr>
                <w:sz w:val="18"/>
                <w:szCs w:val="18"/>
              </w:rPr>
              <w:t>образованием</w:t>
            </w:r>
            <w:r w:rsidR="00D60B3C">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 до</w:t>
            </w:r>
            <w:r w:rsidR="00D60B3C">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детей</w:t>
            </w:r>
            <w:r w:rsidR="00D60B3C">
              <w:rPr>
                <w:sz w:val="18"/>
                <w:szCs w:val="18"/>
              </w:rPr>
              <w:t xml:space="preserve"> </w:t>
            </w:r>
            <w:r w:rsidRPr="00EC1E24">
              <w:rPr>
                <w:sz w:val="18"/>
                <w:szCs w:val="18"/>
              </w:rPr>
              <w:t>в возрасте от трех до семи лет (%);</w:t>
            </w:r>
            <w:r w:rsidR="00D60B3C">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Ч</w:t>
            </w:r>
            <w:r w:rsidR="00D60B3C">
              <w:rPr>
                <w:sz w:val="18"/>
                <w:szCs w:val="18"/>
              </w:rPr>
              <w:t xml:space="preserve"> </w:t>
            </w:r>
            <w:r w:rsidRPr="00EC1E24">
              <w:rPr>
                <w:sz w:val="18"/>
                <w:szCs w:val="18"/>
              </w:rPr>
              <w:t>- общая</w:t>
            </w:r>
            <w:r w:rsidR="00D60B3C">
              <w:rPr>
                <w:sz w:val="18"/>
                <w:szCs w:val="18"/>
              </w:rPr>
              <w:t xml:space="preserve"> </w:t>
            </w:r>
            <w:r w:rsidRPr="00EC1E24">
              <w:rPr>
                <w:sz w:val="18"/>
                <w:szCs w:val="18"/>
              </w:rPr>
              <w:t xml:space="preserve">численность детей 3 - 7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 до</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лет, которым предоставлена</w:t>
            </w:r>
            <w:r w:rsidR="00D60B3C">
              <w:rPr>
                <w:sz w:val="18"/>
                <w:szCs w:val="18"/>
              </w:rPr>
              <w:t xml:space="preserve"> </w:t>
            </w:r>
            <w:r w:rsidRPr="00EC1E24">
              <w:rPr>
                <w:sz w:val="18"/>
                <w:szCs w:val="18"/>
              </w:rPr>
              <w:t>возможность</w:t>
            </w:r>
            <w:r w:rsidR="00D60B3C">
              <w:rPr>
                <w:sz w:val="18"/>
                <w:szCs w:val="18"/>
              </w:rPr>
              <w:t xml:space="preserve"> </w:t>
            </w:r>
            <w:r w:rsidRPr="00EC1E24">
              <w:rPr>
                <w:sz w:val="18"/>
                <w:szCs w:val="18"/>
              </w:rPr>
              <w:t>получать</w:t>
            </w:r>
            <w:r w:rsidR="00D60B3C">
              <w:rPr>
                <w:sz w:val="18"/>
                <w:szCs w:val="18"/>
              </w:rPr>
              <w:t xml:space="preserve"> </w:t>
            </w:r>
            <w:r w:rsidRPr="00EC1E24">
              <w:rPr>
                <w:sz w:val="18"/>
                <w:szCs w:val="18"/>
              </w:rPr>
              <w:t>услуги</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дошкольного</w:t>
            </w:r>
            <w:r w:rsidR="00D60B3C">
              <w:rPr>
                <w:sz w:val="18"/>
                <w:szCs w:val="18"/>
              </w:rPr>
              <w:t xml:space="preserve"> </w:t>
            </w:r>
            <w:r w:rsidRPr="00EC1E24">
              <w:rPr>
                <w:sz w:val="18"/>
                <w:szCs w:val="18"/>
              </w:rPr>
              <w:t>образования,</w:t>
            </w:r>
            <w:r w:rsidR="00D60B3C">
              <w:rPr>
                <w:sz w:val="18"/>
                <w:szCs w:val="18"/>
              </w:rPr>
              <w:t xml:space="preserve"> </w:t>
            </w:r>
            <w:r w:rsidRPr="00EC1E24">
              <w:rPr>
                <w:sz w:val="18"/>
                <w:szCs w:val="18"/>
              </w:rPr>
              <w:t>согласно данным</w:t>
            </w:r>
            <w:r w:rsidR="00D60B3C">
              <w:rPr>
                <w:sz w:val="18"/>
                <w:szCs w:val="18"/>
              </w:rPr>
              <w:t xml:space="preserve"> </w:t>
            </w:r>
            <w:r w:rsidRPr="00EC1E24">
              <w:rPr>
                <w:sz w:val="18"/>
                <w:szCs w:val="18"/>
              </w:rPr>
              <w:t>формы федерального</w:t>
            </w:r>
            <w:r w:rsidR="00D60B3C">
              <w:rPr>
                <w:sz w:val="18"/>
                <w:szCs w:val="18"/>
              </w:rPr>
              <w:t xml:space="preserve"> </w:t>
            </w:r>
            <w:r w:rsidRPr="00EC1E24">
              <w:rPr>
                <w:sz w:val="18"/>
                <w:szCs w:val="18"/>
              </w:rPr>
              <w:t>статистического</w:t>
            </w:r>
            <w:r w:rsidR="00D60B3C">
              <w:rPr>
                <w:sz w:val="18"/>
                <w:szCs w:val="18"/>
              </w:rPr>
              <w:t xml:space="preserve"> </w:t>
            </w:r>
            <w:r w:rsidRPr="00EC1E24">
              <w:rPr>
                <w:sz w:val="18"/>
                <w:szCs w:val="18"/>
              </w:rPr>
              <w:t>наблюдения N</w:t>
            </w:r>
            <w:r w:rsidR="00D60B3C">
              <w:rPr>
                <w:sz w:val="18"/>
                <w:szCs w:val="18"/>
              </w:rPr>
              <w:t xml:space="preserve"> </w:t>
            </w:r>
            <w:r w:rsidRPr="00EC1E24">
              <w:rPr>
                <w:sz w:val="18"/>
                <w:szCs w:val="18"/>
              </w:rPr>
              <w:t>85-К</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Территориального</w:t>
            </w:r>
            <w:r w:rsidR="00D60B3C">
              <w:rPr>
                <w:sz w:val="18"/>
                <w:szCs w:val="18"/>
              </w:rPr>
              <w:t xml:space="preserve"> </w:t>
            </w:r>
            <w:r w:rsidRPr="00EC1E24">
              <w:rPr>
                <w:sz w:val="18"/>
                <w:szCs w:val="18"/>
              </w:rPr>
              <w:t>органа</w:t>
            </w:r>
            <w:r w:rsidR="00D60B3C">
              <w:rPr>
                <w:sz w:val="18"/>
                <w:szCs w:val="18"/>
              </w:rPr>
              <w:t xml:space="preserve"> </w:t>
            </w:r>
            <w:r w:rsidRPr="00EC1E24">
              <w:rPr>
                <w:sz w:val="18"/>
                <w:szCs w:val="18"/>
              </w:rPr>
              <w:t>Федеральной</w:t>
            </w:r>
            <w:r w:rsidR="00D60B3C">
              <w:rPr>
                <w:sz w:val="18"/>
                <w:szCs w:val="18"/>
              </w:rPr>
              <w:t xml:space="preserve"> </w:t>
            </w:r>
            <w:r w:rsidRPr="00EC1E24">
              <w:rPr>
                <w:sz w:val="18"/>
                <w:szCs w:val="18"/>
              </w:rPr>
              <w:t>службы государственной</w:t>
            </w:r>
            <w:r w:rsidR="00D60B3C">
              <w:rPr>
                <w:sz w:val="18"/>
                <w:szCs w:val="18"/>
              </w:rPr>
              <w:t xml:space="preserve"> </w:t>
            </w:r>
            <w:r w:rsidRPr="00EC1E24">
              <w:rPr>
                <w:sz w:val="18"/>
                <w:szCs w:val="18"/>
              </w:rPr>
              <w:t>статистики по Кировской</w:t>
            </w:r>
            <w:r w:rsidR="00D60B3C">
              <w:rPr>
                <w:sz w:val="18"/>
                <w:szCs w:val="18"/>
              </w:rPr>
              <w:t xml:space="preserve"> </w:t>
            </w:r>
            <w:r w:rsidRPr="00EC1E24">
              <w:rPr>
                <w:sz w:val="18"/>
                <w:szCs w:val="18"/>
              </w:rPr>
              <w:t>области (человек);</w:t>
            </w:r>
            <w:r w:rsidR="00D60B3C">
              <w:rPr>
                <w:sz w:val="18"/>
                <w:szCs w:val="18"/>
              </w:rPr>
              <w:t xml:space="preserve"> </w:t>
            </w:r>
          </w:p>
        </w:tc>
      </w:tr>
      <w:tr w:rsidR="008502E3" w:rsidRPr="00EC1E24" w:rsidTr="008502E3">
        <w:tblPrEx>
          <w:tblCellMar>
            <w:top w:w="0" w:type="dxa"/>
            <w:bottom w:w="0" w:type="dxa"/>
          </w:tblCellMar>
        </w:tblPrEx>
        <w:tc>
          <w:tcPr>
            <w:tcW w:w="352"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2</w:t>
            </w:r>
          </w:p>
        </w:tc>
        <w:tc>
          <w:tcPr>
            <w:tcW w:w="1479"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Удельный вес учащихся, сдавших ЕГЭ, от числа выпускников, участвовавших в ЕГЭ.</w:t>
            </w:r>
          </w:p>
        </w:tc>
        <w:tc>
          <w:tcPr>
            <w:tcW w:w="3168" w:type="pct"/>
            <w:tcBorders>
              <w:top w:val="single" w:sz="6" w:space="0" w:color="000000"/>
              <w:left w:val="single" w:sz="6" w:space="0" w:color="000000"/>
              <w:bottom w:val="single" w:sz="6" w:space="0" w:color="000000"/>
              <w:right w:val="single" w:sz="6" w:space="0" w:color="000000"/>
            </w:tcBorders>
          </w:tcPr>
          <w:p w:rsidR="008502E3" w:rsidRPr="00EC1E24" w:rsidRDefault="00D60B3C" w:rsidP="00EC1E24">
            <w:pPr>
              <w:widowControl w:val="0"/>
              <w:suppressAutoHyphens/>
              <w:autoSpaceDE w:val="0"/>
              <w:autoSpaceDN w:val="0"/>
              <w:adjustRightInd w:val="0"/>
              <w:jc w:val="both"/>
              <w:rPr>
                <w:sz w:val="18"/>
                <w:szCs w:val="18"/>
              </w:rPr>
            </w:pPr>
            <w:r>
              <w:rPr>
                <w:sz w:val="18"/>
                <w:szCs w:val="18"/>
              </w:rPr>
              <w:t xml:space="preserve"> </w:t>
            </w:r>
            <w:r w:rsidR="008502E3" w:rsidRPr="00EC1E24">
              <w:rPr>
                <w:sz w:val="18"/>
                <w:szCs w:val="18"/>
              </w:rPr>
              <w:t>Ч</w:t>
            </w:r>
          </w:p>
          <w:p w:rsidR="008502E3" w:rsidRPr="00EC1E24" w:rsidRDefault="00D60B3C" w:rsidP="00EC1E24">
            <w:pPr>
              <w:widowControl w:val="0"/>
              <w:tabs>
                <w:tab w:val="left" w:pos="2442"/>
              </w:tabs>
              <w:suppressAutoHyphens/>
              <w:autoSpaceDE w:val="0"/>
              <w:autoSpaceDN w:val="0"/>
              <w:adjustRightInd w:val="0"/>
              <w:rPr>
                <w:sz w:val="18"/>
                <w:szCs w:val="18"/>
              </w:rPr>
            </w:pPr>
            <w:r>
              <w:rPr>
                <w:sz w:val="18"/>
                <w:szCs w:val="18"/>
              </w:rPr>
              <w:t xml:space="preserve"> </w:t>
            </w:r>
            <w:r w:rsidR="008502E3" w:rsidRPr="00EC1E24">
              <w:rPr>
                <w:sz w:val="18"/>
                <w:szCs w:val="18"/>
              </w:rPr>
              <w:t xml:space="preserve"> ру</w:t>
            </w:r>
          </w:p>
          <w:p w:rsidR="008502E3" w:rsidRPr="00EC1E24" w:rsidRDefault="00D60B3C" w:rsidP="00EC1E24">
            <w:pPr>
              <w:widowControl w:val="0"/>
              <w:tabs>
                <w:tab w:val="left" w:pos="1728"/>
              </w:tabs>
              <w:suppressAutoHyphens/>
              <w:autoSpaceDE w:val="0"/>
              <w:autoSpaceDN w:val="0"/>
              <w:adjustRightInd w:val="0"/>
              <w:rPr>
                <w:sz w:val="18"/>
                <w:szCs w:val="18"/>
              </w:rPr>
            </w:pPr>
            <w:r>
              <w:rPr>
                <w:sz w:val="18"/>
                <w:szCs w:val="18"/>
              </w:rPr>
              <w:t xml:space="preserve">  </w:t>
            </w:r>
            <w:r w:rsidR="008502E3" w:rsidRPr="00EC1E24">
              <w:rPr>
                <w:sz w:val="18"/>
                <w:szCs w:val="18"/>
              </w:rPr>
              <w:t xml:space="preserve"> Д</w:t>
            </w:r>
            <w:r>
              <w:rPr>
                <w:sz w:val="18"/>
                <w:szCs w:val="18"/>
              </w:rPr>
              <w:t xml:space="preserve"> </w:t>
            </w:r>
            <w:r w:rsidR="008502E3" w:rsidRPr="00EC1E24">
              <w:rPr>
                <w:sz w:val="18"/>
                <w:szCs w:val="18"/>
              </w:rPr>
              <w:t>= ------ x 100%, где:</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ру</w:t>
            </w:r>
            <w:r>
              <w:rPr>
                <w:sz w:val="18"/>
                <w:szCs w:val="18"/>
              </w:rPr>
              <w:t xml:space="preserve"> </w:t>
            </w:r>
            <w:r w:rsidR="008502E3" w:rsidRPr="00EC1E24">
              <w:rPr>
                <w:sz w:val="18"/>
                <w:szCs w:val="18"/>
              </w:rPr>
              <w:t>Ч</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у</w:t>
            </w:r>
            <w:r>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Д</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удельный вес учащихся сдавших ЕГЭ, от числа выпускников участвовавших в ЕГЭ.</w:t>
            </w:r>
            <w:r w:rsidR="00D60B3C">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 ру</w:t>
            </w:r>
          </w:p>
          <w:p w:rsidR="008502E3" w:rsidRPr="00EC1E24" w:rsidRDefault="008502E3" w:rsidP="00EC1E24">
            <w:pPr>
              <w:widowControl w:val="0"/>
              <w:tabs>
                <w:tab w:val="left" w:pos="964"/>
              </w:tabs>
              <w:suppressAutoHyphens/>
              <w:autoSpaceDE w:val="0"/>
              <w:autoSpaceDN w:val="0"/>
              <w:adjustRightInd w:val="0"/>
              <w:jc w:val="both"/>
              <w:rPr>
                <w:sz w:val="18"/>
                <w:szCs w:val="18"/>
              </w:rPr>
            </w:pPr>
            <w:r w:rsidRPr="00EC1E24">
              <w:rPr>
                <w:sz w:val="18"/>
                <w:szCs w:val="18"/>
              </w:rPr>
              <w:t>Ч</w:t>
            </w:r>
            <w:r w:rsidRPr="00EC1E24">
              <w:rPr>
                <w:sz w:val="18"/>
                <w:szCs w:val="18"/>
              </w:rPr>
              <w:tab/>
              <w:t>- численность учащихся сдавших ЕГЭ</w:t>
            </w:r>
          </w:p>
          <w:p w:rsidR="008502E3" w:rsidRPr="00EC1E24" w:rsidRDefault="00D60B3C" w:rsidP="00EC1E24">
            <w:pPr>
              <w:widowControl w:val="0"/>
              <w:tabs>
                <w:tab w:val="left" w:pos="2442"/>
              </w:tabs>
              <w:suppressAutoHyphens/>
              <w:autoSpaceDE w:val="0"/>
              <w:autoSpaceDN w:val="0"/>
              <w:adjustRightInd w:val="0"/>
              <w:rPr>
                <w:sz w:val="18"/>
                <w:szCs w:val="18"/>
              </w:rPr>
            </w:pPr>
            <w:r>
              <w:rPr>
                <w:sz w:val="18"/>
                <w:szCs w:val="18"/>
              </w:rPr>
              <w:t xml:space="preserve"> </w:t>
            </w:r>
            <w:r w:rsidR="008502E3" w:rsidRPr="00EC1E24">
              <w:rPr>
                <w:sz w:val="18"/>
                <w:szCs w:val="18"/>
              </w:rPr>
              <w:t>ру</w:t>
            </w:r>
          </w:p>
          <w:p w:rsidR="008502E3" w:rsidRPr="00EC1E24" w:rsidRDefault="008502E3" w:rsidP="00EC1E24">
            <w:pPr>
              <w:widowControl w:val="0"/>
              <w:tabs>
                <w:tab w:val="left" w:pos="927"/>
              </w:tabs>
              <w:suppressAutoHyphens/>
              <w:autoSpaceDE w:val="0"/>
              <w:autoSpaceDN w:val="0"/>
              <w:adjustRightInd w:val="0"/>
              <w:rPr>
                <w:sz w:val="18"/>
                <w:szCs w:val="18"/>
              </w:rPr>
            </w:pPr>
            <w:r w:rsidRPr="00EC1E24">
              <w:rPr>
                <w:sz w:val="18"/>
                <w:szCs w:val="18"/>
              </w:rPr>
              <w:t>Ч</w:t>
            </w:r>
            <w:r w:rsidR="00D60B3C">
              <w:rPr>
                <w:sz w:val="18"/>
                <w:szCs w:val="18"/>
              </w:rPr>
              <w:t xml:space="preserve"> </w:t>
            </w:r>
            <w:r w:rsidRPr="00EC1E24">
              <w:rPr>
                <w:sz w:val="18"/>
                <w:szCs w:val="18"/>
              </w:rPr>
              <w:tab/>
              <w:t xml:space="preserve">- общая численность учащихся, участвовавших в ЕГЭ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У</w:t>
            </w:r>
          </w:p>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 xml:space="preserve"> согласно данным Территориального органа федеральной службы государственной статистики по Кировской (человек) области форма ОШ-1.</w:t>
            </w:r>
          </w:p>
        </w:tc>
      </w:tr>
      <w:tr w:rsidR="008502E3" w:rsidRPr="00EC1E24" w:rsidTr="008502E3">
        <w:tblPrEx>
          <w:tblCellMar>
            <w:top w:w="0" w:type="dxa"/>
            <w:bottom w:w="0" w:type="dxa"/>
          </w:tblCellMar>
        </w:tblPrEx>
        <w:tc>
          <w:tcPr>
            <w:tcW w:w="352"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3</w:t>
            </w:r>
          </w:p>
        </w:tc>
        <w:tc>
          <w:tcPr>
            <w:tcW w:w="1479"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hd w:val="clear" w:color="FFFFFF" w:fill="FFFFFF"/>
              <w:suppressAutoHyphens/>
              <w:autoSpaceDE w:val="0"/>
              <w:autoSpaceDN w:val="0"/>
              <w:adjustRightInd w:val="0"/>
              <w:rPr>
                <w:sz w:val="18"/>
                <w:szCs w:val="18"/>
              </w:rPr>
            </w:pPr>
            <w:r w:rsidRPr="00EC1E24">
              <w:rPr>
                <w:sz w:val="18"/>
                <w:szCs w:val="18"/>
              </w:rPr>
              <w:t>Доля выпускников 9-х классов, проходящих внешнюю независимую итоговую аттестацию;</w:t>
            </w:r>
          </w:p>
        </w:tc>
        <w:tc>
          <w:tcPr>
            <w:tcW w:w="3168" w:type="pct"/>
            <w:tcBorders>
              <w:top w:val="single" w:sz="6" w:space="0" w:color="000000"/>
              <w:left w:val="single" w:sz="6" w:space="0" w:color="000000"/>
              <w:bottom w:val="single" w:sz="6" w:space="0" w:color="000000"/>
              <w:right w:val="single" w:sz="6" w:space="0" w:color="000000"/>
            </w:tcBorders>
          </w:tcPr>
          <w:p w:rsidR="008502E3" w:rsidRPr="00EC1E24" w:rsidRDefault="00D60B3C" w:rsidP="00EC1E24">
            <w:pPr>
              <w:widowControl w:val="0"/>
              <w:suppressAutoHyphens/>
              <w:autoSpaceDE w:val="0"/>
              <w:autoSpaceDN w:val="0"/>
              <w:adjustRightInd w:val="0"/>
              <w:jc w:val="both"/>
              <w:rPr>
                <w:sz w:val="18"/>
                <w:szCs w:val="18"/>
              </w:rPr>
            </w:pPr>
            <w:r>
              <w:rPr>
                <w:sz w:val="18"/>
                <w:szCs w:val="18"/>
              </w:rPr>
              <w:t xml:space="preserve"> </w:t>
            </w:r>
            <w:r w:rsidR="008502E3" w:rsidRPr="00EC1E24">
              <w:rPr>
                <w:sz w:val="18"/>
                <w:szCs w:val="18"/>
              </w:rPr>
              <w:t>Ч</w:t>
            </w:r>
          </w:p>
          <w:p w:rsidR="008502E3" w:rsidRPr="00EC1E24" w:rsidRDefault="00D60B3C" w:rsidP="00EC1E24">
            <w:pPr>
              <w:widowControl w:val="0"/>
              <w:tabs>
                <w:tab w:val="left" w:pos="2442"/>
              </w:tabs>
              <w:suppressAutoHyphens/>
              <w:autoSpaceDE w:val="0"/>
              <w:autoSpaceDN w:val="0"/>
              <w:adjustRightInd w:val="0"/>
              <w:rPr>
                <w:sz w:val="18"/>
                <w:szCs w:val="18"/>
              </w:rPr>
            </w:pPr>
            <w:r>
              <w:rPr>
                <w:sz w:val="18"/>
                <w:szCs w:val="18"/>
              </w:rPr>
              <w:t xml:space="preserve"> </w:t>
            </w:r>
            <w:r w:rsidR="008502E3" w:rsidRPr="00EC1E24">
              <w:rPr>
                <w:sz w:val="18"/>
                <w:szCs w:val="18"/>
              </w:rPr>
              <w:t xml:space="preserve"> вк</w:t>
            </w:r>
          </w:p>
          <w:p w:rsidR="008502E3" w:rsidRPr="00EC1E24" w:rsidRDefault="00D60B3C" w:rsidP="00EC1E24">
            <w:pPr>
              <w:widowControl w:val="0"/>
              <w:tabs>
                <w:tab w:val="left" w:pos="1728"/>
              </w:tabs>
              <w:suppressAutoHyphens/>
              <w:autoSpaceDE w:val="0"/>
              <w:autoSpaceDN w:val="0"/>
              <w:adjustRightInd w:val="0"/>
              <w:rPr>
                <w:sz w:val="18"/>
                <w:szCs w:val="18"/>
              </w:rPr>
            </w:pPr>
            <w:r>
              <w:rPr>
                <w:sz w:val="18"/>
                <w:szCs w:val="18"/>
              </w:rPr>
              <w:t xml:space="preserve">  </w:t>
            </w:r>
            <w:r w:rsidR="008502E3" w:rsidRPr="00EC1E24">
              <w:rPr>
                <w:sz w:val="18"/>
                <w:szCs w:val="18"/>
              </w:rPr>
              <w:t xml:space="preserve"> Д</w:t>
            </w:r>
            <w:r>
              <w:rPr>
                <w:sz w:val="18"/>
                <w:szCs w:val="18"/>
              </w:rPr>
              <w:t xml:space="preserve"> </w:t>
            </w:r>
            <w:r w:rsidR="008502E3" w:rsidRPr="00EC1E24">
              <w:rPr>
                <w:sz w:val="18"/>
                <w:szCs w:val="18"/>
              </w:rPr>
              <w:t>= ------ x 100%, где:</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вк</w:t>
            </w:r>
            <w:r>
              <w:rPr>
                <w:sz w:val="18"/>
                <w:szCs w:val="18"/>
              </w:rPr>
              <w:t xml:space="preserve"> </w:t>
            </w:r>
            <w:r w:rsidR="008502E3" w:rsidRPr="00EC1E24">
              <w:rPr>
                <w:sz w:val="18"/>
                <w:szCs w:val="18"/>
              </w:rPr>
              <w:t>Ч</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п</w:t>
            </w:r>
            <w:r>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Д</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 xml:space="preserve">Доля выпускников 9-х классов, проходящих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вк</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внешнюю независимую итоговую аттестацию</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p>
          <w:p w:rsidR="008502E3" w:rsidRPr="00EC1E24" w:rsidRDefault="008502E3" w:rsidP="00EC1E24">
            <w:pPr>
              <w:widowControl w:val="0"/>
              <w:tabs>
                <w:tab w:val="left" w:pos="964"/>
              </w:tabs>
              <w:suppressAutoHyphens/>
              <w:autoSpaceDE w:val="0"/>
              <w:autoSpaceDN w:val="0"/>
              <w:adjustRightInd w:val="0"/>
              <w:jc w:val="both"/>
              <w:rPr>
                <w:sz w:val="18"/>
                <w:szCs w:val="18"/>
              </w:rPr>
            </w:pPr>
            <w:r w:rsidRPr="00EC1E24">
              <w:rPr>
                <w:sz w:val="18"/>
                <w:szCs w:val="18"/>
              </w:rPr>
              <w:t>Ч</w:t>
            </w:r>
            <w:r w:rsidRPr="00EC1E24">
              <w:rPr>
                <w:sz w:val="18"/>
                <w:szCs w:val="18"/>
              </w:rPr>
              <w:tab/>
              <w:t>- численность выпускников 9-х классов,</w:t>
            </w:r>
          </w:p>
          <w:p w:rsidR="008502E3" w:rsidRPr="00EC1E24" w:rsidRDefault="00D60B3C" w:rsidP="00EC1E24">
            <w:pPr>
              <w:widowControl w:val="0"/>
              <w:tabs>
                <w:tab w:val="left" w:pos="964"/>
              </w:tabs>
              <w:suppressAutoHyphens/>
              <w:autoSpaceDE w:val="0"/>
              <w:autoSpaceDN w:val="0"/>
              <w:adjustRightInd w:val="0"/>
              <w:jc w:val="both"/>
              <w:rPr>
                <w:sz w:val="18"/>
                <w:szCs w:val="18"/>
              </w:rPr>
            </w:pPr>
            <w:r>
              <w:rPr>
                <w:sz w:val="18"/>
                <w:szCs w:val="18"/>
              </w:rPr>
              <w:t xml:space="preserve"> </w:t>
            </w:r>
            <w:r w:rsidR="008502E3" w:rsidRPr="00EC1E24">
              <w:rPr>
                <w:sz w:val="18"/>
                <w:szCs w:val="18"/>
              </w:rPr>
              <w:t>вк</w:t>
            </w:r>
            <w:r>
              <w:rPr>
                <w:sz w:val="18"/>
                <w:szCs w:val="18"/>
              </w:rPr>
              <w:t xml:space="preserve"> </w:t>
            </w:r>
            <w:r w:rsidR="008502E3" w:rsidRPr="00EC1E24">
              <w:rPr>
                <w:sz w:val="18"/>
                <w:szCs w:val="18"/>
              </w:rPr>
              <w:t xml:space="preserve"> проходящих внешнюю независимую итоговую</w:t>
            </w:r>
            <w:r>
              <w:rPr>
                <w:sz w:val="18"/>
                <w:szCs w:val="18"/>
              </w:rPr>
              <w:t xml:space="preserve"> </w:t>
            </w:r>
            <w:r w:rsidR="008502E3" w:rsidRPr="00EC1E24">
              <w:rPr>
                <w:sz w:val="18"/>
                <w:szCs w:val="18"/>
              </w:rPr>
              <w:t xml:space="preserve"> </w:t>
            </w:r>
          </w:p>
          <w:p w:rsidR="008502E3" w:rsidRPr="00EC1E24" w:rsidRDefault="00D60B3C" w:rsidP="00EC1E24">
            <w:pPr>
              <w:widowControl w:val="0"/>
              <w:tabs>
                <w:tab w:val="left" w:pos="964"/>
              </w:tabs>
              <w:suppressAutoHyphens/>
              <w:autoSpaceDE w:val="0"/>
              <w:autoSpaceDN w:val="0"/>
              <w:adjustRightInd w:val="0"/>
              <w:jc w:val="both"/>
              <w:rPr>
                <w:sz w:val="18"/>
                <w:szCs w:val="18"/>
              </w:rPr>
            </w:pPr>
            <w:r>
              <w:rPr>
                <w:sz w:val="18"/>
                <w:szCs w:val="18"/>
              </w:rPr>
              <w:t xml:space="preserve"> </w:t>
            </w:r>
            <w:r w:rsidR="008502E3" w:rsidRPr="00EC1E24">
              <w:rPr>
                <w:sz w:val="18"/>
                <w:szCs w:val="18"/>
              </w:rPr>
              <w:tab/>
              <w:t>аттестацию</w:t>
            </w:r>
          </w:p>
          <w:p w:rsidR="008502E3" w:rsidRPr="00EC1E24" w:rsidRDefault="008502E3" w:rsidP="00EC1E24">
            <w:pPr>
              <w:widowControl w:val="0"/>
              <w:tabs>
                <w:tab w:val="left" w:pos="964"/>
              </w:tabs>
              <w:suppressAutoHyphens/>
              <w:autoSpaceDE w:val="0"/>
              <w:autoSpaceDN w:val="0"/>
              <w:adjustRightInd w:val="0"/>
              <w:rPr>
                <w:sz w:val="18"/>
                <w:szCs w:val="18"/>
              </w:rPr>
            </w:pPr>
          </w:p>
          <w:p w:rsidR="008502E3" w:rsidRPr="00EC1E24" w:rsidRDefault="008502E3" w:rsidP="00EC1E24">
            <w:pPr>
              <w:widowControl w:val="0"/>
              <w:tabs>
                <w:tab w:val="left" w:pos="927"/>
              </w:tabs>
              <w:suppressAutoHyphens/>
              <w:autoSpaceDE w:val="0"/>
              <w:autoSpaceDN w:val="0"/>
              <w:adjustRightInd w:val="0"/>
              <w:rPr>
                <w:sz w:val="18"/>
                <w:szCs w:val="18"/>
              </w:rPr>
            </w:pPr>
            <w:r w:rsidRPr="00EC1E24">
              <w:rPr>
                <w:sz w:val="18"/>
                <w:szCs w:val="18"/>
              </w:rPr>
              <w:t>Ч</w:t>
            </w:r>
            <w:r w:rsidR="00D60B3C">
              <w:rPr>
                <w:sz w:val="18"/>
                <w:szCs w:val="18"/>
              </w:rPr>
              <w:t xml:space="preserve"> </w:t>
            </w:r>
            <w:r w:rsidRPr="00EC1E24">
              <w:rPr>
                <w:sz w:val="18"/>
                <w:szCs w:val="18"/>
              </w:rPr>
              <w:tab/>
              <w:t>- общая численность выпускников 9-х классов,</w:t>
            </w:r>
            <w:r w:rsidR="00D60B3C">
              <w:rPr>
                <w:sz w:val="18"/>
                <w:szCs w:val="18"/>
              </w:rPr>
              <w:t xml:space="preserve">  </w:t>
            </w:r>
            <w:r w:rsidRPr="00EC1E24">
              <w:rPr>
                <w:sz w:val="18"/>
                <w:szCs w:val="18"/>
              </w:rPr>
              <w:t xml:space="preserve"> </w:t>
            </w:r>
          </w:p>
          <w:p w:rsidR="008502E3" w:rsidRPr="00EC1E24" w:rsidRDefault="00D60B3C" w:rsidP="00EC1E24">
            <w:pPr>
              <w:widowControl w:val="0"/>
              <w:tabs>
                <w:tab w:val="left" w:pos="927"/>
              </w:tabs>
              <w:suppressAutoHyphens/>
              <w:autoSpaceDE w:val="0"/>
              <w:autoSpaceDN w:val="0"/>
              <w:adjustRightInd w:val="0"/>
              <w:rPr>
                <w:sz w:val="18"/>
                <w:szCs w:val="18"/>
              </w:rPr>
            </w:pPr>
            <w:r>
              <w:rPr>
                <w:sz w:val="18"/>
                <w:szCs w:val="18"/>
              </w:rPr>
              <w:t xml:space="preserve"> </w:t>
            </w:r>
            <w:r w:rsidR="008502E3" w:rsidRPr="00EC1E24">
              <w:rPr>
                <w:sz w:val="18"/>
                <w:szCs w:val="18"/>
              </w:rPr>
              <w:t>п</w:t>
            </w:r>
            <w:r>
              <w:rPr>
                <w:sz w:val="18"/>
                <w:szCs w:val="18"/>
              </w:rPr>
              <w:t xml:space="preserve">  </w:t>
            </w:r>
            <w:r w:rsidR="008502E3" w:rsidRPr="00EC1E24">
              <w:rPr>
                <w:sz w:val="18"/>
                <w:szCs w:val="18"/>
              </w:rPr>
              <w:t>проходящих внешнюю независимую итоговую</w:t>
            </w:r>
            <w:r>
              <w:rPr>
                <w:sz w:val="18"/>
                <w:szCs w:val="18"/>
              </w:rPr>
              <w:t xml:space="preserve"> </w:t>
            </w:r>
            <w:r w:rsidR="008502E3" w:rsidRPr="00EC1E24">
              <w:rPr>
                <w:sz w:val="18"/>
                <w:szCs w:val="18"/>
              </w:rPr>
              <w:t xml:space="preserve">аттестацию </w:t>
            </w:r>
          </w:p>
          <w:p w:rsidR="008502E3" w:rsidRPr="00EC1E24" w:rsidRDefault="008502E3" w:rsidP="00EC1E24">
            <w:pPr>
              <w:widowControl w:val="0"/>
              <w:suppressAutoHyphens/>
              <w:autoSpaceDE w:val="0"/>
              <w:autoSpaceDN w:val="0"/>
              <w:adjustRightInd w:val="0"/>
              <w:rPr>
                <w:sz w:val="18"/>
                <w:szCs w:val="18"/>
              </w:rPr>
            </w:pPr>
          </w:p>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согласно данным ЦОКО.</w:t>
            </w:r>
          </w:p>
        </w:tc>
      </w:tr>
      <w:tr w:rsidR="008502E3" w:rsidRPr="00EC1E24" w:rsidTr="008502E3">
        <w:tblPrEx>
          <w:tblCellMar>
            <w:top w:w="0" w:type="dxa"/>
            <w:bottom w:w="0" w:type="dxa"/>
          </w:tblCellMar>
        </w:tblPrEx>
        <w:tc>
          <w:tcPr>
            <w:tcW w:w="352"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4</w:t>
            </w:r>
          </w:p>
        </w:tc>
        <w:tc>
          <w:tcPr>
            <w:tcW w:w="1479"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Охват детей школьного возраста, получивших услугу отдыха и оздоровления в оздоровительных лагерях с дневным пребыванием в общеобразовательных учреждениях района;</w:t>
            </w:r>
          </w:p>
        </w:tc>
        <w:tc>
          <w:tcPr>
            <w:tcW w:w="3168" w:type="pct"/>
            <w:tcBorders>
              <w:top w:val="single" w:sz="6" w:space="0" w:color="000000"/>
              <w:left w:val="single" w:sz="6" w:space="0" w:color="000000"/>
              <w:bottom w:val="single" w:sz="6" w:space="0" w:color="000000"/>
              <w:right w:val="single" w:sz="6" w:space="0" w:color="000000"/>
            </w:tcBorders>
          </w:tcPr>
          <w:p w:rsidR="008502E3" w:rsidRPr="00EC1E24" w:rsidRDefault="00D60B3C" w:rsidP="00EC1E24">
            <w:pPr>
              <w:widowControl w:val="0"/>
              <w:suppressAutoHyphens/>
              <w:autoSpaceDE w:val="0"/>
              <w:autoSpaceDN w:val="0"/>
              <w:adjustRightInd w:val="0"/>
              <w:jc w:val="both"/>
              <w:rPr>
                <w:sz w:val="18"/>
                <w:szCs w:val="18"/>
              </w:rPr>
            </w:pPr>
            <w:r>
              <w:rPr>
                <w:sz w:val="18"/>
                <w:szCs w:val="18"/>
              </w:rPr>
              <w:t xml:space="preserve"> </w:t>
            </w:r>
            <w:r w:rsidR="008502E3" w:rsidRPr="00EC1E24">
              <w:rPr>
                <w:sz w:val="18"/>
                <w:szCs w:val="18"/>
              </w:rPr>
              <w:t>Ч</w:t>
            </w:r>
          </w:p>
          <w:p w:rsidR="008502E3" w:rsidRPr="00EC1E24" w:rsidRDefault="00D60B3C" w:rsidP="00EC1E24">
            <w:pPr>
              <w:widowControl w:val="0"/>
              <w:tabs>
                <w:tab w:val="left" w:pos="2442"/>
              </w:tabs>
              <w:suppressAutoHyphens/>
              <w:autoSpaceDE w:val="0"/>
              <w:autoSpaceDN w:val="0"/>
              <w:adjustRightInd w:val="0"/>
              <w:rPr>
                <w:sz w:val="18"/>
                <w:szCs w:val="18"/>
              </w:rPr>
            </w:pPr>
            <w:r>
              <w:rPr>
                <w:sz w:val="18"/>
                <w:szCs w:val="18"/>
              </w:rPr>
              <w:t xml:space="preserve"> </w:t>
            </w:r>
            <w:r w:rsidR="008502E3" w:rsidRPr="00EC1E24">
              <w:rPr>
                <w:sz w:val="18"/>
                <w:szCs w:val="18"/>
              </w:rPr>
              <w:t>до</w:t>
            </w:r>
          </w:p>
          <w:p w:rsidR="008502E3" w:rsidRPr="00EC1E24" w:rsidRDefault="00D60B3C" w:rsidP="00EC1E24">
            <w:pPr>
              <w:widowControl w:val="0"/>
              <w:tabs>
                <w:tab w:val="left" w:pos="1728"/>
              </w:tabs>
              <w:suppressAutoHyphens/>
              <w:autoSpaceDE w:val="0"/>
              <w:autoSpaceDN w:val="0"/>
              <w:adjustRightInd w:val="0"/>
              <w:rPr>
                <w:sz w:val="18"/>
                <w:szCs w:val="18"/>
              </w:rPr>
            </w:pPr>
            <w:r>
              <w:rPr>
                <w:sz w:val="18"/>
                <w:szCs w:val="18"/>
              </w:rPr>
              <w:t xml:space="preserve">  </w:t>
            </w:r>
            <w:r w:rsidR="008502E3" w:rsidRPr="00EC1E24">
              <w:rPr>
                <w:sz w:val="18"/>
                <w:szCs w:val="18"/>
              </w:rPr>
              <w:t xml:space="preserve"> Д</w:t>
            </w:r>
            <w:r>
              <w:rPr>
                <w:sz w:val="18"/>
                <w:szCs w:val="18"/>
              </w:rPr>
              <w:t xml:space="preserve"> </w:t>
            </w:r>
            <w:r w:rsidR="008502E3" w:rsidRPr="00EC1E24">
              <w:rPr>
                <w:sz w:val="18"/>
                <w:szCs w:val="18"/>
              </w:rPr>
              <w:t>= ------ x 100%, где:</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до</w:t>
            </w:r>
            <w:r>
              <w:rPr>
                <w:sz w:val="18"/>
                <w:szCs w:val="18"/>
              </w:rPr>
              <w:t xml:space="preserve"> </w:t>
            </w:r>
            <w:r w:rsidR="008502E3" w:rsidRPr="00EC1E24">
              <w:rPr>
                <w:sz w:val="18"/>
                <w:szCs w:val="18"/>
              </w:rPr>
              <w:t>Ч</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общ</w:t>
            </w:r>
            <w:r>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Д</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охват</w:t>
            </w:r>
            <w:r w:rsidR="00D60B3C">
              <w:rPr>
                <w:sz w:val="18"/>
                <w:szCs w:val="18"/>
              </w:rPr>
              <w:t xml:space="preserve"> </w:t>
            </w:r>
            <w:r w:rsidRPr="00EC1E24">
              <w:rPr>
                <w:sz w:val="18"/>
                <w:szCs w:val="18"/>
              </w:rPr>
              <w:t>детей школьного возраста, получивших</w:t>
            </w:r>
            <w:r w:rsidR="00D60B3C">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до</w:t>
            </w:r>
            <w:r>
              <w:rPr>
                <w:sz w:val="18"/>
                <w:szCs w:val="18"/>
              </w:rPr>
              <w:t xml:space="preserve"> </w:t>
            </w:r>
            <w:r w:rsidR="008502E3" w:rsidRPr="00EC1E24">
              <w:rPr>
                <w:sz w:val="18"/>
                <w:szCs w:val="18"/>
              </w:rPr>
              <w:t>услугу отдыха и оздоровления в оздоровительных</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ab/>
              <w:t>лагерях с дневным пребыванием</w:t>
            </w:r>
            <w:r w:rsidR="00D60B3C">
              <w:rPr>
                <w:sz w:val="18"/>
                <w:szCs w:val="18"/>
              </w:rPr>
              <w:t xml:space="preserve"> </w:t>
            </w:r>
          </w:p>
          <w:p w:rsidR="008502E3" w:rsidRPr="00EC1E24" w:rsidRDefault="008502E3" w:rsidP="00EC1E24">
            <w:pPr>
              <w:widowControl w:val="0"/>
              <w:tabs>
                <w:tab w:val="left" w:pos="908"/>
              </w:tabs>
              <w:suppressAutoHyphens/>
              <w:autoSpaceDE w:val="0"/>
              <w:autoSpaceDN w:val="0"/>
              <w:adjustRightInd w:val="0"/>
              <w:rPr>
                <w:sz w:val="18"/>
                <w:szCs w:val="18"/>
              </w:rPr>
            </w:pPr>
          </w:p>
          <w:p w:rsidR="008502E3" w:rsidRPr="00EC1E24" w:rsidRDefault="008502E3" w:rsidP="00EC1E24">
            <w:pPr>
              <w:widowControl w:val="0"/>
              <w:suppressAutoHyphens/>
              <w:autoSpaceDE w:val="0"/>
              <w:autoSpaceDN w:val="0"/>
              <w:adjustRightInd w:val="0"/>
              <w:rPr>
                <w:sz w:val="18"/>
                <w:szCs w:val="18"/>
              </w:rPr>
            </w:pPr>
            <w:r w:rsidRPr="00EC1E24">
              <w:rPr>
                <w:sz w:val="18"/>
                <w:szCs w:val="18"/>
              </w:rPr>
              <w:t>Ч</w:t>
            </w:r>
            <w:r w:rsidR="00D60B3C">
              <w:rPr>
                <w:sz w:val="18"/>
                <w:szCs w:val="18"/>
              </w:rPr>
              <w:t xml:space="preserve"> </w:t>
            </w:r>
            <w:r w:rsidRPr="00EC1E24">
              <w:rPr>
                <w:sz w:val="18"/>
                <w:szCs w:val="18"/>
              </w:rPr>
              <w:t>- общая</w:t>
            </w:r>
            <w:r w:rsidR="00D60B3C">
              <w:rPr>
                <w:sz w:val="18"/>
                <w:szCs w:val="18"/>
              </w:rPr>
              <w:t xml:space="preserve"> </w:t>
            </w:r>
            <w:r w:rsidRPr="00EC1E24">
              <w:rPr>
                <w:sz w:val="18"/>
                <w:szCs w:val="18"/>
              </w:rPr>
              <w:t xml:space="preserve">численность детей школьного возраста,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 до</w:t>
            </w:r>
            <w:r w:rsidR="00D60B3C">
              <w:rPr>
                <w:sz w:val="18"/>
                <w:szCs w:val="18"/>
              </w:rPr>
              <w:t xml:space="preserve"> </w:t>
            </w:r>
            <w:r w:rsidRPr="00EC1E24">
              <w:rPr>
                <w:sz w:val="18"/>
                <w:szCs w:val="18"/>
              </w:rPr>
              <w:t xml:space="preserve">получивших услугу отдыха и оздоровления в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оздоровительных лагерях с дневным пребыванием</w:t>
            </w:r>
            <w:r>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 Согласно данным</w:t>
            </w:r>
            <w:r w:rsidR="00D60B3C">
              <w:rPr>
                <w:sz w:val="18"/>
                <w:szCs w:val="18"/>
              </w:rPr>
              <w:t xml:space="preserve"> </w:t>
            </w:r>
            <w:r w:rsidRPr="00EC1E24">
              <w:rPr>
                <w:sz w:val="18"/>
                <w:szCs w:val="18"/>
              </w:rPr>
              <w:t>отдела управления по делам молодёжи администрации Тужинского района.</w:t>
            </w:r>
          </w:p>
        </w:tc>
      </w:tr>
      <w:tr w:rsidR="008502E3" w:rsidRPr="00EC1E24" w:rsidTr="008502E3">
        <w:tblPrEx>
          <w:tblCellMar>
            <w:top w:w="0" w:type="dxa"/>
            <w:bottom w:w="0" w:type="dxa"/>
          </w:tblCellMar>
        </w:tblPrEx>
        <w:tc>
          <w:tcPr>
            <w:tcW w:w="352"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5</w:t>
            </w:r>
          </w:p>
        </w:tc>
        <w:tc>
          <w:tcPr>
            <w:tcW w:w="1479"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Доля</w:t>
            </w:r>
            <w:r w:rsidR="00D60B3C">
              <w:rPr>
                <w:sz w:val="18"/>
                <w:szCs w:val="18"/>
              </w:rPr>
              <w:t xml:space="preserve"> </w:t>
            </w:r>
            <w:r w:rsidRPr="00EC1E24">
              <w:rPr>
                <w:sz w:val="18"/>
                <w:szCs w:val="18"/>
              </w:rPr>
              <w:t>педагогических</w:t>
            </w:r>
            <w:r w:rsidR="00D60B3C">
              <w:rPr>
                <w:sz w:val="18"/>
                <w:szCs w:val="18"/>
              </w:rPr>
              <w:t xml:space="preserve"> </w:t>
            </w:r>
            <w:r w:rsidRPr="00EC1E24">
              <w:rPr>
                <w:sz w:val="18"/>
                <w:szCs w:val="18"/>
              </w:rPr>
              <w:t>работников общеобразовательных</w:t>
            </w:r>
            <w:r w:rsidR="00D60B3C">
              <w:rPr>
                <w:sz w:val="18"/>
                <w:szCs w:val="18"/>
              </w:rPr>
              <w:t xml:space="preserve"> </w:t>
            </w:r>
            <w:r w:rsidRPr="00EC1E24">
              <w:rPr>
                <w:sz w:val="18"/>
                <w:szCs w:val="18"/>
              </w:rPr>
              <w:t xml:space="preserve"> учреждений, имеющих высшую</w:t>
            </w:r>
            <w:r w:rsidR="00D60B3C">
              <w:rPr>
                <w:sz w:val="18"/>
                <w:szCs w:val="18"/>
              </w:rPr>
              <w:t xml:space="preserve"> </w:t>
            </w:r>
            <w:r w:rsidRPr="00EC1E24">
              <w:rPr>
                <w:sz w:val="18"/>
                <w:szCs w:val="18"/>
              </w:rPr>
              <w:t>квалификационную</w:t>
            </w:r>
            <w:r w:rsidR="00D60B3C">
              <w:rPr>
                <w:sz w:val="18"/>
                <w:szCs w:val="18"/>
              </w:rPr>
              <w:t xml:space="preserve"> </w:t>
            </w:r>
            <w:r w:rsidRPr="00EC1E24">
              <w:rPr>
                <w:sz w:val="18"/>
                <w:szCs w:val="18"/>
              </w:rPr>
              <w:t>категорию,</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общей численности педагогических работников общеобразовательных учреждений.</w:t>
            </w:r>
          </w:p>
        </w:tc>
        <w:tc>
          <w:tcPr>
            <w:tcW w:w="3168" w:type="pct"/>
            <w:tcBorders>
              <w:top w:val="single" w:sz="6" w:space="0" w:color="000000"/>
              <w:left w:val="single" w:sz="6" w:space="0" w:color="000000"/>
              <w:bottom w:val="single" w:sz="6" w:space="0" w:color="000000"/>
              <w:right w:val="single" w:sz="6" w:space="0" w:color="000000"/>
            </w:tcBorders>
          </w:tcPr>
          <w:p w:rsidR="008502E3" w:rsidRPr="00EC1E24" w:rsidRDefault="00D60B3C" w:rsidP="00EC1E24">
            <w:pPr>
              <w:widowControl w:val="0"/>
              <w:suppressAutoHyphens/>
              <w:autoSpaceDE w:val="0"/>
              <w:autoSpaceDN w:val="0"/>
              <w:adjustRightInd w:val="0"/>
              <w:jc w:val="both"/>
              <w:rPr>
                <w:sz w:val="18"/>
                <w:szCs w:val="18"/>
              </w:rPr>
            </w:pPr>
            <w:r>
              <w:rPr>
                <w:sz w:val="18"/>
                <w:szCs w:val="18"/>
              </w:rPr>
              <w:t xml:space="preserve"> </w:t>
            </w:r>
            <w:r w:rsidR="008502E3" w:rsidRPr="00EC1E24">
              <w:rPr>
                <w:sz w:val="18"/>
                <w:szCs w:val="18"/>
              </w:rPr>
              <w:t>Ч</w:t>
            </w:r>
          </w:p>
          <w:p w:rsidR="008502E3" w:rsidRPr="00EC1E24" w:rsidRDefault="00D60B3C" w:rsidP="00EC1E24">
            <w:pPr>
              <w:widowControl w:val="0"/>
              <w:tabs>
                <w:tab w:val="left" w:pos="2442"/>
              </w:tabs>
              <w:suppressAutoHyphens/>
              <w:autoSpaceDE w:val="0"/>
              <w:autoSpaceDN w:val="0"/>
              <w:adjustRightInd w:val="0"/>
              <w:rPr>
                <w:sz w:val="18"/>
                <w:szCs w:val="18"/>
              </w:rPr>
            </w:pPr>
            <w:r>
              <w:rPr>
                <w:sz w:val="18"/>
                <w:szCs w:val="18"/>
              </w:rPr>
              <w:t xml:space="preserve"> </w:t>
            </w:r>
            <w:r w:rsidR="008502E3" w:rsidRPr="00EC1E24">
              <w:rPr>
                <w:sz w:val="18"/>
                <w:szCs w:val="18"/>
              </w:rPr>
              <w:t>вк</w:t>
            </w:r>
          </w:p>
          <w:p w:rsidR="008502E3" w:rsidRPr="00EC1E24" w:rsidRDefault="00D60B3C" w:rsidP="00EC1E24">
            <w:pPr>
              <w:widowControl w:val="0"/>
              <w:tabs>
                <w:tab w:val="left" w:pos="1728"/>
              </w:tabs>
              <w:suppressAutoHyphens/>
              <w:autoSpaceDE w:val="0"/>
              <w:autoSpaceDN w:val="0"/>
              <w:adjustRightInd w:val="0"/>
              <w:rPr>
                <w:sz w:val="18"/>
                <w:szCs w:val="18"/>
              </w:rPr>
            </w:pPr>
            <w:r>
              <w:rPr>
                <w:sz w:val="18"/>
                <w:szCs w:val="18"/>
              </w:rPr>
              <w:t xml:space="preserve">  </w:t>
            </w:r>
            <w:r w:rsidR="008502E3" w:rsidRPr="00EC1E24">
              <w:rPr>
                <w:sz w:val="18"/>
                <w:szCs w:val="18"/>
              </w:rPr>
              <w:t xml:space="preserve"> Д</w:t>
            </w:r>
            <w:r>
              <w:rPr>
                <w:sz w:val="18"/>
                <w:szCs w:val="18"/>
              </w:rPr>
              <w:t xml:space="preserve"> </w:t>
            </w:r>
            <w:r w:rsidR="008502E3" w:rsidRPr="00EC1E24">
              <w:rPr>
                <w:sz w:val="18"/>
                <w:szCs w:val="18"/>
              </w:rPr>
              <w:t>= ------ x 100%, где:</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вк</w:t>
            </w:r>
            <w:r>
              <w:rPr>
                <w:sz w:val="18"/>
                <w:szCs w:val="18"/>
              </w:rPr>
              <w:t xml:space="preserve"> </w:t>
            </w:r>
            <w:r w:rsidR="008502E3" w:rsidRPr="00EC1E24">
              <w:rPr>
                <w:sz w:val="18"/>
                <w:szCs w:val="18"/>
              </w:rPr>
              <w:t>Ч</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xml:space="preserve"> п</w:t>
            </w:r>
            <w:r>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Д</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 xml:space="preserve">Доля педагогических работников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 вк</w:t>
            </w:r>
            <w:r w:rsidR="00D60B3C">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общеобразовательных учреждений, имеющих высшую квалификационную категорию, в общей численности;</w:t>
            </w:r>
          </w:p>
          <w:p w:rsidR="008502E3" w:rsidRPr="00EC1E24" w:rsidRDefault="008502E3" w:rsidP="00EC1E24">
            <w:pPr>
              <w:widowControl w:val="0"/>
              <w:tabs>
                <w:tab w:val="left" w:pos="964"/>
              </w:tabs>
              <w:suppressAutoHyphens/>
              <w:autoSpaceDE w:val="0"/>
              <w:autoSpaceDN w:val="0"/>
              <w:adjustRightInd w:val="0"/>
              <w:jc w:val="both"/>
              <w:rPr>
                <w:sz w:val="18"/>
                <w:szCs w:val="18"/>
              </w:rPr>
            </w:pPr>
            <w:r w:rsidRPr="00EC1E24">
              <w:rPr>
                <w:sz w:val="18"/>
                <w:szCs w:val="18"/>
              </w:rPr>
              <w:t>Ч</w:t>
            </w:r>
            <w:r w:rsidRPr="00EC1E24">
              <w:rPr>
                <w:sz w:val="18"/>
                <w:szCs w:val="18"/>
              </w:rPr>
              <w:tab/>
              <w:t>- численность педагогических работников</w:t>
            </w:r>
          </w:p>
          <w:p w:rsidR="008502E3" w:rsidRPr="00EC1E24" w:rsidRDefault="00D60B3C" w:rsidP="00EC1E24">
            <w:pPr>
              <w:widowControl w:val="0"/>
              <w:tabs>
                <w:tab w:val="left" w:pos="2442"/>
              </w:tabs>
              <w:suppressAutoHyphens/>
              <w:autoSpaceDE w:val="0"/>
              <w:autoSpaceDN w:val="0"/>
              <w:adjustRightInd w:val="0"/>
              <w:rPr>
                <w:sz w:val="18"/>
                <w:szCs w:val="18"/>
              </w:rPr>
            </w:pPr>
            <w:r>
              <w:rPr>
                <w:sz w:val="18"/>
                <w:szCs w:val="18"/>
              </w:rPr>
              <w:t xml:space="preserve"> </w:t>
            </w:r>
            <w:r w:rsidR="008502E3" w:rsidRPr="00EC1E24">
              <w:rPr>
                <w:sz w:val="18"/>
                <w:szCs w:val="18"/>
              </w:rPr>
              <w:t>Вк</w:t>
            </w:r>
          </w:p>
          <w:p w:rsidR="008502E3" w:rsidRPr="00EC1E24" w:rsidRDefault="008502E3" w:rsidP="00EC1E24">
            <w:pPr>
              <w:widowControl w:val="0"/>
              <w:tabs>
                <w:tab w:val="left" w:pos="2442"/>
              </w:tabs>
              <w:suppressAutoHyphens/>
              <w:autoSpaceDE w:val="0"/>
              <w:autoSpaceDN w:val="0"/>
              <w:adjustRightInd w:val="0"/>
              <w:rPr>
                <w:sz w:val="18"/>
                <w:szCs w:val="18"/>
              </w:rPr>
            </w:pPr>
            <w:r w:rsidRPr="00EC1E24">
              <w:rPr>
                <w:sz w:val="18"/>
                <w:szCs w:val="18"/>
              </w:rPr>
              <w:t>имеющих высшую категорию, согласно данным формы федерального статистического наблюдения.</w:t>
            </w:r>
          </w:p>
          <w:p w:rsidR="008502E3" w:rsidRPr="00EC1E24" w:rsidRDefault="008502E3" w:rsidP="00EC1E24">
            <w:pPr>
              <w:widowControl w:val="0"/>
              <w:tabs>
                <w:tab w:val="left" w:pos="927"/>
              </w:tabs>
              <w:suppressAutoHyphens/>
              <w:autoSpaceDE w:val="0"/>
              <w:autoSpaceDN w:val="0"/>
              <w:adjustRightInd w:val="0"/>
              <w:rPr>
                <w:sz w:val="18"/>
                <w:szCs w:val="18"/>
              </w:rPr>
            </w:pPr>
            <w:r w:rsidRPr="00EC1E24">
              <w:rPr>
                <w:sz w:val="18"/>
                <w:szCs w:val="18"/>
              </w:rPr>
              <w:t>Ч</w:t>
            </w:r>
            <w:r w:rsidR="00D60B3C">
              <w:rPr>
                <w:sz w:val="18"/>
                <w:szCs w:val="18"/>
              </w:rPr>
              <w:t xml:space="preserve"> </w:t>
            </w:r>
            <w:r w:rsidRPr="00EC1E24">
              <w:rPr>
                <w:sz w:val="18"/>
                <w:szCs w:val="18"/>
              </w:rPr>
              <w:tab/>
              <w:t xml:space="preserve">- общая численность педагогических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п</w:t>
            </w:r>
            <w:r>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работников, согласно данным Территориального органа федеральной службы государственной статистики по Кировской (человек) области формы 83-РИК.</w:t>
            </w:r>
          </w:p>
          <w:p w:rsidR="008502E3" w:rsidRPr="00EC1E24" w:rsidRDefault="008502E3" w:rsidP="00EC1E24">
            <w:pPr>
              <w:widowControl w:val="0"/>
              <w:suppressAutoHyphens/>
              <w:autoSpaceDE w:val="0"/>
              <w:autoSpaceDN w:val="0"/>
              <w:adjustRightInd w:val="0"/>
              <w:rPr>
                <w:sz w:val="18"/>
                <w:szCs w:val="18"/>
              </w:rPr>
            </w:pPr>
          </w:p>
        </w:tc>
      </w:tr>
      <w:tr w:rsidR="008502E3" w:rsidRPr="00EC1E24" w:rsidTr="008502E3">
        <w:tblPrEx>
          <w:tblCellMar>
            <w:top w:w="0" w:type="dxa"/>
            <w:bottom w:w="0" w:type="dxa"/>
          </w:tblCellMar>
        </w:tblPrEx>
        <w:tc>
          <w:tcPr>
            <w:tcW w:w="352"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6</w:t>
            </w:r>
          </w:p>
        </w:tc>
        <w:tc>
          <w:tcPr>
            <w:tcW w:w="1479"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Удельный вес численности учителей в возрасте до 30 лет в</w:t>
            </w:r>
            <w:r w:rsidR="00D60B3C">
              <w:rPr>
                <w:sz w:val="18"/>
                <w:szCs w:val="18"/>
              </w:rPr>
              <w:t xml:space="preserve"> </w:t>
            </w:r>
            <w:r w:rsidRPr="00EC1E24">
              <w:rPr>
                <w:sz w:val="18"/>
                <w:szCs w:val="18"/>
              </w:rPr>
              <w:t>общей</w:t>
            </w:r>
            <w:r w:rsidR="00D60B3C">
              <w:rPr>
                <w:sz w:val="18"/>
                <w:szCs w:val="18"/>
              </w:rPr>
              <w:t xml:space="preserve"> </w:t>
            </w:r>
            <w:r w:rsidRPr="00EC1E24">
              <w:rPr>
                <w:sz w:val="18"/>
                <w:szCs w:val="18"/>
              </w:rPr>
              <w:t>численности</w:t>
            </w:r>
            <w:r w:rsidR="00D60B3C">
              <w:rPr>
                <w:sz w:val="18"/>
                <w:szCs w:val="18"/>
              </w:rPr>
              <w:t xml:space="preserve"> </w:t>
            </w:r>
            <w:r w:rsidRPr="00EC1E24">
              <w:rPr>
                <w:sz w:val="18"/>
                <w:szCs w:val="18"/>
              </w:rPr>
              <w:t>учителей</w:t>
            </w:r>
            <w:r w:rsidR="00D60B3C">
              <w:rPr>
                <w:sz w:val="18"/>
                <w:szCs w:val="18"/>
              </w:rPr>
              <w:t xml:space="preserve"> </w:t>
            </w:r>
            <w:r w:rsidRPr="00EC1E24">
              <w:rPr>
                <w:sz w:val="18"/>
                <w:szCs w:val="18"/>
              </w:rPr>
              <w:t>общеобразовательных организаций.</w:t>
            </w:r>
            <w:r w:rsidR="00D60B3C">
              <w:rPr>
                <w:sz w:val="18"/>
                <w:szCs w:val="18"/>
              </w:rPr>
              <w:t xml:space="preserve"> </w:t>
            </w:r>
          </w:p>
        </w:tc>
        <w:tc>
          <w:tcPr>
            <w:tcW w:w="3168" w:type="pct"/>
            <w:tcBorders>
              <w:top w:val="single" w:sz="6" w:space="0" w:color="000000"/>
              <w:left w:val="single" w:sz="6" w:space="0" w:color="000000"/>
              <w:bottom w:val="single" w:sz="6" w:space="0" w:color="000000"/>
              <w:right w:val="single" w:sz="6" w:space="0" w:color="000000"/>
            </w:tcBorders>
          </w:tcPr>
          <w:p w:rsidR="008502E3" w:rsidRPr="00EC1E24" w:rsidRDefault="00D60B3C" w:rsidP="00EC1E24">
            <w:pPr>
              <w:widowControl w:val="0"/>
              <w:suppressAutoHyphens/>
              <w:autoSpaceDE w:val="0"/>
              <w:autoSpaceDN w:val="0"/>
              <w:adjustRightInd w:val="0"/>
              <w:jc w:val="both"/>
              <w:rPr>
                <w:sz w:val="18"/>
                <w:szCs w:val="18"/>
              </w:rPr>
            </w:pPr>
            <w:r>
              <w:rPr>
                <w:sz w:val="18"/>
                <w:szCs w:val="18"/>
              </w:rPr>
              <w:t xml:space="preserve"> </w:t>
            </w:r>
            <w:r w:rsidR="008502E3" w:rsidRPr="00EC1E24">
              <w:rPr>
                <w:sz w:val="18"/>
                <w:szCs w:val="18"/>
              </w:rPr>
              <w:t>Ч</w:t>
            </w:r>
          </w:p>
          <w:p w:rsidR="008502E3" w:rsidRPr="00EC1E24" w:rsidRDefault="00D60B3C" w:rsidP="00EC1E24">
            <w:pPr>
              <w:widowControl w:val="0"/>
              <w:tabs>
                <w:tab w:val="left" w:pos="2442"/>
              </w:tabs>
              <w:suppressAutoHyphens/>
              <w:autoSpaceDE w:val="0"/>
              <w:autoSpaceDN w:val="0"/>
              <w:adjustRightInd w:val="0"/>
              <w:rPr>
                <w:sz w:val="18"/>
                <w:szCs w:val="18"/>
              </w:rPr>
            </w:pPr>
            <w:r>
              <w:rPr>
                <w:sz w:val="18"/>
                <w:szCs w:val="18"/>
              </w:rPr>
              <w:t xml:space="preserve"> </w:t>
            </w:r>
            <w:r w:rsidR="008502E3" w:rsidRPr="00EC1E24">
              <w:rPr>
                <w:sz w:val="18"/>
                <w:szCs w:val="18"/>
              </w:rPr>
              <w:t xml:space="preserve"> му</w:t>
            </w:r>
          </w:p>
          <w:p w:rsidR="008502E3" w:rsidRPr="00EC1E24" w:rsidRDefault="00D60B3C" w:rsidP="00EC1E24">
            <w:pPr>
              <w:widowControl w:val="0"/>
              <w:tabs>
                <w:tab w:val="left" w:pos="1728"/>
              </w:tabs>
              <w:suppressAutoHyphens/>
              <w:autoSpaceDE w:val="0"/>
              <w:autoSpaceDN w:val="0"/>
              <w:adjustRightInd w:val="0"/>
              <w:rPr>
                <w:sz w:val="18"/>
                <w:szCs w:val="18"/>
              </w:rPr>
            </w:pPr>
            <w:r>
              <w:rPr>
                <w:sz w:val="18"/>
                <w:szCs w:val="18"/>
              </w:rPr>
              <w:t xml:space="preserve">  </w:t>
            </w:r>
            <w:r w:rsidR="008502E3" w:rsidRPr="00EC1E24">
              <w:rPr>
                <w:sz w:val="18"/>
                <w:szCs w:val="18"/>
              </w:rPr>
              <w:t xml:space="preserve"> Д</w:t>
            </w:r>
            <w:r>
              <w:rPr>
                <w:sz w:val="18"/>
                <w:szCs w:val="18"/>
              </w:rPr>
              <w:t xml:space="preserve"> </w:t>
            </w:r>
            <w:r w:rsidR="008502E3" w:rsidRPr="00EC1E24">
              <w:rPr>
                <w:sz w:val="18"/>
                <w:szCs w:val="18"/>
              </w:rPr>
              <w:t>= ------ x 100%, где:</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му</w:t>
            </w:r>
            <w:r>
              <w:rPr>
                <w:sz w:val="18"/>
                <w:szCs w:val="18"/>
              </w:rPr>
              <w:t xml:space="preserve"> </w:t>
            </w:r>
            <w:r w:rsidR="008502E3" w:rsidRPr="00EC1E24">
              <w:rPr>
                <w:sz w:val="18"/>
                <w:szCs w:val="18"/>
              </w:rPr>
              <w:t>Ч</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у</w:t>
            </w:r>
            <w:r>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Д</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удельный вес численности учителей в возрасте до 30</w:t>
            </w:r>
            <w:r w:rsidR="00D60B3C">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 му</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лет в общей численности учителей общеобразовательных учреждении(%)</w:t>
            </w:r>
            <w:r w:rsidR="00D60B3C">
              <w:rPr>
                <w:sz w:val="18"/>
                <w:szCs w:val="18"/>
              </w:rPr>
              <w:t xml:space="preserve"> </w:t>
            </w:r>
          </w:p>
          <w:p w:rsidR="008502E3" w:rsidRPr="00EC1E24" w:rsidRDefault="008502E3" w:rsidP="00EC1E24">
            <w:pPr>
              <w:widowControl w:val="0"/>
              <w:tabs>
                <w:tab w:val="left" w:pos="964"/>
              </w:tabs>
              <w:suppressAutoHyphens/>
              <w:autoSpaceDE w:val="0"/>
              <w:autoSpaceDN w:val="0"/>
              <w:adjustRightInd w:val="0"/>
              <w:jc w:val="both"/>
              <w:rPr>
                <w:sz w:val="18"/>
                <w:szCs w:val="18"/>
              </w:rPr>
            </w:pPr>
            <w:r w:rsidRPr="00EC1E24">
              <w:rPr>
                <w:sz w:val="18"/>
                <w:szCs w:val="18"/>
              </w:rPr>
              <w:t>Ч</w:t>
            </w:r>
            <w:r w:rsidRPr="00EC1E24">
              <w:rPr>
                <w:sz w:val="18"/>
                <w:szCs w:val="18"/>
              </w:rPr>
              <w:tab/>
              <w:t xml:space="preserve">- численность педагогических работников </w:t>
            </w:r>
          </w:p>
          <w:p w:rsidR="008502E3" w:rsidRPr="00EC1E24" w:rsidRDefault="008502E3" w:rsidP="00EC1E24">
            <w:pPr>
              <w:widowControl w:val="0"/>
              <w:tabs>
                <w:tab w:val="left" w:pos="2442"/>
              </w:tabs>
              <w:suppressAutoHyphens/>
              <w:autoSpaceDE w:val="0"/>
              <w:autoSpaceDN w:val="0"/>
              <w:adjustRightInd w:val="0"/>
              <w:rPr>
                <w:sz w:val="18"/>
                <w:szCs w:val="18"/>
              </w:rPr>
            </w:pPr>
            <w:r w:rsidRPr="00EC1E24">
              <w:rPr>
                <w:sz w:val="18"/>
                <w:szCs w:val="18"/>
              </w:rPr>
              <w:t xml:space="preserve"> му</w:t>
            </w:r>
            <w:r w:rsidR="00D60B3C">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в возрасте до 30;</w:t>
            </w:r>
          </w:p>
          <w:p w:rsidR="008502E3" w:rsidRPr="00EC1E24" w:rsidRDefault="008502E3" w:rsidP="00EC1E24">
            <w:pPr>
              <w:widowControl w:val="0"/>
              <w:tabs>
                <w:tab w:val="left" w:pos="2442"/>
              </w:tabs>
              <w:suppressAutoHyphens/>
              <w:autoSpaceDE w:val="0"/>
              <w:autoSpaceDN w:val="0"/>
              <w:adjustRightInd w:val="0"/>
              <w:rPr>
                <w:sz w:val="18"/>
                <w:szCs w:val="18"/>
              </w:rPr>
            </w:pPr>
          </w:p>
          <w:p w:rsidR="008502E3" w:rsidRPr="00EC1E24" w:rsidRDefault="008502E3" w:rsidP="00EC1E24">
            <w:pPr>
              <w:widowControl w:val="0"/>
              <w:tabs>
                <w:tab w:val="left" w:pos="927"/>
              </w:tabs>
              <w:suppressAutoHyphens/>
              <w:autoSpaceDE w:val="0"/>
              <w:autoSpaceDN w:val="0"/>
              <w:adjustRightInd w:val="0"/>
              <w:rPr>
                <w:sz w:val="18"/>
                <w:szCs w:val="18"/>
              </w:rPr>
            </w:pPr>
            <w:r w:rsidRPr="00EC1E24">
              <w:rPr>
                <w:sz w:val="18"/>
                <w:szCs w:val="18"/>
              </w:rPr>
              <w:t>Ч</w:t>
            </w:r>
            <w:r w:rsidR="00D60B3C">
              <w:rPr>
                <w:sz w:val="18"/>
                <w:szCs w:val="18"/>
              </w:rPr>
              <w:t xml:space="preserve"> </w:t>
            </w:r>
            <w:r w:rsidRPr="00EC1E24">
              <w:rPr>
                <w:sz w:val="18"/>
                <w:szCs w:val="18"/>
              </w:rPr>
              <w:tab/>
              <w:t xml:space="preserve">- общая численность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У</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 учителей в возрасте до 30</w:t>
            </w:r>
            <w:r w:rsidR="00D60B3C">
              <w:rPr>
                <w:sz w:val="18"/>
                <w:szCs w:val="18"/>
              </w:rPr>
              <w:t xml:space="preserve"> </w:t>
            </w:r>
            <w:r w:rsidRPr="00EC1E24">
              <w:rPr>
                <w:sz w:val="18"/>
                <w:szCs w:val="18"/>
              </w:rPr>
              <w:t>лет согласно данным электронного мониторинга работников, согласно данным Территориального органа федеральной службы государственной статистики по Кировской (человек) области.</w:t>
            </w:r>
          </w:p>
        </w:tc>
      </w:tr>
      <w:tr w:rsidR="008502E3" w:rsidRPr="00EC1E24" w:rsidTr="008502E3">
        <w:tblPrEx>
          <w:tblCellMar>
            <w:top w:w="0" w:type="dxa"/>
            <w:bottom w:w="0" w:type="dxa"/>
          </w:tblCellMar>
        </w:tblPrEx>
        <w:tc>
          <w:tcPr>
            <w:tcW w:w="352"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7</w:t>
            </w:r>
          </w:p>
        </w:tc>
        <w:tc>
          <w:tcPr>
            <w:tcW w:w="1479"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Доля</w:t>
            </w:r>
            <w:r w:rsidR="00D60B3C">
              <w:rPr>
                <w:sz w:val="18"/>
                <w:szCs w:val="18"/>
              </w:rPr>
              <w:t xml:space="preserve">  </w:t>
            </w:r>
            <w:r w:rsidRPr="00EC1E24">
              <w:rPr>
                <w:sz w:val="18"/>
                <w:szCs w:val="18"/>
              </w:rPr>
              <w:t>учителей, использующих современные образовательные</w:t>
            </w:r>
            <w:r w:rsidR="00D60B3C">
              <w:rPr>
                <w:sz w:val="18"/>
                <w:szCs w:val="18"/>
              </w:rPr>
              <w:t xml:space="preserve"> </w:t>
            </w:r>
            <w:r w:rsidRPr="00EC1E24">
              <w:rPr>
                <w:sz w:val="18"/>
                <w:szCs w:val="18"/>
              </w:rPr>
              <w:t>технологии</w:t>
            </w:r>
            <w:r w:rsidR="00D60B3C">
              <w:rPr>
                <w:sz w:val="18"/>
                <w:szCs w:val="18"/>
              </w:rPr>
              <w:t xml:space="preserve"> </w:t>
            </w:r>
            <w:r w:rsidRPr="00EC1E24">
              <w:rPr>
                <w:sz w:val="18"/>
                <w:szCs w:val="18"/>
              </w:rPr>
              <w:t xml:space="preserve"> (в</w:t>
            </w:r>
            <w:r w:rsidR="00D60B3C">
              <w:rPr>
                <w:sz w:val="18"/>
                <w:szCs w:val="18"/>
              </w:rPr>
              <w:t xml:space="preserve"> </w:t>
            </w:r>
            <w:r w:rsidRPr="00EC1E24">
              <w:rPr>
                <w:sz w:val="18"/>
                <w:szCs w:val="18"/>
              </w:rPr>
              <w:t xml:space="preserve"> том</w:t>
            </w:r>
            <w:r w:rsidR="00D60B3C">
              <w:rPr>
                <w:sz w:val="18"/>
                <w:szCs w:val="18"/>
              </w:rPr>
              <w:t xml:space="preserve"> </w:t>
            </w:r>
            <w:r w:rsidRPr="00EC1E24">
              <w:rPr>
                <w:sz w:val="18"/>
                <w:szCs w:val="18"/>
              </w:rPr>
              <w:t xml:space="preserve"> числе информационно-коммуникационные)</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профессиональной</w:t>
            </w:r>
            <w:r w:rsidR="00D60B3C">
              <w:rPr>
                <w:sz w:val="18"/>
                <w:szCs w:val="18"/>
              </w:rPr>
              <w:t xml:space="preserve"> </w:t>
            </w:r>
            <w:r w:rsidRPr="00EC1E24">
              <w:rPr>
                <w:sz w:val="18"/>
                <w:szCs w:val="18"/>
              </w:rPr>
              <w:t>деятельности, в общей численности учителей.</w:t>
            </w:r>
          </w:p>
        </w:tc>
        <w:tc>
          <w:tcPr>
            <w:tcW w:w="3168" w:type="pct"/>
            <w:tcBorders>
              <w:top w:val="single" w:sz="6" w:space="0" w:color="000000"/>
              <w:left w:val="single" w:sz="6" w:space="0" w:color="000000"/>
              <w:bottom w:val="single" w:sz="6" w:space="0" w:color="000000"/>
              <w:right w:val="single" w:sz="6" w:space="0" w:color="000000"/>
            </w:tcBorders>
          </w:tcPr>
          <w:p w:rsidR="008502E3" w:rsidRPr="00EC1E24" w:rsidRDefault="00D60B3C" w:rsidP="00EC1E24">
            <w:pPr>
              <w:widowControl w:val="0"/>
              <w:suppressAutoHyphens/>
              <w:autoSpaceDE w:val="0"/>
              <w:autoSpaceDN w:val="0"/>
              <w:adjustRightInd w:val="0"/>
              <w:jc w:val="both"/>
              <w:rPr>
                <w:sz w:val="18"/>
                <w:szCs w:val="18"/>
              </w:rPr>
            </w:pPr>
            <w:r>
              <w:rPr>
                <w:sz w:val="18"/>
                <w:szCs w:val="18"/>
              </w:rPr>
              <w:t xml:space="preserve"> </w:t>
            </w:r>
            <w:r w:rsidR="008502E3" w:rsidRPr="00EC1E24">
              <w:rPr>
                <w:sz w:val="18"/>
                <w:szCs w:val="18"/>
              </w:rPr>
              <w:t>Ч</w:t>
            </w:r>
          </w:p>
          <w:p w:rsidR="008502E3" w:rsidRPr="00EC1E24" w:rsidRDefault="00D60B3C" w:rsidP="00EC1E24">
            <w:pPr>
              <w:widowControl w:val="0"/>
              <w:tabs>
                <w:tab w:val="left" w:pos="2442"/>
              </w:tabs>
              <w:suppressAutoHyphens/>
              <w:autoSpaceDE w:val="0"/>
              <w:autoSpaceDN w:val="0"/>
              <w:adjustRightInd w:val="0"/>
              <w:rPr>
                <w:sz w:val="18"/>
                <w:szCs w:val="18"/>
              </w:rPr>
            </w:pPr>
            <w:r>
              <w:rPr>
                <w:sz w:val="18"/>
                <w:szCs w:val="18"/>
              </w:rPr>
              <w:t xml:space="preserve"> </w:t>
            </w:r>
            <w:r w:rsidR="008502E3" w:rsidRPr="00EC1E24">
              <w:rPr>
                <w:sz w:val="18"/>
                <w:szCs w:val="18"/>
              </w:rPr>
              <w:t xml:space="preserve"> вк</w:t>
            </w:r>
          </w:p>
          <w:p w:rsidR="008502E3" w:rsidRPr="00EC1E24" w:rsidRDefault="00D60B3C" w:rsidP="00EC1E24">
            <w:pPr>
              <w:widowControl w:val="0"/>
              <w:tabs>
                <w:tab w:val="left" w:pos="1728"/>
              </w:tabs>
              <w:suppressAutoHyphens/>
              <w:autoSpaceDE w:val="0"/>
              <w:autoSpaceDN w:val="0"/>
              <w:adjustRightInd w:val="0"/>
              <w:rPr>
                <w:sz w:val="18"/>
                <w:szCs w:val="18"/>
              </w:rPr>
            </w:pPr>
            <w:r>
              <w:rPr>
                <w:sz w:val="18"/>
                <w:szCs w:val="18"/>
              </w:rPr>
              <w:t xml:space="preserve">  </w:t>
            </w:r>
            <w:r w:rsidR="008502E3" w:rsidRPr="00EC1E24">
              <w:rPr>
                <w:sz w:val="18"/>
                <w:szCs w:val="18"/>
              </w:rPr>
              <w:t xml:space="preserve"> Д</w:t>
            </w:r>
            <w:r>
              <w:rPr>
                <w:sz w:val="18"/>
                <w:szCs w:val="18"/>
              </w:rPr>
              <w:t xml:space="preserve"> </w:t>
            </w:r>
            <w:r w:rsidR="008502E3" w:rsidRPr="00EC1E24">
              <w:rPr>
                <w:sz w:val="18"/>
                <w:szCs w:val="18"/>
              </w:rPr>
              <w:t>= ------ x 100%, где:</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вк</w:t>
            </w:r>
            <w:r>
              <w:rPr>
                <w:sz w:val="18"/>
                <w:szCs w:val="18"/>
              </w:rPr>
              <w:t xml:space="preserve"> </w:t>
            </w:r>
            <w:r w:rsidR="008502E3" w:rsidRPr="00EC1E24">
              <w:rPr>
                <w:sz w:val="18"/>
                <w:szCs w:val="18"/>
              </w:rPr>
              <w:t>Ч</w:t>
            </w:r>
            <w:r>
              <w:rPr>
                <w:sz w:val="18"/>
                <w:szCs w:val="18"/>
              </w:rPr>
              <w:t xml:space="preserve"> </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 xml:space="preserve"> п</w:t>
            </w:r>
            <w:r>
              <w:rPr>
                <w:sz w:val="18"/>
                <w:szCs w:val="18"/>
              </w:rPr>
              <w:t xml:space="preserve">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Д</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Доля</w:t>
            </w:r>
            <w:r w:rsidR="00D60B3C">
              <w:rPr>
                <w:sz w:val="18"/>
                <w:szCs w:val="18"/>
              </w:rPr>
              <w:t xml:space="preserve">  </w:t>
            </w:r>
            <w:r w:rsidRPr="00EC1E24">
              <w:rPr>
                <w:sz w:val="18"/>
                <w:szCs w:val="18"/>
              </w:rPr>
              <w:t>учителей, использующих современные</w:t>
            </w:r>
            <w:r w:rsidR="00D60B3C">
              <w:rPr>
                <w:sz w:val="18"/>
                <w:szCs w:val="18"/>
              </w:rPr>
              <w:t xml:space="preserve"> </w:t>
            </w:r>
            <w:r w:rsidRPr="00EC1E24">
              <w:rPr>
                <w:sz w:val="18"/>
                <w:szCs w:val="18"/>
              </w:rPr>
              <w:t xml:space="preserve">вк </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 образовательные</w:t>
            </w:r>
            <w:r w:rsidR="00D60B3C">
              <w:rPr>
                <w:sz w:val="18"/>
                <w:szCs w:val="18"/>
              </w:rPr>
              <w:t xml:space="preserve"> </w:t>
            </w:r>
            <w:r w:rsidRPr="00EC1E24">
              <w:rPr>
                <w:sz w:val="18"/>
                <w:szCs w:val="18"/>
              </w:rPr>
              <w:t>технологии</w:t>
            </w:r>
            <w:r w:rsidR="00D60B3C">
              <w:rPr>
                <w:sz w:val="18"/>
                <w:szCs w:val="18"/>
              </w:rPr>
              <w:t xml:space="preserve"> </w:t>
            </w:r>
            <w:r w:rsidRPr="00EC1E24">
              <w:rPr>
                <w:sz w:val="18"/>
                <w:szCs w:val="18"/>
              </w:rPr>
              <w:t xml:space="preserve"> (в</w:t>
            </w:r>
            <w:r w:rsidR="00D60B3C">
              <w:rPr>
                <w:sz w:val="18"/>
                <w:szCs w:val="18"/>
              </w:rPr>
              <w:t xml:space="preserve"> </w:t>
            </w:r>
            <w:r w:rsidRPr="00EC1E24">
              <w:rPr>
                <w:sz w:val="18"/>
                <w:szCs w:val="18"/>
              </w:rPr>
              <w:t xml:space="preserve"> том</w:t>
            </w:r>
            <w:r w:rsidR="00D60B3C">
              <w:rPr>
                <w:sz w:val="18"/>
                <w:szCs w:val="18"/>
              </w:rPr>
              <w:t xml:space="preserve"> </w:t>
            </w:r>
            <w:r w:rsidRPr="00EC1E24">
              <w:rPr>
                <w:sz w:val="18"/>
                <w:szCs w:val="18"/>
              </w:rPr>
              <w:t xml:space="preserve"> числе информационно-коммуникационные).</w:t>
            </w:r>
          </w:p>
          <w:p w:rsidR="008502E3" w:rsidRPr="00EC1E24" w:rsidRDefault="008502E3" w:rsidP="00EC1E24">
            <w:pPr>
              <w:widowControl w:val="0"/>
              <w:suppressAutoHyphens/>
              <w:autoSpaceDE w:val="0"/>
              <w:autoSpaceDN w:val="0"/>
              <w:adjustRightInd w:val="0"/>
              <w:rPr>
                <w:sz w:val="18"/>
                <w:szCs w:val="18"/>
              </w:rPr>
            </w:pPr>
          </w:p>
          <w:p w:rsidR="008502E3" w:rsidRPr="00EC1E24" w:rsidRDefault="008502E3" w:rsidP="00EC1E24">
            <w:pPr>
              <w:widowControl w:val="0"/>
              <w:tabs>
                <w:tab w:val="left" w:pos="964"/>
              </w:tabs>
              <w:suppressAutoHyphens/>
              <w:autoSpaceDE w:val="0"/>
              <w:autoSpaceDN w:val="0"/>
              <w:adjustRightInd w:val="0"/>
              <w:jc w:val="both"/>
              <w:rPr>
                <w:sz w:val="18"/>
                <w:szCs w:val="18"/>
              </w:rPr>
            </w:pPr>
            <w:r w:rsidRPr="00EC1E24">
              <w:rPr>
                <w:sz w:val="18"/>
                <w:szCs w:val="18"/>
              </w:rPr>
              <w:t>Ч</w:t>
            </w:r>
            <w:r w:rsidRPr="00EC1E24">
              <w:rPr>
                <w:sz w:val="18"/>
                <w:szCs w:val="18"/>
              </w:rPr>
              <w:tab/>
              <w:t xml:space="preserve">- численность учителей, использующих </w:t>
            </w:r>
          </w:p>
          <w:p w:rsidR="008502E3" w:rsidRPr="00EC1E24" w:rsidRDefault="00D60B3C" w:rsidP="00EC1E24">
            <w:pPr>
              <w:widowControl w:val="0"/>
              <w:tabs>
                <w:tab w:val="left" w:pos="2442"/>
              </w:tabs>
              <w:suppressAutoHyphens/>
              <w:autoSpaceDE w:val="0"/>
              <w:autoSpaceDN w:val="0"/>
              <w:adjustRightInd w:val="0"/>
              <w:rPr>
                <w:sz w:val="18"/>
                <w:szCs w:val="18"/>
              </w:rPr>
            </w:pPr>
            <w:r>
              <w:rPr>
                <w:sz w:val="18"/>
                <w:szCs w:val="18"/>
              </w:rPr>
              <w:t xml:space="preserve"> </w:t>
            </w:r>
            <w:r w:rsidR="008502E3" w:rsidRPr="00EC1E24">
              <w:rPr>
                <w:sz w:val="18"/>
                <w:szCs w:val="18"/>
              </w:rPr>
              <w:t>вк</w:t>
            </w:r>
          </w:p>
          <w:p w:rsidR="008502E3" w:rsidRPr="00EC1E24" w:rsidRDefault="008502E3" w:rsidP="00EC1E24">
            <w:pPr>
              <w:widowControl w:val="0"/>
              <w:tabs>
                <w:tab w:val="left" w:pos="964"/>
              </w:tabs>
              <w:suppressAutoHyphens/>
              <w:autoSpaceDE w:val="0"/>
              <w:autoSpaceDN w:val="0"/>
              <w:adjustRightInd w:val="0"/>
              <w:jc w:val="both"/>
              <w:rPr>
                <w:sz w:val="18"/>
                <w:szCs w:val="18"/>
              </w:rPr>
            </w:pPr>
            <w:r w:rsidRPr="00EC1E24">
              <w:rPr>
                <w:sz w:val="18"/>
                <w:szCs w:val="18"/>
              </w:rPr>
              <w:t>современные образовательные</w:t>
            </w:r>
            <w:r w:rsidR="00D60B3C">
              <w:rPr>
                <w:sz w:val="18"/>
                <w:szCs w:val="18"/>
              </w:rPr>
              <w:t xml:space="preserve"> </w:t>
            </w:r>
            <w:r w:rsidRPr="00EC1E24">
              <w:rPr>
                <w:sz w:val="18"/>
                <w:szCs w:val="18"/>
              </w:rPr>
              <w:t>технологии</w:t>
            </w:r>
            <w:r w:rsidR="00D60B3C">
              <w:rPr>
                <w:sz w:val="18"/>
                <w:szCs w:val="18"/>
              </w:rPr>
              <w:t xml:space="preserve"> </w:t>
            </w:r>
            <w:r w:rsidRPr="00EC1E24">
              <w:rPr>
                <w:sz w:val="18"/>
                <w:szCs w:val="18"/>
              </w:rPr>
              <w:t xml:space="preserve"> (в</w:t>
            </w:r>
            <w:r w:rsidR="00D60B3C">
              <w:rPr>
                <w:sz w:val="18"/>
                <w:szCs w:val="18"/>
              </w:rPr>
              <w:t xml:space="preserve"> </w:t>
            </w:r>
            <w:r w:rsidRPr="00EC1E24">
              <w:rPr>
                <w:sz w:val="18"/>
                <w:szCs w:val="18"/>
              </w:rPr>
              <w:t xml:space="preserve"> том</w:t>
            </w:r>
            <w:r w:rsidR="00D60B3C">
              <w:rPr>
                <w:sz w:val="18"/>
                <w:szCs w:val="18"/>
              </w:rPr>
              <w:t xml:space="preserve"> </w:t>
            </w:r>
            <w:r w:rsidRPr="00EC1E24">
              <w:rPr>
                <w:sz w:val="18"/>
                <w:szCs w:val="18"/>
              </w:rPr>
              <w:t xml:space="preserve"> числе информационно-коммуникационные).</w:t>
            </w:r>
          </w:p>
          <w:p w:rsidR="008502E3" w:rsidRPr="00EC1E24" w:rsidRDefault="008502E3" w:rsidP="00EC1E24">
            <w:pPr>
              <w:widowControl w:val="0"/>
              <w:tabs>
                <w:tab w:val="left" w:pos="2442"/>
              </w:tabs>
              <w:suppressAutoHyphens/>
              <w:autoSpaceDE w:val="0"/>
              <w:autoSpaceDN w:val="0"/>
              <w:adjustRightInd w:val="0"/>
              <w:rPr>
                <w:sz w:val="18"/>
                <w:szCs w:val="18"/>
              </w:rPr>
            </w:pPr>
          </w:p>
          <w:p w:rsidR="008502E3" w:rsidRPr="00EC1E24" w:rsidRDefault="008502E3" w:rsidP="00EC1E24">
            <w:pPr>
              <w:widowControl w:val="0"/>
              <w:tabs>
                <w:tab w:val="left" w:pos="964"/>
              </w:tabs>
              <w:suppressAutoHyphens/>
              <w:autoSpaceDE w:val="0"/>
              <w:autoSpaceDN w:val="0"/>
              <w:adjustRightInd w:val="0"/>
              <w:jc w:val="both"/>
              <w:rPr>
                <w:sz w:val="18"/>
                <w:szCs w:val="18"/>
              </w:rPr>
            </w:pPr>
            <w:r w:rsidRPr="00EC1E24">
              <w:rPr>
                <w:sz w:val="18"/>
                <w:szCs w:val="18"/>
              </w:rPr>
              <w:t>Ч</w:t>
            </w:r>
            <w:r w:rsidR="00D60B3C">
              <w:rPr>
                <w:sz w:val="18"/>
                <w:szCs w:val="18"/>
              </w:rPr>
              <w:t xml:space="preserve"> </w:t>
            </w:r>
            <w:r w:rsidRPr="00EC1E24">
              <w:rPr>
                <w:sz w:val="18"/>
                <w:szCs w:val="18"/>
              </w:rPr>
              <w:tab/>
              <w:t>- общая численность учителей.</w:t>
            </w:r>
          </w:p>
          <w:p w:rsidR="008502E3" w:rsidRPr="00EC1E24" w:rsidRDefault="008502E3" w:rsidP="00EC1E24">
            <w:pPr>
              <w:widowControl w:val="0"/>
              <w:tabs>
                <w:tab w:val="left" w:pos="964"/>
              </w:tabs>
              <w:suppressAutoHyphens/>
              <w:autoSpaceDE w:val="0"/>
              <w:autoSpaceDN w:val="0"/>
              <w:adjustRightInd w:val="0"/>
              <w:jc w:val="both"/>
              <w:rPr>
                <w:sz w:val="18"/>
                <w:szCs w:val="18"/>
              </w:rPr>
            </w:pPr>
            <w:r w:rsidRPr="00EC1E24">
              <w:rPr>
                <w:sz w:val="18"/>
                <w:szCs w:val="18"/>
              </w:rPr>
              <w:t xml:space="preserve"> п</w:t>
            </w:r>
          </w:p>
          <w:p w:rsidR="008502E3" w:rsidRPr="00EC1E24" w:rsidRDefault="008502E3" w:rsidP="00EC1E24">
            <w:pPr>
              <w:widowControl w:val="0"/>
              <w:tabs>
                <w:tab w:val="left" w:pos="964"/>
              </w:tabs>
              <w:suppressAutoHyphens/>
              <w:autoSpaceDE w:val="0"/>
              <w:autoSpaceDN w:val="0"/>
              <w:adjustRightInd w:val="0"/>
              <w:jc w:val="both"/>
              <w:rPr>
                <w:sz w:val="18"/>
                <w:szCs w:val="18"/>
              </w:rPr>
            </w:pPr>
            <w:r w:rsidRPr="00EC1E24">
              <w:rPr>
                <w:sz w:val="18"/>
                <w:szCs w:val="18"/>
              </w:rPr>
              <w:t>согласно данным информационно-методической службы управления образования</w:t>
            </w:r>
            <w:r w:rsidR="00D60B3C">
              <w:rPr>
                <w:sz w:val="18"/>
                <w:szCs w:val="18"/>
              </w:rPr>
              <w:t xml:space="preserve"> </w:t>
            </w:r>
            <w:r w:rsidRPr="00EC1E24">
              <w:rPr>
                <w:sz w:val="18"/>
                <w:szCs w:val="18"/>
              </w:rPr>
              <w:t xml:space="preserve">администрации Тужинского района. </w:t>
            </w:r>
          </w:p>
        </w:tc>
      </w:tr>
      <w:tr w:rsidR="008502E3" w:rsidRPr="00EC1E24" w:rsidTr="008502E3">
        <w:tblPrEx>
          <w:tblCellMar>
            <w:top w:w="0" w:type="dxa"/>
            <w:bottom w:w="0" w:type="dxa"/>
          </w:tblCellMar>
        </w:tblPrEx>
        <w:tc>
          <w:tcPr>
            <w:tcW w:w="352"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8</w:t>
            </w:r>
          </w:p>
        </w:tc>
        <w:tc>
          <w:tcPr>
            <w:tcW w:w="1479"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Количество школьников, занятых в сфере дополнительного образования</w:t>
            </w:r>
          </w:p>
        </w:tc>
        <w:tc>
          <w:tcPr>
            <w:tcW w:w="3168" w:type="pct"/>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Согласно данным Территориального органа федеральной службы государственной статистики по Кировской (человек) области - форма 1-ДО.</w:t>
            </w:r>
          </w:p>
        </w:tc>
      </w:tr>
      <w:tr w:rsidR="008502E3" w:rsidRPr="00EC1E24" w:rsidTr="008502E3">
        <w:tblPrEx>
          <w:tblCellMar>
            <w:top w:w="0" w:type="dxa"/>
            <w:bottom w:w="0" w:type="dxa"/>
          </w:tblCellMar>
        </w:tblPrEx>
        <w:tc>
          <w:tcPr>
            <w:tcW w:w="352"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9</w:t>
            </w:r>
          </w:p>
        </w:tc>
        <w:tc>
          <w:tcPr>
            <w:tcW w:w="1479"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Количество</w:t>
            </w:r>
            <w:r w:rsidR="00D60B3C">
              <w:rPr>
                <w:sz w:val="18"/>
                <w:szCs w:val="18"/>
              </w:rPr>
              <w:t xml:space="preserve"> </w:t>
            </w:r>
            <w:r w:rsidRPr="00EC1E24">
              <w:rPr>
                <w:sz w:val="18"/>
                <w:szCs w:val="18"/>
              </w:rPr>
              <w:t>детей,</w:t>
            </w:r>
            <w:r w:rsidR="00D60B3C">
              <w:rPr>
                <w:sz w:val="18"/>
                <w:szCs w:val="18"/>
              </w:rPr>
              <w:t xml:space="preserve"> </w:t>
            </w:r>
            <w:r w:rsidRPr="00EC1E24">
              <w:rPr>
                <w:sz w:val="18"/>
                <w:szCs w:val="18"/>
              </w:rPr>
              <w:t>оставшихся</w:t>
            </w:r>
            <w:r w:rsidR="00D60B3C">
              <w:rPr>
                <w:sz w:val="18"/>
                <w:szCs w:val="18"/>
              </w:rPr>
              <w:t xml:space="preserve"> </w:t>
            </w:r>
            <w:r w:rsidRPr="00EC1E24">
              <w:rPr>
                <w:sz w:val="18"/>
                <w:szCs w:val="18"/>
              </w:rPr>
              <w:t>без</w:t>
            </w:r>
            <w:r w:rsidR="00D60B3C">
              <w:rPr>
                <w:sz w:val="18"/>
                <w:szCs w:val="18"/>
              </w:rPr>
              <w:t xml:space="preserve"> </w:t>
            </w:r>
            <w:r w:rsidRPr="00EC1E24">
              <w:rPr>
                <w:sz w:val="18"/>
                <w:szCs w:val="18"/>
              </w:rPr>
              <w:t>попечения</w:t>
            </w:r>
            <w:r w:rsidR="00D60B3C">
              <w:rPr>
                <w:sz w:val="18"/>
                <w:szCs w:val="18"/>
              </w:rPr>
              <w:t xml:space="preserve"> </w:t>
            </w:r>
            <w:r w:rsidRPr="00EC1E24">
              <w:rPr>
                <w:sz w:val="18"/>
                <w:szCs w:val="18"/>
              </w:rPr>
              <w:t>родителей, переданных на воспитание в</w:t>
            </w:r>
            <w:r w:rsidR="00D60B3C">
              <w:rPr>
                <w:sz w:val="18"/>
                <w:szCs w:val="18"/>
              </w:rPr>
              <w:t xml:space="preserve"> </w:t>
            </w:r>
            <w:r w:rsidRPr="00EC1E24">
              <w:rPr>
                <w:sz w:val="18"/>
                <w:szCs w:val="18"/>
              </w:rPr>
              <w:t>семьи</w:t>
            </w:r>
            <w:r w:rsidR="00D60B3C">
              <w:rPr>
                <w:sz w:val="18"/>
                <w:szCs w:val="18"/>
              </w:rPr>
              <w:t xml:space="preserve"> </w:t>
            </w:r>
            <w:r w:rsidRPr="00EC1E24">
              <w:rPr>
                <w:sz w:val="18"/>
                <w:szCs w:val="18"/>
              </w:rPr>
              <w:t>Тужинского района;</w:t>
            </w:r>
          </w:p>
        </w:tc>
        <w:tc>
          <w:tcPr>
            <w:tcW w:w="3168" w:type="pct"/>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Согласно данным Территориального органа федеральной службы государственной статистики по Кировской (человек) области - форма 103-РИК.</w:t>
            </w:r>
          </w:p>
        </w:tc>
      </w:tr>
      <w:tr w:rsidR="008502E3" w:rsidRPr="00EC1E24" w:rsidTr="008502E3">
        <w:tblPrEx>
          <w:tblCellMar>
            <w:top w:w="0" w:type="dxa"/>
            <w:bottom w:w="0" w:type="dxa"/>
          </w:tblCellMar>
        </w:tblPrEx>
        <w:tc>
          <w:tcPr>
            <w:tcW w:w="352"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10</w:t>
            </w:r>
          </w:p>
        </w:tc>
        <w:tc>
          <w:tcPr>
            <w:tcW w:w="1479" w:type="pct"/>
            <w:tcBorders>
              <w:top w:val="single" w:sz="6" w:space="0" w:color="000000"/>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ind w:right="72"/>
              <w:jc w:val="both"/>
              <w:rPr>
                <w:sz w:val="18"/>
                <w:szCs w:val="18"/>
              </w:rPr>
            </w:pPr>
            <w:r w:rsidRPr="00EC1E24">
              <w:rPr>
                <w:sz w:val="18"/>
                <w:szCs w:val="18"/>
              </w:rPr>
              <w:t xml:space="preserve">Количество детей – сирот получивших жильё. </w:t>
            </w:r>
          </w:p>
        </w:tc>
        <w:tc>
          <w:tcPr>
            <w:tcW w:w="3168" w:type="pct"/>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both"/>
              <w:rPr>
                <w:sz w:val="18"/>
                <w:szCs w:val="18"/>
              </w:rPr>
            </w:pPr>
            <w:r w:rsidRPr="00EC1E24">
              <w:rPr>
                <w:sz w:val="18"/>
                <w:szCs w:val="18"/>
              </w:rPr>
              <w:t>согласно данным отдела по экономике и прогнозированию администрации Тужинского района.</w:t>
            </w:r>
          </w:p>
        </w:tc>
      </w:tr>
    </w:tbl>
    <w:p w:rsidR="008502E3" w:rsidRPr="00EC1E24" w:rsidRDefault="008502E3" w:rsidP="00EC1E24">
      <w:pPr>
        <w:widowControl w:val="0"/>
        <w:tabs>
          <w:tab w:val="left" w:pos="8940"/>
          <w:tab w:val="right" w:pos="10772"/>
        </w:tabs>
        <w:suppressAutoHyphens/>
        <w:autoSpaceDE w:val="0"/>
        <w:autoSpaceDN w:val="0"/>
        <w:adjustRightInd w:val="0"/>
        <w:rPr>
          <w:sz w:val="18"/>
          <w:szCs w:val="18"/>
        </w:rPr>
      </w:pPr>
    </w:p>
    <w:p w:rsidR="008502E3" w:rsidRPr="00EC1E24" w:rsidRDefault="008502E3" w:rsidP="00EC1E24">
      <w:pPr>
        <w:widowControl w:val="0"/>
        <w:tabs>
          <w:tab w:val="left" w:pos="8940"/>
          <w:tab w:val="right" w:pos="10772"/>
        </w:tabs>
        <w:suppressAutoHyphens/>
        <w:autoSpaceDE w:val="0"/>
        <w:autoSpaceDN w:val="0"/>
        <w:adjustRightInd w:val="0"/>
        <w:jc w:val="right"/>
        <w:rPr>
          <w:sz w:val="18"/>
          <w:szCs w:val="18"/>
        </w:rPr>
      </w:pPr>
      <w:r w:rsidRPr="00EC1E24">
        <w:rPr>
          <w:sz w:val="18"/>
          <w:szCs w:val="18"/>
        </w:rPr>
        <w:t>Приложение N 3</w:t>
      </w:r>
    </w:p>
    <w:p w:rsidR="008502E3" w:rsidRPr="00EC1E24" w:rsidRDefault="008502E3" w:rsidP="00EC1E24">
      <w:pPr>
        <w:widowControl w:val="0"/>
        <w:suppressAutoHyphens/>
        <w:autoSpaceDE w:val="0"/>
        <w:autoSpaceDN w:val="0"/>
        <w:adjustRightInd w:val="0"/>
        <w:ind w:firstLine="720"/>
        <w:jc w:val="right"/>
        <w:rPr>
          <w:sz w:val="18"/>
          <w:szCs w:val="18"/>
        </w:rPr>
      </w:pPr>
      <w:r w:rsidRPr="00EC1E24">
        <w:rPr>
          <w:sz w:val="18"/>
          <w:szCs w:val="18"/>
        </w:rPr>
        <w:t>к Муниципальной программе</w:t>
      </w:r>
    </w:p>
    <w:p w:rsidR="008502E3" w:rsidRPr="00EC1E24" w:rsidRDefault="008502E3" w:rsidP="00EC1E24">
      <w:pPr>
        <w:widowControl w:val="0"/>
        <w:suppressAutoHyphens/>
        <w:autoSpaceDE w:val="0"/>
        <w:autoSpaceDN w:val="0"/>
        <w:adjustRightInd w:val="0"/>
        <w:ind w:firstLine="720"/>
        <w:jc w:val="center"/>
        <w:rPr>
          <w:b/>
          <w:bCs/>
          <w:sz w:val="18"/>
          <w:szCs w:val="18"/>
        </w:rPr>
      </w:pPr>
    </w:p>
    <w:p w:rsidR="008502E3" w:rsidRPr="00EC1E24" w:rsidRDefault="008502E3" w:rsidP="00EC1E24">
      <w:pPr>
        <w:widowControl w:val="0"/>
        <w:suppressAutoHyphens/>
        <w:autoSpaceDE w:val="0"/>
        <w:autoSpaceDN w:val="0"/>
        <w:adjustRightInd w:val="0"/>
        <w:ind w:firstLine="720"/>
        <w:jc w:val="center"/>
        <w:rPr>
          <w:b/>
          <w:bCs/>
          <w:sz w:val="18"/>
          <w:szCs w:val="18"/>
        </w:rPr>
      </w:pPr>
      <w:r w:rsidRPr="00EC1E24">
        <w:rPr>
          <w:b/>
          <w:bCs/>
          <w:sz w:val="18"/>
          <w:szCs w:val="18"/>
        </w:rPr>
        <w:t>РАСХОДЫ</w:t>
      </w:r>
    </w:p>
    <w:p w:rsidR="008502E3" w:rsidRPr="00EC1E24" w:rsidRDefault="008502E3" w:rsidP="00EC1E24">
      <w:pPr>
        <w:widowControl w:val="0"/>
        <w:suppressAutoHyphens/>
        <w:autoSpaceDE w:val="0"/>
        <w:autoSpaceDN w:val="0"/>
        <w:adjustRightInd w:val="0"/>
        <w:ind w:firstLine="720"/>
        <w:jc w:val="center"/>
        <w:rPr>
          <w:b/>
          <w:bCs/>
          <w:sz w:val="18"/>
          <w:szCs w:val="18"/>
        </w:rPr>
      </w:pPr>
      <w:r w:rsidRPr="00EC1E24">
        <w:rPr>
          <w:b/>
          <w:bCs/>
          <w:sz w:val="18"/>
          <w:szCs w:val="18"/>
        </w:rPr>
        <w:t>НА РЕАЛИЗАЦИЮ МУНИЦИПАЛЬНОЙ ПРОГРАММЫ</w:t>
      </w:r>
    </w:p>
    <w:p w:rsidR="008502E3" w:rsidRPr="00EC1E24" w:rsidRDefault="008502E3" w:rsidP="00EC1E24">
      <w:pPr>
        <w:widowControl w:val="0"/>
        <w:suppressAutoHyphens/>
        <w:autoSpaceDE w:val="0"/>
        <w:autoSpaceDN w:val="0"/>
        <w:adjustRightInd w:val="0"/>
        <w:ind w:firstLine="720"/>
        <w:jc w:val="center"/>
        <w:rPr>
          <w:b/>
          <w:bCs/>
          <w:sz w:val="18"/>
          <w:szCs w:val="18"/>
        </w:rPr>
      </w:pPr>
      <w:r w:rsidRPr="00EC1E24">
        <w:rPr>
          <w:b/>
          <w:bCs/>
          <w:sz w:val="18"/>
          <w:szCs w:val="18"/>
        </w:rPr>
        <w:t>ЗА СЧЕТ СРЕДСТВ МУНИЦИПАЛЬНОГО РАЙОННОГО БЮДЖЕТА</w:t>
      </w:r>
    </w:p>
    <w:p w:rsidR="008502E3" w:rsidRPr="00EC1E24" w:rsidRDefault="008502E3" w:rsidP="00EC1E24">
      <w:pPr>
        <w:widowControl w:val="0"/>
        <w:suppressAutoHyphens/>
        <w:autoSpaceDE w:val="0"/>
        <w:autoSpaceDN w:val="0"/>
        <w:adjustRightInd w:val="0"/>
        <w:ind w:firstLine="720"/>
        <w:jc w:val="center"/>
        <w:rPr>
          <w:sz w:val="18"/>
          <w:szCs w:val="18"/>
        </w:rPr>
      </w:pPr>
    </w:p>
    <w:tbl>
      <w:tblPr>
        <w:tblW w:w="5000" w:type="pct"/>
        <w:tblCellMar>
          <w:left w:w="10" w:type="dxa"/>
          <w:right w:w="10" w:type="dxa"/>
        </w:tblCellMar>
        <w:tblLook w:val="0000"/>
      </w:tblPr>
      <w:tblGrid>
        <w:gridCol w:w="1598"/>
        <w:gridCol w:w="1862"/>
        <w:gridCol w:w="2129"/>
        <w:gridCol w:w="931"/>
        <w:gridCol w:w="931"/>
        <w:gridCol w:w="931"/>
        <w:gridCol w:w="931"/>
        <w:gridCol w:w="1196"/>
      </w:tblGrid>
      <w:tr w:rsidR="008502E3" w:rsidRPr="00EC1E24" w:rsidTr="008502E3">
        <w:tblPrEx>
          <w:tblCellMar>
            <w:top w:w="0" w:type="dxa"/>
            <w:bottom w:w="0" w:type="dxa"/>
          </w:tblCellMar>
        </w:tblPrEx>
        <w:trPr>
          <w:trHeight w:val="400"/>
        </w:trPr>
        <w:tc>
          <w:tcPr>
            <w:tcW w:w="760" w:type="pct"/>
            <w:vMerge w:val="restart"/>
            <w:tcBorders>
              <w:top w:val="single" w:sz="6" w:space="0" w:color="000000"/>
              <w:left w:val="single" w:sz="6" w:space="0" w:color="000000"/>
              <w:right w:val="nil"/>
            </w:tcBorders>
          </w:tcPr>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Статус</w:t>
            </w:r>
            <w:r>
              <w:rPr>
                <w:sz w:val="18"/>
                <w:szCs w:val="18"/>
              </w:rPr>
              <w:t xml:space="preserve"> </w:t>
            </w:r>
          </w:p>
          <w:p w:rsidR="008502E3" w:rsidRPr="00EC1E24" w:rsidRDefault="008502E3" w:rsidP="00EC1E24">
            <w:pPr>
              <w:jc w:val="center"/>
              <w:rPr>
                <w:sz w:val="18"/>
                <w:szCs w:val="18"/>
              </w:rPr>
            </w:pPr>
          </w:p>
        </w:tc>
        <w:tc>
          <w:tcPr>
            <w:tcW w:w="886" w:type="pct"/>
            <w:vMerge w:val="restart"/>
            <w:tcBorders>
              <w:top w:val="single" w:sz="6" w:space="0" w:color="000000"/>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Наименование</w:t>
            </w:r>
            <w:r w:rsidR="00D60B3C">
              <w:rPr>
                <w:sz w:val="18"/>
                <w:szCs w:val="18"/>
              </w:rPr>
              <w:t xml:space="preserve"> </w:t>
            </w:r>
            <w:r w:rsidRPr="00EC1E24">
              <w:rPr>
                <w:sz w:val="18"/>
                <w:szCs w:val="18"/>
              </w:rPr>
              <w:br/>
            </w:r>
            <w:r w:rsidR="00D60B3C">
              <w:rPr>
                <w:sz w:val="18"/>
                <w:szCs w:val="18"/>
              </w:rPr>
              <w:t xml:space="preserve"> </w:t>
            </w:r>
            <w:r w:rsidRPr="00EC1E24">
              <w:rPr>
                <w:sz w:val="18"/>
                <w:szCs w:val="18"/>
              </w:rPr>
              <w:t>Муниципальной</w:t>
            </w:r>
            <w:r w:rsidR="00D60B3C">
              <w:rPr>
                <w:sz w:val="18"/>
                <w:szCs w:val="18"/>
              </w:rPr>
              <w:t xml:space="preserve"> </w:t>
            </w:r>
            <w:r w:rsidRPr="00EC1E24">
              <w:rPr>
                <w:sz w:val="18"/>
                <w:szCs w:val="18"/>
              </w:rPr>
              <w:br/>
            </w:r>
            <w:r w:rsidR="00D60B3C">
              <w:rPr>
                <w:sz w:val="18"/>
                <w:szCs w:val="18"/>
              </w:rPr>
              <w:t xml:space="preserve"> </w:t>
            </w:r>
            <w:r w:rsidRPr="00EC1E24">
              <w:rPr>
                <w:sz w:val="18"/>
                <w:szCs w:val="18"/>
              </w:rPr>
              <w:t>программы,</w:t>
            </w:r>
            <w:r w:rsidR="00D60B3C">
              <w:rPr>
                <w:sz w:val="18"/>
                <w:szCs w:val="18"/>
              </w:rPr>
              <w:t xml:space="preserve"> </w:t>
            </w:r>
            <w:r w:rsidRPr="00EC1E24">
              <w:rPr>
                <w:sz w:val="18"/>
                <w:szCs w:val="18"/>
              </w:rPr>
              <w:t xml:space="preserve"> </w:t>
            </w:r>
            <w:r w:rsidRPr="00EC1E24">
              <w:rPr>
                <w:sz w:val="18"/>
                <w:szCs w:val="18"/>
              </w:rPr>
              <w:br/>
              <w:t xml:space="preserve"> областной целевой </w:t>
            </w:r>
            <w:r w:rsidRPr="00EC1E24">
              <w:rPr>
                <w:sz w:val="18"/>
                <w:szCs w:val="18"/>
              </w:rPr>
              <w:br/>
            </w:r>
            <w:r w:rsidR="00D60B3C">
              <w:rPr>
                <w:sz w:val="18"/>
                <w:szCs w:val="18"/>
              </w:rPr>
              <w:t xml:space="preserve"> </w:t>
            </w:r>
            <w:r w:rsidRPr="00EC1E24">
              <w:rPr>
                <w:sz w:val="18"/>
                <w:szCs w:val="18"/>
              </w:rPr>
              <w:t>программы,</w:t>
            </w:r>
            <w:r w:rsidR="00D60B3C">
              <w:rPr>
                <w:sz w:val="18"/>
                <w:szCs w:val="18"/>
              </w:rPr>
              <w:t xml:space="preserve"> </w:t>
            </w:r>
            <w:r w:rsidRPr="00EC1E24">
              <w:rPr>
                <w:sz w:val="18"/>
                <w:szCs w:val="18"/>
              </w:rPr>
              <w:t xml:space="preserve"> </w:t>
            </w:r>
            <w:r w:rsidRPr="00EC1E24">
              <w:rPr>
                <w:sz w:val="18"/>
                <w:szCs w:val="18"/>
              </w:rPr>
              <w:br/>
            </w:r>
            <w:r w:rsidR="00D60B3C">
              <w:rPr>
                <w:sz w:val="18"/>
                <w:szCs w:val="18"/>
              </w:rPr>
              <w:t xml:space="preserve"> </w:t>
            </w:r>
            <w:r w:rsidRPr="00EC1E24">
              <w:rPr>
                <w:sz w:val="18"/>
                <w:szCs w:val="18"/>
              </w:rPr>
              <w:t>отдельного</w:t>
            </w:r>
            <w:r w:rsidR="00D60B3C">
              <w:rPr>
                <w:sz w:val="18"/>
                <w:szCs w:val="18"/>
              </w:rPr>
              <w:t xml:space="preserve"> </w:t>
            </w:r>
            <w:r w:rsidRPr="00EC1E24">
              <w:rPr>
                <w:sz w:val="18"/>
                <w:szCs w:val="18"/>
              </w:rPr>
              <w:t xml:space="preserve"> </w:t>
            </w:r>
            <w:r w:rsidRPr="00EC1E24">
              <w:rPr>
                <w:sz w:val="18"/>
                <w:szCs w:val="18"/>
              </w:rPr>
              <w:br/>
            </w:r>
            <w:r w:rsidR="00D60B3C">
              <w:rPr>
                <w:sz w:val="18"/>
                <w:szCs w:val="18"/>
              </w:rPr>
              <w:t xml:space="preserve"> </w:t>
            </w:r>
            <w:r w:rsidRPr="00EC1E24">
              <w:rPr>
                <w:sz w:val="18"/>
                <w:szCs w:val="18"/>
              </w:rPr>
              <w:t>мероприятия</w:t>
            </w:r>
          </w:p>
        </w:tc>
        <w:tc>
          <w:tcPr>
            <w:tcW w:w="1013" w:type="pct"/>
            <w:vMerge w:val="restart"/>
            <w:tcBorders>
              <w:top w:val="single" w:sz="6" w:space="0" w:color="000000"/>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Ответственный соисполнитель</w:t>
            </w:r>
          </w:p>
        </w:tc>
        <w:tc>
          <w:tcPr>
            <w:tcW w:w="2342" w:type="pct"/>
            <w:gridSpan w:val="5"/>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Оценка расходов (тыс. рублей)</w:t>
            </w:r>
          </w:p>
        </w:tc>
      </w:tr>
      <w:tr w:rsidR="008502E3" w:rsidRPr="00EC1E24" w:rsidTr="008502E3">
        <w:tblPrEx>
          <w:tblCellMar>
            <w:top w:w="0" w:type="dxa"/>
            <w:bottom w:w="0" w:type="dxa"/>
          </w:tblCellMar>
        </w:tblPrEx>
        <w:trPr>
          <w:trHeight w:val="1000"/>
        </w:trPr>
        <w:tc>
          <w:tcPr>
            <w:tcW w:w="760"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886"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013"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443"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2014 год</w:t>
            </w:r>
          </w:p>
        </w:tc>
        <w:tc>
          <w:tcPr>
            <w:tcW w:w="443"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2015 год</w:t>
            </w:r>
          </w:p>
        </w:tc>
        <w:tc>
          <w:tcPr>
            <w:tcW w:w="443"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2016 год</w:t>
            </w:r>
          </w:p>
        </w:tc>
        <w:tc>
          <w:tcPr>
            <w:tcW w:w="443"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2017 год</w:t>
            </w:r>
          </w:p>
        </w:tc>
        <w:tc>
          <w:tcPr>
            <w:tcW w:w="570"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2018 год</w:t>
            </w:r>
          </w:p>
        </w:tc>
      </w:tr>
      <w:tr w:rsidR="008502E3" w:rsidRPr="00EC1E24" w:rsidTr="008502E3">
        <w:tblPrEx>
          <w:tblCellMar>
            <w:top w:w="0" w:type="dxa"/>
            <w:bottom w:w="0" w:type="dxa"/>
          </w:tblCellMar>
        </w:tblPrEx>
        <w:trPr>
          <w:trHeight w:val="1615"/>
        </w:trPr>
        <w:tc>
          <w:tcPr>
            <w:tcW w:w="760"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rPr>
                <w:sz w:val="18"/>
                <w:szCs w:val="18"/>
                <w:highlight w:val="yellow"/>
              </w:rPr>
            </w:pPr>
            <w:r w:rsidRPr="00EC1E24">
              <w:rPr>
                <w:sz w:val="18"/>
                <w:szCs w:val="18"/>
              </w:rPr>
              <w:t>Муниципальная</w:t>
            </w:r>
            <w:r w:rsidR="00D60B3C">
              <w:rPr>
                <w:sz w:val="18"/>
                <w:szCs w:val="18"/>
              </w:rPr>
              <w:t xml:space="preserve"> </w:t>
            </w:r>
            <w:r w:rsidRPr="00EC1E24">
              <w:rPr>
                <w:sz w:val="18"/>
                <w:szCs w:val="18"/>
              </w:rPr>
              <w:t xml:space="preserve"> </w:t>
            </w:r>
            <w:r w:rsidRPr="00EC1E24">
              <w:rPr>
                <w:sz w:val="18"/>
                <w:szCs w:val="18"/>
              </w:rPr>
              <w:br/>
              <w:t>программа</w:t>
            </w:r>
            <w:r w:rsidR="00D60B3C">
              <w:rPr>
                <w:sz w:val="18"/>
                <w:szCs w:val="18"/>
              </w:rPr>
              <w:t xml:space="preserve"> </w:t>
            </w:r>
          </w:p>
        </w:tc>
        <w:tc>
          <w:tcPr>
            <w:tcW w:w="886"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"Развитие</w:t>
            </w:r>
            <w:r w:rsidR="00D60B3C">
              <w:rPr>
                <w:sz w:val="18"/>
                <w:szCs w:val="18"/>
              </w:rPr>
              <w:t xml:space="preserve"> </w:t>
            </w:r>
            <w:r w:rsidRPr="00EC1E24">
              <w:rPr>
                <w:sz w:val="18"/>
                <w:szCs w:val="18"/>
              </w:rPr>
              <w:br/>
              <w:t>образования"</w:t>
            </w:r>
            <w:r w:rsidR="00D60B3C">
              <w:rPr>
                <w:sz w:val="18"/>
                <w:szCs w:val="18"/>
              </w:rPr>
              <w:t xml:space="preserve"> </w:t>
            </w:r>
            <w:r w:rsidRPr="00EC1E24">
              <w:rPr>
                <w:sz w:val="18"/>
                <w:szCs w:val="18"/>
              </w:rPr>
              <w:t xml:space="preserve"> на</w:t>
            </w:r>
            <w:r w:rsidRPr="00EC1E24">
              <w:rPr>
                <w:sz w:val="18"/>
                <w:szCs w:val="18"/>
              </w:rPr>
              <w:br/>
              <w:t>2014 - 2016 годы</w:t>
            </w:r>
            <w:r w:rsidR="00D60B3C">
              <w:rPr>
                <w:sz w:val="18"/>
                <w:szCs w:val="18"/>
              </w:rPr>
              <w:t xml:space="preserve"> </w:t>
            </w:r>
          </w:p>
        </w:tc>
        <w:tc>
          <w:tcPr>
            <w:tcW w:w="1013"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МКУ «Управление образования администрации Тужинского муниципального</w:t>
            </w:r>
            <w:r w:rsidR="00D60B3C">
              <w:rPr>
                <w:sz w:val="18"/>
                <w:szCs w:val="18"/>
              </w:rPr>
              <w:t xml:space="preserve"> </w:t>
            </w:r>
            <w:r w:rsidRPr="00EC1E24">
              <w:rPr>
                <w:sz w:val="18"/>
                <w:szCs w:val="18"/>
              </w:rPr>
              <w:t>района»</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(МКОУ СОШ с. Ныр;</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МКОУ ООШ с. Пачи;</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МКОУ НОШ д.Греково;</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МКОУ ООШ д.Пиштенур;</w:t>
            </w:r>
          </w:p>
          <w:p w:rsidR="008502E3" w:rsidRPr="00EC1E24" w:rsidRDefault="008502E3" w:rsidP="00EC1E24">
            <w:pPr>
              <w:pStyle w:val="a3"/>
              <w:rPr>
                <w:rFonts w:ascii="Times New Roman" w:hAnsi="Times New Roman" w:cs="Times New Roman"/>
                <w:sz w:val="18"/>
                <w:szCs w:val="18"/>
              </w:rPr>
            </w:pPr>
            <w:r w:rsidRPr="00EC1E24">
              <w:rPr>
                <w:rFonts w:ascii="Times New Roman" w:hAnsi="Times New Roman" w:cs="Times New Roman"/>
                <w:sz w:val="18"/>
                <w:szCs w:val="18"/>
              </w:rPr>
              <w:t>МКОУ СОШ с углублённым изучением отдельных предметов пгт Тужа;</w:t>
            </w:r>
          </w:p>
          <w:p w:rsidR="008502E3" w:rsidRPr="00EC1E24" w:rsidRDefault="008502E3" w:rsidP="00EC1E24">
            <w:pPr>
              <w:pStyle w:val="a3"/>
              <w:rPr>
                <w:rFonts w:ascii="Times New Roman" w:hAnsi="Times New Roman" w:cs="Times New Roman"/>
                <w:sz w:val="18"/>
                <w:szCs w:val="18"/>
              </w:rPr>
            </w:pPr>
            <w:r w:rsidRPr="00EC1E24">
              <w:rPr>
                <w:rFonts w:ascii="Times New Roman" w:hAnsi="Times New Roman" w:cs="Times New Roman"/>
                <w:sz w:val="18"/>
                <w:szCs w:val="18"/>
              </w:rPr>
              <w:t>МКОУ ДОД ДЮСШ пгт Тужа;</w:t>
            </w:r>
          </w:p>
          <w:p w:rsidR="008502E3" w:rsidRPr="00EC1E24" w:rsidRDefault="008502E3" w:rsidP="00EC1E24">
            <w:pPr>
              <w:pStyle w:val="a3"/>
              <w:rPr>
                <w:rFonts w:ascii="Times New Roman" w:hAnsi="Times New Roman" w:cs="Times New Roman"/>
                <w:sz w:val="18"/>
                <w:szCs w:val="18"/>
              </w:rPr>
            </w:pPr>
            <w:r w:rsidRPr="00EC1E24">
              <w:rPr>
                <w:rFonts w:ascii="Times New Roman" w:hAnsi="Times New Roman" w:cs="Times New Roman"/>
                <w:sz w:val="18"/>
                <w:szCs w:val="18"/>
              </w:rPr>
              <w:t>МКОУ ДОД ДДТ пгт Тужа;</w:t>
            </w:r>
          </w:p>
          <w:p w:rsidR="008502E3" w:rsidRPr="00EC1E24" w:rsidRDefault="008502E3" w:rsidP="00EC1E24">
            <w:pPr>
              <w:pStyle w:val="a3"/>
              <w:rPr>
                <w:rFonts w:ascii="Times New Roman" w:hAnsi="Times New Roman" w:cs="Times New Roman"/>
                <w:sz w:val="18"/>
                <w:szCs w:val="18"/>
              </w:rPr>
            </w:pPr>
            <w:r w:rsidRPr="00EC1E24">
              <w:rPr>
                <w:rFonts w:ascii="Times New Roman" w:hAnsi="Times New Roman" w:cs="Times New Roman"/>
                <w:sz w:val="18"/>
                <w:szCs w:val="18"/>
              </w:rPr>
              <w:t>МКДОУ детский сад «Сказка» пгт Тужа;</w:t>
            </w:r>
          </w:p>
          <w:p w:rsidR="008502E3" w:rsidRPr="00EC1E24" w:rsidRDefault="008502E3" w:rsidP="00EC1E24">
            <w:pPr>
              <w:pStyle w:val="a3"/>
              <w:rPr>
                <w:rFonts w:ascii="Times New Roman" w:hAnsi="Times New Roman" w:cs="Times New Roman"/>
                <w:sz w:val="18"/>
                <w:szCs w:val="18"/>
              </w:rPr>
            </w:pPr>
            <w:r w:rsidRPr="00EC1E24">
              <w:rPr>
                <w:rFonts w:ascii="Times New Roman" w:hAnsi="Times New Roman" w:cs="Times New Roman"/>
                <w:sz w:val="18"/>
                <w:szCs w:val="18"/>
              </w:rPr>
              <w:t>МКДОУ детский сад «Родничок» пгт Тужа;</w:t>
            </w:r>
          </w:p>
          <w:p w:rsidR="008502E3" w:rsidRPr="00EC1E24" w:rsidRDefault="008502E3" w:rsidP="00EC1E24">
            <w:pPr>
              <w:pStyle w:val="a3"/>
              <w:rPr>
                <w:rFonts w:ascii="Times New Roman" w:hAnsi="Times New Roman" w:cs="Times New Roman"/>
                <w:sz w:val="18"/>
                <w:szCs w:val="18"/>
              </w:rPr>
            </w:pPr>
            <w:r w:rsidRPr="00EC1E24">
              <w:rPr>
                <w:rFonts w:ascii="Times New Roman" w:hAnsi="Times New Roman" w:cs="Times New Roman"/>
                <w:sz w:val="18"/>
                <w:szCs w:val="18"/>
              </w:rPr>
              <w:t>МКОУДОД Тужинская районная детская музыкальная школа пгт Тужа).</w:t>
            </w:r>
          </w:p>
        </w:tc>
        <w:tc>
          <w:tcPr>
            <w:tcW w:w="443"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28 150,9</w:t>
            </w:r>
          </w:p>
        </w:tc>
        <w:tc>
          <w:tcPr>
            <w:tcW w:w="443"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20 202,6</w:t>
            </w:r>
          </w:p>
        </w:tc>
        <w:tc>
          <w:tcPr>
            <w:tcW w:w="443" w:type="pct"/>
            <w:tcBorders>
              <w:top w:val="nil"/>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20 584,4</w:t>
            </w:r>
          </w:p>
        </w:tc>
        <w:tc>
          <w:tcPr>
            <w:tcW w:w="443" w:type="pct"/>
            <w:tcBorders>
              <w:top w:val="nil"/>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20 584,4</w:t>
            </w:r>
          </w:p>
        </w:tc>
        <w:tc>
          <w:tcPr>
            <w:tcW w:w="570" w:type="pct"/>
            <w:tcBorders>
              <w:top w:val="nil"/>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20 584,4</w:t>
            </w:r>
          </w:p>
        </w:tc>
      </w:tr>
      <w:tr w:rsidR="008502E3" w:rsidRPr="00EC1E24" w:rsidTr="008502E3">
        <w:tblPrEx>
          <w:tblCellMar>
            <w:top w:w="0" w:type="dxa"/>
            <w:bottom w:w="0" w:type="dxa"/>
          </w:tblCellMar>
        </w:tblPrEx>
        <w:trPr>
          <w:trHeight w:val="400"/>
        </w:trPr>
        <w:tc>
          <w:tcPr>
            <w:tcW w:w="760"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886"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013"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highlight w:val="yellow"/>
              </w:rPr>
            </w:pPr>
          </w:p>
        </w:tc>
        <w:tc>
          <w:tcPr>
            <w:tcW w:w="443"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highlight w:val="yellow"/>
              </w:rPr>
            </w:pPr>
          </w:p>
        </w:tc>
        <w:tc>
          <w:tcPr>
            <w:tcW w:w="443"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highlight w:val="yellow"/>
              </w:rPr>
            </w:pPr>
          </w:p>
        </w:tc>
        <w:tc>
          <w:tcPr>
            <w:tcW w:w="443"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highlight w:val="yellow"/>
              </w:rPr>
            </w:pPr>
          </w:p>
        </w:tc>
        <w:tc>
          <w:tcPr>
            <w:tcW w:w="570" w:type="pct"/>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highlight w:val="yellow"/>
              </w:rPr>
            </w:pPr>
          </w:p>
        </w:tc>
      </w:tr>
      <w:tr w:rsidR="008502E3" w:rsidRPr="00EC1E24" w:rsidTr="008502E3">
        <w:tblPrEx>
          <w:tblCellMar>
            <w:top w:w="0" w:type="dxa"/>
            <w:bottom w:w="0" w:type="dxa"/>
          </w:tblCellMar>
        </w:tblPrEx>
        <w:trPr>
          <w:trHeight w:val="400"/>
        </w:trPr>
        <w:tc>
          <w:tcPr>
            <w:tcW w:w="760" w:type="pct"/>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Мероприятие</w:t>
            </w:r>
          </w:p>
        </w:tc>
        <w:tc>
          <w:tcPr>
            <w:tcW w:w="886" w:type="pct"/>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«Предоставление детям дошкольного возраста равных возможностей для получение качественного дошкольного образования»</w:t>
            </w:r>
          </w:p>
        </w:tc>
        <w:tc>
          <w:tcPr>
            <w:tcW w:w="1013"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МКУ «Управление образования администрации Тужинского муниципального</w:t>
            </w:r>
            <w:r w:rsidR="00D60B3C">
              <w:rPr>
                <w:sz w:val="18"/>
                <w:szCs w:val="18"/>
              </w:rPr>
              <w:t xml:space="preserve"> </w:t>
            </w:r>
            <w:r w:rsidRPr="00EC1E24">
              <w:rPr>
                <w:sz w:val="18"/>
                <w:szCs w:val="18"/>
              </w:rPr>
              <w:t>района»</w:t>
            </w:r>
          </w:p>
          <w:p w:rsidR="008502E3" w:rsidRPr="00EC1E24" w:rsidRDefault="008502E3" w:rsidP="00EC1E24">
            <w:pPr>
              <w:pStyle w:val="a3"/>
              <w:rPr>
                <w:rFonts w:ascii="Times New Roman" w:hAnsi="Times New Roman" w:cs="Times New Roman"/>
                <w:sz w:val="18"/>
                <w:szCs w:val="18"/>
              </w:rPr>
            </w:pPr>
            <w:r w:rsidRPr="00EC1E24">
              <w:rPr>
                <w:rFonts w:ascii="Times New Roman" w:hAnsi="Times New Roman" w:cs="Times New Roman"/>
                <w:sz w:val="18"/>
                <w:szCs w:val="18"/>
              </w:rPr>
              <w:t>(МКДОУ детский сад «Сказка» пгт Тужа;</w:t>
            </w:r>
          </w:p>
          <w:p w:rsidR="008502E3" w:rsidRPr="00EC1E24" w:rsidRDefault="008502E3" w:rsidP="00EC1E24">
            <w:pPr>
              <w:pStyle w:val="a3"/>
              <w:rPr>
                <w:rFonts w:ascii="Times New Roman" w:hAnsi="Times New Roman" w:cs="Times New Roman"/>
                <w:sz w:val="18"/>
                <w:szCs w:val="18"/>
              </w:rPr>
            </w:pPr>
            <w:r w:rsidRPr="00EC1E24">
              <w:rPr>
                <w:rFonts w:ascii="Times New Roman" w:hAnsi="Times New Roman" w:cs="Times New Roman"/>
                <w:sz w:val="18"/>
                <w:szCs w:val="18"/>
              </w:rPr>
              <w:t>МКДОУ детский сад «Родничок» пгт Тужа).</w:t>
            </w:r>
          </w:p>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p>
        </w:tc>
        <w:tc>
          <w:tcPr>
            <w:tcW w:w="443"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 xml:space="preserve">7 945,3 </w:t>
            </w:r>
          </w:p>
        </w:tc>
        <w:tc>
          <w:tcPr>
            <w:tcW w:w="443"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5 492,0</w:t>
            </w:r>
          </w:p>
        </w:tc>
        <w:tc>
          <w:tcPr>
            <w:tcW w:w="443" w:type="pct"/>
            <w:vMerge w:val="restart"/>
            <w:tcBorders>
              <w:top w:val="nil"/>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5 257,5</w:t>
            </w:r>
          </w:p>
        </w:tc>
        <w:tc>
          <w:tcPr>
            <w:tcW w:w="443" w:type="pct"/>
            <w:tcBorders>
              <w:top w:val="nil"/>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5 257,5</w:t>
            </w:r>
          </w:p>
        </w:tc>
        <w:tc>
          <w:tcPr>
            <w:tcW w:w="570" w:type="pct"/>
            <w:tcBorders>
              <w:top w:val="nil"/>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5 257,5</w:t>
            </w:r>
          </w:p>
        </w:tc>
      </w:tr>
      <w:tr w:rsidR="008502E3" w:rsidRPr="00EC1E24" w:rsidTr="008502E3">
        <w:tblPrEx>
          <w:tblCellMar>
            <w:top w:w="0" w:type="dxa"/>
            <w:bottom w:w="0" w:type="dxa"/>
          </w:tblCellMar>
        </w:tblPrEx>
        <w:trPr>
          <w:trHeight w:val="400"/>
        </w:trPr>
        <w:tc>
          <w:tcPr>
            <w:tcW w:w="760" w:type="pct"/>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p>
        </w:tc>
        <w:tc>
          <w:tcPr>
            <w:tcW w:w="886" w:type="pct"/>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p>
        </w:tc>
        <w:tc>
          <w:tcPr>
            <w:tcW w:w="1013" w:type="pct"/>
            <w:vMerge/>
            <w:tcBorders>
              <w:left w:val="single" w:sz="6" w:space="0" w:color="000000"/>
              <w:right w:val="nil"/>
            </w:tcBorders>
          </w:tcPr>
          <w:p w:rsidR="008502E3" w:rsidRPr="00EC1E24" w:rsidRDefault="008502E3" w:rsidP="00EC1E24">
            <w:pPr>
              <w:widowControl w:val="0"/>
              <w:suppressAutoHyphens/>
              <w:autoSpaceDE w:val="0"/>
              <w:autoSpaceDN w:val="0"/>
              <w:adjustRightInd w:val="0"/>
              <w:rPr>
                <w:sz w:val="18"/>
                <w:szCs w:val="18"/>
                <w:highlight w:val="yellow"/>
              </w:rPr>
            </w:pPr>
          </w:p>
        </w:tc>
        <w:tc>
          <w:tcPr>
            <w:tcW w:w="443" w:type="pct"/>
            <w:vMerge/>
            <w:tcBorders>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vMerge/>
            <w:tcBorders>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vMerge/>
            <w:tcBorders>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tcBorders>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c>
          <w:tcPr>
            <w:tcW w:w="570" w:type="pct"/>
            <w:tcBorders>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r>
      <w:tr w:rsidR="008502E3" w:rsidRPr="00EC1E24" w:rsidTr="008502E3">
        <w:tblPrEx>
          <w:tblCellMar>
            <w:top w:w="0" w:type="dxa"/>
            <w:bottom w:w="0" w:type="dxa"/>
          </w:tblCellMar>
        </w:tblPrEx>
        <w:trPr>
          <w:trHeight w:val="400"/>
        </w:trPr>
        <w:tc>
          <w:tcPr>
            <w:tcW w:w="760"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886"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013"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highlight w:val="yellow"/>
              </w:rPr>
            </w:pPr>
          </w:p>
        </w:tc>
        <w:tc>
          <w:tcPr>
            <w:tcW w:w="443"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vMerge/>
            <w:tcBorders>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tcBorders>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c>
          <w:tcPr>
            <w:tcW w:w="570" w:type="pct"/>
            <w:tcBorders>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r>
      <w:tr w:rsidR="008502E3" w:rsidRPr="00EC1E24" w:rsidTr="008502E3">
        <w:tblPrEx>
          <w:tblCellMar>
            <w:top w:w="0" w:type="dxa"/>
            <w:bottom w:w="0" w:type="dxa"/>
          </w:tblCellMar>
        </w:tblPrEx>
        <w:trPr>
          <w:trHeight w:val="400"/>
        </w:trPr>
        <w:tc>
          <w:tcPr>
            <w:tcW w:w="760" w:type="pct"/>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Мероприятие</w:t>
            </w:r>
          </w:p>
        </w:tc>
        <w:tc>
          <w:tcPr>
            <w:tcW w:w="886" w:type="pct"/>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«Обеспечение учащихся школ качественным и доступным общим образованием»</w:t>
            </w:r>
          </w:p>
        </w:tc>
        <w:tc>
          <w:tcPr>
            <w:tcW w:w="1013"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МКУ «Управление образования администрации Тужинского муниципального</w:t>
            </w:r>
            <w:r w:rsidR="00D60B3C">
              <w:rPr>
                <w:sz w:val="18"/>
                <w:szCs w:val="18"/>
              </w:rPr>
              <w:t xml:space="preserve"> </w:t>
            </w:r>
            <w:r w:rsidRPr="00EC1E24">
              <w:rPr>
                <w:sz w:val="18"/>
                <w:szCs w:val="18"/>
              </w:rPr>
              <w:t>района»</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(МКОУ СОШ с. Ныр;</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МКОУ ООШ с. Пачи;</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МКОУ НОШ д.Греково;</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МКОУ ООШ д.Пиштенур;</w:t>
            </w:r>
          </w:p>
          <w:p w:rsidR="008502E3" w:rsidRPr="00EC1E24" w:rsidRDefault="008502E3" w:rsidP="00EC1E24">
            <w:pPr>
              <w:pStyle w:val="a3"/>
              <w:rPr>
                <w:rFonts w:ascii="Times New Roman" w:hAnsi="Times New Roman" w:cs="Times New Roman"/>
                <w:sz w:val="18"/>
                <w:szCs w:val="18"/>
              </w:rPr>
            </w:pPr>
            <w:r w:rsidRPr="00EC1E24">
              <w:rPr>
                <w:rFonts w:ascii="Times New Roman" w:hAnsi="Times New Roman" w:cs="Times New Roman"/>
                <w:sz w:val="18"/>
                <w:szCs w:val="18"/>
              </w:rPr>
              <w:t>МКОУ СОШ с углублённым изучением отдельных предметов пгт Тужа).</w:t>
            </w:r>
          </w:p>
          <w:p w:rsidR="008502E3" w:rsidRPr="00EC1E24" w:rsidRDefault="008502E3" w:rsidP="00EC1E24">
            <w:pPr>
              <w:widowControl w:val="0"/>
              <w:suppressAutoHyphens/>
              <w:autoSpaceDE w:val="0"/>
              <w:autoSpaceDN w:val="0"/>
              <w:adjustRightInd w:val="0"/>
              <w:rPr>
                <w:sz w:val="18"/>
                <w:szCs w:val="18"/>
              </w:rPr>
            </w:pPr>
          </w:p>
        </w:tc>
        <w:tc>
          <w:tcPr>
            <w:tcW w:w="443"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15445,1</w:t>
            </w:r>
          </w:p>
        </w:tc>
        <w:tc>
          <w:tcPr>
            <w:tcW w:w="443"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10 256,7</w:t>
            </w:r>
          </w:p>
        </w:tc>
        <w:tc>
          <w:tcPr>
            <w:tcW w:w="443" w:type="pct"/>
            <w:vMerge w:val="restart"/>
            <w:tcBorders>
              <w:top w:val="nil"/>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10 872,9</w:t>
            </w:r>
          </w:p>
        </w:tc>
        <w:tc>
          <w:tcPr>
            <w:tcW w:w="443" w:type="pct"/>
            <w:tcBorders>
              <w:top w:val="nil"/>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10 872,9</w:t>
            </w:r>
          </w:p>
        </w:tc>
        <w:tc>
          <w:tcPr>
            <w:tcW w:w="570" w:type="pct"/>
            <w:tcBorders>
              <w:top w:val="nil"/>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10 872,9</w:t>
            </w:r>
          </w:p>
        </w:tc>
      </w:tr>
      <w:tr w:rsidR="008502E3" w:rsidRPr="00EC1E24" w:rsidTr="008502E3">
        <w:tblPrEx>
          <w:tblCellMar>
            <w:top w:w="0" w:type="dxa"/>
            <w:bottom w:w="0" w:type="dxa"/>
          </w:tblCellMar>
        </w:tblPrEx>
        <w:trPr>
          <w:trHeight w:val="400"/>
        </w:trPr>
        <w:tc>
          <w:tcPr>
            <w:tcW w:w="760" w:type="pct"/>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highlight w:val="yellow"/>
              </w:rPr>
            </w:pPr>
          </w:p>
        </w:tc>
        <w:tc>
          <w:tcPr>
            <w:tcW w:w="886" w:type="pct"/>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highlight w:val="yellow"/>
              </w:rPr>
            </w:pPr>
          </w:p>
        </w:tc>
        <w:tc>
          <w:tcPr>
            <w:tcW w:w="1013" w:type="pct"/>
            <w:vMerge/>
            <w:tcBorders>
              <w:left w:val="single" w:sz="6" w:space="0" w:color="000000"/>
              <w:right w:val="nil"/>
            </w:tcBorders>
          </w:tcPr>
          <w:p w:rsidR="008502E3" w:rsidRPr="00EC1E24" w:rsidRDefault="008502E3" w:rsidP="00EC1E24">
            <w:pPr>
              <w:widowControl w:val="0"/>
              <w:suppressAutoHyphens/>
              <w:autoSpaceDE w:val="0"/>
              <w:autoSpaceDN w:val="0"/>
              <w:adjustRightInd w:val="0"/>
              <w:rPr>
                <w:sz w:val="18"/>
                <w:szCs w:val="18"/>
                <w:highlight w:val="yellow"/>
              </w:rPr>
            </w:pPr>
          </w:p>
        </w:tc>
        <w:tc>
          <w:tcPr>
            <w:tcW w:w="443" w:type="pct"/>
            <w:vMerge/>
            <w:tcBorders>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vMerge/>
            <w:tcBorders>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vMerge/>
            <w:tcBorders>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tcBorders>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c>
          <w:tcPr>
            <w:tcW w:w="570" w:type="pct"/>
            <w:tcBorders>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r>
      <w:tr w:rsidR="008502E3" w:rsidRPr="00EC1E24" w:rsidTr="008502E3">
        <w:tblPrEx>
          <w:tblCellMar>
            <w:top w:w="0" w:type="dxa"/>
            <w:bottom w:w="0" w:type="dxa"/>
          </w:tblCellMar>
        </w:tblPrEx>
        <w:trPr>
          <w:trHeight w:val="400"/>
        </w:trPr>
        <w:tc>
          <w:tcPr>
            <w:tcW w:w="760"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886"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013"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highlight w:val="yellow"/>
              </w:rPr>
            </w:pPr>
          </w:p>
        </w:tc>
        <w:tc>
          <w:tcPr>
            <w:tcW w:w="443"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vMerge/>
            <w:tcBorders>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tcBorders>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c>
          <w:tcPr>
            <w:tcW w:w="570" w:type="pct"/>
            <w:tcBorders>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r>
      <w:tr w:rsidR="008502E3" w:rsidRPr="00EC1E24" w:rsidTr="008502E3">
        <w:tblPrEx>
          <w:tblCellMar>
            <w:top w:w="0" w:type="dxa"/>
            <w:bottom w:w="0" w:type="dxa"/>
          </w:tblCellMar>
        </w:tblPrEx>
        <w:trPr>
          <w:trHeight w:val="400"/>
        </w:trPr>
        <w:tc>
          <w:tcPr>
            <w:tcW w:w="760" w:type="pct"/>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Мероприятие</w:t>
            </w:r>
          </w:p>
        </w:tc>
        <w:tc>
          <w:tcPr>
            <w:tcW w:w="886" w:type="pct"/>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«Удовлетворения потребностей детей в доступном и качественном дополнительном образовании»</w:t>
            </w:r>
          </w:p>
        </w:tc>
        <w:tc>
          <w:tcPr>
            <w:tcW w:w="1013"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МКУ «Управление образования администрации Тужинского муниципального</w:t>
            </w:r>
            <w:r w:rsidR="00D60B3C">
              <w:rPr>
                <w:sz w:val="18"/>
                <w:szCs w:val="18"/>
              </w:rPr>
              <w:t xml:space="preserve"> </w:t>
            </w:r>
            <w:r w:rsidRPr="00EC1E24">
              <w:rPr>
                <w:sz w:val="18"/>
                <w:szCs w:val="18"/>
              </w:rPr>
              <w:t>района»</w:t>
            </w:r>
          </w:p>
          <w:p w:rsidR="008502E3" w:rsidRPr="00EC1E24" w:rsidRDefault="008502E3" w:rsidP="00EC1E24">
            <w:pPr>
              <w:pStyle w:val="a3"/>
              <w:rPr>
                <w:rFonts w:ascii="Times New Roman" w:hAnsi="Times New Roman" w:cs="Times New Roman"/>
                <w:sz w:val="18"/>
                <w:szCs w:val="18"/>
              </w:rPr>
            </w:pPr>
            <w:r w:rsidRPr="00EC1E24">
              <w:rPr>
                <w:rFonts w:ascii="Times New Roman" w:hAnsi="Times New Roman" w:cs="Times New Roman"/>
                <w:sz w:val="18"/>
                <w:szCs w:val="18"/>
              </w:rPr>
              <w:t>(МКОУ ДОД ДЮСШ пгт Тужа;</w:t>
            </w:r>
          </w:p>
          <w:p w:rsidR="008502E3" w:rsidRPr="00EC1E24" w:rsidRDefault="008502E3" w:rsidP="00EC1E24">
            <w:pPr>
              <w:pStyle w:val="a3"/>
              <w:rPr>
                <w:rFonts w:ascii="Times New Roman" w:hAnsi="Times New Roman" w:cs="Times New Roman"/>
                <w:sz w:val="18"/>
                <w:szCs w:val="18"/>
              </w:rPr>
            </w:pPr>
            <w:r w:rsidRPr="00EC1E24">
              <w:rPr>
                <w:rFonts w:ascii="Times New Roman" w:hAnsi="Times New Roman" w:cs="Times New Roman"/>
                <w:sz w:val="18"/>
                <w:szCs w:val="18"/>
              </w:rPr>
              <w:t>МКОУ ДОД ДДТ пгт Тужа).</w:t>
            </w:r>
          </w:p>
          <w:p w:rsidR="008502E3" w:rsidRPr="00EC1E24" w:rsidRDefault="008502E3" w:rsidP="00EC1E24">
            <w:pPr>
              <w:widowControl w:val="0"/>
              <w:suppressAutoHyphens/>
              <w:autoSpaceDE w:val="0"/>
              <w:autoSpaceDN w:val="0"/>
              <w:adjustRightInd w:val="0"/>
              <w:rPr>
                <w:sz w:val="18"/>
                <w:szCs w:val="18"/>
              </w:rPr>
            </w:pPr>
          </w:p>
        </w:tc>
        <w:tc>
          <w:tcPr>
            <w:tcW w:w="443" w:type="pct"/>
            <w:vMerge w:val="restart"/>
            <w:tcBorders>
              <w:top w:val="nil"/>
              <w:left w:val="single" w:sz="6" w:space="0" w:color="000000"/>
              <w:right w:val="nil"/>
            </w:tcBorders>
          </w:tcPr>
          <w:p w:rsidR="008502E3" w:rsidRPr="00EC1E24" w:rsidRDefault="008502E3" w:rsidP="00EC1E24">
            <w:pPr>
              <w:jc w:val="center"/>
              <w:rPr>
                <w:sz w:val="18"/>
                <w:szCs w:val="18"/>
              </w:rPr>
            </w:pPr>
            <w:r w:rsidRPr="00EC1E24">
              <w:rPr>
                <w:sz w:val="18"/>
                <w:szCs w:val="18"/>
              </w:rPr>
              <w:t>3 573,10</w:t>
            </w:r>
          </w:p>
        </w:tc>
        <w:tc>
          <w:tcPr>
            <w:tcW w:w="443" w:type="pct"/>
            <w:vMerge w:val="restart"/>
            <w:tcBorders>
              <w:top w:val="nil"/>
              <w:left w:val="single" w:sz="6" w:space="0" w:color="000000"/>
              <w:right w:val="nil"/>
            </w:tcBorders>
          </w:tcPr>
          <w:p w:rsidR="008502E3" w:rsidRPr="00EC1E24" w:rsidRDefault="008502E3" w:rsidP="00EC1E24">
            <w:pPr>
              <w:jc w:val="center"/>
              <w:rPr>
                <w:sz w:val="18"/>
                <w:szCs w:val="18"/>
              </w:rPr>
            </w:pPr>
            <w:r w:rsidRPr="00EC1E24">
              <w:rPr>
                <w:sz w:val="18"/>
                <w:szCs w:val="18"/>
              </w:rPr>
              <w:t>3 198,0</w:t>
            </w:r>
          </w:p>
        </w:tc>
        <w:tc>
          <w:tcPr>
            <w:tcW w:w="443" w:type="pct"/>
            <w:vMerge w:val="restart"/>
            <w:tcBorders>
              <w:top w:val="nil"/>
              <w:left w:val="single" w:sz="6" w:space="0" w:color="000000"/>
              <w:right w:val="single" w:sz="6" w:space="0" w:color="000000"/>
            </w:tcBorders>
          </w:tcPr>
          <w:p w:rsidR="008502E3" w:rsidRPr="00EC1E24" w:rsidRDefault="008502E3" w:rsidP="00EC1E24">
            <w:pPr>
              <w:jc w:val="center"/>
              <w:rPr>
                <w:sz w:val="18"/>
                <w:szCs w:val="18"/>
              </w:rPr>
            </w:pPr>
            <w:r w:rsidRPr="00EC1E24">
              <w:rPr>
                <w:sz w:val="18"/>
                <w:szCs w:val="18"/>
              </w:rPr>
              <w:t>3 198,1</w:t>
            </w:r>
          </w:p>
        </w:tc>
        <w:tc>
          <w:tcPr>
            <w:tcW w:w="443" w:type="pct"/>
            <w:tcBorders>
              <w:top w:val="nil"/>
              <w:left w:val="single" w:sz="6" w:space="0" w:color="000000"/>
              <w:right w:val="single" w:sz="6" w:space="0" w:color="000000"/>
            </w:tcBorders>
          </w:tcPr>
          <w:p w:rsidR="008502E3" w:rsidRPr="00EC1E24" w:rsidRDefault="008502E3" w:rsidP="00EC1E24">
            <w:pPr>
              <w:jc w:val="center"/>
              <w:rPr>
                <w:sz w:val="18"/>
                <w:szCs w:val="18"/>
              </w:rPr>
            </w:pPr>
            <w:r w:rsidRPr="00EC1E24">
              <w:rPr>
                <w:sz w:val="18"/>
                <w:szCs w:val="18"/>
              </w:rPr>
              <w:t>3 198,1</w:t>
            </w:r>
          </w:p>
        </w:tc>
        <w:tc>
          <w:tcPr>
            <w:tcW w:w="570" w:type="pct"/>
            <w:tcBorders>
              <w:top w:val="nil"/>
              <w:left w:val="single" w:sz="6" w:space="0" w:color="000000"/>
              <w:right w:val="single" w:sz="6" w:space="0" w:color="000000"/>
            </w:tcBorders>
          </w:tcPr>
          <w:p w:rsidR="008502E3" w:rsidRPr="00EC1E24" w:rsidRDefault="008502E3" w:rsidP="00EC1E24">
            <w:pPr>
              <w:jc w:val="center"/>
              <w:rPr>
                <w:sz w:val="18"/>
                <w:szCs w:val="18"/>
              </w:rPr>
            </w:pPr>
            <w:r w:rsidRPr="00EC1E24">
              <w:rPr>
                <w:sz w:val="18"/>
                <w:szCs w:val="18"/>
              </w:rPr>
              <w:t>3 198,1</w:t>
            </w:r>
          </w:p>
        </w:tc>
      </w:tr>
      <w:tr w:rsidR="008502E3" w:rsidRPr="00EC1E24" w:rsidTr="008502E3">
        <w:tblPrEx>
          <w:tblCellMar>
            <w:top w:w="0" w:type="dxa"/>
            <w:bottom w:w="0" w:type="dxa"/>
          </w:tblCellMar>
        </w:tblPrEx>
        <w:trPr>
          <w:trHeight w:val="400"/>
        </w:trPr>
        <w:tc>
          <w:tcPr>
            <w:tcW w:w="760"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highlight w:val="yellow"/>
              </w:rPr>
            </w:pPr>
          </w:p>
        </w:tc>
        <w:tc>
          <w:tcPr>
            <w:tcW w:w="886"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highlight w:val="yellow"/>
              </w:rPr>
            </w:pPr>
          </w:p>
        </w:tc>
        <w:tc>
          <w:tcPr>
            <w:tcW w:w="1013"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highlight w:val="yellow"/>
              </w:rPr>
            </w:pPr>
          </w:p>
        </w:tc>
        <w:tc>
          <w:tcPr>
            <w:tcW w:w="443" w:type="pct"/>
            <w:vMerge/>
            <w:tcBorders>
              <w:left w:val="single" w:sz="6" w:space="0" w:color="000000"/>
              <w:bottom w:val="single" w:sz="6" w:space="0" w:color="000000"/>
              <w:right w:val="nil"/>
            </w:tcBorders>
          </w:tcPr>
          <w:p w:rsidR="008502E3" w:rsidRPr="00EC1E24" w:rsidRDefault="008502E3" w:rsidP="00EC1E24">
            <w:pPr>
              <w:jc w:val="center"/>
              <w:rPr>
                <w:sz w:val="18"/>
                <w:szCs w:val="18"/>
              </w:rPr>
            </w:pPr>
          </w:p>
        </w:tc>
        <w:tc>
          <w:tcPr>
            <w:tcW w:w="443" w:type="pct"/>
            <w:vMerge/>
            <w:tcBorders>
              <w:left w:val="single" w:sz="6" w:space="0" w:color="000000"/>
              <w:bottom w:val="single" w:sz="6" w:space="0" w:color="000000"/>
              <w:right w:val="nil"/>
            </w:tcBorders>
          </w:tcPr>
          <w:p w:rsidR="008502E3" w:rsidRPr="00EC1E24" w:rsidRDefault="008502E3" w:rsidP="00EC1E24">
            <w:pPr>
              <w:jc w:val="center"/>
              <w:rPr>
                <w:sz w:val="18"/>
                <w:szCs w:val="18"/>
              </w:rPr>
            </w:pPr>
          </w:p>
        </w:tc>
        <w:tc>
          <w:tcPr>
            <w:tcW w:w="443" w:type="pct"/>
            <w:vMerge/>
            <w:tcBorders>
              <w:left w:val="single" w:sz="6" w:space="0" w:color="000000"/>
              <w:bottom w:val="single" w:sz="6" w:space="0" w:color="000000"/>
              <w:right w:val="single" w:sz="6" w:space="0" w:color="000000"/>
            </w:tcBorders>
          </w:tcPr>
          <w:p w:rsidR="008502E3" w:rsidRPr="00EC1E24" w:rsidRDefault="008502E3" w:rsidP="00EC1E24">
            <w:pPr>
              <w:jc w:val="center"/>
              <w:rPr>
                <w:sz w:val="18"/>
                <w:szCs w:val="18"/>
              </w:rPr>
            </w:pPr>
          </w:p>
        </w:tc>
        <w:tc>
          <w:tcPr>
            <w:tcW w:w="443" w:type="pct"/>
            <w:tcBorders>
              <w:left w:val="single" w:sz="6" w:space="0" w:color="000000"/>
              <w:bottom w:val="single" w:sz="6" w:space="0" w:color="000000"/>
              <w:right w:val="single" w:sz="6" w:space="0" w:color="000000"/>
            </w:tcBorders>
          </w:tcPr>
          <w:p w:rsidR="008502E3" w:rsidRPr="00EC1E24" w:rsidRDefault="008502E3" w:rsidP="00EC1E24">
            <w:pPr>
              <w:jc w:val="center"/>
              <w:rPr>
                <w:sz w:val="18"/>
                <w:szCs w:val="18"/>
              </w:rPr>
            </w:pPr>
          </w:p>
        </w:tc>
        <w:tc>
          <w:tcPr>
            <w:tcW w:w="570" w:type="pct"/>
            <w:tcBorders>
              <w:left w:val="single" w:sz="6" w:space="0" w:color="000000"/>
              <w:bottom w:val="single" w:sz="6" w:space="0" w:color="000000"/>
              <w:right w:val="single" w:sz="6" w:space="0" w:color="000000"/>
            </w:tcBorders>
          </w:tcPr>
          <w:p w:rsidR="008502E3" w:rsidRPr="00EC1E24" w:rsidRDefault="008502E3" w:rsidP="00EC1E24">
            <w:pPr>
              <w:jc w:val="center"/>
              <w:rPr>
                <w:sz w:val="18"/>
                <w:szCs w:val="18"/>
              </w:rPr>
            </w:pPr>
          </w:p>
        </w:tc>
      </w:tr>
      <w:tr w:rsidR="008502E3" w:rsidRPr="00EC1E24" w:rsidTr="008502E3">
        <w:tblPrEx>
          <w:tblCellMar>
            <w:top w:w="0" w:type="dxa"/>
            <w:bottom w:w="0" w:type="dxa"/>
          </w:tblCellMar>
        </w:tblPrEx>
        <w:trPr>
          <w:trHeight w:val="400"/>
        </w:trPr>
        <w:tc>
          <w:tcPr>
            <w:tcW w:w="760" w:type="pct"/>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Мероприятие</w:t>
            </w:r>
          </w:p>
        </w:tc>
        <w:tc>
          <w:tcPr>
            <w:tcW w:w="886" w:type="pct"/>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«Обеспечение детей различными формами отдыха в каникулярное время»</w:t>
            </w:r>
          </w:p>
        </w:tc>
        <w:tc>
          <w:tcPr>
            <w:tcW w:w="1013"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МКУ «Управление образования администрации Тужинского муниципального</w:t>
            </w:r>
            <w:r w:rsidR="00D60B3C">
              <w:rPr>
                <w:sz w:val="18"/>
                <w:szCs w:val="18"/>
              </w:rPr>
              <w:t xml:space="preserve"> </w:t>
            </w:r>
            <w:r w:rsidRPr="00EC1E24">
              <w:rPr>
                <w:sz w:val="18"/>
                <w:szCs w:val="18"/>
              </w:rPr>
              <w:t>района»</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(МКОУ СОШ с. Ныр;</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МКОУ ООШ д.Пиштенур;</w:t>
            </w:r>
          </w:p>
          <w:p w:rsidR="008502E3" w:rsidRPr="00EC1E24" w:rsidRDefault="008502E3" w:rsidP="00EC1E24">
            <w:pPr>
              <w:pStyle w:val="a3"/>
              <w:rPr>
                <w:rFonts w:ascii="Times New Roman" w:hAnsi="Times New Roman" w:cs="Times New Roman"/>
                <w:sz w:val="18"/>
                <w:szCs w:val="18"/>
              </w:rPr>
            </w:pPr>
            <w:r w:rsidRPr="00EC1E24">
              <w:rPr>
                <w:rFonts w:ascii="Times New Roman" w:hAnsi="Times New Roman" w:cs="Times New Roman"/>
                <w:sz w:val="18"/>
                <w:szCs w:val="18"/>
              </w:rPr>
              <w:t>МКОУ СОШ с углублённым изучением отдельных предметов пгт Тужа;</w:t>
            </w:r>
          </w:p>
          <w:p w:rsidR="008502E3" w:rsidRPr="00EC1E24" w:rsidRDefault="008502E3" w:rsidP="00EC1E24">
            <w:pPr>
              <w:pStyle w:val="a3"/>
              <w:rPr>
                <w:rFonts w:ascii="Times New Roman" w:hAnsi="Times New Roman" w:cs="Times New Roman"/>
                <w:sz w:val="18"/>
                <w:szCs w:val="18"/>
              </w:rPr>
            </w:pPr>
            <w:r w:rsidRPr="00EC1E24">
              <w:rPr>
                <w:rFonts w:ascii="Times New Roman" w:hAnsi="Times New Roman" w:cs="Times New Roman"/>
                <w:sz w:val="18"/>
                <w:szCs w:val="18"/>
              </w:rPr>
              <w:t>МКОУ ДОД ДЮСШ пгт Тужа;</w:t>
            </w:r>
          </w:p>
          <w:p w:rsidR="008502E3" w:rsidRPr="00EC1E24" w:rsidRDefault="008502E3" w:rsidP="00EC1E24">
            <w:pPr>
              <w:pStyle w:val="a3"/>
              <w:rPr>
                <w:rFonts w:ascii="Times New Roman" w:hAnsi="Times New Roman" w:cs="Times New Roman"/>
                <w:sz w:val="18"/>
                <w:szCs w:val="18"/>
              </w:rPr>
            </w:pPr>
            <w:r w:rsidRPr="00EC1E24">
              <w:rPr>
                <w:rFonts w:ascii="Times New Roman" w:hAnsi="Times New Roman" w:cs="Times New Roman"/>
                <w:sz w:val="18"/>
                <w:szCs w:val="18"/>
              </w:rPr>
              <w:t>МКОУ ДОД ДДТ пгт Тужа).</w:t>
            </w:r>
          </w:p>
          <w:p w:rsidR="008502E3" w:rsidRPr="00EC1E24" w:rsidRDefault="008502E3" w:rsidP="00EC1E24">
            <w:pPr>
              <w:widowControl w:val="0"/>
              <w:suppressAutoHyphens/>
              <w:autoSpaceDE w:val="0"/>
              <w:autoSpaceDN w:val="0"/>
              <w:adjustRightInd w:val="0"/>
              <w:rPr>
                <w:sz w:val="18"/>
                <w:szCs w:val="18"/>
              </w:rPr>
            </w:pPr>
          </w:p>
        </w:tc>
        <w:tc>
          <w:tcPr>
            <w:tcW w:w="443"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25,0</w:t>
            </w:r>
          </w:p>
        </w:tc>
        <w:tc>
          <w:tcPr>
            <w:tcW w:w="443"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0</w:t>
            </w:r>
          </w:p>
        </w:tc>
        <w:tc>
          <w:tcPr>
            <w:tcW w:w="443" w:type="pct"/>
            <w:vMerge w:val="restart"/>
            <w:tcBorders>
              <w:top w:val="nil"/>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0</w:t>
            </w:r>
          </w:p>
        </w:tc>
        <w:tc>
          <w:tcPr>
            <w:tcW w:w="443" w:type="pct"/>
            <w:tcBorders>
              <w:top w:val="nil"/>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0</w:t>
            </w:r>
          </w:p>
        </w:tc>
        <w:tc>
          <w:tcPr>
            <w:tcW w:w="570" w:type="pct"/>
            <w:tcBorders>
              <w:top w:val="nil"/>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0</w:t>
            </w:r>
          </w:p>
        </w:tc>
      </w:tr>
      <w:tr w:rsidR="008502E3" w:rsidRPr="00EC1E24" w:rsidTr="008502E3">
        <w:tblPrEx>
          <w:tblCellMar>
            <w:top w:w="0" w:type="dxa"/>
            <w:bottom w:w="0" w:type="dxa"/>
          </w:tblCellMar>
        </w:tblPrEx>
        <w:trPr>
          <w:trHeight w:val="400"/>
        </w:trPr>
        <w:tc>
          <w:tcPr>
            <w:tcW w:w="760" w:type="pct"/>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p>
        </w:tc>
        <w:tc>
          <w:tcPr>
            <w:tcW w:w="886" w:type="pct"/>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p>
        </w:tc>
        <w:tc>
          <w:tcPr>
            <w:tcW w:w="1013" w:type="pct"/>
            <w:vMerge/>
            <w:tcBorders>
              <w:left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443" w:type="pct"/>
            <w:vMerge/>
            <w:tcBorders>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vMerge/>
            <w:tcBorders>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vMerge/>
            <w:tcBorders>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tcBorders>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c>
          <w:tcPr>
            <w:tcW w:w="570" w:type="pct"/>
            <w:tcBorders>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r>
      <w:tr w:rsidR="008502E3" w:rsidRPr="00EC1E24" w:rsidTr="008502E3">
        <w:tblPrEx>
          <w:tblCellMar>
            <w:top w:w="0" w:type="dxa"/>
            <w:bottom w:w="0" w:type="dxa"/>
          </w:tblCellMar>
        </w:tblPrEx>
        <w:trPr>
          <w:trHeight w:val="400"/>
        </w:trPr>
        <w:tc>
          <w:tcPr>
            <w:tcW w:w="760"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886"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013"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highlight w:val="yellow"/>
              </w:rPr>
            </w:pPr>
          </w:p>
        </w:tc>
        <w:tc>
          <w:tcPr>
            <w:tcW w:w="443"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vMerge/>
            <w:tcBorders>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tcBorders>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c>
          <w:tcPr>
            <w:tcW w:w="570" w:type="pct"/>
            <w:tcBorders>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r>
      <w:tr w:rsidR="008502E3" w:rsidRPr="00EC1E24" w:rsidTr="008502E3">
        <w:tblPrEx>
          <w:tblCellMar>
            <w:top w:w="0" w:type="dxa"/>
            <w:bottom w:w="0" w:type="dxa"/>
          </w:tblCellMar>
        </w:tblPrEx>
        <w:trPr>
          <w:trHeight w:val="400"/>
        </w:trPr>
        <w:tc>
          <w:tcPr>
            <w:tcW w:w="760" w:type="pct"/>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highlight w:val="yellow"/>
              </w:rPr>
            </w:pPr>
            <w:r w:rsidRPr="00EC1E24">
              <w:rPr>
                <w:sz w:val="18"/>
                <w:szCs w:val="18"/>
              </w:rPr>
              <w:t>Мероприятие</w:t>
            </w:r>
          </w:p>
        </w:tc>
        <w:tc>
          <w:tcPr>
            <w:tcW w:w="886"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учета и отчетности управления образования и</w:t>
            </w:r>
            <w:r w:rsidR="00D60B3C">
              <w:rPr>
                <w:sz w:val="18"/>
                <w:szCs w:val="18"/>
              </w:rPr>
              <w:t xml:space="preserve"> </w:t>
            </w:r>
            <w:r w:rsidRPr="00EC1E24">
              <w:rPr>
                <w:sz w:val="18"/>
                <w:szCs w:val="18"/>
              </w:rPr>
              <w:t xml:space="preserve">подведомственных ему учреждений»» </w:t>
            </w:r>
          </w:p>
        </w:tc>
        <w:tc>
          <w:tcPr>
            <w:tcW w:w="1013"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Муниципальное казённое учреждение «Управление образования администрации Тужинского муниципального района»</w:t>
            </w:r>
          </w:p>
        </w:tc>
        <w:tc>
          <w:tcPr>
            <w:tcW w:w="443"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1 162,4</w:t>
            </w:r>
          </w:p>
        </w:tc>
        <w:tc>
          <w:tcPr>
            <w:tcW w:w="443" w:type="pct"/>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1 255,9</w:t>
            </w:r>
          </w:p>
        </w:tc>
        <w:tc>
          <w:tcPr>
            <w:tcW w:w="443" w:type="pct"/>
            <w:vMerge w:val="restart"/>
            <w:tcBorders>
              <w:top w:val="nil"/>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1 255,9</w:t>
            </w:r>
          </w:p>
        </w:tc>
        <w:tc>
          <w:tcPr>
            <w:tcW w:w="443" w:type="pct"/>
            <w:tcBorders>
              <w:top w:val="nil"/>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1 255,9</w:t>
            </w:r>
          </w:p>
        </w:tc>
        <w:tc>
          <w:tcPr>
            <w:tcW w:w="570" w:type="pct"/>
            <w:tcBorders>
              <w:top w:val="nil"/>
              <w:left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1 255,9</w:t>
            </w:r>
          </w:p>
        </w:tc>
      </w:tr>
      <w:tr w:rsidR="008502E3" w:rsidRPr="00EC1E24" w:rsidTr="008502E3">
        <w:tblPrEx>
          <w:tblCellMar>
            <w:top w:w="0" w:type="dxa"/>
            <w:bottom w:w="0" w:type="dxa"/>
          </w:tblCellMar>
        </w:tblPrEx>
        <w:trPr>
          <w:trHeight w:val="800"/>
        </w:trPr>
        <w:tc>
          <w:tcPr>
            <w:tcW w:w="760" w:type="pct"/>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highlight w:val="yellow"/>
              </w:rPr>
            </w:pPr>
          </w:p>
        </w:tc>
        <w:tc>
          <w:tcPr>
            <w:tcW w:w="886"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013"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443"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vMerge/>
            <w:tcBorders>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c>
          <w:tcPr>
            <w:tcW w:w="443" w:type="pct"/>
            <w:tcBorders>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c>
          <w:tcPr>
            <w:tcW w:w="570" w:type="pct"/>
            <w:tcBorders>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p>
        </w:tc>
      </w:tr>
    </w:tbl>
    <w:p w:rsidR="002F0A82" w:rsidRPr="00EC1E24" w:rsidRDefault="002F0A82" w:rsidP="002F0A82">
      <w:pPr>
        <w:widowControl w:val="0"/>
        <w:suppressAutoHyphens/>
        <w:autoSpaceDE w:val="0"/>
        <w:autoSpaceDN w:val="0"/>
        <w:adjustRightInd w:val="0"/>
        <w:rPr>
          <w:sz w:val="18"/>
          <w:szCs w:val="18"/>
        </w:rPr>
      </w:pPr>
    </w:p>
    <w:p w:rsidR="008502E3" w:rsidRPr="00EC1E24" w:rsidRDefault="00D60B3C" w:rsidP="002F0A82">
      <w:pPr>
        <w:widowControl w:val="0"/>
        <w:suppressAutoHyphens/>
        <w:autoSpaceDE w:val="0"/>
        <w:autoSpaceDN w:val="0"/>
        <w:adjustRightInd w:val="0"/>
        <w:jc w:val="right"/>
        <w:rPr>
          <w:sz w:val="18"/>
          <w:szCs w:val="18"/>
        </w:rPr>
      </w:pPr>
      <w:r>
        <w:rPr>
          <w:sz w:val="18"/>
          <w:szCs w:val="18"/>
        </w:rPr>
        <w:t xml:space="preserve">   </w:t>
      </w:r>
      <w:r w:rsidR="008502E3" w:rsidRPr="00EC1E24">
        <w:rPr>
          <w:sz w:val="18"/>
          <w:szCs w:val="18"/>
        </w:rPr>
        <w:t>Приложение N 4</w:t>
      </w:r>
    </w:p>
    <w:p w:rsidR="008502E3" w:rsidRPr="00EC1E24" w:rsidRDefault="008502E3" w:rsidP="002F0A82">
      <w:pPr>
        <w:widowControl w:val="0"/>
        <w:suppressAutoHyphens/>
        <w:autoSpaceDE w:val="0"/>
        <w:autoSpaceDN w:val="0"/>
        <w:adjustRightInd w:val="0"/>
        <w:ind w:firstLine="720"/>
        <w:jc w:val="right"/>
        <w:rPr>
          <w:sz w:val="18"/>
          <w:szCs w:val="18"/>
        </w:rPr>
      </w:pPr>
      <w:r w:rsidRPr="00EC1E24">
        <w:rPr>
          <w:sz w:val="18"/>
          <w:szCs w:val="18"/>
        </w:rPr>
        <w:t>к Муниципальной программе</w:t>
      </w:r>
    </w:p>
    <w:p w:rsidR="008502E3" w:rsidRPr="00EC1E24" w:rsidRDefault="008502E3" w:rsidP="00EC1E24">
      <w:pPr>
        <w:widowControl w:val="0"/>
        <w:suppressAutoHyphens/>
        <w:autoSpaceDE w:val="0"/>
        <w:autoSpaceDN w:val="0"/>
        <w:adjustRightInd w:val="0"/>
        <w:ind w:firstLine="720"/>
        <w:jc w:val="both"/>
        <w:rPr>
          <w:sz w:val="18"/>
          <w:szCs w:val="18"/>
        </w:rPr>
      </w:pPr>
    </w:p>
    <w:p w:rsidR="008502E3" w:rsidRPr="00EC1E24" w:rsidRDefault="008502E3" w:rsidP="00EC1E24">
      <w:pPr>
        <w:widowControl w:val="0"/>
        <w:suppressAutoHyphens/>
        <w:autoSpaceDE w:val="0"/>
        <w:autoSpaceDN w:val="0"/>
        <w:adjustRightInd w:val="0"/>
        <w:ind w:firstLine="720"/>
        <w:jc w:val="center"/>
        <w:rPr>
          <w:b/>
          <w:bCs/>
          <w:sz w:val="18"/>
          <w:szCs w:val="18"/>
        </w:rPr>
      </w:pPr>
      <w:r w:rsidRPr="00EC1E24">
        <w:rPr>
          <w:b/>
          <w:bCs/>
          <w:sz w:val="18"/>
          <w:szCs w:val="18"/>
        </w:rPr>
        <w:t>ПРОГНОЗНАЯ (СПРАВОЧНАЯ) ОЦЕНКА</w:t>
      </w:r>
    </w:p>
    <w:p w:rsidR="008502E3" w:rsidRPr="00EC1E24" w:rsidRDefault="008502E3" w:rsidP="00EC1E24">
      <w:pPr>
        <w:widowControl w:val="0"/>
        <w:suppressAutoHyphens/>
        <w:autoSpaceDE w:val="0"/>
        <w:autoSpaceDN w:val="0"/>
        <w:adjustRightInd w:val="0"/>
        <w:ind w:firstLine="720"/>
        <w:jc w:val="center"/>
        <w:rPr>
          <w:b/>
          <w:bCs/>
          <w:sz w:val="18"/>
          <w:szCs w:val="18"/>
        </w:rPr>
      </w:pPr>
      <w:r w:rsidRPr="00EC1E24">
        <w:rPr>
          <w:b/>
          <w:bCs/>
          <w:sz w:val="18"/>
          <w:szCs w:val="18"/>
        </w:rPr>
        <w:t>РЕСУРСНОГО ОБЕСПЕЧЕНИЯ РЕАЛИЗАЦИИ МУНИЦИПАЛЬНОЙ</w:t>
      </w:r>
    </w:p>
    <w:p w:rsidR="008502E3" w:rsidRPr="00EC1E24" w:rsidRDefault="008502E3" w:rsidP="00EC1E24">
      <w:pPr>
        <w:widowControl w:val="0"/>
        <w:suppressAutoHyphens/>
        <w:autoSpaceDE w:val="0"/>
        <w:autoSpaceDN w:val="0"/>
        <w:adjustRightInd w:val="0"/>
        <w:ind w:firstLine="720"/>
        <w:jc w:val="center"/>
        <w:rPr>
          <w:b/>
          <w:bCs/>
          <w:sz w:val="18"/>
          <w:szCs w:val="18"/>
        </w:rPr>
      </w:pPr>
      <w:r w:rsidRPr="00EC1E24">
        <w:rPr>
          <w:b/>
          <w:bCs/>
          <w:sz w:val="18"/>
          <w:szCs w:val="18"/>
        </w:rPr>
        <w:t>ПРОГРАММЫ ЗА СЧЕТ ВСЕХ ИСТОЧНИКОВ ФИНАНСИРОВАНИЯ</w:t>
      </w:r>
    </w:p>
    <w:p w:rsidR="008502E3" w:rsidRPr="00EC1E24" w:rsidRDefault="008502E3" w:rsidP="00EC1E24">
      <w:pPr>
        <w:widowControl w:val="0"/>
        <w:suppressAutoHyphens/>
        <w:autoSpaceDE w:val="0"/>
        <w:autoSpaceDN w:val="0"/>
        <w:adjustRightInd w:val="0"/>
        <w:rPr>
          <w:sz w:val="18"/>
          <w:szCs w:val="18"/>
        </w:rPr>
      </w:pPr>
    </w:p>
    <w:tbl>
      <w:tblPr>
        <w:tblW w:w="10065" w:type="dxa"/>
        <w:tblInd w:w="10" w:type="dxa"/>
        <w:tblLayout w:type="fixed"/>
        <w:tblCellMar>
          <w:left w:w="10" w:type="dxa"/>
          <w:right w:w="10" w:type="dxa"/>
        </w:tblCellMar>
        <w:tblLook w:val="0000"/>
      </w:tblPr>
      <w:tblGrid>
        <w:gridCol w:w="1418"/>
        <w:gridCol w:w="1843"/>
        <w:gridCol w:w="1275"/>
        <w:gridCol w:w="1134"/>
        <w:gridCol w:w="993"/>
        <w:gridCol w:w="1134"/>
        <w:gridCol w:w="1134"/>
        <w:gridCol w:w="1134"/>
      </w:tblGrid>
      <w:tr w:rsidR="008502E3" w:rsidRPr="00EC1E24" w:rsidTr="00DB0D44">
        <w:tblPrEx>
          <w:tblCellMar>
            <w:top w:w="0" w:type="dxa"/>
            <w:bottom w:w="0" w:type="dxa"/>
          </w:tblCellMar>
        </w:tblPrEx>
        <w:trPr>
          <w:trHeight w:val="400"/>
        </w:trPr>
        <w:tc>
          <w:tcPr>
            <w:tcW w:w="1418" w:type="dxa"/>
            <w:vMerge w:val="restart"/>
            <w:tcBorders>
              <w:top w:val="single" w:sz="6" w:space="0" w:color="000000"/>
              <w:left w:val="single" w:sz="6" w:space="0" w:color="000000"/>
              <w:right w:val="nil"/>
            </w:tcBorders>
          </w:tcPr>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Статус</w:t>
            </w:r>
            <w:r>
              <w:rPr>
                <w:sz w:val="18"/>
                <w:szCs w:val="18"/>
              </w:rPr>
              <w:t xml:space="preserve"> </w:t>
            </w:r>
          </w:p>
        </w:tc>
        <w:tc>
          <w:tcPr>
            <w:tcW w:w="1843" w:type="dxa"/>
            <w:vMerge w:val="restart"/>
            <w:tcBorders>
              <w:top w:val="single" w:sz="6" w:space="0" w:color="000000"/>
              <w:left w:val="single" w:sz="6" w:space="0" w:color="000000"/>
              <w:right w:val="nil"/>
            </w:tcBorders>
          </w:tcPr>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Наименование</w:t>
            </w:r>
            <w:r>
              <w:rPr>
                <w:sz w:val="18"/>
                <w:szCs w:val="18"/>
              </w:rPr>
              <w:t xml:space="preserve"> </w:t>
            </w:r>
            <w:r w:rsidR="008502E3" w:rsidRPr="00EC1E24">
              <w:rPr>
                <w:sz w:val="18"/>
                <w:szCs w:val="18"/>
              </w:rPr>
              <w:br/>
            </w:r>
            <w:r>
              <w:rPr>
                <w:sz w:val="18"/>
                <w:szCs w:val="18"/>
              </w:rPr>
              <w:t xml:space="preserve"> </w:t>
            </w:r>
            <w:r w:rsidR="008502E3" w:rsidRPr="00EC1E24">
              <w:rPr>
                <w:sz w:val="18"/>
                <w:szCs w:val="18"/>
              </w:rPr>
              <w:t>Муниципальной</w:t>
            </w:r>
            <w:r>
              <w:rPr>
                <w:sz w:val="18"/>
                <w:szCs w:val="18"/>
              </w:rPr>
              <w:t xml:space="preserve"> </w:t>
            </w:r>
            <w:r w:rsidR="008502E3" w:rsidRPr="00EC1E24">
              <w:rPr>
                <w:sz w:val="18"/>
                <w:szCs w:val="18"/>
              </w:rPr>
              <w:br/>
            </w:r>
            <w:r>
              <w:rPr>
                <w:sz w:val="18"/>
                <w:szCs w:val="18"/>
              </w:rPr>
              <w:t xml:space="preserve"> </w:t>
            </w:r>
            <w:r w:rsidR="008502E3" w:rsidRPr="00EC1E24">
              <w:rPr>
                <w:sz w:val="18"/>
                <w:szCs w:val="18"/>
              </w:rPr>
              <w:t>программы,</w:t>
            </w:r>
            <w:r>
              <w:rPr>
                <w:sz w:val="18"/>
                <w:szCs w:val="18"/>
              </w:rPr>
              <w:t xml:space="preserve"> </w:t>
            </w:r>
            <w:r w:rsidR="008502E3" w:rsidRPr="00EC1E24">
              <w:rPr>
                <w:sz w:val="18"/>
                <w:szCs w:val="18"/>
              </w:rPr>
              <w:t xml:space="preserve"> </w:t>
            </w:r>
            <w:r w:rsidR="008502E3" w:rsidRPr="00EC1E24">
              <w:rPr>
                <w:sz w:val="18"/>
                <w:szCs w:val="18"/>
              </w:rPr>
              <w:br/>
              <w:t xml:space="preserve"> областной целевой </w:t>
            </w:r>
            <w:r w:rsidR="008502E3" w:rsidRPr="00EC1E24">
              <w:rPr>
                <w:sz w:val="18"/>
                <w:szCs w:val="18"/>
              </w:rPr>
              <w:br/>
            </w:r>
            <w:r>
              <w:rPr>
                <w:sz w:val="18"/>
                <w:szCs w:val="18"/>
              </w:rPr>
              <w:t xml:space="preserve"> </w:t>
            </w:r>
            <w:r w:rsidR="008502E3" w:rsidRPr="00EC1E24">
              <w:rPr>
                <w:sz w:val="18"/>
                <w:szCs w:val="18"/>
              </w:rPr>
              <w:t>программы,</w:t>
            </w:r>
            <w:r>
              <w:rPr>
                <w:sz w:val="18"/>
                <w:szCs w:val="18"/>
              </w:rPr>
              <w:t xml:space="preserve"> </w:t>
            </w:r>
            <w:r w:rsidR="008502E3" w:rsidRPr="00EC1E24">
              <w:rPr>
                <w:sz w:val="18"/>
                <w:szCs w:val="18"/>
              </w:rPr>
              <w:t xml:space="preserve"> </w:t>
            </w:r>
            <w:r w:rsidR="008502E3" w:rsidRPr="00EC1E24">
              <w:rPr>
                <w:sz w:val="18"/>
                <w:szCs w:val="18"/>
              </w:rPr>
              <w:br/>
            </w:r>
            <w:r>
              <w:rPr>
                <w:sz w:val="18"/>
                <w:szCs w:val="18"/>
              </w:rPr>
              <w:t xml:space="preserve"> </w:t>
            </w:r>
            <w:r w:rsidR="008502E3" w:rsidRPr="00EC1E24">
              <w:rPr>
                <w:sz w:val="18"/>
                <w:szCs w:val="18"/>
              </w:rPr>
              <w:t>отдельного</w:t>
            </w:r>
            <w:r>
              <w:rPr>
                <w:sz w:val="18"/>
                <w:szCs w:val="18"/>
              </w:rPr>
              <w:t xml:space="preserve"> </w:t>
            </w:r>
            <w:r w:rsidR="008502E3" w:rsidRPr="00EC1E24">
              <w:rPr>
                <w:sz w:val="18"/>
                <w:szCs w:val="18"/>
              </w:rPr>
              <w:t xml:space="preserve"> </w:t>
            </w:r>
            <w:r w:rsidR="008502E3" w:rsidRPr="00EC1E24">
              <w:rPr>
                <w:sz w:val="18"/>
                <w:szCs w:val="18"/>
              </w:rPr>
              <w:br/>
            </w:r>
            <w:r>
              <w:rPr>
                <w:sz w:val="18"/>
                <w:szCs w:val="18"/>
              </w:rPr>
              <w:t xml:space="preserve"> </w:t>
            </w:r>
            <w:r w:rsidR="008502E3" w:rsidRPr="00EC1E24">
              <w:rPr>
                <w:sz w:val="18"/>
                <w:szCs w:val="18"/>
              </w:rPr>
              <w:t>мероприятия</w:t>
            </w:r>
            <w:r>
              <w:rPr>
                <w:sz w:val="18"/>
                <w:szCs w:val="18"/>
              </w:rPr>
              <w:t xml:space="preserve"> </w:t>
            </w:r>
          </w:p>
        </w:tc>
        <w:tc>
          <w:tcPr>
            <w:tcW w:w="1275" w:type="dxa"/>
            <w:vMerge w:val="restart"/>
            <w:tcBorders>
              <w:top w:val="single" w:sz="6" w:space="0" w:color="000000"/>
              <w:left w:val="single" w:sz="6" w:space="0" w:color="000000"/>
              <w:right w:val="nil"/>
            </w:tcBorders>
          </w:tcPr>
          <w:p w:rsidR="008502E3" w:rsidRPr="00EC1E24" w:rsidRDefault="00D60B3C" w:rsidP="00EC1E24">
            <w:pPr>
              <w:widowControl w:val="0"/>
              <w:suppressAutoHyphens/>
              <w:autoSpaceDE w:val="0"/>
              <w:autoSpaceDN w:val="0"/>
              <w:adjustRightInd w:val="0"/>
              <w:rPr>
                <w:sz w:val="18"/>
                <w:szCs w:val="18"/>
              </w:rPr>
            </w:pPr>
            <w:r>
              <w:rPr>
                <w:sz w:val="18"/>
                <w:szCs w:val="18"/>
              </w:rPr>
              <w:t xml:space="preserve"> </w:t>
            </w:r>
            <w:r w:rsidR="008502E3" w:rsidRPr="00EC1E24">
              <w:rPr>
                <w:sz w:val="18"/>
                <w:szCs w:val="18"/>
              </w:rPr>
              <w:t>Источники</w:t>
            </w:r>
            <w:r>
              <w:rPr>
                <w:sz w:val="18"/>
                <w:szCs w:val="18"/>
              </w:rPr>
              <w:t xml:space="preserve"> </w:t>
            </w:r>
            <w:r w:rsidR="008502E3" w:rsidRPr="00EC1E24">
              <w:rPr>
                <w:sz w:val="18"/>
                <w:szCs w:val="18"/>
              </w:rPr>
              <w:br/>
              <w:t xml:space="preserve">финансирования </w:t>
            </w:r>
          </w:p>
        </w:tc>
        <w:tc>
          <w:tcPr>
            <w:tcW w:w="5529" w:type="dxa"/>
            <w:gridSpan w:val="5"/>
            <w:tcBorders>
              <w:top w:val="single" w:sz="6" w:space="0" w:color="000000"/>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Оценка расходов (тыс. рублей)</w:t>
            </w:r>
          </w:p>
        </w:tc>
      </w:tr>
      <w:tr w:rsidR="008502E3" w:rsidRPr="00EC1E24" w:rsidTr="00DB0D44">
        <w:tblPrEx>
          <w:tblCellMar>
            <w:top w:w="0" w:type="dxa"/>
            <w:bottom w:w="0" w:type="dxa"/>
          </w:tblCellMar>
        </w:tblPrEx>
        <w:trPr>
          <w:trHeight w:val="1000"/>
        </w:trPr>
        <w:tc>
          <w:tcPr>
            <w:tcW w:w="1418" w:type="dxa"/>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843" w:type="dxa"/>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275" w:type="dxa"/>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2014 год </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2015 год </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 xml:space="preserve">2016 год </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2017 год</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2018 год</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Муниципальная</w:t>
            </w:r>
            <w:r w:rsidR="00D60B3C">
              <w:rPr>
                <w:sz w:val="18"/>
                <w:szCs w:val="18"/>
              </w:rPr>
              <w:t xml:space="preserve"> </w:t>
            </w:r>
            <w:r w:rsidRPr="00EC1E24">
              <w:rPr>
                <w:sz w:val="18"/>
                <w:szCs w:val="18"/>
              </w:rPr>
              <w:t xml:space="preserve"> </w:t>
            </w:r>
            <w:r w:rsidRPr="00EC1E24">
              <w:rPr>
                <w:sz w:val="18"/>
                <w:szCs w:val="18"/>
              </w:rPr>
              <w:br/>
              <w:t>программа</w:t>
            </w:r>
            <w:r w:rsidR="00D60B3C">
              <w:rPr>
                <w:sz w:val="18"/>
                <w:szCs w:val="18"/>
              </w:rPr>
              <w:t xml:space="preserve"> </w:t>
            </w:r>
          </w:p>
        </w:tc>
        <w:tc>
          <w:tcPr>
            <w:tcW w:w="184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"Развитие</w:t>
            </w:r>
            <w:r w:rsidR="00D60B3C">
              <w:rPr>
                <w:sz w:val="18"/>
                <w:szCs w:val="18"/>
              </w:rPr>
              <w:t xml:space="preserve"> </w:t>
            </w:r>
            <w:r w:rsidRPr="00EC1E24">
              <w:rPr>
                <w:sz w:val="18"/>
                <w:szCs w:val="18"/>
              </w:rPr>
              <w:br/>
              <w:t>образования"</w:t>
            </w:r>
            <w:r w:rsidR="00D60B3C">
              <w:rPr>
                <w:sz w:val="18"/>
                <w:szCs w:val="18"/>
              </w:rPr>
              <w:t xml:space="preserve"> </w:t>
            </w:r>
            <w:r w:rsidRPr="00EC1E24">
              <w:rPr>
                <w:sz w:val="18"/>
                <w:szCs w:val="18"/>
              </w:rPr>
              <w:t xml:space="preserve"> на</w:t>
            </w:r>
            <w:r w:rsidRPr="00EC1E24">
              <w:rPr>
                <w:sz w:val="18"/>
                <w:szCs w:val="18"/>
              </w:rPr>
              <w:br/>
              <w:t>2014 - 2016 годы</w:t>
            </w:r>
            <w:r w:rsidR="00D60B3C">
              <w:rPr>
                <w:sz w:val="18"/>
                <w:szCs w:val="18"/>
              </w:rPr>
              <w:t xml:space="preserve"> </w:t>
            </w: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всего</w:t>
            </w:r>
            <w:r w:rsidR="00D60B3C">
              <w:rPr>
                <w:sz w:val="18"/>
                <w:szCs w:val="18"/>
              </w:rPr>
              <w:t xml:space="preserve"> </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75 208,7</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68 538,2</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69 900,5</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69 900,5</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69 900,5</w:t>
            </w:r>
          </w:p>
        </w:tc>
      </w:tr>
      <w:tr w:rsidR="008502E3" w:rsidRPr="00EC1E24" w:rsidTr="00DB0D44">
        <w:tblPrEx>
          <w:tblCellMar>
            <w:top w:w="0" w:type="dxa"/>
            <w:bottom w:w="0" w:type="dxa"/>
          </w:tblCellMar>
        </w:tblPrEx>
        <w:trPr>
          <w:trHeight w:val="600"/>
        </w:trPr>
        <w:tc>
          <w:tcPr>
            <w:tcW w:w="1418"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84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федеральный</w:t>
            </w:r>
            <w:r w:rsidR="00D60B3C">
              <w:rPr>
                <w:sz w:val="18"/>
                <w:szCs w:val="18"/>
              </w:rPr>
              <w:t xml:space="preserve"> </w:t>
            </w:r>
            <w:r w:rsidRPr="00EC1E24">
              <w:rPr>
                <w:sz w:val="18"/>
                <w:szCs w:val="18"/>
              </w:rPr>
              <w:br/>
              <w:t>бюджет</w:t>
            </w:r>
            <w:r w:rsidR="00D60B3C">
              <w:rPr>
                <w:sz w:val="18"/>
                <w:szCs w:val="18"/>
              </w:rPr>
              <w:t xml:space="preserve"> </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4 808,9</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0</w:t>
            </w:r>
          </w:p>
        </w:tc>
      </w:tr>
      <w:tr w:rsidR="008502E3" w:rsidRPr="00EC1E24" w:rsidTr="00DB0D44">
        <w:tblPrEx>
          <w:tblCellMar>
            <w:top w:w="0" w:type="dxa"/>
            <w:bottom w:w="0" w:type="dxa"/>
          </w:tblCellMar>
        </w:tblPrEx>
        <w:trPr>
          <w:trHeight w:val="600"/>
        </w:trPr>
        <w:tc>
          <w:tcPr>
            <w:tcW w:w="1418"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84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br/>
              <w:t>бюджет</w:t>
            </w:r>
            <w:r w:rsidR="00D60B3C">
              <w:rPr>
                <w:sz w:val="18"/>
                <w:szCs w:val="18"/>
              </w:rPr>
              <w:t xml:space="preserve"> </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42 248,9</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48 335,6</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49 316,1</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49 316,1</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49 316,1</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84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бюджет муниципального района</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28 150,9</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20 202,6</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20 584,4</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20 584,4</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20 584,4</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Мероприятие</w:t>
            </w:r>
          </w:p>
        </w:tc>
        <w:tc>
          <w:tcPr>
            <w:tcW w:w="1843" w:type="dxa"/>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«Предоставление детям дошкольного возраста равных возможностей для получение качественного дошкольного образования»</w:t>
            </w: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всего</w:t>
            </w:r>
            <w:r w:rsidR="00D60B3C">
              <w:rPr>
                <w:sz w:val="18"/>
                <w:szCs w:val="18"/>
              </w:rPr>
              <w:t xml:space="preserve"> </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16 934,3</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13 238,2</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13 063,7</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13 063,7</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13 063,7</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p>
        </w:tc>
        <w:tc>
          <w:tcPr>
            <w:tcW w:w="1843" w:type="dxa"/>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Федеральный бюджет</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4 808,9</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0</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p>
        </w:tc>
        <w:tc>
          <w:tcPr>
            <w:tcW w:w="1843" w:type="dxa"/>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br/>
              <w:t>бюджет</w:t>
            </w:r>
            <w:r w:rsidR="00D60B3C">
              <w:rPr>
                <w:sz w:val="18"/>
                <w:szCs w:val="18"/>
              </w:rPr>
              <w:t xml:space="preserve"> </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4 180,1</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7 746,6</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7 806,2</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7 806,2</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7 806,2</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84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бюджет муниципального района</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7 945,3</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5 492,0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5 257,5</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5 257,5</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5 257,5</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Мероприятие</w:t>
            </w:r>
          </w:p>
        </w:tc>
        <w:tc>
          <w:tcPr>
            <w:tcW w:w="1843" w:type="dxa"/>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«Обеспечение учащихся школ качественным и доступным общим образованием»</w:t>
            </w: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всего</w:t>
            </w:r>
            <w:r w:rsidR="00D60B3C">
              <w:rPr>
                <w:sz w:val="18"/>
                <w:szCs w:val="18"/>
              </w:rPr>
              <w:t xml:space="preserve"> </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43 489,1</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40 451,9</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41 378,4</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41 378,4</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41 378,4</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p>
        </w:tc>
        <w:tc>
          <w:tcPr>
            <w:tcW w:w="1843" w:type="dxa"/>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br/>
              <w:t>бюджет</w:t>
            </w:r>
            <w:r w:rsidR="00D60B3C">
              <w:rPr>
                <w:sz w:val="18"/>
                <w:szCs w:val="18"/>
              </w:rPr>
              <w:t xml:space="preserve"> </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28 044,0</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30 195,2</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30 505,5</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30 505,5</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30 505,5</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84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бюджет муниципального района</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15 445,1</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10 256,7</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10 872,9</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10 872,9</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10 872,9</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Мероприятие</w:t>
            </w:r>
          </w:p>
        </w:tc>
        <w:tc>
          <w:tcPr>
            <w:tcW w:w="1843" w:type="dxa"/>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«Удовлетворения потребностей детей в доступном и качественном дополнительном образовании»</w:t>
            </w: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всего</w:t>
            </w:r>
            <w:r w:rsidR="00D60B3C">
              <w:rPr>
                <w:sz w:val="18"/>
                <w:szCs w:val="18"/>
              </w:rPr>
              <w:t xml:space="preserve"> </w:t>
            </w:r>
          </w:p>
        </w:tc>
        <w:tc>
          <w:tcPr>
            <w:tcW w:w="1134" w:type="dxa"/>
            <w:tcBorders>
              <w:top w:val="nil"/>
              <w:left w:val="single" w:sz="6" w:space="0" w:color="000000"/>
              <w:bottom w:val="single" w:sz="6" w:space="0" w:color="000000"/>
              <w:right w:val="nil"/>
            </w:tcBorders>
          </w:tcPr>
          <w:p w:rsidR="008502E3" w:rsidRPr="00EC1E24" w:rsidRDefault="008502E3" w:rsidP="00EC1E24">
            <w:pPr>
              <w:jc w:val="center"/>
              <w:rPr>
                <w:sz w:val="18"/>
                <w:szCs w:val="18"/>
              </w:rPr>
            </w:pPr>
            <w:r w:rsidRPr="00EC1E24">
              <w:rPr>
                <w:sz w:val="18"/>
                <w:szCs w:val="18"/>
              </w:rPr>
              <w:t>5 207,1</w:t>
            </w:r>
          </w:p>
        </w:tc>
        <w:tc>
          <w:tcPr>
            <w:tcW w:w="993" w:type="dxa"/>
            <w:tcBorders>
              <w:top w:val="nil"/>
              <w:left w:val="single" w:sz="6" w:space="0" w:color="000000"/>
              <w:bottom w:val="single" w:sz="6" w:space="0" w:color="000000"/>
              <w:right w:val="nil"/>
            </w:tcBorders>
          </w:tcPr>
          <w:p w:rsidR="008502E3" w:rsidRPr="00EC1E24" w:rsidRDefault="008502E3" w:rsidP="00EC1E24">
            <w:pPr>
              <w:jc w:val="center"/>
              <w:rPr>
                <w:sz w:val="18"/>
                <w:szCs w:val="18"/>
              </w:rPr>
            </w:pPr>
            <w:r w:rsidRPr="00EC1E24">
              <w:rPr>
                <w:sz w:val="18"/>
                <w:szCs w:val="18"/>
              </w:rPr>
              <w:t>5 098</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jc w:val="center"/>
              <w:rPr>
                <w:sz w:val="18"/>
                <w:szCs w:val="18"/>
              </w:rPr>
            </w:pPr>
            <w:r w:rsidRPr="00EC1E24">
              <w:rPr>
                <w:sz w:val="18"/>
                <w:szCs w:val="18"/>
              </w:rPr>
              <w:t>5 127,9</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jc w:val="center"/>
              <w:rPr>
                <w:sz w:val="18"/>
                <w:szCs w:val="18"/>
              </w:rPr>
            </w:pPr>
            <w:r w:rsidRPr="00EC1E24">
              <w:rPr>
                <w:sz w:val="18"/>
                <w:szCs w:val="18"/>
              </w:rPr>
              <w:t>5 127,9</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jc w:val="center"/>
              <w:rPr>
                <w:sz w:val="18"/>
                <w:szCs w:val="18"/>
              </w:rPr>
            </w:pPr>
            <w:r w:rsidRPr="00EC1E24">
              <w:rPr>
                <w:sz w:val="18"/>
                <w:szCs w:val="18"/>
              </w:rPr>
              <w:t>5 127,9</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84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областной</w:t>
            </w:r>
          </w:p>
          <w:p w:rsidR="008502E3" w:rsidRPr="00EC1E24" w:rsidRDefault="008502E3" w:rsidP="00EC1E24">
            <w:pPr>
              <w:widowControl w:val="0"/>
              <w:suppressAutoHyphens/>
              <w:autoSpaceDE w:val="0"/>
              <w:autoSpaceDN w:val="0"/>
              <w:adjustRightInd w:val="0"/>
              <w:rPr>
                <w:sz w:val="18"/>
                <w:szCs w:val="18"/>
              </w:rPr>
            </w:pPr>
            <w:r w:rsidRPr="00EC1E24">
              <w:rPr>
                <w:sz w:val="18"/>
                <w:szCs w:val="18"/>
              </w:rPr>
              <w:t>бюджет</w:t>
            </w:r>
          </w:p>
        </w:tc>
        <w:tc>
          <w:tcPr>
            <w:tcW w:w="1134" w:type="dxa"/>
            <w:tcBorders>
              <w:top w:val="nil"/>
              <w:left w:val="single" w:sz="6" w:space="0" w:color="000000"/>
              <w:bottom w:val="single" w:sz="6" w:space="0" w:color="000000"/>
              <w:right w:val="nil"/>
            </w:tcBorders>
          </w:tcPr>
          <w:p w:rsidR="008502E3" w:rsidRPr="00EC1E24" w:rsidRDefault="008502E3" w:rsidP="00EC1E24">
            <w:pPr>
              <w:jc w:val="center"/>
              <w:rPr>
                <w:sz w:val="18"/>
                <w:szCs w:val="18"/>
              </w:rPr>
            </w:pPr>
            <w:r w:rsidRPr="00EC1E24">
              <w:rPr>
                <w:sz w:val="18"/>
                <w:szCs w:val="18"/>
              </w:rPr>
              <w:t>1 634,0</w:t>
            </w:r>
          </w:p>
        </w:tc>
        <w:tc>
          <w:tcPr>
            <w:tcW w:w="993" w:type="dxa"/>
            <w:tcBorders>
              <w:top w:val="nil"/>
              <w:left w:val="single" w:sz="6" w:space="0" w:color="000000"/>
              <w:bottom w:val="single" w:sz="6" w:space="0" w:color="000000"/>
              <w:right w:val="nil"/>
            </w:tcBorders>
          </w:tcPr>
          <w:p w:rsidR="008502E3" w:rsidRPr="00EC1E24" w:rsidRDefault="008502E3" w:rsidP="00EC1E24">
            <w:pPr>
              <w:jc w:val="center"/>
              <w:rPr>
                <w:sz w:val="18"/>
                <w:szCs w:val="18"/>
              </w:rPr>
            </w:pPr>
            <w:r w:rsidRPr="00EC1E24">
              <w:rPr>
                <w:sz w:val="18"/>
                <w:szCs w:val="18"/>
              </w:rPr>
              <w:t>1 900,0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jc w:val="center"/>
              <w:rPr>
                <w:sz w:val="18"/>
                <w:szCs w:val="18"/>
              </w:rPr>
            </w:pPr>
            <w:r w:rsidRPr="00EC1E24">
              <w:rPr>
                <w:sz w:val="18"/>
                <w:szCs w:val="18"/>
              </w:rPr>
              <w:t>1 929,8</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jc w:val="center"/>
              <w:rPr>
                <w:sz w:val="18"/>
                <w:szCs w:val="18"/>
              </w:rPr>
            </w:pPr>
            <w:r w:rsidRPr="00EC1E24">
              <w:rPr>
                <w:sz w:val="18"/>
                <w:szCs w:val="18"/>
              </w:rPr>
              <w:t>1 929,8</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jc w:val="center"/>
              <w:rPr>
                <w:sz w:val="18"/>
                <w:szCs w:val="18"/>
              </w:rPr>
            </w:pPr>
            <w:r w:rsidRPr="00EC1E24">
              <w:rPr>
                <w:sz w:val="18"/>
                <w:szCs w:val="18"/>
              </w:rPr>
              <w:t>1 929,8</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84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бюджет муниципального района</w:t>
            </w:r>
          </w:p>
        </w:tc>
        <w:tc>
          <w:tcPr>
            <w:tcW w:w="1134" w:type="dxa"/>
            <w:tcBorders>
              <w:top w:val="nil"/>
              <w:left w:val="single" w:sz="6" w:space="0" w:color="000000"/>
              <w:bottom w:val="single" w:sz="6" w:space="0" w:color="000000"/>
              <w:right w:val="nil"/>
            </w:tcBorders>
          </w:tcPr>
          <w:p w:rsidR="008502E3" w:rsidRPr="00EC1E24" w:rsidRDefault="008502E3" w:rsidP="00EC1E24">
            <w:pPr>
              <w:jc w:val="center"/>
              <w:rPr>
                <w:sz w:val="18"/>
                <w:szCs w:val="18"/>
              </w:rPr>
            </w:pPr>
            <w:r w:rsidRPr="00EC1E24">
              <w:rPr>
                <w:sz w:val="18"/>
                <w:szCs w:val="18"/>
              </w:rPr>
              <w:t>3 573,10</w:t>
            </w:r>
          </w:p>
        </w:tc>
        <w:tc>
          <w:tcPr>
            <w:tcW w:w="993" w:type="dxa"/>
            <w:tcBorders>
              <w:top w:val="nil"/>
              <w:left w:val="single" w:sz="6" w:space="0" w:color="000000"/>
              <w:bottom w:val="single" w:sz="6" w:space="0" w:color="000000"/>
              <w:right w:val="nil"/>
            </w:tcBorders>
          </w:tcPr>
          <w:p w:rsidR="008502E3" w:rsidRPr="00EC1E24" w:rsidRDefault="008502E3" w:rsidP="00EC1E24">
            <w:pPr>
              <w:jc w:val="center"/>
              <w:rPr>
                <w:sz w:val="18"/>
                <w:szCs w:val="18"/>
              </w:rPr>
            </w:pPr>
            <w:r w:rsidRPr="00EC1E24">
              <w:rPr>
                <w:sz w:val="18"/>
                <w:szCs w:val="18"/>
              </w:rPr>
              <w:t>3 198,0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jc w:val="center"/>
              <w:rPr>
                <w:sz w:val="18"/>
                <w:szCs w:val="18"/>
              </w:rPr>
            </w:pPr>
            <w:r w:rsidRPr="00EC1E24">
              <w:rPr>
                <w:sz w:val="18"/>
                <w:szCs w:val="18"/>
              </w:rPr>
              <w:t>3 198,1</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jc w:val="center"/>
              <w:rPr>
                <w:sz w:val="18"/>
                <w:szCs w:val="18"/>
              </w:rPr>
            </w:pPr>
            <w:r w:rsidRPr="00EC1E24">
              <w:rPr>
                <w:sz w:val="18"/>
                <w:szCs w:val="18"/>
              </w:rPr>
              <w:t>3 198,1</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jc w:val="center"/>
              <w:rPr>
                <w:sz w:val="18"/>
                <w:szCs w:val="18"/>
              </w:rPr>
            </w:pPr>
            <w:r w:rsidRPr="00EC1E24">
              <w:rPr>
                <w:sz w:val="18"/>
                <w:szCs w:val="18"/>
              </w:rPr>
              <w:t>3 198,1</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Мероприятие</w:t>
            </w:r>
          </w:p>
        </w:tc>
        <w:tc>
          <w:tcPr>
            <w:tcW w:w="1843" w:type="dxa"/>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«Обеспечение детей различными формами отдыха в каникулярное время»</w:t>
            </w: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всего</w:t>
            </w:r>
            <w:r w:rsidR="00D60B3C">
              <w:rPr>
                <w:sz w:val="18"/>
                <w:szCs w:val="18"/>
              </w:rPr>
              <w:t xml:space="preserve"> </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489,5</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600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629,6</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629,6</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629,6</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p>
        </w:tc>
        <w:tc>
          <w:tcPr>
            <w:tcW w:w="1843" w:type="dxa"/>
            <w:tcBorders>
              <w:top w:val="nil"/>
              <w:left w:val="single" w:sz="6" w:space="0" w:color="000000"/>
              <w:bottom w:val="nil"/>
              <w:right w:val="nil"/>
            </w:tcBorders>
          </w:tcPr>
          <w:p w:rsidR="008502E3" w:rsidRPr="00EC1E24" w:rsidRDefault="008502E3" w:rsidP="00EC1E24">
            <w:pPr>
              <w:widowControl w:val="0"/>
              <w:suppressAutoHyphens/>
              <w:autoSpaceDE w:val="0"/>
              <w:autoSpaceDN w:val="0"/>
              <w:adjustRightInd w:val="0"/>
              <w:rPr>
                <w:sz w:val="18"/>
                <w:szCs w:val="18"/>
              </w:rPr>
            </w:pP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br/>
              <w:t>бюджет</w:t>
            </w:r>
            <w:r w:rsidR="00D60B3C">
              <w:rPr>
                <w:sz w:val="18"/>
                <w:szCs w:val="18"/>
              </w:rPr>
              <w:t xml:space="preserve"> </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464,5</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600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630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630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630</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84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бюджет муниципального района</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25,0</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w:t>
            </w:r>
          </w:p>
        </w:tc>
      </w:tr>
      <w:tr w:rsidR="008502E3" w:rsidRPr="00EC1E24" w:rsidTr="00DB0D44">
        <w:tblPrEx>
          <w:tblCellMar>
            <w:top w:w="0" w:type="dxa"/>
            <w:bottom w:w="0" w:type="dxa"/>
          </w:tblCellMar>
        </w:tblPrEx>
        <w:trPr>
          <w:trHeight w:val="400"/>
        </w:trPr>
        <w:tc>
          <w:tcPr>
            <w:tcW w:w="1418" w:type="dxa"/>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Мероприятие</w:t>
            </w:r>
          </w:p>
        </w:tc>
        <w:tc>
          <w:tcPr>
            <w:tcW w:w="1843" w:type="dxa"/>
            <w:vMerge w:val="restart"/>
            <w:tcBorders>
              <w:top w:val="nil"/>
              <w:left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учета и отчетности управления образования и</w:t>
            </w:r>
            <w:r w:rsidR="00D60B3C">
              <w:rPr>
                <w:sz w:val="18"/>
                <w:szCs w:val="18"/>
              </w:rPr>
              <w:t xml:space="preserve"> </w:t>
            </w:r>
            <w:r w:rsidRPr="00EC1E24">
              <w:rPr>
                <w:sz w:val="18"/>
                <w:szCs w:val="18"/>
              </w:rPr>
              <w:t xml:space="preserve">подведомственных ему учреждений»» </w:t>
            </w: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всего</w:t>
            </w:r>
            <w:r w:rsidR="00D60B3C">
              <w:rPr>
                <w:sz w:val="18"/>
                <w:szCs w:val="18"/>
              </w:rPr>
              <w:t xml:space="preserve"> </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2 237,4</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2 372,9</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2 389,9</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2 389,9</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2 389,9</w:t>
            </w:r>
          </w:p>
        </w:tc>
      </w:tr>
      <w:tr w:rsidR="008502E3" w:rsidRPr="00EC1E24" w:rsidTr="00DB0D44">
        <w:tblPrEx>
          <w:tblCellMar>
            <w:top w:w="0" w:type="dxa"/>
            <w:bottom w:w="0" w:type="dxa"/>
          </w:tblCellMar>
        </w:tblPrEx>
        <w:trPr>
          <w:trHeight w:val="400"/>
        </w:trPr>
        <w:tc>
          <w:tcPr>
            <w:tcW w:w="1418" w:type="dxa"/>
            <w:vMerge/>
            <w:tcBorders>
              <w:left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843" w:type="dxa"/>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br/>
              <w:t>бюджет</w:t>
            </w:r>
            <w:r w:rsidR="00D60B3C">
              <w:rPr>
                <w:sz w:val="18"/>
                <w:szCs w:val="18"/>
              </w:rPr>
              <w:t xml:space="preserve"> </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1 075,0</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1 117,0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1 134,0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1 134,0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1 134,0</w:t>
            </w:r>
          </w:p>
        </w:tc>
      </w:tr>
      <w:tr w:rsidR="008502E3" w:rsidRPr="00EC1E24" w:rsidTr="00DB0D44">
        <w:tblPrEx>
          <w:tblCellMar>
            <w:top w:w="0" w:type="dxa"/>
            <w:bottom w:w="0" w:type="dxa"/>
          </w:tblCellMar>
        </w:tblPrEx>
        <w:trPr>
          <w:trHeight w:val="400"/>
        </w:trPr>
        <w:tc>
          <w:tcPr>
            <w:tcW w:w="1418" w:type="dxa"/>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843" w:type="dxa"/>
            <w:vMerge/>
            <w:tcBorders>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бюджет муниципального района</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1 162,4</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1 255,9</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1 255,9</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1 255,9</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1 255,9</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Мероприятие</w:t>
            </w:r>
          </w:p>
        </w:tc>
        <w:tc>
          <w:tcPr>
            <w:tcW w:w="184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«Социальная поддержка граждан»</w:t>
            </w: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всего</w:t>
            </w:r>
            <w:r w:rsidR="00D60B3C">
              <w:rPr>
                <w:sz w:val="18"/>
                <w:szCs w:val="18"/>
              </w:rPr>
              <w:t xml:space="preserve"> </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2 922,0</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3 272</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3 665</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3 665</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3 665</w:t>
            </w:r>
          </w:p>
        </w:tc>
      </w:tr>
      <w:tr w:rsidR="008502E3" w:rsidRPr="00EC1E24" w:rsidTr="00DB0D44">
        <w:tblPrEx>
          <w:tblCellMar>
            <w:top w:w="0" w:type="dxa"/>
            <w:bottom w:w="0" w:type="dxa"/>
          </w:tblCellMar>
        </w:tblPrEx>
        <w:trPr>
          <w:trHeight w:val="600"/>
        </w:trPr>
        <w:tc>
          <w:tcPr>
            <w:tcW w:w="1418"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84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br/>
              <w:t>бюджет</w:t>
            </w:r>
            <w:r w:rsidR="00D60B3C">
              <w:rPr>
                <w:sz w:val="18"/>
                <w:szCs w:val="18"/>
              </w:rPr>
              <w:t xml:space="preserve"> </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2 922,0</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3 272</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3 665</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3 665</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3 665</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Мероприятие</w:t>
            </w:r>
          </w:p>
          <w:p w:rsidR="008502E3" w:rsidRPr="00EC1E24" w:rsidRDefault="008502E3" w:rsidP="00EC1E24">
            <w:pPr>
              <w:rPr>
                <w:sz w:val="18"/>
                <w:szCs w:val="18"/>
              </w:rPr>
            </w:pPr>
          </w:p>
          <w:p w:rsidR="008502E3" w:rsidRPr="00EC1E24" w:rsidRDefault="008502E3" w:rsidP="00EC1E24">
            <w:pPr>
              <w:rPr>
                <w:sz w:val="18"/>
                <w:szCs w:val="18"/>
              </w:rPr>
            </w:pPr>
          </w:p>
          <w:p w:rsidR="008502E3" w:rsidRPr="00EC1E24" w:rsidRDefault="008502E3" w:rsidP="00EC1E24">
            <w:pPr>
              <w:rPr>
                <w:sz w:val="18"/>
                <w:szCs w:val="18"/>
              </w:rPr>
            </w:pPr>
          </w:p>
          <w:p w:rsidR="008502E3" w:rsidRPr="00EC1E24" w:rsidRDefault="008502E3" w:rsidP="00EC1E24">
            <w:pPr>
              <w:jc w:val="center"/>
              <w:rPr>
                <w:sz w:val="18"/>
                <w:szCs w:val="18"/>
              </w:rPr>
            </w:pPr>
          </w:p>
        </w:tc>
        <w:tc>
          <w:tcPr>
            <w:tcW w:w="184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Обеспечение</w:t>
            </w:r>
            <w:r w:rsidR="00D60B3C">
              <w:rPr>
                <w:sz w:val="18"/>
                <w:szCs w:val="18"/>
              </w:rPr>
              <w:t xml:space="preserve">  </w:t>
            </w:r>
            <w:r w:rsidRPr="00EC1E24">
              <w:rPr>
                <w:sz w:val="18"/>
                <w:szCs w:val="18"/>
              </w:rPr>
              <w:br/>
              <w:t>государственных</w:t>
            </w:r>
            <w:r w:rsidR="00D60B3C">
              <w:rPr>
                <w:sz w:val="18"/>
                <w:szCs w:val="18"/>
              </w:rPr>
              <w:t xml:space="preserve"> </w:t>
            </w:r>
            <w:r w:rsidRPr="00EC1E24">
              <w:rPr>
                <w:sz w:val="18"/>
                <w:szCs w:val="18"/>
              </w:rPr>
              <w:br/>
              <w:t>гарантий содержания</w:t>
            </w:r>
            <w:r w:rsidRPr="00EC1E24">
              <w:rPr>
                <w:sz w:val="18"/>
                <w:szCs w:val="18"/>
              </w:rPr>
              <w:br/>
              <w:t>и</w:t>
            </w:r>
            <w:r w:rsidR="00D60B3C">
              <w:rPr>
                <w:sz w:val="18"/>
                <w:szCs w:val="18"/>
              </w:rPr>
              <w:t xml:space="preserve"> </w:t>
            </w:r>
            <w:r w:rsidRPr="00EC1E24">
              <w:rPr>
                <w:sz w:val="18"/>
                <w:szCs w:val="18"/>
              </w:rPr>
              <w:t>социальных</w:t>
            </w:r>
            <w:r w:rsidR="00D60B3C">
              <w:rPr>
                <w:sz w:val="18"/>
                <w:szCs w:val="18"/>
              </w:rPr>
              <w:t xml:space="preserve"> </w:t>
            </w:r>
            <w:r w:rsidRPr="00EC1E24">
              <w:rPr>
                <w:sz w:val="18"/>
                <w:szCs w:val="18"/>
              </w:rPr>
              <w:t>прав</w:t>
            </w:r>
            <w:r w:rsidRPr="00EC1E24">
              <w:rPr>
                <w:sz w:val="18"/>
                <w:szCs w:val="18"/>
              </w:rPr>
              <w:br/>
              <w:t>детей-сирот, лиц из</w:t>
            </w:r>
            <w:r w:rsidRPr="00EC1E24">
              <w:rPr>
                <w:sz w:val="18"/>
                <w:szCs w:val="18"/>
              </w:rPr>
              <w:br/>
              <w:t>числа детей-сирот и</w:t>
            </w:r>
            <w:r w:rsidRPr="00EC1E24">
              <w:rPr>
                <w:sz w:val="18"/>
                <w:szCs w:val="18"/>
              </w:rPr>
              <w:br/>
              <w:t>детей,</w:t>
            </w:r>
            <w:r w:rsidR="00D60B3C">
              <w:rPr>
                <w:sz w:val="18"/>
                <w:szCs w:val="18"/>
              </w:rPr>
              <w:t xml:space="preserve"> </w:t>
            </w:r>
            <w:r w:rsidRPr="00EC1E24">
              <w:rPr>
                <w:sz w:val="18"/>
                <w:szCs w:val="18"/>
              </w:rPr>
              <w:t>оставшихся</w:t>
            </w:r>
            <w:r w:rsidRPr="00EC1E24">
              <w:rPr>
                <w:sz w:val="18"/>
                <w:szCs w:val="18"/>
              </w:rPr>
              <w:br/>
              <w:t>без</w:t>
            </w:r>
            <w:r w:rsidR="00D60B3C">
              <w:rPr>
                <w:sz w:val="18"/>
                <w:szCs w:val="18"/>
              </w:rPr>
              <w:t xml:space="preserve">  </w:t>
            </w:r>
            <w:r w:rsidRPr="00EC1E24">
              <w:rPr>
                <w:sz w:val="18"/>
                <w:szCs w:val="18"/>
              </w:rPr>
              <w:t>попечения</w:t>
            </w:r>
            <w:r w:rsidRPr="00EC1E24">
              <w:rPr>
                <w:sz w:val="18"/>
                <w:szCs w:val="18"/>
              </w:rPr>
              <w:br/>
              <w:t>родителей</w:t>
            </w:r>
            <w:r w:rsidR="00D60B3C">
              <w:rPr>
                <w:sz w:val="18"/>
                <w:szCs w:val="18"/>
              </w:rPr>
              <w:t xml:space="preserve"> </w:t>
            </w: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всего</w:t>
            </w:r>
            <w:r w:rsidR="00D60B3C">
              <w:rPr>
                <w:sz w:val="18"/>
                <w:szCs w:val="18"/>
              </w:rPr>
              <w:t xml:space="preserve"> </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3 929,3</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3 505,0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 xml:space="preserve"> 3 646,0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 xml:space="preserve"> 3 646,0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 xml:space="preserve"> 3 646,0</w:t>
            </w:r>
          </w:p>
        </w:tc>
      </w:tr>
      <w:tr w:rsidR="008502E3" w:rsidRPr="00EC1E24" w:rsidTr="00DB0D44">
        <w:tblPrEx>
          <w:tblCellMar>
            <w:top w:w="0" w:type="dxa"/>
            <w:bottom w:w="0" w:type="dxa"/>
          </w:tblCellMar>
        </w:tblPrEx>
        <w:trPr>
          <w:trHeight w:val="400"/>
        </w:trPr>
        <w:tc>
          <w:tcPr>
            <w:tcW w:w="1418"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84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p>
        </w:tc>
        <w:tc>
          <w:tcPr>
            <w:tcW w:w="1275"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rPr>
                <w:sz w:val="18"/>
                <w:szCs w:val="18"/>
              </w:rPr>
            </w:pPr>
            <w:r w:rsidRPr="00EC1E24">
              <w:rPr>
                <w:sz w:val="18"/>
                <w:szCs w:val="18"/>
              </w:rPr>
              <w:t>областной</w:t>
            </w:r>
            <w:r w:rsidR="00D60B3C">
              <w:rPr>
                <w:sz w:val="18"/>
                <w:szCs w:val="18"/>
              </w:rPr>
              <w:t xml:space="preserve">  </w:t>
            </w:r>
            <w:r w:rsidRPr="00EC1E24">
              <w:rPr>
                <w:sz w:val="18"/>
                <w:szCs w:val="18"/>
              </w:rPr>
              <w:br/>
              <w:t>бюджет</w:t>
            </w:r>
            <w:r w:rsidR="00D60B3C">
              <w:rPr>
                <w:sz w:val="18"/>
                <w:szCs w:val="18"/>
              </w:rPr>
              <w:t xml:space="preserve"> </w:t>
            </w:r>
          </w:p>
        </w:tc>
        <w:tc>
          <w:tcPr>
            <w:tcW w:w="1134"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3 929,3</w:t>
            </w:r>
          </w:p>
        </w:tc>
        <w:tc>
          <w:tcPr>
            <w:tcW w:w="993" w:type="dxa"/>
            <w:tcBorders>
              <w:top w:val="nil"/>
              <w:left w:val="single" w:sz="6" w:space="0" w:color="000000"/>
              <w:bottom w:val="single" w:sz="6" w:space="0" w:color="000000"/>
              <w:right w:val="nil"/>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3 505,0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 xml:space="preserve"> 3 646,0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 xml:space="preserve"> 3 646,0</w:t>
            </w:r>
          </w:p>
        </w:tc>
        <w:tc>
          <w:tcPr>
            <w:tcW w:w="1134" w:type="dxa"/>
            <w:tcBorders>
              <w:top w:val="nil"/>
              <w:left w:val="single" w:sz="6" w:space="0" w:color="000000"/>
              <w:bottom w:val="single" w:sz="6" w:space="0" w:color="000000"/>
              <w:right w:val="single" w:sz="6" w:space="0" w:color="000000"/>
            </w:tcBorders>
          </w:tcPr>
          <w:p w:rsidR="008502E3" w:rsidRPr="00EC1E24" w:rsidRDefault="008502E3" w:rsidP="00EC1E24">
            <w:pPr>
              <w:widowControl w:val="0"/>
              <w:suppressAutoHyphens/>
              <w:autoSpaceDE w:val="0"/>
              <w:autoSpaceDN w:val="0"/>
              <w:adjustRightInd w:val="0"/>
              <w:jc w:val="center"/>
              <w:rPr>
                <w:sz w:val="18"/>
                <w:szCs w:val="18"/>
              </w:rPr>
            </w:pPr>
            <w:r w:rsidRPr="00EC1E24">
              <w:rPr>
                <w:sz w:val="18"/>
                <w:szCs w:val="18"/>
              </w:rPr>
              <w:t xml:space="preserve"> 3 646,0</w:t>
            </w:r>
          </w:p>
        </w:tc>
      </w:tr>
    </w:tbl>
    <w:p w:rsidR="00446596" w:rsidRPr="00EC1E24" w:rsidRDefault="00446596" w:rsidP="00EC1E24">
      <w:pPr>
        <w:autoSpaceDE w:val="0"/>
        <w:autoSpaceDN w:val="0"/>
        <w:adjustRightInd w:val="0"/>
        <w:spacing w:before="360"/>
        <w:ind w:right="-82"/>
        <w:jc w:val="center"/>
        <w:rPr>
          <w:b/>
          <w:sz w:val="18"/>
          <w:szCs w:val="18"/>
        </w:rPr>
      </w:pPr>
      <w:r w:rsidRPr="00EC1E24">
        <w:rPr>
          <w:b/>
          <w:sz w:val="18"/>
          <w:szCs w:val="18"/>
        </w:rPr>
        <w:t>АДМИНИСТРАЦИЯ ТУЖИНСКОГО МУНИЦИПАЛЬНОГО РАЙОНА</w:t>
      </w:r>
    </w:p>
    <w:p w:rsidR="00446596" w:rsidRPr="00EC1E24" w:rsidRDefault="00446596" w:rsidP="00EC1E24">
      <w:pPr>
        <w:autoSpaceDE w:val="0"/>
        <w:autoSpaceDN w:val="0"/>
        <w:adjustRightInd w:val="0"/>
        <w:spacing w:after="360"/>
        <w:jc w:val="center"/>
        <w:rPr>
          <w:b/>
          <w:sz w:val="18"/>
          <w:szCs w:val="18"/>
        </w:rPr>
      </w:pPr>
      <w:r w:rsidRPr="00EC1E24">
        <w:rPr>
          <w:b/>
          <w:sz w:val="18"/>
          <w:szCs w:val="18"/>
        </w:rPr>
        <w:t>КИРОВСКОЙ ОБЛАСТИ</w:t>
      </w:r>
    </w:p>
    <w:p w:rsidR="00446596" w:rsidRPr="00EC1E24" w:rsidRDefault="00446596" w:rsidP="00EC1E24">
      <w:pPr>
        <w:pStyle w:val="ConsPlusTitle"/>
        <w:spacing w:after="360"/>
        <w:jc w:val="center"/>
        <w:rPr>
          <w:rFonts w:ascii="Times New Roman" w:hAnsi="Times New Roman" w:cs="Times New Roman"/>
          <w:sz w:val="18"/>
          <w:szCs w:val="18"/>
        </w:rPr>
      </w:pPr>
      <w:r w:rsidRPr="00EC1E24">
        <w:rPr>
          <w:rFonts w:ascii="Times New Roman" w:hAnsi="Times New Roman" w:cs="Times New Roman"/>
          <w:sz w:val="18"/>
          <w:szCs w:val="18"/>
        </w:rPr>
        <w:t>ПОСТАНОВЛЕНИЕ</w:t>
      </w:r>
    </w:p>
    <w:tbl>
      <w:tblPr>
        <w:tblW w:w="0" w:type="auto"/>
        <w:tblBorders>
          <w:bottom w:val="single" w:sz="4" w:space="0" w:color="auto"/>
        </w:tblBorders>
        <w:tblLook w:val="01E0"/>
      </w:tblPr>
      <w:tblGrid>
        <w:gridCol w:w="1908"/>
        <w:gridCol w:w="2753"/>
        <w:gridCol w:w="3367"/>
        <w:gridCol w:w="1800"/>
      </w:tblGrid>
      <w:tr w:rsidR="00446596" w:rsidRPr="00EC1E24" w:rsidTr="00DB0D44">
        <w:tc>
          <w:tcPr>
            <w:tcW w:w="1908" w:type="dxa"/>
            <w:tcBorders>
              <w:bottom w:val="single" w:sz="4" w:space="0" w:color="auto"/>
            </w:tcBorders>
          </w:tcPr>
          <w:p w:rsidR="00446596" w:rsidRPr="00EC1E24" w:rsidRDefault="00446596" w:rsidP="00EC1E24">
            <w:pPr>
              <w:autoSpaceDE w:val="0"/>
              <w:autoSpaceDN w:val="0"/>
              <w:adjustRightInd w:val="0"/>
              <w:jc w:val="center"/>
              <w:rPr>
                <w:sz w:val="18"/>
                <w:szCs w:val="18"/>
              </w:rPr>
            </w:pPr>
            <w:r w:rsidRPr="00EC1E24">
              <w:rPr>
                <w:sz w:val="18"/>
                <w:szCs w:val="18"/>
              </w:rPr>
              <w:t>09.10.2014</w:t>
            </w:r>
          </w:p>
        </w:tc>
        <w:tc>
          <w:tcPr>
            <w:tcW w:w="2753" w:type="dxa"/>
            <w:tcBorders>
              <w:bottom w:val="nil"/>
            </w:tcBorders>
          </w:tcPr>
          <w:p w:rsidR="00446596" w:rsidRPr="00EC1E24" w:rsidRDefault="00446596" w:rsidP="00EC1E24">
            <w:pPr>
              <w:autoSpaceDE w:val="0"/>
              <w:autoSpaceDN w:val="0"/>
              <w:adjustRightInd w:val="0"/>
              <w:jc w:val="center"/>
              <w:rPr>
                <w:sz w:val="18"/>
                <w:szCs w:val="18"/>
              </w:rPr>
            </w:pPr>
          </w:p>
        </w:tc>
        <w:tc>
          <w:tcPr>
            <w:tcW w:w="3367" w:type="dxa"/>
            <w:tcBorders>
              <w:bottom w:val="nil"/>
            </w:tcBorders>
          </w:tcPr>
          <w:p w:rsidR="00446596" w:rsidRPr="00EC1E24" w:rsidRDefault="00446596" w:rsidP="00EC1E24">
            <w:pPr>
              <w:autoSpaceDE w:val="0"/>
              <w:autoSpaceDN w:val="0"/>
              <w:adjustRightInd w:val="0"/>
              <w:jc w:val="right"/>
              <w:rPr>
                <w:sz w:val="18"/>
                <w:szCs w:val="18"/>
              </w:rPr>
            </w:pPr>
            <w:r w:rsidRPr="00EC1E24">
              <w:rPr>
                <w:sz w:val="18"/>
                <w:szCs w:val="18"/>
              </w:rPr>
              <w:t>№</w:t>
            </w:r>
          </w:p>
        </w:tc>
        <w:tc>
          <w:tcPr>
            <w:tcW w:w="1800" w:type="dxa"/>
            <w:tcBorders>
              <w:bottom w:val="single" w:sz="4" w:space="0" w:color="auto"/>
            </w:tcBorders>
          </w:tcPr>
          <w:p w:rsidR="00446596" w:rsidRPr="00EC1E24" w:rsidRDefault="00446596" w:rsidP="00EC1E24">
            <w:pPr>
              <w:autoSpaceDE w:val="0"/>
              <w:autoSpaceDN w:val="0"/>
              <w:adjustRightInd w:val="0"/>
              <w:jc w:val="center"/>
              <w:rPr>
                <w:sz w:val="18"/>
                <w:szCs w:val="18"/>
              </w:rPr>
            </w:pPr>
            <w:r w:rsidRPr="00EC1E24">
              <w:rPr>
                <w:sz w:val="18"/>
                <w:szCs w:val="18"/>
              </w:rPr>
              <w:t>446</w:t>
            </w:r>
          </w:p>
        </w:tc>
      </w:tr>
      <w:tr w:rsidR="00446596" w:rsidRPr="00EC1E24" w:rsidTr="00DB0D44">
        <w:tc>
          <w:tcPr>
            <w:tcW w:w="9828" w:type="dxa"/>
            <w:gridSpan w:val="4"/>
            <w:tcBorders>
              <w:bottom w:val="nil"/>
            </w:tcBorders>
          </w:tcPr>
          <w:p w:rsidR="00446596" w:rsidRPr="00EC1E24" w:rsidRDefault="00446596" w:rsidP="00EC1E24">
            <w:pPr>
              <w:autoSpaceDE w:val="0"/>
              <w:autoSpaceDN w:val="0"/>
              <w:adjustRightInd w:val="0"/>
              <w:jc w:val="center"/>
              <w:rPr>
                <w:sz w:val="18"/>
                <w:szCs w:val="18"/>
              </w:rPr>
            </w:pPr>
            <w:r w:rsidRPr="00EC1E24">
              <w:rPr>
                <w:rStyle w:val="consplusnormal"/>
                <w:color w:val="000000"/>
                <w:sz w:val="18"/>
                <w:szCs w:val="18"/>
              </w:rPr>
              <w:t>пгт Тужа</w:t>
            </w:r>
          </w:p>
        </w:tc>
      </w:tr>
    </w:tbl>
    <w:p w:rsidR="00446596" w:rsidRPr="00EC1E24" w:rsidRDefault="00446596" w:rsidP="002F0A82">
      <w:pPr>
        <w:spacing w:before="120" w:after="120"/>
        <w:jc w:val="center"/>
        <w:rPr>
          <w:b/>
          <w:color w:val="000000"/>
          <w:sz w:val="18"/>
          <w:szCs w:val="18"/>
        </w:rPr>
      </w:pPr>
      <w:r w:rsidRPr="00EC1E24">
        <w:rPr>
          <w:b/>
          <w:color w:val="000000"/>
          <w:sz w:val="18"/>
          <w:szCs w:val="18"/>
        </w:rPr>
        <w:t>О внесении изменений в постановление администрации Тужинского муниципального района от 11.10.2013 № 533</w:t>
      </w:r>
    </w:p>
    <w:p w:rsidR="00446596" w:rsidRPr="00EC1E24" w:rsidRDefault="00446596" w:rsidP="00EC1E24">
      <w:pPr>
        <w:autoSpaceDE w:val="0"/>
        <w:autoSpaceDN w:val="0"/>
        <w:adjustRightInd w:val="0"/>
        <w:ind w:firstLine="708"/>
        <w:jc w:val="both"/>
        <w:rPr>
          <w:rFonts w:eastAsia="Lucida Sans Unicode"/>
          <w:kern w:val="1"/>
          <w:sz w:val="18"/>
          <w:szCs w:val="18"/>
          <w:lang/>
        </w:rPr>
      </w:pPr>
      <w:r w:rsidRPr="00EC1E24">
        <w:rPr>
          <w:sz w:val="18"/>
          <w:szCs w:val="18"/>
        </w:rPr>
        <w:t>В соответствии с постановлениями администрации Тужинского муниципального района от 06.06.2013 № 314 «О разработке, реализации и оценке эффективности реализации муниципальных программ Тужинского муниципального района» и от 25.06.2014 № 278 «О мерах по составлению проекта бюджета муниципального образования Тужинский муниципальный район на 2015 год и на плановый период 2016-2017 годов»,</w:t>
      </w:r>
      <w:r w:rsidR="00D60B3C">
        <w:rPr>
          <w:sz w:val="18"/>
          <w:szCs w:val="18"/>
        </w:rPr>
        <w:t xml:space="preserve"> </w:t>
      </w:r>
      <w:r w:rsidRPr="00EC1E24">
        <w:rPr>
          <w:sz w:val="18"/>
          <w:szCs w:val="18"/>
        </w:rPr>
        <w:t>администрация Тужинского муниципального района</w:t>
      </w:r>
      <w:r w:rsidR="00D60B3C">
        <w:rPr>
          <w:sz w:val="18"/>
          <w:szCs w:val="18"/>
        </w:rPr>
        <w:t xml:space="preserve"> </w:t>
      </w:r>
      <w:r w:rsidRPr="00EC1E24">
        <w:rPr>
          <w:sz w:val="18"/>
          <w:szCs w:val="18"/>
        </w:rPr>
        <w:t>ПОСТАНОВЛЯЕТ:</w:t>
      </w:r>
    </w:p>
    <w:p w:rsidR="00446596" w:rsidRPr="00EC1E24" w:rsidRDefault="00446596" w:rsidP="00EC1E24">
      <w:pPr>
        <w:pStyle w:val="ad"/>
        <w:ind w:firstLine="720"/>
        <w:rPr>
          <w:sz w:val="18"/>
          <w:szCs w:val="18"/>
        </w:rPr>
      </w:pPr>
      <w:r w:rsidRPr="00EC1E24">
        <w:rPr>
          <w:sz w:val="18"/>
          <w:szCs w:val="18"/>
        </w:rPr>
        <w:t>1. Муниципальную программу Тужинского муниципального района «Развитие</w:t>
      </w:r>
      <w:r w:rsidR="00D60B3C">
        <w:rPr>
          <w:sz w:val="18"/>
          <w:szCs w:val="18"/>
        </w:rPr>
        <w:t xml:space="preserve"> </w:t>
      </w:r>
      <w:r w:rsidRPr="00EC1E24">
        <w:rPr>
          <w:sz w:val="18"/>
          <w:szCs w:val="18"/>
        </w:rPr>
        <w:t>агропромышленного</w:t>
      </w:r>
      <w:r w:rsidR="00D60B3C">
        <w:rPr>
          <w:sz w:val="18"/>
          <w:szCs w:val="18"/>
        </w:rPr>
        <w:t xml:space="preserve"> </w:t>
      </w:r>
      <w:r w:rsidRPr="00EC1E24">
        <w:rPr>
          <w:sz w:val="18"/>
          <w:szCs w:val="18"/>
        </w:rPr>
        <w:t>комплекса» на 2014-2016 годы, утвержденную постановлением администрации Тужинского муниципального района от 11.10.2013 № 533 «Об утверждении муниципальной программы Тужинского муниципального района «Развитие агропромышленного комплекса» на 2014-2016 годы», изложить в новой редакции. Прилагается.</w:t>
      </w:r>
    </w:p>
    <w:p w:rsidR="00446596" w:rsidRPr="00EC1E24" w:rsidRDefault="00446596" w:rsidP="00EC1E24">
      <w:pPr>
        <w:pStyle w:val="ad"/>
        <w:ind w:firstLine="720"/>
        <w:rPr>
          <w:sz w:val="18"/>
          <w:szCs w:val="18"/>
        </w:rPr>
      </w:pPr>
      <w:r w:rsidRPr="00EC1E24">
        <w:rPr>
          <w:sz w:val="18"/>
          <w:szCs w:val="1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446596" w:rsidRPr="00EC1E24" w:rsidRDefault="00D60B3C" w:rsidP="002F0A82">
      <w:pPr>
        <w:pStyle w:val="heading"/>
        <w:shd w:val="clear" w:color="auto" w:fill="auto"/>
        <w:spacing w:before="0" w:beforeAutospacing="0" w:after="120" w:afterAutospacing="0"/>
        <w:jc w:val="both"/>
        <w:rPr>
          <w:sz w:val="18"/>
          <w:szCs w:val="18"/>
        </w:rPr>
      </w:pPr>
      <w:r>
        <w:rPr>
          <w:sz w:val="18"/>
          <w:szCs w:val="18"/>
        </w:rPr>
        <w:t xml:space="preserve"> </w:t>
      </w:r>
      <w:r w:rsidR="00446596" w:rsidRPr="00EC1E24">
        <w:rPr>
          <w:sz w:val="18"/>
          <w:szCs w:val="18"/>
        </w:rPr>
        <w:t>3. Контроль за исполнением постановления оставляю за собой.</w:t>
      </w:r>
    </w:p>
    <w:p w:rsidR="00446596" w:rsidRPr="00EC1E24" w:rsidRDefault="00446596" w:rsidP="00EC1E24">
      <w:pPr>
        <w:jc w:val="both"/>
        <w:rPr>
          <w:color w:val="000000"/>
          <w:sz w:val="18"/>
          <w:szCs w:val="18"/>
        </w:rPr>
      </w:pPr>
      <w:r w:rsidRPr="00EC1E24">
        <w:rPr>
          <w:color w:val="000000"/>
          <w:sz w:val="18"/>
          <w:szCs w:val="18"/>
        </w:rPr>
        <w:t xml:space="preserve">Глава администрации </w:t>
      </w:r>
    </w:p>
    <w:p w:rsidR="00446596" w:rsidRPr="00EC1E24" w:rsidRDefault="00446596" w:rsidP="00EC1E24">
      <w:pPr>
        <w:spacing w:after="360"/>
        <w:jc w:val="both"/>
        <w:rPr>
          <w:color w:val="000000"/>
          <w:sz w:val="18"/>
          <w:szCs w:val="18"/>
        </w:rPr>
      </w:pPr>
      <w:r w:rsidRPr="00EC1E24">
        <w:rPr>
          <w:color w:val="000000"/>
          <w:sz w:val="18"/>
          <w:szCs w:val="18"/>
        </w:rPr>
        <w:t>Тужинского муниципального района</w:t>
      </w:r>
      <w:r w:rsidR="00D60B3C">
        <w:rPr>
          <w:color w:val="000000"/>
          <w:sz w:val="18"/>
          <w:szCs w:val="18"/>
        </w:rPr>
        <w:t xml:space="preserve"> </w:t>
      </w:r>
      <w:r w:rsidR="002F0A82">
        <w:rPr>
          <w:color w:val="000000"/>
          <w:sz w:val="18"/>
          <w:szCs w:val="18"/>
        </w:rPr>
        <w:t xml:space="preserve">         </w:t>
      </w:r>
      <w:r w:rsidRPr="00EC1E24">
        <w:rPr>
          <w:color w:val="000000"/>
          <w:sz w:val="18"/>
          <w:szCs w:val="18"/>
        </w:rPr>
        <w:t>Е.В. Видякина</w:t>
      </w:r>
    </w:p>
    <w:p w:rsidR="002F0A82" w:rsidRDefault="00DB0D44" w:rsidP="002F0A82">
      <w:pPr>
        <w:autoSpaceDE w:val="0"/>
        <w:autoSpaceDN w:val="0"/>
        <w:adjustRightInd w:val="0"/>
        <w:jc w:val="right"/>
        <w:rPr>
          <w:sz w:val="18"/>
          <w:szCs w:val="18"/>
          <w:lang w:eastAsia="en-US"/>
        </w:rPr>
      </w:pPr>
      <w:r w:rsidRPr="00EC1E24">
        <w:rPr>
          <w:sz w:val="18"/>
          <w:szCs w:val="18"/>
          <w:lang w:eastAsia="en-US"/>
        </w:rPr>
        <w:t>УТВЕРЖДЕНА</w:t>
      </w:r>
      <w:r w:rsidR="00D60B3C">
        <w:rPr>
          <w:sz w:val="18"/>
          <w:szCs w:val="18"/>
          <w:lang w:eastAsia="en-US"/>
        </w:rPr>
        <w:t xml:space="preserve">  </w:t>
      </w:r>
    </w:p>
    <w:p w:rsidR="002F0A82" w:rsidRDefault="00DB0D44" w:rsidP="002F0A82">
      <w:pPr>
        <w:autoSpaceDE w:val="0"/>
        <w:autoSpaceDN w:val="0"/>
        <w:adjustRightInd w:val="0"/>
        <w:jc w:val="right"/>
        <w:rPr>
          <w:sz w:val="18"/>
          <w:szCs w:val="18"/>
        </w:rPr>
      </w:pPr>
      <w:r w:rsidRPr="00EC1E24">
        <w:rPr>
          <w:sz w:val="18"/>
          <w:szCs w:val="18"/>
          <w:lang w:eastAsia="en-US"/>
        </w:rPr>
        <w:t>постановлением администрации</w:t>
      </w:r>
      <w:r w:rsidR="00D60B3C">
        <w:rPr>
          <w:sz w:val="18"/>
          <w:szCs w:val="18"/>
        </w:rPr>
        <w:t xml:space="preserve"> </w:t>
      </w:r>
    </w:p>
    <w:p w:rsidR="00DB0D44" w:rsidRPr="00EC1E24" w:rsidRDefault="00DB0D44" w:rsidP="002F0A82">
      <w:pPr>
        <w:autoSpaceDE w:val="0"/>
        <w:autoSpaceDN w:val="0"/>
        <w:adjustRightInd w:val="0"/>
        <w:jc w:val="right"/>
        <w:rPr>
          <w:sz w:val="18"/>
          <w:szCs w:val="18"/>
          <w:lang w:eastAsia="en-US"/>
        </w:rPr>
      </w:pPr>
      <w:r w:rsidRPr="00EC1E24">
        <w:rPr>
          <w:sz w:val="18"/>
          <w:szCs w:val="18"/>
        </w:rPr>
        <w:t xml:space="preserve"> Тужинского</w:t>
      </w:r>
      <w:r w:rsidR="00D60B3C">
        <w:rPr>
          <w:sz w:val="18"/>
          <w:szCs w:val="18"/>
        </w:rPr>
        <w:t xml:space="preserve"> </w:t>
      </w:r>
      <w:r w:rsidRPr="00EC1E24">
        <w:rPr>
          <w:sz w:val="18"/>
          <w:szCs w:val="18"/>
        </w:rPr>
        <w:t>муниципального района</w:t>
      </w:r>
    </w:p>
    <w:p w:rsidR="00DB0D44" w:rsidRPr="00EC1E24" w:rsidRDefault="00D60B3C" w:rsidP="002F0A82">
      <w:pPr>
        <w:autoSpaceDN w:val="0"/>
        <w:adjustRightInd w:val="0"/>
        <w:jc w:val="right"/>
        <w:rPr>
          <w:sz w:val="18"/>
          <w:szCs w:val="18"/>
        </w:rPr>
      </w:pPr>
      <w:r>
        <w:rPr>
          <w:sz w:val="18"/>
          <w:szCs w:val="18"/>
        </w:rPr>
        <w:t xml:space="preserve"> </w:t>
      </w:r>
      <w:r w:rsidR="00DB0D44" w:rsidRPr="00EC1E24">
        <w:rPr>
          <w:sz w:val="18"/>
          <w:szCs w:val="18"/>
        </w:rPr>
        <w:t>от 09 октября 2014 г. N 446</w:t>
      </w:r>
      <w:r>
        <w:rPr>
          <w:sz w:val="18"/>
          <w:szCs w:val="18"/>
        </w:rPr>
        <w:t xml:space="preserve"> </w:t>
      </w:r>
    </w:p>
    <w:p w:rsidR="00DB0D44" w:rsidRPr="00EC1E24" w:rsidRDefault="00DB0D44" w:rsidP="00EC1E24">
      <w:pPr>
        <w:autoSpaceDE w:val="0"/>
        <w:autoSpaceDN w:val="0"/>
        <w:adjustRightInd w:val="0"/>
        <w:ind w:firstLine="540"/>
        <w:jc w:val="right"/>
        <w:rPr>
          <w:sz w:val="18"/>
          <w:szCs w:val="18"/>
          <w:lang w:eastAsia="en-US"/>
        </w:rPr>
      </w:pPr>
    </w:p>
    <w:p w:rsidR="00DB0D44" w:rsidRPr="00EC1E24" w:rsidRDefault="00DB0D44" w:rsidP="00EC1E24">
      <w:pPr>
        <w:autoSpaceDE w:val="0"/>
        <w:autoSpaceDN w:val="0"/>
        <w:adjustRightInd w:val="0"/>
        <w:rPr>
          <w:b/>
          <w:bCs/>
          <w:sz w:val="18"/>
          <w:szCs w:val="18"/>
          <w:lang w:eastAsia="en-US"/>
        </w:rPr>
      </w:pPr>
      <w:bookmarkStart w:id="27" w:name="Par31"/>
      <w:bookmarkEnd w:id="27"/>
    </w:p>
    <w:p w:rsidR="00DB0D44" w:rsidRPr="00EC1E24" w:rsidRDefault="00DB0D44" w:rsidP="00EC1E24">
      <w:pPr>
        <w:autoSpaceDN w:val="0"/>
        <w:adjustRightInd w:val="0"/>
        <w:jc w:val="center"/>
        <w:rPr>
          <w:b/>
          <w:sz w:val="18"/>
          <w:szCs w:val="18"/>
        </w:rPr>
      </w:pPr>
    </w:p>
    <w:p w:rsidR="00DB0D44" w:rsidRPr="00EC1E24" w:rsidRDefault="00DB0D44" w:rsidP="00EC1E24">
      <w:pPr>
        <w:autoSpaceDN w:val="0"/>
        <w:adjustRightInd w:val="0"/>
        <w:jc w:val="center"/>
        <w:rPr>
          <w:sz w:val="18"/>
          <w:szCs w:val="18"/>
        </w:rPr>
      </w:pPr>
      <w:r w:rsidRPr="00EC1E24">
        <w:rPr>
          <w:b/>
          <w:sz w:val="18"/>
          <w:szCs w:val="18"/>
        </w:rPr>
        <w:t>МУНИЦИПАЛЬНАЯ ПРОГРАММА</w:t>
      </w:r>
    </w:p>
    <w:p w:rsidR="00DB0D44" w:rsidRPr="00EC1E24" w:rsidRDefault="00DB0D44" w:rsidP="00EC1E24">
      <w:pPr>
        <w:autoSpaceDN w:val="0"/>
        <w:adjustRightInd w:val="0"/>
        <w:jc w:val="center"/>
        <w:rPr>
          <w:sz w:val="18"/>
          <w:szCs w:val="18"/>
        </w:rPr>
      </w:pPr>
      <w:r w:rsidRPr="00EC1E24">
        <w:rPr>
          <w:b/>
          <w:sz w:val="18"/>
          <w:szCs w:val="18"/>
        </w:rPr>
        <w:t>ТУЖИНСКОГО МУНИЦИПАЛЬНОГО РАЙОНА</w:t>
      </w:r>
    </w:p>
    <w:p w:rsidR="00DB0D44" w:rsidRPr="00EC1E24" w:rsidRDefault="00DB0D44" w:rsidP="00EC1E24">
      <w:pPr>
        <w:autoSpaceDN w:val="0"/>
        <w:adjustRightInd w:val="0"/>
        <w:jc w:val="center"/>
        <w:rPr>
          <w:sz w:val="18"/>
          <w:szCs w:val="18"/>
        </w:rPr>
      </w:pPr>
      <w:r w:rsidRPr="00EC1E24">
        <w:rPr>
          <w:b/>
          <w:sz w:val="18"/>
          <w:szCs w:val="18"/>
        </w:rPr>
        <w:t>"РАЗВИТИЕ АГРОПРОМЫШЛЕННОГО КОМПЛЕКСА»</w:t>
      </w:r>
    </w:p>
    <w:p w:rsidR="00DB0D44" w:rsidRPr="00EC1E24" w:rsidRDefault="00DB0D44" w:rsidP="00EC1E24">
      <w:pPr>
        <w:autoSpaceDN w:val="0"/>
        <w:adjustRightInd w:val="0"/>
        <w:jc w:val="center"/>
        <w:rPr>
          <w:sz w:val="18"/>
          <w:szCs w:val="18"/>
        </w:rPr>
      </w:pPr>
      <w:r w:rsidRPr="00EC1E24">
        <w:rPr>
          <w:b/>
          <w:sz w:val="18"/>
          <w:szCs w:val="18"/>
        </w:rPr>
        <w:t>НА 2014-2018 ГОДЫ</w:t>
      </w:r>
    </w:p>
    <w:p w:rsidR="00DB0D44" w:rsidRPr="00EC1E24" w:rsidRDefault="00DB0D44" w:rsidP="00EC1E24">
      <w:pPr>
        <w:autoSpaceDE w:val="0"/>
        <w:autoSpaceDN w:val="0"/>
        <w:adjustRightInd w:val="0"/>
        <w:ind w:firstLine="540"/>
        <w:rPr>
          <w:sz w:val="18"/>
          <w:szCs w:val="18"/>
          <w:lang w:eastAsia="en-US"/>
        </w:rPr>
      </w:pPr>
    </w:p>
    <w:p w:rsidR="00DB0D44" w:rsidRPr="00EC1E24" w:rsidRDefault="00DB0D44" w:rsidP="00EC1E24">
      <w:pPr>
        <w:autoSpaceDN w:val="0"/>
        <w:adjustRightInd w:val="0"/>
        <w:rPr>
          <w:sz w:val="18"/>
          <w:szCs w:val="18"/>
        </w:rPr>
      </w:pPr>
    </w:p>
    <w:p w:rsidR="00DB0D44" w:rsidRPr="00EC1E24" w:rsidRDefault="00DB0D44" w:rsidP="00EC1E24">
      <w:pPr>
        <w:autoSpaceDE w:val="0"/>
        <w:autoSpaceDN w:val="0"/>
        <w:adjustRightInd w:val="0"/>
        <w:jc w:val="center"/>
        <w:rPr>
          <w:sz w:val="18"/>
          <w:szCs w:val="18"/>
          <w:lang w:eastAsia="en-US"/>
        </w:rPr>
      </w:pPr>
      <w:r w:rsidRPr="00EC1E24">
        <w:rPr>
          <w:sz w:val="18"/>
          <w:szCs w:val="18"/>
          <w:lang w:eastAsia="en-US"/>
        </w:rPr>
        <w:t>Паспорт муниципальной программы Тужинского муниципального района</w:t>
      </w:r>
    </w:p>
    <w:p w:rsidR="00DB0D44" w:rsidRPr="00EC1E24" w:rsidRDefault="00DB0D44" w:rsidP="00EC1E24">
      <w:pPr>
        <w:autoSpaceDN w:val="0"/>
        <w:adjustRightInd w:val="0"/>
        <w:jc w:val="center"/>
        <w:rPr>
          <w:sz w:val="18"/>
          <w:szCs w:val="18"/>
        </w:rPr>
      </w:pPr>
      <w:r w:rsidRPr="00EC1E24">
        <w:rPr>
          <w:sz w:val="18"/>
          <w:szCs w:val="18"/>
        </w:rPr>
        <w:t>"Развитие агропромышленного комплекса»</w:t>
      </w:r>
      <w:r w:rsidR="00D60B3C">
        <w:rPr>
          <w:sz w:val="18"/>
          <w:szCs w:val="18"/>
        </w:rPr>
        <w:t xml:space="preserve"> </w:t>
      </w:r>
      <w:r w:rsidRPr="00EC1E24">
        <w:rPr>
          <w:sz w:val="18"/>
          <w:szCs w:val="18"/>
        </w:rPr>
        <w:t>на 2014-2018 годы</w:t>
      </w:r>
    </w:p>
    <w:p w:rsidR="00DB0D44" w:rsidRPr="00EC1E24" w:rsidRDefault="00DB0D44" w:rsidP="00EC1E24">
      <w:pPr>
        <w:autoSpaceDE w:val="0"/>
        <w:autoSpaceDN w:val="0"/>
        <w:adjustRightInd w:val="0"/>
        <w:jc w:val="center"/>
        <w:rPr>
          <w:sz w:val="18"/>
          <w:szCs w:val="18"/>
          <w:lang w:eastAsia="en-US"/>
        </w:rPr>
      </w:pPr>
    </w:p>
    <w:p w:rsidR="00DB0D44" w:rsidRPr="00EC1E24" w:rsidRDefault="00DB0D44" w:rsidP="00EC1E24">
      <w:pPr>
        <w:autoSpaceDE w:val="0"/>
        <w:autoSpaceDN w:val="0"/>
        <w:adjustRightInd w:val="0"/>
        <w:ind w:firstLine="540"/>
        <w:rPr>
          <w:sz w:val="18"/>
          <w:szCs w:val="18"/>
          <w:lang w:eastAsia="en-US"/>
        </w:rPr>
      </w:pPr>
    </w:p>
    <w:tbl>
      <w:tblPr>
        <w:tblW w:w="5000" w:type="pct"/>
        <w:tblCellMar>
          <w:left w:w="75" w:type="dxa"/>
          <w:right w:w="75" w:type="dxa"/>
        </w:tblCellMar>
        <w:tblLook w:val="0000"/>
      </w:tblPr>
      <w:tblGrid>
        <w:gridCol w:w="2798"/>
        <w:gridCol w:w="7841"/>
      </w:tblGrid>
      <w:tr w:rsidR="00DB0D44" w:rsidRPr="00EC1E24" w:rsidTr="0042335F">
        <w:trPr>
          <w:trHeight w:val="606"/>
        </w:trPr>
        <w:tc>
          <w:tcPr>
            <w:tcW w:w="1315" w:type="pct"/>
            <w:tcBorders>
              <w:top w:val="single" w:sz="4" w:space="0" w:color="auto"/>
              <w:left w:val="single" w:sz="2" w:space="0" w:color="000000"/>
              <w:bottom w:val="single" w:sz="2" w:space="0" w:color="000000"/>
              <w:right w:val="single" w:sz="2" w:space="0" w:color="000000"/>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Ответственный</w:t>
            </w:r>
            <w:r w:rsidR="00D60B3C">
              <w:rPr>
                <w:rFonts w:ascii="Times New Roman" w:hAnsi="Times New Roman"/>
                <w:sz w:val="18"/>
                <w:szCs w:val="18"/>
              </w:rPr>
              <w:t xml:space="preserve"> </w:t>
            </w:r>
            <w:r w:rsidRPr="00EC1E24">
              <w:rPr>
                <w:rFonts w:ascii="Times New Roman" w:hAnsi="Times New Roman"/>
                <w:sz w:val="18"/>
                <w:szCs w:val="18"/>
              </w:rPr>
              <w:t xml:space="preserve"> </w:t>
            </w:r>
            <w:r w:rsidRPr="00EC1E24">
              <w:rPr>
                <w:rFonts w:ascii="Times New Roman" w:hAnsi="Times New Roman"/>
                <w:sz w:val="18"/>
                <w:szCs w:val="18"/>
              </w:rPr>
              <w:br/>
              <w:t>исполнитель</w:t>
            </w:r>
            <w:r w:rsidR="00D60B3C">
              <w:rPr>
                <w:rFonts w:ascii="Times New Roman" w:hAnsi="Times New Roman"/>
                <w:sz w:val="18"/>
                <w:szCs w:val="18"/>
              </w:rPr>
              <w:t xml:space="preserve">  </w:t>
            </w:r>
            <w:r w:rsidRPr="00EC1E24">
              <w:rPr>
                <w:rFonts w:ascii="Times New Roman" w:hAnsi="Times New Roman"/>
                <w:sz w:val="18"/>
                <w:szCs w:val="18"/>
              </w:rPr>
              <w:br/>
              <w:t>муниципальной</w:t>
            </w:r>
            <w:r w:rsidR="00D60B3C">
              <w:rPr>
                <w:rFonts w:ascii="Times New Roman" w:hAnsi="Times New Roman"/>
                <w:sz w:val="18"/>
                <w:szCs w:val="18"/>
              </w:rPr>
              <w:t xml:space="preserve"> </w:t>
            </w:r>
            <w:r w:rsidRPr="00EC1E24">
              <w:rPr>
                <w:rFonts w:ascii="Times New Roman" w:hAnsi="Times New Roman"/>
                <w:sz w:val="18"/>
                <w:szCs w:val="18"/>
              </w:rPr>
              <w:br/>
              <w:t>программы</w:t>
            </w:r>
            <w:r w:rsidR="00D60B3C">
              <w:rPr>
                <w:rFonts w:ascii="Times New Roman" w:hAnsi="Times New Roman"/>
                <w:sz w:val="18"/>
                <w:szCs w:val="18"/>
              </w:rPr>
              <w:t xml:space="preserve"> </w:t>
            </w:r>
          </w:p>
        </w:tc>
        <w:tc>
          <w:tcPr>
            <w:tcW w:w="3685" w:type="pct"/>
            <w:tcBorders>
              <w:top w:val="single" w:sz="4" w:space="0" w:color="auto"/>
              <w:left w:val="single" w:sz="2" w:space="0" w:color="000000"/>
              <w:bottom w:val="single" w:sz="2" w:space="0" w:color="000000"/>
              <w:right w:val="single" w:sz="2" w:space="0" w:color="000000"/>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Управление сельского</w:t>
            </w:r>
            <w:r w:rsidR="00D60B3C">
              <w:rPr>
                <w:rFonts w:ascii="Times New Roman" w:hAnsi="Times New Roman"/>
                <w:sz w:val="18"/>
                <w:szCs w:val="18"/>
              </w:rPr>
              <w:t xml:space="preserve"> </w:t>
            </w:r>
            <w:r w:rsidRPr="00EC1E24">
              <w:rPr>
                <w:rFonts w:ascii="Times New Roman" w:hAnsi="Times New Roman"/>
                <w:sz w:val="18"/>
                <w:szCs w:val="18"/>
              </w:rPr>
              <w:t>хозяйства</w:t>
            </w:r>
            <w:r w:rsidR="00D60B3C">
              <w:rPr>
                <w:rFonts w:ascii="Times New Roman" w:hAnsi="Times New Roman"/>
                <w:sz w:val="18"/>
                <w:szCs w:val="18"/>
              </w:rPr>
              <w:t xml:space="preserve"> </w:t>
            </w:r>
            <w:r w:rsidRPr="00EC1E24">
              <w:rPr>
                <w:rFonts w:ascii="Times New Roman" w:hAnsi="Times New Roman"/>
                <w:sz w:val="18"/>
                <w:szCs w:val="18"/>
              </w:rPr>
              <w:t>администрации Тужинского муниципального района</w:t>
            </w:r>
            <w:r w:rsidR="00D60B3C">
              <w:rPr>
                <w:rFonts w:ascii="Times New Roman" w:hAnsi="Times New Roman"/>
                <w:sz w:val="18"/>
                <w:szCs w:val="18"/>
              </w:rPr>
              <w:t xml:space="preserve">  </w:t>
            </w:r>
          </w:p>
        </w:tc>
      </w:tr>
      <w:tr w:rsidR="00DB0D44" w:rsidRPr="00EC1E24" w:rsidTr="0042335F">
        <w:trPr>
          <w:trHeight w:val="341"/>
        </w:trPr>
        <w:tc>
          <w:tcPr>
            <w:tcW w:w="131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Соисполнители муниципальной программы</w:t>
            </w:r>
          </w:p>
        </w:tc>
        <w:tc>
          <w:tcPr>
            <w:tcW w:w="368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отсутствуют</w:t>
            </w:r>
          </w:p>
        </w:tc>
      </w:tr>
      <w:tr w:rsidR="00DB0D44" w:rsidRPr="00EC1E24" w:rsidTr="0042335F">
        <w:trPr>
          <w:trHeight w:val="205"/>
        </w:trPr>
        <w:tc>
          <w:tcPr>
            <w:tcW w:w="131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Наименование подпрограмм</w:t>
            </w:r>
          </w:p>
        </w:tc>
        <w:tc>
          <w:tcPr>
            <w:tcW w:w="368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отсутствуют</w:t>
            </w:r>
          </w:p>
        </w:tc>
      </w:tr>
      <w:tr w:rsidR="00DB0D44" w:rsidRPr="00EC1E24" w:rsidTr="0042335F">
        <w:trPr>
          <w:trHeight w:val="704"/>
        </w:trPr>
        <w:tc>
          <w:tcPr>
            <w:tcW w:w="131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Программно-целевые</w:t>
            </w:r>
            <w:r w:rsidRPr="00EC1E24">
              <w:rPr>
                <w:rFonts w:ascii="Times New Roman" w:hAnsi="Times New Roman"/>
                <w:sz w:val="18"/>
                <w:szCs w:val="18"/>
              </w:rPr>
              <w:br/>
              <w:t>инструменты</w:t>
            </w:r>
            <w:r w:rsidRPr="00EC1E24">
              <w:rPr>
                <w:rFonts w:ascii="Times New Roman" w:hAnsi="Times New Roman"/>
                <w:sz w:val="18"/>
                <w:szCs w:val="18"/>
              </w:rPr>
              <w:br/>
              <w:t>муниципальной</w:t>
            </w:r>
            <w:r w:rsidR="00D60B3C">
              <w:rPr>
                <w:rFonts w:ascii="Times New Roman" w:hAnsi="Times New Roman"/>
                <w:sz w:val="18"/>
                <w:szCs w:val="18"/>
              </w:rPr>
              <w:t xml:space="preserve"> </w:t>
            </w:r>
            <w:r w:rsidRPr="00EC1E24">
              <w:rPr>
                <w:rFonts w:ascii="Times New Roman" w:hAnsi="Times New Roman"/>
                <w:sz w:val="18"/>
                <w:szCs w:val="18"/>
              </w:rPr>
              <w:br/>
              <w:t>программы</w:t>
            </w:r>
            <w:r w:rsidR="00D60B3C">
              <w:rPr>
                <w:rFonts w:ascii="Times New Roman" w:hAnsi="Times New Roman"/>
                <w:sz w:val="18"/>
                <w:szCs w:val="18"/>
              </w:rPr>
              <w:t xml:space="preserve"> </w:t>
            </w:r>
          </w:p>
        </w:tc>
        <w:tc>
          <w:tcPr>
            <w:tcW w:w="368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отсутствуют</w:t>
            </w:r>
          </w:p>
        </w:tc>
      </w:tr>
      <w:tr w:rsidR="00DB0D44" w:rsidRPr="00EC1E24" w:rsidTr="0042335F">
        <w:trPr>
          <w:trHeight w:val="70"/>
        </w:trPr>
        <w:tc>
          <w:tcPr>
            <w:tcW w:w="1315" w:type="pct"/>
            <w:tcBorders>
              <w:top w:val="nil"/>
              <w:left w:val="single" w:sz="2" w:space="0" w:color="000000"/>
              <w:bottom w:val="single" w:sz="2" w:space="0" w:color="000000"/>
              <w:right w:val="single" w:sz="2" w:space="0" w:color="000000"/>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Цели</w:t>
            </w:r>
            <w:r w:rsidR="00D60B3C">
              <w:rPr>
                <w:rFonts w:ascii="Times New Roman" w:hAnsi="Times New Roman"/>
                <w:sz w:val="18"/>
                <w:szCs w:val="18"/>
              </w:rPr>
              <w:t xml:space="preserve">  </w:t>
            </w:r>
            <w:r w:rsidRPr="00EC1E24">
              <w:rPr>
                <w:rFonts w:ascii="Times New Roman" w:hAnsi="Times New Roman"/>
                <w:sz w:val="18"/>
                <w:szCs w:val="18"/>
              </w:rPr>
              <w:br/>
              <w:t>муниципальной</w:t>
            </w:r>
            <w:r w:rsidR="00D60B3C">
              <w:rPr>
                <w:rFonts w:ascii="Times New Roman" w:hAnsi="Times New Roman"/>
                <w:sz w:val="18"/>
                <w:szCs w:val="18"/>
              </w:rPr>
              <w:t xml:space="preserve"> </w:t>
            </w:r>
            <w:r w:rsidRPr="00EC1E24">
              <w:rPr>
                <w:rFonts w:ascii="Times New Roman" w:hAnsi="Times New Roman"/>
                <w:sz w:val="18"/>
                <w:szCs w:val="18"/>
              </w:rPr>
              <w:br/>
              <w:t>программы</w:t>
            </w:r>
            <w:r w:rsidR="00D60B3C">
              <w:rPr>
                <w:rFonts w:ascii="Times New Roman" w:hAnsi="Times New Roman"/>
                <w:sz w:val="18"/>
                <w:szCs w:val="18"/>
              </w:rPr>
              <w:t xml:space="preserve"> </w:t>
            </w:r>
          </w:p>
        </w:tc>
        <w:tc>
          <w:tcPr>
            <w:tcW w:w="3685" w:type="pct"/>
            <w:tcBorders>
              <w:top w:val="nil"/>
              <w:left w:val="single" w:sz="2" w:space="0" w:color="000000"/>
              <w:bottom w:val="single" w:sz="2" w:space="0" w:color="000000"/>
              <w:right w:val="single" w:sz="2" w:space="0" w:color="000000"/>
            </w:tcBorders>
          </w:tcPr>
          <w:p w:rsidR="00DB0D44" w:rsidRPr="00EC1E24" w:rsidRDefault="00DB0D44" w:rsidP="00EC1E24">
            <w:pPr>
              <w:tabs>
                <w:tab w:val="left" w:pos="900"/>
              </w:tabs>
              <w:autoSpaceDN w:val="0"/>
              <w:adjustRightInd w:val="0"/>
              <w:rPr>
                <w:sz w:val="18"/>
                <w:szCs w:val="18"/>
              </w:rPr>
            </w:pPr>
            <w:r w:rsidRPr="00EC1E24">
              <w:rPr>
                <w:sz w:val="18"/>
                <w:szCs w:val="18"/>
              </w:rPr>
              <w:t>-создание условий эффективной работы сельскохозяйственных организаций, крестьянских (фермерских) хозяйств, личных подсобных хозяйств населения;</w:t>
            </w:r>
          </w:p>
          <w:p w:rsidR="00DB0D44" w:rsidRPr="00EC1E24" w:rsidRDefault="00DB0D44" w:rsidP="00EC1E24">
            <w:pPr>
              <w:autoSpaceDN w:val="0"/>
              <w:adjustRightInd w:val="0"/>
              <w:rPr>
                <w:sz w:val="18"/>
                <w:szCs w:val="18"/>
              </w:rPr>
            </w:pPr>
            <w:r w:rsidRPr="00EC1E24">
              <w:rPr>
                <w:sz w:val="18"/>
                <w:szCs w:val="18"/>
              </w:rPr>
              <w:t>-достижение роста производства основных видов сельскохозяйственной продукции;</w:t>
            </w:r>
          </w:p>
          <w:p w:rsidR="00DB0D44" w:rsidRPr="00EC1E24" w:rsidRDefault="00DB0D44" w:rsidP="00966F1A">
            <w:pPr>
              <w:autoSpaceDN w:val="0"/>
              <w:adjustRightInd w:val="0"/>
              <w:rPr>
                <w:sz w:val="18"/>
                <w:szCs w:val="18"/>
              </w:rPr>
            </w:pPr>
            <w:r w:rsidRPr="00EC1E24">
              <w:rPr>
                <w:sz w:val="18"/>
                <w:szCs w:val="18"/>
              </w:rPr>
              <w:t>-укрепление экономики аграрного сектора, создание более благоприятной инвестиционной среды в сельском хозяйстве.</w:t>
            </w:r>
          </w:p>
        </w:tc>
      </w:tr>
      <w:tr w:rsidR="00DB0D44" w:rsidRPr="00EC1E24" w:rsidTr="0042335F">
        <w:trPr>
          <w:trHeight w:val="2091"/>
        </w:trPr>
        <w:tc>
          <w:tcPr>
            <w:tcW w:w="1315" w:type="pct"/>
            <w:tcBorders>
              <w:top w:val="single" w:sz="2" w:space="0" w:color="000000"/>
              <w:left w:val="single" w:sz="2" w:space="0" w:color="000000"/>
              <w:right w:val="single" w:sz="2" w:space="0" w:color="000000"/>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Задачи</w:t>
            </w:r>
            <w:r w:rsidR="00D60B3C">
              <w:rPr>
                <w:rFonts w:ascii="Times New Roman" w:hAnsi="Times New Roman"/>
                <w:sz w:val="18"/>
                <w:szCs w:val="18"/>
              </w:rPr>
              <w:t xml:space="preserve"> </w:t>
            </w:r>
            <w:r w:rsidRPr="00EC1E24">
              <w:rPr>
                <w:rFonts w:ascii="Times New Roman" w:hAnsi="Times New Roman"/>
                <w:sz w:val="18"/>
                <w:szCs w:val="18"/>
              </w:rPr>
              <w:br/>
              <w:t>муниципальной программы</w:t>
            </w:r>
            <w:r w:rsidR="00D60B3C">
              <w:rPr>
                <w:rFonts w:ascii="Times New Roman" w:hAnsi="Times New Roman"/>
                <w:sz w:val="18"/>
                <w:szCs w:val="18"/>
              </w:rPr>
              <w:t xml:space="preserve"> </w:t>
            </w:r>
          </w:p>
        </w:tc>
        <w:tc>
          <w:tcPr>
            <w:tcW w:w="3685" w:type="pct"/>
            <w:tcBorders>
              <w:top w:val="single" w:sz="2" w:space="0" w:color="000000"/>
              <w:left w:val="single" w:sz="2" w:space="0" w:color="000000"/>
              <w:right w:val="single" w:sz="2" w:space="0" w:color="000000"/>
            </w:tcBorders>
          </w:tcPr>
          <w:p w:rsidR="00DB0D44" w:rsidRPr="00EC1E24" w:rsidRDefault="00DB0D44" w:rsidP="00225ABB">
            <w:pPr>
              <w:widowControl w:val="0"/>
              <w:numPr>
                <w:ilvl w:val="0"/>
                <w:numId w:val="11"/>
              </w:numPr>
              <w:tabs>
                <w:tab w:val="clear" w:pos="360"/>
              </w:tabs>
              <w:autoSpaceDN w:val="0"/>
              <w:adjustRightInd w:val="0"/>
              <w:ind w:left="0"/>
              <w:jc w:val="both"/>
              <w:rPr>
                <w:sz w:val="18"/>
                <w:szCs w:val="18"/>
              </w:rPr>
            </w:pPr>
            <w:r w:rsidRPr="00EC1E24">
              <w:rPr>
                <w:sz w:val="18"/>
                <w:szCs w:val="18"/>
              </w:rPr>
              <w:t>-создание условий для развития отраслей растениеводства и животноводства, увеличение производства основных видов сельскохозяйственной продукции, развития молочного скотоводства;</w:t>
            </w:r>
          </w:p>
          <w:p w:rsidR="00DB0D44" w:rsidRPr="00EC1E24" w:rsidRDefault="00DB0D44" w:rsidP="00EC1E24">
            <w:pPr>
              <w:autoSpaceDN w:val="0"/>
              <w:adjustRightInd w:val="0"/>
              <w:rPr>
                <w:sz w:val="18"/>
                <w:szCs w:val="18"/>
              </w:rPr>
            </w:pPr>
            <w:r w:rsidRPr="00EC1E24">
              <w:rPr>
                <w:sz w:val="18"/>
                <w:szCs w:val="18"/>
              </w:rPr>
              <w:t>-повышение финансовой устойчивости сельскохозяйственных товаропроизводителей;</w:t>
            </w:r>
          </w:p>
          <w:p w:rsidR="00DB0D44" w:rsidRPr="00EC1E24" w:rsidRDefault="00DB0D44" w:rsidP="00EC1E24">
            <w:pPr>
              <w:autoSpaceDN w:val="0"/>
              <w:adjustRightInd w:val="0"/>
              <w:rPr>
                <w:sz w:val="18"/>
                <w:szCs w:val="18"/>
              </w:rPr>
            </w:pPr>
            <w:r w:rsidRPr="00EC1E24">
              <w:rPr>
                <w:sz w:val="18"/>
                <w:szCs w:val="18"/>
              </w:rPr>
              <w:t>-стимулирование</w:t>
            </w:r>
            <w:r w:rsidR="00D60B3C">
              <w:rPr>
                <w:sz w:val="18"/>
                <w:szCs w:val="18"/>
              </w:rPr>
              <w:t xml:space="preserve"> </w:t>
            </w:r>
            <w:r w:rsidRPr="00EC1E24">
              <w:rPr>
                <w:sz w:val="18"/>
                <w:szCs w:val="18"/>
              </w:rPr>
              <w:t>эффективного</w:t>
            </w:r>
            <w:r w:rsidR="00D60B3C">
              <w:rPr>
                <w:sz w:val="18"/>
                <w:szCs w:val="18"/>
              </w:rPr>
              <w:t xml:space="preserve"> </w:t>
            </w:r>
            <w:r w:rsidRPr="00EC1E24">
              <w:rPr>
                <w:sz w:val="18"/>
                <w:szCs w:val="18"/>
              </w:rPr>
              <w:t>использования</w:t>
            </w:r>
            <w:r w:rsidR="00D60B3C">
              <w:rPr>
                <w:sz w:val="18"/>
                <w:szCs w:val="18"/>
              </w:rPr>
              <w:t xml:space="preserve"> </w:t>
            </w:r>
            <w:r w:rsidRPr="00EC1E24">
              <w:rPr>
                <w:sz w:val="18"/>
                <w:szCs w:val="18"/>
              </w:rPr>
              <w:t>земель сельскохозяйственного назначения;</w:t>
            </w:r>
            <w:r w:rsidR="00D60B3C">
              <w:rPr>
                <w:sz w:val="18"/>
                <w:szCs w:val="18"/>
              </w:rPr>
              <w:t xml:space="preserve"> </w:t>
            </w:r>
          </w:p>
          <w:p w:rsidR="00DB0D44" w:rsidRPr="00EC1E24" w:rsidRDefault="00DB0D44" w:rsidP="00EC1E24">
            <w:pPr>
              <w:autoSpaceDN w:val="0"/>
              <w:adjustRightInd w:val="0"/>
              <w:rPr>
                <w:sz w:val="18"/>
                <w:szCs w:val="18"/>
              </w:rPr>
            </w:pPr>
            <w:r w:rsidRPr="00EC1E24">
              <w:rPr>
                <w:sz w:val="18"/>
                <w:szCs w:val="18"/>
              </w:rPr>
              <w:t>-создание предпосылок устойчивого развития малых форм хозяйствования на селе, личных подсобных хозяйств населения;</w:t>
            </w:r>
          </w:p>
          <w:p w:rsidR="00DB0D44" w:rsidRPr="00EC1E24" w:rsidRDefault="00DB0D44" w:rsidP="00EC1E24">
            <w:pPr>
              <w:autoSpaceDN w:val="0"/>
              <w:adjustRightInd w:val="0"/>
              <w:rPr>
                <w:sz w:val="18"/>
                <w:szCs w:val="18"/>
              </w:rPr>
            </w:pPr>
            <w:r w:rsidRPr="00EC1E24">
              <w:rPr>
                <w:sz w:val="18"/>
                <w:szCs w:val="18"/>
              </w:rPr>
              <w:t>-содействие развитию сельскохозяйственного малого бизнеса, повышение занятости и уровня жизни сельского населения</w:t>
            </w:r>
          </w:p>
        </w:tc>
      </w:tr>
      <w:tr w:rsidR="00DB0D44" w:rsidRPr="00EC1E24" w:rsidTr="0042335F">
        <w:trPr>
          <w:trHeight w:val="2249"/>
        </w:trPr>
        <w:tc>
          <w:tcPr>
            <w:tcW w:w="131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Целевые показатели</w:t>
            </w:r>
            <w:r w:rsidRPr="00EC1E24">
              <w:rPr>
                <w:rFonts w:ascii="Times New Roman" w:hAnsi="Times New Roman"/>
                <w:sz w:val="18"/>
                <w:szCs w:val="18"/>
              </w:rPr>
              <w:br/>
              <w:t>эффективности</w:t>
            </w:r>
            <w:r w:rsidR="00D60B3C">
              <w:rPr>
                <w:rFonts w:ascii="Times New Roman" w:hAnsi="Times New Roman"/>
                <w:sz w:val="18"/>
                <w:szCs w:val="18"/>
              </w:rPr>
              <w:t xml:space="preserve"> </w:t>
            </w:r>
            <w:r w:rsidRPr="00EC1E24">
              <w:rPr>
                <w:rFonts w:ascii="Times New Roman" w:hAnsi="Times New Roman"/>
                <w:sz w:val="18"/>
                <w:szCs w:val="18"/>
              </w:rPr>
              <w:t xml:space="preserve"> </w:t>
            </w:r>
            <w:r w:rsidRPr="00EC1E24">
              <w:rPr>
                <w:rFonts w:ascii="Times New Roman" w:hAnsi="Times New Roman"/>
                <w:sz w:val="18"/>
                <w:szCs w:val="18"/>
              </w:rPr>
              <w:br/>
              <w:t>реализации</w:t>
            </w:r>
            <w:r w:rsidR="00D60B3C">
              <w:rPr>
                <w:rFonts w:ascii="Times New Roman" w:hAnsi="Times New Roman"/>
                <w:sz w:val="18"/>
                <w:szCs w:val="18"/>
              </w:rPr>
              <w:t xml:space="preserve">  </w:t>
            </w:r>
            <w:r w:rsidRPr="00EC1E24">
              <w:rPr>
                <w:rFonts w:ascii="Times New Roman" w:hAnsi="Times New Roman"/>
                <w:sz w:val="18"/>
                <w:szCs w:val="18"/>
              </w:rPr>
              <w:br/>
              <w:t>муниципальной</w:t>
            </w:r>
            <w:r w:rsidR="00D60B3C">
              <w:rPr>
                <w:rFonts w:ascii="Times New Roman" w:hAnsi="Times New Roman"/>
                <w:sz w:val="18"/>
                <w:szCs w:val="18"/>
              </w:rPr>
              <w:t xml:space="preserve"> </w:t>
            </w:r>
            <w:r w:rsidRPr="00EC1E24">
              <w:rPr>
                <w:rFonts w:ascii="Times New Roman" w:hAnsi="Times New Roman"/>
                <w:sz w:val="18"/>
                <w:szCs w:val="18"/>
              </w:rPr>
              <w:br/>
              <w:t>программы</w:t>
            </w:r>
            <w:r w:rsidR="00D60B3C">
              <w:rPr>
                <w:rFonts w:ascii="Times New Roman" w:hAnsi="Times New Roman"/>
                <w:sz w:val="18"/>
                <w:szCs w:val="18"/>
              </w:rPr>
              <w:t xml:space="preserve"> </w:t>
            </w:r>
          </w:p>
          <w:p w:rsidR="00DB0D44" w:rsidRPr="00EC1E24" w:rsidRDefault="00DB0D44" w:rsidP="00EC1E24">
            <w:pPr>
              <w:pStyle w:val="ConsPlusCell0"/>
              <w:rPr>
                <w:rFonts w:ascii="Times New Roman" w:hAnsi="Times New Roman"/>
                <w:sz w:val="18"/>
                <w:szCs w:val="18"/>
              </w:rPr>
            </w:pPr>
          </w:p>
        </w:tc>
        <w:tc>
          <w:tcPr>
            <w:tcW w:w="368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индекс производства продукции</w:t>
            </w:r>
            <w:r w:rsidR="00D60B3C">
              <w:rPr>
                <w:rFonts w:ascii="Times New Roman" w:hAnsi="Times New Roman"/>
                <w:sz w:val="18"/>
                <w:szCs w:val="18"/>
              </w:rPr>
              <w:t xml:space="preserve"> </w:t>
            </w:r>
            <w:r w:rsidRPr="00EC1E24">
              <w:rPr>
                <w:rFonts w:ascii="Times New Roman" w:hAnsi="Times New Roman"/>
                <w:sz w:val="18"/>
                <w:szCs w:val="18"/>
              </w:rPr>
              <w:t>сельского</w:t>
            </w:r>
            <w:r w:rsidR="00D60B3C">
              <w:rPr>
                <w:rFonts w:ascii="Times New Roman" w:hAnsi="Times New Roman"/>
                <w:sz w:val="18"/>
                <w:szCs w:val="18"/>
              </w:rPr>
              <w:t xml:space="preserve"> </w:t>
            </w:r>
            <w:r w:rsidRPr="00EC1E24">
              <w:rPr>
                <w:rFonts w:ascii="Times New Roman" w:hAnsi="Times New Roman"/>
                <w:sz w:val="18"/>
                <w:szCs w:val="18"/>
              </w:rPr>
              <w:t>хозяйства</w:t>
            </w:r>
            <w:r w:rsidR="00D60B3C">
              <w:rPr>
                <w:rFonts w:ascii="Times New Roman" w:hAnsi="Times New Roman"/>
                <w:sz w:val="18"/>
                <w:szCs w:val="18"/>
              </w:rPr>
              <w:t xml:space="preserve"> </w:t>
            </w:r>
            <w:r w:rsidRPr="00EC1E24">
              <w:rPr>
                <w:rFonts w:ascii="Times New Roman" w:hAnsi="Times New Roman"/>
                <w:sz w:val="18"/>
                <w:szCs w:val="18"/>
              </w:rPr>
              <w:t>в</w:t>
            </w:r>
            <w:r w:rsidRPr="00EC1E24">
              <w:rPr>
                <w:rFonts w:ascii="Times New Roman" w:hAnsi="Times New Roman"/>
                <w:sz w:val="18"/>
                <w:szCs w:val="18"/>
              </w:rPr>
              <w:br/>
              <w:t>хозяйствах</w:t>
            </w:r>
            <w:r w:rsidR="00D60B3C">
              <w:rPr>
                <w:rFonts w:ascii="Times New Roman" w:hAnsi="Times New Roman"/>
                <w:sz w:val="18"/>
                <w:szCs w:val="18"/>
              </w:rPr>
              <w:t xml:space="preserve"> </w:t>
            </w:r>
            <w:r w:rsidRPr="00EC1E24">
              <w:rPr>
                <w:rFonts w:ascii="Times New Roman" w:hAnsi="Times New Roman"/>
                <w:sz w:val="18"/>
                <w:szCs w:val="18"/>
              </w:rPr>
              <w:t>всех</w:t>
            </w:r>
            <w:r w:rsidR="00D60B3C">
              <w:rPr>
                <w:rFonts w:ascii="Times New Roman" w:hAnsi="Times New Roman"/>
                <w:sz w:val="18"/>
                <w:szCs w:val="18"/>
              </w:rPr>
              <w:t xml:space="preserve"> </w:t>
            </w:r>
            <w:r w:rsidRPr="00EC1E24">
              <w:rPr>
                <w:rFonts w:ascii="Times New Roman" w:hAnsi="Times New Roman"/>
                <w:sz w:val="18"/>
                <w:szCs w:val="18"/>
              </w:rPr>
              <w:t>категорий</w:t>
            </w:r>
            <w:r w:rsidR="00D60B3C">
              <w:rPr>
                <w:rFonts w:ascii="Times New Roman" w:hAnsi="Times New Roman"/>
                <w:sz w:val="18"/>
                <w:szCs w:val="18"/>
              </w:rPr>
              <w:t xml:space="preserve"> </w:t>
            </w:r>
            <w:r w:rsidRPr="00EC1E24">
              <w:rPr>
                <w:rFonts w:ascii="Times New Roman" w:hAnsi="Times New Roman"/>
                <w:sz w:val="18"/>
                <w:szCs w:val="18"/>
              </w:rPr>
              <w:t>района</w:t>
            </w:r>
            <w:r w:rsidR="00D60B3C">
              <w:rPr>
                <w:rFonts w:ascii="Times New Roman" w:hAnsi="Times New Roman"/>
                <w:sz w:val="18"/>
                <w:szCs w:val="18"/>
              </w:rPr>
              <w:t xml:space="preserve"> </w:t>
            </w:r>
            <w:r w:rsidRPr="00EC1E24">
              <w:rPr>
                <w:rFonts w:ascii="Times New Roman" w:hAnsi="Times New Roman"/>
                <w:sz w:val="18"/>
                <w:szCs w:val="18"/>
              </w:rPr>
              <w:t>(в</w:t>
            </w:r>
            <w:r w:rsidR="00D60B3C">
              <w:rPr>
                <w:rFonts w:ascii="Times New Roman" w:hAnsi="Times New Roman"/>
                <w:sz w:val="18"/>
                <w:szCs w:val="18"/>
              </w:rPr>
              <w:t xml:space="preserve"> </w:t>
            </w:r>
            <w:r w:rsidRPr="00EC1E24">
              <w:rPr>
                <w:rFonts w:ascii="Times New Roman" w:hAnsi="Times New Roman"/>
                <w:sz w:val="18"/>
                <w:szCs w:val="18"/>
              </w:rPr>
              <w:t>сопоставимых</w:t>
            </w:r>
            <w:r w:rsidRPr="00EC1E24">
              <w:rPr>
                <w:rFonts w:ascii="Times New Roman" w:hAnsi="Times New Roman"/>
                <w:sz w:val="18"/>
                <w:szCs w:val="18"/>
              </w:rPr>
              <w:br/>
              <w:t>ценах);</w:t>
            </w:r>
            <w:r w:rsidR="00D60B3C">
              <w:rPr>
                <w:rFonts w:ascii="Times New Roman" w:hAnsi="Times New Roman"/>
                <w:sz w:val="18"/>
                <w:szCs w:val="18"/>
              </w:rPr>
              <w:t xml:space="preserve">  </w:t>
            </w:r>
            <w:r w:rsidRPr="00EC1E24">
              <w:rPr>
                <w:rFonts w:ascii="Times New Roman" w:hAnsi="Times New Roman"/>
                <w:sz w:val="18"/>
                <w:szCs w:val="18"/>
              </w:rPr>
              <w:br/>
              <w:t>уровень рентабельности сельхозорганизаций;</w:t>
            </w:r>
            <w:r w:rsidR="00D60B3C">
              <w:rPr>
                <w:rFonts w:ascii="Times New Roman" w:hAnsi="Times New Roman"/>
                <w:sz w:val="18"/>
                <w:szCs w:val="18"/>
              </w:rPr>
              <w:t xml:space="preserve"> </w:t>
            </w:r>
            <w:r w:rsidRPr="00EC1E24">
              <w:rPr>
                <w:rFonts w:ascii="Times New Roman" w:hAnsi="Times New Roman"/>
                <w:sz w:val="18"/>
                <w:szCs w:val="18"/>
              </w:rPr>
              <w:t>удельный</w:t>
            </w:r>
            <w:r w:rsidR="00D60B3C">
              <w:rPr>
                <w:rFonts w:ascii="Times New Roman" w:hAnsi="Times New Roman"/>
                <w:sz w:val="18"/>
                <w:szCs w:val="18"/>
              </w:rPr>
              <w:t xml:space="preserve"> </w:t>
            </w:r>
            <w:r w:rsidRPr="00EC1E24">
              <w:rPr>
                <w:rFonts w:ascii="Times New Roman" w:hAnsi="Times New Roman"/>
                <w:sz w:val="18"/>
                <w:szCs w:val="18"/>
              </w:rPr>
              <w:t>вес</w:t>
            </w:r>
            <w:r w:rsidR="00D60B3C">
              <w:rPr>
                <w:rFonts w:ascii="Times New Roman" w:hAnsi="Times New Roman"/>
                <w:sz w:val="18"/>
                <w:szCs w:val="18"/>
              </w:rPr>
              <w:t xml:space="preserve"> </w:t>
            </w:r>
            <w:r w:rsidRPr="00EC1E24">
              <w:rPr>
                <w:rFonts w:ascii="Times New Roman" w:hAnsi="Times New Roman"/>
                <w:sz w:val="18"/>
                <w:szCs w:val="18"/>
              </w:rPr>
              <w:t>прибыльных</w:t>
            </w:r>
            <w:r w:rsidR="00D60B3C">
              <w:rPr>
                <w:rFonts w:ascii="Times New Roman" w:hAnsi="Times New Roman"/>
                <w:sz w:val="18"/>
                <w:szCs w:val="18"/>
              </w:rPr>
              <w:t xml:space="preserve"> </w:t>
            </w:r>
            <w:r w:rsidRPr="00EC1E24">
              <w:rPr>
                <w:rFonts w:ascii="Times New Roman" w:hAnsi="Times New Roman"/>
                <w:sz w:val="18"/>
                <w:szCs w:val="18"/>
              </w:rPr>
              <w:t>крупных</w:t>
            </w:r>
            <w:r w:rsidR="00D60B3C">
              <w:rPr>
                <w:rFonts w:ascii="Times New Roman" w:hAnsi="Times New Roman"/>
                <w:sz w:val="18"/>
                <w:szCs w:val="18"/>
              </w:rPr>
              <w:t xml:space="preserve"> </w:t>
            </w:r>
            <w:r w:rsidRPr="00EC1E24">
              <w:rPr>
                <w:rFonts w:ascii="Times New Roman" w:hAnsi="Times New Roman"/>
                <w:sz w:val="18"/>
                <w:szCs w:val="18"/>
              </w:rPr>
              <w:t>и</w:t>
            </w:r>
            <w:r w:rsidR="00D60B3C">
              <w:rPr>
                <w:rFonts w:ascii="Times New Roman" w:hAnsi="Times New Roman"/>
                <w:sz w:val="18"/>
                <w:szCs w:val="18"/>
              </w:rPr>
              <w:t xml:space="preserve"> </w:t>
            </w:r>
            <w:r w:rsidRPr="00EC1E24">
              <w:rPr>
                <w:rFonts w:ascii="Times New Roman" w:hAnsi="Times New Roman"/>
                <w:sz w:val="18"/>
                <w:szCs w:val="18"/>
              </w:rPr>
              <w:t>средних</w:t>
            </w:r>
            <w:r w:rsidRPr="00EC1E24">
              <w:rPr>
                <w:rFonts w:ascii="Times New Roman" w:hAnsi="Times New Roman"/>
                <w:sz w:val="18"/>
                <w:szCs w:val="18"/>
              </w:rPr>
              <w:br/>
              <w:t>сельскохозяйственных организаций района</w:t>
            </w:r>
            <w:r w:rsidR="00D60B3C">
              <w:rPr>
                <w:rFonts w:ascii="Times New Roman" w:hAnsi="Times New Roman"/>
                <w:sz w:val="18"/>
                <w:szCs w:val="18"/>
              </w:rPr>
              <w:t xml:space="preserve"> </w:t>
            </w:r>
            <w:r w:rsidRPr="00EC1E24">
              <w:rPr>
                <w:rFonts w:ascii="Times New Roman" w:hAnsi="Times New Roman"/>
                <w:sz w:val="18"/>
                <w:szCs w:val="18"/>
              </w:rPr>
              <w:t>в</w:t>
            </w:r>
            <w:r w:rsidR="00D60B3C">
              <w:rPr>
                <w:rFonts w:ascii="Times New Roman" w:hAnsi="Times New Roman"/>
                <w:sz w:val="18"/>
                <w:szCs w:val="18"/>
              </w:rPr>
              <w:t xml:space="preserve"> </w:t>
            </w:r>
            <w:r w:rsidRPr="00EC1E24">
              <w:rPr>
                <w:rFonts w:ascii="Times New Roman" w:hAnsi="Times New Roman"/>
                <w:sz w:val="18"/>
                <w:szCs w:val="18"/>
              </w:rPr>
              <w:t>их</w:t>
            </w:r>
            <w:r w:rsidR="00D60B3C">
              <w:rPr>
                <w:rFonts w:ascii="Times New Roman" w:hAnsi="Times New Roman"/>
                <w:sz w:val="18"/>
                <w:szCs w:val="18"/>
              </w:rPr>
              <w:t xml:space="preserve"> </w:t>
            </w:r>
            <w:r w:rsidRPr="00EC1E24">
              <w:rPr>
                <w:rFonts w:ascii="Times New Roman" w:hAnsi="Times New Roman"/>
                <w:sz w:val="18"/>
                <w:szCs w:val="18"/>
              </w:rPr>
              <w:t>общем</w:t>
            </w:r>
            <w:r w:rsidRPr="00EC1E24">
              <w:rPr>
                <w:rFonts w:ascii="Times New Roman" w:hAnsi="Times New Roman"/>
                <w:sz w:val="18"/>
                <w:szCs w:val="18"/>
              </w:rPr>
              <w:br/>
              <w:t>числе;</w:t>
            </w:r>
            <w:r w:rsidR="00D60B3C">
              <w:rPr>
                <w:rFonts w:ascii="Times New Roman" w:hAnsi="Times New Roman"/>
                <w:sz w:val="18"/>
                <w:szCs w:val="18"/>
              </w:rPr>
              <w:t xml:space="preserve">  </w:t>
            </w:r>
            <w:r w:rsidRPr="00EC1E24">
              <w:rPr>
                <w:rFonts w:ascii="Times New Roman" w:hAnsi="Times New Roman"/>
                <w:sz w:val="18"/>
                <w:szCs w:val="18"/>
              </w:rPr>
              <w:br/>
              <w:t>среднемесячная</w:t>
            </w:r>
            <w:r w:rsidR="00D60B3C">
              <w:rPr>
                <w:rFonts w:ascii="Times New Roman" w:hAnsi="Times New Roman"/>
                <w:sz w:val="18"/>
                <w:szCs w:val="18"/>
              </w:rPr>
              <w:t xml:space="preserve"> </w:t>
            </w:r>
            <w:r w:rsidRPr="00EC1E24">
              <w:rPr>
                <w:rFonts w:ascii="Times New Roman" w:hAnsi="Times New Roman"/>
                <w:sz w:val="18"/>
                <w:szCs w:val="18"/>
              </w:rPr>
              <w:t>номинальная</w:t>
            </w:r>
            <w:r w:rsidR="00D60B3C">
              <w:rPr>
                <w:rFonts w:ascii="Times New Roman" w:hAnsi="Times New Roman"/>
                <w:sz w:val="18"/>
                <w:szCs w:val="18"/>
              </w:rPr>
              <w:t xml:space="preserve"> </w:t>
            </w:r>
            <w:r w:rsidRPr="00EC1E24">
              <w:rPr>
                <w:rFonts w:ascii="Times New Roman" w:hAnsi="Times New Roman"/>
                <w:sz w:val="18"/>
                <w:szCs w:val="18"/>
              </w:rPr>
              <w:t>начисленная</w:t>
            </w:r>
            <w:r w:rsidR="00D60B3C">
              <w:rPr>
                <w:rFonts w:ascii="Times New Roman" w:hAnsi="Times New Roman"/>
                <w:sz w:val="18"/>
                <w:szCs w:val="18"/>
              </w:rPr>
              <w:t xml:space="preserve"> </w:t>
            </w:r>
            <w:r w:rsidRPr="00EC1E24">
              <w:rPr>
                <w:rFonts w:ascii="Times New Roman" w:hAnsi="Times New Roman"/>
                <w:sz w:val="18"/>
                <w:szCs w:val="18"/>
              </w:rPr>
              <w:t>заработная</w:t>
            </w:r>
            <w:r w:rsidRPr="00EC1E24">
              <w:rPr>
                <w:rFonts w:ascii="Times New Roman" w:hAnsi="Times New Roman"/>
                <w:sz w:val="18"/>
                <w:szCs w:val="18"/>
              </w:rPr>
              <w:br/>
              <w:t>плата</w:t>
            </w:r>
            <w:r w:rsidR="00D60B3C">
              <w:rPr>
                <w:rFonts w:ascii="Times New Roman" w:hAnsi="Times New Roman"/>
                <w:sz w:val="18"/>
                <w:szCs w:val="18"/>
              </w:rPr>
              <w:t xml:space="preserve"> </w:t>
            </w:r>
            <w:r w:rsidRPr="00EC1E24">
              <w:rPr>
                <w:rFonts w:ascii="Times New Roman" w:hAnsi="Times New Roman"/>
                <w:sz w:val="18"/>
                <w:szCs w:val="18"/>
              </w:rPr>
              <w:t>работников,</w:t>
            </w:r>
            <w:r w:rsidR="00D60B3C">
              <w:rPr>
                <w:rFonts w:ascii="Times New Roman" w:hAnsi="Times New Roman"/>
                <w:sz w:val="18"/>
                <w:szCs w:val="18"/>
              </w:rPr>
              <w:t xml:space="preserve"> </w:t>
            </w:r>
            <w:r w:rsidRPr="00EC1E24">
              <w:rPr>
                <w:rFonts w:ascii="Times New Roman" w:hAnsi="Times New Roman"/>
                <w:sz w:val="18"/>
                <w:szCs w:val="18"/>
              </w:rPr>
              <w:t>занятых</w:t>
            </w:r>
            <w:r w:rsidR="00D60B3C">
              <w:rPr>
                <w:rFonts w:ascii="Times New Roman" w:hAnsi="Times New Roman"/>
                <w:sz w:val="18"/>
                <w:szCs w:val="18"/>
              </w:rPr>
              <w:t xml:space="preserve"> </w:t>
            </w:r>
            <w:r w:rsidRPr="00EC1E24">
              <w:rPr>
                <w:rFonts w:ascii="Times New Roman" w:hAnsi="Times New Roman"/>
                <w:sz w:val="18"/>
                <w:szCs w:val="18"/>
              </w:rPr>
              <w:t>в</w:t>
            </w:r>
            <w:r w:rsidR="00D60B3C">
              <w:rPr>
                <w:rFonts w:ascii="Times New Roman" w:hAnsi="Times New Roman"/>
                <w:sz w:val="18"/>
                <w:szCs w:val="18"/>
              </w:rPr>
              <w:t xml:space="preserve"> </w:t>
            </w:r>
            <w:r w:rsidRPr="00EC1E24">
              <w:rPr>
                <w:rFonts w:ascii="Times New Roman" w:hAnsi="Times New Roman"/>
                <w:sz w:val="18"/>
                <w:szCs w:val="18"/>
              </w:rPr>
              <w:t>сельхозпредприятиях</w:t>
            </w:r>
            <w:r w:rsidRPr="00EC1E24">
              <w:rPr>
                <w:rFonts w:ascii="Times New Roman" w:hAnsi="Times New Roman"/>
                <w:sz w:val="18"/>
                <w:szCs w:val="18"/>
              </w:rPr>
              <w:br/>
              <w:t>района;</w:t>
            </w:r>
            <w:r w:rsidR="00D60B3C">
              <w:rPr>
                <w:rFonts w:ascii="Times New Roman" w:hAnsi="Times New Roman"/>
                <w:sz w:val="18"/>
                <w:szCs w:val="18"/>
              </w:rPr>
              <w:t xml:space="preserve"> </w:t>
            </w:r>
            <w:r w:rsidRPr="00EC1E24">
              <w:rPr>
                <w:rFonts w:ascii="Times New Roman" w:hAnsi="Times New Roman"/>
                <w:sz w:val="18"/>
                <w:szCs w:val="18"/>
              </w:rPr>
              <w:t xml:space="preserve"> </w:t>
            </w:r>
            <w:r w:rsidRPr="00EC1E24">
              <w:rPr>
                <w:rFonts w:ascii="Times New Roman" w:hAnsi="Times New Roman"/>
                <w:sz w:val="18"/>
                <w:szCs w:val="18"/>
              </w:rPr>
              <w:br/>
              <w:t>доля обрабатываемой пашни в общей площади пашни района.</w:t>
            </w:r>
          </w:p>
        </w:tc>
      </w:tr>
      <w:tr w:rsidR="00DB0D44" w:rsidRPr="00EC1E24" w:rsidTr="0042335F">
        <w:trPr>
          <w:trHeight w:val="396"/>
        </w:trPr>
        <w:tc>
          <w:tcPr>
            <w:tcW w:w="1315" w:type="pct"/>
            <w:tcBorders>
              <w:top w:val="nil"/>
              <w:left w:val="single" w:sz="2" w:space="0" w:color="000000"/>
              <w:bottom w:val="single" w:sz="2" w:space="0" w:color="000000"/>
              <w:right w:val="single" w:sz="2" w:space="0" w:color="000000"/>
            </w:tcBorders>
          </w:tcPr>
          <w:p w:rsidR="00DB0D44" w:rsidRPr="00EC1E24" w:rsidRDefault="00DB0D44" w:rsidP="00EC1E24">
            <w:pPr>
              <w:pStyle w:val="ConsPlusCell0"/>
              <w:rPr>
                <w:rFonts w:ascii="Times New Roman" w:hAnsi="Times New Roman"/>
                <w:bCs/>
                <w:smallCaps/>
                <w:snapToGrid w:val="0"/>
                <w:sz w:val="18"/>
                <w:szCs w:val="18"/>
              </w:rPr>
            </w:pPr>
            <w:r w:rsidRPr="00EC1E24">
              <w:rPr>
                <w:rFonts w:ascii="Times New Roman" w:hAnsi="Times New Roman"/>
                <w:sz w:val="18"/>
                <w:szCs w:val="18"/>
              </w:rPr>
              <w:t>Этапы и сроки реализации</w:t>
            </w:r>
            <w:r w:rsidR="00D60B3C">
              <w:rPr>
                <w:rFonts w:ascii="Times New Roman" w:hAnsi="Times New Roman"/>
                <w:sz w:val="18"/>
                <w:szCs w:val="18"/>
              </w:rPr>
              <w:t xml:space="preserve"> </w:t>
            </w:r>
            <w:r w:rsidRPr="00EC1E24">
              <w:rPr>
                <w:rFonts w:ascii="Times New Roman" w:hAnsi="Times New Roman"/>
                <w:sz w:val="18"/>
                <w:szCs w:val="18"/>
              </w:rPr>
              <w:br/>
              <w:t>муниципальной программы</w:t>
            </w:r>
            <w:r w:rsidR="00D60B3C">
              <w:rPr>
                <w:rFonts w:ascii="Times New Roman" w:hAnsi="Times New Roman"/>
                <w:sz w:val="18"/>
                <w:szCs w:val="18"/>
              </w:rPr>
              <w:t xml:space="preserve"> </w:t>
            </w:r>
          </w:p>
        </w:tc>
        <w:tc>
          <w:tcPr>
            <w:tcW w:w="3685" w:type="pct"/>
            <w:tcBorders>
              <w:top w:val="nil"/>
              <w:left w:val="single" w:sz="2" w:space="0" w:color="000000"/>
              <w:bottom w:val="single" w:sz="2" w:space="0" w:color="000000"/>
              <w:right w:val="single" w:sz="2" w:space="0" w:color="000000"/>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2014 - 2018 годы. Деление на этапы не предусмотрено.</w:t>
            </w:r>
            <w:r w:rsidR="00D60B3C">
              <w:rPr>
                <w:rFonts w:ascii="Times New Roman" w:hAnsi="Times New Roman"/>
                <w:sz w:val="18"/>
                <w:szCs w:val="18"/>
              </w:rPr>
              <w:t xml:space="preserve">   </w:t>
            </w:r>
          </w:p>
        </w:tc>
      </w:tr>
      <w:tr w:rsidR="00DB0D44" w:rsidRPr="00EC1E24" w:rsidTr="0042335F">
        <w:trPr>
          <w:trHeight w:val="1800"/>
        </w:trPr>
        <w:tc>
          <w:tcPr>
            <w:tcW w:w="1315" w:type="pct"/>
            <w:tcBorders>
              <w:top w:val="nil"/>
              <w:left w:val="single" w:sz="2" w:space="0" w:color="000000"/>
              <w:bottom w:val="single" w:sz="2" w:space="0" w:color="000000"/>
              <w:right w:val="single" w:sz="2" w:space="0" w:color="000000"/>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Объемы ассигнований</w:t>
            </w:r>
          </w:p>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муниципальной программы</w:t>
            </w:r>
          </w:p>
        </w:tc>
        <w:tc>
          <w:tcPr>
            <w:tcW w:w="3685" w:type="pct"/>
            <w:tcBorders>
              <w:top w:val="nil"/>
              <w:left w:val="single" w:sz="2" w:space="0" w:color="000000"/>
              <w:bottom w:val="single" w:sz="2" w:space="0" w:color="000000"/>
              <w:right w:val="single" w:sz="2" w:space="0" w:color="000000"/>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 xml:space="preserve">общий объем финансирования – 191640, 2 тыс. рублей, </w:t>
            </w:r>
            <w:r w:rsidRPr="00EC1E24">
              <w:rPr>
                <w:rFonts w:ascii="Times New Roman" w:hAnsi="Times New Roman"/>
                <w:sz w:val="18"/>
                <w:szCs w:val="18"/>
              </w:rPr>
              <w:br/>
              <w:t>в том числе:</w:t>
            </w:r>
            <w:r w:rsidR="00D60B3C">
              <w:rPr>
                <w:rFonts w:ascii="Times New Roman" w:hAnsi="Times New Roman"/>
                <w:sz w:val="18"/>
                <w:szCs w:val="18"/>
              </w:rPr>
              <w:t xml:space="preserve"> </w:t>
            </w:r>
            <w:r w:rsidRPr="00EC1E24">
              <w:rPr>
                <w:rFonts w:ascii="Times New Roman" w:hAnsi="Times New Roman"/>
                <w:sz w:val="18"/>
                <w:szCs w:val="18"/>
              </w:rPr>
              <w:br/>
              <w:t>средства</w:t>
            </w:r>
            <w:r w:rsidR="00D60B3C">
              <w:rPr>
                <w:rFonts w:ascii="Times New Roman" w:hAnsi="Times New Roman"/>
                <w:sz w:val="18"/>
                <w:szCs w:val="18"/>
              </w:rPr>
              <w:t xml:space="preserve"> </w:t>
            </w:r>
            <w:r w:rsidRPr="00EC1E24">
              <w:rPr>
                <w:rFonts w:ascii="Times New Roman" w:hAnsi="Times New Roman"/>
                <w:sz w:val="18"/>
                <w:szCs w:val="18"/>
              </w:rPr>
              <w:t>федерального</w:t>
            </w:r>
            <w:r w:rsidR="00D60B3C">
              <w:rPr>
                <w:rFonts w:ascii="Times New Roman" w:hAnsi="Times New Roman"/>
                <w:sz w:val="18"/>
                <w:szCs w:val="18"/>
              </w:rPr>
              <w:t xml:space="preserve"> </w:t>
            </w:r>
            <w:r w:rsidRPr="00EC1E24">
              <w:rPr>
                <w:rFonts w:ascii="Times New Roman" w:hAnsi="Times New Roman"/>
                <w:sz w:val="18"/>
                <w:szCs w:val="18"/>
              </w:rPr>
              <w:t>бюджета</w:t>
            </w:r>
            <w:r w:rsidR="00D60B3C">
              <w:rPr>
                <w:rFonts w:ascii="Times New Roman" w:hAnsi="Times New Roman"/>
                <w:sz w:val="18"/>
                <w:szCs w:val="18"/>
              </w:rPr>
              <w:t xml:space="preserve"> </w:t>
            </w:r>
            <w:r w:rsidRPr="00EC1E24">
              <w:rPr>
                <w:rFonts w:ascii="Times New Roman" w:hAnsi="Times New Roman"/>
                <w:sz w:val="18"/>
                <w:szCs w:val="18"/>
              </w:rPr>
              <w:t>-</w:t>
            </w:r>
            <w:r w:rsidR="00D60B3C">
              <w:rPr>
                <w:rFonts w:ascii="Times New Roman" w:hAnsi="Times New Roman"/>
                <w:sz w:val="18"/>
                <w:szCs w:val="18"/>
              </w:rPr>
              <w:t xml:space="preserve"> </w:t>
            </w:r>
            <w:r w:rsidRPr="00EC1E24">
              <w:rPr>
                <w:rFonts w:ascii="Times New Roman" w:hAnsi="Times New Roman"/>
                <w:sz w:val="18"/>
                <w:szCs w:val="18"/>
              </w:rPr>
              <w:t>76262 тыс.</w:t>
            </w:r>
            <w:r w:rsidRPr="00EC1E24">
              <w:rPr>
                <w:rFonts w:ascii="Times New Roman" w:hAnsi="Times New Roman"/>
                <w:sz w:val="18"/>
                <w:szCs w:val="18"/>
              </w:rPr>
              <w:br/>
              <w:t>рублей;</w:t>
            </w:r>
            <w:r w:rsidR="00D60B3C">
              <w:rPr>
                <w:rFonts w:ascii="Times New Roman" w:hAnsi="Times New Roman"/>
                <w:sz w:val="18"/>
                <w:szCs w:val="18"/>
              </w:rPr>
              <w:t xml:space="preserve">  </w:t>
            </w:r>
            <w:r w:rsidRPr="00EC1E24">
              <w:rPr>
                <w:rFonts w:ascii="Times New Roman" w:hAnsi="Times New Roman"/>
                <w:sz w:val="18"/>
                <w:szCs w:val="18"/>
              </w:rPr>
              <w:br/>
              <w:t>средства областного бюджета -</w:t>
            </w:r>
            <w:r w:rsidR="00D60B3C">
              <w:rPr>
                <w:rFonts w:ascii="Times New Roman" w:hAnsi="Times New Roman"/>
                <w:sz w:val="18"/>
                <w:szCs w:val="18"/>
              </w:rPr>
              <w:t xml:space="preserve"> </w:t>
            </w:r>
            <w:r w:rsidRPr="00EC1E24">
              <w:rPr>
                <w:rFonts w:ascii="Times New Roman" w:hAnsi="Times New Roman"/>
                <w:sz w:val="18"/>
                <w:szCs w:val="18"/>
              </w:rPr>
              <w:t>92046,8 тыс. рублей;</w:t>
            </w:r>
            <w:r w:rsidRPr="00EC1E24">
              <w:rPr>
                <w:rFonts w:ascii="Times New Roman" w:hAnsi="Times New Roman"/>
                <w:sz w:val="18"/>
                <w:szCs w:val="18"/>
              </w:rPr>
              <w:br/>
              <w:t>средства местных бюджетов тыс.</w:t>
            </w:r>
            <w:r w:rsidR="00D60B3C">
              <w:rPr>
                <w:rFonts w:ascii="Times New Roman" w:hAnsi="Times New Roman"/>
                <w:sz w:val="18"/>
                <w:szCs w:val="18"/>
              </w:rPr>
              <w:t xml:space="preserve"> </w:t>
            </w:r>
            <w:r w:rsidRPr="00EC1E24">
              <w:rPr>
                <w:rFonts w:ascii="Times New Roman" w:hAnsi="Times New Roman"/>
                <w:sz w:val="18"/>
                <w:szCs w:val="18"/>
              </w:rPr>
              <w:t>рублей</w:t>
            </w:r>
            <w:r w:rsidR="00D60B3C">
              <w:rPr>
                <w:rFonts w:ascii="Times New Roman" w:hAnsi="Times New Roman"/>
                <w:sz w:val="18"/>
                <w:szCs w:val="18"/>
              </w:rPr>
              <w:t xml:space="preserve"> </w:t>
            </w:r>
            <w:r w:rsidRPr="00EC1E24">
              <w:rPr>
                <w:rFonts w:ascii="Times New Roman" w:hAnsi="Times New Roman"/>
                <w:sz w:val="18"/>
                <w:szCs w:val="18"/>
              </w:rPr>
              <w:t>(по</w:t>
            </w:r>
            <w:r w:rsidRPr="00EC1E24">
              <w:rPr>
                <w:rFonts w:ascii="Times New Roman" w:hAnsi="Times New Roman"/>
                <w:sz w:val="18"/>
                <w:szCs w:val="18"/>
              </w:rPr>
              <w:br/>
              <w:t>соглашению)</w:t>
            </w:r>
            <w:r w:rsidR="00D60B3C">
              <w:rPr>
                <w:rFonts w:ascii="Times New Roman" w:hAnsi="Times New Roman"/>
                <w:sz w:val="18"/>
                <w:szCs w:val="18"/>
              </w:rPr>
              <w:t xml:space="preserve"> </w:t>
            </w:r>
            <w:r w:rsidRPr="00EC1E24">
              <w:rPr>
                <w:rFonts w:ascii="Times New Roman" w:hAnsi="Times New Roman"/>
                <w:sz w:val="18"/>
                <w:szCs w:val="18"/>
              </w:rPr>
              <w:t>- 6,4</w:t>
            </w:r>
            <w:r w:rsidR="00D60B3C">
              <w:rPr>
                <w:rFonts w:ascii="Times New Roman" w:hAnsi="Times New Roman"/>
                <w:sz w:val="18"/>
                <w:szCs w:val="18"/>
              </w:rPr>
              <w:t xml:space="preserve"> </w:t>
            </w:r>
            <w:r w:rsidRPr="00EC1E24">
              <w:rPr>
                <w:rFonts w:ascii="Times New Roman" w:hAnsi="Times New Roman"/>
                <w:sz w:val="18"/>
                <w:szCs w:val="18"/>
              </w:rPr>
              <w:t>тыс. рублей;</w:t>
            </w:r>
            <w:r w:rsidR="00D60B3C">
              <w:rPr>
                <w:rFonts w:ascii="Times New Roman" w:hAnsi="Times New Roman"/>
                <w:sz w:val="18"/>
                <w:szCs w:val="18"/>
              </w:rPr>
              <w:t xml:space="preserve"> </w:t>
            </w:r>
            <w:r w:rsidRPr="00EC1E24">
              <w:rPr>
                <w:rFonts w:ascii="Times New Roman" w:hAnsi="Times New Roman"/>
                <w:sz w:val="18"/>
                <w:szCs w:val="18"/>
              </w:rPr>
              <w:br/>
              <w:t>внебюджетные</w:t>
            </w:r>
            <w:r w:rsidR="00D60B3C">
              <w:rPr>
                <w:rFonts w:ascii="Times New Roman" w:hAnsi="Times New Roman"/>
                <w:sz w:val="18"/>
                <w:szCs w:val="18"/>
              </w:rPr>
              <w:t xml:space="preserve"> </w:t>
            </w:r>
            <w:r w:rsidRPr="00EC1E24">
              <w:rPr>
                <w:rFonts w:ascii="Times New Roman" w:hAnsi="Times New Roman"/>
                <w:sz w:val="18"/>
                <w:szCs w:val="18"/>
              </w:rPr>
              <w:t>источники</w:t>
            </w:r>
            <w:r w:rsidR="00D60B3C">
              <w:rPr>
                <w:rFonts w:ascii="Times New Roman" w:hAnsi="Times New Roman"/>
                <w:sz w:val="18"/>
                <w:szCs w:val="18"/>
              </w:rPr>
              <w:t xml:space="preserve"> </w:t>
            </w:r>
            <w:r w:rsidRPr="00EC1E24">
              <w:rPr>
                <w:rFonts w:ascii="Times New Roman" w:hAnsi="Times New Roman"/>
                <w:sz w:val="18"/>
                <w:szCs w:val="18"/>
              </w:rPr>
              <w:t>финансирования</w:t>
            </w:r>
            <w:r w:rsidR="00D60B3C">
              <w:rPr>
                <w:rFonts w:ascii="Times New Roman" w:hAnsi="Times New Roman"/>
                <w:sz w:val="18"/>
                <w:szCs w:val="18"/>
              </w:rPr>
              <w:t xml:space="preserve"> </w:t>
            </w:r>
            <w:r w:rsidRPr="00EC1E24">
              <w:rPr>
                <w:rFonts w:ascii="Times New Roman" w:hAnsi="Times New Roman"/>
                <w:sz w:val="18"/>
                <w:szCs w:val="18"/>
              </w:rPr>
              <w:t>-</w:t>
            </w:r>
            <w:r w:rsidR="00D60B3C">
              <w:rPr>
                <w:rFonts w:ascii="Times New Roman" w:hAnsi="Times New Roman"/>
                <w:sz w:val="18"/>
                <w:szCs w:val="18"/>
              </w:rPr>
              <w:t xml:space="preserve"> </w:t>
            </w:r>
            <w:r w:rsidRPr="00EC1E24">
              <w:rPr>
                <w:rFonts w:ascii="Times New Roman" w:hAnsi="Times New Roman"/>
                <w:sz w:val="18"/>
                <w:szCs w:val="18"/>
              </w:rPr>
              <w:t>23325</w:t>
            </w:r>
            <w:r w:rsidRPr="00EC1E24">
              <w:rPr>
                <w:rFonts w:ascii="Times New Roman" w:hAnsi="Times New Roman"/>
                <w:sz w:val="18"/>
                <w:szCs w:val="18"/>
              </w:rPr>
              <w:br/>
              <w:t>тыс. рублей (по соглашению)</w:t>
            </w:r>
            <w:r w:rsidR="00D60B3C">
              <w:rPr>
                <w:rFonts w:ascii="Times New Roman" w:hAnsi="Times New Roman"/>
                <w:sz w:val="18"/>
                <w:szCs w:val="18"/>
              </w:rPr>
              <w:t xml:space="preserve">   </w:t>
            </w:r>
          </w:p>
        </w:tc>
      </w:tr>
      <w:tr w:rsidR="00DB0D44" w:rsidRPr="00EC1E24" w:rsidTr="0042335F">
        <w:trPr>
          <w:trHeight w:val="1265"/>
        </w:trPr>
        <w:tc>
          <w:tcPr>
            <w:tcW w:w="1315" w:type="pct"/>
            <w:tcBorders>
              <w:top w:val="nil"/>
              <w:left w:val="single" w:sz="2" w:space="0" w:color="000000"/>
              <w:bottom w:val="single" w:sz="2" w:space="0" w:color="000000"/>
              <w:right w:val="single" w:sz="2" w:space="0" w:color="000000"/>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Ожидаемые конечные</w:t>
            </w:r>
            <w:r w:rsidRPr="00EC1E24">
              <w:rPr>
                <w:rFonts w:ascii="Times New Roman" w:hAnsi="Times New Roman"/>
                <w:sz w:val="18"/>
                <w:szCs w:val="18"/>
              </w:rPr>
              <w:br/>
              <w:t>результаты</w:t>
            </w:r>
            <w:r w:rsidR="00D60B3C">
              <w:rPr>
                <w:rFonts w:ascii="Times New Roman" w:hAnsi="Times New Roman"/>
                <w:sz w:val="18"/>
                <w:szCs w:val="18"/>
              </w:rPr>
              <w:t xml:space="preserve">  </w:t>
            </w:r>
            <w:r w:rsidRPr="00EC1E24">
              <w:rPr>
                <w:rFonts w:ascii="Times New Roman" w:hAnsi="Times New Roman"/>
                <w:sz w:val="18"/>
                <w:szCs w:val="18"/>
              </w:rPr>
              <w:br/>
              <w:t>реализации</w:t>
            </w:r>
            <w:r w:rsidR="00D60B3C">
              <w:rPr>
                <w:rFonts w:ascii="Times New Roman" w:hAnsi="Times New Roman"/>
                <w:sz w:val="18"/>
                <w:szCs w:val="18"/>
              </w:rPr>
              <w:t xml:space="preserve">  </w:t>
            </w:r>
            <w:r w:rsidRPr="00EC1E24">
              <w:rPr>
                <w:rFonts w:ascii="Times New Roman" w:hAnsi="Times New Roman"/>
                <w:sz w:val="18"/>
                <w:szCs w:val="18"/>
              </w:rPr>
              <w:br/>
              <w:t>муниципальной</w:t>
            </w:r>
            <w:r w:rsidR="00D60B3C">
              <w:rPr>
                <w:rFonts w:ascii="Times New Roman" w:hAnsi="Times New Roman"/>
                <w:sz w:val="18"/>
                <w:szCs w:val="18"/>
              </w:rPr>
              <w:t xml:space="preserve"> </w:t>
            </w:r>
            <w:r w:rsidRPr="00EC1E24">
              <w:rPr>
                <w:rFonts w:ascii="Times New Roman" w:hAnsi="Times New Roman"/>
                <w:sz w:val="18"/>
                <w:szCs w:val="18"/>
              </w:rPr>
              <w:br/>
              <w:t>программы</w:t>
            </w:r>
            <w:r w:rsidR="00D60B3C">
              <w:rPr>
                <w:rFonts w:ascii="Times New Roman" w:hAnsi="Times New Roman"/>
                <w:sz w:val="18"/>
                <w:szCs w:val="18"/>
              </w:rPr>
              <w:t xml:space="preserve"> </w:t>
            </w:r>
          </w:p>
        </w:tc>
        <w:tc>
          <w:tcPr>
            <w:tcW w:w="3685" w:type="pct"/>
            <w:tcBorders>
              <w:top w:val="nil"/>
              <w:left w:val="single" w:sz="2" w:space="0" w:color="000000"/>
              <w:bottom w:val="single" w:sz="2" w:space="0" w:color="000000"/>
              <w:right w:val="single" w:sz="2" w:space="0" w:color="000000"/>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к</w:t>
            </w:r>
            <w:r w:rsidR="00D60B3C">
              <w:rPr>
                <w:rFonts w:ascii="Times New Roman" w:hAnsi="Times New Roman"/>
                <w:sz w:val="18"/>
                <w:szCs w:val="18"/>
              </w:rPr>
              <w:t xml:space="preserve"> </w:t>
            </w:r>
            <w:r w:rsidRPr="00EC1E24">
              <w:rPr>
                <w:rFonts w:ascii="Times New Roman" w:hAnsi="Times New Roman"/>
                <w:sz w:val="18"/>
                <w:szCs w:val="18"/>
              </w:rPr>
              <w:t>концу</w:t>
            </w:r>
            <w:r w:rsidR="00D60B3C">
              <w:rPr>
                <w:rFonts w:ascii="Times New Roman" w:hAnsi="Times New Roman"/>
                <w:sz w:val="18"/>
                <w:szCs w:val="18"/>
              </w:rPr>
              <w:t xml:space="preserve"> </w:t>
            </w:r>
            <w:r w:rsidRPr="00EC1E24">
              <w:rPr>
                <w:rFonts w:ascii="Times New Roman" w:hAnsi="Times New Roman"/>
                <w:sz w:val="18"/>
                <w:szCs w:val="18"/>
              </w:rPr>
              <w:t>2018</w:t>
            </w:r>
            <w:r w:rsidR="00D60B3C">
              <w:rPr>
                <w:rFonts w:ascii="Times New Roman" w:hAnsi="Times New Roman"/>
                <w:sz w:val="18"/>
                <w:szCs w:val="18"/>
              </w:rPr>
              <w:t xml:space="preserve"> </w:t>
            </w:r>
            <w:r w:rsidRPr="00EC1E24">
              <w:rPr>
                <w:rFonts w:ascii="Times New Roman" w:hAnsi="Times New Roman"/>
                <w:sz w:val="18"/>
                <w:szCs w:val="18"/>
              </w:rPr>
              <w:t>года</w:t>
            </w:r>
            <w:r w:rsidR="00D60B3C">
              <w:rPr>
                <w:rFonts w:ascii="Times New Roman" w:hAnsi="Times New Roman"/>
                <w:sz w:val="18"/>
                <w:szCs w:val="18"/>
              </w:rPr>
              <w:t xml:space="preserve"> </w:t>
            </w:r>
            <w:r w:rsidRPr="00EC1E24">
              <w:rPr>
                <w:rFonts w:ascii="Times New Roman" w:hAnsi="Times New Roman"/>
                <w:sz w:val="18"/>
                <w:szCs w:val="18"/>
              </w:rPr>
              <w:t>будут</w:t>
            </w:r>
            <w:r w:rsidR="00D60B3C">
              <w:rPr>
                <w:rFonts w:ascii="Times New Roman" w:hAnsi="Times New Roman"/>
                <w:sz w:val="18"/>
                <w:szCs w:val="18"/>
              </w:rPr>
              <w:t xml:space="preserve"> </w:t>
            </w:r>
            <w:r w:rsidRPr="00EC1E24">
              <w:rPr>
                <w:rFonts w:ascii="Times New Roman" w:hAnsi="Times New Roman"/>
                <w:sz w:val="18"/>
                <w:szCs w:val="18"/>
              </w:rPr>
              <w:t>достигнуты</w:t>
            </w:r>
            <w:r w:rsidR="00D60B3C">
              <w:rPr>
                <w:rFonts w:ascii="Times New Roman" w:hAnsi="Times New Roman"/>
                <w:sz w:val="18"/>
                <w:szCs w:val="18"/>
              </w:rPr>
              <w:t xml:space="preserve"> </w:t>
            </w:r>
            <w:r w:rsidRPr="00EC1E24">
              <w:rPr>
                <w:rFonts w:ascii="Times New Roman" w:hAnsi="Times New Roman"/>
                <w:sz w:val="18"/>
                <w:szCs w:val="18"/>
              </w:rPr>
              <w:t>следующие</w:t>
            </w:r>
            <w:r w:rsidRPr="00EC1E24">
              <w:rPr>
                <w:rFonts w:ascii="Times New Roman" w:hAnsi="Times New Roman"/>
                <w:sz w:val="18"/>
                <w:szCs w:val="18"/>
              </w:rPr>
              <w:br/>
              <w:t>результаты:</w:t>
            </w:r>
            <w:r w:rsidR="00D60B3C">
              <w:rPr>
                <w:rFonts w:ascii="Times New Roman" w:hAnsi="Times New Roman"/>
                <w:sz w:val="18"/>
                <w:szCs w:val="18"/>
              </w:rPr>
              <w:t xml:space="preserve"> </w:t>
            </w:r>
            <w:r w:rsidRPr="00EC1E24">
              <w:rPr>
                <w:rFonts w:ascii="Times New Roman" w:hAnsi="Times New Roman"/>
                <w:sz w:val="18"/>
                <w:szCs w:val="18"/>
              </w:rPr>
              <w:br/>
              <w:t>увеличение индекса</w:t>
            </w:r>
            <w:r w:rsidR="00D60B3C">
              <w:rPr>
                <w:rFonts w:ascii="Times New Roman" w:hAnsi="Times New Roman"/>
                <w:sz w:val="18"/>
                <w:szCs w:val="18"/>
              </w:rPr>
              <w:t xml:space="preserve"> </w:t>
            </w:r>
            <w:r w:rsidRPr="00EC1E24">
              <w:rPr>
                <w:rFonts w:ascii="Times New Roman" w:hAnsi="Times New Roman"/>
                <w:sz w:val="18"/>
                <w:szCs w:val="18"/>
              </w:rPr>
              <w:t>производства</w:t>
            </w:r>
            <w:r w:rsidR="00D60B3C">
              <w:rPr>
                <w:rFonts w:ascii="Times New Roman" w:hAnsi="Times New Roman"/>
                <w:sz w:val="18"/>
                <w:szCs w:val="18"/>
              </w:rPr>
              <w:t xml:space="preserve"> </w:t>
            </w:r>
            <w:r w:rsidRPr="00EC1E24">
              <w:rPr>
                <w:rFonts w:ascii="Times New Roman" w:hAnsi="Times New Roman"/>
                <w:sz w:val="18"/>
                <w:szCs w:val="18"/>
              </w:rPr>
              <w:t>продукции</w:t>
            </w:r>
            <w:r w:rsidR="00D60B3C">
              <w:rPr>
                <w:rFonts w:ascii="Times New Roman" w:hAnsi="Times New Roman"/>
                <w:sz w:val="18"/>
                <w:szCs w:val="18"/>
              </w:rPr>
              <w:t xml:space="preserve"> </w:t>
            </w:r>
            <w:r w:rsidRPr="00EC1E24">
              <w:rPr>
                <w:rFonts w:ascii="Times New Roman" w:hAnsi="Times New Roman"/>
                <w:sz w:val="18"/>
                <w:szCs w:val="18"/>
              </w:rPr>
              <w:t>сельского</w:t>
            </w:r>
            <w:r w:rsidRPr="00EC1E24">
              <w:rPr>
                <w:rFonts w:ascii="Times New Roman" w:hAnsi="Times New Roman"/>
                <w:sz w:val="18"/>
                <w:szCs w:val="18"/>
              </w:rPr>
              <w:br/>
              <w:t>хозяйства</w:t>
            </w:r>
            <w:r w:rsidR="00D60B3C">
              <w:rPr>
                <w:rFonts w:ascii="Times New Roman" w:hAnsi="Times New Roman"/>
                <w:sz w:val="18"/>
                <w:szCs w:val="18"/>
              </w:rPr>
              <w:t xml:space="preserve"> </w:t>
            </w:r>
            <w:r w:rsidRPr="00EC1E24">
              <w:rPr>
                <w:rFonts w:ascii="Times New Roman" w:hAnsi="Times New Roman"/>
                <w:sz w:val="18"/>
                <w:szCs w:val="18"/>
              </w:rPr>
              <w:t>в</w:t>
            </w:r>
            <w:r w:rsidR="00D60B3C">
              <w:rPr>
                <w:rFonts w:ascii="Times New Roman" w:hAnsi="Times New Roman"/>
                <w:sz w:val="18"/>
                <w:szCs w:val="18"/>
              </w:rPr>
              <w:t xml:space="preserve"> </w:t>
            </w:r>
            <w:r w:rsidRPr="00EC1E24">
              <w:rPr>
                <w:rFonts w:ascii="Times New Roman" w:hAnsi="Times New Roman"/>
                <w:sz w:val="18"/>
                <w:szCs w:val="18"/>
              </w:rPr>
              <w:t>хозяйствах</w:t>
            </w:r>
            <w:r w:rsidR="00D60B3C">
              <w:rPr>
                <w:rFonts w:ascii="Times New Roman" w:hAnsi="Times New Roman"/>
                <w:sz w:val="18"/>
                <w:szCs w:val="18"/>
              </w:rPr>
              <w:t xml:space="preserve"> </w:t>
            </w:r>
            <w:r w:rsidRPr="00EC1E24">
              <w:rPr>
                <w:rFonts w:ascii="Times New Roman" w:hAnsi="Times New Roman"/>
                <w:sz w:val="18"/>
                <w:szCs w:val="18"/>
              </w:rPr>
              <w:t>всех</w:t>
            </w:r>
            <w:r w:rsidR="00D60B3C">
              <w:rPr>
                <w:rFonts w:ascii="Times New Roman" w:hAnsi="Times New Roman"/>
                <w:sz w:val="18"/>
                <w:szCs w:val="18"/>
              </w:rPr>
              <w:t xml:space="preserve"> </w:t>
            </w:r>
            <w:r w:rsidRPr="00EC1E24">
              <w:rPr>
                <w:rFonts w:ascii="Times New Roman" w:hAnsi="Times New Roman"/>
                <w:sz w:val="18"/>
                <w:szCs w:val="18"/>
              </w:rPr>
              <w:t>категорий</w:t>
            </w:r>
            <w:r w:rsidR="00D60B3C">
              <w:rPr>
                <w:rFonts w:ascii="Times New Roman" w:hAnsi="Times New Roman"/>
                <w:sz w:val="18"/>
                <w:szCs w:val="18"/>
              </w:rPr>
              <w:t xml:space="preserve"> </w:t>
            </w:r>
            <w:r w:rsidRPr="00EC1E24">
              <w:rPr>
                <w:rFonts w:ascii="Times New Roman" w:hAnsi="Times New Roman"/>
                <w:sz w:val="18"/>
                <w:szCs w:val="18"/>
              </w:rPr>
              <w:t>района</w:t>
            </w:r>
            <w:r w:rsidR="00D60B3C">
              <w:rPr>
                <w:rFonts w:ascii="Times New Roman" w:hAnsi="Times New Roman"/>
                <w:sz w:val="18"/>
                <w:szCs w:val="18"/>
              </w:rPr>
              <w:t xml:space="preserve"> </w:t>
            </w:r>
            <w:r w:rsidRPr="00EC1E24">
              <w:rPr>
                <w:rFonts w:ascii="Times New Roman" w:hAnsi="Times New Roman"/>
                <w:sz w:val="18"/>
                <w:szCs w:val="18"/>
              </w:rPr>
              <w:t>(в</w:t>
            </w:r>
            <w:r w:rsidRPr="00EC1E24">
              <w:rPr>
                <w:rFonts w:ascii="Times New Roman" w:hAnsi="Times New Roman"/>
                <w:sz w:val="18"/>
                <w:szCs w:val="18"/>
              </w:rPr>
              <w:br/>
              <w:t>сопоставимых ценах) по отношению к</w:t>
            </w:r>
            <w:r w:rsidR="00D60B3C">
              <w:rPr>
                <w:rFonts w:ascii="Times New Roman" w:hAnsi="Times New Roman"/>
                <w:sz w:val="18"/>
                <w:szCs w:val="18"/>
              </w:rPr>
              <w:t xml:space="preserve"> </w:t>
            </w:r>
            <w:r w:rsidRPr="00EC1E24">
              <w:rPr>
                <w:rFonts w:ascii="Times New Roman" w:hAnsi="Times New Roman"/>
                <w:sz w:val="18"/>
                <w:szCs w:val="18"/>
              </w:rPr>
              <w:t>уровню прошлого года</w:t>
            </w:r>
            <w:r w:rsidR="00D60B3C">
              <w:rPr>
                <w:rFonts w:ascii="Times New Roman" w:hAnsi="Times New Roman"/>
                <w:sz w:val="18"/>
                <w:szCs w:val="18"/>
              </w:rPr>
              <w:t xml:space="preserve"> </w:t>
            </w:r>
            <w:r w:rsidRPr="00EC1E24">
              <w:rPr>
                <w:rFonts w:ascii="Times New Roman" w:hAnsi="Times New Roman"/>
                <w:sz w:val="18"/>
                <w:szCs w:val="18"/>
              </w:rPr>
              <w:t xml:space="preserve">до 101,0 %; </w:t>
            </w:r>
            <w:r w:rsidRPr="00EC1E24">
              <w:rPr>
                <w:rFonts w:ascii="Times New Roman" w:hAnsi="Times New Roman"/>
                <w:sz w:val="18"/>
                <w:szCs w:val="18"/>
              </w:rPr>
              <w:br/>
              <w:t>увеличение</w:t>
            </w:r>
            <w:r w:rsidR="00D60B3C">
              <w:rPr>
                <w:rFonts w:ascii="Times New Roman" w:hAnsi="Times New Roman"/>
                <w:sz w:val="18"/>
                <w:szCs w:val="18"/>
              </w:rPr>
              <w:t xml:space="preserve"> </w:t>
            </w:r>
            <w:r w:rsidRPr="00EC1E24">
              <w:rPr>
                <w:rFonts w:ascii="Times New Roman" w:hAnsi="Times New Roman"/>
                <w:sz w:val="18"/>
                <w:szCs w:val="18"/>
              </w:rPr>
              <w:t>уровня рентабельности сельхозорганизаций до 19,5 %;</w:t>
            </w:r>
          </w:p>
          <w:p w:rsidR="00DB0D44" w:rsidRPr="00EC1E24" w:rsidRDefault="00DB0D44" w:rsidP="00EC1E24">
            <w:pPr>
              <w:pStyle w:val="ConsPlusCell0"/>
              <w:rPr>
                <w:rFonts w:ascii="Times New Roman" w:hAnsi="Times New Roman"/>
                <w:bCs/>
                <w:smallCaps/>
                <w:snapToGrid w:val="0"/>
                <w:sz w:val="18"/>
                <w:szCs w:val="18"/>
              </w:rPr>
            </w:pPr>
            <w:r w:rsidRPr="00EC1E24">
              <w:rPr>
                <w:rFonts w:ascii="Times New Roman" w:hAnsi="Times New Roman"/>
                <w:sz w:val="18"/>
                <w:szCs w:val="18"/>
              </w:rPr>
              <w:t>обеспечение</w:t>
            </w:r>
            <w:r w:rsidR="00D60B3C">
              <w:rPr>
                <w:rFonts w:ascii="Times New Roman" w:hAnsi="Times New Roman"/>
                <w:sz w:val="18"/>
                <w:szCs w:val="18"/>
              </w:rPr>
              <w:t xml:space="preserve"> </w:t>
            </w:r>
            <w:r w:rsidRPr="00EC1E24">
              <w:rPr>
                <w:rFonts w:ascii="Times New Roman" w:hAnsi="Times New Roman"/>
                <w:sz w:val="18"/>
                <w:szCs w:val="18"/>
              </w:rPr>
              <w:t>удельного веса прибыльных крупных и средних сельскохозяйственных организаций района в их общем числе до 100%;</w:t>
            </w:r>
          </w:p>
          <w:p w:rsidR="00DB0D44" w:rsidRPr="00EC1E24" w:rsidRDefault="00DB0D44" w:rsidP="00EC1E24">
            <w:pPr>
              <w:pStyle w:val="ConsPlusCell0"/>
              <w:rPr>
                <w:rFonts w:ascii="Times New Roman" w:hAnsi="Times New Roman"/>
                <w:bCs/>
                <w:smallCaps/>
                <w:snapToGrid w:val="0"/>
                <w:sz w:val="18"/>
                <w:szCs w:val="18"/>
              </w:rPr>
            </w:pPr>
            <w:r w:rsidRPr="00EC1E24">
              <w:rPr>
                <w:rFonts w:ascii="Times New Roman" w:hAnsi="Times New Roman"/>
                <w:sz w:val="18"/>
                <w:szCs w:val="18"/>
              </w:rPr>
              <w:t>увеличение</w:t>
            </w:r>
            <w:r w:rsidR="00D60B3C">
              <w:rPr>
                <w:rFonts w:ascii="Times New Roman" w:hAnsi="Times New Roman"/>
                <w:sz w:val="18"/>
                <w:szCs w:val="18"/>
              </w:rPr>
              <w:t xml:space="preserve"> </w:t>
            </w:r>
            <w:r w:rsidRPr="00EC1E24">
              <w:rPr>
                <w:rFonts w:ascii="Times New Roman" w:hAnsi="Times New Roman"/>
                <w:sz w:val="18"/>
                <w:szCs w:val="18"/>
              </w:rPr>
              <w:t>среднемесячной номинальной начисленной заработной платы работников, занятых в сельхозпредприятиях района до 13 000 рублей, или в 1,5</w:t>
            </w:r>
            <w:r w:rsidR="00D60B3C">
              <w:rPr>
                <w:rFonts w:ascii="Times New Roman" w:hAnsi="Times New Roman"/>
                <w:sz w:val="18"/>
                <w:szCs w:val="18"/>
              </w:rPr>
              <w:t xml:space="preserve"> </w:t>
            </w:r>
            <w:r w:rsidRPr="00EC1E24">
              <w:rPr>
                <w:rFonts w:ascii="Times New Roman" w:hAnsi="Times New Roman"/>
                <w:sz w:val="18"/>
                <w:szCs w:val="18"/>
              </w:rPr>
              <w:t xml:space="preserve">раза больше уровня 2012 года; </w:t>
            </w:r>
          </w:p>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увеличение доли обрабатываемой пашни в общей площади пашни района - до 34 %.</w:t>
            </w:r>
          </w:p>
        </w:tc>
      </w:tr>
    </w:tbl>
    <w:p w:rsidR="00DB0D44" w:rsidRPr="00EC1E24" w:rsidRDefault="00DB0D44" w:rsidP="00EC1E24">
      <w:pPr>
        <w:autoSpaceDN w:val="0"/>
        <w:adjustRightInd w:val="0"/>
        <w:ind w:left="1416" w:firstLine="708"/>
        <w:rPr>
          <w:b/>
          <w:bCs/>
          <w:sz w:val="18"/>
          <w:szCs w:val="18"/>
        </w:rPr>
      </w:pPr>
    </w:p>
    <w:p w:rsidR="00DB0D44" w:rsidRPr="00EC1E24" w:rsidRDefault="00DB0D44" w:rsidP="00EC1E24">
      <w:pPr>
        <w:autoSpaceDE w:val="0"/>
        <w:autoSpaceDN w:val="0"/>
        <w:adjustRightInd w:val="0"/>
        <w:rPr>
          <w:b/>
          <w:bCs/>
          <w:sz w:val="18"/>
          <w:szCs w:val="18"/>
          <w:lang w:eastAsia="en-US"/>
        </w:rPr>
      </w:pPr>
    </w:p>
    <w:p w:rsidR="00DB0D44" w:rsidRPr="00EC1E24" w:rsidRDefault="00DB0D44" w:rsidP="00EC1E24">
      <w:pPr>
        <w:autoSpaceDN w:val="0"/>
        <w:adjustRightInd w:val="0"/>
        <w:rPr>
          <w:sz w:val="18"/>
          <w:szCs w:val="18"/>
        </w:rPr>
      </w:pPr>
    </w:p>
    <w:p w:rsidR="00DB0D44" w:rsidRPr="00EC1E24" w:rsidRDefault="00DB0D44" w:rsidP="00EC1E24">
      <w:pPr>
        <w:autoSpaceDE w:val="0"/>
        <w:autoSpaceDN w:val="0"/>
        <w:adjustRightInd w:val="0"/>
        <w:jc w:val="center"/>
        <w:rPr>
          <w:b/>
          <w:bCs/>
          <w:sz w:val="18"/>
          <w:szCs w:val="18"/>
          <w:lang w:eastAsia="en-US"/>
        </w:rPr>
      </w:pPr>
      <w:r w:rsidRPr="00EC1E24">
        <w:rPr>
          <w:b/>
          <w:bCs/>
          <w:sz w:val="18"/>
          <w:szCs w:val="18"/>
          <w:lang w:eastAsia="en-US"/>
        </w:rPr>
        <w:t>1. Общая характеристика сферы реализации муниципальной</w:t>
      </w:r>
    </w:p>
    <w:p w:rsidR="00DB0D44" w:rsidRPr="00EC1E24" w:rsidRDefault="00DB0D44" w:rsidP="00EC1E24">
      <w:pPr>
        <w:autoSpaceDN w:val="0"/>
        <w:adjustRightInd w:val="0"/>
        <w:jc w:val="center"/>
        <w:rPr>
          <w:sz w:val="18"/>
          <w:szCs w:val="18"/>
        </w:rPr>
      </w:pPr>
      <w:r w:rsidRPr="00EC1E24">
        <w:rPr>
          <w:b/>
          <w:sz w:val="18"/>
          <w:szCs w:val="18"/>
        </w:rPr>
        <w:t>программы, в том числе формулировки основных проблем</w:t>
      </w:r>
    </w:p>
    <w:p w:rsidR="00DB0D44" w:rsidRPr="00EC1E24" w:rsidRDefault="00DB0D44" w:rsidP="00EC1E24">
      <w:pPr>
        <w:autoSpaceDN w:val="0"/>
        <w:adjustRightInd w:val="0"/>
        <w:jc w:val="center"/>
        <w:rPr>
          <w:sz w:val="18"/>
          <w:szCs w:val="18"/>
        </w:rPr>
      </w:pPr>
      <w:r w:rsidRPr="00EC1E24">
        <w:rPr>
          <w:b/>
          <w:sz w:val="18"/>
          <w:szCs w:val="18"/>
        </w:rPr>
        <w:t>в указанной сфере и прогноз развития агропромышленного комплекса Тужинского района</w:t>
      </w:r>
    </w:p>
    <w:p w:rsidR="00DB0D44" w:rsidRPr="00EC1E24" w:rsidRDefault="00DB0D44" w:rsidP="00EC1E24">
      <w:pPr>
        <w:autoSpaceDN w:val="0"/>
        <w:adjustRightInd w:val="0"/>
        <w:ind w:left="1416" w:firstLine="708"/>
        <w:jc w:val="center"/>
        <w:rPr>
          <w:b/>
          <w:bCs/>
          <w:sz w:val="18"/>
          <w:szCs w:val="18"/>
        </w:rPr>
      </w:pPr>
    </w:p>
    <w:p w:rsidR="00DB0D44" w:rsidRPr="00EC1E24" w:rsidRDefault="00D60B3C" w:rsidP="00EC1E24">
      <w:pPr>
        <w:autoSpaceDN w:val="0"/>
        <w:adjustRightInd w:val="0"/>
        <w:rPr>
          <w:sz w:val="18"/>
          <w:szCs w:val="18"/>
        </w:rPr>
      </w:pPr>
      <w:r>
        <w:rPr>
          <w:sz w:val="18"/>
          <w:szCs w:val="18"/>
        </w:rPr>
        <w:t xml:space="preserve">  </w:t>
      </w:r>
      <w:r w:rsidR="00DB0D44" w:rsidRPr="00EC1E24">
        <w:rPr>
          <w:sz w:val="18"/>
          <w:szCs w:val="18"/>
        </w:rPr>
        <w:t>Сельскохозяйственное производство района представлено хозяйствами трех категорий: сельскохозяйственными организациями, крестьянскими (фермерскими) хозяйствами и личными подсобными хозяйствами населения. На сегодняшний день в Тужинском районе работают 5 сельскохозяйственных предприятий, 6 крестьянских-фермерских хозяйств, 2,1 тысячи</w:t>
      </w:r>
      <w:r>
        <w:rPr>
          <w:sz w:val="18"/>
          <w:szCs w:val="18"/>
        </w:rPr>
        <w:t xml:space="preserve"> </w:t>
      </w:r>
      <w:r w:rsidR="00DB0D44" w:rsidRPr="00EC1E24">
        <w:rPr>
          <w:sz w:val="18"/>
          <w:szCs w:val="18"/>
        </w:rPr>
        <w:t>личных подсобных хозяйств</w:t>
      </w:r>
      <w:r>
        <w:rPr>
          <w:sz w:val="18"/>
          <w:szCs w:val="18"/>
        </w:rPr>
        <w:t xml:space="preserve"> </w:t>
      </w:r>
      <w:r w:rsidR="00DB0D44" w:rsidRPr="00EC1E24">
        <w:rPr>
          <w:sz w:val="18"/>
          <w:szCs w:val="18"/>
        </w:rPr>
        <w:t>населения.</w:t>
      </w:r>
      <w:r>
        <w:rPr>
          <w:sz w:val="18"/>
          <w:szCs w:val="18"/>
        </w:rPr>
        <w:t xml:space="preserve"> </w:t>
      </w:r>
    </w:p>
    <w:p w:rsidR="00DB0D44" w:rsidRPr="00EC1E24" w:rsidRDefault="00DB0D44" w:rsidP="00EC1E24">
      <w:pPr>
        <w:autoSpaceDN w:val="0"/>
        <w:adjustRightInd w:val="0"/>
        <w:rPr>
          <w:sz w:val="18"/>
          <w:szCs w:val="18"/>
        </w:rPr>
      </w:pPr>
      <w:r w:rsidRPr="00EC1E24">
        <w:rPr>
          <w:sz w:val="18"/>
          <w:szCs w:val="18"/>
        </w:rPr>
        <w:t>Площадь</w:t>
      </w:r>
      <w:r w:rsidR="00D60B3C">
        <w:rPr>
          <w:sz w:val="18"/>
          <w:szCs w:val="18"/>
        </w:rPr>
        <w:t xml:space="preserve"> </w:t>
      </w:r>
      <w:r w:rsidRPr="00EC1E24">
        <w:rPr>
          <w:sz w:val="18"/>
          <w:szCs w:val="18"/>
        </w:rPr>
        <w:t>пашни в районе составляет</w:t>
      </w:r>
      <w:r w:rsidR="00D60B3C">
        <w:rPr>
          <w:sz w:val="18"/>
          <w:szCs w:val="18"/>
        </w:rPr>
        <w:t xml:space="preserve"> </w:t>
      </w:r>
      <w:r w:rsidRPr="00EC1E24">
        <w:rPr>
          <w:sz w:val="18"/>
          <w:szCs w:val="18"/>
        </w:rPr>
        <w:t>55,5 тыс. га, из них обрабатывается 19,5 тыс. га, что составляет 32,1 % (по сравнению с 29,3 % в 2011 году).</w:t>
      </w:r>
      <w:r w:rsidR="00D60B3C">
        <w:rPr>
          <w:sz w:val="18"/>
          <w:szCs w:val="18"/>
        </w:rPr>
        <w:t xml:space="preserve">  </w:t>
      </w:r>
    </w:p>
    <w:p w:rsidR="00DB0D44" w:rsidRPr="00EC1E24" w:rsidRDefault="00DB0D44" w:rsidP="00EC1E24">
      <w:pPr>
        <w:autoSpaceDN w:val="0"/>
        <w:adjustRightInd w:val="0"/>
        <w:rPr>
          <w:sz w:val="18"/>
          <w:szCs w:val="18"/>
        </w:rPr>
      </w:pPr>
      <w:r w:rsidRPr="00EC1E24">
        <w:rPr>
          <w:sz w:val="18"/>
          <w:szCs w:val="18"/>
        </w:rPr>
        <w:t>Вклад каждой категории хозяйств в общие объемы производства отдельных видов продукции сельского хозяйства неравнозначен, так же как различны направления и темпы их динамики (таблица 1).</w:t>
      </w:r>
    </w:p>
    <w:p w:rsidR="00DB0D44" w:rsidRPr="00EC1E24" w:rsidRDefault="00DB0D44" w:rsidP="00EC1E24">
      <w:pPr>
        <w:tabs>
          <w:tab w:val="left" w:pos="7695"/>
        </w:tabs>
        <w:autoSpaceDN w:val="0"/>
        <w:adjustRightInd w:val="0"/>
        <w:rPr>
          <w:sz w:val="18"/>
          <w:szCs w:val="18"/>
        </w:rPr>
      </w:pPr>
      <w:r w:rsidRPr="00EC1E24">
        <w:rPr>
          <w:sz w:val="18"/>
          <w:szCs w:val="18"/>
        </w:rPr>
        <w:tab/>
      </w:r>
      <w:r w:rsidR="00D60B3C">
        <w:rPr>
          <w:sz w:val="18"/>
          <w:szCs w:val="18"/>
        </w:rPr>
        <w:t xml:space="preserve"> </w:t>
      </w:r>
      <w:r w:rsidRPr="00EC1E24">
        <w:rPr>
          <w:sz w:val="18"/>
          <w:szCs w:val="18"/>
        </w:rPr>
        <w:t>Таблица 1</w:t>
      </w:r>
    </w:p>
    <w:p w:rsidR="00DB0D44" w:rsidRPr="00EC1E24" w:rsidRDefault="00DB0D44" w:rsidP="00EC1E24">
      <w:pPr>
        <w:autoSpaceDN w:val="0"/>
        <w:adjustRightInd w:val="0"/>
        <w:jc w:val="center"/>
        <w:rPr>
          <w:b/>
          <w:bCs/>
          <w:sz w:val="18"/>
          <w:szCs w:val="18"/>
        </w:rPr>
      </w:pPr>
      <w:r w:rsidRPr="00EC1E24">
        <w:rPr>
          <w:b/>
          <w:bCs/>
          <w:sz w:val="18"/>
          <w:szCs w:val="18"/>
        </w:rPr>
        <w:t>Динамика производства</w:t>
      </w:r>
      <w:r w:rsidR="00D60B3C">
        <w:rPr>
          <w:b/>
          <w:bCs/>
          <w:sz w:val="18"/>
          <w:szCs w:val="18"/>
        </w:rPr>
        <w:t xml:space="preserve"> </w:t>
      </w:r>
      <w:r w:rsidRPr="00EC1E24">
        <w:rPr>
          <w:b/>
          <w:bCs/>
          <w:sz w:val="18"/>
          <w:szCs w:val="18"/>
        </w:rPr>
        <w:t>продукции сельского хозяйства в Тужинском районе и доля сельскохозяйственных организаций в производстве 2009 - 2012 годах</w:t>
      </w:r>
    </w:p>
    <w:p w:rsidR="00DB0D44" w:rsidRPr="00EC1E24" w:rsidRDefault="00D60B3C" w:rsidP="00EC1E24">
      <w:pPr>
        <w:autoSpaceDN w:val="0"/>
        <w:adjustRightInd w:val="0"/>
        <w:jc w:val="center"/>
        <w:rPr>
          <w:b/>
          <w:bCs/>
          <w:sz w:val="18"/>
          <w:szCs w:val="18"/>
        </w:rPr>
      </w:pPr>
      <w:r>
        <w:rPr>
          <w:b/>
          <w:bCs/>
          <w:sz w:val="18"/>
          <w:szCs w:val="18"/>
        </w:rPr>
        <w:t xml:space="preserve">  </w:t>
      </w:r>
    </w:p>
    <w:tbl>
      <w:tblPr>
        <w:tblW w:w="5000" w:type="pct"/>
        <w:tblLook w:val="0000"/>
      </w:tblPr>
      <w:tblGrid>
        <w:gridCol w:w="5851"/>
        <w:gridCol w:w="1195"/>
        <w:gridCol w:w="1195"/>
        <w:gridCol w:w="1280"/>
        <w:gridCol w:w="1184"/>
      </w:tblGrid>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Вид с/х продукции, категории</w:t>
            </w:r>
          </w:p>
          <w:p w:rsidR="00DB0D44" w:rsidRPr="00EC1E24" w:rsidRDefault="00DB0D44" w:rsidP="00EC1E24">
            <w:pPr>
              <w:autoSpaceDN w:val="0"/>
              <w:adjustRightInd w:val="0"/>
              <w:rPr>
                <w:sz w:val="18"/>
                <w:szCs w:val="18"/>
              </w:rPr>
            </w:pPr>
            <w:r w:rsidRPr="00EC1E24">
              <w:rPr>
                <w:sz w:val="18"/>
                <w:szCs w:val="18"/>
              </w:rPr>
              <w:t>хозяйств</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2009 год</w:t>
            </w:r>
          </w:p>
          <w:p w:rsidR="00DB0D44" w:rsidRPr="00EC1E24" w:rsidRDefault="00DB0D44" w:rsidP="00EC1E24">
            <w:pPr>
              <w:autoSpaceDN w:val="0"/>
              <w:adjustRightInd w:val="0"/>
              <w:rPr>
                <w:sz w:val="18"/>
                <w:szCs w:val="18"/>
              </w:rPr>
            </w:pP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2010 год</w:t>
            </w:r>
          </w:p>
          <w:p w:rsidR="00DB0D44" w:rsidRPr="00EC1E24" w:rsidRDefault="00DB0D44" w:rsidP="00EC1E24">
            <w:pPr>
              <w:autoSpaceDN w:val="0"/>
              <w:adjustRightInd w:val="0"/>
              <w:rPr>
                <w:sz w:val="18"/>
                <w:szCs w:val="18"/>
              </w:rPr>
            </w:pP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2011 год</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2012 год</w:t>
            </w:r>
          </w:p>
          <w:p w:rsidR="00DB0D44" w:rsidRPr="00EC1E24" w:rsidRDefault="00DB0D44" w:rsidP="00EC1E24">
            <w:pPr>
              <w:tabs>
                <w:tab w:val="left" w:pos="7710"/>
              </w:tabs>
              <w:autoSpaceDN w:val="0"/>
              <w:adjustRightInd w:val="0"/>
              <w:rPr>
                <w:b/>
                <w:bCs/>
                <w:smallCaps/>
                <w:snapToGrid w:val="0"/>
                <w:sz w:val="18"/>
                <w:szCs w:val="18"/>
                <w:lang w:eastAsia="en-US"/>
              </w:rPr>
            </w:pP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b/>
                <w:bCs/>
                <w:sz w:val="18"/>
                <w:szCs w:val="18"/>
              </w:rPr>
            </w:pPr>
            <w:r w:rsidRPr="00EC1E24">
              <w:rPr>
                <w:b/>
                <w:bCs/>
                <w:sz w:val="18"/>
                <w:szCs w:val="18"/>
              </w:rPr>
              <w:t xml:space="preserve">Зерновые и зернобобовые культуры, тонн </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b/>
                <w:bCs/>
                <w:smallCaps/>
                <w:snapToGrid w:val="0"/>
                <w:sz w:val="18"/>
                <w:szCs w:val="18"/>
                <w:lang w:eastAsia="en-US"/>
              </w:rPr>
            </w:pP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Все категории хозяйств</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11124</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8984</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10435</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7549</w:t>
            </w: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в том числе СХО:</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9615</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6802</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8347</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5795</w:t>
            </w: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 xml:space="preserve"> % в объеме продукции во всех категориях х-в</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86,4</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75,7</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80,0</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76,8</w:t>
            </w: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b/>
                <w:bCs/>
                <w:sz w:val="18"/>
                <w:szCs w:val="18"/>
              </w:rPr>
            </w:pPr>
            <w:r w:rsidRPr="00EC1E24">
              <w:rPr>
                <w:b/>
                <w:bCs/>
                <w:sz w:val="18"/>
                <w:szCs w:val="18"/>
              </w:rPr>
              <w:t>Картофель, тонн</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b/>
                <w:bCs/>
                <w:smallCaps/>
                <w:snapToGrid w:val="0"/>
                <w:sz w:val="18"/>
                <w:szCs w:val="18"/>
                <w:lang w:eastAsia="en-US"/>
              </w:rPr>
            </w:pP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Все категории хозяйств</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2136</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1102</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2368</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2589</w:t>
            </w: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в том числе СХО:</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w:t>
            </w: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 в объеме продукции во всех категориях х-в</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0</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0</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0</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0</w:t>
            </w: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b/>
                <w:bCs/>
                <w:sz w:val="18"/>
                <w:szCs w:val="18"/>
              </w:rPr>
            </w:pPr>
            <w:r w:rsidRPr="00EC1E24">
              <w:rPr>
                <w:b/>
                <w:bCs/>
                <w:sz w:val="18"/>
                <w:szCs w:val="18"/>
              </w:rPr>
              <w:t>Овощи, тонн</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b/>
                <w:bCs/>
                <w:smallCaps/>
                <w:snapToGrid w:val="0"/>
                <w:sz w:val="18"/>
                <w:szCs w:val="18"/>
                <w:lang w:eastAsia="en-US"/>
              </w:rPr>
            </w:pP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Все категории хозяйств</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634</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630</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681</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682</w:t>
            </w: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в том числе СХО:</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w:t>
            </w: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 xml:space="preserve"> % в объеме продукции во всех категориях х-в</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0</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0</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0</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0</w:t>
            </w: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b/>
                <w:bCs/>
                <w:sz w:val="18"/>
                <w:szCs w:val="18"/>
              </w:rPr>
            </w:pPr>
            <w:r w:rsidRPr="00EC1E24">
              <w:rPr>
                <w:b/>
                <w:bCs/>
                <w:sz w:val="18"/>
                <w:szCs w:val="18"/>
              </w:rPr>
              <w:t>Молоко, тонн</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b/>
                <w:bCs/>
                <w:smallCaps/>
                <w:snapToGrid w:val="0"/>
                <w:sz w:val="18"/>
                <w:szCs w:val="18"/>
                <w:lang w:eastAsia="en-US"/>
              </w:rPr>
            </w:pP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Все категории хозяйств</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5597</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5211</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5048</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5426</w:t>
            </w: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в том числе СХО:</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3599</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3375</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3654</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3925</w:t>
            </w: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 xml:space="preserve"> % в объеме продукции во всех категориях х-в</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64,3</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64,8</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72,4</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72,3</w:t>
            </w: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b/>
                <w:bCs/>
                <w:sz w:val="18"/>
                <w:szCs w:val="18"/>
              </w:rPr>
            </w:pPr>
            <w:r w:rsidRPr="00EC1E24">
              <w:rPr>
                <w:b/>
                <w:bCs/>
                <w:sz w:val="18"/>
                <w:szCs w:val="18"/>
              </w:rPr>
              <w:t>Скот и птица на убой в</w:t>
            </w:r>
            <w:r w:rsidR="00D60B3C">
              <w:rPr>
                <w:b/>
                <w:bCs/>
                <w:sz w:val="18"/>
                <w:szCs w:val="18"/>
              </w:rPr>
              <w:t xml:space="preserve"> </w:t>
            </w:r>
            <w:r w:rsidRPr="00EC1E24">
              <w:rPr>
                <w:b/>
                <w:bCs/>
                <w:sz w:val="18"/>
                <w:szCs w:val="18"/>
              </w:rPr>
              <w:t>(ж. в.), тонн</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b/>
                <w:bCs/>
                <w:smallCaps/>
                <w:snapToGrid w:val="0"/>
                <w:sz w:val="18"/>
                <w:szCs w:val="18"/>
                <w:lang w:eastAsia="en-US"/>
              </w:rPr>
            </w:pP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Все категории хозяйств</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1127</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810</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796</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710</w:t>
            </w: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в том числе СХО:</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453</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267</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291</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266</w:t>
            </w: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 xml:space="preserve"> % в объеме продукции во всех категориях х-в</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40,2</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33,0</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36,6</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37,5</w:t>
            </w: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b/>
                <w:sz w:val="18"/>
                <w:szCs w:val="18"/>
              </w:rPr>
              <w:t>Яйцо, тыс. шт.</w:t>
            </w:r>
            <w:r w:rsidRPr="00EC1E24">
              <w:rPr>
                <w:sz w:val="18"/>
                <w:szCs w:val="18"/>
              </w:rPr>
              <w:t xml:space="preserve"> </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b/>
                <w:bCs/>
                <w:smallCaps/>
                <w:snapToGrid w:val="0"/>
                <w:sz w:val="18"/>
                <w:szCs w:val="18"/>
                <w:lang w:eastAsia="en-US"/>
              </w:rPr>
            </w:pP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Все категории хозяйств</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666</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681</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602</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552</w:t>
            </w: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в том числе СХО:</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w:t>
            </w:r>
          </w:p>
        </w:tc>
      </w:tr>
      <w:tr w:rsidR="00DB0D44" w:rsidRPr="00EC1E24" w:rsidTr="0042335F">
        <w:tc>
          <w:tcPr>
            <w:tcW w:w="273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rPr>
                <w:sz w:val="18"/>
                <w:szCs w:val="18"/>
              </w:rPr>
            </w:pPr>
            <w:r w:rsidRPr="00EC1E24">
              <w:rPr>
                <w:sz w:val="18"/>
                <w:szCs w:val="18"/>
              </w:rPr>
              <w:t xml:space="preserve"> % в объеме продукции во всех категориях х-в</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0</w:t>
            </w:r>
          </w:p>
        </w:tc>
        <w:tc>
          <w:tcPr>
            <w:tcW w:w="5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0</w:t>
            </w:r>
          </w:p>
        </w:tc>
        <w:tc>
          <w:tcPr>
            <w:tcW w:w="59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7710"/>
              </w:tabs>
              <w:autoSpaceDN w:val="0"/>
              <w:adjustRightInd w:val="0"/>
              <w:jc w:val="center"/>
              <w:rPr>
                <w:sz w:val="18"/>
                <w:szCs w:val="18"/>
              </w:rPr>
            </w:pPr>
            <w:r w:rsidRPr="00EC1E24">
              <w:rPr>
                <w:sz w:val="18"/>
                <w:szCs w:val="18"/>
              </w:rPr>
              <w:t>0</w:t>
            </w:r>
          </w:p>
        </w:tc>
        <w:tc>
          <w:tcPr>
            <w:tcW w:w="55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0</w:t>
            </w:r>
          </w:p>
        </w:tc>
      </w:tr>
    </w:tbl>
    <w:p w:rsidR="00DB0D44" w:rsidRPr="00EC1E24" w:rsidRDefault="00D60B3C" w:rsidP="00EC1E24">
      <w:pPr>
        <w:tabs>
          <w:tab w:val="left" w:pos="7710"/>
        </w:tabs>
        <w:autoSpaceDN w:val="0"/>
        <w:adjustRightInd w:val="0"/>
        <w:rPr>
          <w:sz w:val="18"/>
          <w:szCs w:val="18"/>
        </w:rPr>
      </w:pPr>
      <w:r>
        <w:rPr>
          <w:sz w:val="18"/>
          <w:szCs w:val="18"/>
        </w:rPr>
        <w:t xml:space="preserve"> </w:t>
      </w:r>
    </w:p>
    <w:p w:rsidR="00DB0D44" w:rsidRPr="00EC1E24" w:rsidRDefault="00DB0D44" w:rsidP="0042335F">
      <w:pPr>
        <w:tabs>
          <w:tab w:val="left" w:pos="7710"/>
        </w:tabs>
        <w:autoSpaceDN w:val="0"/>
        <w:adjustRightInd w:val="0"/>
        <w:jc w:val="both"/>
        <w:rPr>
          <w:sz w:val="18"/>
          <w:szCs w:val="18"/>
        </w:rPr>
      </w:pPr>
      <w:r w:rsidRPr="00EC1E24">
        <w:rPr>
          <w:sz w:val="18"/>
          <w:szCs w:val="18"/>
        </w:rPr>
        <w:t>На протяжении всего анализируемого периода динамику объемов производства зерна и молока</w:t>
      </w:r>
      <w:r w:rsidR="00D60B3C">
        <w:rPr>
          <w:sz w:val="18"/>
          <w:szCs w:val="18"/>
        </w:rPr>
        <w:t xml:space="preserve"> </w:t>
      </w:r>
      <w:r w:rsidRPr="00EC1E24">
        <w:rPr>
          <w:sz w:val="18"/>
          <w:szCs w:val="18"/>
        </w:rPr>
        <w:t>определяли сельскохозяйственные организации, а производства картофеля, овощей, яиц –</w:t>
      </w:r>
      <w:r w:rsidR="00D60B3C">
        <w:rPr>
          <w:sz w:val="18"/>
          <w:szCs w:val="18"/>
        </w:rPr>
        <w:t xml:space="preserve"> </w:t>
      </w:r>
      <w:r w:rsidRPr="00EC1E24">
        <w:rPr>
          <w:sz w:val="18"/>
          <w:szCs w:val="18"/>
        </w:rPr>
        <w:t>личные подсобные хозяйства населения.</w:t>
      </w:r>
      <w:r w:rsidR="00D60B3C">
        <w:rPr>
          <w:sz w:val="18"/>
          <w:szCs w:val="18"/>
        </w:rPr>
        <w:t xml:space="preserve"> </w:t>
      </w:r>
      <w:r w:rsidRPr="00EC1E24">
        <w:rPr>
          <w:sz w:val="18"/>
          <w:szCs w:val="18"/>
        </w:rPr>
        <w:t>Производство молока</w:t>
      </w:r>
      <w:r w:rsidR="00D60B3C">
        <w:rPr>
          <w:sz w:val="18"/>
          <w:szCs w:val="18"/>
        </w:rPr>
        <w:t xml:space="preserve"> </w:t>
      </w:r>
      <w:r w:rsidRPr="00EC1E24">
        <w:rPr>
          <w:sz w:val="18"/>
          <w:szCs w:val="18"/>
        </w:rPr>
        <w:t>в сельхозпредприятиях района относительно</w:t>
      </w:r>
      <w:r w:rsidR="00D60B3C">
        <w:rPr>
          <w:sz w:val="18"/>
          <w:szCs w:val="18"/>
        </w:rPr>
        <w:t xml:space="preserve"> </w:t>
      </w:r>
      <w:r w:rsidRPr="00EC1E24">
        <w:rPr>
          <w:sz w:val="18"/>
          <w:szCs w:val="18"/>
        </w:rPr>
        <w:t>2009 года увеличилось на 9 %</w:t>
      </w:r>
      <w:r w:rsidR="00D60B3C">
        <w:rPr>
          <w:sz w:val="18"/>
          <w:szCs w:val="18"/>
        </w:rPr>
        <w:t xml:space="preserve"> </w:t>
      </w:r>
      <w:r w:rsidRPr="00EC1E24">
        <w:rPr>
          <w:sz w:val="18"/>
          <w:szCs w:val="18"/>
        </w:rPr>
        <w:t>и составило 3925 тонн. Надой на корову составил 3900 кг, что является наивысшим результатом. Заметно и увеличение</w:t>
      </w:r>
      <w:r w:rsidR="00D60B3C">
        <w:rPr>
          <w:sz w:val="18"/>
          <w:szCs w:val="18"/>
        </w:rPr>
        <w:t xml:space="preserve"> </w:t>
      </w:r>
      <w:r w:rsidRPr="00EC1E24">
        <w:rPr>
          <w:sz w:val="18"/>
          <w:szCs w:val="18"/>
        </w:rPr>
        <w:t>к 2013 году доли СХО в объемах производства молока - с 64,3% до 72,3 %. А вот производство мяса в хозяйствах всех категорий</w:t>
      </w:r>
      <w:r w:rsidR="00D60B3C">
        <w:rPr>
          <w:sz w:val="18"/>
          <w:szCs w:val="18"/>
        </w:rPr>
        <w:t xml:space="preserve"> </w:t>
      </w:r>
      <w:r w:rsidRPr="00EC1E24">
        <w:rPr>
          <w:sz w:val="18"/>
          <w:szCs w:val="18"/>
        </w:rPr>
        <w:t>относительно 2011 года снизилось на 11 %.</w:t>
      </w:r>
      <w:r w:rsidR="00D60B3C">
        <w:rPr>
          <w:sz w:val="18"/>
          <w:szCs w:val="18"/>
        </w:rPr>
        <w:t xml:space="preserve"> </w:t>
      </w:r>
      <w:r w:rsidRPr="00EC1E24">
        <w:rPr>
          <w:sz w:val="18"/>
          <w:szCs w:val="18"/>
        </w:rPr>
        <w:t>В 2009 году удельный вес производства мяса в живом весе</w:t>
      </w:r>
      <w:r w:rsidR="00D60B3C">
        <w:rPr>
          <w:sz w:val="18"/>
          <w:szCs w:val="18"/>
        </w:rPr>
        <w:t xml:space="preserve"> </w:t>
      </w:r>
      <w:r w:rsidRPr="00EC1E24">
        <w:rPr>
          <w:sz w:val="18"/>
          <w:szCs w:val="18"/>
        </w:rPr>
        <w:t>составлял по сельхозорганизациям 40,2%, то в 2012 году-37,5%., что</w:t>
      </w:r>
      <w:r w:rsidR="00D60B3C">
        <w:rPr>
          <w:sz w:val="18"/>
          <w:szCs w:val="18"/>
        </w:rPr>
        <w:t xml:space="preserve"> </w:t>
      </w:r>
      <w:r w:rsidRPr="00EC1E24">
        <w:rPr>
          <w:sz w:val="18"/>
          <w:szCs w:val="18"/>
        </w:rPr>
        <w:t>связано прежде всего с проблемами, возникшими в сельскохозяйственных организациях, с низким качеством заготовляемого</w:t>
      </w:r>
      <w:r w:rsidR="00D60B3C">
        <w:rPr>
          <w:sz w:val="18"/>
          <w:szCs w:val="18"/>
        </w:rPr>
        <w:t xml:space="preserve"> </w:t>
      </w:r>
      <w:r w:rsidRPr="00EC1E24">
        <w:rPr>
          <w:sz w:val="18"/>
          <w:szCs w:val="18"/>
        </w:rPr>
        <w:t>корма.</w:t>
      </w:r>
    </w:p>
    <w:p w:rsidR="00DB0D44" w:rsidRPr="00EC1E24" w:rsidRDefault="00DB0D44" w:rsidP="0042335F">
      <w:pPr>
        <w:autoSpaceDN w:val="0"/>
        <w:adjustRightInd w:val="0"/>
        <w:jc w:val="both"/>
        <w:rPr>
          <w:sz w:val="18"/>
          <w:szCs w:val="18"/>
        </w:rPr>
      </w:pPr>
      <w:r w:rsidRPr="00EC1E24">
        <w:rPr>
          <w:sz w:val="18"/>
          <w:szCs w:val="18"/>
        </w:rPr>
        <w:t>Состояние сельскохозяйственного производства района характеризует индекс физического объема продукции (таблица 2)</w:t>
      </w:r>
    </w:p>
    <w:p w:rsidR="00DB0D44" w:rsidRPr="00EC1E24" w:rsidRDefault="00DB0D44" w:rsidP="0042335F">
      <w:pPr>
        <w:tabs>
          <w:tab w:val="left" w:pos="7710"/>
        </w:tabs>
        <w:autoSpaceDN w:val="0"/>
        <w:adjustRightInd w:val="0"/>
        <w:jc w:val="both"/>
        <w:rPr>
          <w:sz w:val="18"/>
          <w:szCs w:val="18"/>
        </w:rPr>
      </w:pPr>
    </w:p>
    <w:p w:rsidR="00DB0D44" w:rsidRPr="00EC1E24" w:rsidRDefault="00D60B3C" w:rsidP="00EC1E24">
      <w:pPr>
        <w:autoSpaceDN w:val="0"/>
        <w:adjustRightInd w:val="0"/>
        <w:jc w:val="center"/>
        <w:rPr>
          <w:sz w:val="18"/>
          <w:szCs w:val="18"/>
        </w:rPr>
      </w:pPr>
      <w:r>
        <w:rPr>
          <w:sz w:val="18"/>
          <w:szCs w:val="18"/>
        </w:rPr>
        <w:t xml:space="preserve">   </w:t>
      </w:r>
      <w:r w:rsidR="00DB0D44" w:rsidRPr="00EC1E24">
        <w:rPr>
          <w:sz w:val="18"/>
          <w:szCs w:val="18"/>
        </w:rPr>
        <w:t>Таблица 2</w:t>
      </w:r>
    </w:p>
    <w:tbl>
      <w:tblPr>
        <w:tblW w:w="5000" w:type="pct"/>
        <w:jc w:val="center"/>
        <w:tblLook w:val="0000"/>
      </w:tblPr>
      <w:tblGrid>
        <w:gridCol w:w="2935"/>
        <w:gridCol w:w="1644"/>
        <w:gridCol w:w="1527"/>
        <w:gridCol w:w="1544"/>
        <w:gridCol w:w="1734"/>
        <w:gridCol w:w="1321"/>
      </w:tblGrid>
      <w:tr w:rsidR="00DB0D44" w:rsidRPr="00EC1E24" w:rsidTr="0042335F">
        <w:trPr>
          <w:jc w:val="center"/>
        </w:trPr>
        <w:tc>
          <w:tcPr>
            <w:tcW w:w="137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b/>
                <w:bCs/>
                <w:sz w:val="18"/>
                <w:szCs w:val="18"/>
              </w:rPr>
            </w:pPr>
            <w:r w:rsidRPr="00EC1E24">
              <w:rPr>
                <w:b/>
                <w:bCs/>
                <w:sz w:val="18"/>
                <w:szCs w:val="18"/>
              </w:rPr>
              <w:t>Показатель</w:t>
            </w:r>
          </w:p>
        </w:tc>
        <w:tc>
          <w:tcPr>
            <w:tcW w:w="76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b/>
                <w:bCs/>
                <w:sz w:val="18"/>
                <w:szCs w:val="18"/>
              </w:rPr>
            </w:pPr>
            <w:r w:rsidRPr="00EC1E24">
              <w:rPr>
                <w:b/>
                <w:bCs/>
                <w:sz w:val="18"/>
                <w:szCs w:val="18"/>
              </w:rPr>
              <w:t>2009 г</w:t>
            </w:r>
          </w:p>
          <w:p w:rsidR="00DB0D44" w:rsidRPr="00EC1E24" w:rsidRDefault="00DB0D44" w:rsidP="00EC1E24">
            <w:pPr>
              <w:autoSpaceDN w:val="0"/>
              <w:adjustRightInd w:val="0"/>
              <w:rPr>
                <w:sz w:val="18"/>
                <w:szCs w:val="18"/>
              </w:rPr>
            </w:pPr>
          </w:p>
        </w:tc>
        <w:tc>
          <w:tcPr>
            <w:tcW w:w="71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b/>
                <w:bCs/>
                <w:sz w:val="18"/>
                <w:szCs w:val="18"/>
              </w:rPr>
            </w:pPr>
            <w:r w:rsidRPr="00EC1E24">
              <w:rPr>
                <w:b/>
                <w:bCs/>
                <w:sz w:val="18"/>
                <w:szCs w:val="18"/>
              </w:rPr>
              <w:t xml:space="preserve">2010 г. </w:t>
            </w:r>
          </w:p>
          <w:p w:rsidR="00DB0D44" w:rsidRPr="00EC1E24" w:rsidRDefault="00DB0D44" w:rsidP="00EC1E24">
            <w:pPr>
              <w:autoSpaceDN w:val="0"/>
              <w:adjustRightInd w:val="0"/>
              <w:rPr>
                <w:sz w:val="18"/>
                <w:szCs w:val="18"/>
              </w:rPr>
            </w:pPr>
          </w:p>
        </w:tc>
        <w:tc>
          <w:tcPr>
            <w:tcW w:w="72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b/>
                <w:bCs/>
                <w:sz w:val="18"/>
                <w:szCs w:val="18"/>
              </w:rPr>
            </w:pPr>
            <w:r w:rsidRPr="00EC1E24">
              <w:rPr>
                <w:b/>
                <w:bCs/>
                <w:sz w:val="18"/>
                <w:szCs w:val="18"/>
              </w:rPr>
              <w:t xml:space="preserve">2011 г. </w:t>
            </w:r>
          </w:p>
        </w:tc>
        <w:tc>
          <w:tcPr>
            <w:tcW w:w="810"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b/>
                <w:bCs/>
                <w:sz w:val="18"/>
                <w:szCs w:val="18"/>
              </w:rPr>
            </w:pPr>
            <w:r w:rsidRPr="00EC1E24">
              <w:rPr>
                <w:b/>
                <w:bCs/>
                <w:sz w:val="18"/>
                <w:szCs w:val="18"/>
              </w:rPr>
              <w:t xml:space="preserve"> 2012 г.</w:t>
            </w:r>
          </w:p>
          <w:p w:rsidR="00DB0D44" w:rsidRPr="00EC1E24" w:rsidRDefault="00DB0D44" w:rsidP="00EC1E24">
            <w:pPr>
              <w:autoSpaceDN w:val="0"/>
              <w:adjustRightInd w:val="0"/>
              <w:rPr>
                <w:sz w:val="18"/>
                <w:szCs w:val="18"/>
              </w:rPr>
            </w:pPr>
            <w:r w:rsidRPr="00EC1E24">
              <w:rPr>
                <w:sz w:val="18"/>
                <w:szCs w:val="18"/>
              </w:rPr>
              <w:t xml:space="preserve"> </w:t>
            </w:r>
          </w:p>
        </w:tc>
        <w:tc>
          <w:tcPr>
            <w:tcW w:w="617"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sz w:val="18"/>
                <w:szCs w:val="18"/>
              </w:rPr>
            </w:pPr>
            <w:r w:rsidRPr="00EC1E24">
              <w:rPr>
                <w:b/>
                <w:sz w:val="18"/>
                <w:szCs w:val="18"/>
              </w:rPr>
              <w:t>По области</w:t>
            </w:r>
          </w:p>
        </w:tc>
      </w:tr>
      <w:tr w:rsidR="00DB0D44" w:rsidRPr="00EC1E24" w:rsidTr="0042335F">
        <w:trPr>
          <w:jc w:val="center"/>
        </w:trPr>
        <w:tc>
          <w:tcPr>
            <w:tcW w:w="137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b/>
                <w:bCs/>
                <w:sz w:val="18"/>
                <w:szCs w:val="18"/>
              </w:rPr>
            </w:pPr>
            <w:r w:rsidRPr="00EC1E24">
              <w:rPr>
                <w:b/>
                <w:bCs/>
                <w:sz w:val="18"/>
                <w:szCs w:val="18"/>
              </w:rPr>
              <w:t>Индекс физического объема продукции сельского хозяйства в % к предыдущему всего</w:t>
            </w:r>
          </w:p>
        </w:tc>
        <w:tc>
          <w:tcPr>
            <w:tcW w:w="76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r w:rsidRPr="00EC1E24">
              <w:rPr>
                <w:sz w:val="18"/>
                <w:szCs w:val="18"/>
              </w:rPr>
              <w:t>94,1</w:t>
            </w:r>
          </w:p>
        </w:tc>
        <w:tc>
          <w:tcPr>
            <w:tcW w:w="713"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r w:rsidRPr="00EC1E24">
              <w:rPr>
                <w:sz w:val="18"/>
                <w:szCs w:val="18"/>
              </w:rPr>
              <w:t>80,1</w:t>
            </w:r>
          </w:p>
        </w:tc>
        <w:tc>
          <w:tcPr>
            <w:tcW w:w="72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r w:rsidRPr="00EC1E24">
              <w:rPr>
                <w:sz w:val="18"/>
                <w:szCs w:val="18"/>
              </w:rPr>
              <w:t>111,0</w:t>
            </w:r>
          </w:p>
        </w:tc>
        <w:tc>
          <w:tcPr>
            <w:tcW w:w="810"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r w:rsidRPr="00EC1E24">
              <w:rPr>
                <w:sz w:val="18"/>
                <w:szCs w:val="18"/>
              </w:rPr>
              <w:t>93,6</w:t>
            </w:r>
          </w:p>
        </w:tc>
        <w:tc>
          <w:tcPr>
            <w:tcW w:w="617"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rPr>
                <w:sz w:val="18"/>
                <w:szCs w:val="18"/>
              </w:rPr>
            </w:pPr>
            <w:r w:rsidRPr="00EC1E24">
              <w:rPr>
                <w:sz w:val="18"/>
                <w:szCs w:val="18"/>
              </w:rPr>
              <w:t>95,8</w:t>
            </w:r>
          </w:p>
        </w:tc>
      </w:tr>
    </w:tbl>
    <w:p w:rsidR="00DB0D44" w:rsidRPr="00EC1E24" w:rsidRDefault="00D60B3C" w:rsidP="00EC1E24">
      <w:pPr>
        <w:tabs>
          <w:tab w:val="left" w:pos="7710"/>
        </w:tabs>
        <w:autoSpaceDN w:val="0"/>
        <w:adjustRightInd w:val="0"/>
        <w:rPr>
          <w:sz w:val="18"/>
          <w:szCs w:val="18"/>
        </w:rPr>
      </w:pPr>
      <w:r>
        <w:rPr>
          <w:sz w:val="18"/>
          <w:szCs w:val="18"/>
        </w:rPr>
        <w:t xml:space="preserve">  </w:t>
      </w:r>
    </w:p>
    <w:p w:rsidR="00DB0D44" w:rsidRPr="00EC1E24" w:rsidRDefault="00D60B3C" w:rsidP="00EC1E24">
      <w:pPr>
        <w:tabs>
          <w:tab w:val="left" w:pos="7710"/>
        </w:tabs>
        <w:autoSpaceDN w:val="0"/>
        <w:adjustRightInd w:val="0"/>
        <w:rPr>
          <w:sz w:val="18"/>
          <w:szCs w:val="18"/>
        </w:rPr>
      </w:pPr>
      <w:r>
        <w:rPr>
          <w:sz w:val="18"/>
          <w:szCs w:val="18"/>
        </w:rPr>
        <w:t xml:space="preserve">  </w:t>
      </w:r>
      <w:r w:rsidR="00DB0D44" w:rsidRPr="00EC1E24">
        <w:rPr>
          <w:sz w:val="18"/>
          <w:szCs w:val="18"/>
        </w:rPr>
        <w:t>Несмотря на негативные тенденции снижения некоторых видов продукции сельскохозяйственного производства в последнее время наметились и некоторые положительные значения показателей экономического развития, такие как:</w:t>
      </w:r>
    </w:p>
    <w:p w:rsidR="00DB0D44" w:rsidRPr="00EC1E24" w:rsidRDefault="00D60B3C" w:rsidP="00EC1E24">
      <w:pPr>
        <w:tabs>
          <w:tab w:val="left" w:pos="7710"/>
        </w:tabs>
        <w:autoSpaceDN w:val="0"/>
        <w:adjustRightInd w:val="0"/>
        <w:rPr>
          <w:sz w:val="18"/>
          <w:szCs w:val="18"/>
        </w:rPr>
      </w:pPr>
      <w:r>
        <w:rPr>
          <w:sz w:val="18"/>
          <w:szCs w:val="18"/>
        </w:rPr>
        <w:t xml:space="preserve"> </w:t>
      </w:r>
      <w:r w:rsidR="00DB0D44" w:rsidRPr="00EC1E24">
        <w:rPr>
          <w:sz w:val="18"/>
          <w:szCs w:val="18"/>
        </w:rPr>
        <w:t xml:space="preserve"> рост</w:t>
      </w:r>
      <w:r>
        <w:rPr>
          <w:sz w:val="18"/>
          <w:szCs w:val="18"/>
        </w:rPr>
        <w:t xml:space="preserve"> </w:t>
      </w:r>
      <w:r w:rsidR="00DB0D44" w:rsidRPr="00EC1E24">
        <w:rPr>
          <w:sz w:val="18"/>
          <w:szCs w:val="18"/>
        </w:rPr>
        <w:t>доли фактически используемой пашни в общей площади пашни района;</w:t>
      </w:r>
    </w:p>
    <w:p w:rsidR="00DB0D44" w:rsidRPr="00EC1E24" w:rsidRDefault="00D60B3C" w:rsidP="00EC1E24">
      <w:pPr>
        <w:tabs>
          <w:tab w:val="left" w:pos="7710"/>
        </w:tabs>
        <w:autoSpaceDN w:val="0"/>
        <w:adjustRightInd w:val="0"/>
        <w:rPr>
          <w:sz w:val="18"/>
          <w:szCs w:val="18"/>
        </w:rPr>
      </w:pPr>
      <w:r>
        <w:rPr>
          <w:sz w:val="18"/>
          <w:szCs w:val="18"/>
        </w:rPr>
        <w:t xml:space="preserve"> </w:t>
      </w:r>
      <w:r w:rsidR="00DB0D44" w:rsidRPr="00EC1E24">
        <w:rPr>
          <w:sz w:val="18"/>
          <w:szCs w:val="18"/>
        </w:rPr>
        <w:t xml:space="preserve"> рост</w:t>
      </w:r>
      <w:r>
        <w:rPr>
          <w:sz w:val="18"/>
          <w:szCs w:val="18"/>
        </w:rPr>
        <w:t xml:space="preserve"> </w:t>
      </w:r>
      <w:r w:rsidR="00DB0D44" w:rsidRPr="00EC1E24">
        <w:rPr>
          <w:sz w:val="18"/>
          <w:szCs w:val="18"/>
        </w:rPr>
        <w:t>объемов производства молока в хозяйствах всех категорий к предыдущему году (таблица 3).</w:t>
      </w:r>
    </w:p>
    <w:p w:rsidR="00DB0D44" w:rsidRPr="00EC1E24" w:rsidRDefault="00DB0D44" w:rsidP="00EC1E24">
      <w:pPr>
        <w:autoSpaceDN w:val="0"/>
        <w:adjustRightInd w:val="0"/>
        <w:jc w:val="center"/>
        <w:rPr>
          <w:b/>
          <w:bCs/>
          <w:sz w:val="18"/>
          <w:szCs w:val="18"/>
        </w:rPr>
      </w:pPr>
    </w:p>
    <w:p w:rsidR="00DB0D44" w:rsidRPr="00EC1E24" w:rsidRDefault="00D60B3C" w:rsidP="00EC1E24">
      <w:pPr>
        <w:autoSpaceDN w:val="0"/>
        <w:adjustRightInd w:val="0"/>
        <w:jc w:val="center"/>
        <w:rPr>
          <w:sz w:val="18"/>
          <w:szCs w:val="18"/>
        </w:rPr>
      </w:pPr>
      <w:r>
        <w:rPr>
          <w:sz w:val="18"/>
          <w:szCs w:val="18"/>
        </w:rPr>
        <w:t xml:space="preserve">   </w:t>
      </w:r>
      <w:r w:rsidR="00DB0D44" w:rsidRPr="00EC1E24">
        <w:rPr>
          <w:sz w:val="18"/>
          <w:szCs w:val="18"/>
        </w:rPr>
        <w:t>Таблица3</w:t>
      </w:r>
    </w:p>
    <w:tbl>
      <w:tblPr>
        <w:tblW w:w="5000" w:type="pct"/>
        <w:tblLook w:val="0000"/>
      </w:tblPr>
      <w:tblGrid>
        <w:gridCol w:w="3192"/>
        <w:gridCol w:w="1272"/>
        <w:gridCol w:w="1522"/>
        <w:gridCol w:w="1520"/>
        <w:gridCol w:w="1640"/>
        <w:gridCol w:w="1559"/>
      </w:tblGrid>
      <w:tr w:rsidR="00DB0D44" w:rsidRPr="00EC1E24" w:rsidTr="0042335F">
        <w:tc>
          <w:tcPr>
            <w:tcW w:w="149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b/>
                <w:bCs/>
                <w:sz w:val="18"/>
                <w:szCs w:val="18"/>
              </w:rPr>
            </w:pPr>
          </w:p>
          <w:p w:rsidR="00DB0D44" w:rsidRPr="00EC1E24" w:rsidRDefault="00DB0D44" w:rsidP="00EC1E24">
            <w:pPr>
              <w:autoSpaceDN w:val="0"/>
              <w:adjustRightInd w:val="0"/>
              <w:rPr>
                <w:sz w:val="18"/>
                <w:szCs w:val="18"/>
              </w:rPr>
            </w:pPr>
            <w:r w:rsidRPr="00EC1E24">
              <w:rPr>
                <w:b/>
                <w:sz w:val="18"/>
                <w:szCs w:val="18"/>
              </w:rPr>
              <w:t>Показатели</w:t>
            </w:r>
          </w:p>
          <w:p w:rsidR="00DB0D44" w:rsidRPr="00EC1E24" w:rsidRDefault="00DB0D44" w:rsidP="00EC1E24">
            <w:pPr>
              <w:autoSpaceDN w:val="0"/>
              <w:adjustRightInd w:val="0"/>
              <w:rPr>
                <w:sz w:val="18"/>
                <w:szCs w:val="18"/>
              </w:rPr>
            </w:pPr>
          </w:p>
        </w:tc>
        <w:tc>
          <w:tcPr>
            <w:tcW w:w="594"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b/>
                <w:bCs/>
                <w:sz w:val="18"/>
                <w:szCs w:val="18"/>
              </w:rPr>
            </w:pPr>
            <w:r w:rsidRPr="00EC1E24">
              <w:rPr>
                <w:b/>
                <w:bCs/>
                <w:sz w:val="18"/>
                <w:szCs w:val="18"/>
              </w:rPr>
              <w:t>Ед. изм.</w:t>
            </w:r>
          </w:p>
        </w:tc>
        <w:tc>
          <w:tcPr>
            <w:tcW w:w="71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b/>
                <w:bCs/>
                <w:sz w:val="18"/>
                <w:szCs w:val="18"/>
              </w:rPr>
            </w:pPr>
            <w:r w:rsidRPr="00EC1E24">
              <w:rPr>
                <w:b/>
                <w:bCs/>
                <w:sz w:val="18"/>
                <w:szCs w:val="18"/>
              </w:rPr>
              <w:t xml:space="preserve">2009 г </w:t>
            </w:r>
          </w:p>
          <w:p w:rsidR="00DB0D44" w:rsidRPr="00EC1E24" w:rsidRDefault="00DB0D44" w:rsidP="00EC1E24">
            <w:pPr>
              <w:autoSpaceDN w:val="0"/>
              <w:adjustRightInd w:val="0"/>
              <w:rPr>
                <w:sz w:val="18"/>
                <w:szCs w:val="18"/>
              </w:rPr>
            </w:pPr>
          </w:p>
        </w:tc>
        <w:tc>
          <w:tcPr>
            <w:tcW w:w="710"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b/>
                <w:bCs/>
                <w:sz w:val="18"/>
                <w:szCs w:val="18"/>
              </w:rPr>
            </w:pPr>
            <w:r w:rsidRPr="00EC1E24">
              <w:rPr>
                <w:b/>
                <w:bCs/>
                <w:sz w:val="18"/>
                <w:szCs w:val="18"/>
              </w:rPr>
              <w:t xml:space="preserve">2010 г </w:t>
            </w:r>
          </w:p>
        </w:tc>
        <w:tc>
          <w:tcPr>
            <w:tcW w:w="766" w:type="pct"/>
            <w:tcBorders>
              <w:top w:val="single" w:sz="2" w:space="0" w:color="000000"/>
              <w:left w:val="single" w:sz="2" w:space="0" w:color="000000"/>
              <w:bottom w:val="single" w:sz="2" w:space="0" w:color="000000"/>
              <w:right w:val="single" w:sz="2" w:space="0" w:color="000000"/>
            </w:tcBorders>
          </w:tcPr>
          <w:p w:rsidR="00DB0D44" w:rsidRPr="00EC1E24" w:rsidRDefault="00D60B3C" w:rsidP="00EC1E24">
            <w:pPr>
              <w:autoSpaceDN w:val="0"/>
              <w:adjustRightInd w:val="0"/>
              <w:ind w:hanging="446"/>
              <w:jc w:val="center"/>
              <w:rPr>
                <w:b/>
                <w:bCs/>
                <w:sz w:val="18"/>
                <w:szCs w:val="18"/>
              </w:rPr>
            </w:pPr>
            <w:r>
              <w:rPr>
                <w:b/>
                <w:bCs/>
                <w:sz w:val="18"/>
                <w:szCs w:val="18"/>
              </w:rPr>
              <w:t xml:space="preserve"> </w:t>
            </w:r>
            <w:r w:rsidR="00DB0D44" w:rsidRPr="00EC1E24">
              <w:rPr>
                <w:b/>
                <w:bCs/>
                <w:sz w:val="18"/>
                <w:szCs w:val="18"/>
              </w:rPr>
              <w:t xml:space="preserve"> 2011 г</w:t>
            </w:r>
          </w:p>
        </w:tc>
        <w:tc>
          <w:tcPr>
            <w:tcW w:w="729"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b/>
                <w:bCs/>
                <w:sz w:val="18"/>
                <w:szCs w:val="18"/>
              </w:rPr>
            </w:pPr>
            <w:r w:rsidRPr="00EC1E24">
              <w:rPr>
                <w:b/>
                <w:bCs/>
                <w:sz w:val="18"/>
                <w:szCs w:val="18"/>
              </w:rPr>
              <w:t>2012 г</w:t>
            </w:r>
          </w:p>
        </w:tc>
      </w:tr>
      <w:tr w:rsidR="00DB0D44" w:rsidRPr="00EC1E24" w:rsidTr="0042335F">
        <w:tc>
          <w:tcPr>
            <w:tcW w:w="149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rPr>
                <w:sz w:val="18"/>
                <w:szCs w:val="18"/>
              </w:rPr>
            </w:pPr>
            <w:r w:rsidRPr="00EC1E24">
              <w:rPr>
                <w:sz w:val="18"/>
                <w:szCs w:val="18"/>
              </w:rPr>
              <w:t>Доля</w:t>
            </w:r>
            <w:r w:rsidR="00D60B3C">
              <w:rPr>
                <w:sz w:val="18"/>
                <w:szCs w:val="18"/>
              </w:rPr>
              <w:t xml:space="preserve"> </w:t>
            </w:r>
            <w:r w:rsidRPr="00EC1E24">
              <w:rPr>
                <w:sz w:val="18"/>
                <w:szCs w:val="18"/>
              </w:rPr>
              <w:t xml:space="preserve">фактически используемой пашни в общей площади пашни </w:t>
            </w:r>
          </w:p>
        </w:tc>
        <w:tc>
          <w:tcPr>
            <w:tcW w:w="594"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sz w:val="18"/>
                <w:szCs w:val="18"/>
              </w:rPr>
            </w:pPr>
            <w:r w:rsidRPr="00EC1E24">
              <w:rPr>
                <w:sz w:val="18"/>
                <w:szCs w:val="18"/>
              </w:rPr>
              <w:t>%</w:t>
            </w:r>
          </w:p>
        </w:tc>
        <w:tc>
          <w:tcPr>
            <w:tcW w:w="71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sz w:val="18"/>
                <w:szCs w:val="18"/>
              </w:rPr>
            </w:pPr>
            <w:r w:rsidRPr="00EC1E24">
              <w:rPr>
                <w:sz w:val="18"/>
                <w:szCs w:val="18"/>
              </w:rPr>
              <w:t>29,8</w:t>
            </w:r>
          </w:p>
          <w:p w:rsidR="00DB0D44" w:rsidRPr="00EC1E24" w:rsidRDefault="00DB0D44" w:rsidP="00EC1E24">
            <w:pPr>
              <w:tabs>
                <w:tab w:val="left" w:pos="6880"/>
              </w:tabs>
              <w:autoSpaceDN w:val="0"/>
              <w:adjustRightInd w:val="0"/>
              <w:jc w:val="center"/>
              <w:rPr>
                <w:sz w:val="18"/>
                <w:szCs w:val="18"/>
              </w:rPr>
            </w:pPr>
          </w:p>
        </w:tc>
        <w:tc>
          <w:tcPr>
            <w:tcW w:w="710"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sz w:val="18"/>
                <w:szCs w:val="18"/>
              </w:rPr>
            </w:pPr>
            <w:r w:rsidRPr="00EC1E24">
              <w:rPr>
                <w:sz w:val="18"/>
                <w:szCs w:val="18"/>
              </w:rPr>
              <w:t>28,1</w:t>
            </w:r>
          </w:p>
        </w:tc>
        <w:tc>
          <w:tcPr>
            <w:tcW w:w="766"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sz w:val="18"/>
                <w:szCs w:val="18"/>
              </w:rPr>
            </w:pPr>
            <w:r w:rsidRPr="00EC1E24">
              <w:rPr>
                <w:sz w:val="18"/>
                <w:szCs w:val="18"/>
              </w:rPr>
              <w:t>29,3</w:t>
            </w:r>
          </w:p>
        </w:tc>
        <w:tc>
          <w:tcPr>
            <w:tcW w:w="729"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sz w:val="18"/>
                <w:szCs w:val="18"/>
              </w:rPr>
            </w:pPr>
            <w:r w:rsidRPr="00EC1E24">
              <w:rPr>
                <w:sz w:val="18"/>
                <w:szCs w:val="18"/>
              </w:rPr>
              <w:t>32,1</w:t>
            </w:r>
          </w:p>
        </w:tc>
      </w:tr>
      <w:tr w:rsidR="00DB0D44" w:rsidRPr="00EC1E24" w:rsidTr="0042335F">
        <w:tc>
          <w:tcPr>
            <w:tcW w:w="149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rPr>
                <w:sz w:val="18"/>
                <w:szCs w:val="18"/>
              </w:rPr>
            </w:pPr>
            <w:r w:rsidRPr="00EC1E24">
              <w:rPr>
                <w:sz w:val="18"/>
                <w:szCs w:val="18"/>
              </w:rPr>
              <w:t>Удельный вес крупных и средних прибыльных</w:t>
            </w:r>
            <w:r w:rsidR="00D60B3C">
              <w:rPr>
                <w:sz w:val="18"/>
                <w:szCs w:val="18"/>
              </w:rPr>
              <w:t xml:space="preserve"> </w:t>
            </w:r>
            <w:r w:rsidRPr="00EC1E24">
              <w:rPr>
                <w:sz w:val="18"/>
                <w:szCs w:val="18"/>
              </w:rPr>
              <w:t>сельхозорганизаций в общем числе</w:t>
            </w:r>
          </w:p>
        </w:tc>
        <w:tc>
          <w:tcPr>
            <w:tcW w:w="594"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sz w:val="18"/>
                <w:szCs w:val="18"/>
              </w:rPr>
            </w:pPr>
            <w:r w:rsidRPr="00EC1E24">
              <w:rPr>
                <w:sz w:val="18"/>
                <w:szCs w:val="18"/>
              </w:rPr>
              <w:t>%</w:t>
            </w:r>
          </w:p>
        </w:tc>
        <w:tc>
          <w:tcPr>
            <w:tcW w:w="71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sz w:val="18"/>
                <w:szCs w:val="18"/>
              </w:rPr>
            </w:pPr>
            <w:r w:rsidRPr="00EC1E24">
              <w:rPr>
                <w:sz w:val="18"/>
                <w:szCs w:val="18"/>
              </w:rPr>
              <w:t>86</w:t>
            </w:r>
          </w:p>
        </w:tc>
        <w:tc>
          <w:tcPr>
            <w:tcW w:w="710"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sz w:val="18"/>
                <w:szCs w:val="18"/>
              </w:rPr>
            </w:pPr>
            <w:r w:rsidRPr="00EC1E24">
              <w:rPr>
                <w:sz w:val="18"/>
                <w:szCs w:val="18"/>
              </w:rPr>
              <w:t>57</w:t>
            </w:r>
          </w:p>
        </w:tc>
        <w:tc>
          <w:tcPr>
            <w:tcW w:w="766"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sz w:val="18"/>
                <w:szCs w:val="18"/>
              </w:rPr>
            </w:pPr>
            <w:r w:rsidRPr="00EC1E24">
              <w:rPr>
                <w:sz w:val="18"/>
                <w:szCs w:val="18"/>
              </w:rPr>
              <w:t>80</w:t>
            </w:r>
          </w:p>
        </w:tc>
        <w:tc>
          <w:tcPr>
            <w:tcW w:w="729"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sz w:val="18"/>
                <w:szCs w:val="18"/>
              </w:rPr>
            </w:pPr>
            <w:r w:rsidRPr="00EC1E24">
              <w:rPr>
                <w:sz w:val="18"/>
                <w:szCs w:val="18"/>
              </w:rPr>
              <w:t>83</w:t>
            </w:r>
          </w:p>
        </w:tc>
      </w:tr>
      <w:tr w:rsidR="00DB0D44" w:rsidRPr="00EC1E24" w:rsidTr="0042335F">
        <w:tc>
          <w:tcPr>
            <w:tcW w:w="149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rPr>
                <w:sz w:val="18"/>
                <w:szCs w:val="18"/>
              </w:rPr>
            </w:pPr>
            <w:r w:rsidRPr="00EC1E24">
              <w:rPr>
                <w:sz w:val="18"/>
                <w:szCs w:val="18"/>
              </w:rPr>
              <w:t>Рост (снижение) объема</w:t>
            </w:r>
            <w:r w:rsidR="00D60B3C">
              <w:rPr>
                <w:sz w:val="18"/>
                <w:szCs w:val="18"/>
              </w:rPr>
              <w:t xml:space="preserve"> </w:t>
            </w:r>
            <w:r w:rsidRPr="00EC1E24">
              <w:rPr>
                <w:sz w:val="18"/>
                <w:szCs w:val="18"/>
              </w:rPr>
              <w:t>производства скота и птицы в живом весе в хозяйствах всех категорий к предыдущему году</w:t>
            </w:r>
            <w:r w:rsidR="00D60B3C">
              <w:rPr>
                <w:sz w:val="18"/>
                <w:szCs w:val="18"/>
              </w:rPr>
              <w:t xml:space="preserve"> </w:t>
            </w:r>
          </w:p>
        </w:tc>
        <w:tc>
          <w:tcPr>
            <w:tcW w:w="594"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sz w:val="18"/>
                <w:szCs w:val="18"/>
              </w:rPr>
            </w:pPr>
            <w:r w:rsidRPr="00EC1E24">
              <w:rPr>
                <w:sz w:val="18"/>
                <w:szCs w:val="18"/>
              </w:rPr>
              <w:t>%</w:t>
            </w:r>
          </w:p>
        </w:tc>
        <w:tc>
          <w:tcPr>
            <w:tcW w:w="71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sz w:val="18"/>
                <w:szCs w:val="18"/>
              </w:rPr>
            </w:pPr>
            <w:r w:rsidRPr="00EC1E24">
              <w:rPr>
                <w:sz w:val="18"/>
                <w:szCs w:val="18"/>
              </w:rPr>
              <w:t>90,3</w:t>
            </w:r>
          </w:p>
        </w:tc>
        <w:tc>
          <w:tcPr>
            <w:tcW w:w="710"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sz w:val="18"/>
                <w:szCs w:val="18"/>
              </w:rPr>
            </w:pPr>
            <w:r w:rsidRPr="00EC1E24">
              <w:rPr>
                <w:sz w:val="18"/>
                <w:szCs w:val="18"/>
              </w:rPr>
              <w:t>72</w:t>
            </w:r>
          </w:p>
        </w:tc>
        <w:tc>
          <w:tcPr>
            <w:tcW w:w="766"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sz w:val="18"/>
                <w:szCs w:val="18"/>
              </w:rPr>
            </w:pPr>
            <w:r w:rsidRPr="00EC1E24">
              <w:rPr>
                <w:sz w:val="18"/>
                <w:szCs w:val="18"/>
              </w:rPr>
              <w:t>98,3</w:t>
            </w:r>
          </w:p>
        </w:tc>
        <w:tc>
          <w:tcPr>
            <w:tcW w:w="729"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sz w:val="18"/>
                <w:szCs w:val="18"/>
              </w:rPr>
            </w:pPr>
            <w:r w:rsidRPr="00EC1E24">
              <w:rPr>
                <w:sz w:val="18"/>
                <w:szCs w:val="18"/>
              </w:rPr>
              <w:t>89,2</w:t>
            </w:r>
          </w:p>
        </w:tc>
      </w:tr>
      <w:tr w:rsidR="00DB0D44" w:rsidRPr="00EC1E24" w:rsidTr="0042335F">
        <w:tc>
          <w:tcPr>
            <w:tcW w:w="149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rPr>
                <w:sz w:val="18"/>
                <w:szCs w:val="18"/>
              </w:rPr>
            </w:pPr>
            <w:r w:rsidRPr="00EC1E24">
              <w:rPr>
                <w:sz w:val="18"/>
                <w:szCs w:val="18"/>
              </w:rPr>
              <w:t>Рост (снижение) объема</w:t>
            </w:r>
            <w:r w:rsidR="00D60B3C">
              <w:rPr>
                <w:sz w:val="18"/>
                <w:szCs w:val="18"/>
              </w:rPr>
              <w:t xml:space="preserve"> </w:t>
            </w:r>
            <w:r w:rsidRPr="00EC1E24">
              <w:rPr>
                <w:sz w:val="18"/>
                <w:szCs w:val="18"/>
              </w:rPr>
              <w:t>производства молока в</w:t>
            </w:r>
            <w:r w:rsidR="00D60B3C">
              <w:rPr>
                <w:sz w:val="18"/>
                <w:szCs w:val="18"/>
              </w:rPr>
              <w:t xml:space="preserve"> </w:t>
            </w:r>
            <w:r w:rsidRPr="00EC1E24">
              <w:rPr>
                <w:sz w:val="18"/>
                <w:szCs w:val="18"/>
              </w:rPr>
              <w:t>хозяйствах всех категорий к предыдущему году</w:t>
            </w:r>
          </w:p>
        </w:tc>
        <w:tc>
          <w:tcPr>
            <w:tcW w:w="594"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sz w:val="18"/>
                <w:szCs w:val="18"/>
              </w:rPr>
            </w:pPr>
            <w:r w:rsidRPr="00EC1E24">
              <w:rPr>
                <w:sz w:val="18"/>
                <w:szCs w:val="18"/>
              </w:rPr>
              <w:t>%</w:t>
            </w:r>
          </w:p>
        </w:tc>
        <w:tc>
          <w:tcPr>
            <w:tcW w:w="71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sz w:val="18"/>
                <w:szCs w:val="18"/>
              </w:rPr>
            </w:pPr>
            <w:r w:rsidRPr="00EC1E24">
              <w:rPr>
                <w:sz w:val="18"/>
                <w:szCs w:val="18"/>
              </w:rPr>
              <w:t>91,2</w:t>
            </w:r>
          </w:p>
          <w:p w:rsidR="00DB0D44" w:rsidRPr="00EC1E24" w:rsidRDefault="00DB0D44" w:rsidP="00EC1E24">
            <w:pPr>
              <w:autoSpaceDN w:val="0"/>
              <w:adjustRightInd w:val="0"/>
              <w:rPr>
                <w:sz w:val="18"/>
                <w:szCs w:val="18"/>
              </w:rPr>
            </w:pPr>
          </w:p>
        </w:tc>
        <w:tc>
          <w:tcPr>
            <w:tcW w:w="710"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sz w:val="18"/>
                <w:szCs w:val="18"/>
              </w:rPr>
            </w:pPr>
            <w:r w:rsidRPr="00EC1E24">
              <w:rPr>
                <w:sz w:val="18"/>
                <w:szCs w:val="18"/>
              </w:rPr>
              <w:t>93,1</w:t>
            </w:r>
          </w:p>
        </w:tc>
        <w:tc>
          <w:tcPr>
            <w:tcW w:w="766"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tabs>
                <w:tab w:val="left" w:pos="6880"/>
              </w:tabs>
              <w:autoSpaceDN w:val="0"/>
              <w:adjustRightInd w:val="0"/>
              <w:jc w:val="center"/>
              <w:rPr>
                <w:sz w:val="18"/>
                <w:szCs w:val="18"/>
              </w:rPr>
            </w:pPr>
            <w:r w:rsidRPr="00EC1E24">
              <w:rPr>
                <w:sz w:val="18"/>
                <w:szCs w:val="18"/>
              </w:rPr>
              <w:t>96,9</w:t>
            </w:r>
          </w:p>
        </w:tc>
        <w:tc>
          <w:tcPr>
            <w:tcW w:w="729"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jc w:val="center"/>
              <w:rPr>
                <w:sz w:val="18"/>
                <w:szCs w:val="18"/>
              </w:rPr>
            </w:pPr>
            <w:r w:rsidRPr="00EC1E24">
              <w:rPr>
                <w:sz w:val="18"/>
                <w:szCs w:val="18"/>
              </w:rPr>
              <w:t>107,5</w:t>
            </w:r>
          </w:p>
        </w:tc>
      </w:tr>
    </w:tbl>
    <w:p w:rsidR="00DB0D44" w:rsidRPr="00EC1E24" w:rsidRDefault="00DB0D44" w:rsidP="00EC1E24">
      <w:pPr>
        <w:autoSpaceDN w:val="0"/>
        <w:adjustRightInd w:val="0"/>
        <w:rPr>
          <w:sz w:val="18"/>
          <w:szCs w:val="18"/>
        </w:rPr>
      </w:pPr>
      <w:r w:rsidRPr="00EC1E24">
        <w:rPr>
          <w:sz w:val="18"/>
          <w:szCs w:val="18"/>
        </w:rPr>
        <w:t xml:space="preserve"> </w:t>
      </w:r>
    </w:p>
    <w:p w:rsidR="00DB0D44" w:rsidRPr="00EC1E24" w:rsidRDefault="00DB0D44" w:rsidP="00966F1A">
      <w:pPr>
        <w:autoSpaceDN w:val="0"/>
        <w:adjustRightInd w:val="0"/>
        <w:ind w:firstLine="708"/>
        <w:jc w:val="both"/>
        <w:rPr>
          <w:sz w:val="18"/>
          <w:szCs w:val="18"/>
        </w:rPr>
      </w:pPr>
      <w:r w:rsidRPr="00EC1E24">
        <w:rPr>
          <w:sz w:val="18"/>
          <w:szCs w:val="18"/>
        </w:rPr>
        <w:t>В 2012 году объем валовой продукции сельского хозяйства</w:t>
      </w:r>
      <w:r w:rsidR="00D60B3C">
        <w:rPr>
          <w:sz w:val="18"/>
          <w:szCs w:val="18"/>
        </w:rPr>
        <w:t xml:space="preserve"> </w:t>
      </w:r>
      <w:r w:rsidRPr="00EC1E24">
        <w:rPr>
          <w:sz w:val="18"/>
          <w:szCs w:val="18"/>
        </w:rPr>
        <w:t>составил 282316 тысяч рублей, что на 1,7 % выше уровня 2011 года.</w:t>
      </w:r>
      <w:r w:rsidR="00D60B3C">
        <w:rPr>
          <w:sz w:val="18"/>
          <w:szCs w:val="18"/>
        </w:rPr>
        <w:t xml:space="preserve"> </w:t>
      </w:r>
      <w:r w:rsidRPr="00EC1E24">
        <w:rPr>
          <w:sz w:val="18"/>
          <w:szCs w:val="18"/>
        </w:rPr>
        <w:t>Основную долю в объеме произведенной сельхозпродукции</w:t>
      </w:r>
      <w:r w:rsidR="00D60B3C">
        <w:rPr>
          <w:sz w:val="18"/>
          <w:szCs w:val="18"/>
        </w:rPr>
        <w:t xml:space="preserve"> </w:t>
      </w:r>
      <w:r w:rsidRPr="00EC1E24">
        <w:rPr>
          <w:sz w:val="18"/>
          <w:szCs w:val="18"/>
        </w:rPr>
        <w:t>45 %</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50 % соответственно занимают</w:t>
      </w:r>
      <w:r w:rsidR="00D60B3C">
        <w:rPr>
          <w:sz w:val="18"/>
          <w:szCs w:val="18"/>
        </w:rPr>
        <w:t xml:space="preserve"> </w:t>
      </w:r>
      <w:r w:rsidRPr="00EC1E24">
        <w:rPr>
          <w:sz w:val="18"/>
          <w:szCs w:val="18"/>
        </w:rPr>
        <w:t>сельхозпредприятия и личные подсобные хозяйства.</w:t>
      </w:r>
      <w:r w:rsidR="00D60B3C">
        <w:rPr>
          <w:sz w:val="18"/>
          <w:szCs w:val="18"/>
        </w:rPr>
        <w:t xml:space="preserve"> </w:t>
      </w:r>
      <w:r w:rsidRPr="00EC1E24">
        <w:rPr>
          <w:sz w:val="18"/>
          <w:szCs w:val="18"/>
        </w:rPr>
        <w:t>Доля КФХ как и в 2011 году</w:t>
      </w:r>
      <w:r w:rsidR="00D60B3C">
        <w:rPr>
          <w:sz w:val="18"/>
          <w:szCs w:val="18"/>
        </w:rPr>
        <w:t xml:space="preserve"> </w:t>
      </w:r>
      <w:r w:rsidRPr="00EC1E24">
        <w:rPr>
          <w:sz w:val="18"/>
          <w:szCs w:val="18"/>
        </w:rPr>
        <w:t>составляет 5 % в общем объеме производства. В связи с реализацией инвестиционного проекта «Создание и развитие семейной животноводческой фермы</w:t>
      </w:r>
      <w:r w:rsidR="00D60B3C">
        <w:rPr>
          <w:sz w:val="18"/>
          <w:szCs w:val="18"/>
        </w:rPr>
        <w:t xml:space="preserve"> </w:t>
      </w:r>
      <w:r w:rsidRPr="00EC1E24">
        <w:rPr>
          <w:sz w:val="18"/>
          <w:szCs w:val="18"/>
        </w:rPr>
        <w:t>на 100 голов крупного рогатого скота молочного направления» на базе КФХ</w:t>
      </w:r>
      <w:r w:rsidR="00D60B3C">
        <w:rPr>
          <w:sz w:val="18"/>
          <w:szCs w:val="18"/>
        </w:rPr>
        <w:t xml:space="preserve"> </w:t>
      </w:r>
      <w:r w:rsidRPr="00EC1E24">
        <w:rPr>
          <w:sz w:val="18"/>
          <w:szCs w:val="18"/>
        </w:rPr>
        <w:t>Клепцова В.А., в 2014 году и на период до 2016 года резко по сравнению с 2012 годом (в 4,2 раза) возрастет производство молока</w:t>
      </w:r>
      <w:r w:rsidR="00D60B3C">
        <w:rPr>
          <w:sz w:val="18"/>
          <w:szCs w:val="18"/>
        </w:rPr>
        <w:t xml:space="preserve"> </w:t>
      </w:r>
      <w:r w:rsidRPr="00EC1E24">
        <w:rPr>
          <w:sz w:val="18"/>
          <w:szCs w:val="18"/>
        </w:rPr>
        <w:t>и реализация</w:t>
      </w:r>
      <w:r w:rsidR="00D60B3C">
        <w:rPr>
          <w:sz w:val="18"/>
          <w:szCs w:val="18"/>
        </w:rPr>
        <w:t xml:space="preserve"> </w:t>
      </w:r>
      <w:r w:rsidRPr="00EC1E24">
        <w:rPr>
          <w:sz w:val="18"/>
          <w:szCs w:val="18"/>
        </w:rPr>
        <w:t>мяса в КФХ.</w:t>
      </w:r>
      <w:r w:rsidR="00D60B3C">
        <w:rPr>
          <w:sz w:val="18"/>
          <w:szCs w:val="18"/>
        </w:rPr>
        <w:t xml:space="preserve"> </w:t>
      </w:r>
    </w:p>
    <w:p w:rsidR="00DB0D44" w:rsidRPr="00EC1E24" w:rsidRDefault="00DB0D44" w:rsidP="00966F1A">
      <w:pPr>
        <w:autoSpaceDN w:val="0"/>
        <w:adjustRightInd w:val="0"/>
        <w:jc w:val="both"/>
        <w:rPr>
          <w:sz w:val="18"/>
          <w:szCs w:val="18"/>
        </w:rPr>
      </w:pPr>
      <w:r w:rsidRPr="00EC1E24">
        <w:rPr>
          <w:sz w:val="18"/>
          <w:szCs w:val="18"/>
        </w:rPr>
        <w:t>Посевные площади во всех категориях хозяйств в 2013 году увеличились на 7% за счет сельскохозяйственных организаций и КФХ и составили 16,5 тыс. га. Вместе с тем посевные площади по зерновым и зернобобовым</w:t>
      </w:r>
      <w:r w:rsidR="00D60B3C">
        <w:rPr>
          <w:sz w:val="18"/>
          <w:szCs w:val="18"/>
        </w:rPr>
        <w:t xml:space="preserve"> </w:t>
      </w:r>
      <w:r w:rsidRPr="00EC1E24">
        <w:rPr>
          <w:sz w:val="18"/>
          <w:szCs w:val="18"/>
        </w:rPr>
        <w:t>культурам в сельскохозяйственных организациях уменьшились по сравнению с 2012 годом. Увеличение же посевных площадей как в СХО так и в КФХ связано с увеличением площади сева многолетних трав.</w:t>
      </w:r>
      <w:r w:rsidR="00D60B3C">
        <w:rPr>
          <w:sz w:val="18"/>
          <w:szCs w:val="18"/>
        </w:rPr>
        <w:t xml:space="preserve"> </w:t>
      </w:r>
    </w:p>
    <w:p w:rsidR="00DB0D44" w:rsidRPr="00EC1E24" w:rsidRDefault="00D60B3C" w:rsidP="00966F1A">
      <w:pPr>
        <w:autoSpaceDN w:val="0"/>
        <w:adjustRightInd w:val="0"/>
        <w:jc w:val="both"/>
        <w:rPr>
          <w:sz w:val="18"/>
          <w:szCs w:val="18"/>
        </w:rPr>
      </w:pPr>
      <w:r>
        <w:rPr>
          <w:sz w:val="18"/>
          <w:szCs w:val="18"/>
        </w:rPr>
        <w:t xml:space="preserve">  </w:t>
      </w:r>
      <w:r w:rsidR="00DB0D44" w:rsidRPr="00EC1E24">
        <w:rPr>
          <w:sz w:val="18"/>
          <w:szCs w:val="18"/>
        </w:rPr>
        <w:t>Большинство сельскохозяйственных организаций функционирует в режиме острого дефицита</w:t>
      </w:r>
      <w:r>
        <w:rPr>
          <w:sz w:val="18"/>
          <w:szCs w:val="18"/>
        </w:rPr>
        <w:t xml:space="preserve"> </w:t>
      </w:r>
      <w:r w:rsidR="00DB0D44" w:rsidRPr="00EC1E24">
        <w:rPr>
          <w:sz w:val="18"/>
          <w:szCs w:val="18"/>
        </w:rPr>
        <w:t>инвестиций и оборотных средств. Коэффициент абсолютной ликвидности (платежеспособности) в 2012 году составил 0,166, против 0,200 по нормативу. Недостаток</w:t>
      </w:r>
      <w:r>
        <w:rPr>
          <w:sz w:val="18"/>
          <w:szCs w:val="18"/>
        </w:rPr>
        <w:t xml:space="preserve"> </w:t>
      </w:r>
      <w:r w:rsidR="00DB0D44" w:rsidRPr="00EC1E24">
        <w:rPr>
          <w:sz w:val="18"/>
          <w:szCs w:val="18"/>
        </w:rPr>
        <w:t>финансовых ресурсов, необходимых для расширенного воспроизводства, сдерживает развитие сельскохозяйственного производства.</w:t>
      </w:r>
      <w:r>
        <w:rPr>
          <w:sz w:val="18"/>
          <w:szCs w:val="18"/>
        </w:rPr>
        <w:t xml:space="preserve"> </w:t>
      </w:r>
    </w:p>
    <w:p w:rsidR="00DB0D44" w:rsidRPr="00EC1E24" w:rsidRDefault="00DB0D44" w:rsidP="00966F1A">
      <w:pPr>
        <w:autoSpaceDE w:val="0"/>
        <w:autoSpaceDN w:val="0"/>
        <w:adjustRightInd w:val="0"/>
        <w:ind w:firstLine="540"/>
        <w:jc w:val="both"/>
        <w:rPr>
          <w:sz w:val="18"/>
          <w:szCs w:val="18"/>
        </w:rPr>
      </w:pPr>
      <w:r w:rsidRPr="00EC1E24">
        <w:rPr>
          <w:sz w:val="18"/>
          <w:szCs w:val="18"/>
        </w:rPr>
        <w:t xml:space="preserve"> Сократилось поголовье крупного рогатого скота</w:t>
      </w:r>
      <w:r w:rsidR="00D60B3C">
        <w:rPr>
          <w:sz w:val="18"/>
          <w:szCs w:val="18"/>
        </w:rPr>
        <w:t xml:space="preserve"> </w:t>
      </w:r>
      <w:r w:rsidRPr="00EC1E24">
        <w:rPr>
          <w:sz w:val="18"/>
          <w:szCs w:val="18"/>
        </w:rPr>
        <w:t>в личных подсобных хозяйствах населения. По состоянию на 01.01.2013 года общее поголовье КРС</w:t>
      </w:r>
      <w:r w:rsidR="00D60B3C">
        <w:rPr>
          <w:sz w:val="18"/>
          <w:szCs w:val="18"/>
        </w:rPr>
        <w:t xml:space="preserve"> </w:t>
      </w:r>
      <w:r w:rsidRPr="00EC1E24">
        <w:rPr>
          <w:sz w:val="18"/>
          <w:szCs w:val="18"/>
        </w:rPr>
        <w:t>во всех категориях хозяйств составило 3330 голов, 98,6 % к уровню прошлого года, в том числе коров 1224 головы, 96,3% к 2011 году. Сокращение численности маточного поголовья</w:t>
      </w:r>
      <w:r w:rsidR="00D60B3C">
        <w:rPr>
          <w:sz w:val="18"/>
          <w:szCs w:val="18"/>
        </w:rPr>
        <w:t xml:space="preserve"> </w:t>
      </w:r>
      <w:r w:rsidRPr="00EC1E24">
        <w:rPr>
          <w:sz w:val="18"/>
          <w:szCs w:val="18"/>
        </w:rPr>
        <w:t>в ЛПХ</w:t>
      </w:r>
      <w:r w:rsidR="00D60B3C">
        <w:rPr>
          <w:sz w:val="18"/>
          <w:szCs w:val="18"/>
        </w:rPr>
        <w:t xml:space="preserve"> </w:t>
      </w:r>
      <w:r w:rsidRPr="00EC1E24">
        <w:rPr>
          <w:sz w:val="18"/>
          <w:szCs w:val="18"/>
        </w:rPr>
        <w:t>не</w:t>
      </w:r>
      <w:r w:rsidR="00D60B3C">
        <w:rPr>
          <w:sz w:val="18"/>
          <w:szCs w:val="18"/>
        </w:rPr>
        <w:t xml:space="preserve"> </w:t>
      </w:r>
      <w:r w:rsidRPr="00EC1E24">
        <w:rPr>
          <w:sz w:val="18"/>
          <w:szCs w:val="18"/>
        </w:rPr>
        <w:t>привело к снижению объемов производства продукции из-за увеличения продуктивности молочного стада. В 2012 году во всех категориях хозяйств</w:t>
      </w:r>
      <w:r w:rsidR="00D60B3C">
        <w:rPr>
          <w:sz w:val="18"/>
          <w:szCs w:val="18"/>
        </w:rPr>
        <w:t xml:space="preserve"> </w:t>
      </w:r>
      <w:r w:rsidRPr="00EC1E24">
        <w:rPr>
          <w:sz w:val="18"/>
          <w:szCs w:val="18"/>
        </w:rPr>
        <w:t xml:space="preserve">произведено 5426 тонн молока, (107,5% к предыдущему году), выращено скота и птицы в живом весе 710 тонн (89,2% к уровню 2011 года). </w:t>
      </w:r>
    </w:p>
    <w:p w:rsidR="00DB0D44" w:rsidRPr="00EC1E24" w:rsidRDefault="00DB0D44" w:rsidP="00966F1A">
      <w:pPr>
        <w:autoSpaceDE w:val="0"/>
        <w:autoSpaceDN w:val="0"/>
        <w:adjustRightInd w:val="0"/>
        <w:ind w:firstLine="540"/>
        <w:jc w:val="both"/>
        <w:rPr>
          <w:sz w:val="18"/>
          <w:szCs w:val="18"/>
          <w:lang w:eastAsia="en-US"/>
        </w:rPr>
      </w:pPr>
      <w:r w:rsidRPr="00EC1E24">
        <w:rPr>
          <w:sz w:val="18"/>
          <w:szCs w:val="18"/>
          <w:lang w:eastAsia="en-US"/>
        </w:rPr>
        <w:t xml:space="preserve"> 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 и технических средств.</w:t>
      </w:r>
    </w:p>
    <w:p w:rsidR="00DB0D44" w:rsidRPr="00EC1E24" w:rsidRDefault="00DB0D44" w:rsidP="00966F1A">
      <w:pPr>
        <w:autoSpaceDN w:val="0"/>
        <w:adjustRightInd w:val="0"/>
        <w:jc w:val="both"/>
        <w:rPr>
          <w:sz w:val="18"/>
          <w:szCs w:val="18"/>
        </w:rPr>
      </w:pPr>
      <w:r w:rsidRPr="00EC1E24">
        <w:rPr>
          <w:sz w:val="18"/>
          <w:szCs w:val="18"/>
        </w:rPr>
        <w:t xml:space="preserve"> Стимулирование инвестиционной деятельности агропромышленного комплекса осуществляется через содействие технической и технологической модернизации сельского хозяйства, и для достижения поставленной цели необходимо решить задачу по стимулированию приобретения сельскохозяйственными товаропроизводителями высокотехнологичных машин для растениеводства, животноводства и кормопроизводства, а также приобретения оборудования убойных пунктов, то есть провести обновление всего машинно-тракторного парка сельскохозяйственного производства.</w:t>
      </w:r>
    </w:p>
    <w:p w:rsidR="00DB0D44" w:rsidRPr="00EC1E24" w:rsidRDefault="00DB0D44" w:rsidP="00966F1A">
      <w:pPr>
        <w:autoSpaceDE w:val="0"/>
        <w:autoSpaceDN w:val="0"/>
        <w:adjustRightInd w:val="0"/>
        <w:ind w:firstLine="540"/>
        <w:jc w:val="both"/>
        <w:rPr>
          <w:sz w:val="18"/>
          <w:szCs w:val="18"/>
        </w:rPr>
      </w:pPr>
      <w:r w:rsidRPr="00EC1E24">
        <w:rPr>
          <w:sz w:val="18"/>
          <w:szCs w:val="18"/>
        </w:rPr>
        <w:t>В рамках технической и технологической модернизации сельского хозяйства в 2011- 2012 годах сельхозтоваропроизводителями района приобретено</w:t>
      </w:r>
      <w:r w:rsidR="00D60B3C">
        <w:rPr>
          <w:sz w:val="18"/>
          <w:szCs w:val="18"/>
        </w:rPr>
        <w:t xml:space="preserve"> </w:t>
      </w:r>
      <w:r w:rsidRPr="00EC1E24">
        <w:rPr>
          <w:sz w:val="18"/>
          <w:szCs w:val="18"/>
        </w:rPr>
        <w:t>52 единицы техники и оборудования на сумму 92 млн. рублей, в том числе 5 зерноуборочных комбайнов и 11 тракторов. На приобретение техники предоставлено субсидий из областного бюджета в сумме 15 млн. рублей,</w:t>
      </w:r>
      <w:r w:rsidR="00D60B3C">
        <w:rPr>
          <w:sz w:val="18"/>
          <w:szCs w:val="18"/>
        </w:rPr>
        <w:t xml:space="preserve"> </w:t>
      </w:r>
    </w:p>
    <w:p w:rsidR="00DB0D44" w:rsidRPr="00EC1E24" w:rsidRDefault="00DB0D44" w:rsidP="00966F1A">
      <w:pPr>
        <w:autoSpaceDN w:val="0"/>
        <w:adjustRightInd w:val="0"/>
        <w:jc w:val="both"/>
        <w:rPr>
          <w:sz w:val="18"/>
          <w:szCs w:val="18"/>
        </w:rPr>
      </w:pPr>
      <w:r w:rsidRPr="00EC1E24">
        <w:rPr>
          <w:sz w:val="18"/>
          <w:szCs w:val="18"/>
        </w:rPr>
        <w:t>В результате этого техническая оснащенность сельского хозяйства к 2013 году понемногу начинает улучшаться. Так, за последний год парк тракторов и зерноуборочных комбайнов сократился к уровню 2011 года на 1%(по сравнению с12%-м снижением в 2010 году к уровню 2009 г). Однако по-прежнему темпы выбытия техники значительно опережают темпы ее обновления. В большинстве хозяйств,</w:t>
      </w:r>
      <w:r w:rsidR="00D60B3C">
        <w:rPr>
          <w:sz w:val="18"/>
          <w:szCs w:val="18"/>
        </w:rPr>
        <w:t xml:space="preserve"> </w:t>
      </w:r>
      <w:r w:rsidRPr="00EC1E24">
        <w:rPr>
          <w:sz w:val="18"/>
          <w:szCs w:val="18"/>
        </w:rPr>
        <w:t>срок эксплуатации</w:t>
      </w:r>
      <w:r w:rsidR="00D60B3C">
        <w:rPr>
          <w:sz w:val="18"/>
          <w:szCs w:val="18"/>
        </w:rPr>
        <w:t xml:space="preserve"> </w:t>
      </w:r>
      <w:r w:rsidRPr="00EC1E24">
        <w:rPr>
          <w:sz w:val="18"/>
          <w:szCs w:val="18"/>
        </w:rPr>
        <w:t>тракторов и комбайнов</w:t>
      </w:r>
      <w:r w:rsidR="00D60B3C">
        <w:rPr>
          <w:sz w:val="18"/>
          <w:szCs w:val="18"/>
        </w:rPr>
        <w:t xml:space="preserve"> </w:t>
      </w:r>
      <w:r w:rsidRPr="00EC1E24">
        <w:rPr>
          <w:sz w:val="18"/>
          <w:szCs w:val="18"/>
        </w:rPr>
        <w:t>вплотную приблизился</w:t>
      </w:r>
      <w:r w:rsidR="00D60B3C">
        <w:rPr>
          <w:sz w:val="18"/>
          <w:szCs w:val="18"/>
        </w:rPr>
        <w:t xml:space="preserve"> </w:t>
      </w:r>
      <w:r w:rsidRPr="00EC1E24">
        <w:rPr>
          <w:sz w:val="18"/>
          <w:szCs w:val="18"/>
        </w:rPr>
        <w:t>к черте полного износа и требует больших затрат на поддержание машинно-тракторного парка в работоспособном состоянии. Нагрузка на один трактор и один зерноуборочный комбайн по прежнему превышает нормативную, все это приводит к</w:t>
      </w:r>
      <w:r w:rsidR="00D60B3C">
        <w:rPr>
          <w:sz w:val="18"/>
          <w:szCs w:val="18"/>
        </w:rPr>
        <w:t xml:space="preserve"> </w:t>
      </w:r>
      <w:r w:rsidRPr="00EC1E24">
        <w:rPr>
          <w:sz w:val="18"/>
          <w:szCs w:val="18"/>
        </w:rPr>
        <w:t xml:space="preserve">нарушению агротехнических сроков проведения полевых работ, недобору и потерям урожая сельскохозяйственных культур. </w:t>
      </w:r>
    </w:p>
    <w:p w:rsidR="00DB0D44" w:rsidRPr="00EC1E24" w:rsidRDefault="00DB0D44" w:rsidP="00966F1A">
      <w:pPr>
        <w:autoSpaceDN w:val="0"/>
        <w:adjustRightInd w:val="0"/>
        <w:jc w:val="both"/>
        <w:rPr>
          <w:sz w:val="18"/>
          <w:szCs w:val="18"/>
        </w:rPr>
      </w:pPr>
      <w:r w:rsidRPr="00EC1E24">
        <w:rPr>
          <w:sz w:val="18"/>
          <w:szCs w:val="18"/>
        </w:rPr>
        <w:t>В виду отсутствия финансовых средств пока не проводится реконструкция и модернизация животноводческих ферм, что негативно влияет на эффективность в отрасли</w:t>
      </w:r>
      <w:r w:rsidR="00D60B3C">
        <w:rPr>
          <w:sz w:val="18"/>
          <w:szCs w:val="18"/>
        </w:rPr>
        <w:t xml:space="preserve"> </w:t>
      </w:r>
      <w:r w:rsidRPr="00EC1E24">
        <w:rPr>
          <w:sz w:val="18"/>
          <w:szCs w:val="18"/>
        </w:rPr>
        <w:t>животноводства.</w:t>
      </w:r>
      <w:r w:rsidR="00D60B3C">
        <w:rPr>
          <w:sz w:val="18"/>
          <w:szCs w:val="18"/>
        </w:rPr>
        <w:t xml:space="preserve"> </w:t>
      </w:r>
      <w:r w:rsidRPr="00EC1E24">
        <w:rPr>
          <w:sz w:val="18"/>
          <w:szCs w:val="18"/>
        </w:rPr>
        <w:t>Сельхозпредприятия испытывают кадровый дефицит, не хватает большого количества квалифицированных работников массовых профессий и специалистов.</w:t>
      </w:r>
    </w:p>
    <w:p w:rsidR="00DB0D44" w:rsidRPr="00EC1E24" w:rsidRDefault="00D60B3C" w:rsidP="00966F1A">
      <w:pPr>
        <w:autoSpaceDN w:val="0"/>
        <w:adjustRightInd w:val="0"/>
        <w:jc w:val="both"/>
        <w:rPr>
          <w:sz w:val="18"/>
          <w:szCs w:val="18"/>
        </w:rPr>
      </w:pPr>
      <w:r>
        <w:rPr>
          <w:sz w:val="18"/>
          <w:szCs w:val="18"/>
        </w:rPr>
        <w:t xml:space="preserve">  </w:t>
      </w:r>
      <w:r w:rsidR="00DB0D44" w:rsidRPr="00EC1E24">
        <w:rPr>
          <w:sz w:val="18"/>
          <w:szCs w:val="18"/>
        </w:rPr>
        <w:t>В течение двух последних лет наблюдались темпы роста заработной платы работников, занятых в сельхозпредприятиях района. Средняя заработная плата в 2012 году по сравнению с 2011 годом возросла на 24 % и составила 8248 рублей, но все равно ниже средней</w:t>
      </w:r>
      <w:r>
        <w:rPr>
          <w:sz w:val="18"/>
          <w:szCs w:val="18"/>
        </w:rPr>
        <w:t xml:space="preserve"> </w:t>
      </w:r>
      <w:r w:rsidR="00DB0D44" w:rsidRPr="00EC1E24">
        <w:rPr>
          <w:sz w:val="18"/>
          <w:szCs w:val="18"/>
        </w:rPr>
        <w:t>зарплаты</w:t>
      </w:r>
      <w:r>
        <w:rPr>
          <w:sz w:val="18"/>
          <w:szCs w:val="18"/>
        </w:rPr>
        <w:t xml:space="preserve"> </w:t>
      </w:r>
      <w:r w:rsidR="00DB0D44" w:rsidRPr="00EC1E24">
        <w:rPr>
          <w:sz w:val="18"/>
          <w:szCs w:val="18"/>
        </w:rPr>
        <w:t>по району.</w:t>
      </w:r>
    </w:p>
    <w:p w:rsidR="00DB0D44" w:rsidRPr="00EC1E24" w:rsidRDefault="00DB0D44" w:rsidP="00966F1A">
      <w:pPr>
        <w:autoSpaceDN w:val="0"/>
        <w:adjustRightInd w:val="0"/>
        <w:jc w:val="both"/>
        <w:rPr>
          <w:sz w:val="18"/>
          <w:szCs w:val="18"/>
        </w:rPr>
      </w:pPr>
      <w:r w:rsidRPr="00EC1E24">
        <w:rPr>
          <w:sz w:val="18"/>
          <w:szCs w:val="18"/>
        </w:rPr>
        <w:t xml:space="preserve"> По результатам производственно-финансовой деятельности</w:t>
      </w:r>
      <w:r w:rsidR="00D60B3C">
        <w:rPr>
          <w:sz w:val="18"/>
          <w:szCs w:val="18"/>
        </w:rPr>
        <w:t xml:space="preserve"> </w:t>
      </w:r>
      <w:r w:rsidRPr="00EC1E24">
        <w:rPr>
          <w:sz w:val="18"/>
          <w:szCs w:val="18"/>
        </w:rPr>
        <w:t>за 2012 год сельхозпредприятиями района получена чистая</w:t>
      </w:r>
      <w:r w:rsidR="00D60B3C">
        <w:rPr>
          <w:sz w:val="18"/>
          <w:szCs w:val="18"/>
        </w:rPr>
        <w:t xml:space="preserve"> </w:t>
      </w:r>
      <w:r w:rsidRPr="00EC1E24">
        <w:rPr>
          <w:sz w:val="18"/>
          <w:szCs w:val="18"/>
        </w:rPr>
        <w:t>прибыль в сумме 16327</w:t>
      </w:r>
      <w:r w:rsidR="00D60B3C">
        <w:rPr>
          <w:sz w:val="18"/>
          <w:szCs w:val="18"/>
        </w:rPr>
        <w:t xml:space="preserve"> </w:t>
      </w:r>
      <w:r w:rsidRPr="00EC1E24">
        <w:rPr>
          <w:sz w:val="18"/>
          <w:szCs w:val="18"/>
        </w:rPr>
        <w:t>тыс. рублей, что меньше на 3172 тыс. рублей,</w:t>
      </w:r>
      <w:r w:rsidR="00D60B3C">
        <w:rPr>
          <w:sz w:val="18"/>
          <w:szCs w:val="18"/>
        </w:rPr>
        <w:t xml:space="preserve"> </w:t>
      </w:r>
      <w:r w:rsidRPr="00EC1E24">
        <w:rPr>
          <w:sz w:val="18"/>
          <w:szCs w:val="18"/>
        </w:rPr>
        <w:t>чем в 2011 году. С прибылью сработали 5 хозяйств, с убытком - 1. Рентабельность сельскохозяйственного производства составила 17,2 % (по сравнению с 28 % в 2011 году).</w:t>
      </w:r>
    </w:p>
    <w:p w:rsidR="00DB0D44" w:rsidRPr="00EC1E24" w:rsidRDefault="00DB0D44" w:rsidP="00966F1A">
      <w:pPr>
        <w:autoSpaceDN w:val="0"/>
        <w:adjustRightInd w:val="0"/>
        <w:jc w:val="both"/>
        <w:rPr>
          <w:sz w:val="18"/>
          <w:szCs w:val="18"/>
        </w:rPr>
      </w:pPr>
      <w:r w:rsidRPr="00EC1E24">
        <w:rPr>
          <w:sz w:val="18"/>
          <w:szCs w:val="18"/>
        </w:rPr>
        <w:t xml:space="preserve"> Крестьянские (фермерские) хозяйства значительного влияния на структуру и динамику производства сельскохозяйственной продукции не оказывают, должного развития не получили. Из 50 единиц К(Ф)Х, зарегистрированных с начала 90-х годов, осуществляют хозяйственную деятельность 6 крестьянских (фермерских) хозяйств. </w:t>
      </w:r>
    </w:p>
    <w:p w:rsidR="00DB0D44" w:rsidRPr="00EC1E24" w:rsidRDefault="00DB0D44" w:rsidP="00966F1A">
      <w:pPr>
        <w:autoSpaceDN w:val="0"/>
        <w:adjustRightInd w:val="0"/>
        <w:jc w:val="both"/>
        <w:rPr>
          <w:sz w:val="18"/>
          <w:szCs w:val="18"/>
        </w:rPr>
      </w:pPr>
      <w:r w:rsidRPr="00EC1E24">
        <w:rPr>
          <w:sz w:val="18"/>
          <w:szCs w:val="18"/>
        </w:rPr>
        <w:t xml:space="preserve"> В личных подсобных</w:t>
      </w:r>
      <w:r w:rsidR="00D60B3C">
        <w:rPr>
          <w:sz w:val="18"/>
          <w:szCs w:val="18"/>
        </w:rPr>
        <w:t xml:space="preserve"> </w:t>
      </w:r>
      <w:r w:rsidRPr="00EC1E24">
        <w:rPr>
          <w:sz w:val="18"/>
          <w:szCs w:val="18"/>
        </w:rPr>
        <w:t>хозяйствах наметилась тенденция значительного сокращения производства сельхозпродукции, что связано с ускорением</w:t>
      </w:r>
      <w:r w:rsidR="00D60B3C">
        <w:rPr>
          <w:sz w:val="18"/>
          <w:szCs w:val="18"/>
        </w:rPr>
        <w:t xml:space="preserve"> </w:t>
      </w:r>
      <w:r w:rsidRPr="00EC1E24">
        <w:rPr>
          <w:sz w:val="18"/>
          <w:szCs w:val="18"/>
        </w:rPr>
        <w:t>процесса старения</w:t>
      </w:r>
      <w:r w:rsidR="00D60B3C">
        <w:rPr>
          <w:sz w:val="18"/>
          <w:szCs w:val="18"/>
        </w:rPr>
        <w:t xml:space="preserve"> </w:t>
      </w:r>
      <w:r w:rsidRPr="00EC1E24">
        <w:rPr>
          <w:sz w:val="18"/>
          <w:szCs w:val="18"/>
        </w:rPr>
        <w:t>сельского населения,</w:t>
      </w:r>
      <w:r w:rsidR="00D60B3C">
        <w:rPr>
          <w:sz w:val="18"/>
          <w:szCs w:val="18"/>
        </w:rPr>
        <w:t xml:space="preserve"> </w:t>
      </w:r>
      <w:r w:rsidRPr="00EC1E24">
        <w:rPr>
          <w:sz w:val="18"/>
          <w:szCs w:val="18"/>
        </w:rPr>
        <w:t xml:space="preserve">миграцией молодежи в города, низкой стоимостью реализации молока и мяса. </w:t>
      </w:r>
    </w:p>
    <w:p w:rsidR="00DB0D44" w:rsidRPr="00EC1E24" w:rsidRDefault="00DB0D44" w:rsidP="00966F1A">
      <w:pPr>
        <w:autoSpaceDN w:val="0"/>
        <w:adjustRightInd w:val="0"/>
        <w:ind w:firstLine="708"/>
        <w:jc w:val="both"/>
        <w:rPr>
          <w:sz w:val="18"/>
          <w:szCs w:val="18"/>
        </w:rPr>
      </w:pPr>
      <w:r w:rsidRPr="00EC1E24">
        <w:rPr>
          <w:sz w:val="18"/>
          <w:szCs w:val="18"/>
        </w:rPr>
        <w:t>Основными причинами спада сельскохозяйственного производства являются:</w:t>
      </w:r>
    </w:p>
    <w:p w:rsidR="00DB0D44" w:rsidRPr="00EC1E24" w:rsidRDefault="00D60B3C" w:rsidP="00966F1A">
      <w:pPr>
        <w:autoSpaceDN w:val="0"/>
        <w:adjustRightInd w:val="0"/>
        <w:jc w:val="both"/>
        <w:rPr>
          <w:sz w:val="18"/>
          <w:szCs w:val="18"/>
        </w:rPr>
      </w:pPr>
      <w:r>
        <w:rPr>
          <w:sz w:val="18"/>
          <w:szCs w:val="18"/>
        </w:rPr>
        <w:t xml:space="preserve"> </w:t>
      </w:r>
      <w:r w:rsidR="00DB0D44" w:rsidRPr="00EC1E24">
        <w:rPr>
          <w:sz w:val="18"/>
          <w:szCs w:val="18"/>
        </w:rPr>
        <w:t xml:space="preserve"> 1.Финансовая неустойчивость отрасли, обусловленная</w:t>
      </w:r>
      <w:r>
        <w:rPr>
          <w:sz w:val="18"/>
          <w:szCs w:val="18"/>
        </w:rPr>
        <w:t xml:space="preserve"> </w:t>
      </w:r>
      <w:r w:rsidR="00DB0D44" w:rsidRPr="00EC1E24">
        <w:rPr>
          <w:sz w:val="18"/>
          <w:szCs w:val="18"/>
        </w:rPr>
        <w:t>нестабильностью</w:t>
      </w:r>
      <w:r>
        <w:rPr>
          <w:sz w:val="18"/>
          <w:szCs w:val="18"/>
        </w:rPr>
        <w:t xml:space="preserve"> </w:t>
      </w:r>
      <w:r w:rsidR="00DB0D44" w:rsidRPr="00EC1E24">
        <w:rPr>
          <w:sz w:val="18"/>
          <w:szCs w:val="18"/>
        </w:rPr>
        <w:t>рынков сельскохозяйственной продукции,</w:t>
      </w:r>
      <w:r>
        <w:rPr>
          <w:sz w:val="18"/>
          <w:szCs w:val="18"/>
        </w:rPr>
        <w:t xml:space="preserve"> </w:t>
      </w:r>
      <w:r w:rsidR="00DB0D44" w:rsidRPr="00EC1E24">
        <w:rPr>
          <w:sz w:val="18"/>
          <w:szCs w:val="18"/>
        </w:rPr>
        <w:t>сырья и продовольствия, диспаритетом цен</w:t>
      </w:r>
      <w:r>
        <w:rPr>
          <w:sz w:val="18"/>
          <w:szCs w:val="18"/>
        </w:rPr>
        <w:t xml:space="preserve"> </w:t>
      </w:r>
      <w:r w:rsidR="00DB0D44" w:rsidRPr="00EC1E24">
        <w:rPr>
          <w:sz w:val="18"/>
          <w:szCs w:val="18"/>
        </w:rPr>
        <w:t>между промышленной и сельскохозяйственной продукцией.</w:t>
      </w:r>
    </w:p>
    <w:p w:rsidR="00DB0D44" w:rsidRPr="00EC1E24" w:rsidRDefault="00DB0D44" w:rsidP="00966F1A">
      <w:pPr>
        <w:autoSpaceDN w:val="0"/>
        <w:adjustRightInd w:val="0"/>
        <w:jc w:val="both"/>
        <w:rPr>
          <w:sz w:val="18"/>
          <w:szCs w:val="18"/>
        </w:rPr>
      </w:pPr>
      <w:r w:rsidRPr="00EC1E24">
        <w:rPr>
          <w:sz w:val="18"/>
          <w:szCs w:val="18"/>
        </w:rPr>
        <w:t>2.Недостаток у сельскохозяйственных товаропроизводителей собственных средств</w:t>
      </w:r>
      <w:r w:rsidR="00D60B3C">
        <w:rPr>
          <w:sz w:val="18"/>
          <w:szCs w:val="18"/>
        </w:rPr>
        <w:t xml:space="preserve"> </w:t>
      </w:r>
      <w:r w:rsidRPr="00EC1E24">
        <w:rPr>
          <w:sz w:val="18"/>
          <w:szCs w:val="18"/>
        </w:rPr>
        <w:t>для</w:t>
      </w:r>
      <w:r w:rsidR="00D60B3C">
        <w:rPr>
          <w:sz w:val="18"/>
          <w:szCs w:val="18"/>
        </w:rPr>
        <w:t xml:space="preserve"> </w:t>
      </w:r>
      <w:r w:rsidRPr="00EC1E24">
        <w:rPr>
          <w:sz w:val="18"/>
          <w:szCs w:val="18"/>
        </w:rPr>
        <w:t>формирования оборотных и обновления</w:t>
      </w:r>
      <w:r w:rsidR="00D60B3C">
        <w:rPr>
          <w:sz w:val="18"/>
          <w:szCs w:val="18"/>
        </w:rPr>
        <w:t xml:space="preserve"> </w:t>
      </w:r>
      <w:r w:rsidRPr="00EC1E24">
        <w:rPr>
          <w:sz w:val="18"/>
          <w:szCs w:val="18"/>
        </w:rPr>
        <w:t>основных фондов.</w:t>
      </w:r>
    </w:p>
    <w:p w:rsidR="00DB0D44" w:rsidRPr="00EC1E24" w:rsidRDefault="00DB0D44" w:rsidP="00966F1A">
      <w:pPr>
        <w:autoSpaceDN w:val="0"/>
        <w:adjustRightInd w:val="0"/>
        <w:jc w:val="both"/>
        <w:rPr>
          <w:sz w:val="18"/>
          <w:szCs w:val="18"/>
        </w:rPr>
      </w:pPr>
      <w:r w:rsidRPr="00EC1E24">
        <w:rPr>
          <w:sz w:val="18"/>
          <w:szCs w:val="18"/>
        </w:rPr>
        <w:t>3.Малодоступность кредитов, необходимых для обновления основных фондов и формирования оборотных средств, вызванная просроченной задолженностью по кредитам и задолженностью по налоговым платежам.</w:t>
      </w:r>
    </w:p>
    <w:p w:rsidR="00DB0D44" w:rsidRPr="00EC1E24" w:rsidRDefault="00DB0D44" w:rsidP="00966F1A">
      <w:pPr>
        <w:autoSpaceDN w:val="0"/>
        <w:adjustRightInd w:val="0"/>
        <w:jc w:val="both"/>
        <w:rPr>
          <w:sz w:val="18"/>
          <w:szCs w:val="18"/>
        </w:rPr>
      </w:pPr>
      <w:r w:rsidRPr="00EC1E24">
        <w:rPr>
          <w:sz w:val="18"/>
          <w:szCs w:val="18"/>
        </w:rPr>
        <w:t>4.Зарастание сельскохозяйственных угодий кустарником и мелколесьем, вызванное отсутствием денежных средств, необходимых для расширенного воспроизводства.</w:t>
      </w:r>
    </w:p>
    <w:p w:rsidR="00DB0D44" w:rsidRPr="00EC1E24" w:rsidRDefault="00DB0D44" w:rsidP="00966F1A">
      <w:pPr>
        <w:autoSpaceDN w:val="0"/>
        <w:adjustRightInd w:val="0"/>
        <w:jc w:val="both"/>
        <w:rPr>
          <w:sz w:val="18"/>
          <w:szCs w:val="18"/>
        </w:rPr>
      </w:pPr>
      <w:r w:rsidRPr="00EC1E24">
        <w:rPr>
          <w:sz w:val="18"/>
          <w:szCs w:val="18"/>
        </w:rPr>
        <w:t>5.Снижение плодородия почв из-за небольших объемов известкования и фосфоритования, применения минеральных удобрений, разрушения мелиоративных систем.</w:t>
      </w:r>
    </w:p>
    <w:p w:rsidR="00DB0D44" w:rsidRPr="00EC1E24" w:rsidRDefault="00DB0D44" w:rsidP="00966F1A">
      <w:pPr>
        <w:autoSpaceDN w:val="0"/>
        <w:adjustRightInd w:val="0"/>
        <w:jc w:val="both"/>
        <w:rPr>
          <w:sz w:val="18"/>
          <w:szCs w:val="18"/>
        </w:rPr>
      </w:pPr>
      <w:r w:rsidRPr="00EC1E24">
        <w:rPr>
          <w:sz w:val="18"/>
          <w:szCs w:val="18"/>
        </w:rPr>
        <w:t>6.Неудовлетворительное</w:t>
      </w:r>
      <w:r w:rsidR="00D60B3C">
        <w:rPr>
          <w:sz w:val="18"/>
          <w:szCs w:val="18"/>
        </w:rPr>
        <w:t xml:space="preserve"> </w:t>
      </w:r>
      <w:r w:rsidRPr="00EC1E24">
        <w:rPr>
          <w:sz w:val="18"/>
          <w:szCs w:val="18"/>
        </w:rPr>
        <w:t>техническое и технологическое обеспечение большинства сельскохозяйственных организаций района, высокая степень износа</w:t>
      </w:r>
      <w:r w:rsidR="00D60B3C">
        <w:rPr>
          <w:sz w:val="18"/>
          <w:szCs w:val="18"/>
        </w:rPr>
        <w:t xml:space="preserve"> </w:t>
      </w:r>
      <w:r w:rsidRPr="00EC1E24">
        <w:rPr>
          <w:sz w:val="18"/>
          <w:szCs w:val="18"/>
        </w:rPr>
        <w:t>материально-технической базы.</w:t>
      </w:r>
    </w:p>
    <w:p w:rsidR="00DB0D44" w:rsidRPr="00EC1E24" w:rsidRDefault="00DB0D44" w:rsidP="00966F1A">
      <w:pPr>
        <w:autoSpaceDN w:val="0"/>
        <w:adjustRightInd w:val="0"/>
        <w:jc w:val="both"/>
        <w:rPr>
          <w:sz w:val="18"/>
          <w:szCs w:val="18"/>
        </w:rPr>
      </w:pPr>
      <w:r w:rsidRPr="00EC1E24">
        <w:rPr>
          <w:sz w:val="18"/>
          <w:szCs w:val="18"/>
        </w:rPr>
        <w:t>7.Уровень бюджетной поддержки не позволяет компенсировать потери от инфляции и</w:t>
      </w:r>
      <w:r w:rsidR="00D60B3C">
        <w:rPr>
          <w:sz w:val="18"/>
          <w:szCs w:val="18"/>
        </w:rPr>
        <w:t xml:space="preserve"> </w:t>
      </w:r>
      <w:r w:rsidRPr="00EC1E24">
        <w:rPr>
          <w:sz w:val="18"/>
          <w:szCs w:val="18"/>
        </w:rPr>
        <w:t>диспаритета цен, своевременно и в полном объеме пополнять оборотные средства.</w:t>
      </w:r>
    </w:p>
    <w:p w:rsidR="00DB0D44" w:rsidRPr="00EC1E24" w:rsidRDefault="00DB0D44" w:rsidP="00966F1A">
      <w:pPr>
        <w:autoSpaceDN w:val="0"/>
        <w:adjustRightInd w:val="0"/>
        <w:jc w:val="both"/>
        <w:rPr>
          <w:sz w:val="18"/>
          <w:szCs w:val="18"/>
        </w:rPr>
      </w:pPr>
      <w:r w:rsidRPr="00EC1E24">
        <w:rPr>
          <w:sz w:val="18"/>
          <w:szCs w:val="18"/>
        </w:rPr>
        <w:t>8.Дефицит квалифицированных кадров специалистов и работников массовых профессий, вызванный низким</w:t>
      </w:r>
      <w:r w:rsidR="00D60B3C">
        <w:rPr>
          <w:sz w:val="18"/>
          <w:szCs w:val="18"/>
        </w:rPr>
        <w:t xml:space="preserve"> </w:t>
      </w:r>
      <w:r w:rsidRPr="00EC1E24">
        <w:rPr>
          <w:sz w:val="18"/>
          <w:szCs w:val="18"/>
        </w:rPr>
        <w:t>уровнем и качеством жизни в сельской местности.</w:t>
      </w:r>
    </w:p>
    <w:p w:rsidR="00DB0D44" w:rsidRPr="00EC1E24" w:rsidRDefault="00DB0D44" w:rsidP="00966F1A">
      <w:pPr>
        <w:autoSpaceDN w:val="0"/>
        <w:adjustRightInd w:val="0"/>
        <w:ind w:firstLine="708"/>
        <w:jc w:val="both"/>
        <w:rPr>
          <w:sz w:val="18"/>
          <w:szCs w:val="18"/>
        </w:rPr>
      </w:pPr>
      <w:r w:rsidRPr="00EC1E24">
        <w:rPr>
          <w:sz w:val="18"/>
          <w:szCs w:val="18"/>
        </w:rPr>
        <w:t>Для улучшения отрицательной динамики были проведены следующие мероприятия:</w:t>
      </w:r>
    </w:p>
    <w:p w:rsidR="00DB0D44" w:rsidRPr="00EC1E24" w:rsidRDefault="00DB0D44" w:rsidP="00966F1A">
      <w:pPr>
        <w:autoSpaceDN w:val="0"/>
        <w:adjustRightInd w:val="0"/>
        <w:jc w:val="both"/>
        <w:rPr>
          <w:sz w:val="18"/>
          <w:szCs w:val="18"/>
        </w:rPr>
      </w:pPr>
      <w:r w:rsidRPr="00EC1E24">
        <w:rPr>
          <w:sz w:val="18"/>
          <w:szCs w:val="18"/>
        </w:rPr>
        <w:t>В 2013 году Тужинский район участвовал в конкурсе по отбору КФХ для представления грантов из областного бюджета на развитие семейных животноводческих ферм. Победителем конкурса признано крестьянское (фермерское) хозяйство Клепцова</w:t>
      </w:r>
      <w:r w:rsidR="00D60B3C">
        <w:rPr>
          <w:sz w:val="18"/>
          <w:szCs w:val="18"/>
        </w:rPr>
        <w:t xml:space="preserve"> </w:t>
      </w:r>
      <w:r w:rsidRPr="00EC1E24">
        <w:rPr>
          <w:sz w:val="18"/>
          <w:szCs w:val="18"/>
        </w:rPr>
        <w:t>В. А.</w:t>
      </w:r>
    </w:p>
    <w:p w:rsidR="00DB0D44" w:rsidRPr="00EC1E24" w:rsidRDefault="00DB0D44" w:rsidP="00966F1A">
      <w:pPr>
        <w:autoSpaceDN w:val="0"/>
        <w:adjustRightInd w:val="0"/>
        <w:jc w:val="both"/>
        <w:rPr>
          <w:sz w:val="18"/>
          <w:szCs w:val="18"/>
        </w:rPr>
      </w:pPr>
      <w:r w:rsidRPr="00EC1E24">
        <w:rPr>
          <w:sz w:val="18"/>
          <w:szCs w:val="18"/>
        </w:rPr>
        <w:t xml:space="preserve">Объем инвестиционного проекта по строительству семейной животноводческой фермы составляет 15943,1 тыс. руб., в том числе уже получено в 2013 г: </w:t>
      </w:r>
    </w:p>
    <w:p w:rsidR="00DB0D44" w:rsidRPr="00EC1E24" w:rsidRDefault="00DB0D44" w:rsidP="00966F1A">
      <w:pPr>
        <w:widowControl w:val="0"/>
        <w:numPr>
          <w:ilvl w:val="1"/>
          <w:numId w:val="9"/>
        </w:numPr>
        <w:tabs>
          <w:tab w:val="clear" w:pos="1080"/>
        </w:tabs>
        <w:autoSpaceDN w:val="0"/>
        <w:adjustRightInd w:val="0"/>
        <w:ind w:left="1440"/>
        <w:jc w:val="both"/>
        <w:rPr>
          <w:sz w:val="18"/>
          <w:szCs w:val="18"/>
        </w:rPr>
      </w:pPr>
      <w:r w:rsidRPr="00EC1E24">
        <w:rPr>
          <w:sz w:val="18"/>
          <w:szCs w:val="18"/>
        </w:rPr>
        <w:t>из федерального бюджета:</w:t>
      </w:r>
      <w:r w:rsidR="00D60B3C">
        <w:rPr>
          <w:sz w:val="18"/>
          <w:szCs w:val="18"/>
        </w:rPr>
        <w:t xml:space="preserve">  </w:t>
      </w:r>
      <w:r w:rsidRPr="00EC1E24">
        <w:rPr>
          <w:sz w:val="18"/>
          <w:szCs w:val="18"/>
        </w:rPr>
        <w:t>6 409,1тыс. руб.</w:t>
      </w:r>
    </w:p>
    <w:p w:rsidR="00DB0D44" w:rsidRPr="00EC1E24" w:rsidRDefault="00D60B3C" w:rsidP="00966F1A">
      <w:pPr>
        <w:numPr>
          <w:ilvl w:val="1"/>
          <w:numId w:val="0"/>
        </w:numPr>
        <w:autoSpaceDN w:val="0"/>
        <w:adjustRightInd w:val="0"/>
        <w:ind w:firstLine="580"/>
        <w:jc w:val="both"/>
        <w:rPr>
          <w:sz w:val="18"/>
          <w:szCs w:val="18"/>
        </w:rPr>
      </w:pPr>
      <w:r>
        <w:rPr>
          <w:sz w:val="18"/>
          <w:szCs w:val="18"/>
        </w:rPr>
        <w:t xml:space="preserve">  </w:t>
      </w:r>
      <w:r w:rsidR="00DB0D44" w:rsidRPr="00EC1E24">
        <w:rPr>
          <w:sz w:val="18"/>
          <w:szCs w:val="18"/>
        </w:rPr>
        <w:t>из областного бюджета :</w:t>
      </w:r>
      <w:r>
        <w:rPr>
          <w:sz w:val="18"/>
          <w:szCs w:val="18"/>
        </w:rPr>
        <w:t xml:space="preserve"> </w:t>
      </w:r>
      <w:r w:rsidR="00DB0D44" w:rsidRPr="00EC1E24">
        <w:rPr>
          <w:sz w:val="18"/>
          <w:szCs w:val="18"/>
        </w:rPr>
        <w:t>3 156, 8 тыс. руб.</w:t>
      </w:r>
    </w:p>
    <w:p w:rsidR="00DB0D44" w:rsidRPr="00EC1E24" w:rsidRDefault="00D60B3C" w:rsidP="00966F1A">
      <w:pPr>
        <w:autoSpaceDN w:val="0"/>
        <w:adjustRightInd w:val="0"/>
        <w:jc w:val="both"/>
        <w:rPr>
          <w:sz w:val="18"/>
          <w:szCs w:val="18"/>
        </w:rPr>
      </w:pPr>
      <w:r>
        <w:rPr>
          <w:sz w:val="18"/>
          <w:szCs w:val="18"/>
        </w:rPr>
        <w:t xml:space="preserve">  </w:t>
      </w:r>
      <w:r w:rsidR="00DB0D44" w:rsidRPr="00EC1E24">
        <w:rPr>
          <w:sz w:val="18"/>
          <w:szCs w:val="18"/>
        </w:rPr>
        <w:tab/>
        <w:t>Собственные</w:t>
      </w:r>
      <w:r>
        <w:rPr>
          <w:sz w:val="18"/>
          <w:szCs w:val="18"/>
        </w:rPr>
        <w:t xml:space="preserve"> </w:t>
      </w:r>
      <w:r w:rsidR="00DB0D44" w:rsidRPr="00EC1E24">
        <w:rPr>
          <w:sz w:val="18"/>
          <w:szCs w:val="18"/>
        </w:rPr>
        <w:t>средства, израсходованные на освоение бизнес - проекта</w:t>
      </w:r>
      <w:r>
        <w:rPr>
          <w:sz w:val="18"/>
          <w:szCs w:val="18"/>
        </w:rPr>
        <w:t xml:space="preserve"> </w:t>
      </w:r>
      <w:r w:rsidR="00DB0D44" w:rsidRPr="00EC1E24">
        <w:rPr>
          <w:sz w:val="18"/>
          <w:szCs w:val="18"/>
        </w:rPr>
        <w:t>в 2013-2014 годах составили</w:t>
      </w:r>
      <w:r>
        <w:rPr>
          <w:sz w:val="18"/>
          <w:szCs w:val="18"/>
        </w:rPr>
        <w:t xml:space="preserve"> </w:t>
      </w:r>
      <w:r w:rsidR="00DB0D44" w:rsidRPr="00EC1E24">
        <w:rPr>
          <w:sz w:val="18"/>
          <w:szCs w:val="18"/>
        </w:rPr>
        <w:t>6 377,2 тыс. рублей</w:t>
      </w:r>
    </w:p>
    <w:p w:rsidR="00DB0D44" w:rsidRPr="00EC1E24" w:rsidRDefault="00DB0D44" w:rsidP="00966F1A">
      <w:pPr>
        <w:autoSpaceDN w:val="0"/>
        <w:adjustRightInd w:val="0"/>
        <w:ind w:firstLine="708"/>
        <w:jc w:val="both"/>
        <w:rPr>
          <w:sz w:val="18"/>
          <w:szCs w:val="18"/>
        </w:rPr>
      </w:pPr>
      <w:r w:rsidRPr="00EC1E24">
        <w:rPr>
          <w:sz w:val="18"/>
          <w:szCs w:val="18"/>
        </w:rPr>
        <w:t>Положительная динамика наблюдается по посевным площадям в районе. В 2012 году введено в оборот</w:t>
      </w:r>
      <w:r w:rsidR="00D60B3C">
        <w:rPr>
          <w:sz w:val="18"/>
          <w:szCs w:val="18"/>
        </w:rPr>
        <w:t xml:space="preserve"> </w:t>
      </w:r>
      <w:r w:rsidRPr="00EC1E24">
        <w:rPr>
          <w:sz w:val="18"/>
          <w:szCs w:val="18"/>
        </w:rPr>
        <w:t>1,5 тыс. га</w:t>
      </w:r>
      <w:r w:rsidR="00D60B3C">
        <w:rPr>
          <w:sz w:val="18"/>
          <w:szCs w:val="18"/>
        </w:rPr>
        <w:t xml:space="preserve"> </w:t>
      </w:r>
      <w:r w:rsidRPr="00EC1E24">
        <w:rPr>
          <w:sz w:val="18"/>
          <w:szCs w:val="18"/>
        </w:rPr>
        <w:t>пашни, что составляет 107 % к уровню прошлого года. В 2013 году</w:t>
      </w:r>
      <w:r w:rsidR="00D60B3C">
        <w:rPr>
          <w:sz w:val="18"/>
          <w:szCs w:val="18"/>
        </w:rPr>
        <w:t xml:space="preserve"> </w:t>
      </w:r>
      <w:r w:rsidRPr="00EC1E24">
        <w:rPr>
          <w:sz w:val="18"/>
          <w:szCs w:val="18"/>
        </w:rPr>
        <w:t>также увеличены посевные площади на</w:t>
      </w:r>
      <w:r w:rsidR="00D60B3C">
        <w:rPr>
          <w:sz w:val="18"/>
          <w:szCs w:val="18"/>
        </w:rPr>
        <w:t xml:space="preserve"> </w:t>
      </w:r>
      <w:r w:rsidRPr="00EC1E24">
        <w:rPr>
          <w:sz w:val="18"/>
          <w:szCs w:val="18"/>
        </w:rPr>
        <w:t>2,5%.</w:t>
      </w:r>
    </w:p>
    <w:p w:rsidR="00DB0D44" w:rsidRPr="00EC1E24" w:rsidRDefault="00DB0D44" w:rsidP="00966F1A">
      <w:pPr>
        <w:autoSpaceDN w:val="0"/>
        <w:adjustRightInd w:val="0"/>
        <w:jc w:val="both"/>
        <w:rPr>
          <w:sz w:val="18"/>
          <w:szCs w:val="18"/>
        </w:rPr>
      </w:pPr>
      <w:r w:rsidRPr="00EC1E24">
        <w:rPr>
          <w:sz w:val="18"/>
          <w:szCs w:val="18"/>
        </w:rPr>
        <w:t xml:space="preserve"> В 2012 году начались работы по оформлению невостребованных земельных долей общей площадью 5309 га в 2-х сельских</w:t>
      </w:r>
      <w:r w:rsidR="00D60B3C">
        <w:rPr>
          <w:sz w:val="18"/>
          <w:szCs w:val="18"/>
        </w:rPr>
        <w:t xml:space="preserve"> </w:t>
      </w:r>
      <w:r w:rsidRPr="00EC1E24">
        <w:rPr>
          <w:sz w:val="18"/>
          <w:szCs w:val="18"/>
        </w:rPr>
        <w:t xml:space="preserve">поселениях Тужинского района: Ныровском и Грековском. </w:t>
      </w:r>
    </w:p>
    <w:p w:rsidR="00DB0D44" w:rsidRPr="00EC1E24" w:rsidRDefault="00DB0D44" w:rsidP="00966F1A">
      <w:pPr>
        <w:pStyle w:val="ConsPlusNormal0"/>
        <w:ind w:firstLine="540"/>
        <w:jc w:val="both"/>
        <w:rPr>
          <w:rFonts w:ascii="Times New Roman" w:hAnsi="Times New Roman" w:cs="Times New Roman"/>
          <w:sz w:val="18"/>
          <w:szCs w:val="18"/>
        </w:rPr>
      </w:pPr>
      <w:r w:rsidRPr="00EC1E24">
        <w:rPr>
          <w:rFonts w:ascii="Times New Roman" w:hAnsi="Times New Roman" w:cs="Times New Roman"/>
          <w:sz w:val="18"/>
          <w:szCs w:val="18"/>
        </w:rPr>
        <w:t xml:space="preserve"> Анализ социально-экономических процессов позволяет определить следующие проблемные вопросы развития агропромышленного комплекса района.</w:t>
      </w:r>
    </w:p>
    <w:p w:rsidR="00DB0D44" w:rsidRPr="00EC1E24" w:rsidRDefault="00DB0D44" w:rsidP="00966F1A">
      <w:pPr>
        <w:autoSpaceDN w:val="0"/>
        <w:adjustRightInd w:val="0"/>
        <w:ind w:firstLine="540"/>
        <w:jc w:val="both"/>
        <w:rPr>
          <w:sz w:val="18"/>
          <w:szCs w:val="18"/>
        </w:rPr>
      </w:pPr>
      <w:r w:rsidRPr="00EC1E24">
        <w:rPr>
          <w:sz w:val="18"/>
          <w:szCs w:val="18"/>
        </w:rPr>
        <w:t xml:space="preserve">Основными проблемами развития сельского хозяйства района являются: </w:t>
      </w:r>
    </w:p>
    <w:p w:rsidR="00DB0D44" w:rsidRPr="00EC1E24" w:rsidRDefault="00DB0D44" w:rsidP="00966F1A">
      <w:pPr>
        <w:widowControl w:val="0"/>
        <w:numPr>
          <w:ilvl w:val="0"/>
          <w:numId w:val="12"/>
        </w:numPr>
        <w:tabs>
          <w:tab w:val="clear" w:pos="720"/>
        </w:tabs>
        <w:autoSpaceDN w:val="0"/>
        <w:adjustRightInd w:val="0"/>
        <w:jc w:val="both"/>
        <w:rPr>
          <w:sz w:val="18"/>
          <w:szCs w:val="18"/>
        </w:rPr>
      </w:pPr>
      <w:r w:rsidRPr="00EC1E24">
        <w:rPr>
          <w:sz w:val="18"/>
          <w:szCs w:val="18"/>
        </w:rPr>
        <w:t>недостаточное количество оборотных средств, отсутствие эффективных систем кредитования агропромышленного комплекса, высокие процентные ставки;</w:t>
      </w:r>
    </w:p>
    <w:p w:rsidR="00DB0D44" w:rsidRPr="00EC1E24" w:rsidRDefault="00DB0D44" w:rsidP="00966F1A">
      <w:pPr>
        <w:autoSpaceDN w:val="0"/>
        <w:adjustRightInd w:val="0"/>
        <w:jc w:val="both"/>
        <w:rPr>
          <w:sz w:val="18"/>
          <w:szCs w:val="18"/>
        </w:rPr>
      </w:pPr>
      <w:r w:rsidRPr="00EC1E24">
        <w:rPr>
          <w:sz w:val="18"/>
          <w:szCs w:val="18"/>
        </w:rPr>
        <w:t xml:space="preserve"> продолжающееся ухудшение материально-технической базы сельхоз -предприятий, моральный и физический износ зданий и сооружений, технических средств;</w:t>
      </w:r>
    </w:p>
    <w:p w:rsidR="00DB0D44" w:rsidRPr="00EC1E24" w:rsidRDefault="00DB0D44" w:rsidP="00966F1A">
      <w:pPr>
        <w:autoSpaceDN w:val="0"/>
        <w:adjustRightInd w:val="0"/>
        <w:jc w:val="both"/>
        <w:rPr>
          <w:sz w:val="18"/>
          <w:szCs w:val="18"/>
        </w:rPr>
      </w:pPr>
      <w:r w:rsidRPr="00EC1E24">
        <w:rPr>
          <w:sz w:val="18"/>
          <w:szCs w:val="18"/>
        </w:rPr>
        <w:t xml:space="preserve"> ухудшение плодородия почв из-за отсутствия средств на приобретение удобрений и проведение агрохимических работ;</w:t>
      </w:r>
    </w:p>
    <w:p w:rsidR="00DB0D44" w:rsidRPr="00EC1E24" w:rsidRDefault="00DB0D44" w:rsidP="00966F1A">
      <w:pPr>
        <w:autoSpaceDN w:val="0"/>
        <w:adjustRightInd w:val="0"/>
        <w:jc w:val="both"/>
        <w:rPr>
          <w:sz w:val="18"/>
          <w:szCs w:val="18"/>
        </w:rPr>
      </w:pPr>
      <w:r w:rsidRPr="00EC1E24">
        <w:rPr>
          <w:sz w:val="18"/>
          <w:szCs w:val="18"/>
        </w:rPr>
        <w:t xml:space="preserve"> низкая доля племенных животных в общем поголовье; </w:t>
      </w:r>
    </w:p>
    <w:p w:rsidR="00DB0D44" w:rsidRPr="00EC1E24" w:rsidRDefault="00DB0D44" w:rsidP="00966F1A">
      <w:pPr>
        <w:autoSpaceDN w:val="0"/>
        <w:adjustRightInd w:val="0"/>
        <w:jc w:val="both"/>
        <w:rPr>
          <w:sz w:val="18"/>
          <w:szCs w:val="18"/>
        </w:rPr>
      </w:pPr>
      <w:r w:rsidRPr="00EC1E24">
        <w:rPr>
          <w:sz w:val="18"/>
          <w:szCs w:val="18"/>
        </w:rPr>
        <w:t xml:space="preserve"> низкое качество кормовой базы, несбалансированность рационов кормления; </w:t>
      </w:r>
    </w:p>
    <w:p w:rsidR="00DB0D44" w:rsidRPr="00EC1E24" w:rsidRDefault="00DB0D44" w:rsidP="00966F1A">
      <w:pPr>
        <w:autoSpaceDN w:val="0"/>
        <w:adjustRightInd w:val="0"/>
        <w:jc w:val="both"/>
        <w:rPr>
          <w:sz w:val="18"/>
          <w:szCs w:val="18"/>
        </w:rPr>
      </w:pPr>
      <w:r w:rsidRPr="00EC1E24">
        <w:rPr>
          <w:sz w:val="18"/>
          <w:szCs w:val="18"/>
        </w:rPr>
        <w:t xml:space="preserve"> ухудшение кадрового потенциала сельхозпредприятий;</w:t>
      </w:r>
    </w:p>
    <w:p w:rsidR="00DB0D44" w:rsidRPr="00EC1E24" w:rsidRDefault="00DB0D44" w:rsidP="00966F1A">
      <w:pPr>
        <w:autoSpaceDN w:val="0"/>
        <w:adjustRightInd w:val="0"/>
        <w:jc w:val="both"/>
        <w:rPr>
          <w:sz w:val="18"/>
          <w:szCs w:val="18"/>
        </w:rPr>
      </w:pPr>
      <w:r w:rsidRPr="00EC1E24">
        <w:rPr>
          <w:sz w:val="18"/>
          <w:szCs w:val="18"/>
        </w:rPr>
        <w:t xml:space="preserve">проблемы со сбытом произведенной сельскохозяйственной продукции. </w:t>
      </w:r>
    </w:p>
    <w:p w:rsidR="00DB0D44" w:rsidRPr="00EC1E24" w:rsidRDefault="00DB0D44" w:rsidP="00EC1E24">
      <w:pPr>
        <w:autoSpaceDE w:val="0"/>
        <w:autoSpaceDN w:val="0"/>
        <w:adjustRightInd w:val="0"/>
        <w:jc w:val="center"/>
        <w:rPr>
          <w:b/>
          <w:bCs/>
          <w:sz w:val="18"/>
          <w:szCs w:val="18"/>
          <w:lang w:eastAsia="en-US"/>
        </w:rPr>
      </w:pPr>
    </w:p>
    <w:p w:rsidR="00DB0D44" w:rsidRPr="00EC1E24" w:rsidRDefault="00DB0D44" w:rsidP="00EC1E24">
      <w:pPr>
        <w:autoSpaceDN w:val="0"/>
        <w:adjustRightInd w:val="0"/>
        <w:jc w:val="center"/>
        <w:rPr>
          <w:sz w:val="18"/>
          <w:szCs w:val="18"/>
        </w:rPr>
      </w:pPr>
      <w:r w:rsidRPr="00EC1E24">
        <w:rPr>
          <w:b/>
          <w:sz w:val="18"/>
          <w:szCs w:val="18"/>
        </w:rPr>
        <w:t>2. Приоритеты</w:t>
      </w:r>
      <w:r w:rsidR="00D60B3C">
        <w:rPr>
          <w:b/>
          <w:sz w:val="18"/>
          <w:szCs w:val="18"/>
        </w:rPr>
        <w:t xml:space="preserve"> </w:t>
      </w:r>
      <w:r w:rsidRPr="00EC1E24">
        <w:rPr>
          <w:b/>
          <w:sz w:val="18"/>
          <w:szCs w:val="18"/>
        </w:rPr>
        <w:t>развития АПК Тужинского района, цели, задачи,</w:t>
      </w:r>
    </w:p>
    <w:p w:rsidR="00DB0D44" w:rsidRPr="00EC1E24" w:rsidRDefault="00DB0D44" w:rsidP="00EC1E24">
      <w:pPr>
        <w:autoSpaceDN w:val="0"/>
        <w:adjustRightInd w:val="0"/>
        <w:jc w:val="center"/>
        <w:rPr>
          <w:sz w:val="18"/>
          <w:szCs w:val="18"/>
        </w:rPr>
      </w:pPr>
      <w:r w:rsidRPr="00EC1E24">
        <w:rPr>
          <w:b/>
          <w:sz w:val="18"/>
          <w:szCs w:val="18"/>
        </w:rPr>
        <w:t>целевые показатели эффективности реализации</w:t>
      </w:r>
    </w:p>
    <w:p w:rsidR="00DB0D44" w:rsidRPr="00EC1E24" w:rsidRDefault="00DB0D44" w:rsidP="00EC1E24">
      <w:pPr>
        <w:autoSpaceDN w:val="0"/>
        <w:adjustRightInd w:val="0"/>
        <w:jc w:val="center"/>
        <w:rPr>
          <w:sz w:val="18"/>
          <w:szCs w:val="18"/>
        </w:rPr>
      </w:pPr>
      <w:r w:rsidRPr="00EC1E24">
        <w:rPr>
          <w:b/>
          <w:sz w:val="18"/>
          <w:szCs w:val="18"/>
        </w:rPr>
        <w:t>муниципальной программы, описание ожидаемых</w:t>
      </w:r>
    </w:p>
    <w:p w:rsidR="00DB0D44" w:rsidRPr="00EC1E24" w:rsidRDefault="00DB0D44" w:rsidP="00EC1E24">
      <w:pPr>
        <w:autoSpaceDN w:val="0"/>
        <w:adjustRightInd w:val="0"/>
        <w:jc w:val="center"/>
        <w:rPr>
          <w:sz w:val="18"/>
          <w:szCs w:val="18"/>
        </w:rPr>
      </w:pPr>
      <w:r w:rsidRPr="00EC1E24">
        <w:rPr>
          <w:b/>
          <w:sz w:val="18"/>
          <w:szCs w:val="18"/>
        </w:rPr>
        <w:t>конечных результатов муниципальной программы, сроков</w:t>
      </w:r>
    </w:p>
    <w:p w:rsidR="00DB0D44" w:rsidRPr="00EC1E24" w:rsidRDefault="00DB0D44" w:rsidP="00EC1E24">
      <w:pPr>
        <w:autoSpaceDN w:val="0"/>
        <w:adjustRightInd w:val="0"/>
        <w:jc w:val="center"/>
        <w:rPr>
          <w:sz w:val="18"/>
          <w:szCs w:val="18"/>
        </w:rPr>
      </w:pPr>
      <w:r w:rsidRPr="00EC1E24">
        <w:rPr>
          <w:b/>
          <w:sz w:val="18"/>
          <w:szCs w:val="18"/>
        </w:rPr>
        <w:t>и этапов ее реализации.</w:t>
      </w:r>
    </w:p>
    <w:p w:rsidR="00DB0D44" w:rsidRPr="00EC1E24" w:rsidRDefault="00DB0D44" w:rsidP="00966F1A">
      <w:pPr>
        <w:autoSpaceDE w:val="0"/>
        <w:autoSpaceDN w:val="0"/>
        <w:adjustRightInd w:val="0"/>
        <w:ind w:firstLine="540"/>
        <w:jc w:val="both"/>
        <w:rPr>
          <w:sz w:val="18"/>
          <w:szCs w:val="18"/>
        </w:rPr>
      </w:pPr>
      <w:r w:rsidRPr="00EC1E24">
        <w:rPr>
          <w:sz w:val="18"/>
          <w:szCs w:val="18"/>
        </w:rPr>
        <w:t>Муниципальная программа базируется на положениях Федерального закона от 29.12.2006 N 264-ФЗ "О развитии сельского хозяйства",</w:t>
      </w:r>
      <w:r w:rsidR="00D60B3C">
        <w:rPr>
          <w:sz w:val="18"/>
          <w:szCs w:val="18"/>
        </w:rPr>
        <w:t xml:space="preserve"> </w:t>
      </w:r>
      <w:r w:rsidRPr="00EC1E24">
        <w:rPr>
          <w:sz w:val="18"/>
          <w:szCs w:val="18"/>
        </w:rPr>
        <w:t>Указа Президента Российской Федерации от 30.01.2010 N 120 "Об утверждении Доктрины продовольственной безопасности Российской Федерации", а также учитывает положения:</w:t>
      </w:r>
    </w:p>
    <w:p w:rsidR="00DB0D44" w:rsidRPr="00EC1E24" w:rsidRDefault="00DB0D44" w:rsidP="00966F1A">
      <w:pPr>
        <w:autoSpaceDN w:val="0"/>
        <w:adjustRightInd w:val="0"/>
        <w:jc w:val="both"/>
        <w:rPr>
          <w:sz w:val="18"/>
          <w:szCs w:val="18"/>
        </w:rPr>
      </w:pPr>
      <w:r w:rsidRPr="00EC1E24">
        <w:rPr>
          <w:sz w:val="18"/>
          <w:szCs w:val="18"/>
        </w:rPr>
        <w:t>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Государственная программа развития сельского хозяйства и регулирования рынков сельскохозяйственной продукции, сырья и продовольствия на 2013 - 2020 годы);</w:t>
      </w:r>
    </w:p>
    <w:p w:rsidR="00DB0D44" w:rsidRPr="00EC1E24" w:rsidRDefault="00DB0D44" w:rsidP="00966F1A">
      <w:pPr>
        <w:autoSpaceDE w:val="0"/>
        <w:autoSpaceDN w:val="0"/>
        <w:adjustRightInd w:val="0"/>
        <w:ind w:firstLine="540"/>
        <w:jc w:val="both"/>
        <w:rPr>
          <w:sz w:val="18"/>
          <w:szCs w:val="18"/>
          <w:lang w:eastAsia="en-US"/>
        </w:rPr>
      </w:pPr>
      <w:r w:rsidRPr="00EC1E24">
        <w:rPr>
          <w:sz w:val="18"/>
          <w:szCs w:val="18"/>
          <w:lang w:eastAsia="en-US"/>
        </w:rPr>
        <w:t>Государственной программы Кировской области «Развитие агропромышленного комплекса на 2013-2020 годы», утвержденной постановлением Правительства Кировской области от 10.12.2012 № 187/735;</w:t>
      </w:r>
    </w:p>
    <w:p w:rsidR="00DB0D44" w:rsidRPr="00EC1E24" w:rsidRDefault="00DB0D44" w:rsidP="00966F1A">
      <w:pPr>
        <w:autoSpaceDE w:val="0"/>
        <w:autoSpaceDN w:val="0"/>
        <w:adjustRightInd w:val="0"/>
        <w:ind w:firstLine="540"/>
        <w:jc w:val="both"/>
        <w:rPr>
          <w:sz w:val="18"/>
          <w:szCs w:val="18"/>
          <w:lang w:eastAsia="en-US"/>
        </w:rPr>
      </w:pPr>
      <w:r w:rsidRPr="00EC1E24">
        <w:rPr>
          <w:sz w:val="18"/>
          <w:szCs w:val="18"/>
          <w:lang w:eastAsia="en-US"/>
        </w:rPr>
        <w:t>Областной целевой программы "Развитие агропромышленного комплекса Кировской области на период до 2015 года", утвержденной постановлением Правительства Кировской области от 16.02.2010 N 40/60 "Об областной целевой программе "Развитие агропромышленного комплекса Кировской области на период до 2015 года" (далее - областная целевая программа "Развитие агропромышленного комплекса Кировской области на период до 2015 года");</w:t>
      </w:r>
    </w:p>
    <w:p w:rsidR="00DB0D44" w:rsidRPr="00EC1E24" w:rsidRDefault="00DB0D44" w:rsidP="00966F1A">
      <w:pPr>
        <w:autoSpaceDN w:val="0"/>
        <w:adjustRightInd w:val="0"/>
        <w:jc w:val="both"/>
        <w:rPr>
          <w:sz w:val="18"/>
          <w:szCs w:val="18"/>
        </w:rPr>
      </w:pPr>
      <w:r w:rsidRPr="00EC1E24">
        <w:rPr>
          <w:sz w:val="18"/>
          <w:szCs w:val="18"/>
        </w:rPr>
        <w:t xml:space="preserve"> Концепции устойчивого развития сельских территорий Российской Федерации на период до 2020 года, утвержденной распоряжением Правительства Российской Федерации от 30.11.2010 N 2136-р;</w:t>
      </w:r>
    </w:p>
    <w:p w:rsidR="00DB0D44" w:rsidRPr="00EC1E24" w:rsidRDefault="00DB0D44" w:rsidP="00966F1A">
      <w:pPr>
        <w:autoSpaceDN w:val="0"/>
        <w:adjustRightInd w:val="0"/>
        <w:ind w:firstLine="540"/>
        <w:jc w:val="both"/>
        <w:rPr>
          <w:sz w:val="18"/>
          <w:szCs w:val="18"/>
        </w:rPr>
      </w:pPr>
      <w:r w:rsidRPr="00EC1E24">
        <w:rPr>
          <w:sz w:val="18"/>
          <w:szCs w:val="18"/>
        </w:rPr>
        <w:t xml:space="preserve"> Стратегии социально-экономического развития Кировской области на период до 2020 года, утвержденной постановлением Правительства Кировской области от 12.08.2008 N 142/319 "О Стратегии социально-экономического развития Кировской области на период до 2020 года" (с изменениями, внесенными постановлением Правительства области от 06.12.2009 N 33/432) (далее - Стратегия); </w:t>
      </w:r>
    </w:p>
    <w:p w:rsidR="00DB0D44" w:rsidRPr="00EC1E24" w:rsidRDefault="00DB0D44" w:rsidP="00966F1A">
      <w:pPr>
        <w:autoSpaceDE w:val="0"/>
        <w:autoSpaceDN w:val="0"/>
        <w:adjustRightInd w:val="0"/>
        <w:ind w:firstLine="540"/>
        <w:jc w:val="both"/>
        <w:rPr>
          <w:sz w:val="18"/>
          <w:szCs w:val="18"/>
          <w:lang w:eastAsia="en-US"/>
        </w:rPr>
      </w:pPr>
      <w:r w:rsidRPr="00EC1E24">
        <w:rPr>
          <w:sz w:val="18"/>
          <w:szCs w:val="18"/>
          <w:lang w:eastAsia="en-US"/>
        </w:rPr>
        <w:t xml:space="preserve"> Программы</w:t>
      </w:r>
      <w:r w:rsidR="00D60B3C">
        <w:rPr>
          <w:sz w:val="18"/>
          <w:szCs w:val="18"/>
          <w:lang w:eastAsia="en-US"/>
        </w:rPr>
        <w:t xml:space="preserve"> </w:t>
      </w:r>
      <w:r w:rsidRPr="00EC1E24">
        <w:rPr>
          <w:sz w:val="18"/>
          <w:szCs w:val="18"/>
          <w:lang w:eastAsia="en-US"/>
        </w:rPr>
        <w:t>социально-экономического развития муниципального образования Тужинский муниципальный</w:t>
      </w:r>
      <w:r w:rsidR="00D60B3C">
        <w:rPr>
          <w:sz w:val="18"/>
          <w:szCs w:val="18"/>
          <w:lang w:eastAsia="en-US"/>
        </w:rPr>
        <w:t xml:space="preserve"> </w:t>
      </w:r>
      <w:r w:rsidRPr="00EC1E24">
        <w:rPr>
          <w:sz w:val="18"/>
          <w:szCs w:val="18"/>
          <w:lang w:eastAsia="en-US"/>
        </w:rPr>
        <w:t>района на 2012 - 2016 годы, утвержденной решением Тужинской</w:t>
      </w:r>
      <w:r w:rsidR="00D60B3C">
        <w:rPr>
          <w:sz w:val="18"/>
          <w:szCs w:val="18"/>
          <w:lang w:eastAsia="en-US"/>
        </w:rPr>
        <w:t xml:space="preserve"> </w:t>
      </w:r>
      <w:r w:rsidRPr="00EC1E24">
        <w:rPr>
          <w:sz w:val="18"/>
          <w:szCs w:val="18"/>
          <w:lang w:eastAsia="en-US"/>
        </w:rPr>
        <w:t>районной Думы № 13/83 от 12 декабря 2011 года.</w:t>
      </w:r>
    </w:p>
    <w:p w:rsidR="00DB0D44" w:rsidRPr="00EC1E24" w:rsidRDefault="00DB0D44" w:rsidP="00966F1A">
      <w:pPr>
        <w:autoSpaceDN w:val="0"/>
        <w:adjustRightInd w:val="0"/>
        <w:jc w:val="both"/>
        <w:rPr>
          <w:sz w:val="18"/>
          <w:szCs w:val="18"/>
        </w:rPr>
      </w:pPr>
      <w:r w:rsidRPr="00EC1E24">
        <w:rPr>
          <w:sz w:val="18"/>
          <w:szCs w:val="18"/>
        </w:rPr>
        <w:t xml:space="preserve"> Переход на инновационный путь развития предусматривает реализацию системы мер, направленных на повышение конкурентоспособности сельскохозяйственной продукции, сырья и продовольствия, а также повышение устойчивости функционирования организаций АПК и социального развития сельских территорий.</w:t>
      </w:r>
    </w:p>
    <w:p w:rsidR="00DB0D44" w:rsidRPr="00EC1E24" w:rsidRDefault="00DB0D44" w:rsidP="00966F1A">
      <w:pPr>
        <w:autoSpaceDE w:val="0"/>
        <w:autoSpaceDN w:val="0"/>
        <w:adjustRightInd w:val="0"/>
        <w:ind w:firstLine="540"/>
        <w:jc w:val="both"/>
        <w:rPr>
          <w:sz w:val="18"/>
          <w:szCs w:val="18"/>
        </w:rPr>
      </w:pPr>
      <w:r w:rsidRPr="00EC1E24">
        <w:rPr>
          <w:sz w:val="18"/>
          <w:szCs w:val="18"/>
        </w:rPr>
        <w:t>Основными приоритетами развития</w:t>
      </w:r>
      <w:r w:rsidR="00D60B3C">
        <w:rPr>
          <w:sz w:val="18"/>
          <w:szCs w:val="18"/>
        </w:rPr>
        <w:t xml:space="preserve"> </w:t>
      </w:r>
      <w:r w:rsidRPr="00EC1E24">
        <w:rPr>
          <w:sz w:val="18"/>
          <w:szCs w:val="18"/>
        </w:rPr>
        <w:t>АПК</w:t>
      </w:r>
      <w:r w:rsidR="00D60B3C">
        <w:rPr>
          <w:sz w:val="18"/>
          <w:szCs w:val="18"/>
        </w:rPr>
        <w:t xml:space="preserve"> </w:t>
      </w:r>
      <w:r w:rsidRPr="00EC1E24">
        <w:rPr>
          <w:sz w:val="18"/>
          <w:szCs w:val="18"/>
        </w:rPr>
        <w:t>в 2014-2018 годах являются:</w:t>
      </w:r>
      <w:r w:rsidR="00D60B3C">
        <w:rPr>
          <w:sz w:val="18"/>
          <w:szCs w:val="18"/>
        </w:rPr>
        <w:t xml:space="preserve"> </w:t>
      </w:r>
    </w:p>
    <w:p w:rsidR="00DB0D44" w:rsidRPr="00EC1E24" w:rsidRDefault="00D60B3C" w:rsidP="00966F1A">
      <w:pPr>
        <w:autoSpaceDN w:val="0"/>
        <w:adjustRightInd w:val="0"/>
        <w:jc w:val="both"/>
        <w:rPr>
          <w:sz w:val="18"/>
          <w:szCs w:val="18"/>
        </w:rPr>
      </w:pPr>
      <w:r>
        <w:rPr>
          <w:sz w:val="18"/>
          <w:szCs w:val="18"/>
        </w:rPr>
        <w:t xml:space="preserve"> </w:t>
      </w:r>
      <w:r w:rsidR="00DB0D44" w:rsidRPr="00EC1E24">
        <w:rPr>
          <w:sz w:val="18"/>
          <w:szCs w:val="18"/>
        </w:rPr>
        <w:t>1.Сохранение посевных площадей, повышение почвенного плодородия на основе биологизированной системы земледелия, увеличение урожайности зерновых и зернобобовых культур</w:t>
      </w:r>
      <w:r>
        <w:rPr>
          <w:sz w:val="18"/>
          <w:szCs w:val="18"/>
        </w:rPr>
        <w:t xml:space="preserve"> </w:t>
      </w:r>
      <w:r w:rsidR="00DB0D44" w:rsidRPr="00EC1E24">
        <w:rPr>
          <w:sz w:val="18"/>
          <w:szCs w:val="18"/>
        </w:rPr>
        <w:t>до 17-20 ц/га. В земледелии используется 20 тысяч га пашни. По результатам агрохимического обследования</w:t>
      </w:r>
      <w:r>
        <w:rPr>
          <w:sz w:val="18"/>
          <w:szCs w:val="18"/>
        </w:rPr>
        <w:t xml:space="preserve"> </w:t>
      </w:r>
      <w:r w:rsidR="00DB0D44" w:rsidRPr="00EC1E24">
        <w:rPr>
          <w:sz w:val="18"/>
          <w:szCs w:val="18"/>
        </w:rPr>
        <w:t>69% пашни занимают кислые почвы, 24 % с низким содержанием обменного калия, 57 % почв с содержанием гумуса менее 2 %. Обеспеченность микроэлементами низкая. Пахотные земли не отличаются высоким естественным плодородием, требуют внесения органических и минеральных удобрений, других агрохимических приемов по повышению почвенного плодородия. Повышение почвенного плодородия на основе биологизированной системы земледелия путем запашки сидератов и соломы на площади не менее 2500 га, подсев многолетних бобовых трав на площади не менее 2000 га, внесение минеральных удобрений не менее 100 тн в действующем веществе ежегодно</w:t>
      </w:r>
      <w:r>
        <w:rPr>
          <w:sz w:val="18"/>
          <w:szCs w:val="18"/>
        </w:rPr>
        <w:t xml:space="preserve"> </w:t>
      </w:r>
      <w:r w:rsidR="00DB0D44" w:rsidRPr="00EC1E24">
        <w:rPr>
          <w:sz w:val="18"/>
          <w:szCs w:val="18"/>
        </w:rPr>
        <w:t>окажет непосредственное позитивное воздействие на развитие растениеводства ( в том числе семеноводства сельскохозяйственных культур), а также опосредованно через кормопроизводство на развитие животноводства, включая племенное животноводство. Следовательно, базовые отрасли сельского хозяйства не могут развиваться без поддержания почвенного плодородия.</w:t>
      </w:r>
    </w:p>
    <w:p w:rsidR="00DB0D44" w:rsidRPr="00EC1E24" w:rsidRDefault="00D60B3C" w:rsidP="00966F1A">
      <w:pPr>
        <w:autoSpaceDN w:val="0"/>
        <w:adjustRightInd w:val="0"/>
        <w:jc w:val="both"/>
        <w:rPr>
          <w:sz w:val="18"/>
          <w:szCs w:val="18"/>
        </w:rPr>
      </w:pPr>
      <w:r>
        <w:rPr>
          <w:sz w:val="18"/>
          <w:szCs w:val="18"/>
        </w:rPr>
        <w:t xml:space="preserve"> </w:t>
      </w:r>
      <w:r w:rsidR="00DB0D44" w:rsidRPr="00EC1E24">
        <w:rPr>
          <w:sz w:val="18"/>
          <w:szCs w:val="18"/>
        </w:rPr>
        <w:t>2.Развитие элитного семеноводства за счет доведения удельного веса посевов элитными семенами</w:t>
      </w:r>
      <w:r>
        <w:rPr>
          <w:sz w:val="18"/>
          <w:szCs w:val="18"/>
        </w:rPr>
        <w:t xml:space="preserve"> </w:t>
      </w:r>
      <w:r w:rsidR="00DB0D44" w:rsidRPr="00EC1E24">
        <w:rPr>
          <w:sz w:val="18"/>
          <w:szCs w:val="18"/>
        </w:rPr>
        <w:t>в общей площади посевов до 20 % позволит увеличить объемы производства на основе роста урожайности сельскохозяйственных культур.</w:t>
      </w:r>
    </w:p>
    <w:p w:rsidR="00DB0D44" w:rsidRPr="00EC1E24" w:rsidRDefault="00D60B3C" w:rsidP="00966F1A">
      <w:pPr>
        <w:autoSpaceDN w:val="0"/>
        <w:adjustRightInd w:val="0"/>
        <w:ind w:left="180" w:hanging="180"/>
        <w:jc w:val="both"/>
        <w:rPr>
          <w:sz w:val="18"/>
          <w:szCs w:val="18"/>
        </w:rPr>
      </w:pPr>
      <w:r>
        <w:rPr>
          <w:sz w:val="18"/>
          <w:szCs w:val="18"/>
        </w:rPr>
        <w:t xml:space="preserve"> </w:t>
      </w:r>
      <w:r w:rsidR="00DB0D44" w:rsidRPr="00EC1E24">
        <w:rPr>
          <w:sz w:val="18"/>
          <w:szCs w:val="18"/>
        </w:rPr>
        <w:t>3.Стабилизация поголовья скота и повышение доли племенных животных в структуре стада</w:t>
      </w:r>
      <w:r>
        <w:rPr>
          <w:sz w:val="18"/>
          <w:szCs w:val="18"/>
        </w:rPr>
        <w:t xml:space="preserve"> </w:t>
      </w:r>
      <w:r w:rsidR="00DB0D44" w:rsidRPr="00EC1E24">
        <w:rPr>
          <w:sz w:val="18"/>
          <w:szCs w:val="18"/>
        </w:rPr>
        <w:t>за счет</w:t>
      </w:r>
      <w:r>
        <w:rPr>
          <w:sz w:val="18"/>
          <w:szCs w:val="18"/>
        </w:rPr>
        <w:t xml:space="preserve"> </w:t>
      </w:r>
      <w:r w:rsidR="00DB0D44" w:rsidRPr="00EC1E24">
        <w:rPr>
          <w:sz w:val="18"/>
          <w:szCs w:val="18"/>
        </w:rPr>
        <w:t>породного обновления животных; увеличение надоя молока на 1 корову</w:t>
      </w:r>
      <w:r>
        <w:rPr>
          <w:sz w:val="18"/>
          <w:szCs w:val="18"/>
        </w:rPr>
        <w:t xml:space="preserve"> </w:t>
      </w:r>
      <w:r w:rsidR="00DB0D44" w:rsidRPr="00EC1E24">
        <w:rPr>
          <w:sz w:val="18"/>
          <w:szCs w:val="18"/>
        </w:rPr>
        <w:t>до</w:t>
      </w:r>
      <w:r>
        <w:rPr>
          <w:sz w:val="18"/>
          <w:szCs w:val="18"/>
        </w:rPr>
        <w:t xml:space="preserve"> </w:t>
      </w:r>
      <w:r w:rsidR="00DB0D44" w:rsidRPr="00EC1E24">
        <w:rPr>
          <w:sz w:val="18"/>
          <w:szCs w:val="18"/>
        </w:rPr>
        <w:t xml:space="preserve">4500 кг, повышение его качества. </w:t>
      </w:r>
    </w:p>
    <w:p w:rsidR="00DB0D44" w:rsidRPr="00EC1E24" w:rsidRDefault="00D60B3C" w:rsidP="00966F1A">
      <w:pPr>
        <w:autoSpaceDN w:val="0"/>
        <w:adjustRightInd w:val="0"/>
        <w:jc w:val="both"/>
        <w:rPr>
          <w:sz w:val="18"/>
          <w:szCs w:val="18"/>
        </w:rPr>
      </w:pPr>
      <w:r>
        <w:rPr>
          <w:sz w:val="18"/>
          <w:szCs w:val="18"/>
        </w:rPr>
        <w:t xml:space="preserve"> </w:t>
      </w:r>
      <w:r w:rsidR="00DB0D44" w:rsidRPr="00EC1E24">
        <w:rPr>
          <w:sz w:val="18"/>
          <w:szCs w:val="18"/>
        </w:rPr>
        <w:t>4.В целях наиболее рационального использования природного и производственно-экономического потенциала, повышения конкурентоспособности местной сельскохозяйственной продукции на региональном рынке основным направлением развития сельского хозяйства района должно стать развитие молочного скотоводства. Планируется осуществить в 2014—2018 годах строительство</w:t>
      </w:r>
      <w:r>
        <w:rPr>
          <w:sz w:val="18"/>
          <w:szCs w:val="18"/>
        </w:rPr>
        <w:t xml:space="preserve"> </w:t>
      </w:r>
      <w:r w:rsidR="00DB0D44" w:rsidRPr="00EC1E24">
        <w:rPr>
          <w:sz w:val="18"/>
          <w:szCs w:val="18"/>
        </w:rPr>
        <w:t>цеха сухостоя к молочно-товарной ферме на 200 голов, реконструкцию свинофермы под ферму по доращиванию молодняка КРС, реконструкцию зернотока КЗС-20Ш</w:t>
      </w:r>
      <w:r>
        <w:rPr>
          <w:sz w:val="18"/>
          <w:szCs w:val="18"/>
        </w:rPr>
        <w:t xml:space="preserve"> </w:t>
      </w:r>
      <w:r w:rsidR="00DB0D44" w:rsidRPr="00EC1E24">
        <w:rPr>
          <w:sz w:val="18"/>
          <w:szCs w:val="18"/>
        </w:rPr>
        <w:t>в СПК колхозе «Новый» и реконструкцию молочного комплекса на 200 голов в СПК колхозе «Русь»</w:t>
      </w:r>
      <w:r>
        <w:rPr>
          <w:sz w:val="18"/>
          <w:szCs w:val="18"/>
        </w:rPr>
        <w:t xml:space="preserve"> </w:t>
      </w:r>
      <w:r w:rsidR="00DB0D44" w:rsidRPr="00EC1E24">
        <w:rPr>
          <w:sz w:val="18"/>
          <w:szCs w:val="18"/>
        </w:rPr>
        <w:t>с привлечением частных инвестиций. Также в 2014 году</w:t>
      </w:r>
      <w:r>
        <w:rPr>
          <w:sz w:val="18"/>
          <w:szCs w:val="18"/>
        </w:rPr>
        <w:t xml:space="preserve"> </w:t>
      </w:r>
      <w:r w:rsidR="00DB0D44" w:rsidRPr="00EC1E24">
        <w:rPr>
          <w:sz w:val="18"/>
          <w:szCs w:val="18"/>
        </w:rPr>
        <w:t>введена</w:t>
      </w:r>
      <w:r>
        <w:rPr>
          <w:sz w:val="18"/>
          <w:szCs w:val="18"/>
        </w:rPr>
        <w:t xml:space="preserve"> </w:t>
      </w:r>
      <w:r w:rsidR="00DB0D44" w:rsidRPr="00EC1E24">
        <w:rPr>
          <w:sz w:val="18"/>
          <w:szCs w:val="18"/>
        </w:rPr>
        <w:t>в эксплуатацию ферма</w:t>
      </w:r>
      <w:r>
        <w:rPr>
          <w:sz w:val="18"/>
          <w:szCs w:val="18"/>
        </w:rPr>
        <w:t xml:space="preserve"> </w:t>
      </w:r>
      <w:r w:rsidR="00DB0D44" w:rsidRPr="00EC1E24">
        <w:rPr>
          <w:sz w:val="18"/>
          <w:szCs w:val="18"/>
        </w:rPr>
        <w:t>на 100 голов крупного рогатого скота молочного направления продуктивности в крестьянском (фермерском) хозяйстве Клепцова В.А.</w:t>
      </w:r>
    </w:p>
    <w:p w:rsidR="00DB0D44" w:rsidRPr="00EC1E24" w:rsidRDefault="00D60B3C" w:rsidP="00966F1A">
      <w:pPr>
        <w:autoSpaceDN w:val="0"/>
        <w:adjustRightInd w:val="0"/>
        <w:jc w:val="both"/>
        <w:rPr>
          <w:sz w:val="18"/>
          <w:szCs w:val="18"/>
        </w:rPr>
      </w:pPr>
      <w:r>
        <w:rPr>
          <w:sz w:val="18"/>
          <w:szCs w:val="18"/>
        </w:rPr>
        <w:t xml:space="preserve"> </w:t>
      </w:r>
      <w:r w:rsidR="00DB0D44" w:rsidRPr="00EC1E24">
        <w:rPr>
          <w:sz w:val="18"/>
          <w:szCs w:val="18"/>
        </w:rPr>
        <w:t>В целях повышения экономической эффективности ведения отрасли животноводства</w:t>
      </w:r>
      <w:r>
        <w:rPr>
          <w:sz w:val="18"/>
          <w:szCs w:val="18"/>
        </w:rPr>
        <w:t xml:space="preserve"> </w:t>
      </w:r>
      <w:r w:rsidR="00DB0D44" w:rsidRPr="00EC1E24">
        <w:rPr>
          <w:sz w:val="18"/>
          <w:szCs w:val="18"/>
        </w:rPr>
        <w:t>проводится работа по выведению СПК колхоза «Новый» в статус племенного репродуктора к 2015 году. Племенной репродуктор – организация по племенному животноводству, которая осуществляет разведение племенных животных в целях обеспечения потребностей сельскохозяйственных товаропроизводителей</w:t>
      </w:r>
      <w:r>
        <w:rPr>
          <w:sz w:val="18"/>
          <w:szCs w:val="18"/>
        </w:rPr>
        <w:t xml:space="preserve"> </w:t>
      </w:r>
      <w:r w:rsidR="00DB0D44" w:rsidRPr="00EC1E24">
        <w:rPr>
          <w:sz w:val="18"/>
          <w:szCs w:val="18"/>
        </w:rPr>
        <w:t>в породном обновлении стада. Мероприятие</w:t>
      </w:r>
      <w:r>
        <w:rPr>
          <w:sz w:val="18"/>
          <w:szCs w:val="18"/>
        </w:rPr>
        <w:t xml:space="preserve"> </w:t>
      </w:r>
      <w:r w:rsidR="00DB0D44" w:rsidRPr="00EC1E24">
        <w:rPr>
          <w:sz w:val="18"/>
          <w:szCs w:val="18"/>
        </w:rPr>
        <w:t>позволит повысить продуктивность животных и увеличить производство молока, улучшить его качество.</w:t>
      </w:r>
    </w:p>
    <w:p w:rsidR="00DB0D44" w:rsidRPr="00EC1E24" w:rsidRDefault="00D60B3C" w:rsidP="00966F1A">
      <w:pPr>
        <w:autoSpaceDN w:val="0"/>
        <w:adjustRightInd w:val="0"/>
        <w:jc w:val="both"/>
        <w:rPr>
          <w:sz w:val="18"/>
          <w:szCs w:val="18"/>
        </w:rPr>
      </w:pPr>
      <w:r>
        <w:rPr>
          <w:sz w:val="18"/>
          <w:szCs w:val="18"/>
        </w:rPr>
        <w:t xml:space="preserve"> </w:t>
      </w:r>
      <w:r w:rsidR="00DB0D44" w:rsidRPr="00EC1E24">
        <w:rPr>
          <w:sz w:val="18"/>
          <w:szCs w:val="18"/>
        </w:rPr>
        <w:t>5.Укрепление кормовой базы, переход к новым технологиям</w:t>
      </w:r>
      <w:r>
        <w:rPr>
          <w:sz w:val="18"/>
          <w:szCs w:val="18"/>
        </w:rPr>
        <w:t xml:space="preserve"> </w:t>
      </w:r>
      <w:r w:rsidR="00DB0D44" w:rsidRPr="00EC1E24">
        <w:rPr>
          <w:sz w:val="18"/>
          <w:szCs w:val="18"/>
        </w:rPr>
        <w:t>содержания и кормления животных</w:t>
      </w:r>
      <w:r>
        <w:rPr>
          <w:sz w:val="18"/>
          <w:szCs w:val="18"/>
        </w:rPr>
        <w:t xml:space="preserve"> </w:t>
      </w:r>
      <w:r w:rsidR="00DB0D44" w:rsidRPr="00EC1E24">
        <w:rPr>
          <w:sz w:val="18"/>
          <w:szCs w:val="18"/>
        </w:rPr>
        <w:t>позволит стабилизировать ситуацию по сохранности поголовья крупного рогатого скота, обеспечить наращивание производства</w:t>
      </w:r>
      <w:r>
        <w:rPr>
          <w:sz w:val="18"/>
          <w:szCs w:val="18"/>
        </w:rPr>
        <w:t xml:space="preserve"> </w:t>
      </w:r>
      <w:r w:rsidR="00DB0D44" w:rsidRPr="00EC1E24">
        <w:rPr>
          <w:sz w:val="18"/>
          <w:szCs w:val="18"/>
        </w:rPr>
        <w:t>молока и мяса.</w:t>
      </w:r>
    </w:p>
    <w:p w:rsidR="00DB0D44" w:rsidRPr="00EC1E24" w:rsidRDefault="00D60B3C" w:rsidP="00966F1A">
      <w:pPr>
        <w:autoSpaceDN w:val="0"/>
        <w:adjustRightInd w:val="0"/>
        <w:jc w:val="both"/>
        <w:rPr>
          <w:sz w:val="18"/>
          <w:szCs w:val="18"/>
        </w:rPr>
      </w:pPr>
      <w:r>
        <w:rPr>
          <w:sz w:val="18"/>
          <w:szCs w:val="18"/>
        </w:rPr>
        <w:t xml:space="preserve"> </w:t>
      </w:r>
      <w:r w:rsidR="00DB0D44" w:rsidRPr="00EC1E24">
        <w:rPr>
          <w:sz w:val="18"/>
          <w:szCs w:val="18"/>
        </w:rPr>
        <w:t>6.Техническая и технологическая модернизация отрасли растениеводства и животноводства</w:t>
      </w:r>
      <w:r>
        <w:rPr>
          <w:sz w:val="18"/>
          <w:szCs w:val="18"/>
        </w:rPr>
        <w:t xml:space="preserve"> </w:t>
      </w:r>
      <w:r w:rsidR="00DB0D44" w:rsidRPr="00EC1E24">
        <w:rPr>
          <w:sz w:val="18"/>
          <w:szCs w:val="18"/>
        </w:rPr>
        <w:t>за счет</w:t>
      </w:r>
      <w:r>
        <w:rPr>
          <w:sz w:val="18"/>
          <w:szCs w:val="18"/>
        </w:rPr>
        <w:t xml:space="preserve"> </w:t>
      </w:r>
      <w:r w:rsidR="00DB0D44" w:rsidRPr="00EC1E24">
        <w:rPr>
          <w:sz w:val="18"/>
          <w:szCs w:val="18"/>
        </w:rPr>
        <w:t>собственных и заемных средств. Приобретение новой кормозаготовительной техники</w:t>
      </w:r>
      <w:r>
        <w:rPr>
          <w:sz w:val="18"/>
          <w:szCs w:val="18"/>
        </w:rPr>
        <w:t xml:space="preserve"> </w:t>
      </w:r>
      <w:r w:rsidR="00DB0D44" w:rsidRPr="00EC1E24">
        <w:rPr>
          <w:sz w:val="18"/>
          <w:szCs w:val="18"/>
        </w:rPr>
        <w:t>позволит перейти на новые современные технологии заготовки кормов, содержания и кормления животных.</w:t>
      </w:r>
      <w:r>
        <w:rPr>
          <w:sz w:val="18"/>
          <w:szCs w:val="18"/>
        </w:rPr>
        <w:t xml:space="preserve">  </w:t>
      </w:r>
    </w:p>
    <w:p w:rsidR="00DB0D44" w:rsidRPr="00EC1E24" w:rsidRDefault="00D60B3C" w:rsidP="00966F1A">
      <w:pPr>
        <w:autoSpaceDN w:val="0"/>
        <w:adjustRightInd w:val="0"/>
        <w:jc w:val="both"/>
        <w:rPr>
          <w:sz w:val="18"/>
          <w:szCs w:val="18"/>
        </w:rPr>
      </w:pPr>
      <w:r>
        <w:rPr>
          <w:sz w:val="18"/>
          <w:szCs w:val="18"/>
        </w:rPr>
        <w:t xml:space="preserve"> </w:t>
      </w:r>
      <w:r w:rsidR="00DB0D44" w:rsidRPr="00EC1E24">
        <w:rPr>
          <w:sz w:val="18"/>
          <w:szCs w:val="18"/>
        </w:rPr>
        <w:t>7 .Завершение оформления земельно-имущественных отношений.</w:t>
      </w:r>
      <w:r>
        <w:rPr>
          <w:sz w:val="18"/>
          <w:szCs w:val="18"/>
        </w:rPr>
        <w:t xml:space="preserve"> </w:t>
      </w:r>
    </w:p>
    <w:p w:rsidR="00DB0D44" w:rsidRPr="00EC1E24" w:rsidRDefault="00D60B3C" w:rsidP="00966F1A">
      <w:pPr>
        <w:autoSpaceDN w:val="0"/>
        <w:adjustRightInd w:val="0"/>
        <w:jc w:val="both"/>
        <w:rPr>
          <w:sz w:val="18"/>
          <w:szCs w:val="18"/>
        </w:rPr>
      </w:pPr>
      <w:r>
        <w:rPr>
          <w:color w:val="000000"/>
          <w:sz w:val="18"/>
          <w:szCs w:val="18"/>
        </w:rPr>
        <w:t xml:space="preserve"> </w:t>
      </w:r>
      <w:r w:rsidR="00DB0D44" w:rsidRPr="00EC1E24">
        <w:rPr>
          <w:color w:val="000000"/>
          <w:sz w:val="18"/>
          <w:szCs w:val="18"/>
        </w:rPr>
        <w:t>8</w:t>
      </w:r>
      <w:r w:rsidR="00DB0D44" w:rsidRPr="00EC1E24">
        <w:rPr>
          <w:sz w:val="18"/>
          <w:szCs w:val="18"/>
        </w:rPr>
        <w:t>.Обеспечение полноты и эффективности использования государственной финансовой поддержки.</w:t>
      </w:r>
    </w:p>
    <w:p w:rsidR="00DB0D44" w:rsidRPr="00EC1E24" w:rsidRDefault="00D60B3C" w:rsidP="00966F1A">
      <w:pPr>
        <w:autoSpaceDN w:val="0"/>
        <w:adjustRightInd w:val="0"/>
        <w:jc w:val="both"/>
        <w:rPr>
          <w:sz w:val="18"/>
          <w:szCs w:val="18"/>
        </w:rPr>
      </w:pPr>
      <w:r>
        <w:rPr>
          <w:color w:val="000000"/>
          <w:sz w:val="18"/>
          <w:szCs w:val="18"/>
        </w:rPr>
        <w:t xml:space="preserve"> </w:t>
      </w:r>
      <w:r w:rsidR="00DB0D44" w:rsidRPr="00EC1E24">
        <w:rPr>
          <w:color w:val="000000"/>
          <w:sz w:val="18"/>
          <w:szCs w:val="18"/>
        </w:rPr>
        <w:t xml:space="preserve">9.Укрепление кадрового потенциала сельхозпредприятий. </w:t>
      </w:r>
    </w:p>
    <w:p w:rsidR="00DB0D44" w:rsidRPr="00EC1E24" w:rsidRDefault="00D60B3C" w:rsidP="00966F1A">
      <w:pPr>
        <w:autoSpaceDN w:val="0"/>
        <w:adjustRightInd w:val="0"/>
        <w:jc w:val="both"/>
        <w:rPr>
          <w:sz w:val="18"/>
          <w:szCs w:val="18"/>
        </w:rPr>
      </w:pPr>
      <w:r>
        <w:rPr>
          <w:color w:val="000000"/>
          <w:sz w:val="18"/>
          <w:szCs w:val="18"/>
        </w:rPr>
        <w:t xml:space="preserve"> </w:t>
      </w:r>
      <w:r w:rsidR="00DB0D44" w:rsidRPr="00EC1E24">
        <w:rPr>
          <w:color w:val="000000"/>
          <w:sz w:val="18"/>
          <w:szCs w:val="18"/>
        </w:rPr>
        <w:t>10.Поиск новых рынков сбыта произведенной в районе</w:t>
      </w:r>
      <w:r>
        <w:rPr>
          <w:color w:val="000000"/>
          <w:sz w:val="18"/>
          <w:szCs w:val="18"/>
        </w:rPr>
        <w:t xml:space="preserve"> </w:t>
      </w:r>
      <w:r w:rsidR="00DB0D44" w:rsidRPr="00EC1E24">
        <w:rPr>
          <w:color w:val="000000"/>
          <w:sz w:val="18"/>
          <w:szCs w:val="18"/>
        </w:rPr>
        <w:t>сельскохозяйственной продукции и повышение ее конкурентоспособности.</w:t>
      </w:r>
    </w:p>
    <w:p w:rsidR="00DB0D44" w:rsidRPr="00EC1E24" w:rsidRDefault="00D60B3C" w:rsidP="00966F1A">
      <w:pPr>
        <w:autoSpaceDN w:val="0"/>
        <w:adjustRightInd w:val="0"/>
        <w:jc w:val="both"/>
        <w:rPr>
          <w:sz w:val="18"/>
          <w:szCs w:val="18"/>
        </w:rPr>
      </w:pPr>
      <w:r>
        <w:rPr>
          <w:color w:val="000000"/>
          <w:sz w:val="18"/>
          <w:szCs w:val="18"/>
        </w:rPr>
        <w:t xml:space="preserve"> </w:t>
      </w:r>
      <w:r w:rsidR="00DB0D44" w:rsidRPr="00EC1E24">
        <w:rPr>
          <w:color w:val="000000"/>
          <w:sz w:val="18"/>
          <w:szCs w:val="18"/>
        </w:rPr>
        <w:t>11.Поиск и привлечение в сельскохозяйственное производство новых инвесторов.</w:t>
      </w:r>
      <w:r>
        <w:rPr>
          <w:sz w:val="18"/>
          <w:szCs w:val="18"/>
        </w:rPr>
        <w:t xml:space="preserve"> </w:t>
      </w:r>
      <w:r w:rsidR="00DB0D44" w:rsidRPr="00EC1E24">
        <w:rPr>
          <w:sz w:val="18"/>
          <w:szCs w:val="18"/>
        </w:rPr>
        <w:t xml:space="preserve"> </w:t>
      </w:r>
    </w:p>
    <w:p w:rsidR="00DB0D44" w:rsidRPr="00EC1E24" w:rsidRDefault="00D60B3C" w:rsidP="00966F1A">
      <w:pPr>
        <w:tabs>
          <w:tab w:val="left" w:pos="8820"/>
          <w:tab w:val="left" w:pos="9355"/>
        </w:tabs>
        <w:autoSpaceDN w:val="0"/>
        <w:adjustRightInd w:val="0"/>
        <w:jc w:val="both"/>
        <w:rPr>
          <w:bCs/>
          <w:color w:val="000000"/>
          <w:sz w:val="18"/>
          <w:szCs w:val="18"/>
        </w:rPr>
      </w:pPr>
      <w:r>
        <w:rPr>
          <w:bCs/>
          <w:color w:val="000000"/>
          <w:sz w:val="18"/>
          <w:szCs w:val="18"/>
        </w:rPr>
        <w:t xml:space="preserve"> </w:t>
      </w:r>
      <w:r w:rsidR="00DB0D44" w:rsidRPr="00EC1E24">
        <w:rPr>
          <w:bCs/>
          <w:color w:val="000000"/>
          <w:sz w:val="18"/>
          <w:szCs w:val="18"/>
        </w:rPr>
        <w:t>12.Поддержка</w:t>
      </w:r>
      <w:r>
        <w:rPr>
          <w:bCs/>
          <w:color w:val="000000"/>
          <w:sz w:val="18"/>
          <w:szCs w:val="18"/>
        </w:rPr>
        <w:t xml:space="preserve"> </w:t>
      </w:r>
      <w:r w:rsidR="00DB0D44" w:rsidRPr="00EC1E24">
        <w:rPr>
          <w:bCs/>
          <w:color w:val="000000"/>
          <w:sz w:val="18"/>
          <w:szCs w:val="18"/>
        </w:rPr>
        <w:t>и развитие личных подсобных хозяйств. В районе как и в целом по области</w:t>
      </w:r>
      <w:r>
        <w:rPr>
          <w:bCs/>
          <w:color w:val="000000"/>
          <w:sz w:val="18"/>
          <w:szCs w:val="18"/>
        </w:rPr>
        <w:t xml:space="preserve"> </w:t>
      </w:r>
      <w:r w:rsidR="00DB0D44" w:rsidRPr="00EC1E24">
        <w:rPr>
          <w:bCs/>
          <w:color w:val="000000"/>
          <w:sz w:val="18"/>
          <w:szCs w:val="18"/>
        </w:rPr>
        <w:t>сокращается количество личных подворий.</w:t>
      </w:r>
      <w:r>
        <w:rPr>
          <w:bCs/>
          <w:color w:val="000000"/>
          <w:sz w:val="18"/>
          <w:szCs w:val="18"/>
        </w:rPr>
        <w:t xml:space="preserve"> </w:t>
      </w:r>
      <w:r w:rsidR="00DB0D44" w:rsidRPr="00EC1E24">
        <w:rPr>
          <w:bCs/>
          <w:color w:val="000000"/>
          <w:sz w:val="18"/>
          <w:szCs w:val="18"/>
        </w:rPr>
        <w:t>Основными причинами чему послужили: низкий уровень доходов селян, отсутствие пунктов приема и переработки молока и мяса, низкие закупочные цены</w:t>
      </w:r>
      <w:r>
        <w:rPr>
          <w:bCs/>
          <w:color w:val="000000"/>
          <w:sz w:val="18"/>
          <w:szCs w:val="18"/>
        </w:rPr>
        <w:t xml:space="preserve"> </w:t>
      </w:r>
      <w:r w:rsidR="00DB0D44" w:rsidRPr="00EC1E24">
        <w:rPr>
          <w:bCs/>
          <w:color w:val="000000"/>
          <w:sz w:val="18"/>
          <w:szCs w:val="18"/>
        </w:rPr>
        <w:t>на сельхозпродукцию, высокие цены на корма.</w:t>
      </w:r>
      <w:r>
        <w:rPr>
          <w:bCs/>
          <w:color w:val="000000"/>
          <w:sz w:val="18"/>
          <w:szCs w:val="18"/>
        </w:rPr>
        <w:t xml:space="preserve"> </w:t>
      </w:r>
    </w:p>
    <w:p w:rsidR="00DB0D44" w:rsidRPr="00EC1E24" w:rsidRDefault="00DB0D44" w:rsidP="00966F1A">
      <w:pPr>
        <w:autoSpaceDN w:val="0"/>
        <w:adjustRightInd w:val="0"/>
        <w:jc w:val="both"/>
        <w:rPr>
          <w:sz w:val="18"/>
          <w:szCs w:val="18"/>
        </w:rPr>
      </w:pPr>
      <w:r w:rsidRPr="00EC1E24">
        <w:rPr>
          <w:sz w:val="18"/>
          <w:szCs w:val="18"/>
        </w:rPr>
        <w:tab/>
        <w:t xml:space="preserve"> Более половины (52 %) валовой продукции сельского хозяйства района производится в личных подсобных хозяйствах населения. Удельный вес поголовья крупного рогатого скота в ЛПХ составляет 19 %, свиней – 98 %, овец и коз – 88 %, птицы – 95%</w:t>
      </w:r>
      <w:r w:rsidR="00D60B3C">
        <w:rPr>
          <w:sz w:val="18"/>
          <w:szCs w:val="18"/>
        </w:rPr>
        <w:t xml:space="preserve"> </w:t>
      </w:r>
      <w:r w:rsidRPr="00EC1E24">
        <w:rPr>
          <w:sz w:val="18"/>
          <w:szCs w:val="18"/>
        </w:rPr>
        <w:t xml:space="preserve">к общему поголовью скота и птиц и по району. В ЛПХ производятся 98 % овощей и картофеля, 33% молока, 64 % скота и птицы в живом весе, а так же 98% яиц и 97% шерсти. </w:t>
      </w:r>
      <w:r w:rsidRPr="00EC1E24">
        <w:rPr>
          <w:sz w:val="18"/>
          <w:szCs w:val="18"/>
        </w:rPr>
        <w:tab/>
      </w:r>
    </w:p>
    <w:p w:rsidR="00DB0D44" w:rsidRPr="00EC1E24" w:rsidRDefault="00D60B3C" w:rsidP="00966F1A">
      <w:pPr>
        <w:autoSpaceDN w:val="0"/>
        <w:adjustRightInd w:val="0"/>
        <w:jc w:val="both"/>
        <w:rPr>
          <w:sz w:val="18"/>
          <w:szCs w:val="18"/>
        </w:rPr>
      </w:pPr>
      <w:r>
        <w:rPr>
          <w:sz w:val="18"/>
          <w:szCs w:val="18"/>
        </w:rPr>
        <w:t xml:space="preserve"> </w:t>
      </w:r>
      <w:r w:rsidR="00DB0D44" w:rsidRPr="00EC1E24">
        <w:rPr>
          <w:sz w:val="18"/>
          <w:szCs w:val="18"/>
        </w:rPr>
        <w:t>13. Строительство семейных животноводческих ферм, поддержка эффективно работающих крестьянских (фермерских) хозяйств и начинающих фермеров позволит расширить доступ малых форм</w:t>
      </w:r>
      <w:r>
        <w:rPr>
          <w:sz w:val="18"/>
          <w:szCs w:val="18"/>
        </w:rPr>
        <w:t xml:space="preserve"> </w:t>
      </w:r>
      <w:r w:rsidR="00DB0D44" w:rsidRPr="00EC1E24">
        <w:rPr>
          <w:sz w:val="18"/>
          <w:szCs w:val="18"/>
        </w:rPr>
        <w:t>к рынкам сбыта сельскохозяйственной продукции</w:t>
      </w:r>
      <w:r>
        <w:rPr>
          <w:sz w:val="18"/>
          <w:szCs w:val="18"/>
        </w:rPr>
        <w:t xml:space="preserve"> </w:t>
      </w:r>
      <w:r w:rsidR="00DB0D44" w:rsidRPr="00EC1E24">
        <w:rPr>
          <w:sz w:val="18"/>
          <w:szCs w:val="18"/>
        </w:rPr>
        <w:t>и кредитам; повысит вклад малых форм хозяйствования в производство сельскохозяйственной продукции.</w:t>
      </w:r>
    </w:p>
    <w:p w:rsidR="00DB0D44" w:rsidRPr="00EC1E24" w:rsidRDefault="00DB0D44" w:rsidP="00966F1A">
      <w:pPr>
        <w:tabs>
          <w:tab w:val="left" w:pos="900"/>
        </w:tabs>
        <w:autoSpaceDN w:val="0"/>
        <w:adjustRightInd w:val="0"/>
        <w:jc w:val="both"/>
        <w:rPr>
          <w:sz w:val="18"/>
          <w:szCs w:val="18"/>
        </w:rPr>
      </w:pPr>
      <w:r w:rsidRPr="00EC1E24">
        <w:rPr>
          <w:sz w:val="18"/>
          <w:szCs w:val="18"/>
        </w:rPr>
        <w:t xml:space="preserve"> </w:t>
      </w:r>
      <w:r w:rsidRPr="00EC1E24">
        <w:rPr>
          <w:sz w:val="18"/>
          <w:szCs w:val="18"/>
        </w:rPr>
        <w:tab/>
        <w:t>Основные цели Программы – создание условий эффективной работы сельскохозяйственных организаций, крестьянских (фермерских) хозяйств</w:t>
      </w:r>
      <w:r w:rsidR="00D60B3C">
        <w:rPr>
          <w:sz w:val="18"/>
          <w:szCs w:val="18"/>
        </w:rPr>
        <w:t xml:space="preserve"> </w:t>
      </w:r>
      <w:r w:rsidRPr="00EC1E24">
        <w:rPr>
          <w:sz w:val="18"/>
          <w:szCs w:val="18"/>
        </w:rPr>
        <w:t>личных подсобных хозяйств населения, достижение роста производства основных видов сельскохозяйственной продукции, укрепление экономики аграрного сектора, создание более благоприятной инвестиционной среды в сельском хозяйстве.</w:t>
      </w:r>
    </w:p>
    <w:p w:rsidR="00DB0D44" w:rsidRPr="00EC1E24" w:rsidRDefault="00DB0D44" w:rsidP="00966F1A">
      <w:pPr>
        <w:autoSpaceDN w:val="0"/>
        <w:adjustRightInd w:val="0"/>
        <w:jc w:val="both"/>
        <w:rPr>
          <w:sz w:val="18"/>
          <w:szCs w:val="18"/>
        </w:rPr>
      </w:pPr>
      <w:r w:rsidRPr="00EC1E24">
        <w:rPr>
          <w:sz w:val="18"/>
          <w:szCs w:val="18"/>
        </w:rPr>
        <w:t>Для достижения</w:t>
      </w:r>
      <w:r w:rsidR="00D60B3C">
        <w:rPr>
          <w:sz w:val="18"/>
          <w:szCs w:val="18"/>
        </w:rPr>
        <w:t xml:space="preserve"> </w:t>
      </w:r>
      <w:r w:rsidRPr="00EC1E24">
        <w:rPr>
          <w:sz w:val="18"/>
          <w:szCs w:val="18"/>
        </w:rPr>
        <w:t>поставленных целей должны быть решены следующие основные задачи:</w:t>
      </w:r>
    </w:p>
    <w:p w:rsidR="00DB0D44" w:rsidRPr="00EC1E24" w:rsidRDefault="00DB0D44" w:rsidP="00966F1A">
      <w:pPr>
        <w:widowControl w:val="0"/>
        <w:numPr>
          <w:ilvl w:val="0"/>
          <w:numId w:val="47"/>
        </w:numPr>
        <w:autoSpaceDN w:val="0"/>
        <w:adjustRightInd w:val="0"/>
        <w:jc w:val="both"/>
        <w:rPr>
          <w:sz w:val="18"/>
          <w:szCs w:val="18"/>
        </w:rPr>
      </w:pPr>
      <w:r w:rsidRPr="00EC1E24">
        <w:rPr>
          <w:sz w:val="18"/>
          <w:szCs w:val="18"/>
        </w:rPr>
        <w:t>Создание условий для развития отраслей растениеводства и животноводства, увеличение производства основных видов сельскохозяйственной продукции, развитие</w:t>
      </w:r>
      <w:r w:rsidR="00D60B3C">
        <w:rPr>
          <w:sz w:val="18"/>
          <w:szCs w:val="18"/>
        </w:rPr>
        <w:t xml:space="preserve"> </w:t>
      </w:r>
      <w:r w:rsidRPr="00EC1E24">
        <w:rPr>
          <w:sz w:val="18"/>
          <w:szCs w:val="18"/>
        </w:rPr>
        <w:t>молочного</w:t>
      </w:r>
      <w:r w:rsidR="00D60B3C">
        <w:rPr>
          <w:sz w:val="18"/>
          <w:szCs w:val="18"/>
        </w:rPr>
        <w:t xml:space="preserve"> </w:t>
      </w:r>
      <w:r w:rsidRPr="00EC1E24">
        <w:rPr>
          <w:sz w:val="18"/>
          <w:szCs w:val="18"/>
        </w:rPr>
        <w:t>скотоводства;</w:t>
      </w:r>
    </w:p>
    <w:p w:rsidR="00DB0D44" w:rsidRPr="00EC1E24" w:rsidRDefault="00DB0D44" w:rsidP="00966F1A">
      <w:pPr>
        <w:widowControl w:val="0"/>
        <w:numPr>
          <w:ilvl w:val="0"/>
          <w:numId w:val="47"/>
        </w:numPr>
        <w:autoSpaceDN w:val="0"/>
        <w:adjustRightInd w:val="0"/>
        <w:jc w:val="both"/>
        <w:rPr>
          <w:sz w:val="18"/>
          <w:szCs w:val="18"/>
          <w:lang w:eastAsia="en-US"/>
        </w:rPr>
      </w:pPr>
      <w:r w:rsidRPr="00EC1E24">
        <w:rPr>
          <w:sz w:val="18"/>
          <w:szCs w:val="18"/>
          <w:lang w:eastAsia="en-US"/>
        </w:rPr>
        <w:t>Повышение финансовой устойчивости сельскохозяйственных товаропроизводителей;</w:t>
      </w:r>
    </w:p>
    <w:p w:rsidR="00DB0D44" w:rsidRPr="00EC1E24" w:rsidRDefault="005A6CB8" w:rsidP="00966F1A">
      <w:pPr>
        <w:widowControl w:val="0"/>
        <w:numPr>
          <w:ilvl w:val="0"/>
          <w:numId w:val="47"/>
        </w:numPr>
        <w:autoSpaceDN w:val="0"/>
        <w:adjustRightInd w:val="0"/>
        <w:jc w:val="both"/>
        <w:rPr>
          <w:sz w:val="18"/>
          <w:szCs w:val="18"/>
        </w:rPr>
      </w:pPr>
      <w:r w:rsidRPr="00EC1E24">
        <w:rPr>
          <w:sz w:val="18"/>
          <w:szCs w:val="18"/>
        </w:rPr>
        <w:t>Стимулирование</w:t>
      </w:r>
      <w:r w:rsidR="00D60B3C">
        <w:rPr>
          <w:sz w:val="18"/>
          <w:szCs w:val="18"/>
        </w:rPr>
        <w:t xml:space="preserve"> </w:t>
      </w:r>
      <w:r w:rsidRPr="00EC1E24">
        <w:rPr>
          <w:sz w:val="18"/>
          <w:szCs w:val="18"/>
        </w:rPr>
        <w:t xml:space="preserve">эффективного использования </w:t>
      </w:r>
      <w:r w:rsidR="00DB0D44" w:rsidRPr="00EC1E24">
        <w:rPr>
          <w:sz w:val="18"/>
          <w:szCs w:val="18"/>
        </w:rPr>
        <w:t xml:space="preserve">земель сельскохозяйственного назначения; </w:t>
      </w:r>
    </w:p>
    <w:p w:rsidR="00DB0D44" w:rsidRPr="00EC1E24" w:rsidRDefault="00D60B3C" w:rsidP="00966F1A">
      <w:pPr>
        <w:autoSpaceDN w:val="0"/>
        <w:adjustRightInd w:val="0"/>
        <w:jc w:val="both"/>
        <w:rPr>
          <w:sz w:val="18"/>
          <w:szCs w:val="18"/>
        </w:rPr>
      </w:pPr>
      <w:r>
        <w:rPr>
          <w:sz w:val="18"/>
          <w:szCs w:val="18"/>
        </w:rPr>
        <w:t xml:space="preserve"> </w:t>
      </w:r>
      <w:r w:rsidR="005A6CB8" w:rsidRPr="00EC1E24">
        <w:rPr>
          <w:sz w:val="18"/>
          <w:szCs w:val="18"/>
        </w:rPr>
        <w:t>4</w:t>
      </w:r>
      <w:r w:rsidR="00DB0D44" w:rsidRPr="00EC1E24">
        <w:rPr>
          <w:sz w:val="18"/>
          <w:szCs w:val="18"/>
        </w:rPr>
        <w:t xml:space="preserve"> Создание предпосылок устойчивого развития малых форм хозяйствования</w:t>
      </w:r>
      <w:r>
        <w:rPr>
          <w:sz w:val="18"/>
          <w:szCs w:val="18"/>
        </w:rPr>
        <w:t xml:space="preserve"> </w:t>
      </w:r>
      <w:r w:rsidR="00DB0D44" w:rsidRPr="00EC1E24">
        <w:rPr>
          <w:sz w:val="18"/>
          <w:szCs w:val="18"/>
        </w:rPr>
        <w:t xml:space="preserve">на </w:t>
      </w:r>
    </w:p>
    <w:p w:rsidR="00DB0D44" w:rsidRPr="00EC1E24" w:rsidRDefault="005A6CB8" w:rsidP="00966F1A">
      <w:pPr>
        <w:autoSpaceDN w:val="0"/>
        <w:adjustRightInd w:val="0"/>
        <w:jc w:val="both"/>
        <w:rPr>
          <w:sz w:val="18"/>
          <w:szCs w:val="18"/>
        </w:rPr>
      </w:pPr>
      <w:r w:rsidRPr="00EC1E24">
        <w:rPr>
          <w:sz w:val="18"/>
          <w:szCs w:val="18"/>
        </w:rPr>
        <w:t xml:space="preserve">селе, </w:t>
      </w:r>
      <w:r w:rsidR="00DB0D44" w:rsidRPr="00EC1E24">
        <w:rPr>
          <w:sz w:val="18"/>
          <w:szCs w:val="18"/>
        </w:rPr>
        <w:t>личных подсобных хозяйств населения</w:t>
      </w:r>
    </w:p>
    <w:p w:rsidR="00DB0D44" w:rsidRPr="00EC1E24" w:rsidRDefault="00DB0D44" w:rsidP="00966F1A">
      <w:pPr>
        <w:tabs>
          <w:tab w:val="left" w:pos="284"/>
        </w:tabs>
        <w:autoSpaceDN w:val="0"/>
        <w:adjustRightInd w:val="0"/>
        <w:ind w:firstLine="284"/>
        <w:jc w:val="both"/>
        <w:rPr>
          <w:sz w:val="18"/>
          <w:szCs w:val="18"/>
        </w:rPr>
      </w:pPr>
      <w:r w:rsidRPr="00EC1E24">
        <w:rPr>
          <w:sz w:val="18"/>
          <w:szCs w:val="18"/>
        </w:rPr>
        <w:t>5.</w:t>
      </w:r>
      <w:r w:rsidR="00D60B3C">
        <w:rPr>
          <w:sz w:val="18"/>
          <w:szCs w:val="18"/>
        </w:rPr>
        <w:t xml:space="preserve"> </w:t>
      </w:r>
      <w:r w:rsidRPr="00EC1E24">
        <w:rPr>
          <w:sz w:val="18"/>
          <w:szCs w:val="18"/>
        </w:rPr>
        <w:t>Содействие развитию сельскохозяйственного</w:t>
      </w:r>
      <w:r w:rsidR="00D60B3C">
        <w:rPr>
          <w:sz w:val="18"/>
          <w:szCs w:val="18"/>
        </w:rPr>
        <w:t xml:space="preserve"> </w:t>
      </w:r>
      <w:r w:rsidRPr="00EC1E24">
        <w:rPr>
          <w:sz w:val="18"/>
          <w:szCs w:val="18"/>
        </w:rPr>
        <w:t>малого бизнеса,</w:t>
      </w:r>
      <w:r w:rsidR="00D60B3C">
        <w:rPr>
          <w:sz w:val="18"/>
          <w:szCs w:val="18"/>
        </w:rPr>
        <w:t xml:space="preserve"> </w:t>
      </w:r>
      <w:r w:rsidRPr="00EC1E24">
        <w:rPr>
          <w:sz w:val="18"/>
          <w:szCs w:val="18"/>
        </w:rPr>
        <w:t xml:space="preserve">повышение </w:t>
      </w:r>
    </w:p>
    <w:p w:rsidR="00DB0D44" w:rsidRPr="00EC1E24" w:rsidRDefault="00DB0D44" w:rsidP="00966F1A">
      <w:pPr>
        <w:autoSpaceDE w:val="0"/>
        <w:autoSpaceDN w:val="0"/>
        <w:adjustRightInd w:val="0"/>
        <w:jc w:val="both"/>
        <w:rPr>
          <w:sz w:val="18"/>
          <w:szCs w:val="18"/>
        </w:rPr>
      </w:pPr>
      <w:r w:rsidRPr="00EC1E24">
        <w:rPr>
          <w:sz w:val="18"/>
          <w:szCs w:val="18"/>
        </w:rPr>
        <w:t xml:space="preserve"> занятости и уровня жизни сельского населения.</w:t>
      </w:r>
    </w:p>
    <w:p w:rsidR="00DB0D44" w:rsidRPr="00EC1E24" w:rsidRDefault="00DB0D44" w:rsidP="00966F1A">
      <w:pPr>
        <w:autoSpaceDE w:val="0"/>
        <w:autoSpaceDN w:val="0"/>
        <w:adjustRightInd w:val="0"/>
        <w:jc w:val="both"/>
        <w:rPr>
          <w:sz w:val="18"/>
          <w:szCs w:val="18"/>
        </w:rPr>
      </w:pPr>
      <w:r w:rsidRPr="00EC1E24">
        <w:rPr>
          <w:sz w:val="18"/>
          <w:szCs w:val="18"/>
        </w:rPr>
        <w:t xml:space="preserve"> Количественные значения целевых показателей эффективности реализации Муниципальной программы определяются на основе следующих данных: </w:t>
      </w:r>
    </w:p>
    <w:p w:rsidR="00DB0D44" w:rsidRPr="00EC1E24" w:rsidRDefault="00DB0D44" w:rsidP="00966F1A">
      <w:pPr>
        <w:autoSpaceDN w:val="0"/>
        <w:adjustRightInd w:val="0"/>
        <w:jc w:val="both"/>
        <w:rPr>
          <w:sz w:val="18"/>
          <w:szCs w:val="18"/>
        </w:rPr>
      </w:pPr>
      <w:r w:rsidRPr="00EC1E24">
        <w:rPr>
          <w:sz w:val="18"/>
          <w:szCs w:val="18"/>
        </w:rPr>
        <w:t xml:space="preserve"> индекса производства продукции сельского хозяйства в хозяйствах всех категорий района (в сопоставимых ценах), по данным Кировстата в рамках предварительного расчета «Об объеме и индексе производства сельскохозяйственной продукции»;</w:t>
      </w:r>
      <w:r w:rsidR="00D60B3C">
        <w:rPr>
          <w:sz w:val="18"/>
          <w:szCs w:val="18"/>
        </w:rPr>
        <w:t xml:space="preserve"> </w:t>
      </w:r>
    </w:p>
    <w:p w:rsidR="00DB0D44" w:rsidRPr="00EC1E24" w:rsidRDefault="00D60B3C" w:rsidP="00966F1A">
      <w:pPr>
        <w:autoSpaceDN w:val="0"/>
        <w:adjustRightInd w:val="0"/>
        <w:jc w:val="both"/>
        <w:rPr>
          <w:sz w:val="18"/>
          <w:szCs w:val="18"/>
        </w:rPr>
      </w:pPr>
      <w:r>
        <w:rPr>
          <w:sz w:val="18"/>
          <w:szCs w:val="18"/>
        </w:rPr>
        <w:t xml:space="preserve">  </w:t>
      </w:r>
      <w:r w:rsidR="00DB0D44" w:rsidRPr="00EC1E24">
        <w:rPr>
          <w:sz w:val="18"/>
          <w:szCs w:val="18"/>
        </w:rPr>
        <w:t>уровня</w:t>
      </w:r>
      <w:r>
        <w:rPr>
          <w:sz w:val="18"/>
          <w:szCs w:val="18"/>
        </w:rPr>
        <w:t xml:space="preserve"> </w:t>
      </w:r>
      <w:r w:rsidR="00DB0D44" w:rsidRPr="00EC1E24">
        <w:rPr>
          <w:sz w:val="18"/>
          <w:szCs w:val="18"/>
        </w:rPr>
        <w:t>рентабельности сельхозорганизаций, по данным формы федерального государственного статистического наблюдения № П-3 «Сведения о финансовом состоянии организации»;</w:t>
      </w:r>
    </w:p>
    <w:p w:rsidR="00DB0D44" w:rsidRPr="00EC1E24" w:rsidRDefault="00DB0D44" w:rsidP="00966F1A">
      <w:pPr>
        <w:autoSpaceDN w:val="0"/>
        <w:adjustRightInd w:val="0"/>
        <w:jc w:val="both"/>
        <w:rPr>
          <w:sz w:val="18"/>
          <w:szCs w:val="18"/>
        </w:rPr>
      </w:pPr>
      <w:r w:rsidRPr="00EC1E24">
        <w:rPr>
          <w:sz w:val="18"/>
          <w:szCs w:val="18"/>
        </w:rPr>
        <w:t>удельного веса прибыльных крупных и средних сельскохозяйственных организаций района</w:t>
      </w:r>
      <w:r w:rsidR="00D60B3C">
        <w:rPr>
          <w:sz w:val="18"/>
          <w:szCs w:val="18"/>
        </w:rPr>
        <w:t xml:space="preserve"> </w:t>
      </w:r>
      <w:r w:rsidRPr="00EC1E24">
        <w:rPr>
          <w:sz w:val="18"/>
          <w:szCs w:val="18"/>
        </w:rPr>
        <w:t>в их общем числе, данные формы федерального государственного статистического наблюдения № П-3 «Сведения о финансовом состоянии организации»;</w:t>
      </w:r>
    </w:p>
    <w:p w:rsidR="00DB0D44" w:rsidRPr="00EC1E24" w:rsidRDefault="00DB0D44" w:rsidP="00966F1A">
      <w:pPr>
        <w:autoSpaceDE w:val="0"/>
        <w:autoSpaceDN w:val="0"/>
        <w:adjustRightInd w:val="0"/>
        <w:ind w:firstLine="709"/>
        <w:jc w:val="both"/>
        <w:rPr>
          <w:sz w:val="18"/>
          <w:szCs w:val="18"/>
        </w:rPr>
      </w:pPr>
      <w:r w:rsidRPr="00EC1E24">
        <w:rPr>
          <w:sz w:val="18"/>
          <w:szCs w:val="18"/>
        </w:rPr>
        <w:t>среднемесячной номинальной начисленной заработной платы работников, занятых в сельхозпредприятиях района, по данным Кировстата;</w:t>
      </w:r>
    </w:p>
    <w:p w:rsidR="00DB0D44" w:rsidRPr="00EC1E24" w:rsidRDefault="00DB0D44" w:rsidP="00966F1A">
      <w:pPr>
        <w:autoSpaceDN w:val="0"/>
        <w:adjustRightInd w:val="0"/>
        <w:ind w:firstLine="709"/>
        <w:jc w:val="both"/>
        <w:rPr>
          <w:sz w:val="18"/>
          <w:szCs w:val="18"/>
        </w:rPr>
      </w:pPr>
      <w:r w:rsidRPr="00EC1E24">
        <w:rPr>
          <w:sz w:val="18"/>
          <w:szCs w:val="18"/>
        </w:rPr>
        <w:t>доли обрабатываемой пашни в общей площади пашни района рассчитывается по формуле:</w:t>
      </w:r>
    </w:p>
    <w:p w:rsidR="00DB0D44" w:rsidRPr="00EC1E24" w:rsidRDefault="00DB0D44" w:rsidP="00966F1A">
      <w:pPr>
        <w:autoSpaceDN w:val="0"/>
        <w:adjustRightInd w:val="0"/>
        <w:jc w:val="both"/>
        <w:rPr>
          <w:sz w:val="18"/>
          <w:szCs w:val="18"/>
        </w:rPr>
      </w:pPr>
    </w:p>
    <w:tbl>
      <w:tblPr>
        <w:tblW w:w="0" w:type="auto"/>
        <w:tblInd w:w="3794" w:type="dxa"/>
        <w:tblLayout w:type="fixed"/>
        <w:tblLook w:val="0000"/>
      </w:tblPr>
      <w:tblGrid>
        <w:gridCol w:w="3541"/>
        <w:gridCol w:w="2128"/>
      </w:tblGrid>
      <w:tr w:rsidR="00DB0D44" w:rsidRPr="00EC1E24" w:rsidTr="00DB0D44">
        <w:tc>
          <w:tcPr>
            <w:tcW w:w="3541" w:type="dxa"/>
            <w:tcBorders>
              <w:top w:val="nil"/>
              <w:left w:val="nil"/>
              <w:bottom w:val="nil"/>
              <w:right w:val="nil"/>
            </w:tcBorders>
          </w:tcPr>
          <w:p w:rsidR="00DB0D44" w:rsidRPr="00EC1E24" w:rsidRDefault="00DB0D44" w:rsidP="00966F1A">
            <w:pPr>
              <w:tabs>
                <w:tab w:val="left" w:pos="4333"/>
              </w:tabs>
              <w:autoSpaceDN w:val="0"/>
              <w:adjustRightInd w:val="0"/>
              <w:jc w:val="both"/>
              <w:rPr>
                <w:sz w:val="18"/>
                <w:szCs w:val="18"/>
              </w:rPr>
            </w:pPr>
            <w:r w:rsidRPr="00EC1E24">
              <w:rPr>
                <w:sz w:val="18"/>
                <w:szCs w:val="18"/>
              </w:rPr>
              <w:t xml:space="preserve">Д = </w:t>
            </w:r>
            <w:r w:rsidRPr="00EC1E24">
              <w:rPr>
                <w:sz w:val="18"/>
                <w:szCs w:val="18"/>
                <w:lang w:val="en-US"/>
              </w:rPr>
              <w:t>S</w:t>
            </w:r>
            <w:r w:rsidRPr="00EC1E24">
              <w:rPr>
                <w:position w:val="-6"/>
                <w:sz w:val="18"/>
                <w:szCs w:val="18"/>
              </w:rPr>
              <w:t xml:space="preserve">п </w:t>
            </w:r>
            <w:r w:rsidRPr="00EC1E24">
              <w:rPr>
                <w:b/>
                <w:position w:val="-6"/>
                <w:sz w:val="18"/>
                <w:szCs w:val="18"/>
              </w:rPr>
              <w:t>/</w:t>
            </w:r>
            <w:r w:rsidRPr="00EC1E24">
              <w:rPr>
                <w:sz w:val="18"/>
                <w:szCs w:val="18"/>
                <w:lang w:val="en-US"/>
              </w:rPr>
              <w:t xml:space="preserve"> S</w:t>
            </w:r>
            <w:r w:rsidRPr="00EC1E24">
              <w:rPr>
                <w:position w:val="-6"/>
                <w:sz w:val="18"/>
                <w:szCs w:val="18"/>
              </w:rPr>
              <w:t>д</w:t>
            </w:r>
          </w:p>
        </w:tc>
        <w:tc>
          <w:tcPr>
            <w:tcW w:w="2128" w:type="dxa"/>
            <w:tcBorders>
              <w:top w:val="nil"/>
              <w:left w:val="nil"/>
              <w:bottom w:val="nil"/>
              <w:right w:val="nil"/>
            </w:tcBorders>
          </w:tcPr>
          <w:p w:rsidR="00DB0D44" w:rsidRPr="00EC1E24" w:rsidRDefault="00DB0D44" w:rsidP="00966F1A">
            <w:pPr>
              <w:tabs>
                <w:tab w:val="left" w:pos="4333"/>
              </w:tabs>
              <w:autoSpaceDN w:val="0"/>
              <w:adjustRightInd w:val="0"/>
              <w:jc w:val="both"/>
              <w:rPr>
                <w:sz w:val="18"/>
                <w:szCs w:val="18"/>
              </w:rPr>
            </w:pPr>
            <w:r w:rsidRPr="00EC1E24">
              <w:rPr>
                <w:sz w:val="18"/>
                <w:szCs w:val="18"/>
              </w:rPr>
              <w:t>, где:</w:t>
            </w:r>
          </w:p>
        </w:tc>
      </w:tr>
    </w:tbl>
    <w:p w:rsidR="00DB0D44" w:rsidRPr="00EC1E24" w:rsidRDefault="00DB0D44" w:rsidP="00966F1A">
      <w:pPr>
        <w:autoSpaceDN w:val="0"/>
        <w:adjustRightInd w:val="0"/>
        <w:ind w:firstLine="709"/>
        <w:jc w:val="both"/>
        <w:rPr>
          <w:sz w:val="18"/>
          <w:szCs w:val="18"/>
        </w:rPr>
      </w:pPr>
    </w:p>
    <w:p w:rsidR="00DB0D44" w:rsidRPr="00EC1E24" w:rsidRDefault="00DB0D44" w:rsidP="00966F1A">
      <w:pPr>
        <w:autoSpaceDN w:val="0"/>
        <w:adjustRightInd w:val="0"/>
        <w:ind w:firstLine="709"/>
        <w:jc w:val="both"/>
        <w:rPr>
          <w:sz w:val="18"/>
          <w:szCs w:val="18"/>
        </w:rPr>
      </w:pPr>
      <w:r w:rsidRPr="00EC1E24">
        <w:rPr>
          <w:sz w:val="18"/>
          <w:szCs w:val="18"/>
        </w:rPr>
        <w:t>Д – доля обрабатываемой</w:t>
      </w:r>
      <w:r w:rsidR="00D60B3C">
        <w:rPr>
          <w:sz w:val="18"/>
          <w:szCs w:val="18"/>
        </w:rPr>
        <w:t xml:space="preserve"> </w:t>
      </w:r>
      <w:r w:rsidRPr="00EC1E24">
        <w:rPr>
          <w:sz w:val="18"/>
          <w:szCs w:val="18"/>
        </w:rPr>
        <w:t>пашни в общей площади пашни района;</w:t>
      </w:r>
    </w:p>
    <w:p w:rsidR="00DB0D44" w:rsidRPr="00EC1E24" w:rsidRDefault="00DB0D44" w:rsidP="00966F1A">
      <w:pPr>
        <w:tabs>
          <w:tab w:val="left" w:pos="4333"/>
        </w:tabs>
        <w:autoSpaceDN w:val="0"/>
        <w:adjustRightInd w:val="0"/>
        <w:ind w:firstLine="709"/>
        <w:jc w:val="both"/>
        <w:rPr>
          <w:sz w:val="18"/>
          <w:szCs w:val="18"/>
        </w:rPr>
      </w:pPr>
      <w:r w:rsidRPr="00EC1E24">
        <w:rPr>
          <w:sz w:val="18"/>
          <w:szCs w:val="18"/>
          <w:lang w:val="en-US"/>
        </w:rPr>
        <w:t>S</w:t>
      </w:r>
      <w:r w:rsidRPr="00EC1E24">
        <w:rPr>
          <w:position w:val="-6"/>
          <w:sz w:val="18"/>
          <w:szCs w:val="18"/>
        </w:rPr>
        <w:t>п</w:t>
      </w:r>
      <w:r w:rsidRPr="00EC1E24">
        <w:rPr>
          <w:sz w:val="18"/>
          <w:szCs w:val="18"/>
        </w:rPr>
        <w:t xml:space="preserve"> – площадь обрабатываемой пашни сельхозорганизациями, крестьянско-фермерскими хозяйствами, гражданами, ведущими личное подсобное хозяйство Тужинского района, данные формы федерального государственного статистического наблюдения № 22-1 «Сведения о наличии и распределении земель по категориям и формам собственности»; </w:t>
      </w:r>
    </w:p>
    <w:p w:rsidR="00DB0D44" w:rsidRPr="00EC1E24" w:rsidRDefault="00DB0D44" w:rsidP="00966F1A">
      <w:pPr>
        <w:tabs>
          <w:tab w:val="left" w:pos="4333"/>
        </w:tabs>
        <w:autoSpaceDN w:val="0"/>
        <w:adjustRightInd w:val="0"/>
        <w:ind w:firstLine="708"/>
        <w:jc w:val="both"/>
        <w:rPr>
          <w:sz w:val="18"/>
          <w:szCs w:val="18"/>
        </w:rPr>
      </w:pPr>
      <w:r w:rsidRPr="00EC1E24">
        <w:rPr>
          <w:sz w:val="18"/>
          <w:szCs w:val="18"/>
          <w:lang w:val="en-US"/>
        </w:rPr>
        <w:t>S</w:t>
      </w:r>
      <w:r w:rsidRPr="00EC1E24">
        <w:rPr>
          <w:position w:val="-6"/>
          <w:sz w:val="18"/>
          <w:szCs w:val="18"/>
        </w:rPr>
        <w:t>д</w:t>
      </w:r>
      <w:r w:rsidR="00D60B3C">
        <w:rPr>
          <w:position w:val="-6"/>
          <w:sz w:val="18"/>
          <w:szCs w:val="18"/>
        </w:rPr>
        <w:t xml:space="preserve"> </w:t>
      </w:r>
      <w:r w:rsidRPr="00EC1E24">
        <w:rPr>
          <w:sz w:val="18"/>
          <w:szCs w:val="18"/>
        </w:rPr>
        <w:t>– общая площадь</w:t>
      </w:r>
      <w:r w:rsidR="00D60B3C">
        <w:rPr>
          <w:sz w:val="18"/>
          <w:szCs w:val="18"/>
        </w:rPr>
        <w:t xml:space="preserve"> </w:t>
      </w:r>
      <w:r w:rsidRPr="00EC1E24">
        <w:rPr>
          <w:sz w:val="18"/>
          <w:szCs w:val="18"/>
        </w:rPr>
        <w:t xml:space="preserve">пашни Тужинского района в период земельной реформы начала 1990-х годов (53893 га). </w:t>
      </w:r>
    </w:p>
    <w:p w:rsidR="00DB0D44" w:rsidRPr="00EC1E24" w:rsidRDefault="00DB0D44" w:rsidP="00966F1A">
      <w:pPr>
        <w:autoSpaceDN w:val="0"/>
        <w:adjustRightInd w:val="0"/>
        <w:ind w:firstLine="540"/>
        <w:jc w:val="both"/>
        <w:rPr>
          <w:sz w:val="18"/>
          <w:szCs w:val="18"/>
        </w:rPr>
      </w:pPr>
      <w:r w:rsidRPr="00EC1E24">
        <w:rPr>
          <w:sz w:val="18"/>
          <w:szCs w:val="18"/>
        </w:rPr>
        <w:t>Сведения о целевых показателях эффективности реализации Муниципальной программы и их значениях, в том числе областных целевых программ, ведомственной целевой программы и отдельных мероприятий, входящих в состав Муниципальной программы, приведены в приложении № 1.</w:t>
      </w:r>
    </w:p>
    <w:p w:rsidR="00DB0D44" w:rsidRPr="00EC1E24" w:rsidRDefault="00DB0D44" w:rsidP="00966F1A">
      <w:pPr>
        <w:autoSpaceDE w:val="0"/>
        <w:autoSpaceDN w:val="0"/>
        <w:adjustRightInd w:val="0"/>
        <w:ind w:firstLine="540"/>
        <w:jc w:val="both"/>
        <w:rPr>
          <w:sz w:val="18"/>
          <w:szCs w:val="18"/>
        </w:rPr>
      </w:pPr>
      <w:r w:rsidRPr="00EC1E24">
        <w:rPr>
          <w:sz w:val="18"/>
          <w:szCs w:val="18"/>
        </w:rPr>
        <w:t>К концу 2018 года планируется обеспечить следующие результаты:</w:t>
      </w:r>
    </w:p>
    <w:p w:rsidR="00DB0D44" w:rsidRPr="00EC1E24" w:rsidRDefault="00DB0D44" w:rsidP="00966F1A">
      <w:pPr>
        <w:autoSpaceDN w:val="0"/>
        <w:adjustRightInd w:val="0"/>
        <w:jc w:val="both"/>
        <w:rPr>
          <w:sz w:val="18"/>
          <w:szCs w:val="18"/>
        </w:rPr>
      </w:pPr>
      <w:r w:rsidRPr="00EC1E24">
        <w:rPr>
          <w:sz w:val="18"/>
          <w:szCs w:val="18"/>
        </w:rPr>
        <w:t>увеличение индекса производства продукции сельского хозяйства в хозяйствах всех категорий района (в сопоставимых ценах) по отношению к уровню прощлого года до</w:t>
      </w:r>
      <w:r w:rsidR="00D60B3C">
        <w:rPr>
          <w:sz w:val="18"/>
          <w:szCs w:val="18"/>
        </w:rPr>
        <w:t xml:space="preserve"> </w:t>
      </w:r>
      <w:r w:rsidRPr="00EC1E24">
        <w:rPr>
          <w:sz w:val="18"/>
          <w:szCs w:val="18"/>
        </w:rPr>
        <w:t>101,0 %;</w:t>
      </w:r>
    </w:p>
    <w:p w:rsidR="00DB0D44" w:rsidRPr="00EC1E24" w:rsidRDefault="00DB0D44" w:rsidP="00966F1A">
      <w:pPr>
        <w:autoSpaceDE w:val="0"/>
        <w:autoSpaceDN w:val="0"/>
        <w:adjustRightInd w:val="0"/>
        <w:ind w:firstLine="540"/>
        <w:jc w:val="both"/>
        <w:rPr>
          <w:sz w:val="18"/>
          <w:szCs w:val="18"/>
          <w:lang w:eastAsia="en-US"/>
        </w:rPr>
      </w:pPr>
      <w:r w:rsidRPr="00EC1E24">
        <w:rPr>
          <w:sz w:val="18"/>
          <w:szCs w:val="18"/>
          <w:lang w:eastAsia="en-US"/>
        </w:rPr>
        <w:t>увеличение</w:t>
      </w:r>
      <w:r w:rsidR="00D60B3C">
        <w:rPr>
          <w:sz w:val="18"/>
          <w:szCs w:val="18"/>
          <w:lang w:eastAsia="en-US"/>
        </w:rPr>
        <w:t xml:space="preserve"> </w:t>
      </w:r>
      <w:r w:rsidRPr="00EC1E24">
        <w:rPr>
          <w:sz w:val="18"/>
          <w:szCs w:val="18"/>
          <w:lang w:eastAsia="en-US"/>
        </w:rPr>
        <w:t>рентабельности</w:t>
      </w:r>
      <w:r w:rsidR="00D60B3C">
        <w:rPr>
          <w:sz w:val="18"/>
          <w:szCs w:val="18"/>
          <w:lang w:eastAsia="en-US"/>
        </w:rPr>
        <w:t xml:space="preserve"> </w:t>
      </w:r>
      <w:r w:rsidRPr="00EC1E24">
        <w:rPr>
          <w:sz w:val="18"/>
          <w:szCs w:val="18"/>
          <w:lang w:eastAsia="en-US"/>
        </w:rPr>
        <w:t>сельхозорганизаций</w:t>
      </w:r>
      <w:r w:rsidR="00D60B3C">
        <w:rPr>
          <w:sz w:val="18"/>
          <w:szCs w:val="18"/>
          <w:lang w:eastAsia="en-US"/>
        </w:rPr>
        <w:t xml:space="preserve"> </w:t>
      </w:r>
      <w:r w:rsidRPr="00EC1E24">
        <w:rPr>
          <w:sz w:val="18"/>
          <w:szCs w:val="18"/>
          <w:lang w:eastAsia="en-US"/>
        </w:rPr>
        <w:t>до 19,5</w:t>
      </w:r>
      <w:r w:rsidR="00D60B3C">
        <w:rPr>
          <w:sz w:val="18"/>
          <w:szCs w:val="18"/>
          <w:lang w:eastAsia="en-US"/>
        </w:rPr>
        <w:t xml:space="preserve"> </w:t>
      </w:r>
      <w:r w:rsidRPr="00EC1E24">
        <w:rPr>
          <w:sz w:val="18"/>
          <w:szCs w:val="18"/>
          <w:lang w:eastAsia="en-US"/>
        </w:rPr>
        <w:t>%;</w:t>
      </w:r>
    </w:p>
    <w:p w:rsidR="00DB0D44" w:rsidRPr="00EC1E24" w:rsidRDefault="00DB0D44" w:rsidP="00966F1A">
      <w:pPr>
        <w:autoSpaceDE w:val="0"/>
        <w:autoSpaceDN w:val="0"/>
        <w:adjustRightInd w:val="0"/>
        <w:ind w:firstLine="540"/>
        <w:jc w:val="both"/>
        <w:rPr>
          <w:sz w:val="18"/>
          <w:szCs w:val="18"/>
        </w:rPr>
      </w:pPr>
      <w:r w:rsidRPr="00EC1E24">
        <w:rPr>
          <w:sz w:val="18"/>
          <w:szCs w:val="18"/>
        </w:rPr>
        <w:t>обеспечение удельного веса крупных и средних прибыльных сельскохозяйственных организаций</w:t>
      </w:r>
      <w:r w:rsidR="00D60B3C">
        <w:rPr>
          <w:sz w:val="18"/>
          <w:szCs w:val="18"/>
        </w:rPr>
        <w:t xml:space="preserve"> </w:t>
      </w:r>
      <w:r w:rsidRPr="00EC1E24">
        <w:rPr>
          <w:sz w:val="18"/>
          <w:szCs w:val="18"/>
        </w:rPr>
        <w:t>района в их общем числе до 100 %;</w:t>
      </w:r>
    </w:p>
    <w:p w:rsidR="00DB0D44" w:rsidRPr="00EC1E24" w:rsidRDefault="00DB0D44" w:rsidP="00966F1A">
      <w:pPr>
        <w:autoSpaceDN w:val="0"/>
        <w:adjustRightInd w:val="0"/>
        <w:jc w:val="both"/>
        <w:rPr>
          <w:sz w:val="18"/>
          <w:szCs w:val="18"/>
        </w:rPr>
      </w:pPr>
      <w:r w:rsidRPr="00EC1E24">
        <w:rPr>
          <w:sz w:val="18"/>
          <w:szCs w:val="18"/>
        </w:rPr>
        <w:t>увеличение среднемесячной номинальной начисленной заработной платы работников, занятых в сельхозпредприятиях</w:t>
      </w:r>
      <w:r w:rsidR="00D60B3C">
        <w:rPr>
          <w:sz w:val="18"/>
          <w:szCs w:val="18"/>
        </w:rPr>
        <w:t xml:space="preserve"> </w:t>
      </w:r>
      <w:r w:rsidRPr="00EC1E24">
        <w:rPr>
          <w:sz w:val="18"/>
          <w:szCs w:val="18"/>
        </w:rPr>
        <w:t>района до 14000 рублей, или в 1,6 раза к уровню 2012 года;</w:t>
      </w:r>
    </w:p>
    <w:p w:rsidR="00DB0D44" w:rsidRPr="00EC1E24" w:rsidRDefault="00DB0D44" w:rsidP="00966F1A">
      <w:pPr>
        <w:autoSpaceDN w:val="0"/>
        <w:adjustRightInd w:val="0"/>
        <w:jc w:val="both"/>
        <w:rPr>
          <w:sz w:val="18"/>
          <w:szCs w:val="18"/>
        </w:rPr>
      </w:pPr>
      <w:r w:rsidRPr="00EC1E24">
        <w:rPr>
          <w:sz w:val="18"/>
          <w:szCs w:val="18"/>
        </w:rPr>
        <w:t xml:space="preserve">увеличение доли обрабатываемой пашни в общей площади пашни района до 34%. </w:t>
      </w:r>
    </w:p>
    <w:p w:rsidR="00DB0D44" w:rsidRPr="00EC1E24" w:rsidRDefault="00DB0D44" w:rsidP="00966F1A">
      <w:pPr>
        <w:autoSpaceDE w:val="0"/>
        <w:autoSpaceDN w:val="0"/>
        <w:adjustRightInd w:val="0"/>
        <w:ind w:firstLine="540"/>
        <w:jc w:val="both"/>
        <w:rPr>
          <w:sz w:val="18"/>
          <w:szCs w:val="18"/>
          <w:lang w:eastAsia="en-US"/>
        </w:rPr>
      </w:pPr>
      <w:r w:rsidRPr="00EC1E24">
        <w:rPr>
          <w:sz w:val="18"/>
          <w:szCs w:val="18"/>
          <w:lang w:eastAsia="en-US"/>
        </w:rPr>
        <w:t>Срок реализации Муниципальной программы рассчитан на 5 лет - с 2014-го по 2018 год.</w:t>
      </w:r>
      <w:r w:rsidR="00D60B3C">
        <w:rPr>
          <w:sz w:val="18"/>
          <w:szCs w:val="18"/>
          <w:lang w:eastAsia="en-US"/>
        </w:rPr>
        <w:t xml:space="preserve"> </w:t>
      </w:r>
      <w:r w:rsidRPr="00EC1E24">
        <w:rPr>
          <w:sz w:val="18"/>
          <w:szCs w:val="18"/>
          <w:lang w:eastAsia="en-US"/>
        </w:rPr>
        <w:t>Разделение Муниципальной</w:t>
      </w:r>
      <w:r w:rsidR="00D60B3C">
        <w:rPr>
          <w:sz w:val="18"/>
          <w:szCs w:val="18"/>
          <w:lang w:eastAsia="en-US"/>
        </w:rPr>
        <w:t xml:space="preserve"> </w:t>
      </w:r>
      <w:r w:rsidRPr="00EC1E24">
        <w:rPr>
          <w:sz w:val="18"/>
          <w:szCs w:val="18"/>
          <w:lang w:eastAsia="en-US"/>
        </w:rPr>
        <w:t>программы на этапы не предусматривается.</w:t>
      </w:r>
    </w:p>
    <w:p w:rsidR="00DB0D44" w:rsidRPr="00EC1E24" w:rsidRDefault="00DB0D44" w:rsidP="00EC1E24">
      <w:pPr>
        <w:autoSpaceDN w:val="0"/>
        <w:adjustRightInd w:val="0"/>
        <w:rPr>
          <w:sz w:val="18"/>
          <w:szCs w:val="18"/>
        </w:rPr>
      </w:pPr>
    </w:p>
    <w:p w:rsidR="00DB0D44" w:rsidRPr="00EC1E24" w:rsidRDefault="00DB0D44" w:rsidP="00EC1E24">
      <w:pPr>
        <w:autoSpaceDE w:val="0"/>
        <w:autoSpaceDN w:val="0"/>
        <w:adjustRightInd w:val="0"/>
        <w:jc w:val="center"/>
        <w:rPr>
          <w:b/>
          <w:bCs/>
          <w:sz w:val="18"/>
          <w:szCs w:val="18"/>
          <w:lang w:eastAsia="en-US"/>
        </w:rPr>
      </w:pPr>
      <w:r w:rsidRPr="00EC1E24">
        <w:rPr>
          <w:b/>
          <w:bCs/>
          <w:sz w:val="18"/>
          <w:szCs w:val="18"/>
          <w:lang w:eastAsia="en-US"/>
        </w:rPr>
        <w:t>3. Обобщенная характеристика основных мероприятий</w:t>
      </w:r>
    </w:p>
    <w:p w:rsidR="00DB0D44" w:rsidRPr="00EC1E24" w:rsidRDefault="00DB0D44" w:rsidP="00EC1E24">
      <w:pPr>
        <w:autoSpaceDN w:val="0"/>
        <w:adjustRightInd w:val="0"/>
        <w:jc w:val="center"/>
        <w:rPr>
          <w:sz w:val="18"/>
          <w:szCs w:val="18"/>
        </w:rPr>
      </w:pPr>
      <w:r w:rsidRPr="00EC1E24">
        <w:rPr>
          <w:b/>
          <w:sz w:val="18"/>
          <w:szCs w:val="18"/>
        </w:rPr>
        <w:t>Муниципальной программы</w:t>
      </w:r>
    </w:p>
    <w:p w:rsidR="00DB0D44" w:rsidRPr="00EC1E24" w:rsidRDefault="00DB0D44" w:rsidP="00EC1E24">
      <w:pPr>
        <w:autoSpaceDE w:val="0"/>
        <w:autoSpaceDN w:val="0"/>
        <w:adjustRightInd w:val="0"/>
        <w:ind w:firstLine="540"/>
        <w:jc w:val="center"/>
        <w:rPr>
          <w:b/>
          <w:bCs/>
          <w:smallCaps/>
          <w:snapToGrid w:val="0"/>
          <w:sz w:val="18"/>
          <w:szCs w:val="18"/>
          <w:lang w:eastAsia="en-US"/>
        </w:rPr>
      </w:pPr>
    </w:p>
    <w:p w:rsidR="00DB0D44" w:rsidRPr="00EC1E24" w:rsidRDefault="00DB0D44" w:rsidP="00966F1A">
      <w:pPr>
        <w:autoSpaceDE w:val="0"/>
        <w:autoSpaceDN w:val="0"/>
        <w:adjustRightInd w:val="0"/>
        <w:ind w:firstLine="540"/>
        <w:jc w:val="both"/>
        <w:rPr>
          <w:sz w:val="18"/>
          <w:szCs w:val="18"/>
          <w:lang w:eastAsia="en-US"/>
        </w:rPr>
      </w:pPr>
      <w:r w:rsidRPr="00EC1E24">
        <w:rPr>
          <w:sz w:val="18"/>
          <w:szCs w:val="18"/>
          <w:lang w:eastAsia="en-US"/>
        </w:rPr>
        <w:t>Реализация Муниципальной программы осуществляется посредством выполнения мероприятий:</w:t>
      </w:r>
    </w:p>
    <w:p w:rsidR="00DB0D44" w:rsidRPr="00EC1E24" w:rsidRDefault="00DB0D44" w:rsidP="00966F1A">
      <w:pPr>
        <w:autoSpaceDE w:val="0"/>
        <w:autoSpaceDN w:val="0"/>
        <w:adjustRightInd w:val="0"/>
        <w:ind w:firstLine="540"/>
        <w:jc w:val="both"/>
        <w:rPr>
          <w:sz w:val="18"/>
          <w:szCs w:val="18"/>
        </w:rPr>
      </w:pPr>
      <w:r w:rsidRPr="00EC1E24">
        <w:rPr>
          <w:sz w:val="18"/>
          <w:szCs w:val="18"/>
        </w:rPr>
        <w:t>Полный перечень программных мероприятий</w:t>
      </w:r>
      <w:r w:rsidR="00D60B3C">
        <w:rPr>
          <w:sz w:val="18"/>
          <w:szCs w:val="18"/>
        </w:rPr>
        <w:t xml:space="preserve"> </w:t>
      </w:r>
      <w:r w:rsidRPr="00EC1E24">
        <w:rPr>
          <w:sz w:val="18"/>
          <w:szCs w:val="18"/>
        </w:rPr>
        <w:t>приведен в приложении № 2.</w:t>
      </w:r>
    </w:p>
    <w:p w:rsidR="00DB0D44" w:rsidRPr="00EC1E24" w:rsidRDefault="00DB0D44" w:rsidP="00966F1A">
      <w:pPr>
        <w:autoSpaceDN w:val="0"/>
        <w:adjustRightInd w:val="0"/>
        <w:jc w:val="both"/>
        <w:rPr>
          <w:sz w:val="18"/>
          <w:szCs w:val="18"/>
        </w:rPr>
      </w:pPr>
      <w:r w:rsidRPr="00EC1E24">
        <w:rPr>
          <w:sz w:val="18"/>
          <w:szCs w:val="18"/>
        </w:rPr>
        <w:t>Сущность программных мероприятий, направленных на решение задач Программы, с выделением приоритетных и наиболее значимых из них заключается в следующем.</w:t>
      </w:r>
    </w:p>
    <w:p w:rsidR="00DB0D44" w:rsidRPr="00EC1E24" w:rsidRDefault="00DB0D44" w:rsidP="00966F1A">
      <w:pPr>
        <w:autoSpaceDN w:val="0"/>
        <w:adjustRightInd w:val="0"/>
        <w:jc w:val="both"/>
        <w:rPr>
          <w:sz w:val="18"/>
          <w:szCs w:val="18"/>
        </w:rPr>
      </w:pPr>
      <w:r w:rsidRPr="00EC1E24">
        <w:rPr>
          <w:sz w:val="18"/>
          <w:szCs w:val="18"/>
        </w:rPr>
        <w:t>1.Развитие подотрасли растениеводства, переработки и реализации продукции растениеводства.</w:t>
      </w:r>
    </w:p>
    <w:p w:rsidR="00DB0D44" w:rsidRPr="00EC1E24" w:rsidRDefault="00DB0D44" w:rsidP="00966F1A">
      <w:pPr>
        <w:autoSpaceDN w:val="0"/>
        <w:adjustRightInd w:val="0"/>
        <w:jc w:val="both"/>
        <w:rPr>
          <w:sz w:val="18"/>
          <w:szCs w:val="18"/>
        </w:rPr>
      </w:pPr>
      <w:r w:rsidRPr="00EC1E24">
        <w:rPr>
          <w:sz w:val="18"/>
          <w:szCs w:val="18"/>
        </w:rPr>
        <w:t>В растениеводстве приоритетом является производство грубых, сочных и концентрированных кормов для обеспечения потребности отрасли животноводства как основной товарной отрасли сельского хозяйства Тужинского района. Основными направлениями развития являются: поддержание почвенного плодородия (сохранение, воспроизводство и рациональное использование плодородия земель сельскохозяйственного назначения на основе применения агрохимических, мелиоративных мероприятий, минеральных и органических удобрений, биологизации земледелия), развитие семеноводства сельскохозяйственных растений с целью проведения своевременной сортосмены и сортообновления и применение интегрированной системы защиты сельскохозяйственных растений от вредителей, болезней, сорняков.</w:t>
      </w:r>
    </w:p>
    <w:p w:rsidR="00DB0D44" w:rsidRPr="00EC1E24" w:rsidRDefault="00DB0D44" w:rsidP="00966F1A">
      <w:pPr>
        <w:autoSpaceDN w:val="0"/>
        <w:adjustRightInd w:val="0"/>
        <w:jc w:val="both"/>
        <w:rPr>
          <w:sz w:val="18"/>
          <w:szCs w:val="18"/>
        </w:rPr>
      </w:pPr>
      <w:r w:rsidRPr="00EC1E24">
        <w:rPr>
          <w:sz w:val="18"/>
          <w:szCs w:val="18"/>
        </w:rPr>
        <w:t>Создание условий для развития подотрасли растениеводства, переработки и реализации продукции растениеводства заключается в оказании государственной поддержки проведения соответствующих мероприятий.</w:t>
      </w:r>
    </w:p>
    <w:p w:rsidR="00DB0D44" w:rsidRPr="00EC1E24" w:rsidRDefault="00DB0D44" w:rsidP="00966F1A">
      <w:pPr>
        <w:autoSpaceDN w:val="0"/>
        <w:adjustRightInd w:val="0"/>
        <w:jc w:val="both"/>
        <w:rPr>
          <w:sz w:val="18"/>
          <w:szCs w:val="18"/>
        </w:rPr>
      </w:pPr>
      <w:r w:rsidRPr="00EC1E24">
        <w:rPr>
          <w:sz w:val="18"/>
          <w:szCs w:val="18"/>
        </w:rPr>
        <w:t>Кроме того, в условиях роста цен на энергоносители и другие промышленные ресурсы все большее значение приобретает такой ресурсосберегающий способ сохранения и восстановления плодородия почв как биологизация земледелия. Необходима дальнейшая популяризация биологизации земледелия и экономическое стимулирование его внедрения в сельскохозяйственных организациях района.</w:t>
      </w:r>
    </w:p>
    <w:p w:rsidR="00DB0D44" w:rsidRPr="00EC1E24" w:rsidRDefault="00DB0D44" w:rsidP="00966F1A">
      <w:pPr>
        <w:autoSpaceDN w:val="0"/>
        <w:adjustRightInd w:val="0"/>
        <w:jc w:val="both"/>
        <w:rPr>
          <w:sz w:val="18"/>
          <w:szCs w:val="18"/>
        </w:rPr>
      </w:pPr>
      <w:r w:rsidRPr="00EC1E24">
        <w:rPr>
          <w:sz w:val="18"/>
          <w:szCs w:val="18"/>
        </w:rPr>
        <w:t>1.1Развитие семеноводства сельскохозяйственных растений как высокорентабельной отрасли, ориентированной на полное обеспечение растениеводства района оригинальным и элитным семенным материалом, районированными семенами высокого качества (включая потребность в семенах для обеспечения процесса биологизации земледелия) и прирост объемов реализации семян за пределы района и области.</w:t>
      </w:r>
    </w:p>
    <w:p w:rsidR="00DB0D44" w:rsidRPr="00EC1E24" w:rsidRDefault="00DB0D44" w:rsidP="00966F1A">
      <w:pPr>
        <w:autoSpaceDN w:val="0"/>
        <w:adjustRightInd w:val="0"/>
        <w:jc w:val="both"/>
        <w:rPr>
          <w:sz w:val="18"/>
          <w:szCs w:val="18"/>
        </w:rPr>
      </w:pPr>
      <w:r w:rsidRPr="00EC1E24">
        <w:rPr>
          <w:sz w:val="18"/>
          <w:szCs w:val="18"/>
        </w:rPr>
        <w:t>Семеноводство многолетних трав играет решающую роль в поддержании плодородия почв на основе биологизации земледелия, что в условиях нехватки финансовых средств для приобретения агрохимикатов является важным направлением решения проблемы. Обеспеченность сельскохозяйственных организаций семенами современных районированных сортов позволяет повысить урожайность товарных культур на 25 - 30%, получить более качественную продукцию, поднять общий генетический потенциал отрасли растениеводства. Неограниченный спрос на семена элиты многолетних трав на межрегиональных рынках сельскохозяйственной продукции создает долгосрочные перспективы для развития семеноводства.</w:t>
      </w:r>
      <w:r w:rsidR="00D60B3C">
        <w:rPr>
          <w:sz w:val="18"/>
          <w:szCs w:val="18"/>
        </w:rPr>
        <w:t xml:space="preserve"> </w:t>
      </w:r>
    </w:p>
    <w:p w:rsidR="00DB0D44" w:rsidRPr="00EC1E24" w:rsidRDefault="00DB0D44" w:rsidP="00966F1A">
      <w:pPr>
        <w:autoSpaceDN w:val="0"/>
        <w:adjustRightInd w:val="0"/>
        <w:jc w:val="both"/>
        <w:rPr>
          <w:sz w:val="18"/>
          <w:szCs w:val="18"/>
        </w:rPr>
      </w:pPr>
      <w:r w:rsidRPr="00EC1E24">
        <w:rPr>
          <w:sz w:val="18"/>
          <w:szCs w:val="18"/>
        </w:rPr>
        <w:t>Развитие семеноводства сельскохозяйственных растений напрямую зависит от совокупности внутренних факторов: состояния материально-технической базы, комплекса мер по обеспечению защиты растений от вредителей, болезней и сорняков и поддержанию почвенного плодородия, кадрового обеспечения отрасли, что учтено в мероприятиях Программы по другим направлениям.</w:t>
      </w:r>
    </w:p>
    <w:p w:rsidR="00DB0D44" w:rsidRPr="00EC1E24" w:rsidRDefault="00DB0D44" w:rsidP="00966F1A">
      <w:pPr>
        <w:autoSpaceDN w:val="0"/>
        <w:adjustRightInd w:val="0"/>
        <w:jc w:val="both"/>
        <w:rPr>
          <w:sz w:val="18"/>
          <w:szCs w:val="18"/>
        </w:rPr>
      </w:pPr>
      <w:r w:rsidRPr="00EC1E24">
        <w:rPr>
          <w:sz w:val="18"/>
          <w:szCs w:val="18"/>
        </w:rPr>
        <w:t>1.2.Поддержка мероприятий экономически значимых региональных программ в области растениеводства.</w:t>
      </w:r>
    </w:p>
    <w:p w:rsidR="00DB0D44" w:rsidRPr="00EC1E24" w:rsidRDefault="00DB0D44" w:rsidP="00966F1A">
      <w:pPr>
        <w:autoSpaceDN w:val="0"/>
        <w:adjustRightInd w:val="0"/>
        <w:jc w:val="both"/>
        <w:rPr>
          <w:sz w:val="18"/>
          <w:szCs w:val="18"/>
        </w:rPr>
      </w:pPr>
      <w:r w:rsidRPr="00EC1E24">
        <w:rPr>
          <w:sz w:val="18"/>
          <w:szCs w:val="18"/>
        </w:rPr>
        <w:t>Реализация этой подзадачи направлена на создание экономических и технологических условий устойчивого развития отрасли растениеводства и увеличения объемов производства продукции растениеводства.</w:t>
      </w:r>
    </w:p>
    <w:p w:rsidR="00DB0D44" w:rsidRPr="00EC1E24" w:rsidRDefault="00DB0D44" w:rsidP="00966F1A">
      <w:pPr>
        <w:autoSpaceDN w:val="0"/>
        <w:adjustRightInd w:val="0"/>
        <w:jc w:val="both"/>
        <w:rPr>
          <w:sz w:val="18"/>
          <w:szCs w:val="18"/>
        </w:rPr>
      </w:pPr>
      <w:r w:rsidRPr="00EC1E24">
        <w:rPr>
          <w:sz w:val="18"/>
          <w:szCs w:val="18"/>
        </w:rPr>
        <w:t>В рамках подзадачи планируется</w:t>
      </w:r>
      <w:r w:rsidR="00D60B3C">
        <w:rPr>
          <w:sz w:val="18"/>
          <w:szCs w:val="18"/>
        </w:rPr>
        <w:t xml:space="preserve"> </w:t>
      </w:r>
      <w:r w:rsidRPr="00EC1E24">
        <w:rPr>
          <w:sz w:val="18"/>
          <w:szCs w:val="18"/>
        </w:rPr>
        <w:t>техническая и технологическая модернизация подработки, хранения и переработки зерна.</w:t>
      </w:r>
    </w:p>
    <w:p w:rsidR="00DB0D44" w:rsidRPr="00EC1E24" w:rsidRDefault="00DB0D44" w:rsidP="00966F1A">
      <w:pPr>
        <w:autoSpaceDN w:val="0"/>
        <w:adjustRightInd w:val="0"/>
        <w:jc w:val="both"/>
        <w:rPr>
          <w:sz w:val="18"/>
          <w:szCs w:val="18"/>
        </w:rPr>
      </w:pPr>
      <w:r w:rsidRPr="00EC1E24">
        <w:rPr>
          <w:sz w:val="18"/>
          <w:szCs w:val="18"/>
        </w:rPr>
        <w:t>1.3. Поддержание почвенного плодородия и развитие мелиорации земель сельскохозяйственного назначения.</w:t>
      </w:r>
    </w:p>
    <w:p w:rsidR="00DB0D44" w:rsidRPr="00EC1E24" w:rsidRDefault="00DB0D44" w:rsidP="00966F1A">
      <w:pPr>
        <w:autoSpaceDN w:val="0"/>
        <w:adjustRightInd w:val="0"/>
        <w:jc w:val="both"/>
        <w:rPr>
          <w:sz w:val="18"/>
          <w:szCs w:val="18"/>
        </w:rPr>
      </w:pPr>
      <w:r w:rsidRPr="00EC1E24">
        <w:rPr>
          <w:sz w:val="18"/>
          <w:szCs w:val="18"/>
        </w:rPr>
        <w:t>Решение подзадачи поддержания почвенного плодородия оказывает непосредственное позитивное воздействие на развитие растениеводства, а также опосредованно (через кормопроизводство) - на развитие животноводства.</w:t>
      </w:r>
    </w:p>
    <w:p w:rsidR="00DB0D44" w:rsidRPr="00EC1E24" w:rsidRDefault="00DB0D44" w:rsidP="00966F1A">
      <w:pPr>
        <w:autoSpaceDN w:val="0"/>
        <w:adjustRightInd w:val="0"/>
        <w:jc w:val="both"/>
        <w:rPr>
          <w:sz w:val="18"/>
          <w:szCs w:val="18"/>
        </w:rPr>
      </w:pPr>
      <w:r w:rsidRPr="00EC1E24">
        <w:rPr>
          <w:sz w:val="18"/>
          <w:szCs w:val="18"/>
        </w:rPr>
        <w:t>1.4.Повышение доступности кредитов и займов для сельскохозяйственных товаропроизводителей, организаций АПК и организаций потребительской кооперации в отрасли растениеводства, переработки ее продукции, развития инфраструктуры и логистического обеспечения рынков продукции растениеводства.</w:t>
      </w:r>
    </w:p>
    <w:p w:rsidR="00DB0D44" w:rsidRPr="00EC1E24" w:rsidRDefault="00DB0D44" w:rsidP="00966F1A">
      <w:pPr>
        <w:autoSpaceDN w:val="0"/>
        <w:adjustRightInd w:val="0"/>
        <w:jc w:val="both"/>
        <w:rPr>
          <w:sz w:val="18"/>
          <w:szCs w:val="18"/>
        </w:rPr>
      </w:pPr>
      <w:r w:rsidRPr="00EC1E24">
        <w:rPr>
          <w:sz w:val="18"/>
          <w:szCs w:val="18"/>
        </w:rPr>
        <w:t>В рамках осуществления этой подзадачи предусматривается:</w:t>
      </w:r>
    </w:p>
    <w:p w:rsidR="00DB0D44" w:rsidRPr="00EC1E24" w:rsidRDefault="00DB0D44" w:rsidP="00966F1A">
      <w:pPr>
        <w:autoSpaceDN w:val="0"/>
        <w:adjustRightInd w:val="0"/>
        <w:jc w:val="both"/>
        <w:rPr>
          <w:sz w:val="18"/>
          <w:szCs w:val="18"/>
        </w:rPr>
      </w:pPr>
      <w:r w:rsidRPr="00EC1E24">
        <w:rPr>
          <w:sz w:val="18"/>
          <w:szCs w:val="18"/>
        </w:rPr>
        <w:t>обеспечение доступа сельскохозяйственных товаропроизводителей (кроме граждан, ведущих личное подсобное хозяйство), организаций АПК независимо от их организационно-правовой формы, организаций потребкооперации к краткосрочным заемным средствам, получаемым в российских кредитных организациях и сельскохозяйственных кредитных потребительских кооперативах для пополнения оборотных средств;</w:t>
      </w:r>
    </w:p>
    <w:p w:rsidR="00DB0D44" w:rsidRPr="00EC1E24" w:rsidRDefault="00DB0D44" w:rsidP="00966F1A">
      <w:pPr>
        <w:autoSpaceDN w:val="0"/>
        <w:adjustRightInd w:val="0"/>
        <w:jc w:val="both"/>
        <w:rPr>
          <w:sz w:val="18"/>
          <w:szCs w:val="18"/>
        </w:rPr>
      </w:pPr>
      <w:r w:rsidRPr="00EC1E24">
        <w:rPr>
          <w:sz w:val="18"/>
          <w:szCs w:val="18"/>
        </w:rPr>
        <w:t>обеспечение доступа сельскохозяйственных товаропроизводителей (кроме граждан, ведущих личное подсобное хозяйство), организаций АПК независимо от их организационно-правовой формы к инвестиционным кредитным ресурсам, получаемым в российских кредитных организациях и сельскохозяйственных кредитных потребительских кооперативах для формирования основных фондов.</w:t>
      </w:r>
    </w:p>
    <w:p w:rsidR="00DB0D44" w:rsidRPr="00EC1E24" w:rsidRDefault="00DB0D44" w:rsidP="00966F1A">
      <w:pPr>
        <w:autoSpaceDN w:val="0"/>
        <w:adjustRightInd w:val="0"/>
        <w:jc w:val="both"/>
        <w:rPr>
          <w:sz w:val="18"/>
          <w:szCs w:val="18"/>
        </w:rPr>
      </w:pPr>
      <w:r w:rsidRPr="00EC1E24">
        <w:rPr>
          <w:sz w:val="18"/>
          <w:szCs w:val="18"/>
        </w:rPr>
        <w:t>1.5. Снижение рисков в растениеводстве.</w:t>
      </w:r>
    </w:p>
    <w:p w:rsidR="00DB0D44" w:rsidRPr="00EC1E24" w:rsidRDefault="00DB0D44" w:rsidP="00966F1A">
      <w:pPr>
        <w:autoSpaceDN w:val="0"/>
        <w:adjustRightInd w:val="0"/>
        <w:jc w:val="both"/>
        <w:rPr>
          <w:sz w:val="18"/>
          <w:szCs w:val="18"/>
        </w:rPr>
      </w:pPr>
      <w:r w:rsidRPr="00EC1E24">
        <w:rPr>
          <w:sz w:val="18"/>
          <w:szCs w:val="18"/>
        </w:rPr>
        <w:t>Растениеводство в значительной степени зависит от погодно-климатических условий и чрезвычайных ситуаций. Колебания погодных условий оказывают серьезное влияние на урожайность сельскохозяйственных культур, объемы их производства, на обеспеченность животноводства кормовыми ресурсами. Неблагоприятные погодные условия могут полностью уничтожить урожай.</w:t>
      </w:r>
    </w:p>
    <w:p w:rsidR="00DB0D44" w:rsidRPr="00EC1E24" w:rsidRDefault="00DB0D44" w:rsidP="00966F1A">
      <w:pPr>
        <w:autoSpaceDN w:val="0"/>
        <w:adjustRightInd w:val="0"/>
        <w:jc w:val="both"/>
        <w:rPr>
          <w:sz w:val="18"/>
          <w:szCs w:val="18"/>
        </w:rPr>
      </w:pPr>
      <w:r w:rsidRPr="00EC1E24">
        <w:rPr>
          <w:sz w:val="18"/>
          <w:szCs w:val="18"/>
        </w:rPr>
        <w:t>С целью уменьшения потери доходов при производстве сельскохозяйственной продукции в случае наступления неблагоприятных событий природного характера необходимо осуществление мероприятий по снижению рисков в сельском хозяйстве.</w:t>
      </w:r>
    </w:p>
    <w:p w:rsidR="00DB0D44" w:rsidRPr="00EC1E24" w:rsidRDefault="00DB0D44" w:rsidP="00966F1A">
      <w:pPr>
        <w:autoSpaceDN w:val="0"/>
        <w:adjustRightInd w:val="0"/>
        <w:jc w:val="both"/>
        <w:rPr>
          <w:sz w:val="18"/>
          <w:szCs w:val="18"/>
        </w:rPr>
      </w:pPr>
      <w:r w:rsidRPr="00EC1E24">
        <w:rPr>
          <w:sz w:val="18"/>
          <w:szCs w:val="18"/>
        </w:rPr>
        <w:t>Подзадачей второго уровня является:</w:t>
      </w:r>
    </w:p>
    <w:p w:rsidR="00DB0D44" w:rsidRPr="00EC1E24" w:rsidRDefault="00DB0D44" w:rsidP="00966F1A">
      <w:pPr>
        <w:autoSpaceDN w:val="0"/>
        <w:adjustRightInd w:val="0"/>
        <w:jc w:val="both"/>
        <w:rPr>
          <w:sz w:val="18"/>
          <w:szCs w:val="18"/>
        </w:rPr>
      </w:pPr>
      <w:r w:rsidRPr="00EC1E24">
        <w:rPr>
          <w:sz w:val="18"/>
          <w:szCs w:val="18"/>
        </w:rPr>
        <w:t>повышение доступности системы сельскохозяйственного страхования в области растениеводства;</w:t>
      </w:r>
    </w:p>
    <w:p w:rsidR="00DB0D44" w:rsidRPr="00EC1E24" w:rsidRDefault="00D60B3C" w:rsidP="00966F1A">
      <w:pPr>
        <w:autoSpaceDN w:val="0"/>
        <w:adjustRightInd w:val="0"/>
        <w:jc w:val="both"/>
        <w:rPr>
          <w:sz w:val="18"/>
          <w:szCs w:val="18"/>
        </w:rPr>
      </w:pPr>
      <w:r>
        <w:rPr>
          <w:b/>
          <w:bCs/>
          <w:smallCaps/>
          <w:snapToGrid w:val="0"/>
          <w:sz w:val="18"/>
          <w:szCs w:val="18"/>
        </w:rPr>
        <w:t xml:space="preserve"> </w:t>
      </w:r>
      <w:r w:rsidR="00DB0D44" w:rsidRPr="00EC1E24">
        <w:rPr>
          <w:bCs/>
          <w:smallCaps/>
          <w:snapToGrid w:val="0"/>
          <w:sz w:val="18"/>
          <w:szCs w:val="18"/>
        </w:rPr>
        <w:t>1.6.</w:t>
      </w:r>
      <w:r w:rsidR="00DB0D44" w:rsidRPr="00EC1E24">
        <w:rPr>
          <w:sz w:val="18"/>
          <w:szCs w:val="18"/>
        </w:rPr>
        <w:t>Поддержка сельскохозяйственных товаропроизводителей в области растениеводства. Реализация мероприятия направлена на решение проблемы пополнения оборотных средств сельскохозяйственных товаропроизводителей, повышение уровня экологической безопасности сельскохозяйственного производства, плодородия и качества почв; позволит обеспечить более рациональное использование биоклиматического потенциала района и получение стабильных урожаев сельскохозяйственных культур.</w:t>
      </w:r>
    </w:p>
    <w:p w:rsidR="00DB0D44" w:rsidRPr="00EC1E24" w:rsidRDefault="00DB0D44" w:rsidP="00966F1A">
      <w:pPr>
        <w:autoSpaceDN w:val="0"/>
        <w:adjustRightInd w:val="0"/>
        <w:jc w:val="both"/>
        <w:rPr>
          <w:sz w:val="18"/>
          <w:szCs w:val="18"/>
        </w:rPr>
      </w:pPr>
      <w:r w:rsidRPr="00EC1E24">
        <w:rPr>
          <w:sz w:val="18"/>
          <w:szCs w:val="18"/>
        </w:rPr>
        <w:t>Государственная поддержка осуществляется посредством предоставления субсидий на поддержку сельскохозяйственных товаропроизводителей в области растениеводства, в расчете на 1 га посевных площадей.</w:t>
      </w:r>
    </w:p>
    <w:p w:rsidR="00DB0D44" w:rsidRPr="00EC1E24" w:rsidRDefault="00DB0D44" w:rsidP="00966F1A">
      <w:pPr>
        <w:autoSpaceDN w:val="0"/>
        <w:adjustRightInd w:val="0"/>
        <w:jc w:val="both"/>
        <w:rPr>
          <w:sz w:val="18"/>
          <w:szCs w:val="18"/>
        </w:rPr>
      </w:pPr>
      <w:r w:rsidRPr="00EC1E24">
        <w:rPr>
          <w:sz w:val="18"/>
          <w:szCs w:val="18"/>
        </w:rPr>
        <w:t>2.Развитие подотрасли животноводства, переработки и реализации продукции животноводства.</w:t>
      </w:r>
    </w:p>
    <w:p w:rsidR="00DB0D44" w:rsidRPr="00EC1E24" w:rsidRDefault="00DB0D44" w:rsidP="00966F1A">
      <w:pPr>
        <w:autoSpaceDN w:val="0"/>
        <w:adjustRightInd w:val="0"/>
        <w:jc w:val="both"/>
        <w:rPr>
          <w:sz w:val="18"/>
          <w:szCs w:val="18"/>
        </w:rPr>
      </w:pPr>
      <w:r w:rsidRPr="00EC1E24">
        <w:rPr>
          <w:sz w:val="18"/>
          <w:szCs w:val="18"/>
        </w:rPr>
        <w:t>Развитие племенного животноводства предопределяет состояние и стратегические перспективы всех отраслей животноводства, обеспечивает рост продуктивности животных, валовые объемы производства сельскохозяйственной продукции и экономическую эффективность сельского хозяйства.</w:t>
      </w:r>
    </w:p>
    <w:p w:rsidR="00DB0D44" w:rsidRPr="00EC1E24" w:rsidRDefault="00DB0D44" w:rsidP="00966F1A">
      <w:pPr>
        <w:autoSpaceDN w:val="0"/>
        <w:adjustRightInd w:val="0"/>
        <w:jc w:val="both"/>
        <w:rPr>
          <w:sz w:val="18"/>
          <w:szCs w:val="18"/>
        </w:rPr>
      </w:pPr>
      <w:r w:rsidRPr="00EC1E24">
        <w:rPr>
          <w:sz w:val="18"/>
          <w:szCs w:val="18"/>
        </w:rPr>
        <w:t>2.1. Укрепление племенной базы, повышение на этой основе генетического потенциала всех видов сельскохозяйственных животных и расширение возможностей приобретения племенного материала (племенных животных, семени быков-производителей).</w:t>
      </w:r>
    </w:p>
    <w:p w:rsidR="00DB0D44" w:rsidRPr="00EC1E24" w:rsidRDefault="00DB0D44" w:rsidP="00966F1A">
      <w:pPr>
        <w:autoSpaceDN w:val="0"/>
        <w:adjustRightInd w:val="0"/>
        <w:jc w:val="both"/>
        <w:rPr>
          <w:sz w:val="18"/>
          <w:szCs w:val="18"/>
        </w:rPr>
      </w:pPr>
      <w:r w:rsidRPr="00EC1E24">
        <w:rPr>
          <w:sz w:val="18"/>
          <w:szCs w:val="18"/>
        </w:rPr>
        <w:t xml:space="preserve">Для решения данной подзадачи необходимо стимулирование приобретения высококачественной племенной продукции (материала) сельскохозяйственными товаропроизводителями района. </w:t>
      </w:r>
    </w:p>
    <w:p w:rsidR="00DB0D44" w:rsidRPr="00EC1E24" w:rsidRDefault="00DB0D44" w:rsidP="00966F1A">
      <w:pPr>
        <w:autoSpaceDN w:val="0"/>
        <w:adjustRightInd w:val="0"/>
        <w:jc w:val="both"/>
        <w:rPr>
          <w:sz w:val="18"/>
          <w:szCs w:val="18"/>
        </w:rPr>
      </w:pPr>
      <w:r w:rsidRPr="00EC1E24">
        <w:rPr>
          <w:sz w:val="18"/>
          <w:szCs w:val="18"/>
        </w:rPr>
        <w:t>2.2.Создание условий для формирования</w:t>
      </w:r>
      <w:r w:rsidR="00D60B3C">
        <w:rPr>
          <w:sz w:val="18"/>
          <w:szCs w:val="18"/>
        </w:rPr>
        <w:t xml:space="preserve"> </w:t>
      </w:r>
      <w:r w:rsidRPr="00EC1E24">
        <w:rPr>
          <w:sz w:val="18"/>
          <w:szCs w:val="18"/>
        </w:rPr>
        <w:t>овцеводства как перспективной в долгосрочном периоде отрасли животноводства; использование возможностей увеличения объемов производства баранины.</w:t>
      </w:r>
    </w:p>
    <w:p w:rsidR="00DB0D44" w:rsidRPr="00EC1E24" w:rsidRDefault="00DB0D44" w:rsidP="00966F1A">
      <w:pPr>
        <w:autoSpaceDN w:val="0"/>
        <w:adjustRightInd w:val="0"/>
        <w:jc w:val="both"/>
        <w:rPr>
          <w:sz w:val="18"/>
          <w:szCs w:val="18"/>
        </w:rPr>
      </w:pPr>
      <w:r w:rsidRPr="00EC1E24">
        <w:rPr>
          <w:sz w:val="18"/>
          <w:szCs w:val="18"/>
        </w:rPr>
        <w:t>В связи с этим подзадачей</w:t>
      </w:r>
      <w:r w:rsidR="00D60B3C">
        <w:rPr>
          <w:sz w:val="18"/>
          <w:szCs w:val="18"/>
        </w:rPr>
        <w:t xml:space="preserve"> </w:t>
      </w:r>
      <w:r w:rsidRPr="00EC1E24">
        <w:rPr>
          <w:sz w:val="18"/>
          <w:szCs w:val="18"/>
        </w:rPr>
        <w:t>второго уровня является увеличение числа сельскохозяйственных товаропроизводителей, специализирующихся на выращивании и откорме овец.</w:t>
      </w:r>
    </w:p>
    <w:p w:rsidR="00DB0D44" w:rsidRPr="00EC1E24" w:rsidRDefault="00DB0D44" w:rsidP="00966F1A">
      <w:pPr>
        <w:autoSpaceDN w:val="0"/>
        <w:adjustRightInd w:val="0"/>
        <w:jc w:val="both"/>
        <w:rPr>
          <w:sz w:val="18"/>
          <w:szCs w:val="18"/>
        </w:rPr>
      </w:pPr>
      <w:r w:rsidRPr="00EC1E24">
        <w:rPr>
          <w:sz w:val="18"/>
          <w:szCs w:val="18"/>
        </w:rPr>
        <w:t>2.3.Повышение доступности кредитов и займов для сельскохозяйственных товаропроизводителей, организаций АПК и организаций потребительской кооперации в отрасли животноводства, переработки ее продукции, развития инфраструктуры и логистического обеспечения рынков продукции животноводства.</w:t>
      </w:r>
    </w:p>
    <w:p w:rsidR="00DB0D44" w:rsidRPr="00EC1E24" w:rsidRDefault="00DB0D44" w:rsidP="00966F1A">
      <w:pPr>
        <w:autoSpaceDN w:val="0"/>
        <w:adjustRightInd w:val="0"/>
        <w:jc w:val="both"/>
        <w:rPr>
          <w:sz w:val="18"/>
          <w:szCs w:val="18"/>
        </w:rPr>
      </w:pPr>
      <w:r w:rsidRPr="00EC1E24">
        <w:rPr>
          <w:sz w:val="18"/>
          <w:szCs w:val="18"/>
        </w:rPr>
        <w:t>В рамках осуществления этой подзадачи предусматривается:</w:t>
      </w:r>
    </w:p>
    <w:p w:rsidR="00DB0D44" w:rsidRPr="00EC1E24" w:rsidRDefault="00DB0D44" w:rsidP="00966F1A">
      <w:pPr>
        <w:autoSpaceDN w:val="0"/>
        <w:adjustRightInd w:val="0"/>
        <w:jc w:val="both"/>
        <w:rPr>
          <w:sz w:val="18"/>
          <w:szCs w:val="18"/>
        </w:rPr>
      </w:pPr>
      <w:r w:rsidRPr="00EC1E24">
        <w:rPr>
          <w:sz w:val="18"/>
          <w:szCs w:val="18"/>
        </w:rPr>
        <w:t>обеспечение доступа сельскохозяйственных товаропроизводителей (кроме граждан, ведущих личное подсобное хозяйство), организаций АПК, организаций потребкооперации к краткосрочным заемным средствам, получаемым в российских кредитных организациях и сельскохозяйственных кредитных потребительских кооперативах для пополнения оборотных средств;</w:t>
      </w:r>
    </w:p>
    <w:p w:rsidR="00DB0D44" w:rsidRPr="00EC1E24" w:rsidRDefault="00DB0D44" w:rsidP="00966F1A">
      <w:pPr>
        <w:autoSpaceDN w:val="0"/>
        <w:adjustRightInd w:val="0"/>
        <w:jc w:val="both"/>
        <w:rPr>
          <w:sz w:val="18"/>
          <w:szCs w:val="18"/>
        </w:rPr>
      </w:pPr>
      <w:r w:rsidRPr="00EC1E24">
        <w:rPr>
          <w:sz w:val="18"/>
          <w:szCs w:val="18"/>
        </w:rPr>
        <w:t>обеспечение доступа сельскохозяйственных товаропроизводителей (кроме граждан, ведущих личное подсобное хозяйство), организаций АПК независимо от их организационно-правовой формы к инвестиционным кредитным ресурсам, получаемым в российских кредитных организациях и сельскохозяйственных кредитных потребительских кооперативах для формирования основных фондов.</w:t>
      </w:r>
    </w:p>
    <w:p w:rsidR="00DB0D44" w:rsidRPr="00EC1E24" w:rsidRDefault="00DB0D44" w:rsidP="00966F1A">
      <w:pPr>
        <w:autoSpaceDN w:val="0"/>
        <w:adjustRightInd w:val="0"/>
        <w:jc w:val="both"/>
        <w:rPr>
          <w:sz w:val="18"/>
          <w:szCs w:val="18"/>
        </w:rPr>
      </w:pPr>
      <w:r w:rsidRPr="00EC1E24">
        <w:rPr>
          <w:sz w:val="18"/>
          <w:szCs w:val="18"/>
        </w:rPr>
        <w:t>2.4.Поддержка сельскохозяйственных товаропроизводителей отдельных категорий при решении проблемы пополнения оборотных средств, повышение доступности сельскохозяйственного страхования в области животноводства.</w:t>
      </w:r>
    </w:p>
    <w:p w:rsidR="00DB0D44" w:rsidRPr="00EC1E24" w:rsidRDefault="00DB0D44" w:rsidP="00966F1A">
      <w:pPr>
        <w:autoSpaceDN w:val="0"/>
        <w:adjustRightInd w:val="0"/>
        <w:jc w:val="both"/>
        <w:rPr>
          <w:sz w:val="18"/>
          <w:szCs w:val="18"/>
        </w:rPr>
      </w:pPr>
      <w:r w:rsidRPr="00EC1E24">
        <w:rPr>
          <w:sz w:val="18"/>
          <w:szCs w:val="18"/>
        </w:rPr>
        <w:t>В рамках реализации</w:t>
      </w:r>
      <w:r w:rsidR="00D60B3C">
        <w:rPr>
          <w:sz w:val="18"/>
          <w:szCs w:val="18"/>
        </w:rPr>
        <w:t xml:space="preserve"> </w:t>
      </w:r>
      <w:r w:rsidRPr="00EC1E24">
        <w:rPr>
          <w:sz w:val="18"/>
          <w:szCs w:val="18"/>
        </w:rPr>
        <w:t>этой подзадачи осуществляется:</w:t>
      </w:r>
    </w:p>
    <w:p w:rsidR="00DB0D44" w:rsidRPr="00EC1E24" w:rsidRDefault="00DB0D44" w:rsidP="00966F1A">
      <w:pPr>
        <w:autoSpaceDN w:val="0"/>
        <w:adjustRightInd w:val="0"/>
        <w:jc w:val="both"/>
        <w:rPr>
          <w:sz w:val="18"/>
          <w:szCs w:val="18"/>
        </w:rPr>
      </w:pPr>
      <w:r w:rsidRPr="00EC1E24">
        <w:rPr>
          <w:sz w:val="18"/>
          <w:szCs w:val="18"/>
        </w:rPr>
        <w:t>поддержка собственного производства молока путем</w:t>
      </w:r>
      <w:r w:rsidR="00D60B3C">
        <w:rPr>
          <w:sz w:val="18"/>
          <w:szCs w:val="18"/>
        </w:rPr>
        <w:t xml:space="preserve"> </w:t>
      </w:r>
      <w:r w:rsidRPr="00EC1E24">
        <w:rPr>
          <w:sz w:val="18"/>
          <w:szCs w:val="18"/>
        </w:rPr>
        <w:t>предоставления сельхозтоваропроизводителям</w:t>
      </w:r>
      <w:r w:rsidR="00D60B3C">
        <w:rPr>
          <w:sz w:val="18"/>
          <w:szCs w:val="18"/>
        </w:rPr>
        <w:t xml:space="preserve"> </w:t>
      </w:r>
      <w:r w:rsidRPr="00EC1E24">
        <w:rPr>
          <w:sz w:val="18"/>
          <w:szCs w:val="18"/>
        </w:rPr>
        <w:t>субсидий на 1 литр реализованного товарного молока;</w:t>
      </w:r>
    </w:p>
    <w:p w:rsidR="00DB0D44" w:rsidRPr="00EC1E24" w:rsidRDefault="00DB0D44" w:rsidP="00966F1A">
      <w:pPr>
        <w:autoSpaceDN w:val="0"/>
        <w:adjustRightInd w:val="0"/>
        <w:jc w:val="both"/>
        <w:rPr>
          <w:sz w:val="18"/>
          <w:szCs w:val="18"/>
        </w:rPr>
      </w:pPr>
      <w:r w:rsidRPr="00EC1E24">
        <w:rPr>
          <w:sz w:val="18"/>
          <w:szCs w:val="18"/>
        </w:rPr>
        <w:t>стимулирование сельскохозяйственных товаропроизводителей отдельных категорий в увеличении объемов производства сельскохозяйственной продукции и продуктов ее переработки;</w:t>
      </w:r>
    </w:p>
    <w:p w:rsidR="00DB0D44" w:rsidRPr="00EC1E24" w:rsidRDefault="00DB0D44" w:rsidP="00966F1A">
      <w:pPr>
        <w:autoSpaceDN w:val="0"/>
        <w:adjustRightInd w:val="0"/>
        <w:jc w:val="both"/>
        <w:rPr>
          <w:sz w:val="18"/>
          <w:szCs w:val="18"/>
        </w:rPr>
      </w:pPr>
      <w:r w:rsidRPr="00EC1E24">
        <w:rPr>
          <w:sz w:val="18"/>
          <w:szCs w:val="18"/>
        </w:rPr>
        <w:t>снижение рисков в животноводстве.</w:t>
      </w:r>
    </w:p>
    <w:p w:rsidR="00DB0D44" w:rsidRPr="00EC1E24" w:rsidRDefault="00DB0D44" w:rsidP="00966F1A">
      <w:pPr>
        <w:autoSpaceDN w:val="0"/>
        <w:adjustRightInd w:val="0"/>
        <w:jc w:val="both"/>
        <w:rPr>
          <w:sz w:val="18"/>
          <w:szCs w:val="18"/>
        </w:rPr>
      </w:pPr>
      <w:r w:rsidRPr="00EC1E24">
        <w:rPr>
          <w:bCs/>
          <w:smallCaps/>
          <w:snapToGrid w:val="0"/>
          <w:sz w:val="18"/>
          <w:szCs w:val="18"/>
        </w:rPr>
        <w:t xml:space="preserve">2.5. </w:t>
      </w:r>
      <w:r w:rsidRPr="00EC1E24">
        <w:rPr>
          <w:sz w:val="18"/>
          <w:szCs w:val="18"/>
        </w:rPr>
        <w:t>Создание условий для развития молочного скотоводства.</w:t>
      </w:r>
    </w:p>
    <w:p w:rsidR="00DB0D44" w:rsidRPr="00EC1E24" w:rsidRDefault="00DB0D44" w:rsidP="00966F1A">
      <w:pPr>
        <w:autoSpaceDN w:val="0"/>
        <w:adjustRightInd w:val="0"/>
        <w:jc w:val="both"/>
        <w:rPr>
          <w:sz w:val="18"/>
          <w:szCs w:val="18"/>
        </w:rPr>
      </w:pPr>
      <w:r w:rsidRPr="00EC1E24">
        <w:rPr>
          <w:sz w:val="18"/>
          <w:szCs w:val="18"/>
        </w:rPr>
        <w:t>Реализация подзадачи направлена на увеличение производства молока</w:t>
      </w:r>
      <w:r w:rsidR="00D60B3C">
        <w:rPr>
          <w:sz w:val="18"/>
          <w:szCs w:val="18"/>
        </w:rPr>
        <w:t xml:space="preserve"> </w:t>
      </w:r>
      <w:r w:rsidRPr="00EC1E24">
        <w:rPr>
          <w:sz w:val="18"/>
          <w:szCs w:val="18"/>
        </w:rPr>
        <w:t>и рост численности поголовья коров, нетелей и телок молочного направления продуктивности. В рамках этой подзадачи</w:t>
      </w:r>
      <w:r w:rsidR="00D60B3C">
        <w:rPr>
          <w:sz w:val="18"/>
          <w:szCs w:val="18"/>
        </w:rPr>
        <w:t xml:space="preserve"> </w:t>
      </w:r>
      <w:r w:rsidRPr="00EC1E24">
        <w:rPr>
          <w:sz w:val="18"/>
          <w:szCs w:val="18"/>
        </w:rPr>
        <w:t>государственную поддержку предполагается осуществлять посредством предоставления субсидий на реализацию мероприятий экономически значимой региональной программы развития молочного скотоводства.</w:t>
      </w:r>
    </w:p>
    <w:p w:rsidR="00DB0D44" w:rsidRPr="00EC1E24" w:rsidRDefault="00DB0D44" w:rsidP="00966F1A">
      <w:pPr>
        <w:autoSpaceDN w:val="0"/>
        <w:adjustRightInd w:val="0"/>
        <w:jc w:val="both"/>
        <w:rPr>
          <w:sz w:val="18"/>
          <w:szCs w:val="18"/>
        </w:rPr>
      </w:pPr>
      <w:r w:rsidRPr="00EC1E24">
        <w:rPr>
          <w:sz w:val="18"/>
          <w:szCs w:val="18"/>
        </w:rPr>
        <w:t>2.6 Предотвращение потерь и снижения качества продукции, вызванных болезнями животных.</w:t>
      </w:r>
    </w:p>
    <w:p w:rsidR="00DB0D44" w:rsidRPr="00EC1E24" w:rsidRDefault="00DB0D44" w:rsidP="00966F1A">
      <w:pPr>
        <w:autoSpaceDN w:val="0"/>
        <w:adjustRightInd w:val="0"/>
        <w:jc w:val="both"/>
        <w:rPr>
          <w:sz w:val="18"/>
          <w:szCs w:val="18"/>
        </w:rPr>
      </w:pPr>
      <w:r w:rsidRPr="00EC1E24">
        <w:rPr>
          <w:sz w:val="18"/>
          <w:szCs w:val="18"/>
        </w:rPr>
        <w:t>Болезни сельскохозяйственных животных приводят к потере количества и качества получаемой продукции. Многие из них опасны для здоровья человека, кроме того, периодически возникающие вспышки инфекционных заболеваний приводят к массовому падежу животных и могут распространяться на людей.</w:t>
      </w:r>
    </w:p>
    <w:p w:rsidR="00DB0D44" w:rsidRPr="00EC1E24" w:rsidRDefault="00DB0D44" w:rsidP="00966F1A">
      <w:pPr>
        <w:autoSpaceDN w:val="0"/>
        <w:adjustRightInd w:val="0"/>
        <w:jc w:val="both"/>
        <w:rPr>
          <w:sz w:val="18"/>
          <w:szCs w:val="18"/>
        </w:rPr>
      </w:pPr>
      <w:r w:rsidRPr="00EC1E24">
        <w:rPr>
          <w:sz w:val="18"/>
          <w:szCs w:val="18"/>
        </w:rPr>
        <w:t>Подзадачами второго уровня выступают:</w:t>
      </w:r>
    </w:p>
    <w:p w:rsidR="00DB0D44" w:rsidRPr="00EC1E24" w:rsidRDefault="00DB0D44" w:rsidP="00966F1A">
      <w:pPr>
        <w:autoSpaceDN w:val="0"/>
        <w:adjustRightInd w:val="0"/>
        <w:jc w:val="both"/>
        <w:rPr>
          <w:sz w:val="18"/>
          <w:szCs w:val="18"/>
        </w:rPr>
      </w:pPr>
      <w:r w:rsidRPr="00EC1E24">
        <w:rPr>
          <w:sz w:val="18"/>
          <w:szCs w:val="18"/>
        </w:rPr>
        <w:t>обеспечение профилактики болезней и предупреждение массового заражения сельскохозяйственных животных;</w:t>
      </w:r>
    </w:p>
    <w:p w:rsidR="00DB0D44" w:rsidRPr="00EC1E24" w:rsidRDefault="00DB0D44" w:rsidP="00966F1A">
      <w:pPr>
        <w:autoSpaceDN w:val="0"/>
        <w:adjustRightInd w:val="0"/>
        <w:jc w:val="both"/>
        <w:rPr>
          <w:sz w:val="18"/>
          <w:szCs w:val="18"/>
        </w:rPr>
      </w:pPr>
      <w:r w:rsidRPr="00EC1E24">
        <w:rPr>
          <w:sz w:val="18"/>
          <w:szCs w:val="18"/>
        </w:rPr>
        <w:t>обеспечение лечения болезней и ликвидации вспышек особо опасных болезней сельскохозяйственных животных.</w:t>
      </w:r>
    </w:p>
    <w:p w:rsidR="00DB0D44" w:rsidRPr="00EC1E24" w:rsidRDefault="00DB0D44" w:rsidP="00966F1A">
      <w:pPr>
        <w:autoSpaceDN w:val="0"/>
        <w:adjustRightInd w:val="0"/>
        <w:jc w:val="both"/>
        <w:rPr>
          <w:sz w:val="18"/>
          <w:szCs w:val="18"/>
        </w:rPr>
      </w:pPr>
      <w:r w:rsidRPr="00EC1E24">
        <w:rPr>
          <w:sz w:val="18"/>
          <w:szCs w:val="18"/>
        </w:rPr>
        <w:t>3. Создание предпосылок развития малых форм хозяйствования.</w:t>
      </w:r>
    </w:p>
    <w:p w:rsidR="00DB0D44" w:rsidRPr="00EC1E24" w:rsidRDefault="00DB0D44" w:rsidP="00966F1A">
      <w:pPr>
        <w:autoSpaceDN w:val="0"/>
        <w:adjustRightInd w:val="0"/>
        <w:jc w:val="both"/>
        <w:rPr>
          <w:sz w:val="18"/>
          <w:szCs w:val="18"/>
        </w:rPr>
      </w:pPr>
      <w:r w:rsidRPr="00EC1E24">
        <w:rPr>
          <w:sz w:val="18"/>
          <w:szCs w:val="18"/>
        </w:rPr>
        <w:t>Устойчивость развития муниципального района обеспечивается равномерным размещением на его территории</w:t>
      </w:r>
      <w:r w:rsidR="00D60B3C">
        <w:rPr>
          <w:sz w:val="18"/>
          <w:szCs w:val="18"/>
        </w:rPr>
        <w:t xml:space="preserve"> </w:t>
      </w:r>
      <w:r w:rsidRPr="00EC1E24">
        <w:rPr>
          <w:sz w:val="18"/>
          <w:szCs w:val="18"/>
        </w:rPr>
        <w:t>малых форм хозяйствования на селе. На территории, где сельскохозяйственные организации прекратили свое существование, малые формы хозяйствования остаются единственными структурами, которые в той или иной мере поддерживают хозяйственную деятельность на селе. В связи с этим может быть использована сформированная в Тужинском районе</w:t>
      </w:r>
      <w:r w:rsidR="00D60B3C">
        <w:rPr>
          <w:sz w:val="18"/>
          <w:szCs w:val="18"/>
        </w:rPr>
        <w:t xml:space="preserve"> </w:t>
      </w:r>
      <w:r w:rsidRPr="00EC1E24">
        <w:rPr>
          <w:sz w:val="18"/>
          <w:szCs w:val="18"/>
        </w:rPr>
        <w:t>инфраструктура поддержки малого предпринимательства.</w:t>
      </w:r>
    </w:p>
    <w:p w:rsidR="00DB0D44" w:rsidRPr="00EC1E24" w:rsidRDefault="00DB0D44" w:rsidP="00966F1A">
      <w:pPr>
        <w:autoSpaceDN w:val="0"/>
        <w:adjustRightInd w:val="0"/>
        <w:jc w:val="both"/>
        <w:rPr>
          <w:sz w:val="18"/>
          <w:szCs w:val="18"/>
        </w:rPr>
      </w:pPr>
      <w:r w:rsidRPr="00EC1E24">
        <w:rPr>
          <w:sz w:val="18"/>
          <w:szCs w:val="18"/>
        </w:rPr>
        <w:t>Для решения данной задачи должны быть решены следующие подзадачи:</w:t>
      </w:r>
    </w:p>
    <w:p w:rsidR="00DB0D44" w:rsidRPr="00EC1E24" w:rsidRDefault="00DB0D44" w:rsidP="00966F1A">
      <w:pPr>
        <w:autoSpaceDN w:val="0"/>
        <w:adjustRightInd w:val="0"/>
        <w:jc w:val="both"/>
        <w:rPr>
          <w:sz w:val="18"/>
          <w:szCs w:val="18"/>
        </w:rPr>
      </w:pPr>
      <w:r w:rsidRPr="00EC1E24">
        <w:rPr>
          <w:sz w:val="18"/>
          <w:szCs w:val="18"/>
        </w:rPr>
        <w:t>3.1.Создание предпосылок развития К(Ф)Х, сельскохозяйственных потребительских кооперативов и ЛПХ.</w:t>
      </w:r>
    </w:p>
    <w:p w:rsidR="00DB0D44" w:rsidRPr="00EC1E24" w:rsidRDefault="00DB0D44" w:rsidP="00966F1A">
      <w:pPr>
        <w:autoSpaceDN w:val="0"/>
        <w:adjustRightInd w:val="0"/>
        <w:jc w:val="both"/>
        <w:rPr>
          <w:sz w:val="18"/>
          <w:szCs w:val="18"/>
        </w:rPr>
      </w:pPr>
      <w:r w:rsidRPr="00EC1E24">
        <w:rPr>
          <w:sz w:val="18"/>
          <w:szCs w:val="18"/>
        </w:rPr>
        <w:t>Реализация подзадачи второго уровня направлена на:</w:t>
      </w:r>
    </w:p>
    <w:p w:rsidR="00DB0D44" w:rsidRPr="00EC1E24" w:rsidRDefault="00DB0D44" w:rsidP="00966F1A">
      <w:pPr>
        <w:autoSpaceDN w:val="0"/>
        <w:adjustRightInd w:val="0"/>
        <w:jc w:val="both"/>
        <w:rPr>
          <w:sz w:val="18"/>
          <w:szCs w:val="18"/>
        </w:rPr>
      </w:pPr>
      <w:r w:rsidRPr="00EC1E24">
        <w:rPr>
          <w:sz w:val="18"/>
          <w:szCs w:val="18"/>
        </w:rPr>
        <w:t>создание и развитие производственной базы вновь создаваемых крестьянских (фермерских) хозяйств;</w:t>
      </w:r>
    </w:p>
    <w:p w:rsidR="00DB0D44" w:rsidRPr="00EC1E24" w:rsidRDefault="00DB0D44" w:rsidP="00966F1A">
      <w:pPr>
        <w:autoSpaceDN w:val="0"/>
        <w:adjustRightInd w:val="0"/>
        <w:jc w:val="both"/>
        <w:rPr>
          <w:sz w:val="18"/>
          <w:szCs w:val="18"/>
        </w:rPr>
      </w:pPr>
      <w:r w:rsidRPr="00EC1E24">
        <w:rPr>
          <w:sz w:val="18"/>
          <w:szCs w:val="18"/>
        </w:rPr>
        <w:t>увеличение числа семейных животноводческих ферм, создаваемых в крестьянских (фермерских) хозяйствах, в которых деятельность организована на личном трудовом участии членов хозяйства;</w:t>
      </w:r>
    </w:p>
    <w:p w:rsidR="00DB0D44" w:rsidRPr="00EC1E24" w:rsidRDefault="00DB0D44" w:rsidP="00966F1A">
      <w:pPr>
        <w:autoSpaceDN w:val="0"/>
        <w:adjustRightInd w:val="0"/>
        <w:jc w:val="both"/>
        <w:rPr>
          <w:sz w:val="18"/>
          <w:szCs w:val="18"/>
        </w:rPr>
      </w:pPr>
      <w:r w:rsidRPr="00EC1E24">
        <w:rPr>
          <w:sz w:val="18"/>
          <w:szCs w:val="18"/>
        </w:rPr>
        <w:t>проведение ежегодных конкурсов, стимулирующих развитие малых форм хозяйствования на селе;</w:t>
      </w:r>
    </w:p>
    <w:p w:rsidR="00DB0D44" w:rsidRPr="00EC1E24" w:rsidRDefault="00DB0D44" w:rsidP="00966F1A">
      <w:pPr>
        <w:autoSpaceDN w:val="0"/>
        <w:adjustRightInd w:val="0"/>
        <w:jc w:val="both"/>
        <w:rPr>
          <w:sz w:val="18"/>
          <w:szCs w:val="18"/>
        </w:rPr>
      </w:pPr>
      <w:r w:rsidRPr="00EC1E24">
        <w:rPr>
          <w:sz w:val="18"/>
          <w:szCs w:val="18"/>
        </w:rPr>
        <w:t>увеличение количества земельных участков, образованных из земель сельскохозяйственного назначения, собственниками которых являются К(Ф)Х, в том числе индивидуальные предприниматели.</w:t>
      </w:r>
    </w:p>
    <w:p w:rsidR="00DB0D44" w:rsidRPr="00EC1E24" w:rsidRDefault="00DB0D44" w:rsidP="00966F1A">
      <w:pPr>
        <w:autoSpaceDN w:val="0"/>
        <w:adjustRightInd w:val="0"/>
        <w:jc w:val="both"/>
        <w:rPr>
          <w:sz w:val="18"/>
          <w:szCs w:val="18"/>
        </w:rPr>
      </w:pPr>
      <w:r w:rsidRPr="00EC1E24">
        <w:rPr>
          <w:sz w:val="18"/>
          <w:szCs w:val="18"/>
        </w:rPr>
        <w:t>3.2. Создание предпосылок роста производства и объема реализации сельскохозяйственной продукции, производимой К(Ф)Х, гражданами, ведущими личное подсобное хозяйство, и сельскохозяйственными потребительскими кооперативами.</w:t>
      </w:r>
    </w:p>
    <w:p w:rsidR="00DB0D44" w:rsidRPr="00EC1E24" w:rsidRDefault="00DB0D44" w:rsidP="00966F1A">
      <w:pPr>
        <w:autoSpaceDN w:val="0"/>
        <w:adjustRightInd w:val="0"/>
        <w:jc w:val="both"/>
        <w:rPr>
          <w:sz w:val="18"/>
          <w:szCs w:val="18"/>
        </w:rPr>
      </w:pPr>
      <w:r w:rsidRPr="00EC1E24">
        <w:rPr>
          <w:sz w:val="18"/>
          <w:szCs w:val="18"/>
        </w:rPr>
        <w:t>Решение подзадачи второго уровня направлено на поддержание и дальнейшее развитие малых форм хозяйствования в сельской местности, к которым относятся К(Ф)Х, индивидуальные предприниматели, занимающиеся сельскохозяйственным производством, ЛПХ, сельскохозяйственные потребительские кооперативы, малые сельскохозяйственные организации (с численностью работающих до 100 человек), улучшение качества жизни в сельской местности.</w:t>
      </w:r>
    </w:p>
    <w:p w:rsidR="00DB0D44" w:rsidRPr="00EC1E24" w:rsidRDefault="00DB0D44" w:rsidP="00966F1A">
      <w:pPr>
        <w:autoSpaceDN w:val="0"/>
        <w:adjustRightInd w:val="0"/>
        <w:jc w:val="both"/>
        <w:rPr>
          <w:sz w:val="18"/>
          <w:szCs w:val="18"/>
        </w:rPr>
      </w:pPr>
      <w:r w:rsidRPr="00EC1E24">
        <w:rPr>
          <w:sz w:val="18"/>
          <w:szCs w:val="18"/>
        </w:rPr>
        <w:t>3.3. Повышение доступности кредитов и займов для граждан, ведущих ЛПХ, К(Ф)Х и сельскохозяйственных потребительских кооперативов.</w:t>
      </w:r>
    </w:p>
    <w:p w:rsidR="00DB0D44" w:rsidRPr="00EC1E24" w:rsidRDefault="00DB0D44" w:rsidP="00966F1A">
      <w:pPr>
        <w:autoSpaceDN w:val="0"/>
        <w:adjustRightInd w:val="0"/>
        <w:jc w:val="both"/>
        <w:rPr>
          <w:sz w:val="18"/>
          <w:szCs w:val="18"/>
        </w:rPr>
      </w:pPr>
      <w:r w:rsidRPr="00EC1E24">
        <w:rPr>
          <w:sz w:val="18"/>
          <w:szCs w:val="18"/>
        </w:rPr>
        <w:t>В рамках осуществления этой подзадачи предусматривается обеспечение доступа указанных категорий малых форм хозяйствования к краткосрочным, среднесрочным и инвестиционным заемным средствам, получаемым в российских кредитных организациях и сельскохозяйственных кредитных потребительских кооперативах.</w:t>
      </w:r>
    </w:p>
    <w:p w:rsidR="00DB0D44" w:rsidRPr="00EC1E24" w:rsidRDefault="00DB0D44" w:rsidP="00966F1A">
      <w:pPr>
        <w:autoSpaceDN w:val="0"/>
        <w:adjustRightInd w:val="0"/>
        <w:jc w:val="both"/>
        <w:rPr>
          <w:sz w:val="18"/>
          <w:szCs w:val="18"/>
        </w:rPr>
      </w:pPr>
      <w:r w:rsidRPr="00EC1E24">
        <w:rPr>
          <w:sz w:val="18"/>
          <w:szCs w:val="18"/>
        </w:rPr>
        <w:t>4. Техническая и технологическая модернизация, инновационное развитие.</w:t>
      </w:r>
    </w:p>
    <w:p w:rsidR="00DB0D44" w:rsidRPr="00EC1E24" w:rsidRDefault="00DB0D44" w:rsidP="00966F1A">
      <w:pPr>
        <w:autoSpaceDN w:val="0"/>
        <w:adjustRightInd w:val="0"/>
        <w:jc w:val="both"/>
        <w:rPr>
          <w:sz w:val="18"/>
          <w:szCs w:val="18"/>
        </w:rPr>
      </w:pPr>
      <w:r w:rsidRPr="00EC1E24">
        <w:rPr>
          <w:sz w:val="18"/>
          <w:szCs w:val="18"/>
        </w:rPr>
        <w:t>Без решения данной задачи невозможно обеспечить решение большинства других задач и подзадач, а также достижение основной и стратегических целей. Особое внимание следует уделить техническому и технологическому обновлению кормопроизводства, семеноводства сельскохозяйственных растений, зернового хозяйства, льноводства, овощеводства защищенного грунта, животноводства, пищевой и перерабатывающей промышленности.</w:t>
      </w:r>
    </w:p>
    <w:p w:rsidR="00DB0D44" w:rsidRPr="00EC1E24" w:rsidRDefault="00DB0D44" w:rsidP="00966F1A">
      <w:pPr>
        <w:autoSpaceDN w:val="0"/>
        <w:adjustRightInd w:val="0"/>
        <w:jc w:val="both"/>
        <w:rPr>
          <w:sz w:val="18"/>
          <w:szCs w:val="18"/>
        </w:rPr>
      </w:pPr>
      <w:r w:rsidRPr="00EC1E24">
        <w:rPr>
          <w:sz w:val="18"/>
          <w:szCs w:val="18"/>
        </w:rPr>
        <w:t>Подзадачами являются:</w:t>
      </w:r>
    </w:p>
    <w:p w:rsidR="00DB0D44" w:rsidRPr="00EC1E24" w:rsidRDefault="00DB0D44" w:rsidP="00966F1A">
      <w:pPr>
        <w:autoSpaceDN w:val="0"/>
        <w:adjustRightInd w:val="0"/>
        <w:jc w:val="both"/>
        <w:rPr>
          <w:sz w:val="18"/>
          <w:szCs w:val="18"/>
        </w:rPr>
      </w:pPr>
      <w:r w:rsidRPr="00EC1E24">
        <w:rPr>
          <w:sz w:val="18"/>
          <w:szCs w:val="18"/>
        </w:rPr>
        <w:t>4.1. Содействие сельскохозяйственным товаропроизводителям в обновлении машинно-тракторного парка, а также в приобретении оборудования убойных пунктов.</w:t>
      </w:r>
    </w:p>
    <w:p w:rsidR="00DB0D44" w:rsidRPr="00EC1E24" w:rsidRDefault="00DB0D44" w:rsidP="00966F1A">
      <w:pPr>
        <w:autoSpaceDN w:val="0"/>
        <w:adjustRightInd w:val="0"/>
        <w:jc w:val="both"/>
        <w:rPr>
          <w:sz w:val="18"/>
          <w:szCs w:val="18"/>
        </w:rPr>
      </w:pPr>
      <w:r w:rsidRPr="00EC1E24">
        <w:rPr>
          <w:sz w:val="18"/>
          <w:szCs w:val="18"/>
        </w:rPr>
        <w:t>В рамках осуществления этой подзадачи предусматривается предоставление государственной поддержки на приобретение современных сельскохозяйственных машин, тракторов и оборудования убойных пунктов, включая оборудование очистных сооружений и (или) на уплату лизинговых платежей по договорам финансовой аренды (лизинга).</w:t>
      </w:r>
    </w:p>
    <w:p w:rsidR="00DB0D44" w:rsidRPr="00EC1E24" w:rsidRDefault="00DB0D44" w:rsidP="00966F1A">
      <w:pPr>
        <w:autoSpaceDN w:val="0"/>
        <w:adjustRightInd w:val="0"/>
        <w:jc w:val="both"/>
        <w:rPr>
          <w:sz w:val="18"/>
          <w:szCs w:val="18"/>
        </w:rPr>
      </w:pPr>
      <w:r w:rsidRPr="00EC1E24">
        <w:rPr>
          <w:sz w:val="18"/>
          <w:szCs w:val="18"/>
        </w:rPr>
        <w:t>4.2. Развитие системы лизинговых и аналогичных им операций.</w:t>
      </w:r>
    </w:p>
    <w:p w:rsidR="00DB0D44" w:rsidRPr="00EC1E24" w:rsidRDefault="00DB0D44" w:rsidP="00966F1A">
      <w:pPr>
        <w:autoSpaceDN w:val="0"/>
        <w:adjustRightInd w:val="0"/>
        <w:jc w:val="both"/>
        <w:rPr>
          <w:sz w:val="18"/>
          <w:szCs w:val="18"/>
        </w:rPr>
      </w:pPr>
      <w:r w:rsidRPr="00EC1E24">
        <w:rPr>
          <w:sz w:val="18"/>
          <w:szCs w:val="18"/>
        </w:rPr>
        <w:t>В рамках осуществления этой подзадачи предусматриваются:</w:t>
      </w:r>
    </w:p>
    <w:p w:rsidR="00DB0D44" w:rsidRPr="00EC1E24" w:rsidRDefault="00DB0D44" w:rsidP="00966F1A">
      <w:pPr>
        <w:autoSpaceDN w:val="0"/>
        <w:adjustRightInd w:val="0"/>
        <w:jc w:val="both"/>
        <w:rPr>
          <w:sz w:val="18"/>
          <w:szCs w:val="18"/>
        </w:rPr>
      </w:pPr>
      <w:r w:rsidRPr="00EC1E24">
        <w:rPr>
          <w:sz w:val="18"/>
          <w:szCs w:val="18"/>
        </w:rPr>
        <w:t>приобретение техники на условиях финансовой аренды (лизинга).</w:t>
      </w:r>
    </w:p>
    <w:p w:rsidR="00DB0D44" w:rsidRPr="00EC1E24" w:rsidRDefault="00DB0D44" w:rsidP="00966F1A">
      <w:pPr>
        <w:autoSpaceDN w:val="0"/>
        <w:adjustRightInd w:val="0"/>
        <w:jc w:val="both"/>
        <w:rPr>
          <w:sz w:val="18"/>
          <w:szCs w:val="18"/>
        </w:rPr>
      </w:pPr>
      <w:r w:rsidRPr="00EC1E24">
        <w:rPr>
          <w:sz w:val="18"/>
          <w:szCs w:val="18"/>
        </w:rPr>
        <w:t>4.3.Стимулирование интеграционных процессов в сельском хозяйстве</w:t>
      </w:r>
    </w:p>
    <w:p w:rsidR="00DB0D44" w:rsidRPr="00EC1E24" w:rsidRDefault="00DB0D44" w:rsidP="00966F1A">
      <w:pPr>
        <w:autoSpaceDN w:val="0"/>
        <w:adjustRightInd w:val="0"/>
        <w:jc w:val="both"/>
        <w:rPr>
          <w:sz w:val="18"/>
          <w:szCs w:val="18"/>
        </w:rPr>
      </w:pPr>
      <w:r w:rsidRPr="00EC1E24">
        <w:rPr>
          <w:sz w:val="18"/>
          <w:szCs w:val="18"/>
        </w:rPr>
        <w:t>Активизация развития сельских территорий происходит в тех муниципальных образованиях, куда приходят инвесторы, происходит сосредоточение организаций АПК, которые в той или иной мере можно рассматривать в качестве точек роста для сельской территории. При этом</w:t>
      </w:r>
      <w:r w:rsidR="00D60B3C">
        <w:rPr>
          <w:sz w:val="18"/>
          <w:szCs w:val="18"/>
        </w:rPr>
        <w:t xml:space="preserve"> </w:t>
      </w:r>
      <w:r w:rsidRPr="00EC1E24">
        <w:rPr>
          <w:sz w:val="18"/>
          <w:szCs w:val="18"/>
        </w:rPr>
        <w:t>перекрещиваются интересы и инвестиции ряда предприятий. Формирование точек роста создает прочные предпосылки устойчивого развития сельских территорий, стимулирует спрос на рабочую силу, содействует росту заработной платы и доходов сельского населения.</w:t>
      </w:r>
    </w:p>
    <w:p w:rsidR="00DB0D44" w:rsidRPr="00EC1E24" w:rsidRDefault="00DB0D44" w:rsidP="00966F1A">
      <w:pPr>
        <w:autoSpaceDN w:val="0"/>
        <w:adjustRightInd w:val="0"/>
        <w:jc w:val="both"/>
        <w:rPr>
          <w:sz w:val="18"/>
          <w:szCs w:val="18"/>
        </w:rPr>
      </w:pPr>
      <w:r w:rsidRPr="00EC1E24">
        <w:rPr>
          <w:sz w:val="18"/>
          <w:szCs w:val="18"/>
        </w:rPr>
        <w:t>5. Обеспечение реализации Программы.</w:t>
      </w:r>
    </w:p>
    <w:p w:rsidR="00DB0D44" w:rsidRPr="00EC1E24" w:rsidRDefault="00DB0D44" w:rsidP="00966F1A">
      <w:pPr>
        <w:autoSpaceDN w:val="0"/>
        <w:adjustRightInd w:val="0"/>
        <w:jc w:val="both"/>
        <w:rPr>
          <w:sz w:val="18"/>
          <w:szCs w:val="18"/>
        </w:rPr>
      </w:pPr>
      <w:r w:rsidRPr="00EC1E24">
        <w:rPr>
          <w:sz w:val="18"/>
          <w:szCs w:val="18"/>
        </w:rPr>
        <w:t>Вступление России во Всемирную торговую организацию (ВТО) требует особого внимания к проблемам снижения издержек при производстве продуктов питания и повышения их качества, решение которых в совокупности обеспечит конкурентоспособность продукции на продовольственных рынках. Предстоящее усиление конкуренции вызывает необходимость реализации системы мер по снижению ресурсоемкости и росту производительности труда, в том числе на основе мобилизации менеджмента организаций АПК на реализацию внутренних резервов их развития.</w:t>
      </w:r>
    </w:p>
    <w:p w:rsidR="00DB0D44" w:rsidRPr="00EC1E24" w:rsidRDefault="00DB0D44" w:rsidP="00966F1A">
      <w:pPr>
        <w:autoSpaceDN w:val="0"/>
        <w:adjustRightInd w:val="0"/>
        <w:jc w:val="both"/>
        <w:rPr>
          <w:sz w:val="18"/>
          <w:szCs w:val="18"/>
        </w:rPr>
      </w:pPr>
      <w:r w:rsidRPr="00EC1E24">
        <w:rPr>
          <w:sz w:val="18"/>
          <w:szCs w:val="18"/>
        </w:rPr>
        <w:t>Для решения задачи предусматривается решение следующих подзадач первого уровня:</w:t>
      </w:r>
    </w:p>
    <w:p w:rsidR="00DB0D44" w:rsidRPr="00EC1E24" w:rsidRDefault="00DB0D44" w:rsidP="00966F1A">
      <w:pPr>
        <w:autoSpaceDN w:val="0"/>
        <w:adjustRightInd w:val="0"/>
        <w:jc w:val="both"/>
        <w:rPr>
          <w:sz w:val="18"/>
          <w:szCs w:val="18"/>
        </w:rPr>
      </w:pPr>
      <w:r w:rsidRPr="00EC1E24">
        <w:rPr>
          <w:sz w:val="18"/>
          <w:szCs w:val="18"/>
        </w:rPr>
        <w:t>5.1. Повышение кадрового потенциала АПК района, формирование кадрового состава, обладающего инновационным подходом к делу, способного обеспечить эффективное функционирование отрасли в современных условиях.</w:t>
      </w:r>
    </w:p>
    <w:p w:rsidR="00DB0D44" w:rsidRPr="00EC1E24" w:rsidRDefault="00DB0D44" w:rsidP="00966F1A">
      <w:pPr>
        <w:autoSpaceDN w:val="0"/>
        <w:adjustRightInd w:val="0"/>
        <w:jc w:val="both"/>
        <w:rPr>
          <w:sz w:val="18"/>
          <w:szCs w:val="18"/>
        </w:rPr>
      </w:pPr>
      <w:r w:rsidRPr="00EC1E24">
        <w:rPr>
          <w:sz w:val="18"/>
          <w:szCs w:val="18"/>
        </w:rPr>
        <w:t>Решение данной подзадачи создает общие условия функционирования АПК района и непосредственно влияет на решение всех задач Программы.</w:t>
      </w:r>
    </w:p>
    <w:p w:rsidR="00DB0D44" w:rsidRPr="00EC1E24" w:rsidRDefault="00DB0D44" w:rsidP="00966F1A">
      <w:pPr>
        <w:autoSpaceDN w:val="0"/>
        <w:adjustRightInd w:val="0"/>
        <w:jc w:val="both"/>
        <w:rPr>
          <w:sz w:val="18"/>
          <w:szCs w:val="18"/>
        </w:rPr>
      </w:pPr>
      <w:r w:rsidRPr="00EC1E24">
        <w:rPr>
          <w:sz w:val="18"/>
          <w:szCs w:val="18"/>
        </w:rPr>
        <w:t>Подзадачами второго уровня являются:</w:t>
      </w:r>
    </w:p>
    <w:p w:rsidR="00DB0D44" w:rsidRPr="00EC1E24" w:rsidRDefault="00DB0D44" w:rsidP="00966F1A">
      <w:pPr>
        <w:autoSpaceDN w:val="0"/>
        <w:adjustRightInd w:val="0"/>
        <w:jc w:val="both"/>
        <w:rPr>
          <w:sz w:val="18"/>
          <w:szCs w:val="18"/>
        </w:rPr>
      </w:pPr>
      <w:r w:rsidRPr="00EC1E24">
        <w:rPr>
          <w:sz w:val="18"/>
          <w:szCs w:val="18"/>
        </w:rPr>
        <w:t>содействие привлечению квалифицированных кадров, особенно молодых специалистов, для работы в организациях АПК;</w:t>
      </w:r>
    </w:p>
    <w:p w:rsidR="00DB0D44" w:rsidRPr="00EC1E24" w:rsidRDefault="00DB0D44" w:rsidP="00966F1A">
      <w:pPr>
        <w:autoSpaceDN w:val="0"/>
        <w:adjustRightInd w:val="0"/>
        <w:jc w:val="both"/>
        <w:rPr>
          <w:sz w:val="18"/>
          <w:szCs w:val="18"/>
        </w:rPr>
      </w:pPr>
      <w:r w:rsidRPr="00EC1E24">
        <w:rPr>
          <w:sz w:val="18"/>
          <w:szCs w:val="18"/>
        </w:rPr>
        <w:t>создание предпосылок для повышения профессионального уровня руководителей сельскохозяйственных товаропроизводителей;</w:t>
      </w:r>
    </w:p>
    <w:p w:rsidR="00DB0D44" w:rsidRPr="00EC1E24" w:rsidRDefault="00DB0D44" w:rsidP="00966F1A">
      <w:pPr>
        <w:autoSpaceDN w:val="0"/>
        <w:adjustRightInd w:val="0"/>
        <w:jc w:val="both"/>
        <w:rPr>
          <w:sz w:val="18"/>
          <w:szCs w:val="18"/>
        </w:rPr>
      </w:pPr>
      <w:r w:rsidRPr="00EC1E24">
        <w:rPr>
          <w:sz w:val="18"/>
          <w:szCs w:val="18"/>
        </w:rPr>
        <w:t>стимулирование повышения качества и производительности труда в АПК.</w:t>
      </w:r>
    </w:p>
    <w:p w:rsidR="00DB0D44" w:rsidRPr="00EC1E24" w:rsidRDefault="00DB0D44" w:rsidP="00966F1A">
      <w:pPr>
        <w:autoSpaceDN w:val="0"/>
        <w:adjustRightInd w:val="0"/>
        <w:jc w:val="both"/>
        <w:rPr>
          <w:sz w:val="18"/>
          <w:szCs w:val="18"/>
        </w:rPr>
      </w:pPr>
      <w:r w:rsidRPr="00EC1E24">
        <w:rPr>
          <w:sz w:val="18"/>
          <w:szCs w:val="18"/>
        </w:rPr>
        <w:t>6.Стимулирование эффективного использования земель сельскохозяйственного назначения.</w:t>
      </w:r>
    </w:p>
    <w:p w:rsidR="00DB0D44" w:rsidRPr="00EC1E24" w:rsidRDefault="00DB0D44" w:rsidP="00966F1A">
      <w:pPr>
        <w:autoSpaceDN w:val="0"/>
        <w:adjustRightInd w:val="0"/>
        <w:jc w:val="both"/>
        <w:rPr>
          <w:sz w:val="18"/>
          <w:szCs w:val="18"/>
        </w:rPr>
      </w:pPr>
      <w:r w:rsidRPr="00EC1E24">
        <w:rPr>
          <w:sz w:val="18"/>
          <w:szCs w:val="18"/>
        </w:rPr>
        <w:t>Задача решается для превращения такого сравнительного достоинства района, как высокий уровень землеобеспеченности, в одно из его основных конкурентных преимуществ.</w:t>
      </w:r>
    </w:p>
    <w:p w:rsidR="00DB0D44" w:rsidRPr="00EC1E24" w:rsidRDefault="00DB0D44" w:rsidP="00966F1A">
      <w:pPr>
        <w:autoSpaceDN w:val="0"/>
        <w:adjustRightInd w:val="0"/>
        <w:jc w:val="both"/>
        <w:rPr>
          <w:sz w:val="18"/>
          <w:szCs w:val="18"/>
        </w:rPr>
      </w:pPr>
      <w:r w:rsidRPr="00EC1E24">
        <w:rPr>
          <w:sz w:val="18"/>
          <w:szCs w:val="18"/>
        </w:rPr>
        <w:t>Это позволит расширить залоговую базу для увеличения объемов кредитования АПК, что создаст условия для роста объемов сельскохозяйственного производства, увеличения налоговых поступлений в бюджет района.</w:t>
      </w:r>
    </w:p>
    <w:p w:rsidR="00DB0D44" w:rsidRPr="00EC1E24" w:rsidRDefault="00DB0D44" w:rsidP="00966F1A">
      <w:pPr>
        <w:autoSpaceDN w:val="0"/>
        <w:adjustRightInd w:val="0"/>
        <w:jc w:val="both"/>
        <w:rPr>
          <w:sz w:val="18"/>
          <w:szCs w:val="18"/>
        </w:rPr>
      </w:pPr>
      <w:r w:rsidRPr="00EC1E24">
        <w:rPr>
          <w:sz w:val="18"/>
          <w:szCs w:val="18"/>
        </w:rPr>
        <w:t>Концентрация земельных участков из земель сельскохозяйственного назначения в собственность</w:t>
      </w:r>
      <w:r w:rsidR="00D60B3C">
        <w:rPr>
          <w:sz w:val="18"/>
          <w:szCs w:val="18"/>
        </w:rPr>
        <w:t xml:space="preserve"> </w:t>
      </w:r>
      <w:r w:rsidRPr="00EC1E24">
        <w:rPr>
          <w:sz w:val="18"/>
          <w:szCs w:val="18"/>
        </w:rPr>
        <w:t>поселений</w:t>
      </w:r>
      <w:r w:rsidR="00D60B3C">
        <w:rPr>
          <w:sz w:val="18"/>
          <w:szCs w:val="18"/>
        </w:rPr>
        <w:t xml:space="preserve"> </w:t>
      </w:r>
      <w:r w:rsidRPr="00EC1E24">
        <w:rPr>
          <w:sz w:val="18"/>
          <w:szCs w:val="18"/>
        </w:rPr>
        <w:t>расширяет возможности реализации механизма государственно-частного партнерства, использования новых инвестиций для развития сельского хозяйства. Многие земельные участки, которые поступят в собственность</w:t>
      </w:r>
      <w:r w:rsidR="00D60B3C">
        <w:rPr>
          <w:sz w:val="18"/>
          <w:szCs w:val="18"/>
        </w:rPr>
        <w:t xml:space="preserve"> </w:t>
      </w:r>
      <w:r w:rsidRPr="00EC1E24">
        <w:rPr>
          <w:sz w:val="18"/>
          <w:szCs w:val="18"/>
        </w:rPr>
        <w:t>поселений, могут быть переданы в долгосрочную аренду или проданы эффективно функционирующим сельхозпредприятиям и К(Ф)Х.</w:t>
      </w:r>
    </w:p>
    <w:p w:rsidR="00DB0D44" w:rsidRPr="00EC1E24" w:rsidRDefault="00DB0D44" w:rsidP="00966F1A">
      <w:pPr>
        <w:autoSpaceDN w:val="0"/>
        <w:adjustRightInd w:val="0"/>
        <w:jc w:val="both"/>
        <w:rPr>
          <w:sz w:val="18"/>
          <w:szCs w:val="18"/>
        </w:rPr>
      </w:pPr>
      <w:r w:rsidRPr="00EC1E24">
        <w:rPr>
          <w:sz w:val="18"/>
          <w:szCs w:val="18"/>
        </w:rPr>
        <w:t>Проведя концентрацию земельных участков в муниципальную собственность, органы местного самоуправления поселений получат возможность ими распорядиться. В результате распоряжения участками они будут иметь доход в местный бюджет в виде ежегодных поступлений земельного налога и разовых поступлений от оставшейся части покупной цены земельных участков либо ежегодных поступлений арендной платы.</w:t>
      </w:r>
    </w:p>
    <w:p w:rsidR="00DB0D44" w:rsidRPr="00EC1E24" w:rsidRDefault="00DB0D44" w:rsidP="00966F1A">
      <w:pPr>
        <w:autoSpaceDN w:val="0"/>
        <w:adjustRightInd w:val="0"/>
        <w:jc w:val="both"/>
        <w:rPr>
          <w:sz w:val="18"/>
          <w:szCs w:val="18"/>
        </w:rPr>
      </w:pPr>
      <w:r w:rsidRPr="00EC1E24">
        <w:rPr>
          <w:sz w:val="18"/>
          <w:szCs w:val="18"/>
        </w:rPr>
        <w:t>Для решения настоящей задачи должны быть решены две подзадачи:</w:t>
      </w:r>
    </w:p>
    <w:p w:rsidR="00DB0D44" w:rsidRPr="00EC1E24" w:rsidRDefault="00DB0D44" w:rsidP="00966F1A">
      <w:pPr>
        <w:autoSpaceDN w:val="0"/>
        <w:adjustRightInd w:val="0"/>
        <w:jc w:val="both"/>
        <w:rPr>
          <w:sz w:val="18"/>
          <w:szCs w:val="18"/>
        </w:rPr>
      </w:pPr>
      <w:r w:rsidRPr="00EC1E24">
        <w:rPr>
          <w:sz w:val="18"/>
          <w:szCs w:val="18"/>
        </w:rPr>
        <w:t>6.1. Содействие возникновению прав собственности организаций АПК на земельные участки из земель сельскохозяйственного назначения.</w:t>
      </w:r>
    </w:p>
    <w:p w:rsidR="00DB0D44" w:rsidRPr="00EC1E24" w:rsidRDefault="00DB0D44" w:rsidP="00966F1A">
      <w:pPr>
        <w:autoSpaceDN w:val="0"/>
        <w:adjustRightInd w:val="0"/>
        <w:jc w:val="both"/>
        <w:rPr>
          <w:sz w:val="18"/>
          <w:szCs w:val="18"/>
        </w:rPr>
      </w:pPr>
      <w:r w:rsidRPr="00EC1E24">
        <w:rPr>
          <w:sz w:val="18"/>
          <w:szCs w:val="18"/>
        </w:rPr>
        <w:t>6.2. Содействие возникновению прав собственности сельских поселений и Тужинского городского поселения</w:t>
      </w:r>
      <w:r w:rsidR="00D60B3C">
        <w:rPr>
          <w:sz w:val="18"/>
          <w:szCs w:val="18"/>
        </w:rPr>
        <w:t xml:space="preserve"> </w:t>
      </w:r>
      <w:r w:rsidRPr="00EC1E24">
        <w:rPr>
          <w:sz w:val="18"/>
          <w:szCs w:val="18"/>
        </w:rPr>
        <w:t>на земельные участки из земель сельскохозяйственного назначения, подлежащие выделению в счет невостребованных земельных долей и</w:t>
      </w:r>
      <w:r w:rsidR="00D60B3C">
        <w:rPr>
          <w:sz w:val="18"/>
          <w:szCs w:val="18"/>
        </w:rPr>
        <w:t xml:space="preserve"> </w:t>
      </w:r>
      <w:r w:rsidRPr="00EC1E24">
        <w:rPr>
          <w:sz w:val="18"/>
          <w:szCs w:val="18"/>
        </w:rPr>
        <w:t>земельных долей, от права собственности на которые граждане отказались.</w:t>
      </w:r>
    </w:p>
    <w:p w:rsidR="00DB0D44" w:rsidRPr="00EC1E24" w:rsidRDefault="00DB0D44" w:rsidP="00966F1A">
      <w:pPr>
        <w:autoSpaceDE w:val="0"/>
        <w:autoSpaceDN w:val="0"/>
        <w:adjustRightInd w:val="0"/>
        <w:ind w:firstLine="540"/>
        <w:jc w:val="both"/>
        <w:rPr>
          <w:sz w:val="18"/>
          <w:szCs w:val="18"/>
        </w:rPr>
      </w:pPr>
      <w:r w:rsidRPr="00EC1E24">
        <w:rPr>
          <w:sz w:val="18"/>
          <w:szCs w:val="18"/>
        </w:rPr>
        <w:t>Администрацией муниципального района заключены в установленном порядке соглашения с администрациями поселений, на территории которых подлежат образованию участки, о передаче администрацией муниципального района осуществления части полномочий администрациям поселений по решению вопросов местного значения, необходимых для выделения участков.</w:t>
      </w:r>
    </w:p>
    <w:p w:rsidR="00DB0D44" w:rsidRPr="00EC1E24" w:rsidRDefault="00DB0D44" w:rsidP="00966F1A">
      <w:pPr>
        <w:autoSpaceDN w:val="0"/>
        <w:adjustRightInd w:val="0"/>
        <w:jc w:val="both"/>
        <w:rPr>
          <w:sz w:val="18"/>
          <w:szCs w:val="18"/>
        </w:rPr>
      </w:pPr>
      <w:r w:rsidRPr="00EC1E24">
        <w:rPr>
          <w:sz w:val="18"/>
          <w:szCs w:val="18"/>
        </w:rPr>
        <w:t>Департаментом сельского хозяйства и продовольствия Кировской области заключено в установленном порядке с администрацией Тужинского муниципального района, на территории которого подлежат образованию участки, соглашение о предоставлении субсидий.</w:t>
      </w:r>
    </w:p>
    <w:p w:rsidR="00DB0D44" w:rsidRPr="00EC1E24" w:rsidRDefault="00DB0D44" w:rsidP="00966F1A">
      <w:pPr>
        <w:autoSpaceDN w:val="0"/>
        <w:adjustRightInd w:val="0"/>
        <w:jc w:val="both"/>
        <w:rPr>
          <w:sz w:val="18"/>
          <w:szCs w:val="18"/>
        </w:rPr>
      </w:pPr>
      <w:r w:rsidRPr="00EC1E24">
        <w:rPr>
          <w:sz w:val="18"/>
          <w:szCs w:val="18"/>
        </w:rPr>
        <w:t>Каждый образуемый участок будет иметь площадь 300 или более гектаров.</w:t>
      </w:r>
    </w:p>
    <w:p w:rsidR="00DB0D44" w:rsidRPr="00EC1E24" w:rsidRDefault="00DB0D44" w:rsidP="00966F1A">
      <w:pPr>
        <w:autoSpaceDN w:val="0"/>
        <w:adjustRightInd w:val="0"/>
        <w:jc w:val="both"/>
        <w:rPr>
          <w:sz w:val="18"/>
          <w:szCs w:val="18"/>
        </w:rPr>
      </w:pPr>
      <w:r w:rsidRPr="00EC1E24">
        <w:rPr>
          <w:sz w:val="18"/>
          <w:szCs w:val="18"/>
        </w:rPr>
        <w:t>Субсидии предоставляются</w:t>
      </w:r>
      <w:r w:rsidR="00D60B3C">
        <w:rPr>
          <w:sz w:val="18"/>
          <w:szCs w:val="18"/>
        </w:rPr>
        <w:t xml:space="preserve"> </w:t>
      </w:r>
      <w:r w:rsidRPr="00EC1E24">
        <w:rPr>
          <w:sz w:val="18"/>
          <w:szCs w:val="18"/>
        </w:rPr>
        <w:t>Тужинскому муниципальному району, на территории которого</w:t>
      </w:r>
      <w:r w:rsidR="00D60B3C">
        <w:rPr>
          <w:sz w:val="18"/>
          <w:szCs w:val="18"/>
        </w:rPr>
        <w:t xml:space="preserve"> </w:t>
      </w:r>
      <w:r w:rsidRPr="00EC1E24">
        <w:rPr>
          <w:sz w:val="18"/>
          <w:szCs w:val="18"/>
        </w:rPr>
        <w:t>ранее были выполнены отдельные этапы действий по выделению земельных участков в счет невостребованных земельных долей.</w:t>
      </w:r>
    </w:p>
    <w:p w:rsidR="00DB0D44" w:rsidRPr="00EC1E24" w:rsidRDefault="00DB0D44" w:rsidP="00966F1A">
      <w:pPr>
        <w:autoSpaceDN w:val="0"/>
        <w:adjustRightInd w:val="0"/>
        <w:jc w:val="both"/>
        <w:rPr>
          <w:sz w:val="18"/>
          <w:szCs w:val="18"/>
        </w:rPr>
      </w:pPr>
      <w:r w:rsidRPr="00EC1E24">
        <w:rPr>
          <w:sz w:val="18"/>
          <w:szCs w:val="18"/>
        </w:rPr>
        <w:t>7.Осуществление управлением сельского хозяйства администрации Тужинского муниципального района отдельных государственных полномочий области по поддержке сельскохозяйственного производства, которые направлены на обеспечение управления на территории Тужинского района в сфере развития АПК.</w:t>
      </w:r>
    </w:p>
    <w:p w:rsidR="00DB0D44" w:rsidRPr="00EC1E24" w:rsidRDefault="00DB0D44" w:rsidP="00966F1A">
      <w:pPr>
        <w:autoSpaceDN w:val="0"/>
        <w:adjustRightInd w:val="0"/>
        <w:jc w:val="both"/>
        <w:rPr>
          <w:sz w:val="18"/>
          <w:szCs w:val="18"/>
        </w:rPr>
      </w:pPr>
      <w:r w:rsidRPr="00EC1E24">
        <w:rPr>
          <w:sz w:val="18"/>
          <w:szCs w:val="18"/>
        </w:rPr>
        <w:t>7.1.Отдельное мероприятие-выполнение управленческих функций</w:t>
      </w:r>
      <w:r w:rsidR="00D60B3C">
        <w:rPr>
          <w:sz w:val="18"/>
          <w:szCs w:val="18"/>
        </w:rPr>
        <w:t xml:space="preserve"> </w:t>
      </w:r>
      <w:r w:rsidRPr="00EC1E24">
        <w:rPr>
          <w:sz w:val="18"/>
          <w:szCs w:val="18"/>
        </w:rPr>
        <w:t>осуществляется</w:t>
      </w:r>
      <w:r w:rsidR="00D60B3C">
        <w:rPr>
          <w:sz w:val="18"/>
          <w:szCs w:val="18"/>
        </w:rPr>
        <w:t xml:space="preserve"> </w:t>
      </w:r>
      <w:r w:rsidRPr="00EC1E24">
        <w:rPr>
          <w:sz w:val="18"/>
          <w:szCs w:val="18"/>
        </w:rPr>
        <w:t>за счет субвенции из областного бюджета и включает в себя расходы на содержание Управления сельского хозяйства администрации Тужинского муниципального</w:t>
      </w:r>
      <w:r w:rsidR="00D60B3C">
        <w:rPr>
          <w:sz w:val="18"/>
          <w:szCs w:val="18"/>
        </w:rPr>
        <w:t xml:space="preserve"> </w:t>
      </w:r>
      <w:r w:rsidRPr="00EC1E24">
        <w:rPr>
          <w:sz w:val="18"/>
          <w:szCs w:val="18"/>
        </w:rPr>
        <w:t>района,</w:t>
      </w:r>
      <w:r w:rsidR="00D60B3C">
        <w:rPr>
          <w:sz w:val="18"/>
          <w:szCs w:val="18"/>
        </w:rPr>
        <w:t xml:space="preserve"> </w:t>
      </w:r>
      <w:r w:rsidRPr="00EC1E24">
        <w:rPr>
          <w:sz w:val="18"/>
          <w:szCs w:val="18"/>
        </w:rPr>
        <w:t>которое</w:t>
      </w:r>
      <w:r w:rsidR="00D60B3C">
        <w:rPr>
          <w:sz w:val="18"/>
          <w:szCs w:val="18"/>
        </w:rPr>
        <w:t xml:space="preserve"> </w:t>
      </w:r>
      <w:r w:rsidRPr="00EC1E24">
        <w:rPr>
          <w:sz w:val="18"/>
          <w:szCs w:val="18"/>
        </w:rPr>
        <w:t>реализует Муниципальную программу и перечисление средств поддержки сельскохозяйственным товаропроизводителям. Объем субвенций рассчитывается исходя из показателей работы предприятий АПК, крестьянских (фермерских) хозяйств и личных подсобных хозяйств населения. При расчете показателей учитывается площадь сельскохозяйственных посевов, поголовье сельскохозяйственных животных и выручка от реализации сельскохозяйственной продукции. В случае снижения показателей</w:t>
      </w:r>
      <w:r w:rsidR="00D60B3C">
        <w:rPr>
          <w:sz w:val="18"/>
          <w:szCs w:val="18"/>
        </w:rPr>
        <w:t xml:space="preserve"> </w:t>
      </w:r>
      <w:r w:rsidRPr="00EC1E24">
        <w:rPr>
          <w:sz w:val="18"/>
          <w:szCs w:val="18"/>
        </w:rPr>
        <w:t>на плановый год по сравнению с предыдущим годом, объем субвенций, на выполнение управленческих функций снижается. В связи с этим основная задача управления сельского хозяйства – увеличение производства сельскохозяйственной продукции по всем направлениям.</w:t>
      </w:r>
    </w:p>
    <w:p w:rsidR="00DB0D44" w:rsidRPr="00EC1E24" w:rsidRDefault="00DB0D44" w:rsidP="00966F1A">
      <w:pPr>
        <w:autoSpaceDE w:val="0"/>
        <w:autoSpaceDN w:val="0"/>
        <w:adjustRightInd w:val="0"/>
        <w:rPr>
          <w:sz w:val="18"/>
          <w:szCs w:val="18"/>
          <w:lang w:eastAsia="en-US"/>
        </w:rPr>
      </w:pPr>
    </w:p>
    <w:p w:rsidR="00DB0D44" w:rsidRPr="00EC1E24" w:rsidRDefault="00DB0D44" w:rsidP="00EC1E24">
      <w:pPr>
        <w:autoSpaceDE w:val="0"/>
        <w:autoSpaceDN w:val="0"/>
        <w:adjustRightInd w:val="0"/>
        <w:jc w:val="center"/>
        <w:rPr>
          <w:b/>
          <w:bCs/>
          <w:sz w:val="18"/>
          <w:szCs w:val="18"/>
          <w:lang w:eastAsia="en-US"/>
        </w:rPr>
      </w:pPr>
    </w:p>
    <w:p w:rsidR="00DB0D44" w:rsidRPr="00EC1E24" w:rsidRDefault="00DB0D44" w:rsidP="00EC1E24">
      <w:pPr>
        <w:autoSpaceDE w:val="0"/>
        <w:autoSpaceDN w:val="0"/>
        <w:adjustRightInd w:val="0"/>
        <w:rPr>
          <w:b/>
          <w:bCs/>
          <w:sz w:val="18"/>
          <w:szCs w:val="18"/>
          <w:lang w:eastAsia="en-US"/>
        </w:rPr>
      </w:pPr>
    </w:p>
    <w:p w:rsidR="00DB0D44" w:rsidRPr="00EC1E24" w:rsidRDefault="00DB0D44" w:rsidP="00EC1E24">
      <w:pPr>
        <w:autoSpaceDE w:val="0"/>
        <w:autoSpaceDN w:val="0"/>
        <w:adjustRightInd w:val="0"/>
        <w:jc w:val="center"/>
        <w:rPr>
          <w:b/>
          <w:bCs/>
          <w:sz w:val="18"/>
          <w:szCs w:val="18"/>
          <w:lang w:eastAsia="en-US"/>
        </w:rPr>
      </w:pPr>
      <w:r w:rsidRPr="00EC1E24">
        <w:rPr>
          <w:b/>
          <w:bCs/>
          <w:sz w:val="18"/>
          <w:szCs w:val="18"/>
          <w:lang w:eastAsia="en-US"/>
        </w:rPr>
        <w:t>4. Основные меры правового регулирования в сфере реализации</w:t>
      </w:r>
    </w:p>
    <w:p w:rsidR="00DB0D44" w:rsidRPr="00EC1E24" w:rsidRDefault="00DB0D44" w:rsidP="00EC1E24">
      <w:pPr>
        <w:autoSpaceDE w:val="0"/>
        <w:autoSpaceDN w:val="0"/>
        <w:adjustRightInd w:val="0"/>
        <w:jc w:val="center"/>
        <w:rPr>
          <w:sz w:val="18"/>
          <w:szCs w:val="18"/>
          <w:lang w:eastAsia="en-US"/>
        </w:rPr>
      </w:pPr>
      <w:r w:rsidRPr="00EC1E24">
        <w:rPr>
          <w:b/>
          <w:sz w:val="18"/>
          <w:szCs w:val="18"/>
          <w:lang w:eastAsia="en-US"/>
        </w:rPr>
        <w:t>Муниципальной</w:t>
      </w:r>
      <w:r w:rsidR="00D60B3C">
        <w:rPr>
          <w:b/>
          <w:sz w:val="18"/>
          <w:szCs w:val="18"/>
          <w:lang w:eastAsia="en-US"/>
        </w:rPr>
        <w:t xml:space="preserve"> </w:t>
      </w:r>
      <w:r w:rsidRPr="00EC1E24">
        <w:rPr>
          <w:b/>
          <w:sz w:val="18"/>
          <w:szCs w:val="18"/>
          <w:lang w:eastAsia="en-US"/>
        </w:rPr>
        <w:t>программы</w:t>
      </w:r>
    </w:p>
    <w:p w:rsidR="00DB0D44" w:rsidRPr="00EC1E24" w:rsidRDefault="00DB0D44" w:rsidP="00EC1E24">
      <w:pPr>
        <w:autoSpaceDE w:val="0"/>
        <w:autoSpaceDN w:val="0"/>
        <w:adjustRightInd w:val="0"/>
        <w:rPr>
          <w:sz w:val="18"/>
          <w:szCs w:val="18"/>
          <w:lang w:eastAsia="en-US"/>
        </w:rPr>
      </w:pPr>
      <w:r w:rsidRPr="00EC1E24">
        <w:rPr>
          <w:sz w:val="18"/>
          <w:szCs w:val="18"/>
          <w:lang w:eastAsia="en-US"/>
        </w:rPr>
        <w:t xml:space="preserve"> </w:t>
      </w:r>
    </w:p>
    <w:p w:rsidR="00DB0D44" w:rsidRPr="00EC1E24" w:rsidRDefault="00DB0D44" w:rsidP="00966F1A">
      <w:pPr>
        <w:autoSpaceDE w:val="0"/>
        <w:autoSpaceDN w:val="0"/>
        <w:adjustRightInd w:val="0"/>
        <w:ind w:firstLine="708"/>
        <w:jc w:val="both"/>
        <w:rPr>
          <w:sz w:val="18"/>
          <w:szCs w:val="18"/>
        </w:rPr>
      </w:pPr>
      <w:r w:rsidRPr="00EC1E24">
        <w:rPr>
          <w:sz w:val="18"/>
          <w:szCs w:val="18"/>
        </w:rPr>
        <w:t>В настоящее время сформирована и утверждена нормативная правовая основа, необходимая для реализации муниципальной программы. В дальнейшем разработка и утверждение нормативных правовых актов будут обусловлены:</w:t>
      </w:r>
    </w:p>
    <w:p w:rsidR="00DB0D44" w:rsidRPr="00EC1E24" w:rsidRDefault="00DB0D44" w:rsidP="00966F1A">
      <w:pPr>
        <w:autoSpaceDN w:val="0"/>
        <w:adjustRightInd w:val="0"/>
        <w:jc w:val="both"/>
        <w:rPr>
          <w:sz w:val="18"/>
          <w:szCs w:val="18"/>
        </w:rPr>
      </w:pPr>
      <w:r w:rsidRPr="00EC1E24">
        <w:rPr>
          <w:sz w:val="18"/>
          <w:szCs w:val="18"/>
        </w:rPr>
        <w:t>изменениями федерального законодательства;</w:t>
      </w:r>
    </w:p>
    <w:p w:rsidR="00DB0D44" w:rsidRPr="00EC1E24" w:rsidRDefault="00DB0D44" w:rsidP="00966F1A">
      <w:pPr>
        <w:autoSpaceDN w:val="0"/>
        <w:adjustRightInd w:val="0"/>
        <w:jc w:val="both"/>
        <w:rPr>
          <w:sz w:val="18"/>
          <w:szCs w:val="18"/>
        </w:rPr>
      </w:pPr>
      <w:r w:rsidRPr="00EC1E24">
        <w:rPr>
          <w:sz w:val="18"/>
          <w:szCs w:val="18"/>
        </w:rPr>
        <w:t>изменениями</w:t>
      </w:r>
      <w:r w:rsidR="00D60B3C">
        <w:rPr>
          <w:sz w:val="18"/>
          <w:szCs w:val="18"/>
        </w:rPr>
        <w:t xml:space="preserve"> </w:t>
      </w:r>
      <w:r w:rsidRPr="00EC1E24">
        <w:rPr>
          <w:sz w:val="18"/>
          <w:szCs w:val="18"/>
        </w:rPr>
        <w:t>регионального законодательства;</w:t>
      </w:r>
    </w:p>
    <w:p w:rsidR="00DB0D44" w:rsidRPr="00EC1E24" w:rsidRDefault="00DB0D44" w:rsidP="00966F1A">
      <w:pPr>
        <w:autoSpaceDN w:val="0"/>
        <w:adjustRightInd w:val="0"/>
        <w:jc w:val="both"/>
        <w:rPr>
          <w:sz w:val="18"/>
          <w:szCs w:val="18"/>
        </w:rPr>
      </w:pPr>
      <w:r w:rsidRPr="00EC1E24">
        <w:rPr>
          <w:sz w:val="18"/>
          <w:szCs w:val="18"/>
        </w:rPr>
        <w:t>принятыми управленческими решениями.</w:t>
      </w:r>
    </w:p>
    <w:p w:rsidR="00DB0D44" w:rsidRPr="00EC1E24" w:rsidRDefault="00DB0D44" w:rsidP="00966F1A">
      <w:pPr>
        <w:autoSpaceDN w:val="0"/>
        <w:adjustRightInd w:val="0"/>
        <w:jc w:val="both"/>
        <w:rPr>
          <w:sz w:val="18"/>
          <w:szCs w:val="18"/>
          <w:lang w:eastAsia="en-US"/>
        </w:rPr>
      </w:pPr>
      <w:r w:rsidRPr="00EC1E24">
        <w:rPr>
          <w:sz w:val="18"/>
          <w:szCs w:val="18"/>
          <w:lang w:eastAsia="en-US"/>
        </w:rPr>
        <w:tab/>
        <w:t>В случае изменения законодательства Российской Федерации и законодательства Кировской области в сфере развития агропромышленного комплекса</w:t>
      </w:r>
      <w:r w:rsidR="00D60B3C">
        <w:rPr>
          <w:sz w:val="18"/>
          <w:szCs w:val="18"/>
          <w:lang w:eastAsia="en-US"/>
        </w:rPr>
        <w:t xml:space="preserve"> </w:t>
      </w:r>
      <w:r w:rsidRPr="00EC1E24">
        <w:rPr>
          <w:sz w:val="18"/>
          <w:szCs w:val="18"/>
          <w:lang w:eastAsia="en-US"/>
        </w:rPr>
        <w:t>управлением сельского хозяйства администрации Тужинского муниципального района незамедлительно будут разработаны проекты нормативных правовых актов в целях приведения в соответствие с федеральным и областным</w:t>
      </w:r>
      <w:r w:rsidR="00D60B3C">
        <w:rPr>
          <w:sz w:val="18"/>
          <w:szCs w:val="18"/>
          <w:lang w:eastAsia="en-US"/>
        </w:rPr>
        <w:t xml:space="preserve"> </w:t>
      </w:r>
      <w:r w:rsidRPr="00EC1E24">
        <w:rPr>
          <w:sz w:val="18"/>
          <w:szCs w:val="18"/>
          <w:lang w:eastAsia="en-US"/>
        </w:rPr>
        <w:t>законодательством.</w:t>
      </w:r>
    </w:p>
    <w:p w:rsidR="00DB0D44" w:rsidRPr="00966F1A" w:rsidRDefault="00DB0D44" w:rsidP="00966F1A">
      <w:pPr>
        <w:autoSpaceDE w:val="0"/>
        <w:autoSpaceDN w:val="0"/>
        <w:adjustRightInd w:val="0"/>
        <w:jc w:val="both"/>
        <w:rPr>
          <w:sz w:val="18"/>
          <w:szCs w:val="18"/>
          <w:lang w:eastAsia="en-US"/>
        </w:rPr>
      </w:pPr>
      <w:r w:rsidRPr="00EC1E24">
        <w:rPr>
          <w:sz w:val="18"/>
          <w:szCs w:val="18"/>
          <w:lang w:eastAsia="en-US"/>
        </w:rPr>
        <w:t>Сведения</w:t>
      </w:r>
      <w:r w:rsidR="00D60B3C">
        <w:rPr>
          <w:sz w:val="18"/>
          <w:szCs w:val="18"/>
          <w:lang w:eastAsia="en-US"/>
        </w:rPr>
        <w:t xml:space="preserve"> </w:t>
      </w:r>
      <w:r w:rsidRPr="00EC1E24">
        <w:rPr>
          <w:sz w:val="18"/>
          <w:szCs w:val="18"/>
          <w:lang w:eastAsia="en-US"/>
        </w:rPr>
        <w:t>об основных мерах правового регулирования в сфере реализации Муниципальной программы, направленных на достижение целей и конечных результатов Муниципальной програ</w:t>
      </w:r>
      <w:r w:rsidR="00966F1A">
        <w:rPr>
          <w:sz w:val="18"/>
          <w:szCs w:val="18"/>
          <w:lang w:eastAsia="en-US"/>
        </w:rPr>
        <w:t>ммы приведены в приложении N 3.</w:t>
      </w: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jc w:val="center"/>
        <w:rPr>
          <w:sz w:val="18"/>
          <w:szCs w:val="18"/>
        </w:rPr>
      </w:pPr>
      <w:r w:rsidRPr="00EC1E24">
        <w:rPr>
          <w:b/>
          <w:sz w:val="18"/>
          <w:szCs w:val="18"/>
        </w:rPr>
        <w:t>5. Ресурсное обеспечение Муниципальной программы</w:t>
      </w:r>
    </w:p>
    <w:p w:rsidR="00DB0D44" w:rsidRPr="00EC1E24" w:rsidRDefault="00DB0D44" w:rsidP="00EC1E24">
      <w:pPr>
        <w:autoSpaceDE w:val="0"/>
        <w:autoSpaceDN w:val="0"/>
        <w:adjustRightInd w:val="0"/>
        <w:ind w:firstLine="540"/>
        <w:rPr>
          <w:sz w:val="18"/>
          <w:szCs w:val="18"/>
          <w:lang w:eastAsia="en-US"/>
        </w:rPr>
      </w:pPr>
    </w:p>
    <w:p w:rsidR="00DB0D44" w:rsidRPr="00EC1E24" w:rsidRDefault="00DB0D44" w:rsidP="00966F1A">
      <w:pPr>
        <w:autoSpaceDE w:val="0"/>
        <w:autoSpaceDN w:val="0"/>
        <w:adjustRightInd w:val="0"/>
        <w:ind w:firstLine="540"/>
        <w:jc w:val="both"/>
        <w:rPr>
          <w:sz w:val="18"/>
          <w:szCs w:val="18"/>
          <w:lang w:eastAsia="en-US"/>
        </w:rPr>
      </w:pPr>
      <w:r w:rsidRPr="00EC1E24">
        <w:rPr>
          <w:sz w:val="18"/>
          <w:szCs w:val="18"/>
          <w:lang w:eastAsia="en-US"/>
        </w:rPr>
        <w:t>Общий объем финансирования Муниципальной программы составит</w:t>
      </w:r>
      <w:r w:rsidR="00D60B3C">
        <w:rPr>
          <w:sz w:val="18"/>
          <w:szCs w:val="18"/>
          <w:lang w:eastAsia="en-US"/>
        </w:rPr>
        <w:t xml:space="preserve"> </w:t>
      </w:r>
      <w:r w:rsidRPr="00EC1E24">
        <w:rPr>
          <w:sz w:val="18"/>
          <w:szCs w:val="18"/>
          <w:lang w:eastAsia="en-US"/>
        </w:rPr>
        <w:t>191640,2 тыс.рублей, в том числе средства федерального бюджета – 76262 тыс. рублей; средства областного бюджета – 92046,8 тыс. рублей; средства местных бюджетов – 6,4 тыс. рублей); внебюджетные источники финансирования - 23325 тыс. рублей (по соглашению).</w:t>
      </w:r>
    </w:p>
    <w:p w:rsidR="00DB0D44" w:rsidRPr="00EC1E24" w:rsidRDefault="00DB0D44" w:rsidP="00966F1A">
      <w:pPr>
        <w:autoSpaceDN w:val="0"/>
        <w:adjustRightInd w:val="0"/>
        <w:jc w:val="both"/>
        <w:rPr>
          <w:sz w:val="18"/>
          <w:szCs w:val="18"/>
        </w:rPr>
      </w:pPr>
      <w:r w:rsidRPr="00EC1E24">
        <w:rPr>
          <w:sz w:val="18"/>
          <w:szCs w:val="18"/>
        </w:rPr>
        <w:t>Средства федерального бюджета для реализации Муниципальной программы будут выделяться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p>
    <w:p w:rsidR="00DB0D44" w:rsidRPr="00EC1E24" w:rsidRDefault="00DB0D44" w:rsidP="00966F1A">
      <w:pPr>
        <w:autoSpaceDN w:val="0"/>
        <w:adjustRightInd w:val="0"/>
        <w:jc w:val="both"/>
        <w:rPr>
          <w:sz w:val="18"/>
          <w:szCs w:val="18"/>
        </w:rPr>
      </w:pPr>
      <w:r w:rsidRPr="00EC1E24">
        <w:rPr>
          <w:sz w:val="18"/>
          <w:szCs w:val="18"/>
        </w:rPr>
        <w:t>Объем расходов, связанных с финансовым обеспечением Муниципальной 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DB0D44" w:rsidRPr="00EC1E24" w:rsidRDefault="00DB0D44" w:rsidP="00966F1A">
      <w:pPr>
        <w:autoSpaceDE w:val="0"/>
        <w:autoSpaceDN w:val="0"/>
        <w:adjustRightInd w:val="0"/>
        <w:ind w:firstLine="540"/>
        <w:jc w:val="both"/>
        <w:rPr>
          <w:sz w:val="18"/>
          <w:szCs w:val="18"/>
          <w:lang w:eastAsia="en-US"/>
        </w:rPr>
      </w:pPr>
      <w:r w:rsidRPr="00EC1E24">
        <w:rPr>
          <w:sz w:val="18"/>
          <w:szCs w:val="18"/>
          <w:lang w:eastAsia="en-US"/>
        </w:rPr>
        <w:t>Прогнозная (справочная) оценка ресурсного обеспечения реализации Муниципальной программы за счет всех источников финансирования приведена в приложении N 4. Доля бюджетов поселений составляет 0,003 % от</w:t>
      </w:r>
      <w:r w:rsidR="00D60B3C">
        <w:rPr>
          <w:sz w:val="18"/>
          <w:szCs w:val="18"/>
          <w:lang w:eastAsia="en-US"/>
        </w:rPr>
        <w:t xml:space="preserve"> </w:t>
      </w:r>
      <w:r w:rsidRPr="00EC1E24">
        <w:rPr>
          <w:sz w:val="18"/>
          <w:szCs w:val="18"/>
          <w:lang w:eastAsia="en-US"/>
        </w:rPr>
        <w:t>общего объема финансирования мероприятий</w:t>
      </w:r>
      <w:r w:rsidR="00D60B3C">
        <w:rPr>
          <w:sz w:val="18"/>
          <w:szCs w:val="18"/>
          <w:lang w:eastAsia="en-US"/>
        </w:rPr>
        <w:t xml:space="preserve"> </w:t>
      </w:r>
      <w:r w:rsidRPr="00EC1E24">
        <w:rPr>
          <w:sz w:val="18"/>
          <w:szCs w:val="18"/>
          <w:lang w:eastAsia="en-US"/>
        </w:rPr>
        <w:t>Муниципальной</w:t>
      </w:r>
      <w:r w:rsidR="00D60B3C">
        <w:rPr>
          <w:sz w:val="18"/>
          <w:szCs w:val="18"/>
          <w:lang w:eastAsia="en-US"/>
        </w:rPr>
        <w:t xml:space="preserve"> </w:t>
      </w:r>
      <w:r w:rsidRPr="00EC1E24">
        <w:rPr>
          <w:sz w:val="18"/>
          <w:szCs w:val="18"/>
          <w:lang w:eastAsia="en-US"/>
        </w:rPr>
        <w:t xml:space="preserve">программы. </w:t>
      </w:r>
    </w:p>
    <w:p w:rsidR="00DB0D44" w:rsidRPr="00EC1E24" w:rsidRDefault="00DB0D44" w:rsidP="00966F1A">
      <w:pPr>
        <w:autoSpaceDN w:val="0"/>
        <w:adjustRightInd w:val="0"/>
        <w:jc w:val="both"/>
        <w:rPr>
          <w:sz w:val="18"/>
          <w:szCs w:val="18"/>
        </w:rPr>
      </w:pPr>
      <w:r w:rsidRPr="00EC1E24">
        <w:rPr>
          <w:sz w:val="18"/>
          <w:szCs w:val="18"/>
        </w:rPr>
        <w:t>На 1 рубль, выделенный из средств областного бюджета, привлекаются</w:t>
      </w:r>
      <w:r w:rsidR="00D60B3C">
        <w:rPr>
          <w:sz w:val="18"/>
          <w:szCs w:val="18"/>
        </w:rPr>
        <w:t xml:space="preserve"> </w:t>
      </w:r>
      <w:r w:rsidRPr="00EC1E24">
        <w:rPr>
          <w:sz w:val="18"/>
          <w:szCs w:val="18"/>
        </w:rPr>
        <w:t>1,08 рубля из других источников.</w:t>
      </w:r>
    </w:p>
    <w:p w:rsidR="00DB0D44" w:rsidRPr="00EC1E24" w:rsidRDefault="00DB0D44" w:rsidP="00966F1A">
      <w:pPr>
        <w:autoSpaceDN w:val="0"/>
        <w:adjustRightInd w:val="0"/>
        <w:jc w:val="both"/>
        <w:rPr>
          <w:sz w:val="18"/>
          <w:szCs w:val="18"/>
        </w:rPr>
      </w:pPr>
      <w:r w:rsidRPr="00EC1E24">
        <w:rPr>
          <w:sz w:val="18"/>
          <w:szCs w:val="18"/>
        </w:rPr>
        <w:t>Средства бюджетов поселений привлекаются по соглашениям с муниципальными образованиями.</w:t>
      </w:r>
    </w:p>
    <w:p w:rsidR="00DB0D44" w:rsidRPr="00966F1A" w:rsidRDefault="00DB0D44" w:rsidP="00966F1A">
      <w:pPr>
        <w:autoSpaceDN w:val="0"/>
        <w:adjustRightInd w:val="0"/>
        <w:jc w:val="both"/>
        <w:rPr>
          <w:sz w:val="18"/>
          <w:szCs w:val="18"/>
        </w:rPr>
      </w:pPr>
      <w:r w:rsidRPr="00EC1E24">
        <w:rPr>
          <w:sz w:val="18"/>
          <w:szCs w:val="18"/>
        </w:rPr>
        <w:t>Внебюджетными источниками финансирования являются средства сельскохозяйственных</w:t>
      </w:r>
      <w:r w:rsidR="00D60B3C">
        <w:rPr>
          <w:sz w:val="18"/>
          <w:szCs w:val="18"/>
        </w:rPr>
        <w:t xml:space="preserve"> </w:t>
      </w:r>
      <w:r w:rsidRPr="00EC1E24">
        <w:rPr>
          <w:sz w:val="18"/>
          <w:szCs w:val="18"/>
        </w:rPr>
        <w:t>товаропроизводителей</w:t>
      </w:r>
      <w:r w:rsidR="00D60B3C">
        <w:rPr>
          <w:sz w:val="18"/>
          <w:szCs w:val="18"/>
        </w:rPr>
        <w:t xml:space="preserve"> </w:t>
      </w:r>
      <w:r w:rsidRPr="00EC1E24">
        <w:rPr>
          <w:sz w:val="18"/>
          <w:szCs w:val="18"/>
        </w:rPr>
        <w:t xml:space="preserve">района. </w:t>
      </w:r>
    </w:p>
    <w:p w:rsidR="00DB0D44" w:rsidRPr="00EC1E24" w:rsidRDefault="00DB0D44" w:rsidP="00EC1E24">
      <w:pPr>
        <w:autoSpaceDN w:val="0"/>
        <w:adjustRightInd w:val="0"/>
        <w:ind w:left="993" w:hanging="285"/>
        <w:jc w:val="center"/>
        <w:rPr>
          <w:b/>
          <w:bCs/>
          <w:sz w:val="18"/>
          <w:szCs w:val="18"/>
        </w:rPr>
      </w:pPr>
      <w:r w:rsidRPr="00EC1E24">
        <w:rPr>
          <w:b/>
          <w:bCs/>
          <w:sz w:val="18"/>
          <w:szCs w:val="18"/>
        </w:rPr>
        <w:t>6. Анализ рисков реализации Муниципальной программы и описание мер управления рисками</w:t>
      </w:r>
    </w:p>
    <w:p w:rsidR="00DB0D44" w:rsidRPr="00EC1E24" w:rsidRDefault="00DB0D44" w:rsidP="00EC1E24">
      <w:pPr>
        <w:autoSpaceDN w:val="0"/>
        <w:adjustRightInd w:val="0"/>
        <w:ind w:firstLine="567"/>
        <w:rPr>
          <w:color w:val="943634"/>
          <w:sz w:val="18"/>
          <w:szCs w:val="18"/>
        </w:rPr>
      </w:pPr>
    </w:p>
    <w:p w:rsidR="00DB0D44" w:rsidRPr="00EC1E24" w:rsidRDefault="00DB0D44" w:rsidP="00966F1A">
      <w:pPr>
        <w:autoSpaceDN w:val="0"/>
        <w:adjustRightInd w:val="0"/>
        <w:ind w:firstLine="709"/>
        <w:jc w:val="both"/>
        <w:rPr>
          <w:sz w:val="18"/>
          <w:szCs w:val="18"/>
        </w:rPr>
      </w:pPr>
      <w:r w:rsidRPr="00EC1E24">
        <w:rPr>
          <w:sz w:val="18"/>
          <w:szCs w:val="18"/>
        </w:rPr>
        <w:t>Реализации целей и задач</w:t>
      </w:r>
      <w:r w:rsidR="00D60B3C">
        <w:rPr>
          <w:sz w:val="18"/>
          <w:szCs w:val="18"/>
        </w:rPr>
        <w:t xml:space="preserve"> </w:t>
      </w:r>
      <w:r w:rsidRPr="00EC1E24">
        <w:rPr>
          <w:sz w:val="18"/>
          <w:szCs w:val="18"/>
        </w:rPr>
        <w:t xml:space="preserve">Муниципальной программы по выполнению прогнозируемых темпов роста социально-экономического развития сельского хозяйства на 2014 – 2018 годы могут помешать негативные природные факторы и имеющиеся в агропромышленном секторе социально-экономические проблемы. </w:t>
      </w:r>
    </w:p>
    <w:p w:rsidR="00DB0D44" w:rsidRPr="00EC1E24" w:rsidRDefault="00DB0D44" w:rsidP="00966F1A">
      <w:pPr>
        <w:autoSpaceDN w:val="0"/>
        <w:adjustRightInd w:val="0"/>
        <w:jc w:val="both"/>
        <w:rPr>
          <w:sz w:val="18"/>
          <w:szCs w:val="18"/>
        </w:rPr>
      </w:pPr>
      <w:r w:rsidRPr="00EC1E24">
        <w:rPr>
          <w:sz w:val="18"/>
          <w:szCs w:val="18"/>
        </w:rPr>
        <w:t>К основным рискам относятся следующие виды рисков:</w:t>
      </w:r>
    </w:p>
    <w:p w:rsidR="00DB0D44" w:rsidRPr="00EC1E24" w:rsidRDefault="00DB0D44" w:rsidP="00966F1A">
      <w:pPr>
        <w:autoSpaceDE w:val="0"/>
        <w:autoSpaceDN w:val="0"/>
        <w:adjustRightInd w:val="0"/>
        <w:ind w:firstLine="709"/>
        <w:jc w:val="both"/>
        <w:rPr>
          <w:color w:val="000000"/>
          <w:sz w:val="18"/>
          <w:szCs w:val="18"/>
        </w:rPr>
      </w:pPr>
      <w:r w:rsidRPr="00EC1E24">
        <w:rPr>
          <w:color w:val="000000"/>
          <w:sz w:val="18"/>
          <w:szCs w:val="18"/>
        </w:rPr>
        <w:t>Экономические риски оцениваются как высокие и связаны с возможностью ухудшения макроэкономических показателей, в том числе повышения уровня инфляции, снижения темпов экономического роста и доходов населения, ростом цен на энергоресурсы и материально-технические средства, потребляемые в отрасли, существенным возрастанием конкуренции в результате вступления России во Всемирную торговую организацию и усилением ограничения по принятию различных мер аграрной политики, в том числе по внутренней поддержке сельского хозяйства, что может сказаться на результатах сельскохозяйственной деятельности. В результате негативных экономических процессов может снизиться спрос на продукцию агропромышленного комплекса и отразиться на его финансовой устойчивости</w:t>
      </w:r>
    </w:p>
    <w:p w:rsidR="00DB0D44" w:rsidRPr="00EC1E24" w:rsidRDefault="00DB0D44" w:rsidP="00966F1A">
      <w:pPr>
        <w:autoSpaceDE w:val="0"/>
        <w:autoSpaceDN w:val="0"/>
        <w:adjustRightInd w:val="0"/>
        <w:ind w:firstLine="709"/>
        <w:jc w:val="both"/>
        <w:rPr>
          <w:sz w:val="18"/>
          <w:szCs w:val="18"/>
        </w:rPr>
      </w:pPr>
      <w:r w:rsidRPr="00EC1E24">
        <w:rPr>
          <w:color w:val="000000"/>
          <w:sz w:val="18"/>
          <w:szCs w:val="18"/>
        </w:rPr>
        <w:t>Природные риски, связанные с тем, что Тужинский район Кировской области находится в зоне рискованного земледелия, могут быть оценены как высокие. И</w:t>
      </w:r>
      <w:r w:rsidRPr="00EC1E24">
        <w:rPr>
          <w:sz w:val="18"/>
          <w:szCs w:val="18"/>
        </w:rPr>
        <w:t>зменения погодных условий оказывают серьезное влияние на урожайность сельскохозяйственных культур, объемы их производства, на обеспеченность животноводства кормовыми ресурсами, что может привести к существенным потерям объемов производства, снижению доходов сельскохозяйственных товаропроизводителей и недостижению прогнозируемых показателей. Зависимость функционирования отрасли от природных условий снижает ее инвестиционную привлекательность.</w:t>
      </w:r>
    </w:p>
    <w:p w:rsidR="00DB0D44" w:rsidRPr="00EC1E24" w:rsidRDefault="00DB0D44" w:rsidP="00966F1A">
      <w:pPr>
        <w:autoSpaceDN w:val="0"/>
        <w:adjustRightInd w:val="0"/>
        <w:ind w:firstLine="567"/>
        <w:jc w:val="both"/>
        <w:rPr>
          <w:sz w:val="18"/>
          <w:szCs w:val="18"/>
        </w:rPr>
      </w:pPr>
      <w:r w:rsidRPr="00EC1E24">
        <w:rPr>
          <w:sz w:val="18"/>
          <w:szCs w:val="18"/>
        </w:rPr>
        <w:t>Социальные риски, обусловленные возможностью консервации или усиления социальной непривлекательности сельской местности и увеличения разрыва между уровнями жизни в городе и на селе, которые создадут серьезную угрозу демографического кризиса в сельской местности и спровоцируют нехватку трудоспособного населения, а также поставят под угрозу срыва реализацию программ развития агропромышленного сектора.</w:t>
      </w:r>
    </w:p>
    <w:p w:rsidR="00DB0D44" w:rsidRDefault="00DB0D44" w:rsidP="00966F1A">
      <w:pPr>
        <w:autoSpaceDE w:val="0"/>
        <w:autoSpaceDN w:val="0"/>
        <w:adjustRightInd w:val="0"/>
        <w:ind w:firstLine="709"/>
        <w:jc w:val="both"/>
        <w:rPr>
          <w:color w:val="000000"/>
          <w:sz w:val="18"/>
          <w:szCs w:val="18"/>
        </w:rPr>
      </w:pPr>
      <w:r w:rsidRPr="00EC1E24">
        <w:rPr>
          <w:color w:val="000000"/>
          <w:sz w:val="18"/>
          <w:szCs w:val="18"/>
        </w:rPr>
        <w:t>Деятельность управления сельского хозяйства за техническим состоянием машинно-тракторного парка сельхозтоваропроизводителей Тужинского района Кировской области будет направлена на своевременное выявление и предотвращение или снижение рисков на основе следующих мер, приведенных в таблице 4.</w:t>
      </w:r>
    </w:p>
    <w:p w:rsidR="0042335F" w:rsidRDefault="0042335F" w:rsidP="00966F1A">
      <w:pPr>
        <w:autoSpaceDE w:val="0"/>
        <w:autoSpaceDN w:val="0"/>
        <w:adjustRightInd w:val="0"/>
        <w:ind w:firstLine="709"/>
        <w:jc w:val="both"/>
        <w:rPr>
          <w:color w:val="000000"/>
          <w:sz w:val="18"/>
          <w:szCs w:val="18"/>
        </w:rPr>
      </w:pPr>
    </w:p>
    <w:p w:rsidR="0042335F" w:rsidRDefault="0042335F" w:rsidP="00966F1A">
      <w:pPr>
        <w:autoSpaceDE w:val="0"/>
        <w:autoSpaceDN w:val="0"/>
        <w:adjustRightInd w:val="0"/>
        <w:ind w:firstLine="709"/>
        <w:jc w:val="both"/>
        <w:rPr>
          <w:color w:val="000000"/>
          <w:sz w:val="18"/>
          <w:szCs w:val="18"/>
        </w:rPr>
      </w:pPr>
    </w:p>
    <w:p w:rsidR="0042335F" w:rsidRDefault="0042335F" w:rsidP="00966F1A">
      <w:pPr>
        <w:autoSpaceDE w:val="0"/>
        <w:autoSpaceDN w:val="0"/>
        <w:adjustRightInd w:val="0"/>
        <w:ind w:firstLine="709"/>
        <w:jc w:val="both"/>
        <w:rPr>
          <w:color w:val="000000"/>
          <w:sz w:val="18"/>
          <w:szCs w:val="18"/>
        </w:rPr>
      </w:pPr>
    </w:p>
    <w:p w:rsidR="0042335F" w:rsidRPr="00EC1E24" w:rsidRDefault="0042335F" w:rsidP="00966F1A">
      <w:pPr>
        <w:autoSpaceDE w:val="0"/>
        <w:autoSpaceDN w:val="0"/>
        <w:adjustRightInd w:val="0"/>
        <w:ind w:firstLine="709"/>
        <w:jc w:val="both"/>
        <w:rPr>
          <w:color w:val="000000"/>
          <w:sz w:val="18"/>
          <w:szCs w:val="18"/>
        </w:rPr>
      </w:pPr>
    </w:p>
    <w:p w:rsidR="00DB0D44" w:rsidRPr="00EC1E24" w:rsidRDefault="00DB0D44" w:rsidP="00EC1E24">
      <w:pPr>
        <w:autoSpaceDE w:val="0"/>
        <w:autoSpaceDN w:val="0"/>
        <w:adjustRightInd w:val="0"/>
        <w:ind w:firstLine="709"/>
        <w:jc w:val="right"/>
        <w:rPr>
          <w:color w:val="000000"/>
          <w:sz w:val="18"/>
          <w:szCs w:val="18"/>
        </w:rPr>
      </w:pPr>
    </w:p>
    <w:p w:rsidR="00DB0D44" w:rsidRPr="00EC1E24" w:rsidRDefault="00DB0D44" w:rsidP="00EC1E24">
      <w:pPr>
        <w:autoSpaceDN w:val="0"/>
        <w:adjustRightInd w:val="0"/>
        <w:jc w:val="right"/>
        <w:rPr>
          <w:sz w:val="18"/>
          <w:szCs w:val="18"/>
        </w:rPr>
      </w:pPr>
      <w:r w:rsidRPr="00EC1E24">
        <w:rPr>
          <w:sz w:val="18"/>
          <w:szCs w:val="18"/>
        </w:rPr>
        <w:t xml:space="preserve"> </w:t>
      </w:r>
      <w:r w:rsidR="0031093D" w:rsidRPr="00EC1E24">
        <w:rPr>
          <w:sz w:val="18"/>
          <w:szCs w:val="18"/>
        </w:rPr>
        <w:t>Т</w:t>
      </w:r>
      <w:r w:rsidRPr="00EC1E24">
        <w:rPr>
          <w:sz w:val="18"/>
          <w:szCs w:val="18"/>
        </w:rPr>
        <w:t>аблица 4</w:t>
      </w:r>
    </w:p>
    <w:p w:rsidR="00DB0D44" w:rsidRPr="0042335F" w:rsidRDefault="00DB0D44" w:rsidP="0042335F">
      <w:pPr>
        <w:autoSpaceDE w:val="0"/>
        <w:autoSpaceDN w:val="0"/>
        <w:adjustRightInd w:val="0"/>
        <w:ind w:firstLine="709"/>
        <w:jc w:val="center"/>
        <w:rPr>
          <w:color w:val="000000"/>
          <w:sz w:val="18"/>
          <w:szCs w:val="18"/>
        </w:rPr>
      </w:pPr>
      <w:r w:rsidRPr="00EC1E24">
        <w:rPr>
          <w:color w:val="000000"/>
          <w:sz w:val="18"/>
          <w:szCs w:val="18"/>
        </w:rPr>
        <w:t xml:space="preserve">Меры управления рисками, </w:t>
      </w:r>
      <w:r w:rsidR="0042335F">
        <w:rPr>
          <w:color w:val="000000"/>
          <w:sz w:val="18"/>
          <w:szCs w:val="18"/>
        </w:rPr>
        <w:t xml:space="preserve">влияющими на реализацию </w:t>
      </w:r>
      <w:r w:rsidRPr="00EC1E24">
        <w:rPr>
          <w:sz w:val="18"/>
          <w:szCs w:val="18"/>
        </w:rPr>
        <w:t>Муниципальной программы</w:t>
      </w:r>
    </w:p>
    <w:p w:rsidR="00DB0D44" w:rsidRPr="00EC1E24" w:rsidRDefault="00DB0D44" w:rsidP="00EC1E24">
      <w:pPr>
        <w:autoSpaceDN w:val="0"/>
        <w:adjustRightInd w:val="0"/>
        <w:rPr>
          <w:sz w:val="18"/>
          <w:szCs w:val="18"/>
        </w:rPr>
      </w:pPr>
    </w:p>
    <w:tbl>
      <w:tblPr>
        <w:tblW w:w="5000" w:type="pct"/>
        <w:tblLook w:val="0000"/>
      </w:tblPr>
      <w:tblGrid>
        <w:gridCol w:w="3008"/>
        <w:gridCol w:w="1925"/>
        <w:gridCol w:w="5772"/>
      </w:tblGrid>
      <w:tr w:rsidR="00DB0D44" w:rsidRPr="00EC1E24" w:rsidTr="00966F1A">
        <w:tc>
          <w:tcPr>
            <w:tcW w:w="140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E w:val="0"/>
              <w:autoSpaceDN w:val="0"/>
              <w:adjustRightInd w:val="0"/>
              <w:jc w:val="center"/>
              <w:rPr>
                <w:color w:val="000000"/>
                <w:sz w:val="18"/>
                <w:szCs w:val="18"/>
              </w:rPr>
            </w:pPr>
            <w:r w:rsidRPr="00EC1E24">
              <w:rPr>
                <w:color w:val="000000"/>
                <w:sz w:val="18"/>
                <w:szCs w:val="18"/>
              </w:rPr>
              <w:t>Наименование риска</w:t>
            </w:r>
          </w:p>
        </w:tc>
        <w:tc>
          <w:tcPr>
            <w:tcW w:w="899"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E w:val="0"/>
              <w:autoSpaceDN w:val="0"/>
              <w:adjustRightInd w:val="0"/>
              <w:jc w:val="center"/>
              <w:rPr>
                <w:color w:val="000000"/>
                <w:sz w:val="18"/>
                <w:szCs w:val="18"/>
              </w:rPr>
            </w:pPr>
            <w:r w:rsidRPr="00EC1E24">
              <w:rPr>
                <w:color w:val="000000"/>
                <w:sz w:val="18"/>
                <w:szCs w:val="18"/>
              </w:rPr>
              <w:t>Уровень влияния</w:t>
            </w:r>
          </w:p>
        </w:tc>
        <w:tc>
          <w:tcPr>
            <w:tcW w:w="2696"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E w:val="0"/>
              <w:autoSpaceDN w:val="0"/>
              <w:adjustRightInd w:val="0"/>
              <w:jc w:val="center"/>
              <w:rPr>
                <w:color w:val="000000"/>
                <w:sz w:val="18"/>
                <w:szCs w:val="18"/>
              </w:rPr>
            </w:pPr>
            <w:r w:rsidRPr="00EC1E24">
              <w:rPr>
                <w:color w:val="000000"/>
                <w:sz w:val="18"/>
                <w:szCs w:val="18"/>
              </w:rPr>
              <w:t>Меры по снижению риска</w:t>
            </w:r>
          </w:p>
        </w:tc>
      </w:tr>
      <w:tr w:rsidR="00DB0D44" w:rsidRPr="00EC1E24" w:rsidTr="00966F1A">
        <w:tc>
          <w:tcPr>
            <w:tcW w:w="140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E w:val="0"/>
              <w:autoSpaceDN w:val="0"/>
              <w:adjustRightInd w:val="0"/>
              <w:jc w:val="center"/>
              <w:rPr>
                <w:color w:val="000000"/>
                <w:sz w:val="18"/>
                <w:szCs w:val="18"/>
              </w:rPr>
            </w:pPr>
            <w:r w:rsidRPr="00EC1E24">
              <w:rPr>
                <w:color w:val="000000"/>
                <w:sz w:val="18"/>
                <w:szCs w:val="18"/>
              </w:rPr>
              <w:t>1</w:t>
            </w:r>
          </w:p>
        </w:tc>
        <w:tc>
          <w:tcPr>
            <w:tcW w:w="899"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E w:val="0"/>
              <w:autoSpaceDN w:val="0"/>
              <w:adjustRightInd w:val="0"/>
              <w:jc w:val="center"/>
              <w:rPr>
                <w:color w:val="000000"/>
                <w:sz w:val="18"/>
                <w:szCs w:val="18"/>
              </w:rPr>
            </w:pPr>
            <w:r w:rsidRPr="00EC1E24">
              <w:rPr>
                <w:color w:val="000000"/>
                <w:sz w:val="18"/>
                <w:szCs w:val="18"/>
              </w:rPr>
              <w:t>2</w:t>
            </w:r>
          </w:p>
        </w:tc>
        <w:tc>
          <w:tcPr>
            <w:tcW w:w="2696"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color w:val="000000"/>
                <w:sz w:val="18"/>
                <w:szCs w:val="18"/>
              </w:rPr>
            </w:pPr>
            <w:r w:rsidRPr="00EC1E24">
              <w:rPr>
                <w:color w:val="000000"/>
                <w:sz w:val="18"/>
                <w:szCs w:val="18"/>
              </w:rPr>
              <w:t>3</w:t>
            </w:r>
          </w:p>
        </w:tc>
      </w:tr>
      <w:tr w:rsidR="00DB0D44" w:rsidRPr="00EC1E24" w:rsidTr="00966F1A">
        <w:tc>
          <w:tcPr>
            <w:tcW w:w="140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E w:val="0"/>
              <w:autoSpaceDN w:val="0"/>
              <w:adjustRightInd w:val="0"/>
              <w:rPr>
                <w:color w:val="000000"/>
                <w:sz w:val="18"/>
                <w:szCs w:val="18"/>
              </w:rPr>
            </w:pPr>
            <w:r w:rsidRPr="00EC1E24">
              <w:rPr>
                <w:color w:val="000000"/>
                <w:sz w:val="18"/>
                <w:szCs w:val="18"/>
              </w:rPr>
              <w:t>Экономические риски</w:t>
            </w:r>
          </w:p>
        </w:tc>
        <w:tc>
          <w:tcPr>
            <w:tcW w:w="899"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E w:val="0"/>
              <w:autoSpaceDN w:val="0"/>
              <w:adjustRightInd w:val="0"/>
              <w:rPr>
                <w:color w:val="000000"/>
                <w:sz w:val="18"/>
                <w:szCs w:val="18"/>
              </w:rPr>
            </w:pPr>
            <w:r w:rsidRPr="00EC1E24">
              <w:rPr>
                <w:color w:val="000000"/>
                <w:sz w:val="18"/>
                <w:szCs w:val="18"/>
              </w:rPr>
              <w:t>высокий</w:t>
            </w:r>
          </w:p>
        </w:tc>
        <w:tc>
          <w:tcPr>
            <w:tcW w:w="2696"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E w:val="0"/>
              <w:autoSpaceDN w:val="0"/>
              <w:adjustRightInd w:val="0"/>
              <w:rPr>
                <w:color w:val="000000"/>
                <w:sz w:val="18"/>
                <w:szCs w:val="18"/>
              </w:rPr>
            </w:pPr>
            <w:r w:rsidRPr="00EC1E24">
              <w:rPr>
                <w:color w:val="000000"/>
                <w:sz w:val="18"/>
                <w:szCs w:val="18"/>
              </w:rPr>
              <w:t>осуществление прогнозирования развития ситуации в сфере агропромышленного комплекса с учетом возможного ухудшения экономической ситуации;</w:t>
            </w:r>
          </w:p>
          <w:p w:rsidR="00DB0D44" w:rsidRPr="00EC1E24" w:rsidRDefault="00DB0D44" w:rsidP="00EC1E24">
            <w:pPr>
              <w:autoSpaceDE w:val="0"/>
              <w:autoSpaceDN w:val="0"/>
              <w:adjustRightInd w:val="0"/>
              <w:rPr>
                <w:color w:val="000000"/>
                <w:sz w:val="18"/>
                <w:szCs w:val="18"/>
              </w:rPr>
            </w:pPr>
            <w:r w:rsidRPr="00EC1E24">
              <w:rPr>
                <w:color w:val="000000"/>
                <w:sz w:val="18"/>
                <w:szCs w:val="18"/>
              </w:rPr>
              <w:t>предоставление государственной поддержки сельскохозяйственным товаропроизводителям, способствующей повышению их доходности</w:t>
            </w:r>
          </w:p>
        </w:tc>
      </w:tr>
      <w:tr w:rsidR="00DB0D44" w:rsidRPr="00EC1E24" w:rsidTr="00966F1A">
        <w:tc>
          <w:tcPr>
            <w:tcW w:w="140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E w:val="0"/>
              <w:autoSpaceDN w:val="0"/>
              <w:adjustRightInd w:val="0"/>
              <w:rPr>
                <w:color w:val="000000"/>
                <w:sz w:val="18"/>
                <w:szCs w:val="18"/>
              </w:rPr>
            </w:pPr>
            <w:r w:rsidRPr="00EC1E24">
              <w:rPr>
                <w:color w:val="000000"/>
                <w:sz w:val="18"/>
                <w:szCs w:val="18"/>
              </w:rPr>
              <w:t>Природные риски</w:t>
            </w:r>
          </w:p>
        </w:tc>
        <w:tc>
          <w:tcPr>
            <w:tcW w:w="899"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E w:val="0"/>
              <w:autoSpaceDN w:val="0"/>
              <w:adjustRightInd w:val="0"/>
              <w:rPr>
                <w:color w:val="000000"/>
                <w:sz w:val="18"/>
                <w:szCs w:val="18"/>
              </w:rPr>
            </w:pPr>
            <w:r w:rsidRPr="00EC1E24">
              <w:rPr>
                <w:color w:val="000000"/>
                <w:sz w:val="18"/>
                <w:szCs w:val="18"/>
              </w:rPr>
              <w:t>высокий</w:t>
            </w:r>
          </w:p>
        </w:tc>
        <w:tc>
          <w:tcPr>
            <w:tcW w:w="2696"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E w:val="0"/>
              <w:autoSpaceDN w:val="0"/>
              <w:adjustRightInd w:val="0"/>
              <w:rPr>
                <w:color w:val="000000"/>
                <w:sz w:val="18"/>
                <w:szCs w:val="18"/>
              </w:rPr>
            </w:pPr>
            <w:r w:rsidRPr="00EC1E24">
              <w:rPr>
                <w:color w:val="000000"/>
                <w:sz w:val="18"/>
                <w:szCs w:val="18"/>
              </w:rPr>
              <w:t>осуществление прогнозирования развития ситуации в сфере агропромышленного комплекса с учетом возможного колебания погодных условий;</w:t>
            </w:r>
          </w:p>
          <w:p w:rsidR="00DB0D44" w:rsidRPr="00EC1E24" w:rsidRDefault="00DB0D44" w:rsidP="00EC1E24">
            <w:pPr>
              <w:autoSpaceDN w:val="0"/>
              <w:adjustRightInd w:val="0"/>
              <w:rPr>
                <w:sz w:val="18"/>
                <w:szCs w:val="18"/>
              </w:rPr>
            </w:pPr>
            <w:r w:rsidRPr="00EC1E24">
              <w:rPr>
                <w:sz w:val="18"/>
                <w:szCs w:val="18"/>
              </w:rPr>
              <w:t>обеспечение перехода к новым технологиям, своевременной технической модернизации, проведение мелиорации почв;</w:t>
            </w:r>
          </w:p>
          <w:p w:rsidR="00DB0D44" w:rsidRPr="00EC1E24" w:rsidRDefault="00DB0D44" w:rsidP="00EC1E24">
            <w:pPr>
              <w:autoSpaceDN w:val="0"/>
              <w:adjustRightInd w:val="0"/>
              <w:rPr>
                <w:sz w:val="18"/>
                <w:szCs w:val="18"/>
              </w:rPr>
            </w:pPr>
            <w:r w:rsidRPr="00EC1E24">
              <w:rPr>
                <w:color w:val="000000"/>
                <w:sz w:val="18"/>
                <w:szCs w:val="18"/>
              </w:rPr>
              <w:t>использование страховых механизмов в производстве сельскохозяйственной продукции</w:t>
            </w:r>
          </w:p>
        </w:tc>
      </w:tr>
      <w:tr w:rsidR="00DB0D44" w:rsidRPr="00EC1E24" w:rsidTr="00966F1A">
        <w:tc>
          <w:tcPr>
            <w:tcW w:w="140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E w:val="0"/>
              <w:autoSpaceDN w:val="0"/>
              <w:adjustRightInd w:val="0"/>
              <w:rPr>
                <w:color w:val="000000"/>
                <w:sz w:val="18"/>
                <w:szCs w:val="18"/>
              </w:rPr>
            </w:pPr>
            <w:r w:rsidRPr="00EC1E24">
              <w:rPr>
                <w:color w:val="000000"/>
                <w:sz w:val="18"/>
                <w:szCs w:val="18"/>
              </w:rPr>
              <w:t xml:space="preserve">Социальные риски </w:t>
            </w:r>
          </w:p>
        </w:tc>
        <w:tc>
          <w:tcPr>
            <w:tcW w:w="899"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E w:val="0"/>
              <w:autoSpaceDN w:val="0"/>
              <w:adjustRightInd w:val="0"/>
              <w:rPr>
                <w:color w:val="000000"/>
                <w:sz w:val="18"/>
                <w:szCs w:val="18"/>
              </w:rPr>
            </w:pPr>
            <w:r w:rsidRPr="00EC1E24">
              <w:rPr>
                <w:color w:val="000000"/>
                <w:sz w:val="18"/>
                <w:szCs w:val="18"/>
              </w:rPr>
              <w:t>высокий</w:t>
            </w:r>
          </w:p>
        </w:tc>
        <w:tc>
          <w:tcPr>
            <w:tcW w:w="2696"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E w:val="0"/>
              <w:autoSpaceDN w:val="0"/>
              <w:adjustRightInd w:val="0"/>
              <w:rPr>
                <w:color w:val="000000"/>
                <w:sz w:val="18"/>
                <w:szCs w:val="18"/>
                <w:lang w:eastAsia="en-US"/>
              </w:rPr>
            </w:pPr>
            <w:r w:rsidRPr="00EC1E24">
              <w:rPr>
                <w:color w:val="000000"/>
                <w:sz w:val="18"/>
                <w:szCs w:val="18"/>
                <w:lang w:eastAsia="en-US"/>
              </w:rPr>
              <w:t>предоставление государственной поддержки на кадровое обеспечение</w:t>
            </w:r>
          </w:p>
        </w:tc>
      </w:tr>
    </w:tbl>
    <w:p w:rsidR="00DB0D44" w:rsidRPr="00EC1E24" w:rsidRDefault="00DB0D44" w:rsidP="00EC1E24">
      <w:pPr>
        <w:autoSpaceDN w:val="0"/>
        <w:adjustRightInd w:val="0"/>
        <w:ind w:left="709"/>
        <w:rPr>
          <w:color w:val="000000"/>
          <w:sz w:val="18"/>
          <w:szCs w:val="18"/>
        </w:rPr>
      </w:pPr>
    </w:p>
    <w:p w:rsidR="00DB0D44" w:rsidRPr="00EC1E24" w:rsidRDefault="00DB0D44" w:rsidP="00EC1E24">
      <w:pPr>
        <w:autoSpaceDN w:val="0"/>
        <w:adjustRightInd w:val="0"/>
        <w:jc w:val="right"/>
        <w:rPr>
          <w:sz w:val="18"/>
          <w:szCs w:val="18"/>
          <w:lang w:eastAsia="en-US"/>
        </w:rPr>
      </w:pPr>
    </w:p>
    <w:p w:rsidR="00DB0D44" w:rsidRPr="00EC1E24" w:rsidRDefault="00DB0D44" w:rsidP="00EC1E24">
      <w:pPr>
        <w:autoSpaceDN w:val="0"/>
        <w:adjustRightInd w:val="0"/>
        <w:jc w:val="right"/>
        <w:rPr>
          <w:sz w:val="18"/>
          <w:szCs w:val="18"/>
          <w:lang w:eastAsia="en-US"/>
        </w:rPr>
      </w:pPr>
      <w:r w:rsidRPr="00EC1E24">
        <w:rPr>
          <w:sz w:val="18"/>
          <w:szCs w:val="18"/>
          <w:lang w:eastAsia="en-US"/>
        </w:rPr>
        <w:t>Приложение N 1</w:t>
      </w:r>
    </w:p>
    <w:p w:rsidR="00DB0D44" w:rsidRPr="00EC1E24" w:rsidRDefault="00DB0D44" w:rsidP="00EC1E24">
      <w:pPr>
        <w:autoSpaceDE w:val="0"/>
        <w:autoSpaceDN w:val="0"/>
        <w:adjustRightInd w:val="0"/>
        <w:jc w:val="center"/>
        <w:rPr>
          <w:sz w:val="18"/>
          <w:szCs w:val="18"/>
          <w:lang w:eastAsia="en-US"/>
        </w:rPr>
      </w:pPr>
    </w:p>
    <w:tbl>
      <w:tblPr>
        <w:tblW w:w="5000" w:type="pct"/>
        <w:tblLook w:val="0000"/>
      </w:tblPr>
      <w:tblGrid>
        <w:gridCol w:w="558"/>
        <w:gridCol w:w="3074"/>
        <w:gridCol w:w="1659"/>
        <w:gridCol w:w="696"/>
        <w:gridCol w:w="756"/>
        <w:gridCol w:w="696"/>
        <w:gridCol w:w="816"/>
        <w:gridCol w:w="816"/>
        <w:gridCol w:w="816"/>
        <w:gridCol w:w="818"/>
      </w:tblGrid>
      <w:tr w:rsidR="000E386A" w:rsidRPr="00EC1E24" w:rsidTr="000E386A">
        <w:trPr>
          <w:trHeight w:val="300"/>
        </w:trPr>
        <w:tc>
          <w:tcPr>
            <w:tcW w:w="5000" w:type="pct"/>
            <w:gridSpan w:val="10"/>
            <w:tcBorders>
              <w:top w:val="nil"/>
              <w:left w:val="nil"/>
              <w:bottom w:val="nil"/>
              <w:right w:val="nil"/>
            </w:tcBorders>
            <w:vAlign w:val="bottom"/>
          </w:tcPr>
          <w:p w:rsidR="000E386A" w:rsidRPr="00EC1E24" w:rsidRDefault="000E386A" w:rsidP="00EC1E24">
            <w:pPr>
              <w:autoSpaceDN w:val="0"/>
              <w:adjustRightInd w:val="0"/>
              <w:spacing w:after="240"/>
              <w:jc w:val="center"/>
              <w:rPr>
                <w:b/>
                <w:color w:val="000000"/>
                <w:sz w:val="18"/>
                <w:szCs w:val="18"/>
              </w:rPr>
            </w:pPr>
            <w:bookmarkStart w:id="28" w:name="Par831"/>
            <w:bookmarkEnd w:id="28"/>
            <w:r w:rsidRPr="00EC1E24">
              <w:rPr>
                <w:b/>
                <w:color w:val="000000"/>
                <w:sz w:val="18"/>
                <w:szCs w:val="18"/>
              </w:rPr>
              <w:t xml:space="preserve">СВЕДЕНИЯ О ЦЕЛЕВЫХ ПОКАЗАТЕЛЯХ ЭФФЕКТИВНОСТИ РЕАЛИЗАЦИИ МУНИЦИПАЛЬНОЙ ПРОГРАММЫ </w:t>
            </w:r>
          </w:p>
        </w:tc>
      </w:tr>
      <w:tr w:rsidR="00DB0D44" w:rsidRPr="00EC1E24" w:rsidTr="000E386A">
        <w:trPr>
          <w:trHeight w:val="300"/>
        </w:trPr>
        <w:tc>
          <w:tcPr>
            <w:tcW w:w="261" w:type="pct"/>
            <w:tcBorders>
              <w:top w:val="nil"/>
              <w:left w:val="nil"/>
              <w:bottom w:val="nil"/>
              <w:right w:val="nil"/>
            </w:tcBorders>
            <w:vAlign w:val="bottom"/>
          </w:tcPr>
          <w:p w:rsidR="00DB0D44" w:rsidRPr="00EC1E24" w:rsidRDefault="00DB0D44" w:rsidP="00EC1E24">
            <w:pPr>
              <w:autoSpaceDN w:val="0"/>
              <w:adjustRightInd w:val="0"/>
              <w:rPr>
                <w:color w:val="000000"/>
                <w:sz w:val="18"/>
                <w:szCs w:val="18"/>
              </w:rPr>
            </w:pPr>
          </w:p>
        </w:tc>
        <w:tc>
          <w:tcPr>
            <w:tcW w:w="1436" w:type="pct"/>
            <w:tcBorders>
              <w:top w:val="nil"/>
              <w:left w:val="nil"/>
              <w:bottom w:val="nil"/>
              <w:right w:val="nil"/>
            </w:tcBorders>
            <w:vAlign w:val="bottom"/>
          </w:tcPr>
          <w:p w:rsidR="00DB0D44" w:rsidRPr="00EC1E24" w:rsidRDefault="00DB0D44" w:rsidP="00EC1E24">
            <w:pPr>
              <w:autoSpaceDN w:val="0"/>
              <w:adjustRightInd w:val="0"/>
              <w:rPr>
                <w:color w:val="000000"/>
                <w:sz w:val="18"/>
                <w:szCs w:val="18"/>
              </w:rPr>
            </w:pPr>
          </w:p>
        </w:tc>
        <w:tc>
          <w:tcPr>
            <w:tcW w:w="775" w:type="pct"/>
            <w:tcBorders>
              <w:top w:val="nil"/>
              <w:left w:val="nil"/>
              <w:bottom w:val="nil"/>
              <w:right w:val="nil"/>
            </w:tcBorders>
            <w:vAlign w:val="bottom"/>
          </w:tcPr>
          <w:p w:rsidR="00DB0D44" w:rsidRPr="00EC1E24" w:rsidRDefault="00DB0D44" w:rsidP="00EC1E24">
            <w:pPr>
              <w:autoSpaceDN w:val="0"/>
              <w:adjustRightInd w:val="0"/>
              <w:rPr>
                <w:color w:val="000000"/>
                <w:sz w:val="18"/>
                <w:szCs w:val="18"/>
              </w:rPr>
            </w:pPr>
          </w:p>
        </w:tc>
        <w:tc>
          <w:tcPr>
            <w:tcW w:w="325" w:type="pct"/>
            <w:tcBorders>
              <w:top w:val="nil"/>
              <w:left w:val="nil"/>
              <w:bottom w:val="nil"/>
              <w:right w:val="nil"/>
            </w:tcBorders>
            <w:vAlign w:val="bottom"/>
          </w:tcPr>
          <w:p w:rsidR="00DB0D44" w:rsidRPr="00EC1E24" w:rsidRDefault="00DB0D44" w:rsidP="00EC1E24">
            <w:pPr>
              <w:autoSpaceDN w:val="0"/>
              <w:adjustRightInd w:val="0"/>
              <w:rPr>
                <w:color w:val="000000"/>
                <w:sz w:val="18"/>
                <w:szCs w:val="18"/>
              </w:rPr>
            </w:pPr>
          </w:p>
        </w:tc>
        <w:tc>
          <w:tcPr>
            <w:tcW w:w="353" w:type="pct"/>
            <w:tcBorders>
              <w:top w:val="nil"/>
              <w:left w:val="nil"/>
              <w:bottom w:val="nil"/>
              <w:right w:val="nil"/>
            </w:tcBorders>
            <w:vAlign w:val="bottom"/>
          </w:tcPr>
          <w:p w:rsidR="00DB0D44" w:rsidRPr="00EC1E24" w:rsidRDefault="00DB0D44" w:rsidP="00EC1E24">
            <w:pPr>
              <w:autoSpaceDN w:val="0"/>
              <w:adjustRightInd w:val="0"/>
              <w:rPr>
                <w:color w:val="000000"/>
                <w:sz w:val="18"/>
                <w:szCs w:val="18"/>
              </w:rPr>
            </w:pPr>
          </w:p>
        </w:tc>
        <w:tc>
          <w:tcPr>
            <w:tcW w:w="325" w:type="pct"/>
            <w:tcBorders>
              <w:top w:val="nil"/>
              <w:left w:val="nil"/>
              <w:bottom w:val="nil"/>
              <w:right w:val="nil"/>
            </w:tcBorders>
            <w:vAlign w:val="bottom"/>
          </w:tcPr>
          <w:p w:rsidR="00DB0D44" w:rsidRPr="00EC1E24" w:rsidRDefault="00DB0D44" w:rsidP="00EC1E24">
            <w:pPr>
              <w:autoSpaceDN w:val="0"/>
              <w:adjustRightInd w:val="0"/>
              <w:rPr>
                <w:color w:val="000000"/>
                <w:sz w:val="18"/>
                <w:szCs w:val="18"/>
              </w:rPr>
            </w:pPr>
          </w:p>
        </w:tc>
        <w:tc>
          <w:tcPr>
            <w:tcW w:w="381" w:type="pct"/>
            <w:tcBorders>
              <w:top w:val="nil"/>
              <w:left w:val="nil"/>
              <w:bottom w:val="nil"/>
              <w:right w:val="nil"/>
            </w:tcBorders>
            <w:vAlign w:val="bottom"/>
          </w:tcPr>
          <w:p w:rsidR="00DB0D44" w:rsidRPr="00EC1E24" w:rsidRDefault="00DB0D44" w:rsidP="00EC1E24">
            <w:pPr>
              <w:autoSpaceDN w:val="0"/>
              <w:adjustRightInd w:val="0"/>
              <w:rPr>
                <w:color w:val="000000"/>
                <w:sz w:val="18"/>
                <w:szCs w:val="18"/>
              </w:rPr>
            </w:pPr>
          </w:p>
        </w:tc>
        <w:tc>
          <w:tcPr>
            <w:tcW w:w="381" w:type="pct"/>
            <w:tcBorders>
              <w:top w:val="nil"/>
              <w:left w:val="nil"/>
              <w:bottom w:val="nil"/>
              <w:right w:val="nil"/>
            </w:tcBorders>
            <w:vAlign w:val="bottom"/>
          </w:tcPr>
          <w:p w:rsidR="00DB0D44" w:rsidRPr="00EC1E24" w:rsidRDefault="00DB0D44" w:rsidP="00EC1E24">
            <w:pPr>
              <w:autoSpaceDN w:val="0"/>
              <w:adjustRightInd w:val="0"/>
              <w:rPr>
                <w:color w:val="000000"/>
                <w:sz w:val="18"/>
                <w:szCs w:val="18"/>
                <w:lang w:eastAsia="en-US"/>
              </w:rPr>
            </w:pPr>
          </w:p>
        </w:tc>
        <w:tc>
          <w:tcPr>
            <w:tcW w:w="381" w:type="pct"/>
            <w:tcBorders>
              <w:top w:val="nil"/>
              <w:left w:val="nil"/>
              <w:bottom w:val="nil"/>
              <w:right w:val="nil"/>
            </w:tcBorders>
          </w:tcPr>
          <w:p w:rsidR="00DB0D44" w:rsidRPr="00EC1E24" w:rsidRDefault="00DB0D44" w:rsidP="00EC1E24">
            <w:pPr>
              <w:autoSpaceDN w:val="0"/>
              <w:adjustRightInd w:val="0"/>
              <w:rPr>
                <w:color w:val="000000"/>
                <w:sz w:val="18"/>
                <w:szCs w:val="18"/>
                <w:lang w:eastAsia="en-US"/>
              </w:rPr>
            </w:pPr>
          </w:p>
        </w:tc>
        <w:tc>
          <w:tcPr>
            <w:tcW w:w="381" w:type="pct"/>
            <w:tcBorders>
              <w:top w:val="nil"/>
              <w:left w:val="nil"/>
              <w:bottom w:val="nil"/>
              <w:right w:val="nil"/>
            </w:tcBorders>
          </w:tcPr>
          <w:p w:rsidR="00DB0D44" w:rsidRPr="00EC1E24" w:rsidRDefault="00DB0D44" w:rsidP="00EC1E24">
            <w:pPr>
              <w:autoSpaceDN w:val="0"/>
              <w:adjustRightInd w:val="0"/>
              <w:rPr>
                <w:color w:val="000000"/>
                <w:sz w:val="18"/>
                <w:szCs w:val="18"/>
                <w:lang w:eastAsia="en-US"/>
              </w:rPr>
            </w:pPr>
          </w:p>
        </w:tc>
      </w:tr>
      <w:tr w:rsidR="00DB0D44" w:rsidRPr="00EC1E24" w:rsidTr="000E386A">
        <w:trPr>
          <w:trHeight w:val="600"/>
        </w:trPr>
        <w:tc>
          <w:tcPr>
            <w:tcW w:w="261" w:type="pct"/>
            <w:tcBorders>
              <w:top w:val="single" w:sz="2" w:space="0" w:color="000000"/>
              <w:left w:val="single" w:sz="2" w:space="0" w:color="000000"/>
              <w:bottom w:val="nil"/>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 п/п</w:t>
            </w:r>
          </w:p>
        </w:tc>
        <w:tc>
          <w:tcPr>
            <w:tcW w:w="1436" w:type="pct"/>
            <w:tcBorders>
              <w:top w:val="single" w:sz="2" w:space="0" w:color="000000"/>
              <w:left w:val="nil"/>
              <w:bottom w:val="nil"/>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Наименование программы, наименование показателя</w:t>
            </w:r>
          </w:p>
        </w:tc>
        <w:tc>
          <w:tcPr>
            <w:tcW w:w="775" w:type="pct"/>
            <w:tcBorders>
              <w:top w:val="single" w:sz="2" w:space="0" w:color="000000"/>
              <w:left w:val="nil"/>
              <w:bottom w:val="nil"/>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Единица измерения</w:t>
            </w:r>
          </w:p>
        </w:tc>
        <w:tc>
          <w:tcPr>
            <w:tcW w:w="2528" w:type="pct"/>
            <w:gridSpan w:val="7"/>
            <w:tcBorders>
              <w:top w:val="single" w:sz="2" w:space="0" w:color="000000"/>
              <w:left w:val="nil"/>
              <w:bottom w:val="single" w:sz="2" w:space="0" w:color="000000"/>
              <w:right w:val="single" w:sz="2" w:space="0" w:color="000000"/>
            </w:tcBorders>
            <w:vAlign w:val="center"/>
          </w:tcPr>
          <w:p w:rsidR="00DB0D44" w:rsidRPr="00EC1E24" w:rsidRDefault="00DB0D44" w:rsidP="00EC1E24">
            <w:pPr>
              <w:autoSpaceDN w:val="0"/>
              <w:adjustRightInd w:val="0"/>
              <w:jc w:val="center"/>
              <w:rPr>
                <w:color w:val="000000"/>
                <w:sz w:val="18"/>
                <w:szCs w:val="18"/>
              </w:rPr>
            </w:pPr>
            <w:r w:rsidRPr="00EC1E24">
              <w:rPr>
                <w:color w:val="000000"/>
                <w:sz w:val="18"/>
                <w:szCs w:val="18"/>
              </w:rPr>
              <w:t>Значение показателей эффективности</w:t>
            </w:r>
          </w:p>
        </w:tc>
      </w:tr>
      <w:tr w:rsidR="00DB0D44" w:rsidRPr="00EC1E24" w:rsidTr="000E386A">
        <w:trPr>
          <w:trHeight w:val="300"/>
        </w:trPr>
        <w:tc>
          <w:tcPr>
            <w:tcW w:w="261" w:type="pct"/>
            <w:tcBorders>
              <w:top w:val="nil"/>
              <w:left w:val="single" w:sz="2" w:space="0" w:color="000000"/>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 </w:t>
            </w:r>
          </w:p>
        </w:tc>
        <w:tc>
          <w:tcPr>
            <w:tcW w:w="1436"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 </w:t>
            </w:r>
          </w:p>
        </w:tc>
        <w:tc>
          <w:tcPr>
            <w:tcW w:w="77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 </w:t>
            </w:r>
          </w:p>
        </w:tc>
        <w:tc>
          <w:tcPr>
            <w:tcW w:w="32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2012</w:t>
            </w:r>
          </w:p>
        </w:tc>
        <w:tc>
          <w:tcPr>
            <w:tcW w:w="353"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2013</w:t>
            </w:r>
          </w:p>
        </w:tc>
        <w:tc>
          <w:tcPr>
            <w:tcW w:w="32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2014</w:t>
            </w:r>
          </w:p>
        </w:tc>
        <w:tc>
          <w:tcPr>
            <w:tcW w:w="381"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2015</w:t>
            </w:r>
          </w:p>
        </w:tc>
        <w:tc>
          <w:tcPr>
            <w:tcW w:w="381"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2016</w:t>
            </w:r>
          </w:p>
        </w:tc>
        <w:tc>
          <w:tcPr>
            <w:tcW w:w="381" w:type="pct"/>
            <w:tcBorders>
              <w:top w:val="nil"/>
              <w:left w:val="nil"/>
              <w:bottom w:val="single" w:sz="2" w:space="0" w:color="000000"/>
              <w:right w:val="single" w:sz="2" w:space="0" w:color="000000"/>
            </w:tcBorders>
          </w:tcPr>
          <w:p w:rsidR="00DB0D44" w:rsidRPr="00EC1E24" w:rsidRDefault="00DB0D44" w:rsidP="00EC1E24">
            <w:pPr>
              <w:autoSpaceDN w:val="0"/>
              <w:adjustRightInd w:val="0"/>
              <w:jc w:val="center"/>
              <w:rPr>
                <w:color w:val="000000"/>
                <w:sz w:val="18"/>
                <w:szCs w:val="18"/>
              </w:rPr>
            </w:pPr>
            <w:r w:rsidRPr="00EC1E24">
              <w:rPr>
                <w:color w:val="000000"/>
                <w:sz w:val="18"/>
                <w:szCs w:val="18"/>
              </w:rPr>
              <w:t>2017</w:t>
            </w:r>
          </w:p>
        </w:tc>
        <w:tc>
          <w:tcPr>
            <w:tcW w:w="381" w:type="pct"/>
            <w:tcBorders>
              <w:top w:val="nil"/>
              <w:left w:val="nil"/>
              <w:bottom w:val="single" w:sz="2" w:space="0" w:color="000000"/>
              <w:right w:val="single" w:sz="2" w:space="0" w:color="000000"/>
            </w:tcBorders>
          </w:tcPr>
          <w:p w:rsidR="00DB0D44" w:rsidRPr="00EC1E24" w:rsidRDefault="00DB0D44" w:rsidP="00EC1E24">
            <w:pPr>
              <w:autoSpaceDN w:val="0"/>
              <w:adjustRightInd w:val="0"/>
              <w:jc w:val="center"/>
              <w:rPr>
                <w:color w:val="000000"/>
                <w:sz w:val="18"/>
                <w:szCs w:val="18"/>
              </w:rPr>
            </w:pPr>
            <w:r w:rsidRPr="00EC1E24">
              <w:rPr>
                <w:color w:val="000000"/>
                <w:sz w:val="18"/>
                <w:szCs w:val="18"/>
              </w:rPr>
              <w:t>2018</w:t>
            </w:r>
          </w:p>
        </w:tc>
      </w:tr>
      <w:tr w:rsidR="00DB0D44" w:rsidRPr="00EC1E24" w:rsidTr="000E386A">
        <w:trPr>
          <w:trHeight w:val="578"/>
        </w:trPr>
        <w:tc>
          <w:tcPr>
            <w:tcW w:w="261" w:type="pct"/>
            <w:tcBorders>
              <w:top w:val="nil"/>
              <w:left w:val="single" w:sz="2" w:space="0" w:color="000000"/>
              <w:bottom w:val="single" w:sz="2" w:space="0" w:color="000000"/>
              <w:right w:val="single" w:sz="2" w:space="0" w:color="000000"/>
            </w:tcBorders>
            <w:vAlign w:val="center"/>
          </w:tcPr>
          <w:p w:rsidR="00DB0D44" w:rsidRPr="00EC1E24" w:rsidRDefault="00DB0D44" w:rsidP="00EC1E24">
            <w:pPr>
              <w:autoSpaceDN w:val="0"/>
              <w:adjustRightInd w:val="0"/>
              <w:rPr>
                <w:color w:val="000000"/>
                <w:sz w:val="18"/>
                <w:szCs w:val="18"/>
              </w:rPr>
            </w:pPr>
            <w:r w:rsidRPr="00EC1E24">
              <w:rPr>
                <w:color w:val="000000"/>
                <w:sz w:val="18"/>
                <w:szCs w:val="18"/>
              </w:rPr>
              <w:t>1.</w:t>
            </w:r>
          </w:p>
        </w:tc>
        <w:tc>
          <w:tcPr>
            <w:tcW w:w="1436"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rPr>
                <w:sz w:val="18"/>
                <w:szCs w:val="18"/>
              </w:rPr>
            </w:pPr>
            <w:r w:rsidRPr="00EC1E24">
              <w:rPr>
                <w:b/>
                <w:color w:val="000000"/>
                <w:sz w:val="18"/>
                <w:szCs w:val="18"/>
              </w:rPr>
              <w:t>Муниципальная</w:t>
            </w:r>
            <w:r w:rsidR="00D60B3C">
              <w:rPr>
                <w:b/>
                <w:color w:val="000000"/>
                <w:sz w:val="18"/>
                <w:szCs w:val="18"/>
              </w:rPr>
              <w:t xml:space="preserve"> </w:t>
            </w:r>
            <w:r w:rsidRPr="00EC1E24">
              <w:rPr>
                <w:b/>
                <w:color w:val="000000"/>
                <w:sz w:val="18"/>
                <w:szCs w:val="18"/>
              </w:rPr>
              <w:t>программа</w:t>
            </w:r>
            <w:r w:rsidR="00D60B3C">
              <w:rPr>
                <w:b/>
                <w:color w:val="000000"/>
                <w:sz w:val="18"/>
                <w:szCs w:val="18"/>
              </w:rPr>
              <w:t xml:space="preserve"> </w:t>
            </w:r>
            <w:r w:rsidRPr="00EC1E24">
              <w:rPr>
                <w:b/>
                <w:color w:val="000000"/>
                <w:sz w:val="18"/>
                <w:szCs w:val="18"/>
              </w:rPr>
              <w:t>Тужинского муниципального</w:t>
            </w:r>
            <w:r w:rsidR="00D60B3C">
              <w:rPr>
                <w:b/>
                <w:color w:val="000000"/>
                <w:sz w:val="18"/>
                <w:szCs w:val="18"/>
              </w:rPr>
              <w:t xml:space="preserve"> </w:t>
            </w:r>
            <w:r w:rsidRPr="00EC1E24">
              <w:rPr>
                <w:b/>
                <w:color w:val="000000"/>
                <w:sz w:val="18"/>
                <w:szCs w:val="18"/>
              </w:rPr>
              <w:t>района " Развитие агропромышленного комплекса»</w:t>
            </w:r>
            <w:r w:rsidR="00D60B3C">
              <w:rPr>
                <w:b/>
                <w:color w:val="000000"/>
                <w:sz w:val="18"/>
                <w:szCs w:val="18"/>
              </w:rPr>
              <w:t xml:space="preserve"> </w:t>
            </w:r>
            <w:r w:rsidRPr="00EC1E24">
              <w:rPr>
                <w:b/>
                <w:color w:val="000000"/>
                <w:sz w:val="18"/>
                <w:szCs w:val="18"/>
              </w:rPr>
              <w:t xml:space="preserve">на 2014-2018 годы </w:t>
            </w:r>
          </w:p>
        </w:tc>
        <w:tc>
          <w:tcPr>
            <w:tcW w:w="77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 </w:t>
            </w:r>
          </w:p>
        </w:tc>
        <w:tc>
          <w:tcPr>
            <w:tcW w:w="32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rPr>
                <w:color w:val="000000"/>
                <w:sz w:val="18"/>
                <w:szCs w:val="18"/>
              </w:rPr>
            </w:pPr>
            <w:r w:rsidRPr="00EC1E24">
              <w:rPr>
                <w:color w:val="000000"/>
                <w:sz w:val="18"/>
                <w:szCs w:val="18"/>
              </w:rPr>
              <w:t> </w:t>
            </w:r>
          </w:p>
        </w:tc>
        <w:tc>
          <w:tcPr>
            <w:tcW w:w="353"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rPr>
                <w:color w:val="000000"/>
                <w:sz w:val="18"/>
                <w:szCs w:val="18"/>
              </w:rPr>
            </w:pPr>
            <w:r w:rsidRPr="00EC1E24">
              <w:rPr>
                <w:color w:val="000000"/>
                <w:sz w:val="18"/>
                <w:szCs w:val="18"/>
              </w:rPr>
              <w:t> </w:t>
            </w:r>
          </w:p>
        </w:tc>
        <w:tc>
          <w:tcPr>
            <w:tcW w:w="32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rPr>
                <w:color w:val="000000"/>
                <w:sz w:val="18"/>
                <w:szCs w:val="18"/>
              </w:rPr>
            </w:pPr>
            <w:r w:rsidRPr="00EC1E24">
              <w:rPr>
                <w:color w:val="000000"/>
                <w:sz w:val="18"/>
                <w:szCs w:val="18"/>
              </w:rPr>
              <w:t> </w:t>
            </w:r>
          </w:p>
        </w:tc>
        <w:tc>
          <w:tcPr>
            <w:tcW w:w="381"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rPr>
                <w:color w:val="000000"/>
                <w:sz w:val="18"/>
                <w:szCs w:val="18"/>
              </w:rPr>
            </w:pPr>
            <w:r w:rsidRPr="00EC1E24">
              <w:rPr>
                <w:color w:val="000000"/>
                <w:sz w:val="18"/>
                <w:szCs w:val="18"/>
              </w:rPr>
              <w:t> </w:t>
            </w:r>
          </w:p>
        </w:tc>
        <w:tc>
          <w:tcPr>
            <w:tcW w:w="381"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rPr>
                <w:color w:val="000000"/>
                <w:sz w:val="18"/>
                <w:szCs w:val="18"/>
              </w:rPr>
            </w:pPr>
            <w:r w:rsidRPr="00EC1E24">
              <w:rPr>
                <w:color w:val="000000"/>
                <w:sz w:val="18"/>
                <w:szCs w:val="18"/>
              </w:rPr>
              <w:t> </w:t>
            </w:r>
          </w:p>
        </w:tc>
        <w:tc>
          <w:tcPr>
            <w:tcW w:w="381" w:type="pct"/>
            <w:tcBorders>
              <w:top w:val="nil"/>
              <w:left w:val="nil"/>
              <w:bottom w:val="single" w:sz="2" w:space="0" w:color="000000"/>
              <w:right w:val="single" w:sz="2" w:space="0" w:color="000000"/>
            </w:tcBorders>
          </w:tcPr>
          <w:p w:rsidR="00DB0D44" w:rsidRPr="00EC1E24" w:rsidRDefault="00DB0D44" w:rsidP="00EC1E24">
            <w:pPr>
              <w:autoSpaceDN w:val="0"/>
              <w:adjustRightInd w:val="0"/>
              <w:rPr>
                <w:color w:val="000000"/>
                <w:sz w:val="18"/>
                <w:szCs w:val="18"/>
              </w:rPr>
            </w:pPr>
          </w:p>
        </w:tc>
        <w:tc>
          <w:tcPr>
            <w:tcW w:w="381" w:type="pct"/>
            <w:tcBorders>
              <w:top w:val="nil"/>
              <w:left w:val="nil"/>
              <w:bottom w:val="single" w:sz="2" w:space="0" w:color="000000"/>
              <w:right w:val="single" w:sz="2" w:space="0" w:color="000000"/>
            </w:tcBorders>
          </w:tcPr>
          <w:p w:rsidR="00DB0D44" w:rsidRPr="00EC1E24" w:rsidRDefault="00DB0D44" w:rsidP="00EC1E24">
            <w:pPr>
              <w:autoSpaceDN w:val="0"/>
              <w:adjustRightInd w:val="0"/>
              <w:rPr>
                <w:color w:val="000000"/>
                <w:sz w:val="18"/>
                <w:szCs w:val="18"/>
              </w:rPr>
            </w:pPr>
          </w:p>
        </w:tc>
      </w:tr>
      <w:tr w:rsidR="00DB0D44" w:rsidRPr="00EC1E24" w:rsidTr="00966F1A">
        <w:trPr>
          <w:trHeight w:val="755"/>
        </w:trPr>
        <w:tc>
          <w:tcPr>
            <w:tcW w:w="261" w:type="pct"/>
            <w:tcBorders>
              <w:top w:val="nil"/>
              <w:left w:val="single" w:sz="2" w:space="0" w:color="000000"/>
              <w:bottom w:val="single" w:sz="2" w:space="0" w:color="000000"/>
              <w:right w:val="single" w:sz="2" w:space="0" w:color="000000"/>
            </w:tcBorders>
            <w:vAlign w:val="bottom"/>
          </w:tcPr>
          <w:p w:rsidR="00DB0D44" w:rsidRPr="00EC1E24" w:rsidRDefault="00DB0D44" w:rsidP="00EC1E24">
            <w:pPr>
              <w:autoSpaceDN w:val="0"/>
              <w:adjustRightInd w:val="0"/>
              <w:rPr>
                <w:color w:val="000000"/>
                <w:sz w:val="18"/>
                <w:szCs w:val="18"/>
              </w:rPr>
            </w:pPr>
            <w:r w:rsidRPr="00EC1E24">
              <w:rPr>
                <w:color w:val="000000"/>
                <w:sz w:val="18"/>
                <w:szCs w:val="18"/>
              </w:rPr>
              <w:t>1.1</w:t>
            </w:r>
          </w:p>
        </w:tc>
        <w:tc>
          <w:tcPr>
            <w:tcW w:w="1436" w:type="pct"/>
            <w:tcBorders>
              <w:top w:val="nil"/>
              <w:left w:val="nil"/>
              <w:bottom w:val="single" w:sz="2" w:space="0" w:color="000000"/>
              <w:right w:val="single" w:sz="2" w:space="0" w:color="000000"/>
            </w:tcBorders>
            <w:vAlign w:val="bottom"/>
          </w:tcPr>
          <w:p w:rsidR="00DB0D44" w:rsidRPr="00EC1E24" w:rsidRDefault="00DB0D44" w:rsidP="00966F1A">
            <w:pPr>
              <w:autoSpaceDN w:val="0"/>
              <w:adjustRightInd w:val="0"/>
              <w:rPr>
                <w:color w:val="000000"/>
                <w:sz w:val="18"/>
                <w:szCs w:val="18"/>
              </w:rPr>
            </w:pPr>
            <w:r w:rsidRPr="00EC1E24">
              <w:rPr>
                <w:color w:val="000000"/>
                <w:sz w:val="18"/>
                <w:szCs w:val="18"/>
              </w:rPr>
              <w:t>Индекс производства продукции сельского хозяйства</w:t>
            </w:r>
            <w:r w:rsidR="00D60B3C">
              <w:rPr>
                <w:color w:val="000000"/>
                <w:sz w:val="18"/>
                <w:szCs w:val="18"/>
              </w:rPr>
              <w:t xml:space="preserve"> </w:t>
            </w:r>
            <w:r w:rsidRPr="00EC1E24">
              <w:rPr>
                <w:color w:val="000000"/>
                <w:sz w:val="18"/>
                <w:szCs w:val="18"/>
              </w:rPr>
              <w:t>в хозяйствах всех категорий (в сопоставимых ценах)</w:t>
            </w:r>
          </w:p>
        </w:tc>
        <w:tc>
          <w:tcPr>
            <w:tcW w:w="77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 по отношению к предыдущему году</w:t>
            </w:r>
          </w:p>
        </w:tc>
        <w:tc>
          <w:tcPr>
            <w:tcW w:w="325" w:type="pct"/>
            <w:tcBorders>
              <w:top w:val="nil"/>
              <w:left w:val="nil"/>
              <w:bottom w:val="single" w:sz="2" w:space="0" w:color="000000"/>
              <w:right w:val="single" w:sz="2" w:space="0" w:color="000000"/>
            </w:tcBorders>
            <w:vAlign w:val="bottom"/>
          </w:tcPr>
          <w:p w:rsidR="00DB0D44" w:rsidRPr="00EC1E24" w:rsidRDefault="00DB0D44" w:rsidP="00966F1A">
            <w:pPr>
              <w:autoSpaceDN w:val="0"/>
              <w:adjustRightInd w:val="0"/>
              <w:jc w:val="center"/>
              <w:rPr>
                <w:color w:val="000000"/>
                <w:sz w:val="18"/>
                <w:szCs w:val="18"/>
              </w:rPr>
            </w:pPr>
            <w:r w:rsidRPr="00EC1E24">
              <w:rPr>
                <w:color w:val="000000"/>
                <w:sz w:val="18"/>
                <w:szCs w:val="18"/>
              </w:rPr>
              <w:t>93,6</w:t>
            </w:r>
          </w:p>
        </w:tc>
        <w:tc>
          <w:tcPr>
            <w:tcW w:w="353" w:type="pct"/>
            <w:tcBorders>
              <w:top w:val="nil"/>
              <w:left w:val="nil"/>
              <w:bottom w:val="single" w:sz="2" w:space="0" w:color="000000"/>
              <w:right w:val="single" w:sz="2" w:space="0" w:color="000000"/>
            </w:tcBorders>
            <w:vAlign w:val="bottom"/>
          </w:tcPr>
          <w:p w:rsidR="00DB0D44" w:rsidRPr="00EC1E24" w:rsidRDefault="00DB0D44" w:rsidP="00966F1A">
            <w:pPr>
              <w:autoSpaceDN w:val="0"/>
              <w:adjustRightInd w:val="0"/>
              <w:jc w:val="center"/>
              <w:rPr>
                <w:color w:val="000000"/>
                <w:sz w:val="18"/>
                <w:szCs w:val="18"/>
              </w:rPr>
            </w:pPr>
            <w:r w:rsidRPr="00EC1E24">
              <w:rPr>
                <w:color w:val="000000"/>
                <w:sz w:val="18"/>
                <w:szCs w:val="18"/>
              </w:rPr>
              <w:t>100,1</w:t>
            </w:r>
          </w:p>
        </w:tc>
        <w:tc>
          <w:tcPr>
            <w:tcW w:w="325" w:type="pct"/>
            <w:tcBorders>
              <w:top w:val="nil"/>
              <w:left w:val="nil"/>
              <w:bottom w:val="single" w:sz="2" w:space="0" w:color="000000"/>
              <w:right w:val="single" w:sz="2" w:space="0" w:color="000000"/>
            </w:tcBorders>
            <w:vAlign w:val="bottom"/>
          </w:tcPr>
          <w:p w:rsidR="00DB0D44" w:rsidRPr="00EC1E24" w:rsidRDefault="00DB0D44" w:rsidP="00966F1A">
            <w:pPr>
              <w:autoSpaceDN w:val="0"/>
              <w:adjustRightInd w:val="0"/>
              <w:jc w:val="center"/>
              <w:rPr>
                <w:color w:val="000000"/>
                <w:sz w:val="18"/>
                <w:szCs w:val="18"/>
              </w:rPr>
            </w:pPr>
            <w:r w:rsidRPr="00EC1E24">
              <w:rPr>
                <w:color w:val="000000"/>
                <w:sz w:val="18"/>
                <w:szCs w:val="18"/>
              </w:rPr>
              <w:t>100, 4</w:t>
            </w:r>
          </w:p>
        </w:tc>
        <w:tc>
          <w:tcPr>
            <w:tcW w:w="381" w:type="pct"/>
            <w:tcBorders>
              <w:top w:val="nil"/>
              <w:left w:val="nil"/>
              <w:bottom w:val="single" w:sz="2" w:space="0" w:color="000000"/>
              <w:right w:val="single" w:sz="2" w:space="0" w:color="000000"/>
            </w:tcBorders>
            <w:vAlign w:val="bottom"/>
          </w:tcPr>
          <w:p w:rsidR="00DB0D44" w:rsidRPr="00EC1E24" w:rsidRDefault="00DB0D44" w:rsidP="00966F1A">
            <w:pPr>
              <w:autoSpaceDN w:val="0"/>
              <w:adjustRightInd w:val="0"/>
              <w:jc w:val="center"/>
              <w:rPr>
                <w:color w:val="000000"/>
                <w:sz w:val="18"/>
                <w:szCs w:val="18"/>
              </w:rPr>
            </w:pPr>
            <w:r w:rsidRPr="00EC1E24">
              <w:rPr>
                <w:color w:val="000000"/>
                <w:sz w:val="18"/>
                <w:szCs w:val="18"/>
              </w:rPr>
              <w:t>100,6</w:t>
            </w:r>
          </w:p>
        </w:tc>
        <w:tc>
          <w:tcPr>
            <w:tcW w:w="381" w:type="pct"/>
            <w:tcBorders>
              <w:top w:val="nil"/>
              <w:left w:val="nil"/>
              <w:bottom w:val="single" w:sz="2" w:space="0" w:color="000000"/>
              <w:right w:val="single" w:sz="2" w:space="0" w:color="000000"/>
            </w:tcBorders>
            <w:vAlign w:val="bottom"/>
          </w:tcPr>
          <w:p w:rsidR="00DB0D44" w:rsidRPr="00EC1E24" w:rsidRDefault="00DB0D44" w:rsidP="00966F1A">
            <w:pPr>
              <w:autoSpaceDN w:val="0"/>
              <w:adjustRightInd w:val="0"/>
              <w:jc w:val="center"/>
              <w:rPr>
                <w:color w:val="000000"/>
                <w:sz w:val="18"/>
                <w:szCs w:val="18"/>
              </w:rPr>
            </w:pPr>
            <w:r w:rsidRPr="00EC1E24">
              <w:rPr>
                <w:color w:val="000000"/>
                <w:sz w:val="18"/>
                <w:szCs w:val="18"/>
              </w:rPr>
              <w:t>100,8</w:t>
            </w:r>
          </w:p>
        </w:tc>
        <w:tc>
          <w:tcPr>
            <w:tcW w:w="381" w:type="pct"/>
            <w:tcBorders>
              <w:top w:val="nil"/>
              <w:left w:val="nil"/>
              <w:bottom w:val="single" w:sz="2" w:space="0" w:color="000000"/>
              <w:right w:val="single" w:sz="2" w:space="0" w:color="000000"/>
            </w:tcBorders>
          </w:tcPr>
          <w:p w:rsidR="00DB0D44" w:rsidRDefault="00DB0D44" w:rsidP="00EC1E24">
            <w:pPr>
              <w:rPr>
                <w:sz w:val="18"/>
                <w:szCs w:val="18"/>
              </w:rPr>
            </w:pPr>
          </w:p>
          <w:p w:rsidR="00966F1A" w:rsidRDefault="00966F1A" w:rsidP="00EC1E24">
            <w:pPr>
              <w:rPr>
                <w:sz w:val="18"/>
                <w:szCs w:val="18"/>
              </w:rPr>
            </w:pPr>
          </w:p>
          <w:p w:rsidR="00966F1A" w:rsidRPr="00EC1E24" w:rsidRDefault="00966F1A" w:rsidP="00EC1E24">
            <w:pPr>
              <w:rPr>
                <w:sz w:val="18"/>
                <w:szCs w:val="18"/>
              </w:rPr>
            </w:pPr>
          </w:p>
          <w:p w:rsidR="00DB0D44" w:rsidRPr="00EC1E24" w:rsidRDefault="00DB0D44" w:rsidP="00EC1E24">
            <w:pPr>
              <w:rPr>
                <w:sz w:val="18"/>
                <w:szCs w:val="18"/>
              </w:rPr>
            </w:pPr>
            <w:r w:rsidRPr="00EC1E24">
              <w:rPr>
                <w:sz w:val="18"/>
                <w:szCs w:val="18"/>
              </w:rPr>
              <w:t>100,9</w:t>
            </w:r>
          </w:p>
        </w:tc>
        <w:tc>
          <w:tcPr>
            <w:tcW w:w="381" w:type="pct"/>
            <w:tcBorders>
              <w:top w:val="nil"/>
              <w:left w:val="nil"/>
              <w:bottom w:val="single" w:sz="2" w:space="0" w:color="000000"/>
              <w:right w:val="single" w:sz="2" w:space="0" w:color="000000"/>
            </w:tcBorders>
          </w:tcPr>
          <w:p w:rsidR="00DB0D44" w:rsidRPr="00EC1E24" w:rsidRDefault="00DB0D44" w:rsidP="00EC1E24">
            <w:pPr>
              <w:rPr>
                <w:sz w:val="18"/>
                <w:szCs w:val="18"/>
              </w:rPr>
            </w:pPr>
          </w:p>
          <w:p w:rsidR="00DB0D44" w:rsidRDefault="00DB0D44" w:rsidP="00EC1E24">
            <w:pPr>
              <w:rPr>
                <w:sz w:val="18"/>
                <w:szCs w:val="18"/>
              </w:rPr>
            </w:pPr>
          </w:p>
          <w:p w:rsidR="00966F1A" w:rsidRPr="00EC1E24" w:rsidRDefault="00966F1A" w:rsidP="00EC1E24">
            <w:pPr>
              <w:rPr>
                <w:sz w:val="18"/>
                <w:szCs w:val="18"/>
              </w:rPr>
            </w:pPr>
          </w:p>
          <w:p w:rsidR="00DB0D44" w:rsidRPr="00EC1E24" w:rsidRDefault="00DB0D44" w:rsidP="00EC1E24">
            <w:pPr>
              <w:ind w:firstLine="41"/>
              <w:rPr>
                <w:sz w:val="18"/>
                <w:szCs w:val="18"/>
              </w:rPr>
            </w:pPr>
            <w:r w:rsidRPr="00EC1E24">
              <w:rPr>
                <w:sz w:val="18"/>
                <w:szCs w:val="18"/>
              </w:rPr>
              <w:t>101,0</w:t>
            </w:r>
          </w:p>
        </w:tc>
      </w:tr>
      <w:tr w:rsidR="00DB0D44" w:rsidRPr="00EC1E24" w:rsidTr="000E386A">
        <w:trPr>
          <w:trHeight w:val="672"/>
        </w:trPr>
        <w:tc>
          <w:tcPr>
            <w:tcW w:w="261" w:type="pct"/>
            <w:tcBorders>
              <w:top w:val="nil"/>
              <w:left w:val="single" w:sz="2" w:space="0" w:color="000000"/>
              <w:bottom w:val="single" w:sz="2" w:space="0" w:color="000000"/>
              <w:right w:val="single" w:sz="2" w:space="0" w:color="000000"/>
            </w:tcBorders>
            <w:vAlign w:val="bottom"/>
          </w:tcPr>
          <w:p w:rsidR="00DB0D44" w:rsidRPr="00EC1E24" w:rsidRDefault="00DB0D44" w:rsidP="00EC1E24">
            <w:pPr>
              <w:autoSpaceDN w:val="0"/>
              <w:adjustRightInd w:val="0"/>
              <w:rPr>
                <w:color w:val="000000"/>
                <w:sz w:val="18"/>
                <w:szCs w:val="18"/>
              </w:rPr>
            </w:pPr>
            <w:r w:rsidRPr="00EC1E24">
              <w:rPr>
                <w:color w:val="000000"/>
                <w:sz w:val="18"/>
                <w:szCs w:val="18"/>
              </w:rPr>
              <w:t>1.2</w:t>
            </w:r>
          </w:p>
        </w:tc>
        <w:tc>
          <w:tcPr>
            <w:tcW w:w="1436"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rPr>
                <w:color w:val="000000"/>
                <w:sz w:val="18"/>
                <w:szCs w:val="18"/>
              </w:rPr>
            </w:pPr>
            <w:r w:rsidRPr="00EC1E24">
              <w:rPr>
                <w:color w:val="000000"/>
                <w:sz w:val="18"/>
                <w:szCs w:val="18"/>
              </w:rPr>
              <w:t>Уровень рентабельности сельхозорганизаций</w:t>
            </w:r>
          </w:p>
        </w:tc>
        <w:tc>
          <w:tcPr>
            <w:tcW w:w="77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w:t>
            </w:r>
          </w:p>
        </w:tc>
        <w:tc>
          <w:tcPr>
            <w:tcW w:w="32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17,2</w:t>
            </w:r>
          </w:p>
        </w:tc>
        <w:tc>
          <w:tcPr>
            <w:tcW w:w="353"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sz w:val="18"/>
                <w:szCs w:val="18"/>
              </w:rPr>
            </w:pPr>
            <w:r w:rsidRPr="00EC1E24">
              <w:rPr>
                <w:color w:val="000000"/>
                <w:sz w:val="18"/>
                <w:szCs w:val="18"/>
              </w:rPr>
              <w:t>17,5</w:t>
            </w:r>
          </w:p>
        </w:tc>
        <w:tc>
          <w:tcPr>
            <w:tcW w:w="32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18</w:t>
            </w:r>
          </w:p>
        </w:tc>
        <w:tc>
          <w:tcPr>
            <w:tcW w:w="381"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18,5</w:t>
            </w:r>
          </w:p>
        </w:tc>
        <w:tc>
          <w:tcPr>
            <w:tcW w:w="381"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19</w:t>
            </w:r>
          </w:p>
        </w:tc>
        <w:tc>
          <w:tcPr>
            <w:tcW w:w="381" w:type="pct"/>
            <w:tcBorders>
              <w:top w:val="nil"/>
              <w:left w:val="nil"/>
              <w:bottom w:val="single" w:sz="2" w:space="0" w:color="000000"/>
              <w:right w:val="single" w:sz="2" w:space="0" w:color="000000"/>
            </w:tcBorders>
          </w:tcPr>
          <w:p w:rsidR="00966F1A" w:rsidRDefault="00966F1A" w:rsidP="00966F1A">
            <w:pPr>
              <w:autoSpaceDN w:val="0"/>
              <w:adjustRightInd w:val="0"/>
              <w:rPr>
                <w:color w:val="000000"/>
                <w:sz w:val="18"/>
                <w:szCs w:val="18"/>
              </w:rPr>
            </w:pPr>
          </w:p>
          <w:p w:rsidR="00966F1A" w:rsidRDefault="00966F1A" w:rsidP="00966F1A">
            <w:pPr>
              <w:autoSpaceDN w:val="0"/>
              <w:adjustRightInd w:val="0"/>
              <w:rPr>
                <w:color w:val="000000"/>
                <w:sz w:val="18"/>
                <w:szCs w:val="18"/>
              </w:rPr>
            </w:pPr>
          </w:p>
          <w:p w:rsidR="00DB0D44" w:rsidRPr="00EC1E24" w:rsidRDefault="00DB0D44" w:rsidP="00966F1A">
            <w:pPr>
              <w:autoSpaceDN w:val="0"/>
              <w:adjustRightInd w:val="0"/>
              <w:rPr>
                <w:color w:val="000000"/>
                <w:sz w:val="18"/>
                <w:szCs w:val="18"/>
              </w:rPr>
            </w:pPr>
            <w:r w:rsidRPr="00EC1E24">
              <w:rPr>
                <w:color w:val="000000"/>
                <w:sz w:val="18"/>
                <w:szCs w:val="18"/>
              </w:rPr>
              <w:t>19,2</w:t>
            </w:r>
          </w:p>
        </w:tc>
        <w:tc>
          <w:tcPr>
            <w:tcW w:w="381" w:type="pct"/>
            <w:tcBorders>
              <w:top w:val="nil"/>
              <w:left w:val="nil"/>
              <w:bottom w:val="single" w:sz="2" w:space="0" w:color="000000"/>
              <w:right w:val="single" w:sz="2" w:space="0" w:color="000000"/>
            </w:tcBorders>
          </w:tcPr>
          <w:p w:rsidR="00DB0D44" w:rsidRPr="00EC1E24" w:rsidRDefault="00DB0D44" w:rsidP="00EC1E24">
            <w:pPr>
              <w:autoSpaceDN w:val="0"/>
              <w:adjustRightInd w:val="0"/>
              <w:jc w:val="center"/>
              <w:rPr>
                <w:color w:val="000000"/>
                <w:sz w:val="18"/>
                <w:szCs w:val="18"/>
              </w:rPr>
            </w:pPr>
          </w:p>
          <w:p w:rsidR="00966F1A" w:rsidRDefault="00966F1A" w:rsidP="00EC1E24">
            <w:pPr>
              <w:autoSpaceDN w:val="0"/>
              <w:adjustRightInd w:val="0"/>
              <w:jc w:val="center"/>
              <w:rPr>
                <w:color w:val="000000"/>
                <w:sz w:val="18"/>
                <w:szCs w:val="18"/>
              </w:rPr>
            </w:pPr>
          </w:p>
          <w:p w:rsidR="00DB0D44" w:rsidRPr="00EC1E24" w:rsidRDefault="00DB0D44" w:rsidP="00EC1E24">
            <w:pPr>
              <w:autoSpaceDN w:val="0"/>
              <w:adjustRightInd w:val="0"/>
              <w:jc w:val="center"/>
              <w:rPr>
                <w:color w:val="000000"/>
                <w:sz w:val="18"/>
                <w:szCs w:val="18"/>
              </w:rPr>
            </w:pPr>
            <w:r w:rsidRPr="00EC1E24">
              <w:rPr>
                <w:color w:val="000000"/>
                <w:sz w:val="18"/>
                <w:szCs w:val="18"/>
              </w:rPr>
              <w:t>19,5</w:t>
            </w:r>
          </w:p>
        </w:tc>
      </w:tr>
      <w:tr w:rsidR="00DB0D44" w:rsidRPr="00EC1E24" w:rsidTr="000E386A">
        <w:trPr>
          <w:trHeight w:val="529"/>
        </w:trPr>
        <w:tc>
          <w:tcPr>
            <w:tcW w:w="261" w:type="pct"/>
            <w:tcBorders>
              <w:top w:val="nil"/>
              <w:left w:val="single" w:sz="2" w:space="0" w:color="000000"/>
              <w:bottom w:val="single" w:sz="2" w:space="0" w:color="000000"/>
              <w:right w:val="single" w:sz="2" w:space="0" w:color="000000"/>
            </w:tcBorders>
            <w:vAlign w:val="bottom"/>
          </w:tcPr>
          <w:p w:rsidR="00DB0D44" w:rsidRPr="00EC1E24" w:rsidRDefault="00DB0D44" w:rsidP="00EC1E24">
            <w:pPr>
              <w:autoSpaceDN w:val="0"/>
              <w:adjustRightInd w:val="0"/>
              <w:rPr>
                <w:color w:val="000000"/>
                <w:sz w:val="18"/>
                <w:szCs w:val="18"/>
              </w:rPr>
            </w:pPr>
            <w:r w:rsidRPr="00EC1E24">
              <w:rPr>
                <w:color w:val="000000"/>
                <w:sz w:val="18"/>
                <w:szCs w:val="18"/>
              </w:rPr>
              <w:t>1.3</w:t>
            </w:r>
          </w:p>
        </w:tc>
        <w:tc>
          <w:tcPr>
            <w:tcW w:w="1436"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rPr>
                <w:sz w:val="18"/>
                <w:szCs w:val="18"/>
              </w:rPr>
            </w:pPr>
            <w:r w:rsidRPr="00EC1E24">
              <w:rPr>
                <w:color w:val="000000"/>
                <w:sz w:val="18"/>
                <w:szCs w:val="18"/>
              </w:rPr>
              <w:t>Удельный вес</w:t>
            </w:r>
            <w:r w:rsidR="00D60B3C">
              <w:rPr>
                <w:color w:val="000000"/>
                <w:sz w:val="18"/>
                <w:szCs w:val="18"/>
              </w:rPr>
              <w:t xml:space="preserve"> </w:t>
            </w:r>
            <w:r w:rsidRPr="00EC1E24">
              <w:rPr>
                <w:color w:val="000000"/>
                <w:sz w:val="18"/>
                <w:szCs w:val="18"/>
              </w:rPr>
              <w:t>прибыльных крупных и средних сельскохозяйственных организаций района</w:t>
            </w:r>
            <w:r w:rsidR="00D60B3C">
              <w:rPr>
                <w:color w:val="000000"/>
                <w:sz w:val="18"/>
                <w:szCs w:val="18"/>
              </w:rPr>
              <w:t xml:space="preserve"> </w:t>
            </w:r>
            <w:r w:rsidRPr="00EC1E24">
              <w:rPr>
                <w:color w:val="000000"/>
                <w:sz w:val="18"/>
                <w:szCs w:val="18"/>
              </w:rPr>
              <w:t>в</w:t>
            </w:r>
            <w:r w:rsidR="00D60B3C">
              <w:rPr>
                <w:color w:val="000000"/>
                <w:sz w:val="18"/>
                <w:szCs w:val="18"/>
              </w:rPr>
              <w:t xml:space="preserve"> </w:t>
            </w:r>
            <w:r w:rsidRPr="00EC1E24">
              <w:rPr>
                <w:color w:val="000000"/>
                <w:sz w:val="18"/>
                <w:szCs w:val="18"/>
              </w:rPr>
              <w:t>их общем числе</w:t>
            </w:r>
          </w:p>
        </w:tc>
        <w:tc>
          <w:tcPr>
            <w:tcW w:w="77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w:t>
            </w:r>
          </w:p>
        </w:tc>
        <w:tc>
          <w:tcPr>
            <w:tcW w:w="32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83</w:t>
            </w:r>
          </w:p>
        </w:tc>
        <w:tc>
          <w:tcPr>
            <w:tcW w:w="353"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100</w:t>
            </w:r>
          </w:p>
        </w:tc>
        <w:tc>
          <w:tcPr>
            <w:tcW w:w="32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100</w:t>
            </w:r>
          </w:p>
        </w:tc>
        <w:tc>
          <w:tcPr>
            <w:tcW w:w="381"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100</w:t>
            </w:r>
          </w:p>
        </w:tc>
        <w:tc>
          <w:tcPr>
            <w:tcW w:w="381"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100</w:t>
            </w:r>
          </w:p>
        </w:tc>
        <w:tc>
          <w:tcPr>
            <w:tcW w:w="381" w:type="pct"/>
            <w:tcBorders>
              <w:top w:val="nil"/>
              <w:left w:val="nil"/>
              <w:bottom w:val="single" w:sz="2" w:space="0" w:color="000000"/>
              <w:right w:val="single" w:sz="2" w:space="0" w:color="000000"/>
            </w:tcBorders>
          </w:tcPr>
          <w:p w:rsidR="00DB0D44" w:rsidRPr="00EC1E24" w:rsidRDefault="00DB0D44" w:rsidP="00EC1E24">
            <w:pPr>
              <w:autoSpaceDN w:val="0"/>
              <w:adjustRightInd w:val="0"/>
              <w:jc w:val="center"/>
              <w:rPr>
                <w:color w:val="000000"/>
                <w:sz w:val="18"/>
                <w:szCs w:val="18"/>
              </w:rPr>
            </w:pPr>
          </w:p>
          <w:p w:rsidR="00DB0D44" w:rsidRPr="00EC1E24" w:rsidRDefault="00DB0D44" w:rsidP="00EC1E24">
            <w:pPr>
              <w:rPr>
                <w:sz w:val="18"/>
                <w:szCs w:val="18"/>
              </w:rPr>
            </w:pPr>
          </w:p>
          <w:p w:rsidR="00DB0D44" w:rsidRPr="00EC1E24" w:rsidRDefault="00DB0D44" w:rsidP="00EC1E24">
            <w:pPr>
              <w:rPr>
                <w:sz w:val="18"/>
                <w:szCs w:val="18"/>
              </w:rPr>
            </w:pPr>
            <w:r w:rsidRPr="00EC1E24">
              <w:rPr>
                <w:sz w:val="18"/>
                <w:szCs w:val="18"/>
              </w:rPr>
              <w:t>100</w:t>
            </w:r>
          </w:p>
        </w:tc>
        <w:tc>
          <w:tcPr>
            <w:tcW w:w="381" w:type="pct"/>
            <w:tcBorders>
              <w:top w:val="nil"/>
              <w:left w:val="nil"/>
              <w:bottom w:val="single" w:sz="2" w:space="0" w:color="000000"/>
              <w:right w:val="single" w:sz="2" w:space="0" w:color="000000"/>
            </w:tcBorders>
          </w:tcPr>
          <w:p w:rsidR="00DB0D44" w:rsidRPr="00EC1E24" w:rsidRDefault="00DB0D44" w:rsidP="00EC1E24">
            <w:pPr>
              <w:autoSpaceDN w:val="0"/>
              <w:adjustRightInd w:val="0"/>
              <w:jc w:val="center"/>
              <w:rPr>
                <w:color w:val="000000"/>
                <w:sz w:val="18"/>
                <w:szCs w:val="18"/>
              </w:rPr>
            </w:pPr>
          </w:p>
          <w:p w:rsidR="00DB0D44" w:rsidRPr="00EC1E24" w:rsidRDefault="00DB0D44" w:rsidP="00EC1E24">
            <w:pPr>
              <w:rPr>
                <w:sz w:val="18"/>
                <w:szCs w:val="18"/>
              </w:rPr>
            </w:pPr>
          </w:p>
          <w:p w:rsidR="00DB0D44" w:rsidRPr="00EC1E24" w:rsidRDefault="00DB0D44" w:rsidP="00EC1E24">
            <w:pPr>
              <w:ind w:firstLine="41"/>
              <w:rPr>
                <w:sz w:val="18"/>
                <w:szCs w:val="18"/>
              </w:rPr>
            </w:pPr>
            <w:r w:rsidRPr="00EC1E24">
              <w:rPr>
                <w:sz w:val="18"/>
                <w:szCs w:val="18"/>
              </w:rPr>
              <w:t>100</w:t>
            </w:r>
          </w:p>
        </w:tc>
      </w:tr>
      <w:tr w:rsidR="00DB0D44" w:rsidRPr="00EC1E24" w:rsidTr="000E386A">
        <w:trPr>
          <w:trHeight w:val="495"/>
        </w:trPr>
        <w:tc>
          <w:tcPr>
            <w:tcW w:w="261" w:type="pct"/>
            <w:tcBorders>
              <w:top w:val="nil"/>
              <w:left w:val="single" w:sz="2" w:space="0" w:color="000000"/>
              <w:bottom w:val="single" w:sz="2" w:space="0" w:color="000000"/>
              <w:right w:val="single" w:sz="2" w:space="0" w:color="000000"/>
            </w:tcBorders>
            <w:vAlign w:val="bottom"/>
          </w:tcPr>
          <w:p w:rsidR="00DB0D44" w:rsidRPr="00EC1E24" w:rsidRDefault="00DB0D44" w:rsidP="00EC1E24">
            <w:pPr>
              <w:autoSpaceDN w:val="0"/>
              <w:adjustRightInd w:val="0"/>
              <w:rPr>
                <w:color w:val="000000"/>
                <w:sz w:val="18"/>
                <w:szCs w:val="18"/>
              </w:rPr>
            </w:pPr>
            <w:r w:rsidRPr="00EC1E24">
              <w:rPr>
                <w:color w:val="000000"/>
                <w:sz w:val="18"/>
                <w:szCs w:val="18"/>
              </w:rPr>
              <w:t>1.4</w:t>
            </w:r>
          </w:p>
        </w:tc>
        <w:tc>
          <w:tcPr>
            <w:tcW w:w="1436"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rPr>
                <w:color w:val="000000"/>
                <w:sz w:val="18"/>
                <w:szCs w:val="18"/>
              </w:rPr>
            </w:pPr>
            <w:r w:rsidRPr="00EC1E24">
              <w:rPr>
                <w:color w:val="000000"/>
                <w:sz w:val="18"/>
                <w:szCs w:val="18"/>
              </w:rPr>
              <w:t>Среднемесячная номинальная заработная плата работников, занятых в сельхозпредприятиях района</w:t>
            </w:r>
          </w:p>
        </w:tc>
        <w:tc>
          <w:tcPr>
            <w:tcW w:w="77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рублей</w:t>
            </w:r>
          </w:p>
        </w:tc>
        <w:tc>
          <w:tcPr>
            <w:tcW w:w="32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8248</w:t>
            </w:r>
          </w:p>
        </w:tc>
        <w:tc>
          <w:tcPr>
            <w:tcW w:w="353"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sz w:val="18"/>
                <w:szCs w:val="18"/>
              </w:rPr>
            </w:pPr>
            <w:r w:rsidRPr="00EC1E24">
              <w:rPr>
                <w:color w:val="000000"/>
                <w:sz w:val="18"/>
                <w:szCs w:val="18"/>
              </w:rPr>
              <w:t>9100</w:t>
            </w:r>
          </w:p>
        </w:tc>
        <w:tc>
          <w:tcPr>
            <w:tcW w:w="32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9500</w:t>
            </w:r>
          </w:p>
        </w:tc>
        <w:tc>
          <w:tcPr>
            <w:tcW w:w="381"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sz w:val="18"/>
                <w:szCs w:val="18"/>
              </w:rPr>
            </w:pPr>
            <w:r w:rsidRPr="00EC1E24">
              <w:rPr>
                <w:color w:val="000000"/>
                <w:sz w:val="18"/>
                <w:szCs w:val="18"/>
              </w:rPr>
              <w:t>10000</w:t>
            </w:r>
          </w:p>
        </w:tc>
        <w:tc>
          <w:tcPr>
            <w:tcW w:w="381"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sz w:val="18"/>
                <w:szCs w:val="18"/>
              </w:rPr>
            </w:pPr>
            <w:r w:rsidRPr="00EC1E24">
              <w:rPr>
                <w:color w:val="000000"/>
                <w:sz w:val="18"/>
                <w:szCs w:val="18"/>
              </w:rPr>
              <w:t>11000</w:t>
            </w:r>
          </w:p>
        </w:tc>
        <w:tc>
          <w:tcPr>
            <w:tcW w:w="381" w:type="pct"/>
            <w:tcBorders>
              <w:top w:val="nil"/>
              <w:left w:val="nil"/>
              <w:bottom w:val="single" w:sz="2" w:space="0" w:color="000000"/>
              <w:right w:val="single" w:sz="2" w:space="0" w:color="000000"/>
            </w:tcBorders>
          </w:tcPr>
          <w:p w:rsidR="00DB0D44" w:rsidRPr="00EC1E24" w:rsidRDefault="00DB0D44" w:rsidP="00EC1E24">
            <w:pPr>
              <w:autoSpaceDN w:val="0"/>
              <w:adjustRightInd w:val="0"/>
              <w:jc w:val="center"/>
              <w:rPr>
                <w:color w:val="000000"/>
                <w:sz w:val="18"/>
                <w:szCs w:val="18"/>
              </w:rPr>
            </w:pPr>
          </w:p>
          <w:p w:rsidR="00DB0D44" w:rsidRPr="00EC1E24" w:rsidRDefault="00DB0D44" w:rsidP="00EC1E24">
            <w:pPr>
              <w:autoSpaceDN w:val="0"/>
              <w:adjustRightInd w:val="0"/>
              <w:jc w:val="center"/>
              <w:rPr>
                <w:color w:val="000000"/>
                <w:sz w:val="18"/>
                <w:szCs w:val="18"/>
              </w:rPr>
            </w:pPr>
            <w:r w:rsidRPr="00EC1E24">
              <w:rPr>
                <w:color w:val="000000"/>
                <w:sz w:val="18"/>
                <w:szCs w:val="18"/>
              </w:rPr>
              <w:t>12500</w:t>
            </w:r>
          </w:p>
        </w:tc>
        <w:tc>
          <w:tcPr>
            <w:tcW w:w="381" w:type="pct"/>
            <w:tcBorders>
              <w:top w:val="nil"/>
              <w:left w:val="nil"/>
              <w:bottom w:val="single" w:sz="2" w:space="0" w:color="000000"/>
              <w:right w:val="single" w:sz="2" w:space="0" w:color="000000"/>
            </w:tcBorders>
          </w:tcPr>
          <w:p w:rsidR="00DB0D44" w:rsidRPr="00EC1E24" w:rsidRDefault="00DB0D44" w:rsidP="00EC1E24">
            <w:pPr>
              <w:autoSpaceDN w:val="0"/>
              <w:adjustRightInd w:val="0"/>
              <w:jc w:val="center"/>
              <w:rPr>
                <w:color w:val="000000"/>
                <w:sz w:val="18"/>
                <w:szCs w:val="18"/>
              </w:rPr>
            </w:pPr>
          </w:p>
          <w:p w:rsidR="00DB0D44" w:rsidRPr="00EC1E24" w:rsidRDefault="00DB0D44" w:rsidP="00EC1E24">
            <w:pPr>
              <w:autoSpaceDN w:val="0"/>
              <w:adjustRightInd w:val="0"/>
              <w:jc w:val="center"/>
              <w:rPr>
                <w:color w:val="000000"/>
                <w:sz w:val="18"/>
                <w:szCs w:val="18"/>
              </w:rPr>
            </w:pPr>
            <w:r w:rsidRPr="00EC1E24">
              <w:rPr>
                <w:color w:val="000000"/>
                <w:sz w:val="18"/>
                <w:szCs w:val="18"/>
              </w:rPr>
              <w:t>13000</w:t>
            </w:r>
          </w:p>
        </w:tc>
      </w:tr>
      <w:tr w:rsidR="00DB0D44" w:rsidRPr="00EC1E24" w:rsidTr="000E386A">
        <w:trPr>
          <w:trHeight w:val="70"/>
        </w:trPr>
        <w:tc>
          <w:tcPr>
            <w:tcW w:w="261" w:type="pct"/>
            <w:tcBorders>
              <w:top w:val="nil"/>
              <w:left w:val="single" w:sz="2" w:space="0" w:color="000000"/>
              <w:bottom w:val="single" w:sz="2" w:space="0" w:color="000000"/>
              <w:right w:val="single" w:sz="2" w:space="0" w:color="000000"/>
            </w:tcBorders>
            <w:vAlign w:val="bottom"/>
          </w:tcPr>
          <w:p w:rsidR="00DB0D44" w:rsidRPr="00EC1E24" w:rsidRDefault="00DB0D44" w:rsidP="00EC1E24">
            <w:pPr>
              <w:autoSpaceDN w:val="0"/>
              <w:adjustRightInd w:val="0"/>
              <w:rPr>
                <w:color w:val="000000"/>
                <w:sz w:val="18"/>
                <w:szCs w:val="18"/>
              </w:rPr>
            </w:pPr>
            <w:r w:rsidRPr="00EC1E24">
              <w:rPr>
                <w:color w:val="000000"/>
                <w:sz w:val="18"/>
                <w:szCs w:val="18"/>
              </w:rPr>
              <w:t>1.5</w:t>
            </w:r>
          </w:p>
        </w:tc>
        <w:tc>
          <w:tcPr>
            <w:tcW w:w="1436"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rPr>
                <w:color w:val="000000"/>
                <w:sz w:val="18"/>
                <w:szCs w:val="18"/>
              </w:rPr>
            </w:pPr>
            <w:r w:rsidRPr="00EC1E24">
              <w:rPr>
                <w:color w:val="000000"/>
                <w:sz w:val="18"/>
                <w:szCs w:val="18"/>
              </w:rPr>
              <w:t>Доля обрабатываемой пашни</w:t>
            </w:r>
            <w:r w:rsidR="00D60B3C">
              <w:rPr>
                <w:color w:val="000000"/>
                <w:sz w:val="18"/>
                <w:szCs w:val="18"/>
              </w:rPr>
              <w:t xml:space="preserve"> </w:t>
            </w:r>
            <w:r w:rsidRPr="00EC1E24">
              <w:rPr>
                <w:color w:val="000000"/>
                <w:sz w:val="18"/>
                <w:szCs w:val="18"/>
              </w:rPr>
              <w:t>в общей площади пашни района</w:t>
            </w:r>
          </w:p>
        </w:tc>
        <w:tc>
          <w:tcPr>
            <w:tcW w:w="77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w:t>
            </w:r>
          </w:p>
        </w:tc>
        <w:tc>
          <w:tcPr>
            <w:tcW w:w="32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32,1</w:t>
            </w:r>
          </w:p>
        </w:tc>
        <w:tc>
          <w:tcPr>
            <w:tcW w:w="353"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32,5</w:t>
            </w:r>
          </w:p>
        </w:tc>
        <w:tc>
          <w:tcPr>
            <w:tcW w:w="325"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color w:val="000000"/>
                <w:sz w:val="18"/>
                <w:szCs w:val="18"/>
              </w:rPr>
            </w:pPr>
            <w:r w:rsidRPr="00EC1E24">
              <w:rPr>
                <w:color w:val="000000"/>
                <w:sz w:val="18"/>
                <w:szCs w:val="18"/>
              </w:rPr>
              <w:t>33,0</w:t>
            </w:r>
          </w:p>
        </w:tc>
        <w:tc>
          <w:tcPr>
            <w:tcW w:w="381"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sz w:val="18"/>
                <w:szCs w:val="18"/>
              </w:rPr>
            </w:pPr>
            <w:r w:rsidRPr="00EC1E24">
              <w:rPr>
                <w:color w:val="000000"/>
                <w:sz w:val="18"/>
                <w:szCs w:val="18"/>
              </w:rPr>
              <w:t>33,5</w:t>
            </w:r>
          </w:p>
        </w:tc>
        <w:tc>
          <w:tcPr>
            <w:tcW w:w="381" w:type="pct"/>
            <w:tcBorders>
              <w:top w:val="nil"/>
              <w:left w:val="nil"/>
              <w:bottom w:val="single" w:sz="2" w:space="0" w:color="000000"/>
              <w:right w:val="single" w:sz="2" w:space="0" w:color="000000"/>
            </w:tcBorders>
            <w:vAlign w:val="bottom"/>
          </w:tcPr>
          <w:p w:rsidR="00DB0D44" w:rsidRPr="00EC1E24" w:rsidRDefault="00DB0D44" w:rsidP="00EC1E24">
            <w:pPr>
              <w:autoSpaceDN w:val="0"/>
              <w:adjustRightInd w:val="0"/>
              <w:jc w:val="center"/>
              <w:rPr>
                <w:sz w:val="18"/>
                <w:szCs w:val="18"/>
              </w:rPr>
            </w:pPr>
            <w:r w:rsidRPr="00EC1E24">
              <w:rPr>
                <w:color w:val="000000"/>
                <w:sz w:val="18"/>
                <w:szCs w:val="18"/>
              </w:rPr>
              <w:t>33,7</w:t>
            </w:r>
          </w:p>
        </w:tc>
        <w:tc>
          <w:tcPr>
            <w:tcW w:w="381" w:type="pct"/>
            <w:tcBorders>
              <w:top w:val="nil"/>
              <w:left w:val="nil"/>
              <w:bottom w:val="single" w:sz="2" w:space="0" w:color="000000"/>
              <w:right w:val="single" w:sz="2" w:space="0" w:color="000000"/>
            </w:tcBorders>
          </w:tcPr>
          <w:p w:rsidR="00DB0D44" w:rsidRPr="00EC1E24" w:rsidRDefault="00DB0D44" w:rsidP="00EC1E24">
            <w:pPr>
              <w:autoSpaceDN w:val="0"/>
              <w:adjustRightInd w:val="0"/>
              <w:jc w:val="center"/>
              <w:rPr>
                <w:color w:val="000000"/>
                <w:sz w:val="18"/>
                <w:szCs w:val="18"/>
              </w:rPr>
            </w:pPr>
          </w:p>
          <w:p w:rsidR="00DB0D44" w:rsidRPr="00EC1E24" w:rsidRDefault="00DB0D44" w:rsidP="00EC1E24">
            <w:pPr>
              <w:autoSpaceDN w:val="0"/>
              <w:adjustRightInd w:val="0"/>
              <w:jc w:val="center"/>
              <w:rPr>
                <w:color w:val="000000"/>
                <w:sz w:val="18"/>
                <w:szCs w:val="18"/>
              </w:rPr>
            </w:pPr>
            <w:r w:rsidRPr="00EC1E24">
              <w:rPr>
                <w:color w:val="000000"/>
                <w:sz w:val="18"/>
                <w:szCs w:val="18"/>
              </w:rPr>
              <w:t>33,8</w:t>
            </w:r>
          </w:p>
        </w:tc>
        <w:tc>
          <w:tcPr>
            <w:tcW w:w="381" w:type="pct"/>
            <w:tcBorders>
              <w:top w:val="nil"/>
              <w:left w:val="nil"/>
              <w:bottom w:val="single" w:sz="2" w:space="0" w:color="000000"/>
              <w:right w:val="single" w:sz="2" w:space="0" w:color="000000"/>
            </w:tcBorders>
          </w:tcPr>
          <w:p w:rsidR="00DB0D44" w:rsidRPr="00EC1E24" w:rsidRDefault="00DB0D44" w:rsidP="00EC1E24">
            <w:pPr>
              <w:autoSpaceDN w:val="0"/>
              <w:adjustRightInd w:val="0"/>
              <w:jc w:val="center"/>
              <w:rPr>
                <w:color w:val="000000"/>
                <w:sz w:val="18"/>
                <w:szCs w:val="18"/>
              </w:rPr>
            </w:pPr>
          </w:p>
          <w:p w:rsidR="00DB0D44" w:rsidRPr="00EC1E24" w:rsidRDefault="00DB0D44" w:rsidP="00EC1E24">
            <w:pPr>
              <w:autoSpaceDN w:val="0"/>
              <w:adjustRightInd w:val="0"/>
              <w:jc w:val="center"/>
              <w:rPr>
                <w:color w:val="000000"/>
                <w:sz w:val="18"/>
                <w:szCs w:val="18"/>
              </w:rPr>
            </w:pPr>
            <w:r w:rsidRPr="00EC1E24">
              <w:rPr>
                <w:color w:val="000000"/>
                <w:sz w:val="18"/>
                <w:szCs w:val="18"/>
              </w:rPr>
              <w:t>34,0</w:t>
            </w:r>
          </w:p>
        </w:tc>
      </w:tr>
    </w:tbl>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ind w:left="11328" w:firstLine="708"/>
        <w:rPr>
          <w:sz w:val="18"/>
          <w:szCs w:val="18"/>
        </w:rPr>
      </w:pPr>
    </w:p>
    <w:p w:rsidR="00DB0D44" w:rsidRPr="00EC1E24" w:rsidRDefault="00DB0D44" w:rsidP="00EC1E24">
      <w:pPr>
        <w:autoSpaceDN w:val="0"/>
        <w:adjustRightInd w:val="0"/>
        <w:rPr>
          <w:sz w:val="18"/>
          <w:szCs w:val="18"/>
        </w:rPr>
      </w:pPr>
    </w:p>
    <w:p w:rsidR="000E386A" w:rsidRPr="00EC1E24" w:rsidRDefault="00DB0D44" w:rsidP="00EC1E24">
      <w:pPr>
        <w:pStyle w:val="ConsPlusNormal0"/>
        <w:ind w:firstLine="12332"/>
        <w:jc w:val="right"/>
        <w:outlineLvl w:val="1"/>
        <w:rPr>
          <w:rFonts w:ascii="Times New Roman" w:hAnsi="Times New Roman" w:cs="Times New Roman"/>
          <w:sz w:val="18"/>
          <w:szCs w:val="18"/>
        </w:rPr>
      </w:pPr>
      <w:r w:rsidRPr="00EC1E24">
        <w:rPr>
          <w:rFonts w:ascii="Times New Roman" w:hAnsi="Times New Roman" w:cs="Times New Roman"/>
          <w:sz w:val="18"/>
          <w:szCs w:val="18"/>
        </w:rPr>
        <w:t>П</w:t>
      </w:r>
      <w:r w:rsidR="000E386A" w:rsidRPr="00EC1E24">
        <w:rPr>
          <w:rFonts w:ascii="Times New Roman" w:hAnsi="Times New Roman" w:cs="Times New Roman"/>
          <w:sz w:val="18"/>
          <w:szCs w:val="18"/>
        </w:rPr>
        <w:t>П</w:t>
      </w:r>
      <w:r w:rsidRPr="00EC1E24">
        <w:rPr>
          <w:rFonts w:ascii="Times New Roman" w:hAnsi="Times New Roman" w:cs="Times New Roman"/>
          <w:sz w:val="18"/>
          <w:szCs w:val="18"/>
        </w:rPr>
        <w:t>риложение №</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2</w:t>
      </w:r>
      <w:r w:rsidR="000E386A" w:rsidRPr="00EC1E24">
        <w:rPr>
          <w:rFonts w:ascii="Times New Roman" w:hAnsi="Times New Roman" w:cs="Times New Roman"/>
          <w:sz w:val="18"/>
          <w:szCs w:val="18"/>
        </w:rPr>
        <w:t xml:space="preserve"> </w:t>
      </w:r>
    </w:p>
    <w:p w:rsidR="00DB0D44" w:rsidRPr="00EC1E24" w:rsidRDefault="000E386A" w:rsidP="00EC1E24">
      <w:pPr>
        <w:pStyle w:val="ConsPlusNormal0"/>
        <w:ind w:firstLine="12332"/>
        <w:jc w:val="right"/>
        <w:outlineLvl w:val="1"/>
        <w:rPr>
          <w:rFonts w:ascii="Times New Roman" w:hAnsi="Times New Roman" w:cs="Times New Roman"/>
          <w:strike/>
          <w:sz w:val="18"/>
          <w:szCs w:val="18"/>
        </w:rPr>
      </w:pPr>
      <w:r w:rsidRPr="00EC1E24">
        <w:rPr>
          <w:rFonts w:ascii="Times New Roman" w:hAnsi="Times New Roman" w:cs="Times New Roman"/>
          <w:sz w:val="18"/>
          <w:szCs w:val="18"/>
        </w:rPr>
        <w:t xml:space="preserve">кк </w:t>
      </w:r>
      <w:r w:rsidR="00DB0D44" w:rsidRPr="00EC1E24">
        <w:rPr>
          <w:rFonts w:ascii="Times New Roman" w:hAnsi="Times New Roman" w:cs="Times New Roman"/>
          <w:sz w:val="18"/>
          <w:szCs w:val="18"/>
        </w:rPr>
        <w:t>Программе</w:t>
      </w:r>
    </w:p>
    <w:p w:rsidR="00DB0D44" w:rsidRPr="00EC1E24" w:rsidRDefault="00DB0D44" w:rsidP="00EC1E24">
      <w:pPr>
        <w:pStyle w:val="ConsPlusTitle"/>
        <w:jc w:val="center"/>
        <w:rPr>
          <w:rFonts w:ascii="Times New Roman" w:hAnsi="Times New Roman" w:cs="Times New Roman"/>
          <w:sz w:val="18"/>
          <w:szCs w:val="18"/>
        </w:rPr>
      </w:pPr>
    </w:p>
    <w:p w:rsidR="00DB0D44" w:rsidRPr="00EC1E24" w:rsidRDefault="00DB0D44" w:rsidP="00EC1E24">
      <w:pPr>
        <w:pStyle w:val="ConsPlusTitle"/>
        <w:jc w:val="center"/>
        <w:rPr>
          <w:rFonts w:ascii="Times New Roman" w:hAnsi="Times New Roman" w:cs="Times New Roman"/>
          <w:sz w:val="18"/>
          <w:szCs w:val="18"/>
        </w:rPr>
      </w:pPr>
      <w:r w:rsidRPr="00EC1E24">
        <w:rPr>
          <w:rFonts w:ascii="Times New Roman" w:hAnsi="Times New Roman" w:cs="Times New Roman"/>
          <w:sz w:val="18"/>
          <w:szCs w:val="18"/>
        </w:rPr>
        <w:t>Система задач, подзадач, мероприятий Программы и виды их бюдже</w:t>
      </w:r>
      <w:r w:rsidRPr="00EC1E24">
        <w:rPr>
          <w:rFonts w:ascii="Times New Roman" w:hAnsi="Times New Roman" w:cs="Times New Roman"/>
          <w:sz w:val="18"/>
          <w:szCs w:val="18"/>
        </w:rPr>
        <w:t>т</w:t>
      </w:r>
      <w:r w:rsidRPr="00EC1E24">
        <w:rPr>
          <w:rFonts w:ascii="Times New Roman" w:hAnsi="Times New Roman" w:cs="Times New Roman"/>
          <w:sz w:val="18"/>
          <w:szCs w:val="18"/>
        </w:rPr>
        <w:t>ного обеспечения</w:t>
      </w:r>
    </w:p>
    <w:p w:rsidR="00DB0D44" w:rsidRPr="00EC1E24" w:rsidRDefault="00DB0D44" w:rsidP="00EC1E24">
      <w:pPr>
        <w:pStyle w:val="ConsPlusTitle"/>
        <w:jc w:val="center"/>
        <w:rPr>
          <w:rFonts w:ascii="Times New Roman" w:hAnsi="Times New Roman"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1"/>
        <w:gridCol w:w="2083"/>
        <w:gridCol w:w="3584"/>
        <w:gridCol w:w="2677"/>
      </w:tblGrid>
      <w:tr w:rsidR="00DB0D44" w:rsidRPr="00EC1E24" w:rsidTr="000E386A">
        <w:trPr>
          <w:tblHeader/>
        </w:trPr>
        <w:tc>
          <w:tcPr>
            <w:tcW w:w="1113" w:type="pct"/>
            <w:tcBorders>
              <w:bottom w:val="single" w:sz="4" w:space="0" w:color="auto"/>
            </w:tcBorders>
          </w:tcPr>
          <w:p w:rsidR="00DB0D44" w:rsidRPr="00EC1E24" w:rsidRDefault="00DB0D44" w:rsidP="00EC1E24">
            <w:pPr>
              <w:pStyle w:val="ConsPlusNonformat"/>
              <w:jc w:val="center"/>
              <w:rPr>
                <w:rFonts w:ascii="Times New Roman" w:hAnsi="Times New Roman" w:cs="Times New Roman"/>
                <w:sz w:val="18"/>
                <w:szCs w:val="18"/>
              </w:rPr>
            </w:pPr>
            <w:r w:rsidRPr="00EC1E24">
              <w:rPr>
                <w:rFonts w:ascii="Times New Roman" w:hAnsi="Times New Roman" w:cs="Times New Roman"/>
                <w:sz w:val="18"/>
                <w:szCs w:val="18"/>
              </w:rPr>
              <w:t>Задачи, подзадачи</w:t>
            </w:r>
          </w:p>
          <w:p w:rsidR="00DB0D44" w:rsidRPr="00EC1E24" w:rsidRDefault="00DB0D44" w:rsidP="00EC1E24">
            <w:pPr>
              <w:pStyle w:val="ConsPlusNonformat"/>
              <w:jc w:val="center"/>
              <w:rPr>
                <w:rFonts w:ascii="Times New Roman" w:hAnsi="Times New Roman" w:cs="Times New Roman"/>
                <w:spacing w:val="-4"/>
                <w:sz w:val="18"/>
                <w:szCs w:val="18"/>
              </w:rPr>
            </w:pPr>
            <w:r w:rsidRPr="00EC1E24">
              <w:rPr>
                <w:rFonts w:ascii="Times New Roman" w:hAnsi="Times New Roman" w:cs="Times New Roman"/>
                <w:sz w:val="18"/>
                <w:szCs w:val="18"/>
              </w:rPr>
              <w:t>пе</w:t>
            </w:r>
            <w:r w:rsidRPr="00EC1E24">
              <w:rPr>
                <w:rFonts w:ascii="Times New Roman" w:hAnsi="Times New Roman" w:cs="Times New Roman"/>
                <w:sz w:val="18"/>
                <w:szCs w:val="18"/>
              </w:rPr>
              <w:t>р</w:t>
            </w:r>
            <w:r w:rsidRPr="00EC1E24">
              <w:rPr>
                <w:rFonts w:ascii="Times New Roman" w:hAnsi="Times New Roman" w:cs="Times New Roman"/>
                <w:sz w:val="18"/>
                <w:szCs w:val="18"/>
              </w:rPr>
              <w:t>вого уровня</w:t>
            </w:r>
          </w:p>
        </w:tc>
        <w:tc>
          <w:tcPr>
            <w:tcW w:w="937" w:type="pct"/>
            <w:tcBorders>
              <w:top w:val="single" w:sz="4" w:space="0" w:color="auto"/>
              <w:left w:val="single" w:sz="4" w:space="0" w:color="auto"/>
              <w:right w:val="single" w:sz="4" w:space="0" w:color="auto"/>
            </w:tcBorders>
          </w:tcPr>
          <w:p w:rsidR="00DB0D44" w:rsidRPr="00EC1E24" w:rsidRDefault="00DB0D44" w:rsidP="00EC1E24">
            <w:pPr>
              <w:pStyle w:val="ConsPlusNonformat"/>
              <w:jc w:val="center"/>
              <w:rPr>
                <w:rFonts w:ascii="Times New Roman" w:hAnsi="Times New Roman" w:cs="Times New Roman"/>
                <w:sz w:val="18"/>
                <w:szCs w:val="18"/>
              </w:rPr>
            </w:pPr>
            <w:r w:rsidRPr="00EC1E24">
              <w:rPr>
                <w:rFonts w:ascii="Times New Roman" w:hAnsi="Times New Roman" w:cs="Times New Roman"/>
                <w:sz w:val="18"/>
                <w:szCs w:val="18"/>
              </w:rPr>
              <w:t>Подз</w:t>
            </w:r>
            <w:r w:rsidRPr="00EC1E24">
              <w:rPr>
                <w:rFonts w:ascii="Times New Roman" w:hAnsi="Times New Roman" w:cs="Times New Roman"/>
                <w:sz w:val="18"/>
                <w:szCs w:val="18"/>
              </w:rPr>
              <w:t>а</w:t>
            </w:r>
            <w:r w:rsidRPr="00EC1E24">
              <w:rPr>
                <w:rFonts w:ascii="Times New Roman" w:hAnsi="Times New Roman" w:cs="Times New Roman"/>
                <w:sz w:val="18"/>
                <w:szCs w:val="18"/>
              </w:rPr>
              <w:t>дачи</w:t>
            </w:r>
          </w:p>
          <w:p w:rsidR="00DB0D44" w:rsidRPr="00EC1E24" w:rsidRDefault="00DB0D44" w:rsidP="00EC1E24">
            <w:pPr>
              <w:pStyle w:val="ConsPlusNonformat"/>
              <w:jc w:val="center"/>
              <w:rPr>
                <w:rFonts w:ascii="Times New Roman" w:hAnsi="Times New Roman" w:cs="Times New Roman"/>
                <w:sz w:val="18"/>
                <w:szCs w:val="18"/>
              </w:rPr>
            </w:pPr>
            <w:r w:rsidRPr="00EC1E24">
              <w:rPr>
                <w:rFonts w:ascii="Times New Roman" w:hAnsi="Times New Roman" w:cs="Times New Roman"/>
                <w:sz w:val="18"/>
                <w:szCs w:val="18"/>
              </w:rPr>
              <w:t>второго уровня</w:t>
            </w:r>
          </w:p>
        </w:tc>
        <w:tc>
          <w:tcPr>
            <w:tcW w:w="1686" w:type="pct"/>
            <w:tcBorders>
              <w:bottom w:val="single" w:sz="4" w:space="0" w:color="auto"/>
            </w:tcBorders>
          </w:tcPr>
          <w:p w:rsidR="00DB0D44" w:rsidRPr="00EC1E24" w:rsidRDefault="00DB0D44" w:rsidP="00EC1E24">
            <w:pPr>
              <w:pStyle w:val="ConsPlusNonformat"/>
              <w:jc w:val="center"/>
              <w:rPr>
                <w:rFonts w:ascii="Times New Roman" w:hAnsi="Times New Roman" w:cs="Times New Roman"/>
                <w:sz w:val="18"/>
                <w:szCs w:val="18"/>
              </w:rPr>
            </w:pPr>
            <w:r w:rsidRPr="00EC1E24">
              <w:rPr>
                <w:rFonts w:ascii="Times New Roman" w:hAnsi="Times New Roman" w:cs="Times New Roman"/>
                <w:sz w:val="18"/>
                <w:szCs w:val="18"/>
              </w:rPr>
              <w:t>Мероприятия</w:t>
            </w:r>
          </w:p>
        </w:tc>
        <w:tc>
          <w:tcPr>
            <w:tcW w:w="1264" w:type="pct"/>
            <w:tcBorders>
              <w:bottom w:val="single" w:sz="4" w:space="0" w:color="auto"/>
            </w:tcBorders>
          </w:tcPr>
          <w:p w:rsidR="00DB0D44" w:rsidRPr="00EC1E24" w:rsidRDefault="00DB0D44" w:rsidP="00EC1E24">
            <w:pPr>
              <w:pStyle w:val="ConsPlusNonformat"/>
              <w:jc w:val="center"/>
              <w:rPr>
                <w:rFonts w:ascii="Times New Roman" w:hAnsi="Times New Roman" w:cs="Times New Roman"/>
                <w:spacing w:val="-8"/>
                <w:sz w:val="18"/>
                <w:szCs w:val="18"/>
              </w:rPr>
            </w:pPr>
            <w:r w:rsidRPr="00EC1E24">
              <w:rPr>
                <w:rFonts w:ascii="Times New Roman" w:hAnsi="Times New Roman" w:cs="Times New Roman"/>
                <w:sz w:val="18"/>
                <w:szCs w:val="18"/>
              </w:rPr>
              <w:t xml:space="preserve">Виды бюджетных </w:t>
            </w:r>
            <w:r w:rsidRPr="00EC1E24">
              <w:rPr>
                <w:rFonts w:ascii="Times New Roman" w:hAnsi="Times New Roman" w:cs="Times New Roman"/>
                <w:sz w:val="18"/>
                <w:szCs w:val="18"/>
              </w:rPr>
              <w:br/>
              <w:t>а</w:t>
            </w:r>
            <w:r w:rsidRPr="00EC1E24">
              <w:rPr>
                <w:rFonts w:ascii="Times New Roman" w:hAnsi="Times New Roman" w:cs="Times New Roman"/>
                <w:sz w:val="18"/>
                <w:szCs w:val="18"/>
              </w:rPr>
              <w:t>с</w:t>
            </w:r>
            <w:r w:rsidRPr="00EC1E24">
              <w:rPr>
                <w:rFonts w:ascii="Times New Roman" w:hAnsi="Times New Roman" w:cs="Times New Roman"/>
                <w:sz w:val="18"/>
                <w:szCs w:val="18"/>
              </w:rPr>
              <w:t>сигнований</w:t>
            </w:r>
          </w:p>
        </w:tc>
      </w:tr>
      <w:tr w:rsidR="00DB0D44" w:rsidRPr="00EC1E24" w:rsidTr="000E386A">
        <w:trPr>
          <w:tblHeader/>
        </w:trPr>
        <w:tc>
          <w:tcPr>
            <w:tcW w:w="1113" w:type="pct"/>
            <w:tcBorders>
              <w:bottom w:val="single" w:sz="4" w:space="0" w:color="auto"/>
            </w:tcBorders>
          </w:tcPr>
          <w:p w:rsidR="00DB0D44" w:rsidRPr="00EC1E24" w:rsidRDefault="00DB0D44" w:rsidP="00EC1E24">
            <w:pPr>
              <w:pStyle w:val="ConsPlusNonformat"/>
              <w:jc w:val="center"/>
              <w:rPr>
                <w:rFonts w:ascii="Times New Roman" w:hAnsi="Times New Roman" w:cs="Times New Roman"/>
                <w:spacing w:val="-4"/>
                <w:sz w:val="18"/>
                <w:szCs w:val="18"/>
              </w:rPr>
            </w:pPr>
            <w:r w:rsidRPr="00EC1E24">
              <w:rPr>
                <w:rFonts w:ascii="Times New Roman" w:hAnsi="Times New Roman" w:cs="Times New Roman"/>
                <w:spacing w:val="-4"/>
                <w:sz w:val="18"/>
                <w:szCs w:val="18"/>
              </w:rPr>
              <w:t>1</w:t>
            </w:r>
          </w:p>
        </w:tc>
        <w:tc>
          <w:tcPr>
            <w:tcW w:w="937" w:type="pct"/>
            <w:tcBorders>
              <w:top w:val="single" w:sz="4" w:space="0" w:color="auto"/>
              <w:left w:val="single" w:sz="4" w:space="0" w:color="auto"/>
              <w:right w:val="single" w:sz="4" w:space="0" w:color="auto"/>
            </w:tcBorders>
          </w:tcPr>
          <w:p w:rsidR="00DB0D44" w:rsidRPr="00EC1E24" w:rsidRDefault="00DB0D44" w:rsidP="00EC1E24">
            <w:pPr>
              <w:pStyle w:val="ConsPlusNonformat"/>
              <w:jc w:val="center"/>
              <w:rPr>
                <w:rFonts w:ascii="Times New Roman" w:hAnsi="Times New Roman" w:cs="Times New Roman"/>
                <w:sz w:val="18"/>
                <w:szCs w:val="18"/>
              </w:rPr>
            </w:pPr>
            <w:r w:rsidRPr="00EC1E24">
              <w:rPr>
                <w:rFonts w:ascii="Times New Roman" w:hAnsi="Times New Roman" w:cs="Times New Roman"/>
                <w:sz w:val="18"/>
                <w:szCs w:val="18"/>
              </w:rPr>
              <w:t>2</w:t>
            </w:r>
          </w:p>
        </w:tc>
        <w:tc>
          <w:tcPr>
            <w:tcW w:w="1686" w:type="pct"/>
            <w:tcBorders>
              <w:bottom w:val="single" w:sz="4" w:space="0" w:color="auto"/>
            </w:tcBorders>
          </w:tcPr>
          <w:p w:rsidR="00DB0D44" w:rsidRPr="00EC1E24" w:rsidRDefault="00DB0D44" w:rsidP="00EC1E24">
            <w:pPr>
              <w:pStyle w:val="ConsPlusNonformat"/>
              <w:jc w:val="center"/>
              <w:rPr>
                <w:rFonts w:ascii="Times New Roman" w:hAnsi="Times New Roman" w:cs="Times New Roman"/>
                <w:sz w:val="18"/>
                <w:szCs w:val="18"/>
              </w:rPr>
            </w:pPr>
            <w:r w:rsidRPr="00EC1E24">
              <w:rPr>
                <w:rFonts w:ascii="Times New Roman" w:hAnsi="Times New Roman" w:cs="Times New Roman"/>
                <w:sz w:val="18"/>
                <w:szCs w:val="18"/>
              </w:rPr>
              <w:t>3</w:t>
            </w:r>
          </w:p>
        </w:tc>
        <w:tc>
          <w:tcPr>
            <w:tcW w:w="1264" w:type="pct"/>
            <w:tcBorders>
              <w:bottom w:val="single" w:sz="4" w:space="0" w:color="auto"/>
            </w:tcBorders>
          </w:tcPr>
          <w:p w:rsidR="00DB0D44" w:rsidRPr="00EC1E24" w:rsidRDefault="00DB0D44" w:rsidP="00EC1E24">
            <w:pPr>
              <w:pStyle w:val="ConsPlusNonformat"/>
              <w:jc w:val="center"/>
              <w:rPr>
                <w:rFonts w:ascii="Times New Roman" w:hAnsi="Times New Roman" w:cs="Times New Roman"/>
                <w:spacing w:val="-8"/>
                <w:sz w:val="18"/>
                <w:szCs w:val="18"/>
              </w:rPr>
            </w:pPr>
            <w:r w:rsidRPr="00EC1E24">
              <w:rPr>
                <w:rFonts w:ascii="Times New Roman" w:hAnsi="Times New Roman" w:cs="Times New Roman"/>
                <w:spacing w:val="-8"/>
                <w:sz w:val="18"/>
                <w:szCs w:val="18"/>
              </w:rPr>
              <w:t>4</w:t>
            </w:r>
          </w:p>
        </w:tc>
      </w:tr>
      <w:tr w:rsidR="00DB0D44" w:rsidRPr="00EC1E24" w:rsidTr="000E386A">
        <w:tc>
          <w:tcPr>
            <w:tcW w:w="1113" w:type="pct"/>
            <w:tcBorders>
              <w:bottom w:val="single" w:sz="4" w:space="0" w:color="auto"/>
            </w:tcBorders>
          </w:tcPr>
          <w:p w:rsidR="00DB0D44" w:rsidRPr="00EC1E24" w:rsidRDefault="00DB0D44" w:rsidP="00EC1E24">
            <w:pPr>
              <w:pStyle w:val="ConsPlusNonformat"/>
              <w:jc w:val="both"/>
              <w:rPr>
                <w:rFonts w:ascii="Times New Roman" w:hAnsi="Times New Roman" w:cs="Times New Roman"/>
                <w:spacing w:val="-6"/>
                <w:sz w:val="18"/>
                <w:szCs w:val="18"/>
              </w:rPr>
            </w:pPr>
            <w:r w:rsidRPr="00EC1E24">
              <w:rPr>
                <w:rFonts w:ascii="Times New Roman" w:hAnsi="Times New Roman" w:cs="Times New Roman"/>
                <w:spacing w:val="-6"/>
                <w:sz w:val="18"/>
                <w:szCs w:val="18"/>
              </w:rPr>
              <w:t>Задача 1. Развитие подотрасли ра</w:t>
            </w:r>
            <w:r w:rsidRPr="00EC1E24">
              <w:rPr>
                <w:rFonts w:ascii="Times New Roman" w:hAnsi="Times New Roman" w:cs="Times New Roman"/>
                <w:spacing w:val="-6"/>
                <w:sz w:val="18"/>
                <w:szCs w:val="18"/>
              </w:rPr>
              <w:t>с</w:t>
            </w:r>
            <w:r w:rsidRPr="00EC1E24">
              <w:rPr>
                <w:rFonts w:ascii="Times New Roman" w:hAnsi="Times New Roman" w:cs="Times New Roman"/>
                <w:spacing w:val="-6"/>
                <w:sz w:val="18"/>
                <w:szCs w:val="18"/>
              </w:rPr>
              <w:t>тениеводства, переработки и реализации продукции растениево</w:t>
            </w:r>
            <w:r w:rsidRPr="00EC1E24">
              <w:rPr>
                <w:rFonts w:ascii="Times New Roman" w:hAnsi="Times New Roman" w:cs="Times New Roman"/>
                <w:spacing w:val="-6"/>
                <w:sz w:val="18"/>
                <w:szCs w:val="18"/>
              </w:rPr>
              <w:t>д</w:t>
            </w:r>
            <w:r w:rsidRPr="00EC1E24">
              <w:rPr>
                <w:rFonts w:ascii="Times New Roman" w:hAnsi="Times New Roman" w:cs="Times New Roman"/>
                <w:spacing w:val="-6"/>
                <w:sz w:val="18"/>
                <w:szCs w:val="18"/>
              </w:rPr>
              <w:t>ства</w:t>
            </w:r>
          </w:p>
        </w:tc>
        <w:tc>
          <w:tcPr>
            <w:tcW w:w="937" w:type="pct"/>
            <w:tcBorders>
              <w:top w:val="single" w:sz="4" w:space="0" w:color="auto"/>
              <w:bottom w:val="single" w:sz="4" w:space="0" w:color="auto"/>
            </w:tcBorders>
          </w:tcPr>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p>
        </w:tc>
        <w:tc>
          <w:tcPr>
            <w:tcW w:w="1264"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pacing w:val="-12"/>
                <w:sz w:val="18"/>
                <w:szCs w:val="18"/>
              </w:rPr>
            </w:pPr>
          </w:p>
        </w:tc>
      </w:tr>
      <w:tr w:rsidR="00DB0D44" w:rsidRPr="00EC1E24" w:rsidTr="000E386A">
        <w:trPr>
          <w:trHeight w:val="838"/>
        </w:trPr>
        <w:tc>
          <w:tcPr>
            <w:tcW w:w="2050" w:type="pct"/>
            <w:gridSpan w:val="2"/>
            <w:vMerge w:val="restart"/>
          </w:tcPr>
          <w:p w:rsidR="00DB0D44" w:rsidRPr="00EC1E24" w:rsidRDefault="00DB0D44" w:rsidP="00225ABB">
            <w:pPr>
              <w:pStyle w:val="ConsPlusNonformat"/>
              <w:numPr>
                <w:ilvl w:val="1"/>
                <w:numId w:val="48"/>
              </w:numPr>
              <w:ind w:left="0" w:firstLine="0"/>
              <w:jc w:val="both"/>
              <w:rPr>
                <w:rFonts w:ascii="Times New Roman" w:hAnsi="Times New Roman" w:cs="Times New Roman"/>
                <w:sz w:val="18"/>
                <w:szCs w:val="18"/>
              </w:rPr>
            </w:pPr>
            <w:r w:rsidRPr="00EC1E24">
              <w:rPr>
                <w:rFonts w:ascii="Times New Roman" w:hAnsi="Times New Roman" w:cs="Times New Roman"/>
                <w:spacing w:val="-4"/>
                <w:sz w:val="18"/>
                <w:szCs w:val="18"/>
              </w:rPr>
              <w:t>(1.1.1)</w:t>
            </w:r>
            <w:r w:rsidR="00D60B3C">
              <w:rPr>
                <w:rFonts w:ascii="Times New Roman" w:hAnsi="Times New Roman" w:cs="Times New Roman"/>
                <w:spacing w:val="-4"/>
                <w:sz w:val="18"/>
                <w:szCs w:val="18"/>
              </w:rPr>
              <w:t xml:space="preserve"> </w:t>
            </w:r>
            <w:r w:rsidRPr="00EC1E24">
              <w:rPr>
                <w:rFonts w:ascii="Times New Roman" w:hAnsi="Times New Roman" w:cs="Times New Roman"/>
                <w:sz w:val="18"/>
                <w:szCs w:val="18"/>
              </w:rPr>
              <w:t>Развитие семеноводства сельскохозяйс</w:t>
            </w:r>
            <w:r w:rsidRPr="00EC1E24">
              <w:rPr>
                <w:rFonts w:ascii="Times New Roman" w:hAnsi="Times New Roman" w:cs="Times New Roman"/>
                <w:sz w:val="18"/>
                <w:szCs w:val="18"/>
              </w:rPr>
              <w:t>т</w:t>
            </w:r>
            <w:r w:rsidRPr="00EC1E24">
              <w:rPr>
                <w:rFonts w:ascii="Times New Roman" w:hAnsi="Times New Roman" w:cs="Times New Roman"/>
                <w:sz w:val="18"/>
                <w:szCs w:val="18"/>
              </w:rPr>
              <w:t>венных растений как высокорентабельной отрасли, ориентированной на полное обеспечение растениево</w:t>
            </w:r>
            <w:r w:rsidRPr="00EC1E24">
              <w:rPr>
                <w:rFonts w:ascii="Times New Roman" w:hAnsi="Times New Roman" w:cs="Times New Roman"/>
                <w:sz w:val="18"/>
                <w:szCs w:val="18"/>
              </w:rPr>
              <w:t>д</w:t>
            </w:r>
            <w:r w:rsidRPr="00EC1E24">
              <w:rPr>
                <w:rFonts w:ascii="Times New Roman" w:hAnsi="Times New Roman" w:cs="Times New Roman"/>
                <w:sz w:val="18"/>
                <w:szCs w:val="18"/>
              </w:rPr>
              <w:t>ства области оригинальным и элитным семенным матери</w:t>
            </w:r>
            <w:r w:rsidRPr="00EC1E24">
              <w:rPr>
                <w:rFonts w:ascii="Times New Roman" w:hAnsi="Times New Roman" w:cs="Times New Roman"/>
                <w:sz w:val="18"/>
                <w:szCs w:val="18"/>
              </w:rPr>
              <w:t>а</w:t>
            </w:r>
            <w:r w:rsidRPr="00EC1E24">
              <w:rPr>
                <w:rFonts w:ascii="Times New Roman" w:hAnsi="Times New Roman" w:cs="Times New Roman"/>
                <w:sz w:val="18"/>
                <w:szCs w:val="18"/>
              </w:rPr>
              <w:t>лом, районированными семенами высокого качества (включая потребность в семенах для обеспечения процесса биол</w:t>
            </w:r>
            <w:r w:rsidRPr="00EC1E24">
              <w:rPr>
                <w:rFonts w:ascii="Times New Roman" w:hAnsi="Times New Roman" w:cs="Times New Roman"/>
                <w:sz w:val="18"/>
                <w:szCs w:val="18"/>
              </w:rPr>
              <w:t>о</w:t>
            </w:r>
            <w:r w:rsidRPr="00EC1E24">
              <w:rPr>
                <w:rFonts w:ascii="Times New Roman" w:hAnsi="Times New Roman" w:cs="Times New Roman"/>
                <w:sz w:val="18"/>
                <w:szCs w:val="18"/>
              </w:rPr>
              <w:t>гизации земледелия) и прирост объемов реализации семян за пределы обла</w:t>
            </w:r>
            <w:r w:rsidRPr="00EC1E24">
              <w:rPr>
                <w:rFonts w:ascii="Times New Roman" w:hAnsi="Times New Roman" w:cs="Times New Roman"/>
                <w:sz w:val="18"/>
                <w:szCs w:val="18"/>
              </w:rPr>
              <w:t>с</w:t>
            </w:r>
            <w:r w:rsidRPr="00EC1E24">
              <w:rPr>
                <w:rFonts w:ascii="Times New Roman" w:hAnsi="Times New Roman" w:cs="Times New Roman"/>
                <w:sz w:val="18"/>
                <w:szCs w:val="18"/>
              </w:rPr>
              <w:t>ти</w:t>
            </w:r>
          </w:p>
          <w:p w:rsidR="00DB0D44" w:rsidRPr="00EC1E24" w:rsidRDefault="00DB0D44" w:rsidP="00EC1E24">
            <w:pPr>
              <w:pStyle w:val="ConsPlusNonformat"/>
              <w:ind w:left="426"/>
              <w:jc w:val="both"/>
              <w:rPr>
                <w:rFonts w:ascii="Times New Roman" w:hAnsi="Times New Roman" w:cs="Times New Roman"/>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pacing w:val="-6"/>
                <w:sz w:val="18"/>
                <w:szCs w:val="18"/>
              </w:rPr>
            </w:pPr>
            <w:r w:rsidRPr="00EC1E24">
              <w:rPr>
                <w:rFonts w:ascii="Times New Roman" w:hAnsi="Times New Roman" w:cs="Times New Roman"/>
                <w:sz w:val="18"/>
                <w:szCs w:val="18"/>
              </w:rPr>
              <w:t>1.1.1.1. Приобретение оригинальных, элитных и репродукционных семян сельскохозяйственных ра</w:t>
            </w:r>
            <w:r w:rsidRPr="00EC1E24">
              <w:rPr>
                <w:rFonts w:ascii="Times New Roman" w:hAnsi="Times New Roman" w:cs="Times New Roman"/>
                <w:sz w:val="18"/>
                <w:szCs w:val="18"/>
              </w:rPr>
              <w:t>с</w:t>
            </w:r>
            <w:r w:rsidRPr="00EC1E24">
              <w:rPr>
                <w:rFonts w:ascii="Times New Roman" w:hAnsi="Times New Roman" w:cs="Times New Roman"/>
                <w:sz w:val="18"/>
                <w:szCs w:val="18"/>
              </w:rPr>
              <w:t>тений</w:t>
            </w:r>
          </w:p>
        </w:tc>
        <w:tc>
          <w:tcPr>
            <w:tcW w:w="1264" w:type="pct"/>
            <w:vMerge w:val="restart"/>
            <w:tcBorders>
              <w:top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предоставление сельхозтоваропроизв</w:t>
            </w:r>
            <w:r w:rsidRPr="00EC1E24">
              <w:rPr>
                <w:rFonts w:ascii="Times New Roman" w:hAnsi="Times New Roman" w:cs="Times New Roman"/>
                <w:sz w:val="18"/>
                <w:szCs w:val="18"/>
              </w:rPr>
              <w:t>о</w:t>
            </w:r>
            <w:r w:rsidRPr="00EC1E24">
              <w:rPr>
                <w:rFonts w:ascii="Times New Roman" w:hAnsi="Times New Roman" w:cs="Times New Roman"/>
                <w:sz w:val="18"/>
                <w:szCs w:val="18"/>
              </w:rPr>
              <w:t>дителям, кроме граждан, ведущих ЛПХ, субсидий на выполнение мер</w:t>
            </w:r>
            <w:r w:rsidRPr="00EC1E24">
              <w:rPr>
                <w:rFonts w:ascii="Times New Roman" w:hAnsi="Times New Roman" w:cs="Times New Roman"/>
                <w:sz w:val="18"/>
                <w:szCs w:val="18"/>
              </w:rPr>
              <w:t>о</w:t>
            </w:r>
            <w:r w:rsidRPr="00EC1E24">
              <w:rPr>
                <w:rFonts w:ascii="Times New Roman" w:hAnsi="Times New Roman" w:cs="Times New Roman"/>
                <w:sz w:val="18"/>
                <w:szCs w:val="18"/>
              </w:rPr>
              <w:t>приятия</w:t>
            </w:r>
          </w:p>
        </w:tc>
      </w:tr>
      <w:tr w:rsidR="00DB0D44" w:rsidRPr="00EC1E24" w:rsidTr="000E386A">
        <w:tc>
          <w:tcPr>
            <w:tcW w:w="2050" w:type="pct"/>
            <w:gridSpan w:val="2"/>
            <w:vMerge/>
          </w:tcPr>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1.1.1.2. Производство и реализация эли</w:t>
            </w:r>
            <w:r w:rsidRPr="00EC1E24">
              <w:rPr>
                <w:rFonts w:ascii="Times New Roman" w:hAnsi="Times New Roman" w:cs="Times New Roman"/>
                <w:sz w:val="18"/>
                <w:szCs w:val="18"/>
              </w:rPr>
              <w:t>т</w:t>
            </w:r>
            <w:r w:rsidRPr="00EC1E24">
              <w:rPr>
                <w:rFonts w:ascii="Times New Roman" w:hAnsi="Times New Roman" w:cs="Times New Roman"/>
                <w:sz w:val="18"/>
                <w:szCs w:val="18"/>
              </w:rPr>
              <w:t>ных и репродукционных семян сельскохозяйственных ра</w:t>
            </w:r>
            <w:r w:rsidRPr="00EC1E24">
              <w:rPr>
                <w:rFonts w:ascii="Times New Roman" w:hAnsi="Times New Roman" w:cs="Times New Roman"/>
                <w:sz w:val="18"/>
                <w:szCs w:val="18"/>
              </w:rPr>
              <w:t>с</w:t>
            </w:r>
            <w:r w:rsidRPr="00EC1E24">
              <w:rPr>
                <w:rFonts w:ascii="Times New Roman" w:hAnsi="Times New Roman" w:cs="Times New Roman"/>
                <w:sz w:val="18"/>
                <w:szCs w:val="18"/>
              </w:rPr>
              <w:t>тений</w:t>
            </w:r>
          </w:p>
          <w:p w:rsidR="00DB0D44" w:rsidRPr="00EC1E24" w:rsidRDefault="00DB0D44" w:rsidP="00EC1E24">
            <w:pPr>
              <w:rPr>
                <w:sz w:val="18"/>
                <w:szCs w:val="18"/>
              </w:rPr>
            </w:pPr>
          </w:p>
          <w:p w:rsidR="00DB0D44" w:rsidRPr="00EC1E24" w:rsidRDefault="00DB0D44" w:rsidP="00EC1E24">
            <w:pPr>
              <w:rPr>
                <w:sz w:val="18"/>
                <w:szCs w:val="18"/>
              </w:rPr>
            </w:pPr>
          </w:p>
        </w:tc>
        <w:tc>
          <w:tcPr>
            <w:tcW w:w="1264" w:type="pct"/>
            <w:vMerge/>
          </w:tcPr>
          <w:p w:rsidR="00DB0D44" w:rsidRPr="00EC1E24" w:rsidRDefault="00DB0D44" w:rsidP="00EC1E24">
            <w:pPr>
              <w:pStyle w:val="ConsPlusNonformat"/>
              <w:jc w:val="both"/>
              <w:rPr>
                <w:rFonts w:ascii="Times New Roman" w:hAnsi="Times New Roman" w:cs="Times New Roman"/>
                <w:sz w:val="18"/>
                <w:szCs w:val="18"/>
              </w:rPr>
            </w:pPr>
          </w:p>
        </w:tc>
      </w:tr>
      <w:tr w:rsidR="00DB0D44" w:rsidRPr="00EC1E24" w:rsidTr="000E386A">
        <w:tc>
          <w:tcPr>
            <w:tcW w:w="1113" w:type="pct"/>
            <w:vMerge w:val="restart"/>
            <w:tcBorders>
              <w:right w:val="single" w:sz="4" w:space="0" w:color="auto"/>
            </w:tcBorders>
          </w:tcPr>
          <w:p w:rsidR="00DB0D44" w:rsidRPr="00EC1E24" w:rsidRDefault="00DB0D44" w:rsidP="00EC1E24">
            <w:pPr>
              <w:rPr>
                <w:sz w:val="18"/>
                <w:szCs w:val="18"/>
              </w:rPr>
            </w:pPr>
            <w:r w:rsidRPr="00EC1E24">
              <w:rPr>
                <w:sz w:val="18"/>
                <w:szCs w:val="18"/>
              </w:rPr>
              <w:t>1.2.Поддержка экономически значимых региональных пр</w:t>
            </w:r>
            <w:r w:rsidRPr="00EC1E24">
              <w:rPr>
                <w:sz w:val="18"/>
                <w:szCs w:val="18"/>
              </w:rPr>
              <w:t>о</w:t>
            </w:r>
            <w:r w:rsidRPr="00EC1E24">
              <w:rPr>
                <w:sz w:val="18"/>
                <w:szCs w:val="18"/>
              </w:rPr>
              <w:t>грамм в области растениево</w:t>
            </w:r>
            <w:r w:rsidRPr="00EC1E24">
              <w:rPr>
                <w:sz w:val="18"/>
                <w:szCs w:val="18"/>
              </w:rPr>
              <w:t>д</w:t>
            </w:r>
            <w:r w:rsidRPr="00EC1E24">
              <w:rPr>
                <w:sz w:val="18"/>
                <w:szCs w:val="18"/>
              </w:rPr>
              <w:t>ства</w:t>
            </w:r>
          </w:p>
        </w:tc>
        <w:tc>
          <w:tcPr>
            <w:tcW w:w="937" w:type="pct"/>
            <w:vMerge w:val="restart"/>
            <w:tcBorders>
              <w:left w:val="single" w:sz="4" w:space="0" w:color="auto"/>
            </w:tcBorders>
          </w:tcPr>
          <w:p w:rsidR="00DB0D44" w:rsidRPr="00EC1E24" w:rsidRDefault="00DB0D44" w:rsidP="00EC1E24">
            <w:pPr>
              <w:rPr>
                <w:sz w:val="18"/>
                <w:szCs w:val="18"/>
              </w:rPr>
            </w:pPr>
            <w:r w:rsidRPr="00EC1E24">
              <w:rPr>
                <w:sz w:val="18"/>
                <w:szCs w:val="18"/>
              </w:rPr>
              <w:t>1.2.1. Развитие прои</w:t>
            </w:r>
            <w:r w:rsidRPr="00EC1E24">
              <w:rPr>
                <w:sz w:val="18"/>
                <w:szCs w:val="18"/>
              </w:rPr>
              <w:t>з</w:t>
            </w:r>
            <w:r w:rsidRPr="00EC1E24">
              <w:rPr>
                <w:sz w:val="18"/>
                <w:szCs w:val="18"/>
              </w:rPr>
              <w:t>водственных мощностей по подработке, хран</w:t>
            </w:r>
            <w:r w:rsidRPr="00EC1E24">
              <w:rPr>
                <w:sz w:val="18"/>
                <w:szCs w:val="18"/>
              </w:rPr>
              <w:t>е</w:t>
            </w:r>
            <w:r w:rsidRPr="00EC1E24">
              <w:rPr>
                <w:sz w:val="18"/>
                <w:szCs w:val="18"/>
              </w:rPr>
              <w:t>нию и переработке зерна</w:t>
            </w:r>
          </w:p>
        </w:tc>
        <w:tc>
          <w:tcPr>
            <w:tcW w:w="1686" w:type="pct"/>
            <w:tcBorders>
              <w:top w:val="single" w:sz="4" w:space="0" w:color="auto"/>
              <w:bottom w:val="single" w:sz="4" w:space="0" w:color="auto"/>
            </w:tcBorders>
          </w:tcPr>
          <w:p w:rsidR="00DB0D44" w:rsidRPr="00EC1E24" w:rsidRDefault="00DB0D44" w:rsidP="00EC1E24">
            <w:pPr>
              <w:rPr>
                <w:spacing w:val="-4"/>
                <w:sz w:val="18"/>
                <w:szCs w:val="18"/>
              </w:rPr>
            </w:pPr>
            <w:r w:rsidRPr="00EC1E24">
              <w:rPr>
                <w:spacing w:val="-4"/>
                <w:sz w:val="18"/>
                <w:szCs w:val="18"/>
              </w:rPr>
              <w:t>1.2.1.1. Увеличение объемов произведенного и подработанного зерна</w:t>
            </w:r>
          </w:p>
          <w:p w:rsidR="00DB0D44" w:rsidRPr="00EC1E24" w:rsidRDefault="00DB0D44" w:rsidP="00EC1E24">
            <w:pPr>
              <w:rPr>
                <w:spacing w:val="-2"/>
                <w:sz w:val="18"/>
                <w:szCs w:val="18"/>
              </w:rPr>
            </w:pPr>
            <w:r w:rsidRPr="00EC1E24">
              <w:rPr>
                <w:spacing w:val="-4"/>
                <w:sz w:val="18"/>
                <w:szCs w:val="18"/>
              </w:rPr>
              <w:t xml:space="preserve"> </w:t>
            </w:r>
          </w:p>
        </w:tc>
        <w:tc>
          <w:tcPr>
            <w:tcW w:w="1264" w:type="pct"/>
            <w:tcBorders>
              <w:top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предоставление сельскохозяйственным т</w:t>
            </w:r>
            <w:r w:rsidRPr="00EC1E24">
              <w:rPr>
                <w:rFonts w:ascii="Times New Roman" w:hAnsi="Times New Roman" w:cs="Times New Roman"/>
                <w:sz w:val="18"/>
                <w:szCs w:val="18"/>
              </w:rPr>
              <w:t>о</w:t>
            </w:r>
            <w:r w:rsidRPr="00EC1E24">
              <w:rPr>
                <w:rFonts w:ascii="Times New Roman" w:hAnsi="Times New Roman" w:cs="Times New Roman"/>
                <w:sz w:val="18"/>
                <w:szCs w:val="18"/>
              </w:rPr>
              <w:t>варопроизводителям, занимающимся производством зерна, субсидий на проведение мероприятия</w:t>
            </w:r>
          </w:p>
        </w:tc>
      </w:tr>
      <w:tr w:rsidR="00DB0D44" w:rsidRPr="00EC1E24" w:rsidTr="000E386A">
        <w:trPr>
          <w:trHeight w:val="1834"/>
        </w:trPr>
        <w:tc>
          <w:tcPr>
            <w:tcW w:w="1113" w:type="pct"/>
            <w:vMerge/>
            <w:tcBorders>
              <w:right w:val="single" w:sz="4" w:space="0" w:color="auto"/>
            </w:tcBorders>
          </w:tcPr>
          <w:p w:rsidR="00DB0D44" w:rsidRPr="00EC1E24" w:rsidRDefault="00DB0D44" w:rsidP="00EC1E24">
            <w:pPr>
              <w:rPr>
                <w:sz w:val="18"/>
                <w:szCs w:val="18"/>
              </w:rPr>
            </w:pPr>
          </w:p>
        </w:tc>
        <w:tc>
          <w:tcPr>
            <w:tcW w:w="937" w:type="pct"/>
            <w:vMerge/>
            <w:tcBorders>
              <w:left w:val="single" w:sz="4" w:space="0" w:color="auto"/>
            </w:tcBorders>
          </w:tcPr>
          <w:p w:rsidR="00DB0D44" w:rsidRPr="00EC1E24" w:rsidRDefault="00DB0D44" w:rsidP="00EC1E24">
            <w:pPr>
              <w:rPr>
                <w:sz w:val="18"/>
                <w:szCs w:val="18"/>
              </w:rPr>
            </w:pPr>
          </w:p>
        </w:tc>
        <w:tc>
          <w:tcPr>
            <w:tcW w:w="1686" w:type="pct"/>
            <w:tcBorders>
              <w:top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1.2.1.2. Приобретение сельскохозяйственной техники и оборудования для оснащения реконструируемых, модернизируемых или строящихся производственных объектов для пер</w:t>
            </w:r>
            <w:r w:rsidRPr="00EC1E24">
              <w:rPr>
                <w:rFonts w:ascii="Times New Roman" w:hAnsi="Times New Roman" w:cs="Times New Roman"/>
                <w:sz w:val="18"/>
                <w:szCs w:val="18"/>
              </w:rPr>
              <w:t>е</w:t>
            </w:r>
            <w:r w:rsidRPr="00EC1E24">
              <w:rPr>
                <w:rFonts w:ascii="Times New Roman" w:hAnsi="Times New Roman" w:cs="Times New Roman"/>
                <w:sz w:val="18"/>
                <w:szCs w:val="18"/>
              </w:rPr>
              <w:t>работки, хранения и переработки зерна</w:t>
            </w:r>
          </w:p>
        </w:tc>
        <w:tc>
          <w:tcPr>
            <w:tcW w:w="1264" w:type="pct"/>
            <w:tcBorders>
              <w:top w:val="single" w:sz="4" w:space="0" w:color="auto"/>
            </w:tcBorders>
          </w:tcPr>
          <w:p w:rsidR="00DB0D44" w:rsidRPr="00EC1E24" w:rsidRDefault="00DB0D44" w:rsidP="00EC1E24">
            <w:pPr>
              <w:pStyle w:val="ConsPlusNonformat"/>
              <w:jc w:val="both"/>
              <w:rPr>
                <w:rFonts w:ascii="Times New Roman" w:hAnsi="Times New Roman" w:cs="Times New Roman"/>
                <w:spacing w:val="-4"/>
                <w:sz w:val="18"/>
                <w:szCs w:val="18"/>
              </w:rPr>
            </w:pPr>
            <w:r w:rsidRPr="00EC1E24">
              <w:rPr>
                <w:rFonts w:ascii="Times New Roman" w:hAnsi="Times New Roman" w:cs="Times New Roman"/>
                <w:spacing w:val="-4"/>
                <w:sz w:val="18"/>
                <w:szCs w:val="18"/>
              </w:rPr>
              <w:t>предоставление сельхозтоваропр</w:t>
            </w:r>
            <w:r w:rsidRPr="00EC1E24">
              <w:rPr>
                <w:rFonts w:ascii="Times New Roman" w:hAnsi="Times New Roman" w:cs="Times New Roman"/>
                <w:spacing w:val="-4"/>
                <w:sz w:val="18"/>
                <w:szCs w:val="18"/>
              </w:rPr>
              <w:t>о</w:t>
            </w:r>
            <w:r w:rsidRPr="00EC1E24">
              <w:rPr>
                <w:rFonts w:ascii="Times New Roman" w:hAnsi="Times New Roman" w:cs="Times New Roman"/>
                <w:spacing w:val="-4"/>
                <w:sz w:val="18"/>
                <w:szCs w:val="18"/>
              </w:rPr>
              <w:t>изводителям, кроме граждан, вед</w:t>
            </w:r>
            <w:r w:rsidRPr="00EC1E24">
              <w:rPr>
                <w:rFonts w:ascii="Times New Roman" w:hAnsi="Times New Roman" w:cs="Times New Roman"/>
                <w:spacing w:val="-4"/>
                <w:sz w:val="18"/>
                <w:szCs w:val="18"/>
              </w:rPr>
              <w:t>у</w:t>
            </w:r>
            <w:r w:rsidRPr="00EC1E24">
              <w:rPr>
                <w:rFonts w:ascii="Times New Roman" w:hAnsi="Times New Roman" w:cs="Times New Roman"/>
                <w:spacing w:val="-4"/>
                <w:sz w:val="18"/>
                <w:szCs w:val="18"/>
              </w:rPr>
              <w:t>щих ЛПХ, субсидий на провед</w:t>
            </w:r>
            <w:r w:rsidRPr="00EC1E24">
              <w:rPr>
                <w:rFonts w:ascii="Times New Roman" w:hAnsi="Times New Roman" w:cs="Times New Roman"/>
                <w:spacing w:val="-4"/>
                <w:sz w:val="18"/>
                <w:szCs w:val="18"/>
              </w:rPr>
              <w:t>е</w:t>
            </w:r>
            <w:r w:rsidRPr="00EC1E24">
              <w:rPr>
                <w:rFonts w:ascii="Times New Roman" w:hAnsi="Times New Roman" w:cs="Times New Roman"/>
                <w:spacing w:val="-4"/>
                <w:sz w:val="18"/>
                <w:szCs w:val="18"/>
              </w:rPr>
              <w:t>ние мероприятия 4.1.1.1 Програ</w:t>
            </w:r>
            <w:r w:rsidRPr="00EC1E24">
              <w:rPr>
                <w:rFonts w:ascii="Times New Roman" w:hAnsi="Times New Roman" w:cs="Times New Roman"/>
                <w:spacing w:val="-4"/>
                <w:sz w:val="18"/>
                <w:szCs w:val="18"/>
              </w:rPr>
              <w:t>м</w:t>
            </w:r>
            <w:r w:rsidRPr="00EC1E24">
              <w:rPr>
                <w:rFonts w:ascii="Times New Roman" w:hAnsi="Times New Roman" w:cs="Times New Roman"/>
                <w:spacing w:val="-4"/>
                <w:sz w:val="18"/>
                <w:szCs w:val="18"/>
              </w:rPr>
              <w:t>мы</w:t>
            </w:r>
          </w:p>
        </w:tc>
      </w:tr>
      <w:tr w:rsidR="00DB0D44" w:rsidRPr="00EC1E24" w:rsidTr="000E386A">
        <w:trPr>
          <w:trHeight w:val="1260"/>
        </w:trPr>
        <w:tc>
          <w:tcPr>
            <w:tcW w:w="2050" w:type="pct"/>
            <w:gridSpan w:val="2"/>
            <w:vMerge w:val="restart"/>
          </w:tcPr>
          <w:p w:rsidR="00DB0D44" w:rsidRPr="00EC1E24" w:rsidRDefault="00DB0D44" w:rsidP="00EC1E24">
            <w:pPr>
              <w:rPr>
                <w:spacing w:val="-6"/>
                <w:sz w:val="18"/>
                <w:szCs w:val="18"/>
              </w:rPr>
            </w:pPr>
            <w:r w:rsidRPr="00EC1E24">
              <w:rPr>
                <w:spacing w:val="-4"/>
                <w:sz w:val="18"/>
                <w:szCs w:val="18"/>
              </w:rPr>
              <w:t>1.3. (1.3.1) Поддержание почвенного плодородия и развитие мелиорации земель сельскохозяйственного назначен</w:t>
            </w:r>
            <w:r w:rsidRPr="00EC1E24">
              <w:rPr>
                <w:spacing w:val="-4"/>
                <w:sz w:val="18"/>
                <w:szCs w:val="18"/>
              </w:rPr>
              <w:t>и</w:t>
            </w:r>
            <w:r w:rsidRPr="00EC1E24">
              <w:rPr>
                <w:spacing w:val="-4"/>
                <w:sz w:val="18"/>
                <w:szCs w:val="18"/>
              </w:rPr>
              <w:t>я</w:t>
            </w:r>
          </w:p>
        </w:tc>
        <w:tc>
          <w:tcPr>
            <w:tcW w:w="1686" w:type="pct"/>
            <w:tcBorders>
              <w:top w:val="single" w:sz="4" w:space="0" w:color="auto"/>
              <w:bottom w:val="single" w:sz="4" w:space="0" w:color="auto"/>
            </w:tcBorders>
          </w:tcPr>
          <w:p w:rsidR="00DB0D44" w:rsidRPr="00EC1E24" w:rsidRDefault="00DB0D44" w:rsidP="00EC1E24">
            <w:pPr>
              <w:autoSpaceDE w:val="0"/>
              <w:autoSpaceDN w:val="0"/>
              <w:adjustRightInd w:val="0"/>
              <w:rPr>
                <w:sz w:val="18"/>
                <w:szCs w:val="18"/>
              </w:rPr>
            </w:pPr>
            <w:r w:rsidRPr="00EC1E24">
              <w:rPr>
                <w:sz w:val="18"/>
                <w:szCs w:val="18"/>
              </w:rPr>
              <w:t>1.3.1.1. Проведение комплекса работ по агрохимической мелиорации земель сельскохозя</w:t>
            </w:r>
            <w:r w:rsidRPr="00EC1E24">
              <w:rPr>
                <w:sz w:val="18"/>
                <w:szCs w:val="18"/>
              </w:rPr>
              <w:t>й</w:t>
            </w:r>
            <w:r w:rsidRPr="00EC1E24">
              <w:rPr>
                <w:sz w:val="18"/>
                <w:szCs w:val="18"/>
              </w:rPr>
              <w:t>ственного назначения (известкование и (или) фосфоритование кислых почв)</w:t>
            </w:r>
          </w:p>
          <w:p w:rsidR="00DB0D44" w:rsidRPr="00EC1E24" w:rsidRDefault="00DB0D44" w:rsidP="00EC1E24">
            <w:pPr>
              <w:rPr>
                <w:sz w:val="18"/>
                <w:szCs w:val="18"/>
              </w:rPr>
            </w:pPr>
          </w:p>
        </w:tc>
        <w:tc>
          <w:tcPr>
            <w:tcW w:w="1264" w:type="pct"/>
            <w:tcBorders>
              <w:top w:val="single" w:sz="4" w:space="0" w:color="auto"/>
              <w:bottom w:val="single" w:sz="4" w:space="0" w:color="auto"/>
            </w:tcBorders>
          </w:tcPr>
          <w:p w:rsidR="00DB0D44" w:rsidRPr="00EC1E24" w:rsidRDefault="00DB0D44" w:rsidP="00EC1E24">
            <w:pPr>
              <w:rPr>
                <w:sz w:val="18"/>
                <w:szCs w:val="18"/>
              </w:rPr>
            </w:pPr>
            <w:r w:rsidRPr="00EC1E24">
              <w:rPr>
                <w:sz w:val="18"/>
                <w:szCs w:val="18"/>
              </w:rPr>
              <w:t>предоставление сельхозтоваропрои</w:t>
            </w:r>
            <w:r w:rsidRPr="00EC1E24">
              <w:rPr>
                <w:sz w:val="18"/>
                <w:szCs w:val="18"/>
              </w:rPr>
              <w:t>з</w:t>
            </w:r>
            <w:r w:rsidRPr="00EC1E24">
              <w:rPr>
                <w:sz w:val="18"/>
                <w:szCs w:val="18"/>
              </w:rPr>
              <w:t>водителям, кроме граждан, ведущих ЛПХ, субсидий на проведение мер</w:t>
            </w:r>
            <w:r w:rsidRPr="00EC1E24">
              <w:rPr>
                <w:sz w:val="18"/>
                <w:szCs w:val="18"/>
              </w:rPr>
              <w:t>о</w:t>
            </w:r>
            <w:r w:rsidRPr="00EC1E24">
              <w:rPr>
                <w:sz w:val="18"/>
                <w:szCs w:val="18"/>
              </w:rPr>
              <w:t>приятия</w:t>
            </w:r>
          </w:p>
        </w:tc>
      </w:tr>
      <w:tr w:rsidR="00DB0D44" w:rsidRPr="00EC1E24" w:rsidTr="00966F1A">
        <w:trPr>
          <w:trHeight w:val="986"/>
        </w:trPr>
        <w:tc>
          <w:tcPr>
            <w:tcW w:w="2050" w:type="pct"/>
            <w:gridSpan w:val="2"/>
            <w:vMerge/>
            <w:tcBorders>
              <w:bottom w:val="single" w:sz="4" w:space="0" w:color="auto"/>
            </w:tcBorders>
          </w:tcPr>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rPr>
                <w:sz w:val="18"/>
                <w:szCs w:val="18"/>
              </w:rPr>
            </w:pPr>
            <w:r w:rsidRPr="00EC1E24">
              <w:rPr>
                <w:sz w:val="18"/>
                <w:szCs w:val="18"/>
              </w:rPr>
              <w:t>1.3.1.2. Проведение культуртехнической и пр</w:t>
            </w:r>
            <w:r w:rsidRPr="00EC1E24">
              <w:rPr>
                <w:sz w:val="18"/>
                <w:szCs w:val="18"/>
              </w:rPr>
              <w:t>о</w:t>
            </w:r>
            <w:r w:rsidRPr="00EC1E24">
              <w:rPr>
                <w:sz w:val="18"/>
                <w:szCs w:val="18"/>
              </w:rPr>
              <w:t>тивоэрозионной мелиорации земель сельскохозяйственного назнач</w:t>
            </w:r>
            <w:r w:rsidRPr="00EC1E24">
              <w:rPr>
                <w:sz w:val="18"/>
                <w:szCs w:val="18"/>
              </w:rPr>
              <w:t>е</w:t>
            </w:r>
            <w:r w:rsidRPr="00EC1E24">
              <w:rPr>
                <w:sz w:val="18"/>
                <w:szCs w:val="18"/>
              </w:rPr>
              <w:t>ния</w:t>
            </w:r>
          </w:p>
        </w:tc>
        <w:tc>
          <w:tcPr>
            <w:tcW w:w="1264" w:type="pct"/>
            <w:tcBorders>
              <w:top w:val="single" w:sz="4" w:space="0" w:color="auto"/>
              <w:bottom w:val="single" w:sz="4" w:space="0" w:color="auto"/>
            </w:tcBorders>
          </w:tcPr>
          <w:p w:rsidR="00DB0D44" w:rsidRPr="00EC1E24" w:rsidRDefault="00DB0D44" w:rsidP="00EC1E24">
            <w:pPr>
              <w:rPr>
                <w:sz w:val="18"/>
                <w:szCs w:val="18"/>
              </w:rPr>
            </w:pPr>
            <w:r w:rsidRPr="00EC1E24">
              <w:rPr>
                <w:sz w:val="18"/>
                <w:szCs w:val="18"/>
              </w:rPr>
              <w:t>предоставление сельхозтоваропроизвод</w:t>
            </w:r>
            <w:r w:rsidRPr="00EC1E24">
              <w:rPr>
                <w:sz w:val="18"/>
                <w:szCs w:val="18"/>
              </w:rPr>
              <w:t>и</w:t>
            </w:r>
            <w:r w:rsidRPr="00EC1E24">
              <w:rPr>
                <w:sz w:val="18"/>
                <w:szCs w:val="18"/>
              </w:rPr>
              <w:t>телям, кроме граждан, ведущих ЛПХ, субсидий на проведение м</w:t>
            </w:r>
            <w:r w:rsidRPr="00EC1E24">
              <w:rPr>
                <w:sz w:val="18"/>
                <w:szCs w:val="18"/>
              </w:rPr>
              <w:t>е</w:t>
            </w:r>
            <w:r w:rsidRPr="00EC1E24">
              <w:rPr>
                <w:sz w:val="18"/>
                <w:szCs w:val="18"/>
              </w:rPr>
              <w:t>роприятия</w:t>
            </w:r>
          </w:p>
        </w:tc>
      </w:tr>
      <w:tr w:rsidR="00DB0D44" w:rsidRPr="00EC1E24" w:rsidTr="000E386A">
        <w:tc>
          <w:tcPr>
            <w:tcW w:w="2050" w:type="pct"/>
            <w:gridSpan w:val="2"/>
            <w:vMerge w:val="restart"/>
          </w:tcPr>
          <w:p w:rsidR="00DB0D44" w:rsidRPr="00EC1E24" w:rsidRDefault="00DB0D44" w:rsidP="00EC1E24">
            <w:pPr>
              <w:rPr>
                <w:spacing w:val="-6"/>
                <w:sz w:val="18"/>
                <w:szCs w:val="18"/>
              </w:rPr>
            </w:pPr>
            <w:r w:rsidRPr="00EC1E24">
              <w:rPr>
                <w:spacing w:val="-4"/>
                <w:sz w:val="18"/>
                <w:szCs w:val="18"/>
              </w:rPr>
              <w:t xml:space="preserve">1.4.(1.4.1) </w:t>
            </w:r>
            <w:r w:rsidRPr="00EC1E24">
              <w:rPr>
                <w:sz w:val="18"/>
                <w:szCs w:val="18"/>
              </w:rPr>
              <w:t>Повышение доступности кредитов и займов для сельскохозяйственных товаропроизводителей, организаций АПК и организаций п</w:t>
            </w:r>
            <w:r w:rsidRPr="00EC1E24">
              <w:rPr>
                <w:sz w:val="18"/>
                <w:szCs w:val="18"/>
              </w:rPr>
              <w:t>о</w:t>
            </w:r>
            <w:r w:rsidRPr="00EC1E24">
              <w:rPr>
                <w:sz w:val="18"/>
                <w:szCs w:val="18"/>
              </w:rPr>
              <w:t>требительской кооперации в отрасли растениеводства, переработки ее продукции, ра</w:t>
            </w:r>
            <w:r w:rsidRPr="00EC1E24">
              <w:rPr>
                <w:sz w:val="18"/>
                <w:szCs w:val="18"/>
              </w:rPr>
              <w:t>з</w:t>
            </w:r>
            <w:r w:rsidRPr="00EC1E24">
              <w:rPr>
                <w:sz w:val="18"/>
                <w:szCs w:val="18"/>
              </w:rPr>
              <w:t>вития инфраструктуры и логистического обеспечения рынков продукции растениеводства.</w:t>
            </w:r>
          </w:p>
        </w:tc>
        <w:tc>
          <w:tcPr>
            <w:tcW w:w="1686" w:type="pct"/>
            <w:tcBorders>
              <w:top w:val="single" w:sz="4" w:space="0" w:color="auto"/>
              <w:bottom w:val="single" w:sz="4" w:space="0" w:color="auto"/>
            </w:tcBorders>
          </w:tcPr>
          <w:p w:rsidR="00DB0D44" w:rsidRPr="00EC1E24" w:rsidRDefault="00DB0D44" w:rsidP="00EC1E24">
            <w:pPr>
              <w:autoSpaceDE w:val="0"/>
              <w:autoSpaceDN w:val="0"/>
              <w:adjustRightInd w:val="0"/>
              <w:rPr>
                <w:sz w:val="18"/>
                <w:szCs w:val="18"/>
              </w:rPr>
            </w:pPr>
            <w:r w:rsidRPr="00EC1E24">
              <w:rPr>
                <w:sz w:val="18"/>
                <w:szCs w:val="18"/>
              </w:rPr>
              <w:t>1.4.1.1. Возмещение сельскохозяйственным товаропроизводителям (кроме граждан, ведущих ЛПХ), орган</w:t>
            </w:r>
            <w:r w:rsidRPr="00EC1E24">
              <w:rPr>
                <w:sz w:val="18"/>
                <w:szCs w:val="18"/>
              </w:rPr>
              <w:t>и</w:t>
            </w:r>
            <w:r w:rsidRPr="00EC1E24">
              <w:rPr>
                <w:sz w:val="18"/>
                <w:szCs w:val="18"/>
              </w:rPr>
              <w:t>зациям АПК независимо от их организационно-правовой формы, орган</w:t>
            </w:r>
            <w:r w:rsidRPr="00EC1E24">
              <w:rPr>
                <w:sz w:val="18"/>
                <w:szCs w:val="18"/>
              </w:rPr>
              <w:t>и</w:t>
            </w:r>
            <w:r w:rsidRPr="00EC1E24">
              <w:rPr>
                <w:sz w:val="18"/>
                <w:szCs w:val="18"/>
              </w:rPr>
              <w:t>зациям потребительской кооперации части з</w:t>
            </w:r>
            <w:r w:rsidRPr="00EC1E24">
              <w:rPr>
                <w:sz w:val="18"/>
                <w:szCs w:val="18"/>
              </w:rPr>
              <w:t>а</w:t>
            </w:r>
            <w:r w:rsidRPr="00EC1E24">
              <w:rPr>
                <w:sz w:val="18"/>
                <w:szCs w:val="18"/>
              </w:rPr>
              <w:t>трат на уплату процентов по краткосрочным кредитам и займам, полученным на цели, уст</w:t>
            </w:r>
            <w:r w:rsidRPr="00EC1E24">
              <w:rPr>
                <w:sz w:val="18"/>
                <w:szCs w:val="18"/>
              </w:rPr>
              <w:t>а</w:t>
            </w:r>
            <w:r w:rsidRPr="00EC1E24">
              <w:rPr>
                <w:sz w:val="18"/>
                <w:szCs w:val="18"/>
              </w:rPr>
              <w:t>новленные Государственной программой ра</w:t>
            </w:r>
            <w:r w:rsidRPr="00EC1E24">
              <w:rPr>
                <w:sz w:val="18"/>
                <w:szCs w:val="18"/>
              </w:rPr>
              <w:t>з</w:t>
            </w:r>
            <w:r w:rsidRPr="00EC1E24">
              <w:rPr>
                <w:sz w:val="18"/>
                <w:szCs w:val="18"/>
              </w:rPr>
              <w:t>вития сельского хозяйства и регулирования рынков сельскохозяйственной продукции, с</w:t>
            </w:r>
            <w:r w:rsidRPr="00EC1E24">
              <w:rPr>
                <w:sz w:val="18"/>
                <w:szCs w:val="18"/>
              </w:rPr>
              <w:t>ы</w:t>
            </w:r>
            <w:r w:rsidRPr="00EC1E24">
              <w:rPr>
                <w:sz w:val="18"/>
                <w:szCs w:val="18"/>
              </w:rPr>
              <w:t>рья и продовольствия, связанные с развитием подо</w:t>
            </w:r>
            <w:r w:rsidRPr="00EC1E24">
              <w:rPr>
                <w:sz w:val="18"/>
                <w:szCs w:val="18"/>
              </w:rPr>
              <w:t>т</w:t>
            </w:r>
            <w:r w:rsidRPr="00EC1E24">
              <w:rPr>
                <w:sz w:val="18"/>
                <w:szCs w:val="18"/>
              </w:rPr>
              <w:t>расли растениеводства, переработки и реализации продукции раст</w:t>
            </w:r>
            <w:r w:rsidRPr="00EC1E24">
              <w:rPr>
                <w:sz w:val="18"/>
                <w:szCs w:val="18"/>
              </w:rPr>
              <w:t>е</w:t>
            </w:r>
            <w:r w:rsidRPr="00EC1E24">
              <w:rPr>
                <w:sz w:val="18"/>
                <w:szCs w:val="18"/>
              </w:rPr>
              <w:t>ниеводства</w:t>
            </w:r>
          </w:p>
        </w:tc>
        <w:tc>
          <w:tcPr>
            <w:tcW w:w="1264" w:type="pct"/>
            <w:vMerge w:val="restart"/>
            <w:tcBorders>
              <w:top w:val="single" w:sz="4" w:space="0" w:color="auto"/>
            </w:tcBorders>
          </w:tcPr>
          <w:p w:rsidR="00DB0D44" w:rsidRPr="00EC1E24" w:rsidRDefault="00DB0D44" w:rsidP="00EC1E24">
            <w:pPr>
              <w:rPr>
                <w:sz w:val="18"/>
                <w:szCs w:val="18"/>
              </w:rPr>
            </w:pPr>
            <w:r w:rsidRPr="00EC1E24">
              <w:rPr>
                <w:sz w:val="18"/>
                <w:szCs w:val="18"/>
              </w:rPr>
              <w:t>предоставление указанным лицам субсидий на возмещение части затрат на уплату процентов по кр</w:t>
            </w:r>
            <w:r w:rsidRPr="00EC1E24">
              <w:rPr>
                <w:sz w:val="18"/>
                <w:szCs w:val="18"/>
              </w:rPr>
              <w:t>е</w:t>
            </w:r>
            <w:r w:rsidRPr="00EC1E24">
              <w:rPr>
                <w:sz w:val="18"/>
                <w:szCs w:val="18"/>
              </w:rPr>
              <w:t>дитам (займам)</w:t>
            </w:r>
          </w:p>
        </w:tc>
      </w:tr>
      <w:tr w:rsidR="00DB0D44" w:rsidRPr="00EC1E24" w:rsidTr="000E386A">
        <w:tc>
          <w:tcPr>
            <w:tcW w:w="2050" w:type="pct"/>
            <w:gridSpan w:val="2"/>
            <w:vMerge/>
            <w:tcBorders>
              <w:bottom w:val="single" w:sz="4" w:space="0" w:color="auto"/>
            </w:tcBorders>
          </w:tcPr>
          <w:p w:rsidR="00DB0D44" w:rsidRPr="00EC1E24" w:rsidRDefault="00DB0D44" w:rsidP="00EC1E24">
            <w:pPr>
              <w:autoSpaceDE w:val="0"/>
              <w:autoSpaceDN w:val="0"/>
              <w:adjustRightInd w:val="0"/>
              <w:rPr>
                <w:sz w:val="18"/>
                <w:szCs w:val="18"/>
              </w:rPr>
            </w:pPr>
          </w:p>
        </w:tc>
        <w:tc>
          <w:tcPr>
            <w:tcW w:w="1686" w:type="pct"/>
            <w:tcBorders>
              <w:top w:val="single" w:sz="4" w:space="0" w:color="auto"/>
              <w:bottom w:val="single" w:sz="4" w:space="0" w:color="auto"/>
            </w:tcBorders>
          </w:tcPr>
          <w:p w:rsidR="00DB0D44" w:rsidRPr="00EC1E24" w:rsidRDefault="00DB0D44" w:rsidP="00EC1E24">
            <w:pPr>
              <w:autoSpaceDE w:val="0"/>
              <w:autoSpaceDN w:val="0"/>
              <w:adjustRightInd w:val="0"/>
              <w:rPr>
                <w:spacing w:val="-6"/>
                <w:sz w:val="18"/>
                <w:szCs w:val="18"/>
              </w:rPr>
            </w:pPr>
            <w:r w:rsidRPr="00EC1E24">
              <w:rPr>
                <w:spacing w:val="-6"/>
                <w:sz w:val="18"/>
                <w:szCs w:val="18"/>
              </w:rPr>
              <w:t>1.4.1.2. Возмещение сельскохозяйственным тов</w:t>
            </w:r>
            <w:r w:rsidRPr="00EC1E24">
              <w:rPr>
                <w:spacing w:val="-6"/>
                <w:sz w:val="18"/>
                <w:szCs w:val="18"/>
              </w:rPr>
              <w:t>а</w:t>
            </w:r>
            <w:r w:rsidRPr="00EC1E24">
              <w:rPr>
                <w:spacing w:val="-6"/>
                <w:sz w:val="18"/>
                <w:szCs w:val="18"/>
              </w:rPr>
              <w:t>ропроизводителям (кроме граждан, ведущих ЛПХ), организациям АПК независимо от их о</w:t>
            </w:r>
            <w:r w:rsidRPr="00EC1E24">
              <w:rPr>
                <w:spacing w:val="-6"/>
                <w:sz w:val="18"/>
                <w:szCs w:val="18"/>
              </w:rPr>
              <w:t>р</w:t>
            </w:r>
            <w:r w:rsidRPr="00EC1E24">
              <w:rPr>
                <w:spacing w:val="-6"/>
                <w:sz w:val="18"/>
                <w:szCs w:val="18"/>
              </w:rPr>
              <w:t>ганизационно-правовой формы, части затрат на уплату процентов по инвестиционным кред</w:t>
            </w:r>
            <w:r w:rsidRPr="00EC1E24">
              <w:rPr>
                <w:spacing w:val="-6"/>
                <w:sz w:val="18"/>
                <w:szCs w:val="18"/>
              </w:rPr>
              <w:t>и</w:t>
            </w:r>
            <w:r w:rsidRPr="00EC1E24">
              <w:rPr>
                <w:spacing w:val="-6"/>
                <w:sz w:val="18"/>
                <w:szCs w:val="18"/>
              </w:rPr>
              <w:t>там и займам, полученным на цели, установле</w:t>
            </w:r>
            <w:r w:rsidRPr="00EC1E24">
              <w:rPr>
                <w:spacing w:val="-6"/>
                <w:sz w:val="18"/>
                <w:szCs w:val="18"/>
              </w:rPr>
              <w:t>н</w:t>
            </w:r>
            <w:r w:rsidRPr="00EC1E24">
              <w:rPr>
                <w:spacing w:val="-6"/>
                <w:sz w:val="18"/>
                <w:szCs w:val="18"/>
              </w:rPr>
              <w:t>ные Государственной программой развития сел</w:t>
            </w:r>
            <w:r w:rsidRPr="00EC1E24">
              <w:rPr>
                <w:spacing w:val="-6"/>
                <w:sz w:val="18"/>
                <w:szCs w:val="18"/>
              </w:rPr>
              <w:t>ь</w:t>
            </w:r>
            <w:r w:rsidRPr="00EC1E24">
              <w:rPr>
                <w:spacing w:val="-6"/>
                <w:sz w:val="18"/>
                <w:szCs w:val="18"/>
              </w:rPr>
              <w:t>ского хозяйства и регулирования рынков сельскохозяйственной продукции, сырья и прод</w:t>
            </w:r>
            <w:r w:rsidRPr="00EC1E24">
              <w:rPr>
                <w:spacing w:val="-6"/>
                <w:sz w:val="18"/>
                <w:szCs w:val="18"/>
              </w:rPr>
              <w:t>о</w:t>
            </w:r>
            <w:r w:rsidRPr="00EC1E24">
              <w:rPr>
                <w:spacing w:val="-6"/>
                <w:sz w:val="18"/>
                <w:szCs w:val="18"/>
              </w:rPr>
              <w:t>вольствия, связанные с развитием подотрасли растениево</w:t>
            </w:r>
            <w:r w:rsidRPr="00EC1E24">
              <w:rPr>
                <w:spacing w:val="-6"/>
                <w:sz w:val="18"/>
                <w:szCs w:val="18"/>
              </w:rPr>
              <w:t>д</w:t>
            </w:r>
            <w:r w:rsidRPr="00EC1E24">
              <w:rPr>
                <w:spacing w:val="-6"/>
                <w:sz w:val="18"/>
                <w:szCs w:val="18"/>
              </w:rPr>
              <w:t>ства, переработки и реализации продукции растени</w:t>
            </w:r>
            <w:r w:rsidRPr="00EC1E24">
              <w:rPr>
                <w:spacing w:val="-6"/>
                <w:sz w:val="18"/>
                <w:szCs w:val="18"/>
              </w:rPr>
              <w:t>е</w:t>
            </w:r>
            <w:r w:rsidRPr="00EC1E24">
              <w:rPr>
                <w:spacing w:val="-6"/>
                <w:sz w:val="18"/>
                <w:szCs w:val="18"/>
              </w:rPr>
              <w:t>водства</w:t>
            </w:r>
          </w:p>
        </w:tc>
        <w:tc>
          <w:tcPr>
            <w:tcW w:w="1264" w:type="pct"/>
            <w:vMerge/>
            <w:tcBorders>
              <w:bottom w:val="single" w:sz="4" w:space="0" w:color="auto"/>
            </w:tcBorders>
          </w:tcPr>
          <w:p w:rsidR="00DB0D44" w:rsidRPr="00EC1E24" w:rsidRDefault="00DB0D44" w:rsidP="00EC1E24">
            <w:pPr>
              <w:pStyle w:val="ConsPlusNonformat"/>
              <w:jc w:val="both"/>
              <w:rPr>
                <w:rFonts w:ascii="Times New Roman" w:hAnsi="Times New Roman" w:cs="Times New Roman"/>
                <w:spacing w:val="-12"/>
                <w:sz w:val="18"/>
                <w:szCs w:val="18"/>
              </w:rPr>
            </w:pPr>
          </w:p>
        </w:tc>
      </w:tr>
      <w:tr w:rsidR="00DB0D44" w:rsidRPr="00EC1E24" w:rsidTr="000E386A">
        <w:tc>
          <w:tcPr>
            <w:tcW w:w="1115" w:type="pct"/>
            <w:tcBorders>
              <w:right w:val="single" w:sz="4" w:space="0" w:color="auto"/>
            </w:tcBorders>
          </w:tcPr>
          <w:p w:rsidR="00DB0D44" w:rsidRPr="00EC1E24" w:rsidRDefault="00DB0D44" w:rsidP="00EC1E24">
            <w:pPr>
              <w:autoSpaceDE w:val="0"/>
              <w:autoSpaceDN w:val="0"/>
              <w:adjustRightInd w:val="0"/>
              <w:rPr>
                <w:sz w:val="18"/>
                <w:szCs w:val="18"/>
              </w:rPr>
            </w:pPr>
            <w:r w:rsidRPr="00EC1E24">
              <w:rPr>
                <w:sz w:val="18"/>
                <w:szCs w:val="18"/>
              </w:rPr>
              <w:t>1.5. Снижение рисков в раст</w:t>
            </w:r>
            <w:r w:rsidRPr="00EC1E24">
              <w:rPr>
                <w:sz w:val="18"/>
                <w:szCs w:val="18"/>
              </w:rPr>
              <w:t>е</w:t>
            </w:r>
            <w:r w:rsidRPr="00EC1E24">
              <w:rPr>
                <w:sz w:val="18"/>
                <w:szCs w:val="18"/>
              </w:rPr>
              <w:t>ниеводстве</w:t>
            </w:r>
          </w:p>
        </w:tc>
        <w:tc>
          <w:tcPr>
            <w:tcW w:w="935" w:type="pct"/>
            <w:tcBorders>
              <w:left w:val="single" w:sz="4" w:space="0" w:color="auto"/>
            </w:tcBorders>
          </w:tcPr>
          <w:p w:rsidR="00DB0D44" w:rsidRPr="00EC1E24" w:rsidRDefault="00DB0D44" w:rsidP="00EC1E24">
            <w:pPr>
              <w:autoSpaceDE w:val="0"/>
              <w:autoSpaceDN w:val="0"/>
              <w:adjustRightInd w:val="0"/>
              <w:rPr>
                <w:sz w:val="18"/>
                <w:szCs w:val="18"/>
              </w:rPr>
            </w:pPr>
            <w:r w:rsidRPr="00EC1E24">
              <w:rPr>
                <w:sz w:val="18"/>
                <w:szCs w:val="18"/>
              </w:rPr>
              <w:t>1.5.1. Повышение доступности системы сел</w:t>
            </w:r>
            <w:r w:rsidRPr="00EC1E24">
              <w:rPr>
                <w:sz w:val="18"/>
                <w:szCs w:val="18"/>
              </w:rPr>
              <w:t>ь</w:t>
            </w:r>
            <w:r w:rsidRPr="00EC1E24">
              <w:rPr>
                <w:sz w:val="18"/>
                <w:szCs w:val="18"/>
              </w:rPr>
              <w:t>скохозяйственного страхования в области</w:t>
            </w:r>
            <w:r w:rsidR="00D60B3C">
              <w:rPr>
                <w:sz w:val="18"/>
                <w:szCs w:val="18"/>
              </w:rPr>
              <w:t xml:space="preserve"> </w:t>
            </w:r>
            <w:r w:rsidRPr="00EC1E24">
              <w:rPr>
                <w:sz w:val="18"/>
                <w:szCs w:val="18"/>
              </w:rPr>
              <w:t>растениеводс</w:t>
            </w:r>
            <w:r w:rsidRPr="00EC1E24">
              <w:rPr>
                <w:sz w:val="18"/>
                <w:szCs w:val="18"/>
              </w:rPr>
              <w:t>т</w:t>
            </w:r>
            <w:r w:rsidRPr="00EC1E24">
              <w:rPr>
                <w:sz w:val="18"/>
                <w:szCs w:val="18"/>
              </w:rPr>
              <w:t>ва</w:t>
            </w:r>
          </w:p>
        </w:tc>
        <w:tc>
          <w:tcPr>
            <w:tcW w:w="1686" w:type="pct"/>
            <w:tcBorders>
              <w:top w:val="single" w:sz="4" w:space="0" w:color="auto"/>
              <w:bottom w:val="single" w:sz="4" w:space="0" w:color="auto"/>
            </w:tcBorders>
          </w:tcPr>
          <w:p w:rsidR="00DB0D44" w:rsidRPr="00EC1E24" w:rsidRDefault="00DB0D44" w:rsidP="00EC1E24">
            <w:pPr>
              <w:autoSpaceDE w:val="0"/>
              <w:autoSpaceDN w:val="0"/>
              <w:adjustRightInd w:val="0"/>
              <w:rPr>
                <w:sz w:val="18"/>
                <w:szCs w:val="18"/>
              </w:rPr>
            </w:pPr>
            <w:r w:rsidRPr="00EC1E24">
              <w:rPr>
                <w:sz w:val="18"/>
                <w:szCs w:val="18"/>
              </w:rPr>
              <w:t xml:space="preserve">1.5.1.1. </w:t>
            </w:r>
            <w:r w:rsidRPr="00EC1E24">
              <w:rPr>
                <w:spacing w:val="-12"/>
                <w:sz w:val="18"/>
                <w:szCs w:val="18"/>
              </w:rPr>
              <w:t>В</w:t>
            </w:r>
            <w:r w:rsidRPr="00EC1E24">
              <w:rPr>
                <w:sz w:val="18"/>
                <w:szCs w:val="18"/>
              </w:rPr>
              <w:t>озмещение части затрат сельскох</w:t>
            </w:r>
            <w:r w:rsidRPr="00EC1E24">
              <w:rPr>
                <w:sz w:val="18"/>
                <w:szCs w:val="18"/>
              </w:rPr>
              <w:t>о</w:t>
            </w:r>
            <w:r w:rsidRPr="00EC1E24">
              <w:rPr>
                <w:sz w:val="18"/>
                <w:szCs w:val="18"/>
              </w:rPr>
              <w:t>зяйственных товаропроизводителей на уплату страховой премии, начисленной по договору сельскохозяйственного страх</w:t>
            </w:r>
            <w:r w:rsidRPr="00EC1E24">
              <w:rPr>
                <w:sz w:val="18"/>
                <w:szCs w:val="18"/>
              </w:rPr>
              <w:t>о</w:t>
            </w:r>
            <w:r w:rsidRPr="00EC1E24">
              <w:rPr>
                <w:sz w:val="18"/>
                <w:szCs w:val="18"/>
              </w:rPr>
              <w:t>вания в области растениево</w:t>
            </w:r>
            <w:r w:rsidRPr="00EC1E24">
              <w:rPr>
                <w:sz w:val="18"/>
                <w:szCs w:val="18"/>
              </w:rPr>
              <w:t>д</w:t>
            </w:r>
            <w:r w:rsidRPr="00EC1E24">
              <w:rPr>
                <w:sz w:val="18"/>
                <w:szCs w:val="18"/>
              </w:rPr>
              <w:t>ства</w:t>
            </w:r>
          </w:p>
        </w:tc>
        <w:tc>
          <w:tcPr>
            <w:tcW w:w="1264"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pacing w:val="-6"/>
                <w:sz w:val="18"/>
                <w:szCs w:val="18"/>
              </w:rPr>
            </w:pPr>
            <w:r w:rsidRPr="00EC1E24">
              <w:rPr>
                <w:rFonts w:ascii="Times New Roman" w:hAnsi="Times New Roman" w:cs="Times New Roman"/>
                <w:spacing w:val="-6"/>
                <w:sz w:val="18"/>
                <w:szCs w:val="18"/>
              </w:rPr>
              <w:t>предоставление сельхозтоваропро</w:t>
            </w:r>
            <w:r w:rsidRPr="00EC1E24">
              <w:rPr>
                <w:rFonts w:ascii="Times New Roman" w:hAnsi="Times New Roman" w:cs="Times New Roman"/>
                <w:spacing w:val="-6"/>
                <w:sz w:val="18"/>
                <w:szCs w:val="18"/>
              </w:rPr>
              <w:t>з</w:t>
            </w:r>
            <w:r w:rsidRPr="00EC1E24">
              <w:rPr>
                <w:rFonts w:ascii="Times New Roman" w:hAnsi="Times New Roman" w:cs="Times New Roman"/>
                <w:spacing w:val="-6"/>
                <w:sz w:val="18"/>
                <w:szCs w:val="18"/>
              </w:rPr>
              <w:t>водителям, кроме гра</w:t>
            </w:r>
            <w:r w:rsidRPr="00EC1E24">
              <w:rPr>
                <w:rFonts w:ascii="Times New Roman" w:hAnsi="Times New Roman" w:cs="Times New Roman"/>
                <w:spacing w:val="-6"/>
                <w:sz w:val="18"/>
                <w:szCs w:val="18"/>
              </w:rPr>
              <w:t>ж</w:t>
            </w:r>
            <w:r w:rsidRPr="00EC1E24">
              <w:rPr>
                <w:rFonts w:ascii="Times New Roman" w:hAnsi="Times New Roman" w:cs="Times New Roman"/>
                <w:spacing w:val="-6"/>
                <w:sz w:val="18"/>
                <w:szCs w:val="18"/>
              </w:rPr>
              <w:t>дан, ведущих ЛПХ, субсидий путем перечисл</w:t>
            </w:r>
            <w:r w:rsidRPr="00EC1E24">
              <w:rPr>
                <w:rFonts w:ascii="Times New Roman" w:hAnsi="Times New Roman" w:cs="Times New Roman"/>
                <w:spacing w:val="-6"/>
                <w:sz w:val="18"/>
                <w:szCs w:val="18"/>
              </w:rPr>
              <w:t>е</w:t>
            </w:r>
            <w:r w:rsidRPr="00EC1E24">
              <w:rPr>
                <w:rFonts w:ascii="Times New Roman" w:hAnsi="Times New Roman" w:cs="Times New Roman"/>
                <w:spacing w:val="-6"/>
                <w:sz w:val="18"/>
                <w:szCs w:val="18"/>
              </w:rPr>
              <w:t>ния их на расчетный счет страховой организ</w:t>
            </w:r>
            <w:r w:rsidRPr="00EC1E24">
              <w:rPr>
                <w:rFonts w:ascii="Times New Roman" w:hAnsi="Times New Roman" w:cs="Times New Roman"/>
                <w:spacing w:val="-6"/>
                <w:sz w:val="18"/>
                <w:szCs w:val="18"/>
              </w:rPr>
              <w:t>а</w:t>
            </w:r>
            <w:r w:rsidRPr="00EC1E24">
              <w:rPr>
                <w:rFonts w:ascii="Times New Roman" w:hAnsi="Times New Roman" w:cs="Times New Roman"/>
                <w:spacing w:val="-6"/>
                <w:sz w:val="18"/>
                <w:szCs w:val="18"/>
              </w:rPr>
              <w:t>ции</w:t>
            </w:r>
          </w:p>
        </w:tc>
      </w:tr>
      <w:tr w:rsidR="00DB0D44" w:rsidRPr="00EC1E24" w:rsidTr="000E386A">
        <w:tc>
          <w:tcPr>
            <w:tcW w:w="2050" w:type="pct"/>
            <w:gridSpan w:val="2"/>
            <w:tcBorders>
              <w:bottom w:val="single" w:sz="4" w:space="0" w:color="auto"/>
            </w:tcBorders>
          </w:tcPr>
          <w:p w:rsidR="00DB0D44" w:rsidRPr="00EC1E24" w:rsidRDefault="00DB0D44" w:rsidP="00EC1E24">
            <w:pPr>
              <w:autoSpaceDE w:val="0"/>
              <w:autoSpaceDN w:val="0"/>
              <w:adjustRightInd w:val="0"/>
              <w:rPr>
                <w:sz w:val="18"/>
                <w:szCs w:val="18"/>
                <w:highlight w:val="yellow"/>
              </w:rPr>
            </w:pPr>
            <w:r w:rsidRPr="00EC1E24">
              <w:rPr>
                <w:sz w:val="18"/>
                <w:szCs w:val="18"/>
              </w:rPr>
              <w:t>1.6. (1.6.1). Поддержка сельскохозяйственных товаропроизводителей в области растениеводс</w:t>
            </w:r>
            <w:r w:rsidRPr="00EC1E24">
              <w:rPr>
                <w:sz w:val="18"/>
                <w:szCs w:val="18"/>
              </w:rPr>
              <w:t>т</w:t>
            </w:r>
            <w:r w:rsidRPr="00EC1E24">
              <w:rPr>
                <w:sz w:val="18"/>
                <w:szCs w:val="18"/>
              </w:rPr>
              <w:t>ва</w:t>
            </w:r>
          </w:p>
        </w:tc>
        <w:tc>
          <w:tcPr>
            <w:tcW w:w="1686" w:type="pct"/>
            <w:tcBorders>
              <w:bottom w:val="single" w:sz="4" w:space="0" w:color="auto"/>
            </w:tcBorders>
          </w:tcPr>
          <w:p w:rsidR="00DB0D44" w:rsidRPr="00EC1E24" w:rsidRDefault="00DB0D44" w:rsidP="00EC1E24">
            <w:pPr>
              <w:autoSpaceDE w:val="0"/>
              <w:autoSpaceDN w:val="0"/>
              <w:adjustRightInd w:val="0"/>
              <w:rPr>
                <w:sz w:val="18"/>
                <w:szCs w:val="18"/>
                <w:highlight w:val="yellow"/>
              </w:rPr>
            </w:pPr>
            <w:r w:rsidRPr="00EC1E24">
              <w:rPr>
                <w:sz w:val="18"/>
                <w:szCs w:val="18"/>
              </w:rPr>
              <w:t>1.6.1.1. Предоставление субсидий на 1 га п</w:t>
            </w:r>
            <w:r w:rsidRPr="00EC1E24">
              <w:rPr>
                <w:sz w:val="18"/>
                <w:szCs w:val="18"/>
              </w:rPr>
              <w:t>о</w:t>
            </w:r>
            <w:r w:rsidRPr="00EC1E24">
              <w:rPr>
                <w:sz w:val="18"/>
                <w:szCs w:val="18"/>
              </w:rPr>
              <w:t>севных площадей</w:t>
            </w:r>
          </w:p>
        </w:tc>
        <w:tc>
          <w:tcPr>
            <w:tcW w:w="1264" w:type="pct"/>
            <w:tcBorders>
              <w:top w:val="single" w:sz="4" w:space="0" w:color="auto"/>
              <w:bottom w:val="single" w:sz="4" w:space="0" w:color="auto"/>
            </w:tcBorders>
          </w:tcPr>
          <w:p w:rsidR="00DB0D44" w:rsidRPr="00EC1E24" w:rsidRDefault="00DB0D44" w:rsidP="00EC1E24">
            <w:pPr>
              <w:rPr>
                <w:sz w:val="18"/>
                <w:szCs w:val="18"/>
              </w:rPr>
            </w:pPr>
            <w:r w:rsidRPr="00EC1E24">
              <w:rPr>
                <w:sz w:val="18"/>
                <w:szCs w:val="18"/>
              </w:rPr>
              <w:t>предоставление субсидий сельхо</w:t>
            </w:r>
            <w:r w:rsidRPr="00EC1E24">
              <w:rPr>
                <w:sz w:val="18"/>
                <w:szCs w:val="18"/>
              </w:rPr>
              <w:t>з</w:t>
            </w:r>
            <w:r w:rsidRPr="00EC1E24">
              <w:rPr>
                <w:sz w:val="18"/>
                <w:szCs w:val="18"/>
              </w:rPr>
              <w:t>товаропроизводителям, кроме граждан, ведущих ЛПХ</w:t>
            </w:r>
          </w:p>
        </w:tc>
      </w:tr>
      <w:tr w:rsidR="00DB0D44" w:rsidRPr="00EC1E24" w:rsidTr="000E386A">
        <w:tc>
          <w:tcPr>
            <w:tcW w:w="2050" w:type="pct"/>
            <w:gridSpan w:val="2"/>
            <w:tcBorders>
              <w:bottom w:val="single" w:sz="4" w:space="0" w:color="auto"/>
            </w:tcBorders>
          </w:tcPr>
          <w:p w:rsidR="00DB0D44" w:rsidRPr="00EC1E24" w:rsidRDefault="00DB0D44" w:rsidP="00EC1E24">
            <w:pPr>
              <w:rPr>
                <w:spacing w:val="-6"/>
                <w:sz w:val="18"/>
                <w:szCs w:val="18"/>
              </w:rPr>
            </w:pPr>
            <w:r w:rsidRPr="00EC1E24">
              <w:rPr>
                <w:sz w:val="18"/>
                <w:szCs w:val="18"/>
              </w:rPr>
              <w:t>Задача 2. Развитие подотрасли животноводства, переработки и реализации продукции животн</w:t>
            </w:r>
            <w:r w:rsidRPr="00EC1E24">
              <w:rPr>
                <w:sz w:val="18"/>
                <w:szCs w:val="18"/>
              </w:rPr>
              <w:t>о</w:t>
            </w:r>
            <w:r w:rsidRPr="00EC1E24">
              <w:rPr>
                <w:sz w:val="18"/>
                <w:szCs w:val="18"/>
              </w:rPr>
              <w:t>водства</w:t>
            </w:r>
          </w:p>
        </w:tc>
        <w:tc>
          <w:tcPr>
            <w:tcW w:w="1686" w:type="pct"/>
            <w:tcBorders>
              <w:top w:val="single" w:sz="4" w:space="0" w:color="auto"/>
              <w:bottom w:val="single" w:sz="4" w:space="0" w:color="auto"/>
            </w:tcBorders>
          </w:tcPr>
          <w:p w:rsidR="00DB0D44" w:rsidRPr="00EC1E24" w:rsidRDefault="00DB0D44" w:rsidP="00EC1E24">
            <w:pPr>
              <w:autoSpaceDE w:val="0"/>
              <w:autoSpaceDN w:val="0"/>
              <w:adjustRightInd w:val="0"/>
              <w:rPr>
                <w:sz w:val="18"/>
                <w:szCs w:val="18"/>
              </w:rPr>
            </w:pPr>
          </w:p>
        </w:tc>
        <w:tc>
          <w:tcPr>
            <w:tcW w:w="1264" w:type="pct"/>
            <w:tcBorders>
              <w:top w:val="single" w:sz="4" w:space="0" w:color="auto"/>
              <w:bottom w:val="single" w:sz="4" w:space="0" w:color="auto"/>
            </w:tcBorders>
          </w:tcPr>
          <w:p w:rsidR="00DB0D44" w:rsidRPr="00EC1E24" w:rsidRDefault="00DB0D44" w:rsidP="00EC1E24">
            <w:pPr>
              <w:rPr>
                <w:spacing w:val="-6"/>
                <w:sz w:val="18"/>
                <w:szCs w:val="18"/>
              </w:rPr>
            </w:pPr>
          </w:p>
        </w:tc>
      </w:tr>
      <w:tr w:rsidR="00DB0D44" w:rsidRPr="00EC1E24" w:rsidTr="000E386A">
        <w:trPr>
          <w:trHeight w:val="1932"/>
        </w:trPr>
        <w:tc>
          <w:tcPr>
            <w:tcW w:w="1113" w:type="pct"/>
            <w:vMerge w:val="restart"/>
          </w:tcPr>
          <w:p w:rsidR="00DB0D44" w:rsidRPr="00EC1E24" w:rsidRDefault="00DB0D44" w:rsidP="00EC1E24">
            <w:pPr>
              <w:pStyle w:val="ConsPlusNonformat"/>
              <w:jc w:val="both"/>
              <w:rPr>
                <w:rFonts w:ascii="Times New Roman" w:hAnsi="Times New Roman" w:cs="Times New Roman"/>
                <w:spacing w:val="-6"/>
                <w:sz w:val="18"/>
                <w:szCs w:val="18"/>
              </w:rPr>
            </w:pPr>
            <w:r w:rsidRPr="00EC1E24">
              <w:rPr>
                <w:rFonts w:ascii="Times New Roman" w:hAnsi="Times New Roman" w:cs="Times New Roman"/>
                <w:spacing w:val="-6"/>
                <w:sz w:val="18"/>
                <w:szCs w:val="18"/>
              </w:rPr>
              <w:t>2.1. Дальнейшее развитие отраслей животноводства, укрепление племенной базы, пов</w:t>
            </w:r>
            <w:r w:rsidRPr="00EC1E24">
              <w:rPr>
                <w:rFonts w:ascii="Times New Roman" w:hAnsi="Times New Roman" w:cs="Times New Roman"/>
                <w:spacing w:val="-6"/>
                <w:sz w:val="18"/>
                <w:szCs w:val="18"/>
              </w:rPr>
              <w:t>ы</w:t>
            </w:r>
            <w:r w:rsidRPr="00EC1E24">
              <w:rPr>
                <w:rFonts w:ascii="Times New Roman" w:hAnsi="Times New Roman" w:cs="Times New Roman"/>
                <w:spacing w:val="-6"/>
                <w:sz w:val="18"/>
                <w:szCs w:val="18"/>
              </w:rPr>
              <w:t>шение на этой основе генетич</w:t>
            </w:r>
            <w:r w:rsidRPr="00EC1E24">
              <w:rPr>
                <w:rFonts w:ascii="Times New Roman" w:hAnsi="Times New Roman" w:cs="Times New Roman"/>
                <w:spacing w:val="-6"/>
                <w:sz w:val="18"/>
                <w:szCs w:val="18"/>
              </w:rPr>
              <w:t>е</w:t>
            </w:r>
            <w:r w:rsidRPr="00EC1E24">
              <w:rPr>
                <w:rFonts w:ascii="Times New Roman" w:hAnsi="Times New Roman" w:cs="Times New Roman"/>
                <w:spacing w:val="-6"/>
                <w:sz w:val="18"/>
                <w:szCs w:val="18"/>
              </w:rPr>
              <w:t>ского потенциала всех видов сельскохозяйственных животных и расширение возможн</w:t>
            </w:r>
            <w:r w:rsidRPr="00EC1E24">
              <w:rPr>
                <w:rFonts w:ascii="Times New Roman" w:hAnsi="Times New Roman" w:cs="Times New Roman"/>
                <w:spacing w:val="-6"/>
                <w:sz w:val="18"/>
                <w:szCs w:val="18"/>
              </w:rPr>
              <w:t>о</w:t>
            </w:r>
            <w:r w:rsidRPr="00EC1E24">
              <w:rPr>
                <w:rFonts w:ascii="Times New Roman" w:hAnsi="Times New Roman" w:cs="Times New Roman"/>
                <w:spacing w:val="-6"/>
                <w:sz w:val="18"/>
                <w:szCs w:val="18"/>
              </w:rPr>
              <w:t>стей приобретения племенного материала (племенных животных, семени б</w:t>
            </w:r>
            <w:r w:rsidRPr="00EC1E24">
              <w:rPr>
                <w:rFonts w:ascii="Times New Roman" w:hAnsi="Times New Roman" w:cs="Times New Roman"/>
                <w:spacing w:val="-6"/>
                <w:sz w:val="18"/>
                <w:szCs w:val="18"/>
              </w:rPr>
              <w:t>ы</w:t>
            </w:r>
            <w:r w:rsidRPr="00EC1E24">
              <w:rPr>
                <w:rFonts w:ascii="Times New Roman" w:hAnsi="Times New Roman" w:cs="Times New Roman"/>
                <w:spacing w:val="-6"/>
                <w:sz w:val="18"/>
                <w:szCs w:val="18"/>
              </w:rPr>
              <w:t>ков-производи-телей)</w:t>
            </w:r>
          </w:p>
        </w:tc>
        <w:tc>
          <w:tcPr>
            <w:tcW w:w="937" w:type="pct"/>
            <w:vMerge w:val="restart"/>
            <w:tcBorders>
              <w:top w:val="single" w:sz="4" w:space="0" w:color="auto"/>
            </w:tcBorders>
          </w:tcPr>
          <w:p w:rsidR="00DB0D44" w:rsidRPr="00EC1E24" w:rsidRDefault="00DB0D44" w:rsidP="00EC1E24">
            <w:pPr>
              <w:rPr>
                <w:spacing w:val="-10"/>
                <w:sz w:val="18"/>
                <w:szCs w:val="18"/>
              </w:rPr>
            </w:pPr>
            <w:r w:rsidRPr="00EC1E24">
              <w:rPr>
                <w:sz w:val="18"/>
                <w:szCs w:val="18"/>
              </w:rPr>
              <w:t>2.1.1.</w:t>
            </w:r>
            <w:r w:rsidR="00D60B3C">
              <w:rPr>
                <w:sz w:val="18"/>
                <w:szCs w:val="18"/>
              </w:rPr>
              <w:t xml:space="preserve"> </w:t>
            </w:r>
            <w:r w:rsidRPr="00EC1E24">
              <w:rPr>
                <w:sz w:val="18"/>
                <w:szCs w:val="18"/>
              </w:rPr>
              <w:t>Стимулирование приобретения высокок</w:t>
            </w:r>
            <w:r w:rsidRPr="00EC1E24">
              <w:rPr>
                <w:sz w:val="18"/>
                <w:szCs w:val="18"/>
              </w:rPr>
              <w:t>а</w:t>
            </w:r>
            <w:r w:rsidRPr="00EC1E24">
              <w:rPr>
                <w:sz w:val="18"/>
                <w:szCs w:val="18"/>
              </w:rPr>
              <w:t>чественной племенной пр</w:t>
            </w:r>
            <w:r w:rsidRPr="00EC1E24">
              <w:rPr>
                <w:sz w:val="18"/>
                <w:szCs w:val="18"/>
              </w:rPr>
              <w:t>о</w:t>
            </w:r>
            <w:r w:rsidRPr="00EC1E24">
              <w:rPr>
                <w:sz w:val="18"/>
                <w:szCs w:val="18"/>
              </w:rPr>
              <w:t>дукции (материала) сел</w:t>
            </w:r>
            <w:r w:rsidRPr="00EC1E24">
              <w:rPr>
                <w:sz w:val="18"/>
                <w:szCs w:val="18"/>
              </w:rPr>
              <w:t>ь</w:t>
            </w:r>
            <w:r w:rsidRPr="00EC1E24">
              <w:rPr>
                <w:sz w:val="18"/>
                <w:szCs w:val="18"/>
              </w:rPr>
              <w:t>скохозяйственными товаропроизводителями о</w:t>
            </w:r>
            <w:r w:rsidRPr="00EC1E24">
              <w:rPr>
                <w:sz w:val="18"/>
                <w:szCs w:val="18"/>
              </w:rPr>
              <w:t>б</w:t>
            </w:r>
            <w:r w:rsidRPr="00EC1E24">
              <w:rPr>
                <w:sz w:val="18"/>
                <w:szCs w:val="18"/>
              </w:rPr>
              <w:t xml:space="preserve">ласти </w:t>
            </w: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pacing w:val="-2"/>
                <w:sz w:val="18"/>
                <w:szCs w:val="18"/>
              </w:rPr>
            </w:pPr>
            <w:r w:rsidRPr="00EC1E24">
              <w:rPr>
                <w:rFonts w:ascii="Times New Roman" w:hAnsi="Times New Roman" w:cs="Times New Roman"/>
                <w:sz w:val="18"/>
                <w:szCs w:val="18"/>
              </w:rPr>
              <w:t>2.1.1.1. Приобретение сельскохозяйстве</w:t>
            </w:r>
            <w:r w:rsidRPr="00EC1E24">
              <w:rPr>
                <w:rFonts w:ascii="Times New Roman" w:hAnsi="Times New Roman" w:cs="Times New Roman"/>
                <w:sz w:val="18"/>
                <w:szCs w:val="18"/>
              </w:rPr>
              <w:t>н</w:t>
            </w:r>
            <w:r w:rsidRPr="00EC1E24">
              <w:rPr>
                <w:rFonts w:ascii="Times New Roman" w:hAnsi="Times New Roman" w:cs="Times New Roman"/>
                <w:sz w:val="18"/>
                <w:szCs w:val="18"/>
              </w:rPr>
              <w:t>ными товаропроизводителями племенных животных и (или) уплата лизинговых платежей по договорам финансовой аренды (лизинга) племе</w:t>
            </w:r>
            <w:r w:rsidRPr="00EC1E24">
              <w:rPr>
                <w:rFonts w:ascii="Times New Roman" w:hAnsi="Times New Roman" w:cs="Times New Roman"/>
                <w:sz w:val="18"/>
                <w:szCs w:val="18"/>
              </w:rPr>
              <w:t>н</w:t>
            </w:r>
            <w:r w:rsidRPr="00EC1E24">
              <w:rPr>
                <w:rFonts w:ascii="Times New Roman" w:hAnsi="Times New Roman" w:cs="Times New Roman"/>
                <w:sz w:val="18"/>
                <w:szCs w:val="18"/>
              </w:rPr>
              <w:t>ных животных, содержащим условие об их переходе в собственность получателя су</w:t>
            </w:r>
            <w:r w:rsidRPr="00EC1E24">
              <w:rPr>
                <w:rFonts w:ascii="Times New Roman" w:hAnsi="Times New Roman" w:cs="Times New Roman"/>
                <w:sz w:val="18"/>
                <w:szCs w:val="18"/>
              </w:rPr>
              <w:t>б</w:t>
            </w:r>
            <w:r w:rsidRPr="00EC1E24">
              <w:rPr>
                <w:rFonts w:ascii="Times New Roman" w:hAnsi="Times New Roman" w:cs="Times New Roman"/>
                <w:sz w:val="18"/>
                <w:szCs w:val="18"/>
              </w:rPr>
              <w:t>сидии</w:t>
            </w:r>
          </w:p>
        </w:tc>
        <w:tc>
          <w:tcPr>
            <w:tcW w:w="1264" w:type="pct"/>
            <w:vMerge w:val="restart"/>
            <w:tcBorders>
              <w:top w:val="single" w:sz="4" w:space="0" w:color="auto"/>
            </w:tcBorders>
          </w:tcPr>
          <w:p w:rsidR="00DB0D44" w:rsidRPr="00EC1E24" w:rsidRDefault="00DB0D44" w:rsidP="00EC1E24">
            <w:pPr>
              <w:rPr>
                <w:sz w:val="18"/>
                <w:szCs w:val="18"/>
              </w:rPr>
            </w:pPr>
            <w:r w:rsidRPr="00EC1E24">
              <w:rPr>
                <w:spacing w:val="-6"/>
                <w:sz w:val="18"/>
                <w:szCs w:val="18"/>
              </w:rPr>
              <w:t>предоставление указным лицам субсидий на проведение меропри</w:t>
            </w:r>
            <w:r w:rsidRPr="00EC1E24">
              <w:rPr>
                <w:spacing w:val="-6"/>
                <w:sz w:val="18"/>
                <w:szCs w:val="18"/>
              </w:rPr>
              <w:t>я</w:t>
            </w:r>
            <w:r w:rsidRPr="00EC1E24">
              <w:rPr>
                <w:spacing w:val="-6"/>
                <w:sz w:val="18"/>
                <w:szCs w:val="18"/>
              </w:rPr>
              <w:t>тия</w:t>
            </w:r>
          </w:p>
        </w:tc>
      </w:tr>
      <w:tr w:rsidR="00DB0D44" w:rsidRPr="00EC1E24" w:rsidTr="000E386A">
        <w:trPr>
          <w:trHeight w:val="972"/>
        </w:trPr>
        <w:tc>
          <w:tcPr>
            <w:tcW w:w="1113" w:type="pct"/>
            <w:vMerge/>
          </w:tcPr>
          <w:p w:rsidR="00DB0D44" w:rsidRPr="00EC1E24" w:rsidRDefault="00DB0D44" w:rsidP="00EC1E24">
            <w:pPr>
              <w:pStyle w:val="ConsPlusNonformat"/>
              <w:jc w:val="both"/>
              <w:rPr>
                <w:rFonts w:ascii="Times New Roman" w:hAnsi="Times New Roman" w:cs="Times New Roman"/>
                <w:spacing w:val="-6"/>
                <w:sz w:val="18"/>
                <w:szCs w:val="18"/>
              </w:rPr>
            </w:pPr>
          </w:p>
        </w:tc>
        <w:tc>
          <w:tcPr>
            <w:tcW w:w="937" w:type="pct"/>
            <w:vMerge/>
          </w:tcPr>
          <w:p w:rsidR="00DB0D44" w:rsidRPr="00EC1E24" w:rsidRDefault="00DB0D44" w:rsidP="00EC1E24">
            <w:pPr>
              <w:rPr>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2.1.2.2. Приобретение сельскохозяйственн</w:t>
            </w:r>
            <w:r w:rsidRPr="00EC1E24">
              <w:rPr>
                <w:rFonts w:ascii="Times New Roman" w:hAnsi="Times New Roman" w:cs="Times New Roman"/>
                <w:sz w:val="18"/>
                <w:szCs w:val="18"/>
              </w:rPr>
              <w:t>ы</w:t>
            </w:r>
            <w:r w:rsidRPr="00EC1E24">
              <w:rPr>
                <w:rFonts w:ascii="Times New Roman" w:hAnsi="Times New Roman" w:cs="Times New Roman"/>
                <w:sz w:val="18"/>
                <w:szCs w:val="18"/>
              </w:rPr>
              <w:t>ми товаропроизводителями семени пл</w:t>
            </w:r>
            <w:r w:rsidRPr="00EC1E24">
              <w:rPr>
                <w:rFonts w:ascii="Times New Roman" w:hAnsi="Times New Roman" w:cs="Times New Roman"/>
                <w:sz w:val="18"/>
                <w:szCs w:val="18"/>
              </w:rPr>
              <w:t>е</w:t>
            </w:r>
            <w:r w:rsidRPr="00EC1E24">
              <w:rPr>
                <w:rFonts w:ascii="Times New Roman" w:hAnsi="Times New Roman" w:cs="Times New Roman"/>
                <w:sz w:val="18"/>
                <w:szCs w:val="18"/>
              </w:rPr>
              <w:t>менных быков-производителей молочного направления продуктивности</w:t>
            </w:r>
          </w:p>
        </w:tc>
        <w:tc>
          <w:tcPr>
            <w:tcW w:w="1264" w:type="pct"/>
            <w:vMerge/>
          </w:tcPr>
          <w:p w:rsidR="00DB0D44" w:rsidRPr="00EC1E24" w:rsidRDefault="00DB0D44" w:rsidP="00EC1E24">
            <w:pPr>
              <w:rPr>
                <w:spacing w:val="-6"/>
                <w:sz w:val="18"/>
                <w:szCs w:val="18"/>
              </w:rPr>
            </w:pPr>
          </w:p>
        </w:tc>
      </w:tr>
      <w:tr w:rsidR="00DB0D44" w:rsidRPr="00EC1E24" w:rsidTr="00966F1A">
        <w:trPr>
          <w:trHeight w:val="2276"/>
        </w:trPr>
        <w:tc>
          <w:tcPr>
            <w:tcW w:w="1113" w:type="pct"/>
          </w:tcPr>
          <w:p w:rsidR="00DB0D44" w:rsidRPr="00EC1E24" w:rsidRDefault="00DB0D44" w:rsidP="00EC1E24">
            <w:pPr>
              <w:pStyle w:val="ConsPlusNonformat"/>
              <w:jc w:val="both"/>
              <w:rPr>
                <w:rFonts w:ascii="Times New Roman" w:hAnsi="Times New Roman" w:cs="Times New Roman"/>
                <w:spacing w:val="-6"/>
                <w:sz w:val="18"/>
                <w:szCs w:val="18"/>
              </w:rPr>
            </w:pPr>
            <w:r w:rsidRPr="00EC1E24">
              <w:rPr>
                <w:rFonts w:ascii="Times New Roman" w:hAnsi="Times New Roman" w:cs="Times New Roman"/>
                <w:sz w:val="18"/>
                <w:szCs w:val="18"/>
              </w:rPr>
              <w:t>2.2. Создание условий для формирования</w:t>
            </w:r>
            <w:r w:rsidR="00D60B3C">
              <w:rPr>
                <w:rFonts w:ascii="Times New Roman" w:hAnsi="Times New Roman" w:cs="Times New Roman"/>
                <w:sz w:val="18"/>
                <w:szCs w:val="18"/>
              </w:rPr>
              <w:t xml:space="preserve"> </w:t>
            </w:r>
            <w:r w:rsidRPr="00EC1E24">
              <w:rPr>
                <w:rFonts w:ascii="Times New Roman" w:hAnsi="Times New Roman" w:cs="Times New Roman"/>
                <w:sz w:val="18"/>
                <w:szCs w:val="18"/>
              </w:rPr>
              <w:t>овцеводс</w:t>
            </w:r>
            <w:r w:rsidRPr="00EC1E24">
              <w:rPr>
                <w:rFonts w:ascii="Times New Roman" w:hAnsi="Times New Roman" w:cs="Times New Roman"/>
                <w:sz w:val="18"/>
                <w:szCs w:val="18"/>
              </w:rPr>
              <w:t>т</w:t>
            </w:r>
            <w:r w:rsidRPr="00EC1E24">
              <w:rPr>
                <w:rFonts w:ascii="Times New Roman" w:hAnsi="Times New Roman" w:cs="Times New Roman"/>
                <w:sz w:val="18"/>
                <w:szCs w:val="18"/>
              </w:rPr>
              <w:t>ва и козоводства как перспекти</w:t>
            </w:r>
            <w:r w:rsidRPr="00EC1E24">
              <w:rPr>
                <w:rFonts w:ascii="Times New Roman" w:hAnsi="Times New Roman" w:cs="Times New Roman"/>
                <w:sz w:val="18"/>
                <w:szCs w:val="18"/>
              </w:rPr>
              <w:t>в</w:t>
            </w:r>
            <w:r w:rsidRPr="00EC1E24">
              <w:rPr>
                <w:rFonts w:ascii="Times New Roman" w:hAnsi="Times New Roman" w:cs="Times New Roman"/>
                <w:sz w:val="18"/>
                <w:szCs w:val="18"/>
              </w:rPr>
              <w:t>ных в долгосрочном п</w:t>
            </w:r>
            <w:r w:rsidRPr="00EC1E24">
              <w:rPr>
                <w:rFonts w:ascii="Times New Roman" w:hAnsi="Times New Roman" w:cs="Times New Roman"/>
                <w:sz w:val="18"/>
                <w:szCs w:val="18"/>
              </w:rPr>
              <w:t>е</w:t>
            </w:r>
            <w:r w:rsidRPr="00EC1E24">
              <w:rPr>
                <w:rFonts w:ascii="Times New Roman" w:hAnsi="Times New Roman" w:cs="Times New Roman"/>
                <w:sz w:val="18"/>
                <w:szCs w:val="18"/>
              </w:rPr>
              <w:t>риоде отраслей животноводства Кировской области; использование во</w:t>
            </w:r>
            <w:r w:rsidRPr="00EC1E24">
              <w:rPr>
                <w:rFonts w:ascii="Times New Roman" w:hAnsi="Times New Roman" w:cs="Times New Roman"/>
                <w:sz w:val="18"/>
                <w:szCs w:val="18"/>
              </w:rPr>
              <w:t>з</w:t>
            </w:r>
            <w:r w:rsidRPr="00EC1E24">
              <w:rPr>
                <w:rFonts w:ascii="Times New Roman" w:hAnsi="Times New Roman" w:cs="Times New Roman"/>
                <w:sz w:val="18"/>
                <w:szCs w:val="18"/>
              </w:rPr>
              <w:t>можностей увеличения объемов производства бар</w:t>
            </w:r>
            <w:r w:rsidRPr="00EC1E24">
              <w:rPr>
                <w:rFonts w:ascii="Times New Roman" w:hAnsi="Times New Roman" w:cs="Times New Roman"/>
                <w:sz w:val="18"/>
                <w:szCs w:val="18"/>
              </w:rPr>
              <w:t>а</w:t>
            </w:r>
            <w:r w:rsidRPr="00EC1E24">
              <w:rPr>
                <w:rFonts w:ascii="Times New Roman" w:hAnsi="Times New Roman" w:cs="Times New Roman"/>
                <w:sz w:val="18"/>
                <w:szCs w:val="18"/>
              </w:rPr>
              <w:t>нины</w:t>
            </w:r>
          </w:p>
        </w:tc>
        <w:tc>
          <w:tcPr>
            <w:tcW w:w="937" w:type="pct"/>
            <w:tcBorders>
              <w:top w:val="single" w:sz="4" w:space="0" w:color="auto"/>
            </w:tcBorders>
          </w:tcPr>
          <w:p w:rsidR="00DB0D44" w:rsidRPr="00EC1E24" w:rsidRDefault="00DB0D44" w:rsidP="00EC1E24">
            <w:pPr>
              <w:rPr>
                <w:spacing w:val="-6"/>
                <w:sz w:val="18"/>
                <w:szCs w:val="18"/>
              </w:rPr>
            </w:pPr>
            <w:r w:rsidRPr="00EC1E24">
              <w:rPr>
                <w:sz w:val="18"/>
                <w:szCs w:val="18"/>
              </w:rPr>
              <w:t>2.2.1.Увеличение числа сельскохозяйственных тов</w:t>
            </w:r>
            <w:r w:rsidRPr="00EC1E24">
              <w:rPr>
                <w:sz w:val="18"/>
                <w:szCs w:val="18"/>
              </w:rPr>
              <w:t>а</w:t>
            </w:r>
            <w:r w:rsidRPr="00EC1E24">
              <w:rPr>
                <w:sz w:val="18"/>
                <w:szCs w:val="18"/>
              </w:rPr>
              <w:t>ропроизводителей, специализ</w:t>
            </w:r>
            <w:r w:rsidRPr="00EC1E24">
              <w:rPr>
                <w:sz w:val="18"/>
                <w:szCs w:val="18"/>
              </w:rPr>
              <w:t>и</w:t>
            </w:r>
            <w:r w:rsidRPr="00EC1E24">
              <w:rPr>
                <w:sz w:val="18"/>
                <w:szCs w:val="18"/>
              </w:rPr>
              <w:t>рующихся на выращ</w:t>
            </w:r>
            <w:r w:rsidRPr="00EC1E24">
              <w:rPr>
                <w:sz w:val="18"/>
                <w:szCs w:val="18"/>
              </w:rPr>
              <w:t>и</w:t>
            </w:r>
            <w:r w:rsidRPr="00EC1E24">
              <w:rPr>
                <w:sz w:val="18"/>
                <w:szCs w:val="18"/>
              </w:rPr>
              <w:t>вании и откорме</w:t>
            </w:r>
            <w:r w:rsidR="00D60B3C">
              <w:rPr>
                <w:sz w:val="18"/>
                <w:szCs w:val="18"/>
              </w:rPr>
              <w:t xml:space="preserve"> </w:t>
            </w:r>
            <w:r w:rsidRPr="00EC1E24">
              <w:rPr>
                <w:sz w:val="18"/>
                <w:szCs w:val="18"/>
              </w:rPr>
              <w:t>овец и коз</w:t>
            </w:r>
          </w:p>
        </w:tc>
        <w:tc>
          <w:tcPr>
            <w:tcW w:w="1686" w:type="pct"/>
            <w:tcBorders>
              <w:top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2.2.1.1. Наращивание сельскохозяйственн</w:t>
            </w:r>
            <w:r w:rsidRPr="00EC1E24">
              <w:rPr>
                <w:rFonts w:ascii="Times New Roman" w:hAnsi="Times New Roman" w:cs="Times New Roman"/>
                <w:sz w:val="18"/>
                <w:szCs w:val="18"/>
              </w:rPr>
              <w:t>ы</w:t>
            </w:r>
            <w:r w:rsidRPr="00EC1E24">
              <w:rPr>
                <w:rFonts w:ascii="Times New Roman" w:hAnsi="Times New Roman" w:cs="Times New Roman"/>
                <w:sz w:val="18"/>
                <w:szCs w:val="18"/>
              </w:rPr>
              <w:t>ми товаропроизводителями маточного погол</w:t>
            </w:r>
            <w:r w:rsidRPr="00EC1E24">
              <w:rPr>
                <w:rFonts w:ascii="Times New Roman" w:hAnsi="Times New Roman" w:cs="Times New Roman"/>
                <w:sz w:val="18"/>
                <w:szCs w:val="18"/>
              </w:rPr>
              <w:t>о</w:t>
            </w:r>
            <w:r w:rsidRPr="00EC1E24">
              <w:rPr>
                <w:rFonts w:ascii="Times New Roman" w:hAnsi="Times New Roman" w:cs="Times New Roman"/>
                <w:sz w:val="18"/>
                <w:szCs w:val="18"/>
              </w:rPr>
              <w:t>вья овец и коз</w:t>
            </w:r>
          </w:p>
        </w:tc>
        <w:tc>
          <w:tcPr>
            <w:tcW w:w="1264" w:type="pct"/>
            <w:tcBorders>
              <w:top w:val="single" w:sz="4" w:space="0" w:color="auto"/>
            </w:tcBorders>
          </w:tcPr>
          <w:p w:rsidR="00DB0D44" w:rsidRPr="00EC1E24" w:rsidRDefault="00DB0D44" w:rsidP="00EC1E24">
            <w:pPr>
              <w:pStyle w:val="ConsPlusNonformat"/>
              <w:jc w:val="both"/>
              <w:rPr>
                <w:rFonts w:ascii="Times New Roman" w:hAnsi="Times New Roman" w:cs="Times New Roman"/>
                <w:spacing w:val="-12"/>
                <w:sz w:val="18"/>
                <w:szCs w:val="18"/>
              </w:rPr>
            </w:pPr>
            <w:r w:rsidRPr="00EC1E24">
              <w:rPr>
                <w:rFonts w:ascii="Times New Roman" w:hAnsi="Times New Roman" w:cs="Times New Roman"/>
                <w:sz w:val="18"/>
                <w:szCs w:val="18"/>
              </w:rPr>
              <w:t>предоставление сельхозтоваропроизв</w:t>
            </w:r>
            <w:r w:rsidRPr="00EC1E24">
              <w:rPr>
                <w:rFonts w:ascii="Times New Roman" w:hAnsi="Times New Roman" w:cs="Times New Roman"/>
                <w:sz w:val="18"/>
                <w:szCs w:val="18"/>
              </w:rPr>
              <w:t>о</w:t>
            </w:r>
            <w:r w:rsidRPr="00EC1E24">
              <w:rPr>
                <w:rFonts w:ascii="Times New Roman" w:hAnsi="Times New Roman" w:cs="Times New Roman"/>
                <w:sz w:val="18"/>
                <w:szCs w:val="18"/>
              </w:rPr>
              <w:t>дителям, кроме граждан, ведущих ЛПХ, субсидий на проведение м</w:t>
            </w:r>
            <w:r w:rsidRPr="00EC1E24">
              <w:rPr>
                <w:rFonts w:ascii="Times New Roman" w:hAnsi="Times New Roman" w:cs="Times New Roman"/>
                <w:sz w:val="18"/>
                <w:szCs w:val="18"/>
              </w:rPr>
              <w:t>е</w:t>
            </w:r>
            <w:r w:rsidRPr="00EC1E24">
              <w:rPr>
                <w:rFonts w:ascii="Times New Roman" w:hAnsi="Times New Roman" w:cs="Times New Roman"/>
                <w:sz w:val="18"/>
                <w:szCs w:val="18"/>
              </w:rPr>
              <w:t>роприятия</w:t>
            </w:r>
          </w:p>
        </w:tc>
      </w:tr>
      <w:tr w:rsidR="00DB0D44" w:rsidRPr="00EC1E24" w:rsidTr="000E386A">
        <w:tc>
          <w:tcPr>
            <w:tcW w:w="2050" w:type="pct"/>
            <w:gridSpan w:val="2"/>
            <w:vMerge w:val="restart"/>
          </w:tcPr>
          <w:p w:rsidR="00DB0D44" w:rsidRPr="00EC1E24" w:rsidRDefault="00DB0D44" w:rsidP="00EC1E24">
            <w:pPr>
              <w:pStyle w:val="ConsPlusNonformat"/>
              <w:jc w:val="both"/>
              <w:rPr>
                <w:rFonts w:ascii="Times New Roman" w:hAnsi="Times New Roman" w:cs="Times New Roman"/>
                <w:spacing w:val="-2"/>
                <w:sz w:val="18"/>
                <w:szCs w:val="18"/>
              </w:rPr>
            </w:pPr>
            <w:r w:rsidRPr="00EC1E24">
              <w:rPr>
                <w:rFonts w:ascii="Times New Roman" w:hAnsi="Times New Roman" w:cs="Times New Roman"/>
                <w:spacing w:val="-4"/>
                <w:sz w:val="18"/>
                <w:szCs w:val="18"/>
              </w:rPr>
              <w:t xml:space="preserve">2.3. (2.3.1) </w:t>
            </w:r>
            <w:r w:rsidRPr="00EC1E24">
              <w:rPr>
                <w:rFonts w:ascii="Times New Roman" w:hAnsi="Times New Roman" w:cs="Times New Roman"/>
                <w:sz w:val="18"/>
                <w:szCs w:val="18"/>
              </w:rPr>
              <w:t>Повышение доступности кред</w:t>
            </w:r>
            <w:r w:rsidRPr="00EC1E24">
              <w:rPr>
                <w:rFonts w:ascii="Times New Roman" w:hAnsi="Times New Roman" w:cs="Times New Roman"/>
                <w:sz w:val="18"/>
                <w:szCs w:val="18"/>
              </w:rPr>
              <w:t>и</w:t>
            </w:r>
            <w:r w:rsidRPr="00EC1E24">
              <w:rPr>
                <w:rFonts w:ascii="Times New Roman" w:hAnsi="Times New Roman" w:cs="Times New Roman"/>
                <w:sz w:val="18"/>
                <w:szCs w:val="18"/>
              </w:rPr>
              <w:t>тов и займов для сельскохозяйственных товаропроизводителей, организаций АПК и организаций потребительской кооперации в отрасли животноводства, переработки ее проду</w:t>
            </w:r>
            <w:r w:rsidRPr="00EC1E24">
              <w:rPr>
                <w:rFonts w:ascii="Times New Roman" w:hAnsi="Times New Roman" w:cs="Times New Roman"/>
                <w:sz w:val="18"/>
                <w:szCs w:val="18"/>
              </w:rPr>
              <w:t>к</w:t>
            </w:r>
            <w:r w:rsidRPr="00EC1E24">
              <w:rPr>
                <w:rFonts w:ascii="Times New Roman" w:hAnsi="Times New Roman" w:cs="Times New Roman"/>
                <w:sz w:val="18"/>
                <w:szCs w:val="18"/>
              </w:rPr>
              <w:t>ции, развития инфраструктуры и логистического обеспечения рынков продукции живо</w:t>
            </w:r>
            <w:r w:rsidRPr="00EC1E24">
              <w:rPr>
                <w:rFonts w:ascii="Times New Roman" w:hAnsi="Times New Roman" w:cs="Times New Roman"/>
                <w:sz w:val="18"/>
                <w:szCs w:val="18"/>
              </w:rPr>
              <w:t>т</w:t>
            </w:r>
            <w:r w:rsidRPr="00EC1E24">
              <w:rPr>
                <w:rFonts w:ascii="Times New Roman" w:hAnsi="Times New Roman" w:cs="Times New Roman"/>
                <w:sz w:val="18"/>
                <w:szCs w:val="18"/>
              </w:rPr>
              <w:t xml:space="preserve">новодства. </w:t>
            </w:r>
          </w:p>
        </w:tc>
        <w:tc>
          <w:tcPr>
            <w:tcW w:w="1686" w:type="pct"/>
            <w:tcBorders>
              <w:top w:val="single" w:sz="4" w:space="0" w:color="auto"/>
              <w:bottom w:val="single" w:sz="4" w:space="0" w:color="auto"/>
            </w:tcBorders>
          </w:tcPr>
          <w:p w:rsidR="00DB0D44" w:rsidRPr="00EC1E24" w:rsidRDefault="00DB0D44" w:rsidP="00EC1E24">
            <w:pPr>
              <w:autoSpaceDE w:val="0"/>
              <w:autoSpaceDN w:val="0"/>
              <w:adjustRightInd w:val="0"/>
              <w:rPr>
                <w:sz w:val="18"/>
                <w:szCs w:val="18"/>
              </w:rPr>
            </w:pPr>
            <w:r w:rsidRPr="00EC1E24">
              <w:rPr>
                <w:sz w:val="18"/>
                <w:szCs w:val="18"/>
              </w:rPr>
              <w:t>2.3.1.1. Возмещение сельскохозяйственным товаропроизводителям (кроме граждан, вед</w:t>
            </w:r>
            <w:r w:rsidRPr="00EC1E24">
              <w:rPr>
                <w:sz w:val="18"/>
                <w:szCs w:val="18"/>
              </w:rPr>
              <w:t>у</w:t>
            </w:r>
            <w:r w:rsidRPr="00EC1E24">
              <w:rPr>
                <w:sz w:val="18"/>
                <w:szCs w:val="18"/>
              </w:rPr>
              <w:t>щих личное подсобное хозяйство), организациям АПК независимо от их орган</w:t>
            </w:r>
            <w:r w:rsidRPr="00EC1E24">
              <w:rPr>
                <w:sz w:val="18"/>
                <w:szCs w:val="18"/>
              </w:rPr>
              <w:t>и</w:t>
            </w:r>
            <w:r w:rsidRPr="00EC1E24">
              <w:rPr>
                <w:sz w:val="18"/>
                <w:szCs w:val="18"/>
              </w:rPr>
              <w:t>зационно-правовой формы, организациям потребител</w:t>
            </w:r>
            <w:r w:rsidRPr="00EC1E24">
              <w:rPr>
                <w:sz w:val="18"/>
                <w:szCs w:val="18"/>
              </w:rPr>
              <w:t>ь</w:t>
            </w:r>
            <w:r w:rsidRPr="00EC1E24">
              <w:rPr>
                <w:sz w:val="18"/>
                <w:szCs w:val="18"/>
              </w:rPr>
              <w:t>ской кооперации части затрат на уплату пр</w:t>
            </w:r>
            <w:r w:rsidRPr="00EC1E24">
              <w:rPr>
                <w:sz w:val="18"/>
                <w:szCs w:val="18"/>
              </w:rPr>
              <w:t>о</w:t>
            </w:r>
            <w:r w:rsidRPr="00EC1E24">
              <w:rPr>
                <w:sz w:val="18"/>
                <w:szCs w:val="18"/>
              </w:rPr>
              <w:t>центов по краткосрочным кредитам и займам, полученным на цели, установленные Госуда</w:t>
            </w:r>
            <w:r w:rsidRPr="00EC1E24">
              <w:rPr>
                <w:sz w:val="18"/>
                <w:szCs w:val="18"/>
              </w:rPr>
              <w:t>р</w:t>
            </w:r>
            <w:r w:rsidRPr="00EC1E24">
              <w:rPr>
                <w:sz w:val="18"/>
                <w:szCs w:val="18"/>
              </w:rPr>
              <w:t>ственной программой развития сельского х</w:t>
            </w:r>
            <w:r w:rsidRPr="00EC1E24">
              <w:rPr>
                <w:sz w:val="18"/>
                <w:szCs w:val="18"/>
              </w:rPr>
              <w:t>о</w:t>
            </w:r>
            <w:r w:rsidRPr="00EC1E24">
              <w:rPr>
                <w:sz w:val="18"/>
                <w:szCs w:val="18"/>
              </w:rPr>
              <w:t>зяйства и регулирования рынков сельскохозяйстве</w:t>
            </w:r>
            <w:r w:rsidRPr="00EC1E24">
              <w:rPr>
                <w:sz w:val="18"/>
                <w:szCs w:val="18"/>
              </w:rPr>
              <w:t>н</w:t>
            </w:r>
            <w:r w:rsidRPr="00EC1E24">
              <w:rPr>
                <w:sz w:val="18"/>
                <w:szCs w:val="18"/>
              </w:rPr>
              <w:t>ной продукции, сырья и продовольствия, связанные с развитием подотрасли животноводс</w:t>
            </w:r>
            <w:r w:rsidRPr="00EC1E24">
              <w:rPr>
                <w:sz w:val="18"/>
                <w:szCs w:val="18"/>
              </w:rPr>
              <w:t>т</w:t>
            </w:r>
            <w:r w:rsidRPr="00EC1E24">
              <w:rPr>
                <w:sz w:val="18"/>
                <w:szCs w:val="18"/>
              </w:rPr>
              <w:t>ва, переработки и реализации продукции животн</w:t>
            </w:r>
            <w:r w:rsidRPr="00EC1E24">
              <w:rPr>
                <w:sz w:val="18"/>
                <w:szCs w:val="18"/>
              </w:rPr>
              <w:t>о</w:t>
            </w:r>
            <w:r w:rsidRPr="00EC1E24">
              <w:rPr>
                <w:sz w:val="18"/>
                <w:szCs w:val="18"/>
              </w:rPr>
              <w:t>водства</w:t>
            </w:r>
          </w:p>
        </w:tc>
        <w:tc>
          <w:tcPr>
            <w:tcW w:w="1264" w:type="pct"/>
            <w:tcBorders>
              <w:top w:val="single" w:sz="4" w:space="0" w:color="auto"/>
              <w:bottom w:val="single" w:sz="4" w:space="0" w:color="auto"/>
            </w:tcBorders>
          </w:tcPr>
          <w:p w:rsidR="00DB0D44" w:rsidRPr="00EC1E24" w:rsidRDefault="00DB0D44" w:rsidP="00EC1E24">
            <w:pPr>
              <w:rPr>
                <w:spacing w:val="-6"/>
                <w:sz w:val="18"/>
                <w:szCs w:val="18"/>
              </w:rPr>
            </w:pPr>
            <w:r w:rsidRPr="00EC1E24">
              <w:rPr>
                <w:sz w:val="18"/>
                <w:szCs w:val="18"/>
              </w:rPr>
              <w:t>предоставление указанным лицам субсидий на возмещение части затрат на уплату процентов по кр</w:t>
            </w:r>
            <w:r w:rsidRPr="00EC1E24">
              <w:rPr>
                <w:sz w:val="18"/>
                <w:szCs w:val="18"/>
              </w:rPr>
              <w:t>е</w:t>
            </w:r>
            <w:r w:rsidRPr="00EC1E24">
              <w:rPr>
                <w:sz w:val="18"/>
                <w:szCs w:val="18"/>
              </w:rPr>
              <w:t>дитам (займам)</w:t>
            </w:r>
          </w:p>
        </w:tc>
      </w:tr>
      <w:tr w:rsidR="00DB0D44" w:rsidRPr="00EC1E24" w:rsidTr="000E386A">
        <w:tc>
          <w:tcPr>
            <w:tcW w:w="2050" w:type="pct"/>
            <w:gridSpan w:val="2"/>
            <w:vMerge/>
          </w:tcPr>
          <w:p w:rsidR="00DB0D44" w:rsidRPr="00EC1E24" w:rsidRDefault="00DB0D44" w:rsidP="00EC1E24">
            <w:pPr>
              <w:pStyle w:val="ConsPlusNonformat"/>
              <w:jc w:val="both"/>
              <w:rPr>
                <w:rFonts w:ascii="Times New Roman" w:hAnsi="Times New Roman" w:cs="Times New Roman"/>
                <w:spacing w:val="-4"/>
                <w:sz w:val="18"/>
                <w:szCs w:val="18"/>
              </w:rPr>
            </w:pPr>
          </w:p>
        </w:tc>
        <w:tc>
          <w:tcPr>
            <w:tcW w:w="1686" w:type="pct"/>
            <w:tcBorders>
              <w:top w:val="single" w:sz="4" w:space="0" w:color="auto"/>
              <w:bottom w:val="single" w:sz="4" w:space="0" w:color="auto"/>
            </w:tcBorders>
          </w:tcPr>
          <w:p w:rsidR="00DB0D44" w:rsidRPr="00EC1E24" w:rsidRDefault="00DB0D44" w:rsidP="00EC1E24">
            <w:pPr>
              <w:autoSpaceDE w:val="0"/>
              <w:autoSpaceDN w:val="0"/>
              <w:adjustRightInd w:val="0"/>
              <w:rPr>
                <w:sz w:val="18"/>
                <w:szCs w:val="18"/>
              </w:rPr>
            </w:pPr>
            <w:r w:rsidRPr="00EC1E24">
              <w:rPr>
                <w:sz w:val="18"/>
                <w:szCs w:val="18"/>
              </w:rPr>
              <w:t>2.3.1.2. Возмещение сельскохозяйственным товаропроизводителям (кроме граждан, вед</w:t>
            </w:r>
            <w:r w:rsidRPr="00EC1E24">
              <w:rPr>
                <w:sz w:val="18"/>
                <w:szCs w:val="18"/>
              </w:rPr>
              <w:t>у</w:t>
            </w:r>
            <w:r w:rsidRPr="00EC1E24">
              <w:rPr>
                <w:sz w:val="18"/>
                <w:szCs w:val="18"/>
              </w:rPr>
              <w:t>щих личное подсобное хозяйство), организациям АПК независимо от их орган</w:t>
            </w:r>
            <w:r w:rsidRPr="00EC1E24">
              <w:rPr>
                <w:sz w:val="18"/>
                <w:szCs w:val="18"/>
              </w:rPr>
              <w:t>и</w:t>
            </w:r>
            <w:r w:rsidRPr="00EC1E24">
              <w:rPr>
                <w:sz w:val="18"/>
                <w:szCs w:val="18"/>
              </w:rPr>
              <w:t>зационно-правовой формы, части затрат на уплату пр</w:t>
            </w:r>
            <w:r w:rsidRPr="00EC1E24">
              <w:rPr>
                <w:sz w:val="18"/>
                <w:szCs w:val="18"/>
              </w:rPr>
              <w:t>о</w:t>
            </w:r>
            <w:r w:rsidRPr="00EC1E24">
              <w:rPr>
                <w:sz w:val="18"/>
                <w:szCs w:val="18"/>
              </w:rPr>
              <w:t>центов по инвестиционным кредитам и за</w:t>
            </w:r>
            <w:r w:rsidRPr="00EC1E24">
              <w:rPr>
                <w:sz w:val="18"/>
                <w:szCs w:val="18"/>
              </w:rPr>
              <w:t>й</w:t>
            </w:r>
            <w:r w:rsidRPr="00EC1E24">
              <w:rPr>
                <w:sz w:val="18"/>
                <w:szCs w:val="18"/>
              </w:rPr>
              <w:t>мам, полученным на цели, установленные Государс</w:t>
            </w:r>
            <w:r w:rsidRPr="00EC1E24">
              <w:rPr>
                <w:sz w:val="18"/>
                <w:szCs w:val="18"/>
              </w:rPr>
              <w:t>т</w:t>
            </w:r>
            <w:r w:rsidRPr="00EC1E24">
              <w:rPr>
                <w:sz w:val="18"/>
                <w:szCs w:val="18"/>
              </w:rPr>
              <w:t>венной программой развития сельского хозяйства и регулирования рынков сельскох</w:t>
            </w:r>
            <w:r w:rsidRPr="00EC1E24">
              <w:rPr>
                <w:sz w:val="18"/>
                <w:szCs w:val="18"/>
              </w:rPr>
              <w:t>о</w:t>
            </w:r>
            <w:r w:rsidRPr="00EC1E24">
              <w:rPr>
                <w:sz w:val="18"/>
                <w:szCs w:val="18"/>
              </w:rPr>
              <w:t>зяйственной продукции, сырья и продовольс</w:t>
            </w:r>
            <w:r w:rsidRPr="00EC1E24">
              <w:rPr>
                <w:sz w:val="18"/>
                <w:szCs w:val="18"/>
              </w:rPr>
              <w:t>т</w:t>
            </w:r>
            <w:r w:rsidRPr="00EC1E24">
              <w:rPr>
                <w:sz w:val="18"/>
                <w:szCs w:val="18"/>
              </w:rPr>
              <w:t>вия, связанные с развитием подотрасли живо</w:t>
            </w:r>
            <w:r w:rsidRPr="00EC1E24">
              <w:rPr>
                <w:sz w:val="18"/>
                <w:szCs w:val="18"/>
              </w:rPr>
              <w:t>т</w:t>
            </w:r>
            <w:r w:rsidRPr="00EC1E24">
              <w:rPr>
                <w:sz w:val="18"/>
                <w:szCs w:val="18"/>
              </w:rPr>
              <w:t>новодства, переработки и реализации продукции ж</w:t>
            </w:r>
            <w:r w:rsidRPr="00EC1E24">
              <w:rPr>
                <w:sz w:val="18"/>
                <w:szCs w:val="18"/>
              </w:rPr>
              <w:t>и</w:t>
            </w:r>
            <w:r w:rsidRPr="00EC1E24">
              <w:rPr>
                <w:sz w:val="18"/>
                <w:szCs w:val="18"/>
              </w:rPr>
              <w:t>вотноводства; на приобретение нетелей (стел</w:t>
            </w:r>
            <w:r w:rsidRPr="00EC1E24">
              <w:rPr>
                <w:sz w:val="18"/>
                <w:szCs w:val="18"/>
              </w:rPr>
              <w:t>ь</w:t>
            </w:r>
            <w:r w:rsidRPr="00EC1E24">
              <w:rPr>
                <w:sz w:val="18"/>
                <w:szCs w:val="18"/>
              </w:rPr>
              <w:t>ных телок)</w:t>
            </w:r>
          </w:p>
        </w:tc>
        <w:tc>
          <w:tcPr>
            <w:tcW w:w="1264" w:type="pct"/>
            <w:tcBorders>
              <w:top w:val="single" w:sz="4" w:space="0" w:color="auto"/>
              <w:bottom w:val="single" w:sz="4" w:space="0" w:color="auto"/>
            </w:tcBorders>
          </w:tcPr>
          <w:p w:rsidR="00DB0D44" w:rsidRPr="00EC1E24" w:rsidRDefault="00DB0D44" w:rsidP="00EC1E24">
            <w:pPr>
              <w:rPr>
                <w:spacing w:val="-6"/>
                <w:sz w:val="18"/>
                <w:szCs w:val="18"/>
              </w:rPr>
            </w:pPr>
            <w:r w:rsidRPr="00EC1E24">
              <w:rPr>
                <w:sz w:val="18"/>
                <w:szCs w:val="18"/>
              </w:rPr>
              <w:t>предоставление указанным лицам субсидий на возмещение части затрат на уплату процентов по кр</w:t>
            </w:r>
            <w:r w:rsidRPr="00EC1E24">
              <w:rPr>
                <w:sz w:val="18"/>
                <w:szCs w:val="18"/>
              </w:rPr>
              <w:t>е</w:t>
            </w:r>
            <w:r w:rsidRPr="00EC1E24">
              <w:rPr>
                <w:sz w:val="18"/>
                <w:szCs w:val="18"/>
              </w:rPr>
              <w:t>дитам (займам)</w:t>
            </w:r>
          </w:p>
        </w:tc>
      </w:tr>
      <w:tr w:rsidR="00DB0D44" w:rsidRPr="00EC1E24" w:rsidTr="000E386A">
        <w:trPr>
          <w:trHeight w:val="270"/>
        </w:trPr>
        <w:tc>
          <w:tcPr>
            <w:tcW w:w="1113" w:type="pct"/>
            <w:vMerge w:val="restart"/>
          </w:tcPr>
          <w:p w:rsidR="00DB0D44" w:rsidRPr="00EC1E24" w:rsidRDefault="00DB0D44" w:rsidP="00EC1E24">
            <w:pPr>
              <w:pStyle w:val="ConsPlusNonformat"/>
              <w:jc w:val="both"/>
              <w:rPr>
                <w:rFonts w:ascii="Times New Roman" w:hAnsi="Times New Roman" w:cs="Times New Roman"/>
                <w:spacing w:val="-6"/>
                <w:sz w:val="18"/>
                <w:szCs w:val="18"/>
              </w:rPr>
            </w:pPr>
            <w:r w:rsidRPr="00EC1E24">
              <w:rPr>
                <w:rFonts w:ascii="Times New Roman" w:hAnsi="Times New Roman" w:cs="Times New Roman"/>
                <w:bCs/>
                <w:spacing w:val="-6"/>
                <w:sz w:val="18"/>
                <w:szCs w:val="18"/>
              </w:rPr>
              <w:t>2.4. Поддержка сельскохозяйс</w:t>
            </w:r>
            <w:r w:rsidRPr="00EC1E24">
              <w:rPr>
                <w:rFonts w:ascii="Times New Roman" w:hAnsi="Times New Roman" w:cs="Times New Roman"/>
                <w:bCs/>
                <w:spacing w:val="-6"/>
                <w:sz w:val="18"/>
                <w:szCs w:val="18"/>
              </w:rPr>
              <w:t>т</w:t>
            </w:r>
            <w:r w:rsidRPr="00EC1E24">
              <w:rPr>
                <w:rFonts w:ascii="Times New Roman" w:hAnsi="Times New Roman" w:cs="Times New Roman"/>
                <w:bCs/>
                <w:spacing w:val="-6"/>
                <w:sz w:val="18"/>
                <w:szCs w:val="18"/>
              </w:rPr>
              <w:t>венных товаропроизводит</w:t>
            </w:r>
            <w:r w:rsidRPr="00EC1E24">
              <w:rPr>
                <w:rFonts w:ascii="Times New Roman" w:hAnsi="Times New Roman" w:cs="Times New Roman"/>
                <w:bCs/>
                <w:spacing w:val="-6"/>
                <w:sz w:val="18"/>
                <w:szCs w:val="18"/>
              </w:rPr>
              <w:t>е</w:t>
            </w:r>
            <w:r w:rsidRPr="00EC1E24">
              <w:rPr>
                <w:rFonts w:ascii="Times New Roman" w:hAnsi="Times New Roman" w:cs="Times New Roman"/>
                <w:bCs/>
                <w:spacing w:val="-6"/>
                <w:sz w:val="18"/>
                <w:szCs w:val="18"/>
              </w:rPr>
              <w:t>лей отдельных категорий при реш</w:t>
            </w:r>
            <w:r w:rsidRPr="00EC1E24">
              <w:rPr>
                <w:rFonts w:ascii="Times New Roman" w:hAnsi="Times New Roman" w:cs="Times New Roman"/>
                <w:bCs/>
                <w:spacing w:val="-6"/>
                <w:sz w:val="18"/>
                <w:szCs w:val="18"/>
              </w:rPr>
              <w:t>е</w:t>
            </w:r>
            <w:r w:rsidRPr="00EC1E24">
              <w:rPr>
                <w:rFonts w:ascii="Times New Roman" w:hAnsi="Times New Roman" w:cs="Times New Roman"/>
                <w:bCs/>
                <w:spacing w:val="-6"/>
                <w:sz w:val="18"/>
                <w:szCs w:val="18"/>
              </w:rPr>
              <w:t>нии проблемы пополнения об</w:t>
            </w:r>
            <w:r w:rsidRPr="00EC1E24">
              <w:rPr>
                <w:rFonts w:ascii="Times New Roman" w:hAnsi="Times New Roman" w:cs="Times New Roman"/>
                <w:bCs/>
                <w:spacing w:val="-6"/>
                <w:sz w:val="18"/>
                <w:szCs w:val="18"/>
              </w:rPr>
              <w:t>о</w:t>
            </w:r>
            <w:r w:rsidRPr="00EC1E24">
              <w:rPr>
                <w:rFonts w:ascii="Times New Roman" w:hAnsi="Times New Roman" w:cs="Times New Roman"/>
                <w:bCs/>
                <w:spacing w:val="-6"/>
                <w:sz w:val="18"/>
                <w:szCs w:val="18"/>
              </w:rPr>
              <w:t>ротных средств, повышение доступности сельскохозяйственн</w:t>
            </w:r>
            <w:r w:rsidRPr="00EC1E24">
              <w:rPr>
                <w:rFonts w:ascii="Times New Roman" w:hAnsi="Times New Roman" w:cs="Times New Roman"/>
                <w:bCs/>
                <w:spacing w:val="-6"/>
                <w:sz w:val="18"/>
                <w:szCs w:val="18"/>
              </w:rPr>
              <w:t>о</w:t>
            </w:r>
            <w:r w:rsidRPr="00EC1E24">
              <w:rPr>
                <w:rFonts w:ascii="Times New Roman" w:hAnsi="Times New Roman" w:cs="Times New Roman"/>
                <w:bCs/>
                <w:spacing w:val="-6"/>
                <w:sz w:val="18"/>
                <w:szCs w:val="18"/>
              </w:rPr>
              <w:t>го страхования в области ж</w:t>
            </w:r>
            <w:r w:rsidRPr="00EC1E24">
              <w:rPr>
                <w:rFonts w:ascii="Times New Roman" w:hAnsi="Times New Roman" w:cs="Times New Roman"/>
                <w:bCs/>
                <w:spacing w:val="-6"/>
                <w:sz w:val="18"/>
                <w:szCs w:val="18"/>
              </w:rPr>
              <w:t>и</w:t>
            </w:r>
            <w:r w:rsidRPr="00EC1E24">
              <w:rPr>
                <w:rFonts w:ascii="Times New Roman" w:hAnsi="Times New Roman" w:cs="Times New Roman"/>
                <w:bCs/>
                <w:spacing w:val="-6"/>
                <w:sz w:val="18"/>
                <w:szCs w:val="18"/>
              </w:rPr>
              <w:t>вотноводства</w:t>
            </w:r>
          </w:p>
        </w:tc>
        <w:tc>
          <w:tcPr>
            <w:tcW w:w="937" w:type="pct"/>
            <w:vMerge w:val="restart"/>
            <w:tcBorders>
              <w:top w:val="single" w:sz="4" w:space="0" w:color="auto"/>
            </w:tcBorders>
          </w:tcPr>
          <w:p w:rsidR="00DB0D44" w:rsidRPr="00EC1E24" w:rsidRDefault="00DB0D44" w:rsidP="00EC1E24">
            <w:pPr>
              <w:pStyle w:val="ConsPlusNonformat"/>
              <w:jc w:val="both"/>
              <w:rPr>
                <w:rFonts w:ascii="Times New Roman" w:hAnsi="Times New Roman" w:cs="Times New Roman"/>
                <w:spacing w:val="-4"/>
                <w:sz w:val="18"/>
                <w:szCs w:val="18"/>
              </w:rPr>
            </w:pPr>
            <w:r w:rsidRPr="00EC1E24">
              <w:rPr>
                <w:rFonts w:ascii="Times New Roman" w:hAnsi="Times New Roman" w:cs="Times New Roman"/>
                <w:spacing w:val="-4"/>
                <w:sz w:val="18"/>
                <w:szCs w:val="18"/>
              </w:rPr>
              <w:t xml:space="preserve">2.4.1. Стимулирование </w:t>
            </w:r>
            <w:r w:rsidRPr="00EC1E24">
              <w:rPr>
                <w:rFonts w:ascii="Times New Roman" w:hAnsi="Times New Roman" w:cs="Times New Roman"/>
                <w:bCs/>
                <w:spacing w:val="-4"/>
                <w:sz w:val="18"/>
                <w:szCs w:val="18"/>
              </w:rPr>
              <w:t>сельскохозяйственных товаропроизводителей отдельных категорий</w:t>
            </w:r>
            <w:r w:rsidRPr="00EC1E24">
              <w:rPr>
                <w:rFonts w:ascii="Times New Roman" w:hAnsi="Times New Roman" w:cs="Times New Roman"/>
                <w:spacing w:val="-4"/>
                <w:sz w:val="18"/>
                <w:szCs w:val="18"/>
              </w:rPr>
              <w:t xml:space="preserve"> в увеличении объемов производства сельскохозя</w:t>
            </w:r>
            <w:r w:rsidRPr="00EC1E24">
              <w:rPr>
                <w:rFonts w:ascii="Times New Roman" w:hAnsi="Times New Roman" w:cs="Times New Roman"/>
                <w:spacing w:val="-4"/>
                <w:sz w:val="18"/>
                <w:szCs w:val="18"/>
              </w:rPr>
              <w:t>й</w:t>
            </w:r>
            <w:r w:rsidRPr="00EC1E24">
              <w:rPr>
                <w:rFonts w:ascii="Times New Roman" w:hAnsi="Times New Roman" w:cs="Times New Roman"/>
                <w:spacing w:val="-4"/>
                <w:sz w:val="18"/>
                <w:szCs w:val="18"/>
              </w:rPr>
              <w:t>-</w:t>
            </w:r>
          </w:p>
          <w:p w:rsidR="00DB0D44" w:rsidRPr="00EC1E24" w:rsidRDefault="00DB0D44" w:rsidP="00EC1E24">
            <w:pPr>
              <w:pStyle w:val="ConsPlusNonformat"/>
              <w:jc w:val="both"/>
              <w:rPr>
                <w:rFonts w:ascii="Times New Roman" w:hAnsi="Times New Roman" w:cs="Times New Roman"/>
                <w:spacing w:val="-4"/>
                <w:sz w:val="18"/>
                <w:szCs w:val="18"/>
              </w:rPr>
            </w:pPr>
            <w:r w:rsidRPr="00EC1E24">
              <w:rPr>
                <w:rFonts w:ascii="Times New Roman" w:hAnsi="Times New Roman" w:cs="Times New Roman"/>
                <w:spacing w:val="-4"/>
                <w:sz w:val="18"/>
                <w:szCs w:val="18"/>
              </w:rPr>
              <w:t>ственной продукции и продуктов ее перер</w:t>
            </w:r>
            <w:r w:rsidRPr="00EC1E24">
              <w:rPr>
                <w:rFonts w:ascii="Times New Roman" w:hAnsi="Times New Roman" w:cs="Times New Roman"/>
                <w:spacing w:val="-4"/>
                <w:sz w:val="18"/>
                <w:szCs w:val="18"/>
              </w:rPr>
              <w:t>а</w:t>
            </w:r>
            <w:r w:rsidRPr="00EC1E24">
              <w:rPr>
                <w:rFonts w:ascii="Times New Roman" w:hAnsi="Times New Roman" w:cs="Times New Roman"/>
                <w:spacing w:val="-4"/>
                <w:sz w:val="18"/>
                <w:szCs w:val="18"/>
              </w:rPr>
              <w:t>ботки</w:t>
            </w:r>
          </w:p>
        </w:tc>
        <w:tc>
          <w:tcPr>
            <w:tcW w:w="1686" w:type="pct"/>
            <w:tcBorders>
              <w:top w:val="single" w:sz="4" w:space="0" w:color="auto"/>
              <w:bottom w:val="single" w:sz="4" w:space="0" w:color="auto"/>
            </w:tcBorders>
          </w:tcPr>
          <w:p w:rsidR="00DB0D44" w:rsidRPr="00EC1E24" w:rsidRDefault="00DB0D44" w:rsidP="00EC1E24">
            <w:pPr>
              <w:rPr>
                <w:spacing w:val="-4"/>
                <w:sz w:val="18"/>
                <w:szCs w:val="18"/>
              </w:rPr>
            </w:pPr>
            <w:r w:rsidRPr="00EC1E24">
              <w:rPr>
                <w:spacing w:val="-4"/>
                <w:sz w:val="18"/>
                <w:szCs w:val="18"/>
              </w:rPr>
              <w:t>2.4.1.1. Поддержка собственного прои</w:t>
            </w:r>
            <w:r w:rsidRPr="00EC1E24">
              <w:rPr>
                <w:spacing w:val="-4"/>
                <w:sz w:val="18"/>
                <w:szCs w:val="18"/>
              </w:rPr>
              <w:t>з</w:t>
            </w:r>
            <w:r w:rsidRPr="00EC1E24">
              <w:rPr>
                <w:spacing w:val="-4"/>
                <w:sz w:val="18"/>
                <w:szCs w:val="18"/>
              </w:rPr>
              <w:t>водства молока</w:t>
            </w:r>
          </w:p>
        </w:tc>
        <w:tc>
          <w:tcPr>
            <w:tcW w:w="1264" w:type="pct"/>
            <w:tcBorders>
              <w:top w:val="single" w:sz="4" w:space="0" w:color="auto"/>
              <w:bottom w:val="single" w:sz="4" w:space="0" w:color="auto"/>
            </w:tcBorders>
          </w:tcPr>
          <w:p w:rsidR="00DB0D44" w:rsidRPr="00EC1E24" w:rsidRDefault="00DB0D44" w:rsidP="00EC1E24">
            <w:pPr>
              <w:rPr>
                <w:sz w:val="18"/>
                <w:szCs w:val="18"/>
              </w:rPr>
            </w:pPr>
            <w:r w:rsidRPr="00EC1E24">
              <w:rPr>
                <w:sz w:val="18"/>
                <w:szCs w:val="18"/>
              </w:rPr>
              <w:t>предоставление сельхозтовар</w:t>
            </w:r>
            <w:r w:rsidRPr="00EC1E24">
              <w:rPr>
                <w:sz w:val="18"/>
                <w:szCs w:val="18"/>
              </w:rPr>
              <w:t>о</w:t>
            </w:r>
            <w:r w:rsidRPr="00EC1E24">
              <w:rPr>
                <w:sz w:val="18"/>
                <w:szCs w:val="18"/>
              </w:rPr>
              <w:t xml:space="preserve">производителям, кроме граждан, ведущих ЛПХ, субсидий на </w:t>
            </w:r>
            <w:r w:rsidRPr="00EC1E24">
              <w:rPr>
                <w:spacing w:val="-4"/>
                <w:sz w:val="18"/>
                <w:szCs w:val="18"/>
              </w:rPr>
              <w:t>во</w:t>
            </w:r>
            <w:r w:rsidRPr="00EC1E24">
              <w:rPr>
                <w:spacing w:val="-4"/>
                <w:sz w:val="18"/>
                <w:szCs w:val="18"/>
              </w:rPr>
              <w:t>з</w:t>
            </w:r>
            <w:r w:rsidRPr="00EC1E24">
              <w:rPr>
                <w:spacing w:val="-4"/>
                <w:sz w:val="18"/>
                <w:szCs w:val="18"/>
              </w:rPr>
              <w:t>мещение части затрат сельскох</w:t>
            </w:r>
            <w:r w:rsidRPr="00EC1E24">
              <w:rPr>
                <w:spacing w:val="-4"/>
                <w:sz w:val="18"/>
                <w:szCs w:val="18"/>
              </w:rPr>
              <w:t>о</w:t>
            </w:r>
            <w:r w:rsidRPr="00EC1E24">
              <w:rPr>
                <w:spacing w:val="-4"/>
                <w:sz w:val="18"/>
                <w:szCs w:val="18"/>
              </w:rPr>
              <w:t>зяйственных товаропроизводит</w:t>
            </w:r>
            <w:r w:rsidRPr="00EC1E24">
              <w:rPr>
                <w:spacing w:val="-4"/>
                <w:sz w:val="18"/>
                <w:szCs w:val="18"/>
              </w:rPr>
              <w:t>е</w:t>
            </w:r>
            <w:r w:rsidRPr="00EC1E24">
              <w:rPr>
                <w:spacing w:val="-4"/>
                <w:sz w:val="18"/>
                <w:szCs w:val="18"/>
              </w:rPr>
              <w:t>лей на 1 литр (килограмм) реализованного това</w:t>
            </w:r>
            <w:r w:rsidRPr="00EC1E24">
              <w:rPr>
                <w:spacing w:val="-4"/>
                <w:sz w:val="18"/>
                <w:szCs w:val="18"/>
              </w:rPr>
              <w:t>р</w:t>
            </w:r>
            <w:r w:rsidRPr="00EC1E24">
              <w:rPr>
                <w:spacing w:val="-4"/>
                <w:sz w:val="18"/>
                <w:szCs w:val="18"/>
              </w:rPr>
              <w:t>ного молока</w:t>
            </w:r>
          </w:p>
        </w:tc>
      </w:tr>
      <w:tr w:rsidR="00DB0D44" w:rsidRPr="00EC1E24" w:rsidTr="000E386A">
        <w:trPr>
          <w:trHeight w:val="540"/>
        </w:trPr>
        <w:tc>
          <w:tcPr>
            <w:tcW w:w="1113" w:type="pct"/>
            <w:vMerge/>
          </w:tcPr>
          <w:p w:rsidR="00DB0D44" w:rsidRPr="00EC1E24" w:rsidRDefault="00DB0D44" w:rsidP="00EC1E24">
            <w:pPr>
              <w:pStyle w:val="ConsPlusNonformat"/>
              <w:jc w:val="both"/>
              <w:rPr>
                <w:rFonts w:ascii="Times New Roman" w:hAnsi="Times New Roman" w:cs="Times New Roman"/>
                <w:bCs/>
                <w:spacing w:val="-6"/>
                <w:sz w:val="18"/>
                <w:szCs w:val="18"/>
              </w:rPr>
            </w:pPr>
          </w:p>
        </w:tc>
        <w:tc>
          <w:tcPr>
            <w:tcW w:w="937" w:type="pct"/>
            <w:vMerge/>
          </w:tcPr>
          <w:p w:rsidR="00DB0D44" w:rsidRPr="00EC1E24" w:rsidRDefault="00DB0D44" w:rsidP="00EC1E24">
            <w:pPr>
              <w:pStyle w:val="ConsPlusNonformat"/>
              <w:jc w:val="both"/>
              <w:rPr>
                <w:rFonts w:ascii="Times New Roman" w:hAnsi="Times New Roman" w:cs="Times New Roman"/>
                <w:spacing w:val="-4"/>
                <w:sz w:val="18"/>
                <w:szCs w:val="18"/>
              </w:rPr>
            </w:pPr>
          </w:p>
        </w:tc>
        <w:tc>
          <w:tcPr>
            <w:tcW w:w="1686" w:type="pct"/>
            <w:tcBorders>
              <w:top w:val="single" w:sz="4" w:space="0" w:color="auto"/>
              <w:bottom w:val="single" w:sz="4" w:space="0" w:color="auto"/>
            </w:tcBorders>
          </w:tcPr>
          <w:p w:rsidR="00DB0D44" w:rsidRPr="00EC1E24" w:rsidRDefault="00DB0D44" w:rsidP="00EC1E24">
            <w:pPr>
              <w:rPr>
                <w:spacing w:val="-4"/>
                <w:sz w:val="18"/>
                <w:szCs w:val="18"/>
              </w:rPr>
            </w:pPr>
            <w:r w:rsidRPr="00EC1E24">
              <w:rPr>
                <w:sz w:val="18"/>
                <w:szCs w:val="18"/>
              </w:rPr>
              <w:t>2.4.1.2. Производство и реализация сельскох</w:t>
            </w:r>
            <w:r w:rsidRPr="00EC1E24">
              <w:rPr>
                <w:sz w:val="18"/>
                <w:szCs w:val="18"/>
              </w:rPr>
              <w:t>о</w:t>
            </w:r>
            <w:r w:rsidRPr="00EC1E24">
              <w:rPr>
                <w:sz w:val="18"/>
                <w:szCs w:val="18"/>
              </w:rPr>
              <w:t>зяйственной продукции собственного прои</w:t>
            </w:r>
            <w:r w:rsidRPr="00EC1E24">
              <w:rPr>
                <w:sz w:val="18"/>
                <w:szCs w:val="18"/>
              </w:rPr>
              <w:t>з</w:t>
            </w:r>
            <w:r w:rsidRPr="00EC1E24">
              <w:rPr>
                <w:sz w:val="18"/>
                <w:szCs w:val="18"/>
              </w:rPr>
              <w:t>водства и продуктов ее переработки</w:t>
            </w:r>
          </w:p>
        </w:tc>
        <w:tc>
          <w:tcPr>
            <w:tcW w:w="1264" w:type="pct"/>
            <w:tcBorders>
              <w:top w:val="single" w:sz="4" w:space="0" w:color="auto"/>
            </w:tcBorders>
          </w:tcPr>
          <w:p w:rsidR="00DB0D44" w:rsidRPr="00EC1E24" w:rsidRDefault="00DB0D44" w:rsidP="00EC1E24">
            <w:pPr>
              <w:rPr>
                <w:sz w:val="18"/>
                <w:szCs w:val="18"/>
              </w:rPr>
            </w:pPr>
            <w:r w:rsidRPr="00EC1E24">
              <w:rPr>
                <w:sz w:val="18"/>
                <w:szCs w:val="18"/>
              </w:rPr>
              <w:t>предоставление сельхозтоваропрои</w:t>
            </w:r>
            <w:r w:rsidRPr="00EC1E24">
              <w:rPr>
                <w:sz w:val="18"/>
                <w:szCs w:val="18"/>
              </w:rPr>
              <w:t>з</w:t>
            </w:r>
            <w:r w:rsidRPr="00EC1E24">
              <w:rPr>
                <w:sz w:val="18"/>
                <w:szCs w:val="18"/>
              </w:rPr>
              <w:t>водителям, кроме граждан, ведущих ЛПХ, субсидий на проведение мер</w:t>
            </w:r>
            <w:r w:rsidRPr="00EC1E24">
              <w:rPr>
                <w:sz w:val="18"/>
                <w:szCs w:val="18"/>
              </w:rPr>
              <w:t>о</w:t>
            </w:r>
            <w:r w:rsidRPr="00EC1E24">
              <w:rPr>
                <w:sz w:val="18"/>
                <w:szCs w:val="18"/>
              </w:rPr>
              <w:t>приятия</w:t>
            </w:r>
          </w:p>
        </w:tc>
      </w:tr>
      <w:tr w:rsidR="00DB0D44" w:rsidRPr="00EC1E24" w:rsidTr="000E386A">
        <w:trPr>
          <w:trHeight w:val="195"/>
        </w:trPr>
        <w:tc>
          <w:tcPr>
            <w:tcW w:w="1113" w:type="pct"/>
            <w:vMerge/>
          </w:tcPr>
          <w:p w:rsidR="00DB0D44" w:rsidRPr="00EC1E24" w:rsidRDefault="00DB0D44" w:rsidP="00EC1E24">
            <w:pPr>
              <w:pStyle w:val="ConsPlusNonformat"/>
              <w:jc w:val="both"/>
              <w:rPr>
                <w:rFonts w:ascii="Times New Roman" w:hAnsi="Times New Roman" w:cs="Times New Roman"/>
                <w:bCs/>
                <w:spacing w:val="-6"/>
                <w:sz w:val="18"/>
                <w:szCs w:val="18"/>
              </w:rPr>
            </w:pPr>
          </w:p>
        </w:tc>
        <w:tc>
          <w:tcPr>
            <w:tcW w:w="937" w:type="pct"/>
            <w:tcBorders>
              <w:top w:val="single" w:sz="4" w:space="0" w:color="auto"/>
            </w:tcBorders>
          </w:tcPr>
          <w:p w:rsidR="00DB0D44" w:rsidRPr="00EC1E24" w:rsidRDefault="00DB0D44" w:rsidP="00EC1E24">
            <w:pPr>
              <w:pStyle w:val="ConsPlusNonformat"/>
              <w:jc w:val="both"/>
              <w:rPr>
                <w:rFonts w:ascii="Times New Roman" w:hAnsi="Times New Roman" w:cs="Times New Roman"/>
                <w:spacing w:val="-4"/>
                <w:sz w:val="18"/>
                <w:szCs w:val="18"/>
              </w:rPr>
            </w:pPr>
            <w:r w:rsidRPr="00EC1E24">
              <w:rPr>
                <w:rFonts w:ascii="Times New Roman" w:hAnsi="Times New Roman" w:cs="Times New Roman"/>
                <w:sz w:val="18"/>
                <w:szCs w:val="18"/>
              </w:rPr>
              <w:t>2.4.2.Снижение рисков в животноводстве</w:t>
            </w: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pacing w:val="-12"/>
                <w:sz w:val="18"/>
                <w:szCs w:val="18"/>
              </w:rPr>
            </w:pPr>
            <w:r w:rsidRPr="00EC1E24">
              <w:rPr>
                <w:rFonts w:ascii="Times New Roman" w:hAnsi="Times New Roman" w:cs="Times New Roman"/>
                <w:sz w:val="18"/>
                <w:szCs w:val="18"/>
              </w:rPr>
              <w:t xml:space="preserve">2.4.2.1. </w:t>
            </w:r>
            <w:r w:rsidRPr="00EC1E24">
              <w:rPr>
                <w:rFonts w:ascii="Times New Roman" w:hAnsi="Times New Roman" w:cs="Times New Roman"/>
                <w:spacing w:val="-12"/>
                <w:sz w:val="18"/>
                <w:szCs w:val="18"/>
              </w:rPr>
              <w:t>В</w:t>
            </w:r>
            <w:r w:rsidRPr="00EC1E24">
              <w:rPr>
                <w:rFonts w:ascii="Times New Roman" w:hAnsi="Times New Roman" w:cs="Times New Roman"/>
                <w:sz w:val="18"/>
                <w:szCs w:val="18"/>
              </w:rPr>
              <w:t>озмещение части затрат сельскох</w:t>
            </w:r>
            <w:r w:rsidRPr="00EC1E24">
              <w:rPr>
                <w:rFonts w:ascii="Times New Roman" w:hAnsi="Times New Roman" w:cs="Times New Roman"/>
                <w:sz w:val="18"/>
                <w:szCs w:val="18"/>
              </w:rPr>
              <w:t>о</w:t>
            </w:r>
            <w:r w:rsidRPr="00EC1E24">
              <w:rPr>
                <w:rFonts w:ascii="Times New Roman" w:hAnsi="Times New Roman" w:cs="Times New Roman"/>
                <w:sz w:val="18"/>
                <w:szCs w:val="18"/>
              </w:rPr>
              <w:t>зяйственных товаропроизводителей на уплату страховой премии, начисленной по договору сельскохозяйственного страх</w:t>
            </w:r>
            <w:r w:rsidRPr="00EC1E24">
              <w:rPr>
                <w:rFonts w:ascii="Times New Roman" w:hAnsi="Times New Roman" w:cs="Times New Roman"/>
                <w:sz w:val="18"/>
                <w:szCs w:val="18"/>
              </w:rPr>
              <w:t>о</w:t>
            </w:r>
            <w:r w:rsidRPr="00EC1E24">
              <w:rPr>
                <w:rFonts w:ascii="Times New Roman" w:hAnsi="Times New Roman" w:cs="Times New Roman"/>
                <w:sz w:val="18"/>
                <w:szCs w:val="18"/>
              </w:rPr>
              <w:t>вания в области животново</w:t>
            </w:r>
            <w:r w:rsidRPr="00EC1E24">
              <w:rPr>
                <w:rFonts w:ascii="Times New Roman" w:hAnsi="Times New Roman" w:cs="Times New Roman"/>
                <w:sz w:val="18"/>
                <w:szCs w:val="18"/>
              </w:rPr>
              <w:t>д</w:t>
            </w:r>
            <w:r w:rsidRPr="00EC1E24">
              <w:rPr>
                <w:rFonts w:ascii="Times New Roman" w:hAnsi="Times New Roman" w:cs="Times New Roman"/>
                <w:sz w:val="18"/>
                <w:szCs w:val="18"/>
              </w:rPr>
              <w:t>ства</w:t>
            </w:r>
          </w:p>
        </w:tc>
        <w:tc>
          <w:tcPr>
            <w:tcW w:w="1264" w:type="pct"/>
            <w:tcBorders>
              <w:top w:val="single" w:sz="4" w:space="0" w:color="auto"/>
            </w:tcBorders>
          </w:tcPr>
          <w:p w:rsidR="00DB0D44" w:rsidRPr="00EC1E24" w:rsidRDefault="00DB0D44" w:rsidP="00EC1E24">
            <w:pPr>
              <w:pStyle w:val="ConsPlusNonformat"/>
              <w:jc w:val="both"/>
              <w:rPr>
                <w:rFonts w:ascii="Times New Roman" w:hAnsi="Times New Roman" w:cs="Times New Roman"/>
                <w:spacing w:val="-4"/>
                <w:sz w:val="18"/>
                <w:szCs w:val="18"/>
              </w:rPr>
            </w:pPr>
            <w:r w:rsidRPr="00EC1E24">
              <w:rPr>
                <w:rFonts w:ascii="Times New Roman" w:hAnsi="Times New Roman" w:cs="Times New Roman"/>
                <w:spacing w:val="-6"/>
                <w:sz w:val="18"/>
                <w:szCs w:val="18"/>
              </w:rPr>
              <w:t>предоставление сельхозтоваропро</w:t>
            </w:r>
            <w:r w:rsidRPr="00EC1E24">
              <w:rPr>
                <w:rFonts w:ascii="Times New Roman" w:hAnsi="Times New Roman" w:cs="Times New Roman"/>
                <w:spacing w:val="-6"/>
                <w:sz w:val="18"/>
                <w:szCs w:val="18"/>
              </w:rPr>
              <w:t>з</w:t>
            </w:r>
            <w:r w:rsidRPr="00EC1E24">
              <w:rPr>
                <w:rFonts w:ascii="Times New Roman" w:hAnsi="Times New Roman" w:cs="Times New Roman"/>
                <w:spacing w:val="-6"/>
                <w:sz w:val="18"/>
                <w:szCs w:val="18"/>
              </w:rPr>
              <w:t>водителям, кроме гра</w:t>
            </w:r>
            <w:r w:rsidRPr="00EC1E24">
              <w:rPr>
                <w:rFonts w:ascii="Times New Roman" w:hAnsi="Times New Roman" w:cs="Times New Roman"/>
                <w:spacing w:val="-6"/>
                <w:sz w:val="18"/>
                <w:szCs w:val="18"/>
              </w:rPr>
              <w:t>ж</w:t>
            </w:r>
            <w:r w:rsidRPr="00EC1E24">
              <w:rPr>
                <w:rFonts w:ascii="Times New Roman" w:hAnsi="Times New Roman" w:cs="Times New Roman"/>
                <w:spacing w:val="-6"/>
                <w:sz w:val="18"/>
                <w:szCs w:val="18"/>
              </w:rPr>
              <w:t>дан, ведущих ЛПХ, субсидий путем перечисл</w:t>
            </w:r>
            <w:r w:rsidRPr="00EC1E24">
              <w:rPr>
                <w:rFonts w:ascii="Times New Roman" w:hAnsi="Times New Roman" w:cs="Times New Roman"/>
                <w:spacing w:val="-6"/>
                <w:sz w:val="18"/>
                <w:szCs w:val="18"/>
              </w:rPr>
              <w:t>е</w:t>
            </w:r>
            <w:r w:rsidRPr="00EC1E24">
              <w:rPr>
                <w:rFonts w:ascii="Times New Roman" w:hAnsi="Times New Roman" w:cs="Times New Roman"/>
                <w:spacing w:val="-6"/>
                <w:sz w:val="18"/>
                <w:szCs w:val="18"/>
              </w:rPr>
              <w:t>ния их на расчетный счет страховой организ</w:t>
            </w:r>
            <w:r w:rsidRPr="00EC1E24">
              <w:rPr>
                <w:rFonts w:ascii="Times New Roman" w:hAnsi="Times New Roman" w:cs="Times New Roman"/>
                <w:spacing w:val="-6"/>
                <w:sz w:val="18"/>
                <w:szCs w:val="18"/>
              </w:rPr>
              <w:t>а</w:t>
            </w:r>
            <w:r w:rsidRPr="00EC1E24">
              <w:rPr>
                <w:rFonts w:ascii="Times New Roman" w:hAnsi="Times New Roman" w:cs="Times New Roman"/>
                <w:spacing w:val="-6"/>
                <w:sz w:val="18"/>
                <w:szCs w:val="18"/>
              </w:rPr>
              <w:t>ции</w:t>
            </w:r>
            <w:r w:rsidRPr="00EC1E24">
              <w:rPr>
                <w:rFonts w:ascii="Times New Roman" w:hAnsi="Times New Roman" w:cs="Times New Roman"/>
                <w:spacing w:val="-4"/>
                <w:sz w:val="18"/>
                <w:szCs w:val="18"/>
              </w:rPr>
              <w:t xml:space="preserve"> </w:t>
            </w:r>
          </w:p>
        </w:tc>
      </w:tr>
      <w:tr w:rsidR="00DB0D44" w:rsidRPr="00EC1E24" w:rsidTr="000E386A">
        <w:trPr>
          <w:trHeight w:val="195"/>
        </w:trPr>
        <w:tc>
          <w:tcPr>
            <w:tcW w:w="1113" w:type="pct"/>
            <w:vMerge w:val="restart"/>
          </w:tcPr>
          <w:p w:rsidR="00DB0D44" w:rsidRPr="00EC1E24" w:rsidRDefault="00DB0D44" w:rsidP="00225ABB">
            <w:pPr>
              <w:pStyle w:val="ConsPlusNonformat"/>
              <w:numPr>
                <w:ilvl w:val="1"/>
                <w:numId w:val="49"/>
              </w:numPr>
              <w:tabs>
                <w:tab w:val="left" w:pos="426"/>
              </w:tabs>
              <w:ind w:left="0" w:firstLine="0"/>
              <w:jc w:val="both"/>
              <w:rPr>
                <w:rFonts w:ascii="Times New Roman" w:hAnsi="Times New Roman" w:cs="Times New Roman"/>
                <w:bCs/>
                <w:spacing w:val="-6"/>
                <w:sz w:val="18"/>
                <w:szCs w:val="18"/>
              </w:rPr>
            </w:pPr>
            <w:r w:rsidRPr="00EC1E24">
              <w:rPr>
                <w:rFonts w:ascii="Times New Roman" w:hAnsi="Times New Roman" w:cs="Times New Roman"/>
                <w:bCs/>
                <w:spacing w:val="-6"/>
                <w:sz w:val="18"/>
                <w:szCs w:val="18"/>
              </w:rPr>
              <w:t>Создание условий для развития молочного скотово</w:t>
            </w:r>
            <w:r w:rsidRPr="00EC1E24">
              <w:rPr>
                <w:rFonts w:ascii="Times New Roman" w:hAnsi="Times New Roman" w:cs="Times New Roman"/>
                <w:bCs/>
                <w:spacing w:val="-6"/>
                <w:sz w:val="18"/>
                <w:szCs w:val="18"/>
              </w:rPr>
              <w:t>д</w:t>
            </w:r>
            <w:r w:rsidRPr="00EC1E24">
              <w:rPr>
                <w:rFonts w:ascii="Times New Roman" w:hAnsi="Times New Roman" w:cs="Times New Roman"/>
                <w:bCs/>
                <w:spacing w:val="-6"/>
                <w:sz w:val="18"/>
                <w:szCs w:val="18"/>
              </w:rPr>
              <w:t>ства</w:t>
            </w:r>
          </w:p>
        </w:tc>
        <w:tc>
          <w:tcPr>
            <w:tcW w:w="937" w:type="pct"/>
            <w:vMerge w:val="restart"/>
            <w:tcBorders>
              <w:top w:val="single" w:sz="4" w:space="0" w:color="auto"/>
            </w:tcBorders>
          </w:tcPr>
          <w:p w:rsidR="00DB0D44" w:rsidRPr="00EC1E24" w:rsidRDefault="00DB0D44" w:rsidP="00EC1E24">
            <w:pPr>
              <w:rPr>
                <w:spacing w:val="-6"/>
                <w:sz w:val="18"/>
                <w:szCs w:val="18"/>
              </w:rPr>
            </w:pPr>
            <w:r w:rsidRPr="00EC1E24">
              <w:rPr>
                <w:spacing w:val="-6"/>
                <w:sz w:val="18"/>
                <w:szCs w:val="18"/>
              </w:rPr>
              <w:t>2.5.1.</w:t>
            </w:r>
            <w:r w:rsidR="00D60B3C">
              <w:rPr>
                <w:spacing w:val="-6"/>
                <w:sz w:val="18"/>
                <w:szCs w:val="18"/>
              </w:rPr>
              <w:t xml:space="preserve"> </w:t>
            </w:r>
            <w:r w:rsidRPr="00EC1E24">
              <w:rPr>
                <w:sz w:val="18"/>
                <w:szCs w:val="18"/>
              </w:rPr>
              <w:t>Поддержка экономически значимой р</w:t>
            </w:r>
            <w:r w:rsidRPr="00EC1E24">
              <w:rPr>
                <w:sz w:val="18"/>
                <w:szCs w:val="18"/>
              </w:rPr>
              <w:t>е</w:t>
            </w:r>
            <w:r w:rsidRPr="00EC1E24">
              <w:rPr>
                <w:sz w:val="18"/>
                <w:szCs w:val="18"/>
              </w:rPr>
              <w:t>гиональной программы развития молочного ск</w:t>
            </w:r>
            <w:r w:rsidRPr="00EC1E24">
              <w:rPr>
                <w:sz w:val="18"/>
                <w:szCs w:val="18"/>
              </w:rPr>
              <w:t>о</w:t>
            </w:r>
            <w:r w:rsidRPr="00EC1E24">
              <w:rPr>
                <w:sz w:val="18"/>
                <w:szCs w:val="18"/>
              </w:rPr>
              <w:t xml:space="preserve">товодства </w:t>
            </w: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2.5.1.1. Увеличение поголовья коров молочн</w:t>
            </w:r>
            <w:r w:rsidRPr="00EC1E24">
              <w:rPr>
                <w:rFonts w:ascii="Times New Roman" w:hAnsi="Times New Roman" w:cs="Times New Roman"/>
                <w:sz w:val="18"/>
                <w:szCs w:val="18"/>
              </w:rPr>
              <w:t>о</w:t>
            </w:r>
            <w:r w:rsidRPr="00EC1E24">
              <w:rPr>
                <w:rFonts w:ascii="Times New Roman" w:hAnsi="Times New Roman" w:cs="Times New Roman"/>
                <w:sz w:val="18"/>
                <w:szCs w:val="18"/>
              </w:rPr>
              <w:t>го направления продуктивности</w:t>
            </w:r>
          </w:p>
        </w:tc>
        <w:tc>
          <w:tcPr>
            <w:tcW w:w="1264" w:type="pct"/>
            <w:vMerge w:val="restart"/>
            <w:tcBorders>
              <w:top w:val="single" w:sz="4" w:space="0" w:color="auto"/>
            </w:tcBorders>
          </w:tcPr>
          <w:p w:rsidR="00DB0D44" w:rsidRPr="00EC1E24" w:rsidRDefault="00DB0D44" w:rsidP="00EC1E24">
            <w:pPr>
              <w:rPr>
                <w:sz w:val="18"/>
                <w:szCs w:val="18"/>
              </w:rPr>
            </w:pPr>
            <w:r w:rsidRPr="00EC1E24">
              <w:rPr>
                <w:sz w:val="18"/>
                <w:szCs w:val="18"/>
              </w:rPr>
              <w:t>предоставление сельхозтоваропрои</w:t>
            </w:r>
            <w:r w:rsidRPr="00EC1E24">
              <w:rPr>
                <w:sz w:val="18"/>
                <w:szCs w:val="18"/>
              </w:rPr>
              <w:t>з</w:t>
            </w:r>
            <w:r w:rsidRPr="00EC1E24">
              <w:rPr>
                <w:sz w:val="18"/>
                <w:szCs w:val="18"/>
              </w:rPr>
              <w:t>водителям, кроме граждан, ведущих ЛПХ, субсидий на проведение меропри</w:t>
            </w:r>
            <w:r w:rsidRPr="00EC1E24">
              <w:rPr>
                <w:sz w:val="18"/>
                <w:szCs w:val="18"/>
              </w:rPr>
              <w:t>я</w:t>
            </w:r>
            <w:r w:rsidRPr="00EC1E24">
              <w:rPr>
                <w:sz w:val="18"/>
                <w:szCs w:val="18"/>
              </w:rPr>
              <w:t xml:space="preserve">тия </w:t>
            </w:r>
          </w:p>
        </w:tc>
      </w:tr>
      <w:tr w:rsidR="00DB0D44" w:rsidRPr="00EC1E24" w:rsidTr="000E386A">
        <w:trPr>
          <w:trHeight w:val="404"/>
        </w:trPr>
        <w:tc>
          <w:tcPr>
            <w:tcW w:w="1113" w:type="pct"/>
            <w:vMerge/>
          </w:tcPr>
          <w:p w:rsidR="00DB0D44" w:rsidRPr="00EC1E24" w:rsidRDefault="00DB0D44" w:rsidP="00EC1E24">
            <w:pPr>
              <w:pStyle w:val="ConsPlusNonformat"/>
              <w:jc w:val="both"/>
              <w:rPr>
                <w:rFonts w:ascii="Times New Roman" w:hAnsi="Times New Roman" w:cs="Times New Roman"/>
                <w:bCs/>
                <w:spacing w:val="-6"/>
                <w:sz w:val="18"/>
                <w:szCs w:val="18"/>
              </w:rPr>
            </w:pPr>
          </w:p>
        </w:tc>
        <w:tc>
          <w:tcPr>
            <w:tcW w:w="937" w:type="pct"/>
            <w:vMerge/>
          </w:tcPr>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2.5.1.2. Приобретение нетелей и телок моло</w:t>
            </w:r>
            <w:r w:rsidRPr="00EC1E24">
              <w:rPr>
                <w:rFonts w:ascii="Times New Roman" w:hAnsi="Times New Roman" w:cs="Times New Roman"/>
                <w:sz w:val="18"/>
                <w:szCs w:val="18"/>
              </w:rPr>
              <w:t>ч</w:t>
            </w:r>
            <w:r w:rsidRPr="00EC1E24">
              <w:rPr>
                <w:rFonts w:ascii="Times New Roman" w:hAnsi="Times New Roman" w:cs="Times New Roman"/>
                <w:sz w:val="18"/>
                <w:szCs w:val="18"/>
              </w:rPr>
              <w:t>ного направления продуктивности из товарных стад молочн</w:t>
            </w:r>
            <w:r w:rsidRPr="00EC1E24">
              <w:rPr>
                <w:rFonts w:ascii="Times New Roman" w:hAnsi="Times New Roman" w:cs="Times New Roman"/>
                <w:sz w:val="18"/>
                <w:szCs w:val="18"/>
              </w:rPr>
              <w:t>о</w:t>
            </w:r>
            <w:r w:rsidRPr="00EC1E24">
              <w:rPr>
                <w:rFonts w:ascii="Times New Roman" w:hAnsi="Times New Roman" w:cs="Times New Roman"/>
                <w:sz w:val="18"/>
                <w:szCs w:val="18"/>
              </w:rPr>
              <w:t>го направления продуктивности</w:t>
            </w:r>
          </w:p>
        </w:tc>
        <w:tc>
          <w:tcPr>
            <w:tcW w:w="1264" w:type="pct"/>
            <w:vMerge/>
          </w:tcPr>
          <w:p w:rsidR="00DB0D44" w:rsidRPr="00EC1E24" w:rsidRDefault="00DB0D44" w:rsidP="00EC1E24">
            <w:pPr>
              <w:pStyle w:val="ConsPlusNonformat"/>
              <w:jc w:val="both"/>
              <w:rPr>
                <w:rFonts w:ascii="Times New Roman" w:hAnsi="Times New Roman" w:cs="Times New Roman"/>
                <w:sz w:val="18"/>
                <w:szCs w:val="18"/>
              </w:rPr>
            </w:pPr>
          </w:p>
        </w:tc>
      </w:tr>
      <w:tr w:rsidR="00DB0D44" w:rsidRPr="00EC1E24" w:rsidTr="000E386A">
        <w:trPr>
          <w:trHeight w:val="195"/>
        </w:trPr>
        <w:tc>
          <w:tcPr>
            <w:tcW w:w="1113" w:type="pct"/>
            <w:vMerge/>
          </w:tcPr>
          <w:p w:rsidR="00DB0D44" w:rsidRPr="00EC1E24" w:rsidRDefault="00DB0D44" w:rsidP="00EC1E24">
            <w:pPr>
              <w:pStyle w:val="ConsPlusNonformat"/>
              <w:jc w:val="both"/>
              <w:rPr>
                <w:rFonts w:ascii="Times New Roman" w:hAnsi="Times New Roman" w:cs="Times New Roman"/>
                <w:bCs/>
                <w:spacing w:val="-6"/>
                <w:sz w:val="18"/>
                <w:szCs w:val="18"/>
              </w:rPr>
            </w:pPr>
          </w:p>
        </w:tc>
        <w:tc>
          <w:tcPr>
            <w:tcW w:w="937" w:type="pct"/>
            <w:vMerge/>
          </w:tcPr>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2.5.1.3. Укрепление материально-технической базы отрасли молочного скотоводства</w:t>
            </w:r>
          </w:p>
        </w:tc>
        <w:tc>
          <w:tcPr>
            <w:tcW w:w="1264" w:type="pct"/>
            <w:tcBorders>
              <w:top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предоставление сельхозтоваропрои</w:t>
            </w:r>
            <w:r w:rsidRPr="00EC1E24">
              <w:rPr>
                <w:rFonts w:ascii="Times New Roman" w:hAnsi="Times New Roman" w:cs="Times New Roman"/>
                <w:sz w:val="18"/>
                <w:szCs w:val="18"/>
              </w:rPr>
              <w:t>з</w:t>
            </w:r>
            <w:r w:rsidRPr="00EC1E24">
              <w:rPr>
                <w:rFonts w:ascii="Times New Roman" w:hAnsi="Times New Roman" w:cs="Times New Roman"/>
                <w:sz w:val="18"/>
                <w:szCs w:val="18"/>
              </w:rPr>
              <w:t>водителям, кроме граждан, ведущих ЛПХ, субсидий на пр</w:t>
            </w:r>
            <w:r w:rsidRPr="00EC1E24">
              <w:rPr>
                <w:rFonts w:ascii="Times New Roman" w:hAnsi="Times New Roman" w:cs="Times New Roman"/>
                <w:sz w:val="18"/>
                <w:szCs w:val="18"/>
              </w:rPr>
              <w:t>о</w:t>
            </w:r>
            <w:r w:rsidRPr="00EC1E24">
              <w:rPr>
                <w:rFonts w:ascii="Times New Roman" w:hAnsi="Times New Roman" w:cs="Times New Roman"/>
                <w:sz w:val="18"/>
                <w:szCs w:val="18"/>
              </w:rPr>
              <w:t>ведение мероприятий 4.1.1.1 Пр</w:t>
            </w:r>
            <w:r w:rsidRPr="00EC1E24">
              <w:rPr>
                <w:rFonts w:ascii="Times New Roman" w:hAnsi="Times New Roman" w:cs="Times New Roman"/>
                <w:sz w:val="18"/>
                <w:szCs w:val="18"/>
              </w:rPr>
              <w:t>о</w:t>
            </w:r>
            <w:r w:rsidRPr="00EC1E24">
              <w:rPr>
                <w:rFonts w:ascii="Times New Roman" w:hAnsi="Times New Roman" w:cs="Times New Roman"/>
                <w:sz w:val="18"/>
                <w:szCs w:val="18"/>
              </w:rPr>
              <w:t>граммы</w:t>
            </w:r>
          </w:p>
        </w:tc>
      </w:tr>
      <w:tr w:rsidR="00DB0D44" w:rsidRPr="00EC1E24" w:rsidTr="000E386A">
        <w:trPr>
          <w:trHeight w:val="195"/>
        </w:trPr>
        <w:tc>
          <w:tcPr>
            <w:tcW w:w="1113" w:type="pct"/>
            <w:vMerge/>
            <w:tcBorders>
              <w:bottom w:val="single" w:sz="4" w:space="0" w:color="auto"/>
            </w:tcBorders>
          </w:tcPr>
          <w:p w:rsidR="00DB0D44" w:rsidRPr="00EC1E24" w:rsidRDefault="00DB0D44" w:rsidP="00EC1E24">
            <w:pPr>
              <w:pStyle w:val="ConsPlusNonformat"/>
              <w:jc w:val="both"/>
              <w:rPr>
                <w:rFonts w:ascii="Times New Roman" w:hAnsi="Times New Roman" w:cs="Times New Roman"/>
                <w:bCs/>
                <w:spacing w:val="-6"/>
                <w:sz w:val="18"/>
                <w:szCs w:val="18"/>
              </w:rPr>
            </w:pPr>
          </w:p>
        </w:tc>
        <w:tc>
          <w:tcPr>
            <w:tcW w:w="937" w:type="pct"/>
            <w:vMerge/>
            <w:tcBorders>
              <w:bottom w:val="single" w:sz="4" w:space="0" w:color="auto"/>
            </w:tcBorders>
          </w:tcPr>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2.5.1.4. Кадровое обеспечение отрасли живо</w:t>
            </w:r>
            <w:r w:rsidRPr="00EC1E24">
              <w:rPr>
                <w:rFonts w:ascii="Times New Roman" w:hAnsi="Times New Roman" w:cs="Times New Roman"/>
                <w:sz w:val="18"/>
                <w:szCs w:val="18"/>
              </w:rPr>
              <w:t>т</w:t>
            </w:r>
            <w:r w:rsidRPr="00EC1E24">
              <w:rPr>
                <w:rFonts w:ascii="Times New Roman" w:hAnsi="Times New Roman" w:cs="Times New Roman"/>
                <w:sz w:val="18"/>
                <w:szCs w:val="18"/>
              </w:rPr>
              <w:t>новодства</w:t>
            </w:r>
          </w:p>
        </w:tc>
        <w:tc>
          <w:tcPr>
            <w:tcW w:w="1264" w:type="pct"/>
            <w:tcBorders>
              <w:top w:val="single" w:sz="4" w:space="0" w:color="auto"/>
              <w:bottom w:val="single" w:sz="4" w:space="0" w:color="auto"/>
            </w:tcBorders>
          </w:tcPr>
          <w:p w:rsidR="00DB0D44" w:rsidRPr="00EC1E24" w:rsidRDefault="00DB0D44" w:rsidP="00EC1E24">
            <w:pPr>
              <w:rPr>
                <w:spacing w:val="-6"/>
                <w:sz w:val="18"/>
                <w:szCs w:val="18"/>
              </w:rPr>
            </w:pPr>
            <w:r w:rsidRPr="00EC1E24">
              <w:rPr>
                <w:spacing w:val="-6"/>
                <w:sz w:val="18"/>
                <w:szCs w:val="18"/>
              </w:rPr>
              <w:t>предоставление сельскохозяйственным товаропрои</w:t>
            </w:r>
            <w:r w:rsidRPr="00EC1E24">
              <w:rPr>
                <w:spacing w:val="-6"/>
                <w:sz w:val="18"/>
                <w:szCs w:val="18"/>
              </w:rPr>
              <w:t>з</w:t>
            </w:r>
            <w:r w:rsidRPr="00EC1E24">
              <w:rPr>
                <w:spacing w:val="-6"/>
                <w:sz w:val="18"/>
                <w:szCs w:val="18"/>
              </w:rPr>
              <w:t>водителям, кроме граждан, ведущих ЛПХ, субс</w:t>
            </w:r>
            <w:r w:rsidRPr="00EC1E24">
              <w:rPr>
                <w:spacing w:val="-6"/>
                <w:sz w:val="18"/>
                <w:szCs w:val="18"/>
              </w:rPr>
              <w:t>и</w:t>
            </w:r>
            <w:r w:rsidRPr="00EC1E24">
              <w:rPr>
                <w:spacing w:val="-6"/>
                <w:sz w:val="18"/>
                <w:szCs w:val="18"/>
              </w:rPr>
              <w:t>дий на проведение мероприятия 5.3.1.3 Пр</w:t>
            </w:r>
            <w:r w:rsidRPr="00EC1E24">
              <w:rPr>
                <w:spacing w:val="-6"/>
                <w:sz w:val="18"/>
                <w:szCs w:val="18"/>
              </w:rPr>
              <w:t>о</w:t>
            </w:r>
            <w:r w:rsidRPr="00EC1E24">
              <w:rPr>
                <w:spacing w:val="-6"/>
                <w:sz w:val="18"/>
                <w:szCs w:val="18"/>
              </w:rPr>
              <w:t xml:space="preserve">граммы; </w:t>
            </w:r>
          </w:p>
        </w:tc>
      </w:tr>
      <w:tr w:rsidR="00DB0D44" w:rsidRPr="00EC1E24" w:rsidTr="000E386A">
        <w:trPr>
          <w:trHeight w:val="1425"/>
        </w:trPr>
        <w:tc>
          <w:tcPr>
            <w:tcW w:w="1113" w:type="pct"/>
            <w:vMerge w:val="restart"/>
            <w:tcBorders>
              <w:top w:val="single" w:sz="4" w:space="0" w:color="auto"/>
              <w:left w:val="single" w:sz="4" w:space="0" w:color="auto"/>
              <w:bottom w:val="single" w:sz="4" w:space="0" w:color="auto"/>
              <w:right w:val="single" w:sz="4" w:space="0" w:color="auto"/>
            </w:tcBorders>
          </w:tcPr>
          <w:p w:rsidR="00DB0D44" w:rsidRPr="00EC1E24" w:rsidRDefault="00DB0D44" w:rsidP="00EC1E24">
            <w:pPr>
              <w:pStyle w:val="ConsPlusNonformat"/>
              <w:jc w:val="both"/>
              <w:rPr>
                <w:rFonts w:ascii="Times New Roman" w:hAnsi="Times New Roman" w:cs="Times New Roman"/>
                <w:spacing w:val="-6"/>
                <w:sz w:val="18"/>
                <w:szCs w:val="18"/>
              </w:rPr>
            </w:pPr>
            <w:r w:rsidRPr="00EC1E24">
              <w:rPr>
                <w:rFonts w:ascii="Times New Roman" w:hAnsi="Times New Roman" w:cs="Times New Roman"/>
                <w:spacing w:val="-6"/>
                <w:sz w:val="18"/>
                <w:szCs w:val="18"/>
              </w:rPr>
              <w:t xml:space="preserve">2.6. </w:t>
            </w:r>
            <w:r w:rsidRPr="00EC1E24">
              <w:rPr>
                <w:rFonts w:ascii="Times New Roman" w:hAnsi="Times New Roman" w:cs="Times New Roman"/>
                <w:bCs/>
                <w:sz w:val="18"/>
                <w:szCs w:val="18"/>
              </w:rPr>
              <w:t>Предотвращение п</w:t>
            </w:r>
            <w:r w:rsidRPr="00EC1E24">
              <w:rPr>
                <w:rFonts w:ascii="Times New Roman" w:hAnsi="Times New Roman" w:cs="Times New Roman"/>
                <w:bCs/>
                <w:sz w:val="18"/>
                <w:szCs w:val="18"/>
              </w:rPr>
              <w:t>о</w:t>
            </w:r>
            <w:r w:rsidRPr="00EC1E24">
              <w:rPr>
                <w:rFonts w:ascii="Times New Roman" w:hAnsi="Times New Roman" w:cs="Times New Roman"/>
                <w:bCs/>
                <w:sz w:val="18"/>
                <w:szCs w:val="18"/>
              </w:rPr>
              <w:t>терь и снижения качества проду</w:t>
            </w:r>
            <w:r w:rsidRPr="00EC1E24">
              <w:rPr>
                <w:rFonts w:ascii="Times New Roman" w:hAnsi="Times New Roman" w:cs="Times New Roman"/>
                <w:bCs/>
                <w:sz w:val="18"/>
                <w:szCs w:val="18"/>
              </w:rPr>
              <w:t>к</w:t>
            </w:r>
            <w:r w:rsidRPr="00EC1E24">
              <w:rPr>
                <w:rFonts w:ascii="Times New Roman" w:hAnsi="Times New Roman" w:cs="Times New Roman"/>
                <w:bCs/>
                <w:sz w:val="18"/>
                <w:szCs w:val="18"/>
              </w:rPr>
              <w:t>ции, вызванных болезнями живо</w:t>
            </w:r>
            <w:r w:rsidRPr="00EC1E24">
              <w:rPr>
                <w:rFonts w:ascii="Times New Roman" w:hAnsi="Times New Roman" w:cs="Times New Roman"/>
                <w:bCs/>
                <w:sz w:val="18"/>
                <w:szCs w:val="18"/>
              </w:rPr>
              <w:t>т</w:t>
            </w:r>
            <w:r w:rsidRPr="00EC1E24">
              <w:rPr>
                <w:rFonts w:ascii="Times New Roman" w:hAnsi="Times New Roman" w:cs="Times New Roman"/>
                <w:bCs/>
                <w:sz w:val="18"/>
                <w:szCs w:val="18"/>
              </w:rPr>
              <w:t>ных</w:t>
            </w:r>
          </w:p>
        </w:tc>
        <w:tc>
          <w:tcPr>
            <w:tcW w:w="937" w:type="pct"/>
            <w:tcBorders>
              <w:top w:val="single" w:sz="4" w:space="0" w:color="auto"/>
              <w:left w:val="single" w:sz="4" w:space="0" w:color="auto"/>
              <w:bottom w:val="single" w:sz="4" w:space="0" w:color="auto"/>
              <w:right w:val="single" w:sz="4" w:space="0" w:color="auto"/>
            </w:tcBorders>
          </w:tcPr>
          <w:p w:rsidR="00DB0D44" w:rsidRPr="00EC1E24" w:rsidRDefault="00DB0D44" w:rsidP="00EC1E24">
            <w:pPr>
              <w:rPr>
                <w:spacing w:val="-4"/>
                <w:sz w:val="18"/>
                <w:szCs w:val="18"/>
              </w:rPr>
            </w:pPr>
            <w:r w:rsidRPr="00EC1E24">
              <w:rPr>
                <w:spacing w:val="-4"/>
                <w:sz w:val="18"/>
                <w:szCs w:val="18"/>
              </w:rPr>
              <w:t>2.6.1. Обеспечение пр</w:t>
            </w:r>
            <w:r w:rsidRPr="00EC1E24">
              <w:rPr>
                <w:spacing w:val="-4"/>
                <w:sz w:val="18"/>
                <w:szCs w:val="18"/>
              </w:rPr>
              <w:t>о</w:t>
            </w:r>
            <w:r w:rsidRPr="00EC1E24">
              <w:rPr>
                <w:spacing w:val="-4"/>
                <w:sz w:val="18"/>
                <w:szCs w:val="18"/>
              </w:rPr>
              <w:t>филактики болезней и предупреждение массов</w:t>
            </w:r>
            <w:r w:rsidRPr="00EC1E24">
              <w:rPr>
                <w:spacing w:val="-4"/>
                <w:sz w:val="18"/>
                <w:szCs w:val="18"/>
              </w:rPr>
              <w:t>о</w:t>
            </w:r>
            <w:r w:rsidRPr="00EC1E24">
              <w:rPr>
                <w:spacing w:val="-4"/>
                <w:sz w:val="18"/>
                <w:szCs w:val="18"/>
              </w:rPr>
              <w:t>го заражения сельскохозяйственных ж</w:t>
            </w:r>
            <w:r w:rsidRPr="00EC1E24">
              <w:rPr>
                <w:spacing w:val="-4"/>
                <w:sz w:val="18"/>
                <w:szCs w:val="18"/>
              </w:rPr>
              <w:t>и</w:t>
            </w:r>
            <w:r w:rsidRPr="00EC1E24">
              <w:rPr>
                <w:spacing w:val="-4"/>
                <w:sz w:val="18"/>
                <w:szCs w:val="18"/>
              </w:rPr>
              <w:t>вотных</w:t>
            </w:r>
          </w:p>
        </w:tc>
        <w:tc>
          <w:tcPr>
            <w:tcW w:w="1686" w:type="pct"/>
            <w:tcBorders>
              <w:top w:val="single" w:sz="4" w:space="0" w:color="auto"/>
              <w:left w:val="single" w:sz="4" w:space="0" w:color="auto"/>
              <w:right w:val="single" w:sz="4" w:space="0" w:color="auto"/>
            </w:tcBorders>
          </w:tcPr>
          <w:p w:rsidR="00DB0D44" w:rsidRPr="00EC1E24" w:rsidRDefault="00DB0D44" w:rsidP="00EC1E24">
            <w:pPr>
              <w:rPr>
                <w:sz w:val="18"/>
                <w:szCs w:val="18"/>
              </w:rPr>
            </w:pPr>
            <w:r w:rsidRPr="00EC1E24">
              <w:rPr>
                <w:bCs/>
                <w:sz w:val="18"/>
                <w:szCs w:val="18"/>
              </w:rPr>
              <w:t>2.6.1.1. Осуществление установленного Правительством области комплекса мер по проф</w:t>
            </w:r>
            <w:r w:rsidRPr="00EC1E24">
              <w:rPr>
                <w:bCs/>
                <w:sz w:val="18"/>
                <w:szCs w:val="18"/>
              </w:rPr>
              <w:t>и</w:t>
            </w:r>
            <w:r w:rsidRPr="00EC1E24">
              <w:rPr>
                <w:bCs/>
                <w:sz w:val="18"/>
                <w:szCs w:val="18"/>
              </w:rPr>
              <w:t>лактике болезней и предупреждению массового заражения сельскохозяйственных ж</w:t>
            </w:r>
            <w:r w:rsidRPr="00EC1E24">
              <w:rPr>
                <w:bCs/>
                <w:sz w:val="18"/>
                <w:szCs w:val="18"/>
              </w:rPr>
              <w:t>и</w:t>
            </w:r>
            <w:r w:rsidRPr="00EC1E24">
              <w:rPr>
                <w:bCs/>
                <w:sz w:val="18"/>
                <w:szCs w:val="18"/>
              </w:rPr>
              <w:t>вотных</w:t>
            </w:r>
          </w:p>
        </w:tc>
        <w:tc>
          <w:tcPr>
            <w:tcW w:w="1264" w:type="pct"/>
            <w:vMerge w:val="restart"/>
            <w:tcBorders>
              <w:top w:val="single" w:sz="4" w:space="0" w:color="auto"/>
              <w:left w:val="single" w:sz="4" w:space="0" w:color="auto"/>
              <w:bottom w:val="single" w:sz="4" w:space="0" w:color="auto"/>
              <w:right w:val="single" w:sz="4" w:space="0" w:color="auto"/>
            </w:tcBorders>
          </w:tcPr>
          <w:p w:rsidR="00DB0D44" w:rsidRPr="00EC1E24" w:rsidRDefault="00DB0D44" w:rsidP="00EC1E24">
            <w:pPr>
              <w:pStyle w:val="ConsPlusNonformat"/>
              <w:jc w:val="both"/>
              <w:rPr>
                <w:rFonts w:ascii="Times New Roman" w:hAnsi="Times New Roman" w:cs="Times New Roman"/>
                <w:spacing w:val="-12"/>
                <w:sz w:val="18"/>
                <w:szCs w:val="18"/>
              </w:rPr>
            </w:pPr>
            <w:r w:rsidRPr="00EC1E24">
              <w:rPr>
                <w:rFonts w:ascii="Times New Roman" w:hAnsi="Times New Roman" w:cs="Times New Roman"/>
                <w:sz w:val="18"/>
                <w:szCs w:val="18"/>
              </w:rPr>
              <w:t>предоставление средств на размещение и исполнение заказа государственного заказчика на поста</w:t>
            </w:r>
            <w:r w:rsidRPr="00EC1E24">
              <w:rPr>
                <w:rFonts w:ascii="Times New Roman" w:hAnsi="Times New Roman" w:cs="Times New Roman"/>
                <w:sz w:val="18"/>
                <w:szCs w:val="18"/>
              </w:rPr>
              <w:t>в</w:t>
            </w:r>
            <w:r w:rsidRPr="00EC1E24">
              <w:rPr>
                <w:rFonts w:ascii="Times New Roman" w:hAnsi="Times New Roman" w:cs="Times New Roman"/>
                <w:sz w:val="18"/>
                <w:szCs w:val="18"/>
              </w:rPr>
              <w:t>ки товаров, выполнение работ или оказание услуг для государственных нужд обла</w:t>
            </w:r>
            <w:r w:rsidRPr="00EC1E24">
              <w:rPr>
                <w:rFonts w:ascii="Times New Roman" w:hAnsi="Times New Roman" w:cs="Times New Roman"/>
                <w:sz w:val="18"/>
                <w:szCs w:val="18"/>
              </w:rPr>
              <w:t>с</w:t>
            </w:r>
            <w:r w:rsidRPr="00EC1E24">
              <w:rPr>
                <w:rFonts w:ascii="Times New Roman" w:hAnsi="Times New Roman" w:cs="Times New Roman"/>
                <w:sz w:val="18"/>
                <w:szCs w:val="18"/>
              </w:rPr>
              <w:t>ти</w:t>
            </w:r>
          </w:p>
        </w:tc>
      </w:tr>
      <w:tr w:rsidR="00DB0D44" w:rsidRPr="00EC1E24" w:rsidTr="000E386A">
        <w:tc>
          <w:tcPr>
            <w:tcW w:w="1113" w:type="pct"/>
            <w:vMerge/>
            <w:tcBorders>
              <w:bottom w:val="single" w:sz="4" w:space="0" w:color="auto"/>
            </w:tcBorders>
          </w:tcPr>
          <w:p w:rsidR="00DB0D44" w:rsidRPr="00EC1E24" w:rsidRDefault="00DB0D44" w:rsidP="00EC1E24">
            <w:pPr>
              <w:pStyle w:val="ConsPlusNonformat"/>
              <w:jc w:val="both"/>
              <w:rPr>
                <w:rFonts w:ascii="Times New Roman" w:hAnsi="Times New Roman" w:cs="Times New Roman"/>
                <w:spacing w:val="-6"/>
                <w:sz w:val="18"/>
                <w:szCs w:val="18"/>
              </w:rPr>
            </w:pPr>
          </w:p>
        </w:tc>
        <w:tc>
          <w:tcPr>
            <w:tcW w:w="937" w:type="pct"/>
            <w:tcBorders>
              <w:top w:val="single" w:sz="4" w:space="0" w:color="auto"/>
              <w:bottom w:val="single" w:sz="4" w:space="0" w:color="auto"/>
            </w:tcBorders>
          </w:tcPr>
          <w:p w:rsidR="00DB0D44" w:rsidRPr="00EC1E24" w:rsidRDefault="00DB0D44" w:rsidP="00EC1E24">
            <w:pPr>
              <w:rPr>
                <w:spacing w:val="-4"/>
                <w:sz w:val="18"/>
                <w:szCs w:val="18"/>
                <w:highlight w:val="yellow"/>
              </w:rPr>
            </w:pPr>
            <w:r w:rsidRPr="00EC1E24">
              <w:rPr>
                <w:spacing w:val="-4"/>
                <w:sz w:val="18"/>
                <w:szCs w:val="18"/>
              </w:rPr>
              <w:t>2.6.2. Обеспечение лечения болезней и ликвид</w:t>
            </w:r>
            <w:r w:rsidRPr="00EC1E24">
              <w:rPr>
                <w:spacing w:val="-4"/>
                <w:sz w:val="18"/>
                <w:szCs w:val="18"/>
              </w:rPr>
              <w:t>а</w:t>
            </w:r>
            <w:r w:rsidRPr="00EC1E24">
              <w:rPr>
                <w:spacing w:val="-4"/>
                <w:sz w:val="18"/>
                <w:szCs w:val="18"/>
              </w:rPr>
              <w:t>ции вспышек особо опа</w:t>
            </w:r>
            <w:r w:rsidRPr="00EC1E24">
              <w:rPr>
                <w:spacing w:val="-4"/>
                <w:sz w:val="18"/>
                <w:szCs w:val="18"/>
              </w:rPr>
              <w:t>с</w:t>
            </w:r>
            <w:r w:rsidRPr="00EC1E24">
              <w:rPr>
                <w:spacing w:val="-4"/>
                <w:sz w:val="18"/>
                <w:szCs w:val="18"/>
              </w:rPr>
              <w:t>ных болезней сельскохозяйственных ж</w:t>
            </w:r>
            <w:r w:rsidRPr="00EC1E24">
              <w:rPr>
                <w:spacing w:val="-4"/>
                <w:sz w:val="18"/>
                <w:szCs w:val="18"/>
              </w:rPr>
              <w:t>и</w:t>
            </w:r>
            <w:r w:rsidRPr="00EC1E24">
              <w:rPr>
                <w:spacing w:val="-4"/>
                <w:sz w:val="18"/>
                <w:szCs w:val="18"/>
              </w:rPr>
              <w:t>вотных</w:t>
            </w:r>
          </w:p>
        </w:tc>
        <w:tc>
          <w:tcPr>
            <w:tcW w:w="1686" w:type="pct"/>
            <w:tcBorders>
              <w:top w:val="single" w:sz="4" w:space="0" w:color="auto"/>
              <w:bottom w:val="single" w:sz="4" w:space="0" w:color="auto"/>
            </w:tcBorders>
          </w:tcPr>
          <w:p w:rsidR="00DB0D44" w:rsidRPr="00EC1E24" w:rsidRDefault="00DB0D44" w:rsidP="00EC1E24">
            <w:pPr>
              <w:rPr>
                <w:sz w:val="18"/>
                <w:szCs w:val="18"/>
              </w:rPr>
            </w:pPr>
            <w:r w:rsidRPr="00EC1E24">
              <w:rPr>
                <w:bCs/>
                <w:sz w:val="18"/>
                <w:szCs w:val="18"/>
              </w:rPr>
              <w:t>2.6.2.1. Осуществление комплекса мер по лечению б</w:t>
            </w:r>
            <w:r w:rsidRPr="00EC1E24">
              <w:rPr>
                <w:bCs/>
                <w:sz w:val="18"/>
                <w:szCs w:val="18"/>
              </w:rPr>
              <w:t>о</w:t>
            </w:r>
            <w:r w:rsidRPr="00EC1E24">
              <w:rPr>
                <w:bCs/>
                <w:sz w:val="18"/>
                <w:szCs w:val="18"/>
              </w:rPr>
              <w:t xml:space="preserve">лезней и ликвидации вспышек особо опасных болезней </w:t>
            </w:r>
            <w:r w:rsidRPr="00EC1E24">
              <w:rPr>
                <w:spacing w:val="-4"/>
                <w:sz w:val="18"/>
                <w:szCs w:val="18"/>
              </w:rPr>
              <w:t>сельскохозяйственных ж</w:t>
            </w:r>
            <w:r w:rsidRPr="00EC1E24">
              <w:rPr>
                <w:spacing w:val="-4"/>
                <w:sz w:val="18"/>
                <w:szCs w:val="18"/>
              </w:rPr>
              <w:t>и</w:t>
            </w:r>
            <w:r w:rsidRPr="00EC1E24">
              <w:rPr>
                <w:spacing w:val="-4"/>
                <w:sz w:val="18"/>
                <w:szCs w:val="18"/>
              </w:rPr>
              <w:t>вотных</w:t>
            </w:r>
          </w:p>
        </w:tc>
        <w:tc>
          <w:tcPr>
            <w:tcW w:w="1264" w:type="pct"/>
            <w:vMerge/>
            <w:tcBorders>
              <w:bottom w:val="single" w:sz="4" w:space="0" w:color="auto"/>
            </w:tcBorders>
          </w:tcPr>
          <w:p w:rsidR="00DB0D44" w:rsidRPr="00EC1E24" w:rsidRDefault="00DB0D44" w:rsidP="00EC1E24">
            <w:pPr>
              <w:pStyle w:val="ConsPlusNonformat"/>
              <w:jc w:val="both"/>
              <w:rPr>
                <w:rFonts w:ascii="Times New Roman" w:hAnsi="Times New Roman" w:cs="Times New Roman"/>
                <w:spacing w:val="-12"/>
                <w:sz w:val="18"/>
                <w:szCs w:val="18"/>
              </w:rPr>
            </w:pPr>
          </w:p>
        </w:tc>
      </w:tr>
      <w:tr w:rsidR="00DB0D44" w:rsidRPr="00EC1E24" w:rsidTr="000E386A">
        <w:tc>
          <w:tcPr>
            <w:tcW w:w="1113" w:type="pct"/>
            <w:tcBorders>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Задача 3. Создание предпос</w:t>
            </w:r>
            <w:r w:rsidRPr="00EC1E24">
              <w:rPr>
                <w:rFonts w:ascii="Times New Roman" w:hAnsi="Times New Roman" w:cs="Times New Roman"/>
                <w:sz w:val="18"/>
                <w:szCs w:val="18"/>
              </w:rPr>
              <w:t>ы</w:t>
            </w:r>
            <w:r w:rsidRPr="00EC1E24">
              <w:rPr>
                <w:rFonts w:ascii="Times New Roman" w:hAnsi="Times New Roman" w:cs="Times New Roman"/>
                <w:sz w:val="18"/>
                <w:szCs w:val="18"/>
              </w:rPr>
              <w:t>лок развития малых форм х</w:t>
            </w:r>
            <w:r w:rsidRPr="00EC1E24">
              <w:rPr>
                <w:rFonts w:ascii="Times New Roman" w:hAnsi="Times New Roman" w:cs="Times New Roman"/>
                <w:sz w:val="18"/>
                <w:szCs w:val="18"/>
              </w:rPr>
              <w:t>о</w:t>
            </w:r>
            <w:r w:rsidRPr="00EC1E24">
              <w:rPr>
                <w:rFonts w:ascii="Times New Roman" w:hAnsi="Times New Roman" w:cs="Times New Roman"/>
                <w:sz w:val="18"/>
                <w:szCs w:val="18"/>
              </w:rPr>
              <w:t>зяйствования</w:t>
            </w:r>
          </w:p>
        </w:tc>
        <w:tc>
          <w:tcPr>
            <w:tcW w:w="937" w:type="pct"/>
            <w:tcBorders>
              <w:top w:val="single" w:sz="4" w:space="0" w:color="auto"/>
              <w:bottom w:val="single" w:sz="4" w:space="0" w:color="auto"/>
            </w:tcBorders>
          </w:tcPr>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p>
        </w:tc>
        <w:tc>
          <w:tcPr>
            <w:tcW w:w="1264" w:type="pct"/>
            <w:tcBorders>
              <w:top w:val="single" w:sz="4" w:space="0" w:color="auto"/>
              <w:bottom w:val="single" w:sz="4" w:space="0" w:color="auto"/>
            </w:tcBorders>
          </w:tcPr>
          <w:p w:rsidR="00DB0D44" w:rsidRPr="00EC1E24" w:rsidRDefault="00DB0D44" w:rsidP="00EC1E24">
            <w:pPr>
              <w:rPr>
                <w:b/>
                <w:sz w:val="18"/>
                <w:szCs w:val="18"/>
                <w:highlight w:val="yellow"/>
              </w:rPr>
            </w:pPr>
          </w:p>
        </w:tc>
      </w:tr>
      <w:tr w:rsidR="00DB0D44" w:rsidRPr="00EC1E24" w:rsidTr="000E386A">
        <w:tc>
          <w:tcPr>
            <w:tcW w:w="2050" w:type="pct"/>
            <w:gridSpan w:val="2"/>
            <w:vMerge w:val="restart"/>
          </w:tcPr>
          <w:p w:rsidR="00DB0D44" w:rsidRPr="00EC1E24" w:rsidRDefault="00DB0D44" w:rsidP="00EC1E24">
            <w:pPr>
              <w:rPr>
                <w:spacing w:val="-6"/>
                <w:sz w:val="18"/>
                <w:szCs w:val="18"/>
              </w:rPr>
            </w:pPr>
            <w:r w:rsidRPr="00EC1E24">
              <w:rPr>
                <w:sz w:val="18"/>
                <w:szCs w:val="18"/>
              </w:rPr>
              <w:t>3.1.(3.1.1.) Создание предпосылок развития К(Ф)Х, сел</w:t>
            </w:r>
            <w:r w:rsidRPr="00EC1E24">
              <w:rPr>
                <w:sz w:val="18"/>
                <w:szCs w:val="18"/>
              </w:rPr>
              <w:t>ь</w:t>
            </w:r>
            <w:r w:rsidRPr="00EC1E24">
              <w:rPr>
                <w:sz w:val="18"/>
                <w:szCs w:val="18"/>
              </w:rPr>
              <w:t>скохозяйственных потребительских кооперативов и ЛПХ</w:t>
            </w:r>
          </w:p>
        </w:tc>
        <w:tc>
          <w:tcPr>
            <w:tcW w:w="1686" w:type="pct"/>
            <w:tcBorders>
              <w:top w:val="single" w:sz="4" w:space="0" w:color="auto"/>
              <w:bottom w:val="single" w:sz="4" w:space="0" w:color="auto"/>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3.1.1.1. Поддержка начина</w:t>
            </w:r>
            <w:r w:rsidRPr="00EC1E24">
              <w:rPr>
                <w:rFonts w:ascii="Times New Roman" w:hAnsi="Times New Roman"/>
                <w:sz w:val="18"/>
                <w:szCs w:val="18"/>
              </w:rPr>
              <w:t>ю</w:t>
            </w:r>
            <w:r w:rsidRPr="00EC1E24">
              <w:rPr>
                <w:rFonts w:ascii="Times New Roman" w:hAnsi="Times New Roman"/>
                <w:sz w:val="18"/>
                <w:szCs w:val="18"/>
              </w:rPr>
              <w:t>щих фермеров</w:t>
            </w:r>
          </w:p>
        </w:tc>
        <w:tc>
          <w:tcPr>
            <w:tcW w:w="1264" w:type="pct"/>
            <w:tcBorders>
              <w:top w:val="single" w:sz="4" w:space="0" w:color="auto"/>
              <w:bottom w:val="single" w:sz="4" w:space="0" w:color="auto"/>
            </w:tcBorders>
          </w:tcPr>
          <w:p w:rsidR="00DB0D44" w:rsidRPr="00EC1E24" w:rsidRDefault="00DB0D44" w:rsidP="00EC1E24">
            <w:pPr>
              <w:pStyle w:val="ConsPlusCell0"/>
              <w:rPr>
                <w:rFonts w:ascii="Times New Roman" w:hAnsi="Times New Roman"/>
                <w:spacing w:val="-4"/>
                <w:sz w:val="18"/>
                <w:szCs w:val="18"/>
              </w:rPr>
            </w:pPr>
            <w:r w:rsidRPr="00EC1E24">
              <w:rPr>
                <w:rFonts w:ascii="Times New Roman" w:hAnsi="Times New Roman"/>
                <w:spacing w:val="-4"/>
                <w:sz w:val="18"/>
                <w:szCs w:val="18"/>
              </w:rPr>
              <w:t>предоставление на конкурсной основе грантов</w:t>
            </w:r>
            <w:r w:rsidR="00D60B3C">
              <w:rPr>
                <w:rFonts w:ascii="Times New Roman" w:hAnsi="Times New Roman"/>
                <w:spacing w:val="-4"/>
                <w:sz w:val="18"/>
                <w:szCs w:val="18"/>
              </w:rPr>
              <w:t xml:space="preserve"> </w:t>
            </w:r>
            <w:r w:rsidRPr="00EC1E24">
              <w:rPr>
                <w:rFonts w:ascii="Times New Roman" w:hAnsi="Times New Roman"/>
                <w:spacing w:val="-4"/>
                <w:sz w:val="18"/>
                <w:szCs w:val="18"/>
              </w:rPr>
              <w:t>на создание и разв</w:t>
            </w:r>
            <w:r w:rsidRPr="00EC1E24">
              <w:rPr>
                <w:rFonts w:ascii="Times New Roman" w:hAnsi="Times New Roman"/>
                <w:spacing w:val="-4"/>
                <w:sz w:val="18"/>
                <w:szCs w:val="18"/>
              </w:rPr>
              <w:t>и</w:t>
            </w:r>
            <w:r w:rsidRPr="00EC1E24">
              <w:rPr>
                <w:rFonts w:ascii="Times New Roman" w:hAnsi="Times New Roman"/>
                <w:spacing w:val="-4"/>
                <w:sz w:val="18"/>
                <w:szCs w:val="18"/>
              </w:rPr>
              <w:t>тие К(Ф)Х и на единовременную помощь на бытовое обустройство начинающих ферм</w:t>
            </w:r>
            <w:r w:rsidRPr="00EC1E24">
              <w:rPr>
                <w:rFonts w:ascii="Times New Roman" w:hAnsi="Times New Roman"/>
                <w:spacing w:val="-4"/>
                <w:sz w:val="18"/>
                <w:szCs w:val="18"/>
              </w:rPr>
              <w:t>е</w:t>
            </w:r>
            <w:r w:rsidRPr="00EC1E24">
              <w:rPr>
                <w:rFonts w:ascii="Times New Roman" w:hAnsi="Times New Roman"/>
                <w:spacing w:val="-4"/>
                <w:sz w:val="18"/>
                <w:szCs w:val="18"/>
              </w:rPr>
              <w:t>ров</w:t>
            </w:r>
          </w:p>
        </w:tc>
      </w:tr>
      <w:tr w:rsidR="00DB0D44" w:rsidRPr="00EC1E24" w:rsidTr="000E386A">
        <w:tc>
          <w:tcPr>
            <w:tcW w:w="2050" w:type="pct"/>
            <w:gridSpan w:val="2"/>
            <w:vMerge/>
          </w:tcPr>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3.1.1.2</w:t>
            </w:r>
            <w:r w:rsidR="00D60B3C">
              <w:rPr>
                <w:rFonts w:ascii="Times New Roman" w:hAnsi="Times New Roman"/>
                <w:sz w:val="18"/>
                <w:szCs w:val="18"/>
              </w:rPr>
              <w:t xml:space="preserve"> </w:t>
            </w:r>
            <w:r w:rsidRPr="00EC1E24">
              <w:rPr>
                <w:rFonts w:ascii="Times New Roman" w:hAnsi="Times New Roman"/>
                <w:sz w:val="18"/>
                <w:szCs w:val="18"/>
              </w:rPr>
              <w:t>Развитие семейных животноводч</w:t>
            </w:r>
            <w:r w:rsidRPr="00EC1E24">
              <w:rPr>
                <w:rFonts w:ascii="Times New Roman" w:hAnsi="Times New Roman"/>
                <w:sz w:val="18"/>
                <w:szCs w:val="18"/>
              </w:rPr>
              <w:t>е</w:t>
            </w:r>
            <w:r w:rsidRPr="00EC1E24">
              <w:rPr>
                <w:rFonts w:ascii="Times New Roman" w:hAnsi="Times New Roman"/>
                <w:sz w:val="18"/>
                <w:szCs w:val="18"/>
              </w:rPr>
              <w:t>ских ферм на базе К(Ф)Х</w:t>
            </w:r>
          </w:p>
        </w:tc>
        <w:tc>
          <w:tcPr>
            <w:tcW w:w="1264" w:type="pct"/>
            <w:tcBorders>
              <w:top w:val="single" w:sz="4" w:space="0" w:color="auto"/>
              <w:bottom w:val="single" w:sz="4" w:space="0" w:color="auto"/>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предоставление на конкурсной основе грантов К(Ф)Х</w:t>
            </w:r>
            <w:r w:rsidR="00D60B3C">
              <w:rPr>
                <w:rFonts w:ascii="Times New Roman" w:hAnsi="Times New Roman"/>
                <w:sz w:val="18"/>
                <w:szCs w:val="18"/>
              </w:rPr>
              <w:t xml:space="preserve"> </w:t>
            </w:r>
            <w:r w:rsidRPr="00EC1E24">
              <w:rPr>
                <w:rFonts w:ascii="Times New Roman" w:hAnsi="Times New Roman"/>
                <w:sz w:val="18"/>
                <w:szCs w:val="18"/>
              </w:rPr>
              <w:t>на провед</w:t>
            </w:r>
            <w:r w:rsidRPr="00EC1E24">
              <w:rPr>
                <w:rFonts w:ascii="Times New Roman" w:hAnsi="Times New Roman"/>
                <w:sz w:val="18"/>
                <w:szCs w:val="18"/>
              </w:rPr>
              <w:t>е</w:t>
            </w:r>
            <w:r w:rsidRPr="00EC1E24">
              <w:rPr>
                <w:rFonts w:ascii="Times New Roman" w:hAnsi="Times New Roman"/>
                <w:sz w:val="18"/>
                <w:szCs w:val="18"/>
              </w:rPr>
              <w:t>ние</w:t>
            </w:r>
            <w:r w:rsidR="00D60B3C">
              <w:rPr>
                <w:rFonts w:ascii="Times New Roman" w:hAnsi="Times New Roman"/>
                <w:sz w:val="18"/>
                <w:szCs w:val="18"/>
              </w:rPr>
              <w:t xml:space="preserve"> </w:t>
            </w:r>
            <w:r w:rsidRPr="00EC1E24">
              <w:rPr>
                <w:rFonts w:ascii="Times New Roman" w:hAnsi="Times New Roman"/>
                <w:sz w:val="18"/>
                <w:szCs w:val="18"/>
              </w:rPr>
              <w:t>мероприятия</w:t>
            </w:r>
            <w:r w:rsidR="00D60B3C">
              <w:rPr>
                <w:rFonts w:ascii="Times New Roman" w:hAnsi="Times New Roman"/>
                <w:sz w:val="18"/>
                <w:szCs w:val="18"/>
              </w:rPr>
              <w:t xml:space="preserve">  </w:t>
            </w:r>
          </w:p>
        </w:tc>
      </w:tr>
      <w:tr w:rsidR="00DB0D44" w:rsidRPr="00EC1E24" w:rsidTr="000E386A">
        <w:trPr>
          <w:trHeight w:val="2060"/>
        </w:trPr>
        <w:tc>
          <w:tcPr>
            <w:tcW w:w="2050" w:type="pct"/>
            <w:gridSpan w:val="2"/>
            <w:vMerge/>
          </w:tcPr>
          <w:p w:rsidR="00DB0D44" w:rsidRPr="00EC1E24" w:rsidRDefault="00DB0D44" w:rsidP="00EC1E24">
            <w:pPr>
              <w:rPr>
                <w:spacing w:val="-6"/>
                <w:sz w:val="18"/>
                <w:szCs w:val="18"/>
              </w:rPr>
            </w:pPr>
          </w:p>
        </w:tc>
        <w:tc>
          <w:tcPr>
            <w:tcW w:w="1686" w:type="pct"/>
            <w:tcBorders>
              <w:top w:val="single" w:sz="4" w:space="0" w:color="auto"/>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3.1.1.3. Участие в ежегодных областных ко</w:t>
            </w:r>
            <w:r w:rsidRPr="00EC1E24">
              <w:rPr>
                <w:rFonts w:ascii="Times New Roman" w:hAnsi="Times New Roman"/>
                <w:sz w:val="18"/>
                <w:szCs w:val="18"/>
              </w:rPr>
              <w:t>н</w:t>
            </w:r>
            <w:r w:rsidRPr="00EC1E24">
              <w:rPr>
                <w:rFonts w:ascii="Times New Roman" w:hAnsi="Times New Roman"/>
                <w:sz w:val="18"/>
                <w:szCs w:val="18"/>
              </w:rPr>
              <w:t>курсов</w:t>
            </w:r>
            <w:r w:rsidR="00D60B3C">
              <w:rPr>
                <w:rFonts w:ascii="Times New Roman" w:hAnsi="Times New Roman"/>
                <w:sz w:val="18"/>
                <w:szCs w:val="18"/>
              </w:rPr>
              <w:t xml:space="preserve"> </w:t>
            </w:r>
            <w:r w:rsidRPr="00EC1E24">
              <w:rPr>
                <w:rFonts w:ascii="Times New Roman" w:hAnsi="Times New Roman"/>
                <w:sz w:val="18"/>
                <w:szCs w:val="18"/>
              </w:rPr>
              <w:t>на присвоение званий «Лучшее личное подсобное хозяйство», «Лучший муниципал</w:t>
            </w:r>
            <w:r w:rsidRPr="00EC1E24">
              <w:rPr>
                <w:rFonts w:ascii="Times New Roman" w:hAnsi="Times New Roman"/>
                <w:sz w:val="18"/>
                <w:szCs w:val="18"/>
              </w:rPr>
              <w:t>ь</w:t>
            </w:r>
            <w:r w:rsidRPr="00EC1E24">
              <w:rPr>
                <w:rFonts w:ascii="Times New Roman" w:hAnsi="Times New Roman"/>
                <w:sz w:val="18"/>
                <w:szCs w:val="18"/>
              </w:rPr>
              <w:t>ный район по развитию малых форм</w:t>
            </w:r>
            <w:r w:rsidR="00D60B3C">
              <w:rPr>
                <w:rFonts w:ascii="Times New Roman" w:hAnsi="Times New Roman"/>
                <w:sz w:val="18"/>
                <w:szCs w:val="18"/>
              </w:rPr>
              <w:t xml:space="preserve"> </w:t>
            </w:r>
            <w:r w:rsidRPr="00EC1E24">
              <w:rPr>
                <w:rFonts w:ascii="Times New Roman" w:hAnsi="Times New Roman"/>
                <w:sz w:val="18"/>
                <w:szCs w:val="18"/>
              </w:rPr>
              <w:t>хозяйс</w:t>
            </w:r>
            <w:r w:rsidRPr="00EC1E24">
              <w:rPr>
                <w:rFonts w:ascii="Times New Roman" w:hAnsi="Times New Roman"/>
                <w:sz w:val="18"/>
                <w:szCs w:val="18"/>
              </w:rPr>
              <w:t>т</w:t>
            </w:r>
            <w:r w:rsidRPr="00EC1E24">
              <w:rPr>
                <w:rFonts w:ascii="Times New Roman" w:hAnsi="Times New Roman"/>
                <w:sz w:val="18"/>
                <w:szCs w:val="18"/>
              </w:rPr>
              <w:t>вования</w:t>
            </w:r>
            <w:r w:rsidR="00D60B3C">
              <w:rPr>
                <w:rFonts w:ascii="Times New Roman" w:hAnsi="Times New Roman"/>
                <w:sz w:val="18"/>
                <w:szCs w:val="18"/>
              </w:rPr>
              <w:t xml:space="preserve"> </w:t>
            </w:r>
            <w:r w:rsidRPr="00EC1E24">
              <w:rPr>
                <w:rFonts w:ascii="Times New Roman" w:hAnsi="Times New Roman"/>
                <w:sz w:val="18"/>
                <w:szCs w:val="18"/>
              </w:rPr>
              <w:t>в агропромышленном комплексе о</w:t>
            </w:r>
            <w:r w:rsidRPr="00EC1E24">
              <w:rPr>
                <w:rFonts w:ascii="Times New Roman" w:hAnsi="Times New Roman"/>
                <w:sz w:val="18"/>
                <w:szCs w:val="18"/>
              </w:rPr>
              <w:t>б</w:t>
            </w:r>
            <w:r w:rsidRPr="00EC1E24">
              <w:rPr>
                <w:rFonts w:ascii="Times New Roman" w:hAnsi="Times New Roman"/>
                <w:sz w:val="18"/>
                <w:szCs w:val="18"/>
              </w:rPr>
              <w:t>ласти», «Лучшее поселение по развитию м</w:t>
            </w:r>
            <w:r w:rsidRPr="00EC1E24">
              <w:rPr>
                <w:rFonts w:ascii="Times New Roman" w:hAnsi="Times New Roman"/>
                <w:sz w:val="18"/>
                <w:szCs w:val="18"/>
              </w:rPr>
              <w:t>а</w:t>
            </w:r>
            <w:r w:rsidRPr="00EC1E24">
              <w:rPr>
                <w:rFonts w:ascii="Times New Roman" w:hAnsi="Times New Roman"/>
                <w:sz w:val="18"/>
                <w:szCs w:val="18"/>
              </w:rPr>
              <w:t>лых</w:t>
            </w:r>
            <w:r w:rsidR="00D60B3C">
              <w:rPr>
                <w:rFonts w:ascii="Times New Roman" w:hAnsi="Times New Roman"/>
                <w:sz w:val="18"/>
                <w:szCs w:val="18"/>
              </w:rPr>
              <w:t xml:space="preserve"> </w:t>
            </w:r>
            <w:r w:rsidRPr="00EC1E24">
              <w:rPr>
                <w:rFonts w:ascii="Times New Roman" w:hAnsi="Times New Roman"/>
                <w:sz w:val="18"/>
                <w:szCs w:val="18"/>
              </w:rPr>
              <w:t>форм хозяйствования в агропромышленном ко</w:t>
            </w:r>
            <w:r w:rsidRPr="00EC1E24">
              <w:rPr>
                <w:rFonts w:ascii="Times New Roman" w:hAnsi="Times New Roman"/>
                <w:sz w:val="18"/>
                <w:szCs w:val="18"/>
              </w:rPr>
              <w:t>м</w:t>
            </w:r>
            <w:r w:rsidRPr="00EC1E24">
              <w:rPr>
                <w:rFonts w:ascii="Times New Roman" w:hAnsi="Times New Roman"/>
                <w:sz w:val="18"/>
                <w:szCs w:val="18"/>
              </w:rPr>
              <w:t>плексе области»</w:t>
            </w:r>
          </w:p>
        </w:tc>
        <w:tc>
          <w:tcPr>
            <w:tcW w:w="1264" w:type="pct"/>
            <w:tcBorders>
              <w:top w:val="single" w:sz="4" w:space="0" w:color="auto"/>
            </w:tcBorders>
          </w:tcPr>
          <w:p w:rsidR="00DB0D44" w:rsidRPr="00EC1E24" w:rsidRDefault="00DB0D44" w:rsidP="00EC1E24">
            <w:pPr>
              <w:pStyle w:val="ConsPlusCell0"/>
              <w:rPr>
                <w:rFonts w:ascii="Times New Roman" w:hAnsi="Times New Roman"/>
                <w:sz w:val="18"/>
                <w:szCs w:val="18"/>
                <w:highlight w:val="yellow"/>
              </w:rPr>
            </w:pPr>
            <w:r w:rsidRPr="00EC1E24">
              <w:rPr>
                <w:rFonts w:ascii="Times New Roman" w:hAnsi="Times New Roman"/>
                <w:sz w:val="18"/>
                <w:szCs w:val="18"/>
              </w:rPr>
              <w:t>предоставление единовременных соц</w:t>
            </w:r>
            <w:r w:rsidRPr="00EC1E24">
              <w:rPr>
                <w:rFonts w:ascii="Times New Roman" w:hAnsi="Times New Roman"/>
                <w:sz w:val="18"/>
                <w:szCs w:val="18"/>
              </w:rPr>
              <w:t>и</w:t>
            </w:r>
            <w:r w:rsidRPr="00EC1E24">
              <w:rPr>
                <w:rFonts w:ascii="Times New Roman" w:hAnsi="Times New Roman"/>
                <w:sz w:val="18"/>
                <w:szCs w:val="18"/>
              </w:rPr>
              <w:t>альных выплат победителям и призерам конкурсов в виде премий</w:t>
            </w:r>
            <w:r w:rsidR="00D60B3C">
              <w:rPr>
                <w:rFonts w:ascii="Times New Roman" w:hAnsi="Times New Roman"/>
                <w:sz w:val="18"/>
                <w:szCs w:val="18"/>
              </w:rPr>
              <w:t xml:space="preserve">  </w:t>
            </w:r>
          </w:p>
        </w:tc>
      </w:tr>
      <w:tr w:rsidR="00DB0D44" w:rsidRPr="00EC1E24" w:rsidTr="000E386A">
        <w:trPr>
          <w:trHeight w:val="1233"/>
        </w:trPr>
        <w:tc>
          <w:tcPr>
            <w:tcW w:w="2050" w:type="pct"/>
            <w:gridSpan w:val="2"/>
            <w:vMerge/>
          </w:tcPr>
          <w:p w:rsidR="00DB0D44" w:rsidRPr="00EC1E24" w:rsidRDefault="00DB0D44" w:rsidP="00EC1E24">
            <w:pPr>
              <w:rPr>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Cell0"/>
              <w:rPr>
                <w:rFonts w:ascii="Times New Roman" w:hAnsi="Times New Roman"/>
                <w:spacing w:val="-2"/>
                <w:sz w:val="18"/>
                <w:szCs w:val="18"/>
              </w:rPr>
            </w:pPr>
            <w:r w:rsidRPr="00EC1E24">
              <w:rPr>
                <w:rFonts w:ascii="Times New Roman" w:hAnsi="Times New Roman"/>
                <w:spacing w:val="-2"/>
                <w:sz w:val="18"/>
                <w:szCs w:val="18"/>
              </w:rPr>
              <w:t>3.1.1.4. Образование (в том числе уточнение границ) земельных участков из земель сельск</w:t>
            </w:r>
            <w:r w:rsidRPr="00EC1E24">
              <w:rPr>
                <w:rFonts w:ascii="Times New Roman" w:hAnsi="Times New Roman"/>
                <w:spacing w:val="-2"/>
                <w:sz w:val="18"/>
                <w:szCs w:val="18"/>
              </w:rPr>
              <w:t>о</w:t>
            </w:r>
            <w:r w:rsidRPr="00EC1E24">
              <w:rPr>
                <w:rFonts w:ascii="Times New Roman" w:hAnsi="Times New Roman"/>
                <w:spacing w:val="-2"/>
                <w:sz w:val="18"/>
                <w:szCs w:val="18"/>
              </w:rPr>
              <w:t>хозяйственного назначения, включая госуда</w:t>
            </w:r>
            <w:r w:rsidRPr="00EC1E24">
              <w:rPr>
                <w:rFonts w:ascii="Times New Roman" w:hAnsi="Times New Roman"/>
                <w:spacing w:val="-2"/>
                <w:sz w:val="18"/>
                <w:szCs w:val="18"/>
              </w:rPr>
              <w:t>р</w:t>
            </w:r>
            <w:r w:rsidRPr="00EC1E24">
              <w:rPr>
                <w:rFonts w:ascii="Times New Roman" w:hAnsi="Times New Roman"/>
                <w:spacing w:val="-2"/>
                <w:sz w:val="18"/>
                <w:szCs w:val="18"/>
              </w:rPr>
              <w:t>ственную регистрацию прав собственности</w:t>
            </w:r>
            <w:r w:rsidR="00D60B3C">
              <w:rPr>
                <w:rFonts w:ascii="Times New Roman" w:hAnsi="Times New Roman"/>
                <w:spacing w:val="-2"/>
                <w:sz w:val="18"/>
                <w:szCs w:val="18"/>
              </w:rPr>
              <w:t xml:space="preserve"> </w:t>
            </w:r>
            <w:r w:rsidRPr="00EC1E24">
              <w:rPr>
                <w:rFonts w:ascii="Times New Roman" w:hAnsi="Times New Roman"/>
                <w:spacing w:val="-2"/>
                <w:sz w:val="18"/>
                <w:szCs w:val="18"/>
              </w:rPr>
              <w:t>К(Ф)Х, в том числе индивидуальных предпр</w:t>
            </w:r>
            <w:r w:rsidRPr="00EC1E24">
              <w:rPr>
                <w:rFonts w:ascii="Times New Roman" w:hAnsi="Times New Roman"/>
                <w:spacing w:val="-2"/>
                <w:sz w:val="18"/>
                <w:szCs w:val="18"/>
              </w:rPr>
              <w:t>и</w:t>
            </w:r>
            <w:r w:rsidRPr="00EC1E24">
              <w:rPr>
                <w:rFonts w:ascii="Times New Roman" w:hAnsi="Times New Roman"/>
                <w:spacing w:val="-2"/>
                <w:sz w:val="18"/>
                <w:szCs w:val="18"/>
              </w:rPr>
              <w:t>нимателей, на образованные земельные учас</w:t>
            </w:r>
            <w:r w:rsidRPr="00EC1E24">
              <w:rPr>
                <w:rFonts w:ascii="Times New Roman" w:hAnsi="Times New Roman"/>
                <w:spacing w:val="-2"/>
                <w:sz w:val="18"/>
                <w:szCs w:val="18"/>
              </w:rPr>
              <w:t>т</w:t>
            </w:r>
            <w:r w:rsidRPr="00EC1E24">
              <w:rPr>
                <w:rFonts w:ascii="Times New Roman" w:hAnsi="Times New Roman"/>
                <w:spacing w:val="-2"/>
                <w:sz w:val="18"/>
                <w:szCs w:val="18"/>
              </w:rPr>
              <w:t>ки</w:t>
            </w:r>
            <w:r w:rsidR="00D60B3C">
              <w:rPr>
                <w:rFonts w:ascii="Times New Roman" w:hAnsi="Times New Roman"/>
                <w:spacing w:val="-2"/>
                <w:sz w:val="18"/>
                <w:szCs w:val="18"/>
              </w:rPr>
              <w:t xml:space="preserve"> </w:t>
            </w:r>
          </w:p>
        </w:tc>
        <w:tc>
          <w:tcPr>
            <w:tcW w:w="1264" w:type="pct"/>
            <w:tcBorders>
              <w:top w:val="single" w:sz="4" w:space="0" w:color="auto"/>
              <w:bottom w:val="single" w:sz="4" w:space="0" w:color="auto"/>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предоставление указанным лицам субсидий на проведение мер</w:t>
            </w:r>
            <w:r w:rsidRPr="00EC1E24">
              <w:rPr>
                <w:rFonts w:ascii="Times New Roman" w:hAnsi="Times New Roman"/>
                <w:sz w:val="18"/>
                <w:szCs w:val="18"/>
              </w:rPr>
              <w:t>о</w:t>
            </w:r>
            <w:r w:rsidRPr="00EC1E24">
              <w:rPr>
                <w:rFonts w:ascii="Times New Roman" w:hAnsi="Times New Roman"/>
                <w:sz w:val="18"/>
                <w:szCs w:val="18"/>
              </w:rPr>
              <w:t>приятия</w:t>
            </w:r>
          </w:p>
        </w:tc>
      </w:tr>
      <w:tr w:rsidR="00DB0D44" w:rsidRPr="00EC1E24" w:rsidTr="000E386A">
        <w:tc>
          <w:tcPr>
            <w:tcW w:w="2050" w:type="pct"/>
            <w:gridSpan w:val="2"/>
            <w:vMerge w:val="restart"/>
          </w:tcPr>
          <w:p w:rsidR="00DB0D44" w:rsidRPr="00EC1E24" w:rsidRDefault="00DB0D44" w:rsidP="00EC1E24">
            <w:pPr>
              <w:rPr>
                <w:sz w:val="18"/>
                <w:szCs w:val="18"/>
              </w:rPr>
            </w:pPr>
            <w:r w:rsidRPr="00EC1E24">
              <w:rPr>
                <w:sz w:val="18"/>
                <w:szCs w:val="18"/>
              </w:rPr>
              <w:t>3.2. (3.2.1) Создание предпосылок роста производства и объема реализации сельскохозяйственной продукции, производимой К(Ф)Х, гражданами, ведущими ЛПХ, и сельскохозяйственными потребительским кооперат</w:t>
            </w:r>
            <w:r w:rsidRPr="00EC1E24">
              <w:rPr>
                <w:sz w:val="18"/>
                <w:szCs w:val="18"/>
              </w:rPr>
              <w:t>и</w:t>
            </w:r>
            <w:r w:rsidRPr="00EC1E24">
              <w:rPr>
                <w:sz w:val="18"/>
                <w:szCs w:val="18"/>
              </w:rPr>
              <w:t>вами</w:t>
            </w:r>
          </w:p>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3.2.1.1.</w:t>
            </w:r>
            <w:r w:rsidR="00D60B3C">
              <w:rPr>
                <w:rFonts w:ascii="Times New Roman" w:hAnsi="Times New Roman"/>
                <w:sz w:val="18"/>
                <w:szCs w:val="18"/>
              </w:rPr>
              <w:t xml:space="preserve"> </w:t>
            </w:r>
            <w:r w:rsidRPr="00EC1E24">
              <w:rPr>
                <w:rFonts w:ascii="Times New Roman" w:hAnsi="Times New Roman"/>
                <w:sz w:val="18"/>
                <w:szCs w:val="18"/>
              </w:rPr>
              <w:t>Приобретение сельскохозяйстве</w:t>
            </w:r>
            <w:r w:rsidRPr="00EC1E24">
              <w:rPr>
                <w:rFonts w:ascii="Times New Roman" w:hAnsi="Times New Roman"/>
                <w:sz w:val="18"/>
                <w:szCs w:val="18"/>
              </w:rPr>
              <w:t>н</w:t>
            </w:r>
            <w:r w:rsidRPr="00EC1E24">
              <w:rPr>
                <w:rFonts w:ascii="Times New Roman" w:hAnsi="Times New Roman"/>
                <w:sz w:val="18"/>
                <w:szCs w:val="18"/>
              </w:rPr>
              <w:t>ными потребительскими кооперативами техники и оборудования для заготовки, транспортировки, переработки, хранения и сбыта сельскохозя</w:t>
            </w:r>
            <w:r w:rsidRPr="00EC1E24">
              <w:rPr>
                <w:rFonts w:ascii="Times New Roman" w:hAnsi="Times New Roman"/>
                <w:sz w:val="18"/>
                <w:szCs w:val="18"/>
              </w:rPr>
              <w:t>й</w:t>
            </w:r>
            <w:r w:rsidRPr="00EC1E24">
              <w:rPr>
                <w:rFonts w:ascii="Times New Roman" w:hAnsi="Times New Roman"/>
                <w:sz w:val="18"/>
                <w:szCs w:val="18"/>
              </w:rPr>
              <w:t>ственной продукции, а также для организации сельскохозяйс</w:t>
            </w:r>
            <w:r w:rsidRPr="00EC1E24">
              <w:rPr>
                <w:rFonts w:ascii="Times New Roman" w:hAnsi="Times New Roman"/>
                <w:sz w:val="18"/>
                <w:szCs w:val="18"/>
              </w:rPr>
              <w:t>т</w:t>
            </w:r>
            <w:r w:rsidRPr="00EC1E24">
              <w:rPr>
                <w:rFonts w:ascii="Times New Roman" w:hAnsi="Times New Roman"/>
                <w:sz w:val="18"/>
                <w:szCs w:val="18"/>
              </w:rPr>
              <w:t>венных кооперативных рынков</w:t>
            </w:r>
          </w:p>
        </w:tc>
        <w:tc>
          <w:tcPr>
            <w:tcW w:w="1264" w:type="pct"/>
            <w:tcBorders>
              <w:top w:val="single" w:sz="4" w:space="0" w:color="auto"/>
              <w:bottom w:val="single" w:sz="4" w:space="0" w:color="auto"/>
            </w:tcBorders>
          </w:tcPr>
          <w:p w:rsidR="00DB0D44" w:rsidRPr="00EC1E24" w:rsidRDefault="00DB0D44" w:rsidP="00EC1E24">
            <w:pPr>
              <w:pStyle w:val="ConsPlusCell0"/>
              <w:rPr>
                <w:rFonts w:ascii="Times New Roman" w:hAnsi="Times New Roman"/>
                <w:sz w:val="18"/>
                <w:szCs w:val="18"/>
                <w:highlight w:val="yellow"/>
              </w:rPr>
            </w:pPr>
            <w:r w:rsidRPr="00EC1E24">
              <w:rPr>
                <w:rFonts w:ascii="Times New Roman" w:hAnsi="Times New Roman"/>
                <w:sz w:val="18"/>
                <w:szCs w:val="18"/>
              </w:rPr>
              <w:t>предоставление указанным лицам субсидий на проведение мер</w:t>
            </w:r>
            <w:r w:rsidRPr="00EC1E24">
              <w:rPr>
                <w:rFonts w:ascii="Times New Roman" w:hAnsi="Times New Roman"/>
                <w:sz w:val="18"/>
                <w:szCs w:val="18"/>
              </w:rPr>
              <w:t>о</w:t>
            </w:r>
            <w:r w:rsidRPr="00EC1E24">
              <w:rPr>
                <w:rFonts w:ascii="Times New Roman" w:hAnsi="Times New Roman"/>
                <w:sz w:val="18"/>
                <w:szCs w:val="18"/>
              </w:rPr>
              <w:t>приятия</w:t>
            </w:r>
          </w:p>
        </w:tc>
      </w:tr>
      <w:tr w:rsidR="00DB0D44" w:rsidRPr="00EC1E24" w:rsidTr="000E386A">
        <w:tc>
          <w:tcPr>
            <w:tcW w:w="2050" w:type="pct"/>
            <w:gridSpan w:val="2"/>
            <w:vMerge/>
          </w:tcPr>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3.2.1.2 Реализация (сбыт) сельскохозяйстве</w:t>
            </w:r>
            <w:r w:rsidRPr="00EC1E24">
              <w:rPr>
                <w:rFonts w:ascii="Times New Roman" w:hAnsi="Times New Roman"/>
                <w:sz w:val="18"/>
                <w:szCs w:val="18"/>
              </w:rPr>
              <w:t>н</w:t>
            </w:r>
            <w:r w:rsidRPr="00EC1E24">
              <w:rPr>
                <w:rFonts w:ascii="Times New Roman" w:hAnsi="Times New Roman"/>
                <w:sz w:val="18"/>
                <w:szCs w:val="18"/>
              </w:rPr>
              <w:t>ными потребительскими кооперативами мол</w:t>
            </w:r>
            <w:r w:rsidRPr="00EC1E24">
              <w:rPr>
                <w:rFonts w:ascii="Times New Roman" w:hAnsi="Times New Roman"/>
                <w:sz w:val="18"/>
                <w:szCs w:val="18"/>
              </w:rPr>
              <w:t>о</w:t>
            </w:r>
            <w:r w:rsidRPr="00EC1E24">
              <w:rPr>
                <w:rFonts w:ascii="Times New Roman" w:hAnsi="Times New Roman"/>
                <w:sz w:val="18"/>
                <w:szCs w:val="18"/>
              </w:rPr>
              <w:t>ка и (или) мяса крупного рогатого скота, пр</w:t>
            </w:r>
            <w:r w:rsidRPr="00EC1E24">
              <w:rPr>
                <w:rFonts w:ascii="Times New Roman" w:hAnsi="Times New Roman"/>
                <w:sz w:val="18"/>
                <w:szCs w:val="18"/>
              </w:rPr>
              <w:t>о</w:t>
            </w:r>
            <w:r w:rsidRPr="00EC1E24">
              <w:rPr>
                <w:rFonts w:ascii="Times New Roman" w:hAnsi="Times New Roman"/>
                <w:sz w:val="18"/>
                <w:szCs w:val="18"/>
              </w:rPr>
              <w:t>изведенных гражданами, ведущими ЛПХ, и крестьянскими (фермерскими) хозяйс</w:t>
            </w:r>
            <w:r w:rsidRPr="00EC1E24">
              <w:rPr>
                <w:rFonts w:ascii="Times New Roman" w:hAnsi="Times New Roman"/>
                <w:sz w:val="18"/>
                <w:szCs w:val="18"/>
              </w:rPr>
              <w:t>т</w:t>
            </w:r>
            <w:r w:rsidRPr="00EC1E24">
              <w:rPr>
                <w:rFonts w:ascii="Times New Roman" w:hAnsi="Times New Roman"/>
                <w:sz w:val="18"/>
                <w:szCs w:val="18"/>
              </w:rPr>
              <w:t>вами</w:t>
            </w:r>
          </w:p>
        </w:tc>
        <w:tc>
          <w:tcPr>
            <w:tcW w:w="1264" w:type="pct"/>
            <w:tcBorders>
              <w:top w:val="single" w:sz="4" w:space="0" w:color="auto"/>
              <w:bottom w:val="single" w:sz="4" w:space="0" w:color="auto"/>
            </w:tcBorders>
          </w:tcPr>
          <w:p w:rsidR="00DB0D44" w:rsidRPr="00EC1E24" w:rsidRDefault="00DB0D44" w:rsidP="00EC1E24">
            <w:pPr>
              <w:pStyle w:val="ConsPlusCell0"/>
              <w:rPr>
                <w:rFonts w:ascii="Times New Roman" w:hAnsi="Times New Roman"/>
                <w:sz w:val="18"/>
                <w:szCs w:val="18"/>
              </w:rPr>
            </w:pPr>
            <w:r w:rsidRPr="00EC1E24">
              <w:rPr>
                <w:rFonts w:ascii="Times New Roman" w:hAnsi="Times New Roman"/>
                <w:sz w:val="18"/>
                <w:szCs w:val="18"/>
              </w:rPr>
              <w:t>предоставление сельскохозяйс</w:t>
            </w:r>
            <w:r w:rsidRPr="00EC1E24">
              <w:rPr>
                <w:rFonts w:ascii="Times New Roman" w:hAnsi="Times New Roman"/>
                <w:sz w:val="18"/>
                <w:szCs w:val="18"/>
              </w:rPr>
              <w:t>т</w:t>
            </w:r>
            <w:r w:rsidRPr="00EC1E24">
              <w:rPr>
                <w:rFonts w:ascii="Times New Roman" w:hAnsi="Times New Roman"/>
                <w:sz w:val="18"/>
                <w:szCs w:val="18"/>
              </w:rPr>
              <w:t>венным</w:t>
            </w:r>
            <w:r w:rsidR="00D60B3C">
              <w:rPr>
                <w:rFonts w:ascii="Times New Roman" w:hAnsi="Times New Roman"/>
                <w:sz w:val="18"/>
                <w:szCs w:val="18"/>
              </w:rPr>
              <w:t xml:space="preserve"> </w:t>
            </w:r>
            <w:r w:rsidRPr="00EC1E24">
              <w:rPr>
                <w:rFonts w:ascii="Times New Roman" w:hAnsi="Times New Roman"/>
                <w:sz w:val="18"/>
                <w:szCs w:val="18"/>
              </w:rPr>
              <w:t>потребительским кооп</w:t>
            </w:r>
            <w:r w:rsidRPr="00EC1E24">
              <w:rPr>
                <w:rFonts w:ascii="Times New Roman" w:hAnsi="Times New Roman"/>
                <w:sz w:val="18"/>
                <w:szCs w:val="18"/>
              </w:rPr>
              <w:t>е</w:t>
            </w:r>
            <w:r w:rsidRPr="00EC1E24">
              <w:rPr>
                <w:rFonts w:ascii="Times New Roman" w:hAnsi="Times New Roman"/>
                <w:sz w:val="18"/>
                <w:szCs w:val="18"/>
              </w:rPr>
              <w:t>ративам субсидий на проведение мер</w:t>
            </w:r>
            <w:r w:rsidRPr="00EC1E24">
              <w:rPr>
                <w:rFonts w:ascii="Times New Roman" w:hAnsi="Times New Roman"/>
                <w:sz w:val="18"/>
                <w:szCs w:val="18"/>
              </w:rPr>
              <w:t>о</w:t>
            </w:r>
            <w:r w:rsidRPr="00EC1E24">
              <w:rPr>
                <w:rFonts w:ascii="Times New Roman" w:hAnsi="Times New Roman"/>
                <w:sz w:val="18"/>
                <w:szCs w:val="18"/>
              </w:rPr>
              <w:t>приятия</w:t>
            </w:r>
          </w:p>
        </w:tc>
      </w:tr>
      <w:tr w:rsidR="00DB0D44" w:rsidRPr="00EC1E24" w:rsidTr="000E386A">
        <w:tc>
          <w:tcPr>
            <w:tcW w:w="2050" w:type="pct"/>
            <w:gridSpan w:val="2"/>
            <w:tcBorders>
              <w:bottom w:val="single" w:sz="4" w:space="0" w:color="auto"/>
            </w:tcBorders>
          </w:tcPr>
          <w:p w:rsidR="00DB0D44" w:rsidRPr="00EC1E24" w:rsidRDefault="00DB0D44" w:rsidP="00EC1E24">
            <w:pPr>
              <w:rPr>
                <w:spacing w:val="-6"/>
                <w:sz w:val="18"/>
                <w:szCs w:val="18"/>
              </w:rPr>
            </w:pPr>
            <w:r w:rsidRPr="00EC1E24">
              <w:rPr>
                <w:spacing w:val="-6"/>
                <w:sz w:val="18"/>
                <w:szCs w:val="18"/>
              </w:rPr>
              <w:t xml:space="preserve">3.3. (3.3.1) </w:t>
            </w:r>
            <w:r w:rsidRPr="00EC1E24">
              <w:rPr>
                <w:sz w:val="18"/>
                <w:szCs w:val="18"/>
              </w:rPr>
              <w:t>Повышение доступности кредитов и займов для граждан, ведущих ЛПХ, К(Ф)Х и сельскохозяйственных потребительских кооп</w:t>
            </w:r>
            <w:r w:rsidRPr="00EC1E24">
              <w:rPr>
                <w:sz w:val="18"/>
                <w:szCs w:val="18"/>
              </w:rPr>
              <w:t>е</w:t>
            </w:r>
            <w:r w:rsidRPr="00EC1E24">
              <w:rPr>
                <w:sz w:val="18"/>
                <w:szCs w:val="18"/>
              </w:rPr>
              <w:t>ративов</w:t>
            </w: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pacing w:val="-4"/>
                <w:sz w:val="18"/>
                <w:szCs w:val="18"/>
              </w:rPr>
            </w:pPr>
            <w:r w:rsidRPr="00EC1E24">
              <w:rPr>
                <w:rFonts w:ascii="Times New Roman" w:hAnsi="Times New Roman" w:cs="Times New Roman"/>
                <w:spacing w:val="-4"/>
                <w:sz w:val="18"/>
                <w:szCs w:val="18"/>
              </w:rPr>
              <w:t>3.3.1.1. Возмещение гражданам, ведущим ЛПХ, К(Ф)Х и сельскохозяйственным потребител</w:t>
            </w:r>
            <w:r w:rsidRPr="00EC1E24">
              <w:rPr>
                <w:rFonts w:ascii="Times New Roman" w:hAnsi="Times New Roman" w:cs="Times New Roman"/>
                <w:spacing w:val="-4"/>
                <w:sz w:val="18"/>
                <w:szCs w:val="18"/>
              </w:rPr>
              <w:t>ь</w:t>
            </w:r>
            <w:r w:rsidRPr="00EC1E24">
              <w:rPr>
                <w:rFonts w:ascii="Times New Roman" w:hAnsi="Times New Roman" w:cs="Times New Roman"/>
                <w:spacing w:val="-4"/>
                <w:sz w:val="18"/>
                <w:szCs w:val="18"/>
              </w:rPr>
              <w:t>ским кооперативам части затрат на уплату процентов по кредитам и займам, получе</w:t>
            </w:r>
            <w:r w:rsidRPr="00EC1E24">
              <w:rPr>
                <w:rFonts w:ascii="Times New Roman" w:hAnsi="Times New Roman" w:cs="Times New Roman"/>
                <w:spacing w:val="-4"/>
                <w:sz w:val="18"/>
                <w:szCs w:val="18"/>
              </w:rPr>
              <w:t>н</w:t>
            </w:r>
            <w:r w:rsidRPr="00EC1E24">
              <w:rPr>
                <w:rFonts w:ascii="Times New Roman" w:hAnsi="Times New Roman" w:cs="Times New Roman"/>
                <w:spacing w:val="-4"/>
                <w:sz w:val="18"/>
                <w:szCs w:val="18"/>
              </w:rPr>
              <w:t>ным на цели, установленные Государственной програ</w:t>
            </w:r>
            <w:r w:rsidRPr="00EC1E24">
              <w:rPr>
                <w:rFonts w:ascii="Times New Roman" w:hAnsi="Times New Roman" w:cs="Times New Roman"/>
                <w:spacing w:val="-4"/>
                <w:sz w:val="18"/>
                <w:szCs w:val="18"/>
              </w:rPr>
              <w:t>м</w:t>
            </w:r>
            <w:r w:rsidRPr="00EC1E24">
              <w:rPr>
                <w:rFonts w:ascii="Times New Roman" w:hAnsi="Times New Roman" w:cs="Times New Roman"/>
                <w:spacing w:val="-4"/>
                <w:sz w:val="18"/>
                <w:szCs w:val="18"/>
              </w:rPr>
              <w:t>мой развития сельского хозяйства и регулиров</w:t>
            </w:r>
            <w:r w:rsidRPr="00EC1E24">
              <w:rPr>
                <w:rFonts w:ascii="Times New Roman" w:hAnsi="Times New Roman" w:cs="Times New Roman"/>
                <w:spacing w:val="-4"/>
                <w:sz w:val="18"/>
                <w:szCs w:val="18"/>
              </w:rPr>
              <w:t>а</w:t>
            </w:r>
            <w:r w:rsidRPr="00EC1E24">
              <w:rPr>
                <w:rFonts w:ascii="Times New Roman" w:hAnsi="Times New Roman" w:cs="Times New Roman"/>
                <w:spacing w:val="-4"/>
                <w:sz w:val="18"/>
                <w:szCs w:val="18"/>
              </w:rPr>
              <w:t>ния рынков сельскохозяйственной проду</w:t>
            </w:r>
            <w:r w:rsidRPr="00EC1E24">
              <w:rPr>
                <w:rFonts w:ascii="Times New Roman" w:hAnsi="Times New Roman" w:cs="Times New Roman"/>
                <w:spacing w:val="-4"/>
                <w:sz w:val="18"/>
                <w:szCs w:val="18"/>
              </w:rPr>
              <w:t>к</w:t>
            </w:r>
            <w:r w:rsidRPr="00EC1E24">
              <w:rPr>
                <w:rFonts w:ascii="Times New Roman" w:hAnsi="Times New Roman" w:cs="Times New Roman"/>
                <w:spacing w:val="-4"/>
                <w:sz w:val="18"/>
                <w:szCs w:val="18"/>
              </w:rPr>
              <w:t>ции, сырья и продовольс</w:t>
            </w:r>
            <w:r w:rsidRPr="00EC1E24">
              <w:rPr>
                <w:rFonts w:ascii="Times New Roman" w:hAnsi="Times New Roman" w:cs="Times New Roman"/>
                <w:spacing w:val="-4"/>
                <w:sz w:val="18"/>
                <w:szCs w:val="18"/>
              </w:rPr>
              <w:t>т</w:t>
            </w:r>
            <w:r w:rsidRPr="00EC1E24">
              <w:rPr>
                <w:rFonts w:ascii="Times New Roman" w:hAnsi="Times New Roman" w:cs="Times New Roman"/>
                <w:spacing w:val="-4"/>
                <w:sz w:val="18"/>
                <w:szCs w:val="18"/>
              </w:rPr>
              <w:t>вия</w:t>
            </w:r>
          </w:p>
        </w:tc>
        <w:tc>
          <w:tcPr>
            <w:tcW w:w="1264"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pacing w:val="-12"/>
                <w:sz w:val="18"/>
                <w:szCs w:val="18"/>
              </w:rPr>
            </w:pPr>
            <w:r w:rsidRPr="00EC1E24">
              <w:rPr>
                <w:rFonts w:ascii="Times New Roman" w:hAnsi="Times New Roman" w:cs="Times New Roman"/>
                <w:sz w:val="18"/>
                <w:szCs w:val="18"/>
              </w:rPr>
              <w:t>предоставление указанным лицам субсидий на возмещение части затрат на уплату процентов по кр</w:t>
            </w:r>
            <w:r w:rsidRPr="00EC1E24">
              <w:rPr>
                <w:rFonts w:ascii="Times New Roman" w:hAnsi="Times New Roman" w:cs="Times New Roman"/>
                <w:sz w:val="18"/>
                <w:szCs w:val="18"/>
              </w:rPr>
              <w:t>е</w:t>
            </w:r>
            <w:r w:rsidRPr="00EC1E24">
              <w:rPr>
                <w:rFonts w:ascii="Times New Roman" w:hAnsi="Times New Roman" w:cs="Times New Roman"/>
                <w:sz w:val="18"/>
                <w:szCs w:val="18"/>
              </w:rPr>
              <w:t>дитам (займам)</w:t>
            </w:r>
          </w:p>
        </w:tc>
      </w:tr>
      <w:tr w:rsidR="00DB0D44" w:rsidRPr="00EC1E24" w:rsidTr="000E386A">
        <w:tc>
          <w:tcPr>
            <w:tcW w:w="1113" w:type="pct"/>
            <w:tcBorders>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Задача 4. Техническая и те</w:t>
            </w:r>
            <w:r w:rsidRPr="00EC1E24">
              <w:rPr>
                <w:rFonts w:ascii="Times New Roman" w:hAnsi="Times New Roman" w:cs="Times New Roman"/>
                <w:sz w:val="18"/>
                <w:szCs w:val="18"/>
              </w:rPr>
              <w:t>х</w:t>
            </w:r>
            <w:r w:rsidRPr="00EC1E24">
              <w:rPr>
                <w:rFonts w:ascii="Times New Roman" w:hAnsi="Times New Roman" w:cs="Times New Roman"/>
                <w:sz w:val="18"/>
                <w:szCs w:val="18"/>
              </w:rPr>
              <w:t>нологическая модернизация, инновац</w:t>
            </w:r>
            <w:r w:rsidRPr="00EC1E24">
              <w:rPr>
                <w:rFonts w:ascii="Times New Roman" w:hAnsi="Times New Roman" w:cs="Times New Roman"/>
                <w:sz w:val="18"/>
                <w:szCs w:val="18"/>
              </w:rPr>
              <w:t>и</w:t>
            </w:r>
            <w:r w:rsidRPr="00EC1E24">
              <w:rPr>
                <w:rFonts w:ascii="Times New Roman" w:hAnsi="Times New Roman" w:cs="Times New Roman"/>
                <w:sz w:val="18"/>
                <w:szCs w:val="18"/>
              </w:rPr>
              <w:t>онное развитие</w:t>
            </w:r>
          </w:p>
        </w:tc>
        <w:tc>
          <w:tcPr>
            <w:tcW w:w="937" w:type="pct"/>
            <w:tcBorders>
              <w:top w:val="single" w:sz="4" w:space="0" w:color="auto"/>
              <w:bottom w:val="single" w:sz="4" w:space="0" w:color="auto"/>
            </w:tcBorders>
          </w:tcPr>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p>
        </w:tc>
        <w:tc>
          <w:tcPr>
            <w:tcW w:w="1264"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pacing w:val="-12"/>
                <w:sz w:val="18"/>
                <w:szCs w:val="18"/>
              </w:rPr>
            </w:pPr>
          </w:p>
        </w:tc>
      </w:tr>
      <w:tr w:rsidR="00DB0D44" w:rsidRPr="00EC1E24" w:rsidTr="000E386A">
        <w:tc>
          <w:tcPr>
            <w:tcW w:w="2050" w:type="pct"/>
            <w:gridSpan w:val="2"/>
            <w:tcBorders>
              <w:bottom w:val="single" w:sz="4" w:space="0" w:color="auto"/>
            </w:tcBorders>
          </w:tcPr>
          <w:p w:rsidR="00DB0D44" w:rsidRPr="00EC1E24" w:rsidRDefault="00DB0D44" w:rsidP="00EC1E24">
            <w:pPr>
              <w:rPr>
                <w:spacing w:val="-2"/>
                <w:sz w:val="18"/>
                <w:szCs w:val="18"/>
              </w:rPr>
            </w:pPr>
            <w:r w:rsidRPr="00EC1E24">
              <w:rPr>
                <w:spacing w:val="-2"/>
                <w:sz w:val="18"/>
                <w:szCs w:val="18"/>
              </w:rPr>
              <w:t>4.1. (4.1.1). Содействие сельскохозяйственным товаропроизводителям в обновлении машино-тракторного парка, а также в приобретении оборудования убойных пун</w:t>
            </w:r>
            <w:r w:rsidRPr="00EC1E24">
              <w:rPr>
                <w:spacing w:val="-2"/>
                <w:sz w:val="18"/>
                <w:szCs w:val="18"/>
              </w:rPr>
              <w:t>к</w:t>
            </w:r>
            <w:r w:rsidRPr="00EC1E24">
              <w:rPr>
                <w:spacing w:val="-2"/>
                <w:sz w:val="18"/>
                <w:szCs w:val="18"/>
              </w:rPr>
              <w:t>тов</w:t>
            </w: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4.1.1.1. Возмещение затрат на приобретение современных сельскохозяйственных машин, тра</w:t>
            </w:r>
            <w:r w:rsidRPr="00EC1E24">
              <w:rPr>
                <w:rFonts w:ascii="Times New Roman" w:hAnsi="Times New Roman" w:cs="Times New Roman"/>
                <w:sz w:val="18"/>
                <w:szCs w:val="18"/>
              </w:rPr>
              <w:t>к</w:t>
            </w:r>
            <w:r w:rsidRPr="00EC1E24">
              <w:rPr>
                <w:rFonts w:ascii="Times New Roman" w:hAnsi="Times New Roman" w:cs="Times New Roman"/>
                <w:sz w:val="18"/>
                <w:szCs w:val="18"/>
              </w:rPr>
              <w:t>торов и оборудования убойных пунктов, включая оборудование оч</w:t>
            </w:r>
            <w:r w:rsidRPr="00EC1E24">
              <w:rPr>
                <w:rFonts w:ascii="Times New Roman" w:hAnsi="Times New Roman" w:cs="Times New Roman"/>
                <w:sz w:val="18"/>
                <w:szCs w:val="18"/>
              </w:rPr>
              <w:t>и</w:t>
            </w:r>
            <w:r w:rsidRPr="00EC1E24">
              <w:rPr>
                <w:rFonts w:ascii="Times New Roman" w:hAnsi="Times New Roman" w:cs="Times New Roman"/>
                <w:sz w:val="18"/>
                <w:szCs w:val="18"/>
              </w:rPr>
              <w:t>стных сооружений и (или) на уплату лизинговых платежей по договорам фина</w:t>
            </w:r>
            <w:r w:rsidRPr="00EC1E24">
              <w:rPr>
                <w:rFonts w:ascii="Times New Roman" w:hAnsi="Times New Roman" w:cs="Times New Roman"/>
                <w:sz w:val="18"/>
                <w:szCs w:val="18"/>
              </w:rPr>
              <w:t>н</w:t>
            </w:r>
            <w:r w:rsidRPr="00EC1E24">
              <w:rPr>
                <w:rFonts w:ascii="Times New Roman" w:hAnsi="Times New Roman" w:cs="Times New Roman"/>
                <w:sz w:val="18"/>
                <w:szCs w:val="18"/>
              </w:rPr>
              <w:t>совой аренды (лизинга)</w:t>
            </w:r>
          </w:p>
        </w:tc>
        <w:tc>
          <w:tcPr>
            <w:tcW w:w="1264"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предоставление сельхозтовар</w:t>
            </w:r>
            <w:r w:rsidRPr="00EC1E24">
              <w:rPr>
                <w:rFonts w:ascii="Times New Roman" w:hAnsi="Times New Roman" w:cs="Times New Roman"/>
                <w:sz w:val="18"/>
                <w:szCs w:val="18"/>
              </w:rPr>
              <w:t>о</w:t>
            </w:r>
            <w:r w:rsidRPr="00EC1E24">
              <w:rPr>
                <w:rFonts w:ascii="Times New Roman" w:hAnsi="Times New Roman" w:cs="Times New Roman"/>
                <w:sz w:val="18"/>
                <w:szCs w:val="18"/>
              </w:rPr>
              <w:t>производителям, кроме граждан, ведущих ЛПХ, субсидий на проведение мер</w:t>
            </w:r>
            <w:r w:rsidRPr="00EC1E24">
              <w:rPr>
                <w:rFonts w:ascii="Times New Roman" w:hAnsi="Times New Roman" w:cs="Times New Roman"/>
                <w:sz w:val="18"/>
                <w:szCs w:val="18"/>
              </w:rPr>
              <w:t>о</w:t>
            </w:r>
            <w:r w:rsidRPr="00EC1E24">
              <w:rPr>
                <w:rFonts w:ascii="Times New Roman" w:hAnsi="Times New Roman" w:cs="Times New Roman"/>
                <w:sz w:val="18"/>
                <w:szCs w:val="18"/>
              </w:rPr>
              <w:t>приятия</w:t>
            </w:r>
          </w:p>
        </w:tc>
      </w:tr>
      <w:tr w:rsidR="00DB0D44" w:rsidRPr="00EC1E24" w:rsidTr="00966F1A">
        <w:trPr>
          <w:trHeight w:val="426"/>
        </w:trPr>
        <w:tc>
          <w:tcPr>
            <w:tcW w:w="2050" w:type="pct"/>
            <w:gridSpan w:val="2"/>
          </w:tcPr>
          <w:p w:rsidR="00DB0D44" w:rsidRPr="00EC1E24" w:rsidRDefault="00DB0D44" w:rsidP="00EC1E24">
            <w:pPr>
              <w:rPr>
                <w:spacing w:val="-6"/>
                <w:sz w:val="18"/>
                <w:szCs w:val="18"/>
              </w:rPr>
            </w:pPr>
            <w:r w:rsidRPr="00EC1E24">
              <w:rPr>
                <w:spacing w:val="-6"/>
                <w:sz w:val="18"/>
                <w:szCs w:val="18"/>
              </w:rPr>
              <w:t>4.2. (4.2.1).</w:t>
            </w:r>
            <w:r w:rsidR="00D60B3C">
              <w:rPr>
                <w:spacing w:val="-6"/>
                <w:sz w:val="18"/>
                <w:szCs w:val="18"/>
              </w:rPr>
              <w:t xml:space="preserve"> </w:t>
            </w:r>
            <w:r w:rsidRPr="00EC1E24">
              <w:rPr>
                <w:spacing w:val="-6"/>
                <w:sz w:val="18"/>
                <w:szCs w:val="18"/>
              </w:rPr>
              <w:t>Развитие системы лизинговых и аналогичных им операций</w:t>
            </w:r>
          </w:p>
        </w:tc>
        <w:tc>
          <w:tcPr>
            <w:tcW w:w="1686" w:type="pct"/>
            <w:tcBorders>
              <w:top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pacing w:val="-6"/>
                <w:sz w:val="18"/>
                <w:szCs w:val="18"/>
              </w:rPr>
              <w:t>4.2.1.2. Приобретение техники в лизинг через открытое акционерное общество «Росагрол</w:t>
            </w:r>
            <w:r w:rsidRPr="00EC1E24">
              <w:rPr>
                <w:rFonts w:ascii="Times New Roman" w:hAnsi="Times New Roman" w:cs="Times New Roman"/>
                <w:spacing w:val="-6"/>
                <w:sz w:val="18"/>
                <w:szCs w:val="18"/>
              </w:rPr>
              <w:t>и</w:t>
            </w:r>
            <w:r w:rsidRPr="00EC1E24">
              <w:rPr>
                <w:rFonts w:ascii="Times New Roman" w:hAnsi="Times New Roman" w:cs="Times New Roman"/>
                <w:spacing w:val="-6"/>
                <w:sz w:val="18"/>
                <w:szCs w:val="18"/>
              </w:rPr>
              <w:t>зинг»</w:t>
            </w:r>
          </w:p>
        </w:tc>
        <w:tc>
          <w:tcPr>
            <w:tcW w:w="1264" w:type="pct"/>
            <w:tcBorders>
              <w:top w:val="single" w:sz="4" w:space="0" w:color="auto"/>
            </w:tcBorders>
          </w:tcPr>
          <w:p w:rsidR="00DB0D44" w:rsidRPr="00EC1E24" w:rsidRDefault="00DB0D44" w:rsidP="00EC1E24">
            <w:pPr>
              <w:pStyle w:val="ConsPlusNonformat"/>
              <w:jc w:val="both"/>
              <w:rPr>
                <w:rFonts w:ascii="Times New Roman" w:hAnsi="Times New Roman" w:cs="Times New Roman"/>
                <w:spacing w:val="-12"/>
                <w:sz w:val="18"/>
                <w:szCs w:val="18"/>
              </w:rPr>
            </w:pPr>
            <w:r w:rsidRPr="00EC1E24">
              <w:rPr>
                <w:rFonts w:ascii="Times New Roman" w:hAnsi="Times New Roman" w:cs="Times New Roman"/>
                <w:spacing w:val="-4"/>
                <w:sz w:val="18"/>
                <w:szCs w:val="18"/>
              </w:rPr>
              <w:t>без использования средств облас</w:t>
            </w:r>
            <w:r w:rsidRPr="00EC1E24">
              <w:rPr>
                <w:rFonts w:ascii="Times New Roman" w:hAnsi="Times New Roman" w:cs="Times New Roman"/>
                <w:spacing w:val="-4"/>
                <w:sz w:val="18"/>
                <w:szCs w:val="18"/>
              </w:rPr>
              <w:t>т</w:t>
            </w:r>
            <w:r w:rsidRPr="00EC1E24">
              <w:rPr>
                <w:rFonts w:ascii="Times New Roman" w:hAnsi="Times New Roman" w:cs="Times New Roman"/>
                <w:spacing w:val="-4"/>
                <w:sz w:val="18"/>
                <w:szCs w:val="18"/>
              </w:rPr>
              <w:t>ного бюджета</w:t>
            </w:r>
          </w:p>
        </w:tc>
      </w:tr>
      <w:tr w:rsidR="00DB0D44" w:rsidRPr="00EC1E24" w:rsidTr="000E386A">
        <w:tc>
          <w:tcPr>
            <w:tcW w:w="2050" w:type="pct"/>
            <w:gridSpan w:val="2"/>
            <w:vMerge w:val="restart"/>
          </w:tcPr>
          <w:p w:rsidR="00DB0D44" w:rsidRPr="00EC1E24" w:rsidRDefault="00DB0D44" w:rsidP="00EC1E24">
            <w:pPr>
              <w:rPr>
                <w:spacing w:val="-6"/>
                <w:sz w:val="18"/>
                <w:szCs w:val="18"/>
              </w:rPr>
            </w:pPr>
            <w:r w:rsidRPr="00EC1E24">
              <w:rPr>
                <w:spacing w:val="-6"/>
                <w:sz w:val="18"/>
                <w:szCs w:val="18"/>
              </w:rPr>
              <w:t>4.3. (4.3.1). Стимулирование интеграционных процессов в сельском хозяйстве</w:t>
            </w: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4.3.1.1. Увеличение эффективной сельскох</w:t>
            </w:r>
            <w:r w:rsidRPr="00EC1E24">
              <w:rPr>
                <w:rFonts w:ascii="Times New Roman" w:hAnsi="Times New Roman" w:cs="Times New Roman"/>
                <w:sz w:val="18"/>
                <w:szCs w:val="18"/>
              </w:rPr>
              <w:t>о</w:t>
            </w:r>
            <w:r w:rsidRPr="00EC1E24">
              <w:rPr>
                <w:rFonts w:ascii="Times New Roman" w:hAnsi="Times New Roman" w:cs="Times New Roman"/>
                <w:sz w:val="18"/>
                <w:szCs w:val="18"/>
              </w:rPr>
              <w:t>зяйственной организацией объема молока, произведенного и реализованного после пр</w:t>
            </w:r>
            <w:r w:rsidRPr="00EC1E24">
              <w:rPr>
                <w:rFonts w:ascii="Times New Roman" w:hAnsi="Times New Roman" w:cs="Times New Roman"/>
                <w:sz w:val="18"/>
                <w:szCs w:val="18"/>
              </w:rPr>
              <w:t>и</w:t>
            </w:r>
            <w:r w:rsidRPr="00EC1E24">
              <w:rPr>
                <w:rFonts w:ascii="Times New Roman" w:hAnsi="Times New Roman" w:cs="Times New Roman"/>
                <w:sz w:val="18"/>
                <w:szCs w:val="18"/>
              </w:rPr>
              <w:t>соединения к ней низкоэффективной сельскохозяйственной орган</w:t>
            </w:r>
            <w:r w:rsidRPr="00EC1E24">
              <w:rPr>
                <w:rFonts w:ascii="Times New Roman" w:hAnsi="Times New Roman" w:cs="Times New Roman"/>
                <w:sz w:val="18"/>
                <w:szCs w:val="18"/>
              </w:rPr>
              <w:t>и</w:t>
            </w:r>
            <w:r w:rsidRPr="00EC1E24">
              <w:rPr>
                <w:rFonts w:ascii="Times New Roman" w:hAnsi="Times New Roman" w:cs="Times New Roman"/>
                <w:sz w:val="18"/>
                <w:szCs w:val="18"/>
              </w:rPr>
              <w:t>зации</w:t>
            </w:r>
          </w:p>
        </w:tc>
        <w:tc>
          <w:tcPr>
            <w:tcW w:w="1264" w:type="pct"/>
            <w:vMerge w:val="restart"/>
            <w:tcBorders>
              <w:top w:val="single" w:sz="4" w:space="0" w:color="auto"/>
            </w:tcBorders>
          </w:tcPr>
          <w:p w:rsidR="00DB0D44" w:rsidRPr="00EC1E24" w:rsidRDefault="00DB0D44" w:rsidP="00EC1E24">
            <w:pPr>
              <w:pStyle w:val="ConsPlusNonformat"/>
              <w:jc w:val="both"/>
              <w:rPr>
                <w:rFonts w:ascii="Times New Roman" w:hAnsi="Times New Roman" w:cs="Times New Roman"/>
                <w:spacing w:val="-2"/>
                <w:sz w:val="18"/>
                <w:szCs w:val="18"/>
              </w:rPr>
            </w:pPr>
            <w:r w:rsidRPr="00EC1E24">
              <w:rPr>
                <w:rFonts w:ascii="Times New Roman" w:hAnsi="Times New Roman" w:cs="Times New Roman"/>
                <w:spacing w:val="-2"/>
                <w:sz w:val="18"/>
                <w:szCs w:val="18"/>
              </w:rPr>
              <w:t>предоставление указанным организац</w:t>
            </w:r>
            <w:r w:rsidRPr="00EC1E24">
              <w:rPr>
                <w:rFonts w:ascii="Times New Roman" w:hAnsi="Times New Roman" w:cs="Times New Roman"/>
                <w:spacing w:val="-2"/>
                <w:sz w:val="18"/>
                <w:szCs w:val="18"/>
              </w:rPr>
              <w:t>и</w:t>
            </w:r>
            <w:r w:rsidRPr="00EC1E24">
              <w:rPr>
                <w:rFonts w:ascii="Times New Roman" w:hAnsi="Times New Roman" w:cs="Times New Roman"/>
                <w:spacing w:val="-2"/>
                <w:sz w:val="18"/>
                <w:szCs w:val="18"/>
              </w:rPr>
              <w:t>ям субсидий на проведение меропри</w:t>
            </w:r>
            <w:r w:rsidRPr="00EC1E24">
              <w:rPr>
                <w:rFonts w:ascii="Times New Roman" w:hAnsi="Times New Roman" w:cs="Times New Roman"/>
                <w:spacing w:val="-2"/>
                <w:sz w:val="18"/>
                <w:szCs w:val="18"/>
              </w:rPr>
              <w:t>я</w:t>
            </w:r>
            <w:r w:rsidRPr="00EC1E24">
              <w:rPr>
                <w:rFonts w:ascii="Times New Roman" w:hAnsi="Times New Roman" w:cs="Times New Roman"/>
                <w:spacing w:val="-2"/>
                <w:sz w:val="18"/>
                <w:szCs w:val="18"/>
              </w:rPr>
              <w:t>тия</w:t>
            </w:r>
          </w:p>
        </w:tc>
      </w:tr>
      <w:tr w:rsidR="00DB0D44" w:rsidRPr="00EC1E24" w:rsidTr="000E386A">
        <w:tc>
          <w:tcPr>
            <w:tcW w:w="2050" w:type="pct"/>
            <w:gridSpan w:val="2"/>
            <w:vMerge/>
          </w:tcPr>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Nonformat"/>
              <w:tabs>
                <w:tab w:val="left" w:pos="884"/>
              </w:tabs>
              <w:jc w:val="both"/>
              <w:rPr>
                <w:rFonts w:ascii="Times New Roman" w:hAnsi="Times New Roman" w:cs="Times New Roman"/>
                <w:sz w:val="18"/>
                <w:szCs w:val="18"/>
              </w:rPr>
            </w:pPr>
            <w:r w:rsidRPr="00EC1E24">
              <w:rPr>
                <w:rFonts w:ascii="Times New Roman" w:hAnsi="Times New Roman" w:cs="Times New Roman"/>
                <w:spacing w:val="-2"/>
                <w:sz w:val="18"/>
                <w:szCs w:val="18"/>
              </w:rPr>
              <w:t xml:space="preserve">4.3.1.2.Содержание </w:t>
            </w:r>
            <w:r w:rsidRPr="00EC1E24">
              <w:rPr>
                <w:rFonts w:ascii="Times New Roman" w:hAnsi="Times New Roman" w:cs="Times New Roman"/>
                <w:sz w:val="18"/>
                <w:szCs w:val="18"/>
              </w:rPr>
              <w:t>эффективной сельскох</w:t>
            </w:r>
            <w:r w:rsidRPr="00EC1E24">
              <w:rPr>
                <w:rFonts w:ascii="Times New Roman" w:hAnsi="Times New Roman" w:cs="Times New Roman"/>
                <w:sz w:val="18"/>
                <w:szCs w:val="18"/>
              </w:rPr>
              <w:t>о</w:t>
            </w:r>
            <w:r w:rsidRPr="00EC1E24">
              <w:rPr>
                <w:rFonts w:ascii="Times New Roman" w:hAnsi="Times New Roman" w:cs="Times New Roman"/>
                <w:sz w:val="18"/>
                <w:szCs w:val="18"/>
              </w:rPr>
              <w:t xml:space="preserve">зяйственной организацией </w:t>
            </w:r>
            <w:r w:rsidRPr="00EC1E24">
              <w:rPr>
                <w:rFonts w:ascii="Times New Roman" w:hAnsi="Times New Roman" w:cs="Times New Roman"/>
                <w:spacing w:val="-2"/>
                <w:sz w:val="18"/>
                <w:szCs w:val="18"/>
              </w:rPr>
              <w:t xml:space="preserve">коров молочного направления продуктивности </w:t>
            </w:r>
            <w:r w:rsidRPr="00EC1E24">
              <w:rPr>
                <w:rFonts w:ascii="Times New Roman" w:hAnsi="Times New Roman" w:cs="Times New Roman"/>
                <w:sz w:val="18"/>
                <w:szCs w:val="18"/>
              </w:rPr>
              <w:t>после присоед</w:t>
            </w:r>
            <w:r w:rsidRPr="00EC1E24">
              <w:rPr>
                <w:rFonts w:ascii="Times New Roman" w:hAnsi="Times New Roman" w:cs="Times New Roman"/>
                <w:sz w:val="18"/>
                <w:szCs w:val="18"/>
              </w:rPr>
              <w:t>и</w:t>
            </w:r>
            <w:r w:rsidRPr="00EC1E24">
              <w:rPr>
                <w:rFonts w:ascii="Times New Roman" w:hAnsi="Times New Roman" w:cs="Times New Roman"/>
                <w:sz w:val="18"/>
                <w:szCs w:val="18"/>
              </w:rPr>
              <w:t>нения к ней низкоэффективной сельскохозяйственной организ</w:t>
            </w:r>
            <w:r w:rsidRPr="00EC1E24">
              <w:rPr>
                <w:rFonts w:ascii="Times New Roman" w:hAnsi="Times New Roman" w:cs="Times New Roman"/>
                <w:sz w:val="18"/>
                <w:szCs w:val="18"/>
              </w:rPr>
              <w:t>а</w:t>
            </w:r>
            <w:r w:rsidRPr="00EC1E24">
              <w:rPr>
                <w:rFonts w:ascii="Times New Roman" w:hAnsi="Times New Roman" w:cs="Times New Roman"/>
                <w:sz w:val="18"/>
                <w:szCs w:val="18"/>
              </w:rPr>
              <w:t>ции</w:t>
            </w:r>
          </w:p>
        </w:tc>
        <w:tc>
          <w:tcPr>
            <w:tcW w:w="1264" w:type="pct"/>
            <w:vMerge/>
          </w:tcPr>
          <w:p w:rsidR="00DB0D44" w:rsidRPr="00EC1E24" w:rsidRDefault="00DB0D44" w:rsidP="00EC1E24">
            <w:pPr>
              <w:pStyle w:val="ConsPlusNonformat"/>
              <w:jc w:val="both"/>
              <w:rPr>
                <w:rFonts w:ascii="Times New Roman" w:hAnsi="Times New Roman" w:cs="Times New Roman"/>
                <w:sz w:val="18"/>
                <w:szCs w:val="18"/>
              </w:rPr>
            </w:pPr>
          </w:p>
        </w:tc>
      </w:tr>
      <w:tr w:rsidR="00DB0D44" w:rsidRPr="00EC1E24" w:rsidTr="000E386A">
        <w:tc>
          <w:tcPr>
            <w:tcW w:w="2050" w:type="pct"/>
            <w:gridSpan w:val="2"/>
            <w:vMerge/>
          </w:tcPr>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4.3.1.3. Приобретение эффективной сельскох</w:t>
            </w:r>
            <w:r w:rsidRPr="00EC1E24">
              <w:rPr>
                <w:rFonts w:ascii="Times New Roman" w:hAnsi="Times New Roman" w:cs="Times New Roman"/>
                <w:sz w:val="18"/>
                <w:szCs w:val="18"/>
              </w:rPr>
              <w:t>о</w:t>
            </w:r>
            <w:r w:rsidRPr="00EC1E24">
              <w:rPr>
                <w:rFonts w:ascii="Times New Roman" w:hAnsi="Times New Roman" w:cs="Times New Roman"/>
                <w:sz w:val="18"/>
                <w:szCs w:val="18"/>
              </w:rPr>
              <w:t>зяйственной организацией</w:t>
            </w:r>
            <w:r w:rsidRPr="00EC1E24">
              <w:rPr>
                <w:rFonts w:ascii="Times New Roman" w:hAnsi="Times New Roman" w:cs="Times New Roman"/>
                <w:spacing w:val="-2"/>
                <w:sz w:val="18"/>
                <w:szCs w:val="18"/>
              </w:rPr>
              <w:t xml:space="preserve"> сельскохозяйстве</w:t>
            </w:r>
            <w:r w:rsidRPr="00EC1E24">
              <w:rPr>
                <w:rFonts w:ascii="Times New Roman" w:hAnsi="Times New Roman" w:cs="Times New Roman"/>
                <w:spacing w:val="-2"/>
                <w:sz w:val="18"/>
                <w:szCs w:val="18"/>
              </w:rPr>
              <w:t>н</w:t>
            </w:r>
            <w:r w:rsidRPr="00EC1E24">
              <w:rPr>
                <w:rFonts w:ascii="Times New Roman" w:hAnsi="Times New Roman" w:cs="Times New Roman"/>
                <w:spacing w:val="-2"/>
                <w:sz w:val="18"/>
                <w:szCs w:val="18"/>
              </w:rPr>
              <w:t>ной техники и (или) племенного молодняка крупного рогатого скота молочного направл</w:t>
            </w:r>
            <w:r w:rsidRPr="00EC1E24">
              <w:rPr>
                <w:rFonts w:ascii="Times New Roman" w:hAnsi="Times New Roman" w:cs="Times New Roman"/>
                <w:spacing w:val="-2"/>
                <w:sz w:val="18"/>
                <w:szCs w:val="18"/>
              </w:rPr>
              <w:t>е</w:t>
            </w:r>
            <w:r w:rsidRPr="00EC1E24">
              <w:rPr>
                <w:rFonts w:ascii="Times New Roman" w:hAnsi="Times New Roman" w:cs="Times New Roman"/>
                <w:spacing w:val="-2"/>
                <w:sz w:val="18"/>
                <w:szCs w:val="18"/>
              </w:rPr>
              <w:t xml:space="preserve">ния продуктивности и </w:t>
            </w:r>
            <w:r w:rsidRPr="00EC1E24">
              <w:rPr>
                <w:rFonts w:ascii="Times New Roman" w:hAnsi="Times New Roman" w:cs="Times New Roman"/>
                <w:sz w:val="18"/>
                <w:szCs w:val="18"/>
              </w:rPr>
              <w:t>в</w:t>
            </w:r>
            <w:r w:rsidRPr="00EC1E24">
              <w:rPr>
                <w:rFonts w:ascii="Times New Roman" w:hAnsi="Times New Roman" w:cs="Times New Roman"/>
                <w:spacing w:val="-2"/>
                <w:sz w:val="18"/>
                <w:szCs w:val="18"/>
              </w:rPr>
              <w:t xml:space="preserve">несение их в уставный (складочный) капитал низкоэффективной </w:t>
            </w:r>
            <w:r w:rsidRPr="00EC1E24">
              <w:rPr>
                <w:rFonts w:ascii="Times New Roman" w:hAnsi="Times New Roman" w:cs="Times New Roman"/>
                <w:sz w:val="18"/>
                <w:szCs w:val="18"/>
              </w:rPr>
              <w:t>сельскохозяйственной орг</w:t>
            </w:r>
            <w:r w:rsidRPr="00EC1E24">
              <w:rPr>
                <w:rFonts w:ascii="Times New Roman" w:hAnsi="Times New Roman" w:cs="Times New Roman"/>
                <w:sz w:val="18"/>
                <w:szCs w:val="18"/>
              </w:rPr>
              <w:t>а</w:t>
            </w:r>
            <w:r w:rsidRPr="00EC1E24">
              <w:rPr>
                <w:rFonts w:ascii="Times New Roman" w:hAnsi="Times New Roman" w:cs="Times New Roman"/>
                <w:sz w:val="18"/>
                <w:szCs w:val="18"/>
              </w:rPr>
              <w:t>низации</w:t>
            </w:r>
          </w:p>
        </w:tc>
        <w:tc>
          <w:tcPr>
            <w:tcW w:w="1264" w:type="pct"/>
            <w:vMerge/>
          </w:tcPr>
          <w:p w:rsidR="00DB0D44" w:rsidRPr="00EC1E24" w:rsidRDefault="00DB0D44" w:rsidP="00EC1E24">
            <w:pPr>
              <w:pStyle w:val="ConsPlusNonformat"/>
              <w:jc w:val="both"/>
              <w:rPr>
                <w:rFonts w:ascii="Times New Roman" w:hAnsi="Times New Roman" w:cs="Times New Roman"/>
                <w:sz w:val="18"/>
                <w:szCs w:val="18"/>
              </w:rPr>
            </w:pPr>
          </w:p>
        </w:tc>
      </w:tr>
      <w:tr w:rsidR="00DB0D44" w:rsidRPr="00EC1E24" w:rsidTr="000E386A">
        <w:tc>
          <w:tcPr>
            <w:tcW w:w="2050" w:type="pct"/>
            <w:gridSpan w:val="2"/>
            <w:vMerge/>
          </w:tcPr>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4.4.1.4.</w:t>
            </w:r>
            <w:r w:rsidRPr="00EC1E24">
              <w:rPr>
                <w:rFonts w:ascii="Times New Roman" w:hAnsi="Times New Roman" w:cs="Times New Roman"/>
                <w:spacing w:val="-2"/>
                <w:sz w:val="18"/>
                <w:szCs w:val="18"/>
              </w:rPr>
              <w:t xml:space="preserve"> </w:t>
            </w:r>
            <w:r w:rsidRPr="00EC1E24">
              <w:rPr>
                <w:rFonts w:ascii="Times New Roman" w:hAnsi="Times New Roman" w:cs="Times New Roman"/>
                <w:spacing w:val="-4"/>
                <w:sz w:val="18"/>
                <w:szCs w:val="18"/>
              </w:rPr>
              <w:t>Увеличение эффективной сельскохозя</w:t>
            </w:r>
            <w:r w:rsidRPr="00EC1E24">
              <w:rPr>
                <w:rFonts w:ascii="Times New Roman" w:hAnsi="Times New Roman" w:cs="Times New Roman"/>
                <w:spacing w:val="-4"/>
                <w:sz w:val="18"/>
                <w:szCs w:val="18"/>
              </w:rPr>
              <w:t>й</w:t>
            </w:r>
            <w:r w:rsidRPr="00EC1E24">
              <w:rPr>
                <w:rFonts w:ascii="Times New Roman" w:hAnsi="Times New Roman" w:cs="Times New Roman"/>
                <w:spacing w:val="-4"/>
                <w:sz w:val="18"/>
                <w:szCs w:val="18"/>
              </w:rPr>
              <w:t>ственной организацией и низкоэффективной сельскохозяйственной организацией объема м</w:t>
            </w:r>
            <w:r w:rsidRPr="00EC1E24">
              <w:rPr>
                <w:rFonts w:ascii="Times New Roman" w:hAnsi="Times New Roman" w:cs="Times New Roman"/>
                <w:spacing w:val="-4"/>
                <w:sz w:val="18"/>
                <w:szCs w:val="18"/>
              </w:rPr>
              <w:t>о</w:t>
            </w:r>
            <w:r w:rsidRPr="00EC1E24">
              <w:rPr>
                <w:rFonts w:ascii="Times New Roman" w:hAnsi="Times New Roman" w:cs="Times New Roman"/>
                <w:spacing w:val="-4"/>
                <w:sz w:val="18"/>
                <w:szCs w:val="18"/>
              </w:rPr>
              <w:t>лока, произведенного и реализованного по</w:t>
            </w:r>
            <w:r w:rsidRPr="00EC1E24">
              <w:rPr>
                <w:rFonts w:ascii="Times New Roman" w:hAnsi="Times New Roman" w:cs="Times New Roman"/>
                <w:spacing w:val="-4"/>
                <w:sz w:val="18"/>
                <w:szCs w:val="18"/>
              </w:rPr>
              <w:t>с</w:t>
            </w:r>
            <w:r w:rsidRPr="00EC1E24">
              <w:rPr>
                <w:rFonts w:ascii="Times New Roman" w:hAnsi="Times New Roman" w:cs="Times New Roman"/>
                <w:spacing w:val="-4"/>
                <w:sz w:val="18"/>
                <w:szCs w:val="18"/>
              </w:rPr>
              <w:t>ле внесения эффективной сельскохозяйственной организацией в уставный (складочный) кап</w:t>
            </w:r>
            <w:r w:rsidRPr="00EC1E24">
              <w:rPr>
                <w:rFonts w:ascii="Times New Roman" w:hAnsi="Times New Roman" w:cs="Times New Roman"/>
                <w:spacing w:val="-4"/>
                <w:sz w:val="18"/>
                <w:szCs w:val="18"/>
              </w:rPr>
              <w:t>и</w:t>
            </w:r>
            <w:r w:rsidRPr="00EC1E24">
              <w:rPr>
                <w:rFonts w:ascii="Times New Roman" w:hAnsi="Times New Roman" w:cs="Times New Roman"/>
                <w:spacing w:val="-4"/>
                <w:sz w:val="18"/>
                <w:szCs w:val="18"/>
              </w:rPr>
              <w:t>тал низкоэффективной сельскохозяйственной орг</w:t>
            </w:r>
            <w:r w:rsidRPr="00EC1E24">
              <w:rPr>
                <w:rFonts w:ascii="Times New Roman" w:hAnsi="Times New Roman" w:cs="Times New Roman"/>
                <w:spacing w:val="-4"/>
                <w:sz w:val="18"/>
                <w:szCs w:val="18"/>
              </w:rPr>
              <w:t>а</w:t>
            </w:r>
            <w:r w:rsidRPr="00EC1E24">
              <w:rPr>
                <w:rFonts w:ascii="Times New Roman" w:hAnsi="Times New Roman" w:cs="Times New Roman"/>
                <w:spacing w:val="-4"/>
                <w:sz w:val="18"/>
                <w:szCs w:val="18"/>
              </w:rPr>
              <w:t>низации современной сельскохозяйственной техники и (или) племенного молодняка крупного рогатого ск</w:t>
            </w:r>
            <w:r w:rsidRPr="00EC1E24">
              <w:rPr>
                <w:rFonts w:ascii="Times New Roman" w:hAnsi="Times New Roman" w:cs="Times New Roman"/>
                <w:spacing w:val="-4"/>
                <w:sz w:val="18"/>
                <w:szCs w:val="18"/>
              </w:rPr>
              <w:t>о</w:t>
            </w:r>
            <w:r w:rsidRPr="00EC1E24">
              <w:rPr>
                <w:rFonts w:ascii="Times New Roman" w:hAnsi="Times New Roman" w:cs="Times New Roman"/>
                <w:spacing w:val="-4"/>
                <w:sz w:val="18"/>
                <w:szCs w:val="18"/>
              </w:rPr>
              <w:t>та</w:t>
            </w:r>
          </w:p>
        </w:tc>
        <w:tc>
          <w:tcPr>
            <w:tcW w:w="1264" w:type="pct"/>
            <w:vMerge/>
          </w:tcPr>
          <w:p w:rsidR="00DB0D44" w:rsidRPr="00EC1E24" w:rsidRDefault="00DB0D44" w:rsidP="00EC1E24">
            <w:pPr>
              <w:pStyle w:val="ConsPlusNonformat"/>
              <w:jc w:val="both"/>
              <w:rPr>
                <w:rFonts w:ascii="Times New Roman" w:hAnsi="Times New Roman" w:cs="Times New Roman"/>
                <w:sz w:val="18"/>
                <w:szCs w:val="18"/>
              </w:rPr>
            </w:pPr>
          </w:p>
        </w:tc>
      </w:tr>
      <w:tr w:rsidR="00DB0D44" w:rsidRPr="00EC1E24" w:rsidTr="000E386A">
        <w:tc>
          <w:tcPr>
            <w:tcW w:w="2050" w:type="pct"/>
            <w:gridSpan w:val="2"/>
            <w:vMerge/>
            <w:tcBorders>
              <w:bottom w:val="single" w:sz="4" w:space="0" w:color="auto"/>
            </w:tcBorders>
          </w:tcPr>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 xml:space="preserve">4.3.1.5. </w:t>
            </w:r>
            <w:r w:rsidRPr="00EC1E24">
              <w:rPr>
                <w:rFonts w:ascii="Times New Roman" w:hAnsi="Times New Roman" w:cs="Times New Roman"/>
                <w:spacing w:val="-2"/>
                <w:sz w:val="18"/>
                <w:szCs w:val="18"/>
              </w:rPr>
              <w:t>Производство эффективной сельскох</w:t>
            </w:r>
            <w:r w:rsidRPr="00EC1E24">
              <w:rPr>
                <w:rFonts w:ascii="Times New Roman" w:hAnsi="Times New Roman" w:cs="Times New Roman"/>
                <w:spacing w:val="-2"/>
                <w:sz w:val="18"/>
                <w:szCs w:val="18"/>
              </w:rPr>
              <w:t>о</w:t>
            </w:r>
            <w:r w:rsidRPr="00EC1E24">
              <w:rPr>
                <w:rFonts w:ascii="Times New Roman" w:hAnsi="Times New Roman" w:cs="Times New Roman"/>
                <w:spacing w:val="-2"/>
                <w:sz w:val="18"/>
                <w:szCs w:val="18"/>
              </w:rPr>
              <w:t>зяйственной организацией, признанной в соо</w:t>
            </w:r>
            <w:r w:rsidRPr="00EC1E24">
              <w:rPr>
                <w:rFonts w:ascii="Times New Roman" w:hAnsi="Times New Roman" w:cs="Times New Roman"/>
                <w:spacing w:val="-2"/>
                <w:sz w:val="18"/>
                <w:szCs w:val="18"/>
              </w:rPr>
              <w:t>т</w:t>
            </w:r>
            <w:r w:rsidRPr="00EC1E24">
              <w:rPr>
                <w:rFonts w:ascii="Times New Roman" w:hAnsi="Times New Roman" w:cs="Times New Roman"/>
                <w:spacing w:val="-2"/>
                <w:sz w:val="18"/>
                <w:szCs w:val="18"/>
              </w:rPr>
              <w:t>ветствии с законодательством о племенном животноводстве племенным заводом или племе</w:t>
            </w:r>
            <w:r w:rsidRPr="00EC1E24">
              <w:rPr>
                <w:rFonts w:ascii="Times New Roman" w:hAnsi="Times New Roman" w:cs="Times New Roman"/>
                <w:spacing w:val="-2"/>
                <w:sz w:val="18"/>
                <w:szCs w:val="18"/>
              </w:rPr>
              <w:t>н</w:t>
            </w:r>
            <w:r w:rsidRPr="00EC1E24">
              <w:rPr>
                <w:rFonts w:ascii="Times New Roman" w:hAnsi="Times New Roman" w:cs="Times New Roman"/>
                <w:spacing w:val="-2"/>
                <w:sz w:val="18"/>
                <w:szCs w:val="18"/>
              </w:rPr>
              <w:t>ным репродуктором, племенного молодняка крупного рогатого скота молочного направл</w:t>
            </w:r>
            <w:r w:rsidRPr="00EC1E24">
              <w:rPr>
                <w:rFonts w:ascii="Times New Roman" w:hAnsi="Times New Roman" w:cs="Times New Roman"/>
                <w:spacing w:val="-2"/>
                <w:sz w:val="18"/>
                <w:szCs w:val="18"/>
              </w:rPr>
              <w:t>е</w:t>
            </w:r>
            <w:r w:rsidRPr="00EC1E24">
              <w:rPr>
                <w:rFonts w:ascii="Times New Roman" w:hAnsi="Times New Roman" w:cs="Times New Roman"/>
                <w:spacing w:val="-2"/>
                <w:sz w:val="18"/>
                <w:szCs w:val="18"/>
              </w:rPr>
              <w:t xml:space="preserve">ния продуктивности и </w:t>
            </w:r>
            <w:r w:rsidRPr="00EC1E24">
              <w:rPr>
                <w:rFonts w:ascii="Times New Roman" w:hAnsi="Times New Roman" w:cs="Times New Roman"/>
                <w:sz w:val="18"/>
                <w:szCs w:val="18"/>
              </w:rPr>
              <w:t>в</w:t>
            </w:r>
            <w:r w:rsidRPr="00EC1E24">
              <w:rPr>
                <w:rFonts w:ascii="Times New Roman" w:hAnsi="Times New Roman" w:cs="Times New Roman"/>
                <w:spacing w:val="-2"/>
                <w:sz w:val="18"/>
                <w:szCs w:val="18"/>
              </w:rPr>
              <w:t xml:space="preserve">несение его в уставный (складочный) капитал низкоэффективной </w:t>
            </w:r>
            <w:r w:rsidRPr="00EC1E24">
              <w:rPr>
                <w:rFonts w:ascii="Times New Roman" w:hAnsi="Times New Roman" w:cs="Times New Roman"/>
                <w:sz w:val="18"/>
                <w:szCs w:val="18"/>
              </w:rPr>
              <w:t>сельскохозяйственной орг</w:t>
            </w:r>
            <w:r w:rsidRPr="00EC1E24">
              <w:rPr>
                <w:rFonts w:ascii="Times New Roman" w:hAnsi="Times New Roman" w:cs="Times New Roman"/>
                <w:sz w:val="18"/>
                <w:szCs w:val="18"/>
              </w:rPr>
              <w:t>а</w:t>
            </w:r>
            <w:r w:rsidRPr="00EC1E24">
              <w:rPr>
                <w:rFonts w:ascii="Times New Roman" w:hAnsi="Times New Roman" w:cs="Times New Roman"/>
                <w:sz w:val="18"/>
                <w:szCs w:val="18"/>
              </w:rPr>
              <w:t>низации</w:t>
            </w:r>
          </w:p>
        </w:tc>
        <w:tc>
          <w:tcPr>
            <w:tcW w:w="1264" w:type="pct"/>
            <w:vMerge/>
            <w:tcBorders>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p>
        </w:tc>
      </w:tr>
      <w:tr w:rsidR="00DB0D44" w:rsidRPr="00EC1E24" w:rsidTr="000E386A">
        <w:tc>
          <w:tcPr>
            <w:tcW w:w="1113" w:type="pct"/>
            <w:tcBorders>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Задача 5. Обеспечение реализации Пр</w:t>
            </w:r>
            <w:r w:rsidRPr="00EC1E24">
              <w:rPr>
                <w:rFonts w:ascii="Times New Roman" w:hAnsi="Times New Roman" w:cs="Times New Roman"/>
                <w:sz w:val="18"/>
                <w:szCs w:val="18"/>
              </w:rPr>
              <w:t>о</w:t>
            </w:r>
            <w:r w:rsidRPr="00EC1E24">
              <w:rPr>
                <w:rFonts w:ascii="Times New Roman" w:hAnsi="Times New Roman" w:cs="Times New Roman"/>
                <w:sz w:val="18"/>
                <w:szCs w:val="18"/>
              </w:rPr>
              <w:t>граммы</w:t>
            </w:r>
          </w:p>
        </w:tc>
        <w:tc>
          <w:tcPr>
            <w:tcW w:w="937" w:type="pct"/>
            <w:tcBorders>
              <w:top w:val="single" w:sz="4" w:space="0" w:color="auto"/>
              <w:bottom w:val="single" w:sz="4" w:space="0" w:color="auto"/>
            </w:tcBorders>
          </w:tcPr>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p>
        </w:tc>
        <w:tc>
          <w:tcPr>
            <w:tcW w:w="1264"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pacing w:val="-12"/>
                <w:sz w:val="18"/>
                <w:szCs w:val="18"/>
              </w:rPr>
            </w:pPr>
          </w:p>
        </w:tc>
      </w:tr>
      <w:tr w:rsidR="00DB0D44" w:rsidRPr="00EC1E24" w:rsidTr="000E386A">
        <w:trPr>
          <w:trHeight w:val="1716"/>
        </w:trPr>
        <w:tc>
          <w:tcPr>
            <w:tcW w:w="1113" w:type="pct"/>
            <w:vMerge w:val="restart"/>
          </w:tcPr>
          <w:p w:rsidR="00DB0D44" w:rsidRPr="00EC1E24" w:rsidRDefault="00DB0D44" w:rsidP="00EC1E24">
            <w:pPr>
              <w:rPr>
                <w:b/>
                <w:sz w:val="18"/>
                <w:szCs w:val="18"/>
              </w:rPr>
            </w:pPr>
            <w:r w:rsidRPr="00EC1E24">
              <w:rPr>
                <w:sz w:val="18"/>
                <w:szCs w:val="18"/>
              </w:rPr>
              <w:t>5.1.</w:t>
            </w:r>
            <w:r w:rsidRPr="00EC1E24">
              <w:rPr>
                <w:spacing w:val="-2"/>
                <w:sz w:val="18"/>
                <w:szCs w:val="18"/>
              </w:rPr>
              <w:t xml:space="preserve"> Повышение кадрового потенциала АПК области, формирование кадрового с</w:t>
            </w:r>
            <w:r w:rsidRPr="00EC1E24">
              <w:rPr>
                <w:spacing w:val="-2"/>
                <w:sz w:val="18"/>
                <w:szCs w:val="18"/>
              </w:rPr>
              <w:t>о</w:t>
            </w:r>
            <w:r w:rsidRPr="00EC1E24">
              <w:rPr>
                <w:spacing w:val="-2"/>
                <w:sz w:val="18"/>
                <w:szCs w:val="18"/>
              </w:rPr>
              <w:t>става, обладающего инновацио</w:t>
            </w:r>
            <w:r w:rsidRPr="00EC1E24">
              <w:rPr>
                <w:spacing w:val="-2"/>
                <w:sz w:val="18"/>
                <w:szCs w:val="18"/>
              </w:rPr>
              <w:t>н</w:t>
            </w:r>
            <w:r w:rsidRPr="00EC1E24">
              <w:rPr>
                <w:spacing w:val="-2"/>
                <w:sz w:val="18"/>
                <w:szCs w:val="18"/>
              </w:rPr>
              <w:t>ным подходом к делу, способного обеспечить эффективное функционирование отрасли в современных усл</w:t>
            </w:r>
            <w:r w:rsidRPr="00EC1E24">
              <w:rPr>
                <w:spacing w:val="-2"/>
                <w:sz w:val="18"/>
                <w:szCs w:val="18"/>
              </w:rPr>
              <w:t>о</w:t>
            </w:r>
            <w:r w:rsidRPr="00EC1E24">
              <w:rPr>
                <w:spacing w:val="-2"/>
                <w:sz w:val="18"/>
                <w:szCs w:val="18"/>
              </w:rPr>
              <w:t>виях</w:t>
            </w:r>
          </w:p>
        </w:tc>
        <w:tc>
          <w:tcPr>
            <w:tcW w:w="937" w:type="pct"/>
            <w:vMerge w:val="restart"/>
            <w:tcBorders>
              <w:top w:val="single" w:sz="4" w:space="0" w:color="auto"/>
            </w:tcBorders>
          </w:tcPr>
          <w:p w:rsidR="00DB0D44" w:rsidRPr="00EC1E24" w:rsidRDefault="00DB0D44" w:rsidP="00EC1E24">
            <w:pPr>
              <w:rPr>
                <w:sz w:val="18"/>
                <w:szCs w:val="18"/>
              </w:rPr>
            </w:pPr>
            <w:r w:rsidRPr="00EC1E24">
              <w:rPr>
                <w:sz w:val="18"/>
                <w:szCs w:val="18"/>
              </w:rPr>
              <w:t>5.1.1 Содействие привлечению квалифицирова</w:t>
            </w:r>
            <w:r w:rsidRPr="00EC1E24">
              <w:rPr>
                <w:sz w:val="18"/>
                <w:szCs w:val="18"/>
              </w:rPr>
              <w:t>н</w:t>
            </w:r>
            <w:r w:rsidRPr="00EC1E24">
              <w:rPr>
                <w:sz w:val="18"/>
                <w:szCs w:val="18"/>
              </w:rPr>
              <w:t>ных кадров, особенно мол</w:t>
            </w:r>
            <w:r w:rsidRPr="00EC1E24">
              <w:rPr>
                <w:sz w:val="18"/>
                <w:szCs w:val="18"/>
              </w:rPr>
              <w:t>о</w:t>
            </w:r>
            <w:r w:rsidRPr="00EC1E24">
              <w:rPr>
                <w:sz w:val="18"/>
                <w:szCs w:val="18"/>
              </w:rPr>
              <w:t>дых специалистов, для работы в организ</w:t>
            </w:r>
            <w:r w:rsidRPr="00EC1E24">
              <w:rPr>
                <w:sz w:val="18"/>
                <w:szCs w:val="18"/>
              </w:rPr>
              <w:t>а</w:t>
            </w:r>
            <w:r w:rsidRPr="00EC1E24">
              <w:rPr>
                <w:sz w:val="18"/>
                <w:szCs w:val="18"/>
              </w:rPr>
              <w:t>циях АПК</w:t>
            </w:r>
          </w:p>
          <w:p w:rsidR="00DB0D44" w:rsidRPr="00EC1E24" w:rsidRDefault="00DB0D44" w:rsidP="00EC1E24">
            <w:pPr>
              <w:rPr>
                <w:sz w:val="18"/>
                <w:szCs w:val="18"/>
              </w:rPr>
            </w:pPr>
          </w:p>
          <w:p w:rsidR="00DB0D44" w:rsidRPr="00EC1E24" w:rsidRDefault="00DB0D44" w:rsidP="00EC1E24">
            <w:pPr>
              <w:rPr>
                <w:sz w:val="18"/>
                <w:szCs w:val="18"/>
              </w:rPr>
            </w:pPr>
          </w:p>
        </w:tc>
        <w:tc>
          <w:tcPr>
            <w:tcW w:w="1686" w:type="pct"/>
            <w:tcBorders>
              <w:top w:val="single" w:sz="4" w:space="0" w:color="auto"/>
            </w:tcBorders>
          </w:tcPr>
          <w:p w:rsidR="00DB0D44" w:rsidRPr="00EC1E24" w:rsidRDefault="00DB0D44" w:rsidP="00EC1E24">
            <w:pPr>
              <w:rPr>
                <w:spacing w:val="-4"/>
                <w:sz w:val="18"/>
                <w:szCs w:val="18"/>
              </w:rPr>
            </w:pPr>
            <w:r w:rsidRPr="00EC1E24">
              <w:rPr>
                <w:sz w:val="18"/>
                <w:szCs w:val="18"/>
              </w:rPr>
              <w:t>5.1.1.1. Предоставление социальных выплат в виде ст</w:t>
            </w:r>
            <w:r w:rsidRPr="00EC1E24">
              <w:rPr>
                <w:sz w:val="18"/>
                <w:szCs w:val="18"/>
              </w:rPr>
              <w:t>и</w:t>
            </w:r>
            <w:r w:rsidRPr="00EC1E24">
              <w:rPr>
                <w:sz w:val="18"/>
                <w:szCs w:val="18"/>
              </w:rPr>
              <w:t>пендий студентам государственных образовательных учреждений высшего профессионального образования аграрного пр</w:t>
            </w:r>
            <w:r w:rsidRPr="00EC1E24">
              <w:rPr>
                <w:sz w:val="18"/>
                <w:szCs w:val="18"/>
              </w:rPr>
              <w:t>о</w:t>
            </w:r>
            <w:r w:rsidRPr="00EC1E24">
              <w:rPr>
                <w:sz w:val="18"/>
                <w:szCs w:val="18"/>
              </w:rPr>
              <w:t>филя, обучающимся в рамках целевой контрактной подготовки специ</w:t>
            </w:r>
            <w:r w:rsidRPr="00EC1E24">
              <w:rPr>
                <w:sz w:val="18"/>
                <w:szCs w:val="18"/>
              </w:rPr>
              <w:t>а</w:t>
            </w:r>
            <w:r w:rsidRPr="00EC1E24">
              <w:rPr>
                <w:sz w:val="18"/>
                <w:szCs w:val="18"/>
              </w:rPr>
              <w:t>листов</w:t>
            </w:r>
          </w:p>
        </w:tc>
        <w:tc>
          <w:tcPr>
            <w:tcW w:w="1264" w:type="pct"/>
            <w:tcBorders>
              <w:top w:val="single" w:sz="4" w:space="0" w:color="auto"/>
            </w:tcBorders>
          </w:tcPr>
          <w:p w:rsidR="00DB0D44" w:rsidRPr="00EC1E24" w:rsidRDefault="00DB0D44" w:rsidP="00EC1E24">
            <w:pPr>
              <w:rPr>
                <w:sz w:val="18"/>
                <w:szCs w:val="18"/>
              </w:rPr>
            </w:pPr>
            <w:r w:rsidRPr="00EC1E24">
              <w:rPr>
                <w:sz w:val="18"/>
                <w:szCs w:val="18"/>
              </w:rPr>
              <w:t>предоставление социальных выплат в виде ст</w:t>
            </w:r>
            <w:r w:rsidRPr="00EC1E24">
              <w:rPr>
                <w:sz w:val="18"/>
                <w:szCs w:val="18"/>
              </w:rPr>
              <w:t>и</w:t>
            </w:r>
            <w:r w:rsidRPr="00EC1E24">
              <w:rPr>
                <w:sz w:val="18"/>
                <w:szCs w:val="18"/>
              </w:rPr>
              <w:t>пендий</w:t>
            </w:r>
          </w:p>
        </w:tc>
      </w:tr>
      <w:tr w:rsidR="00DB0D44" w:rsidRPr="00EC1E24" w:rsidTr="000E386A">
        <w:tc>
          <w:tcPr>
            <w:tcW w:w="1113" w:type="pct"/>
            <w:vMerge/>
          </w:tcPr>
          <w:p w:rsidR="00DB0D44" w:rsidRPr="00EC1E24" w:rsidRDefault="00DB0D44" w:rsidP="00EC1E24">
            <w:pPr>
              <w:pStyle w:val="ConsPlusNonformat"/>
              <w:jc w:val="both"/>
              <w:rPr>
                <w:rFonts w:ascii="Times New Roman" w:hAnsi="Times New Roman" w:cs="Times New Roman"/>
                <w:spacing w:val="-6"/>
                <w:sz w:val="18"/>
                <w:szCs w:val="18"/>
                <w:highlight w:val="yellow"/>
              </w:rPr>
            </w:pPr>
          </w:p>
        </w:tc>
        <w:tc>
          <w:tcPr>
            <w:tcW w:w="937" w:type="pct"/>
            <w:vMerge/>
            <w:tcBorders>
              <w:bottom w:val="single" w:sz="4" w:space="0" w:color="auto"/>
            </w:tcBorders>
          </w:tcPr>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rPr>
                <w:sz w:val="18"/>
                <w:szCs w:val="18"/>
              </w:rPr>
            </w:pPr>
            <w:r w:rsidRPr="00EC1E24">
              <w:rPr>
                <w:sz w:val="18"/>
                <w:szCs w:val="18"/>
              </w:rPr>
              <w:t>5.1.1.2. Выплата единовременного пособия молодым специал</w:t>
            </w:r>
            <w:r w:rsidRPr="00EC1E24">
              <w:rPr>
                <w:sz w:val="18"/>
                <w:szCs w:val="18"/>
              </w:rPr>
              <w:t>и</w:t>
            </w:r>
            <w:r w:rsidRPr="00EC1E24">
              <w:rPr>
                <w:sz w:val="18"/>
                <w:szCs w:val="18"/>
              </w:rPr>
              <w:t>стам</w:t>
            </w:r>
          </w:p>
          <w:p w:rsidR="00DB0D44" w:rsidRPr="00EC1E24" w:rsidRDefault="00DB0D44" w:rsidP="00EC1E24">
            <w:pPr>
              <w:rPr>
                <w:sz w:val="18"/>
                <w:szCs w:val="18"/>
              </w:rPr>
            </w:pPr>
          </w:p>
          <w:p w:rsidR="00DB0D44" w:rsidRPr="00EC1E24" w:rsidRDefault="00DB0D44" w:rsidP="00EC1E24">
            <w:pPr>
              <w:rPr>
                <w:sz w:val="18"/>
                <w:szCs w:val="18"/>
              </w:rPr>
            </w:pPr>
          </w:p>
        </w:tc>
        <w:tc>
          <w:tcPr>
            <w:tcW w:w="1264" w:type="pct"/>
            <w:tcBorders>
              <w:top w:val="single" w:sz="4" w:space="0" w:color="auto"/>
              <w:bottom w:val="single" w:sz="4" w:space="0" w:color="auto"/>
            </w:tcBorders>
          </w:tcPr>
          <w:p w:rsidR="00DB0D44" w:rsidRPr="00EC1E24" w:rsidRDefault="00DB0D44" w:rsidP="00EC1E24">
            <w:pPr>
              <w:rPr>
                <w:spacing w:val="-4"/>
                <w:sz w:val="18"/>
                <w:szCs w:val="18"/>
              </w:rPr>
            </w:pPr>
            <w:r w:rsidRPr="00EC1E24">
              <w:rPr>
                <w:spacing w:val="-4"/>
                <w:sz w:val="18"/>
                <w:szCs w:val="18"/>
              </w:rPr>
              <w:t>предоставление сельскохозяйственным товаропрои</w:t>
            </w:r>
            <w:r w:rsidRPr="00EC1E24">
              <w:rPr>
                <w:spacing w:val="-4"/>
                <w:sz w:val="18"/>
                <w:szCs w:val="18"/>
              </w:rPr>
              <w:t>з</w:t>
            </w:r>
            <w:r w:rsidRPr="00EC1E24">
              <w:rPr>
                <w:spacing w:val="-4"/>
                <w:sz w:val="18"/>
                <w:szCs w:val="18"/>
              </w:rPr>
              <w:t>водителям, кроме граждан, ведущих ЛПХ, субсидий на проведение мер</w:t>
            </w:r>
            <w:r w:rsidRPr="00EC1E24">
              <w:rPr>
                <w:spacing w:val="-4"/>
                <w:sz w:val="18"/>
                <w:szCs w:val="18"/>
              </w:rPr>
              <w:t>о</w:t>
            </w:r>
            <w:r w:rsidRPr="00EC1E24">
              <w:rPr>
                <w:spacing w:val="-4"/>
                <w:sz w:val="18"/>
                <w:szCs w:val="18"/>
              </w:rPr>
              <w:t>приятия</w:t>
            </w:r>
          </w:p>
        </w:tc>
      </w:tr>
      <w:tr w:rsidR="00DB0D44" w:rsidRPr="00EC1E24" w:rsidTr="000E386A">
        <w:tc>
          <w:tcPr>
            <w:tcW w:w="1113" w:type="pct"/>
            <w:vMerge/>
          </w:tcPr>
          <w:p w:rsidR="00DB0D44" w:rsidRPr="00EC1E24" w:rsidRDefault="00DB0D44" w:rsidP="00EC1E24">
            <w:pPr>
              <w:pStyle w:val="ConsPlusNonformat"/>
              <w:jc w:val="both"/>
              <w:rPr>
                <w:rFonts w:ascii="Times New Roman" w:hAnsi="Times New Roman" w:cs="Times New Roman"/>
                <w:spacing w:val="-6"/>
                <w:sz w:val="18"/>
                <w:szCs w:val="18"/>
                <w:highlight w:val="yellow"/>
              </w:rPr>
            </w:pPr>
          </w:p>
        </w:tc>
        <w:tc>
          <w:tcPr>
            <w:tcW w:w="937" w:type="pct"/>
            <w:tcBorders>
              <w:top w:val="single" w:sz="4" w:space="0" w:color="auto"/>
              <w:bottom w:val="single" w:sz="4" w:space="0" w:color="auto"/>
            </w:tcBorders>
          </w:tcPr>
          <w:p w:rsidR="00DB0D44" w:rsidRPr="00EC1E24" w:rsidRDefault="00DB0D44" w:rsidP="00EC1E24">
            <w:pPr>
              <w:rPr>
                <w:b/>
                <w:sz w:val="18"/>
                <w:szCs w:val="18"/>
                <w:highlight w:val="yellow"/>
              </w:rPr>
            </w:pPr>
            <w:r w:rsidRPr="00EC1E24">
              <w:rPr>
                <w:sz w:val="18"/>
                <w:szCs w:val="18"/>
              </w:rPr>
              <w:t>5.1.2. Создание предп</w:t>
            </w:r>
            <w:r w:rsidRPr="00EC1E24">
              <w:rPr>
                <w:sz w:val="18"/>
                <w:szCs w:val="18"/>
              </w:rPr>
              <w:t>о</w:t>
            </w:r>
            <w:r w:rsidRPr="00EC1E24">
              <w:rPr>
                <w:sz w:val="18"/>
                <w:szCs w:val="18"/>
              </w:rPr>
              <w:t>сылок для повышения профессионального уровня руководит</w:t>
            </w:r>
            <w:r w:rsidRPr="00EC1E24">
              <w:rPr>
                <w:sz w:val="18"/>
                <w:szCs w:val="18"/>
              </w:rPr>
              <w:t>е</w:t>
            </w:r>
            <w:r w:rsidRPr="00EC1E24">
              <w:rPr>
                <w:sz w:val="18"/>
                <w:szCs w:val="18"/>
              </w:rPr>
              <w:t>лей сельскох</w:t>
            </w:r>
            <w:r w:rsidRPr="00EC1E24">
              <w:rPr>
                <w:sz w:val="18"/>
                <w:szCs w:val="18"/>
              </w:rPr>
              <w:t>о</w:t>
            </w:r>
            <w:r w:rsidRPr="00EC1E24">
              <w:rPr>
                <w:sz w:val="18"/>
                <w:szCs w:val="18"/>
              </w:rPr>
              <w:t>зяйственных товаропроизводит</w:t>
            </w:r>
            <w:r w:rsidRPr="00EC1E24">
              <w:rPr>
                <w:sz w:val="18"/>
                <w:szCs w:val="18"/>
              </w:rPr>
              <w:t>е</w:t>
            </w:r>
            <w:r w:rsidRPr="00EC1E24">
              <w:rPr>
                <w:sz w:val="18"/>
                <w:szCs w:val="18"/>
              </w:rPr>
              <w:t xml:space="preserve">лей </w:t>
            </w:r>
          </w:p>
        </w:tc>
        <w:tc>
          <w:tcPr>
            <w:tcW w:w="1686" w:type="pct"/>
            <w:tcBorders>
              <w:top w:val="single" w:sz="4" w:space="0" w:color="auto"/>
              <w:bottom w:val="single" w:sz="4" w:space="0" w:color="auto"/>
            </w:tcBorders>
          </w:tcPr>
          <w:p w:rsidR="00DB0D44" w:rsidRPr="00EC1E24" w:rsidRDefault="00DB0D44" w:rsidP="00EC1E24">
            <w:pPr>
              <w:rPr>
                <w:sz w:val="18"/>
                <w:szCs w:val="18"/>
              </w:rPr>
            </w:pPr>
            <w:r w:rsidRPr="00EC1E24">
              <w:rPr>
                <w:sz w:val="18"/>
                <w:szCs w:val="18"/>
              </w:rPr>
              <w:t>5.1.2.1. Повышение квалификации руковод</w:t>
            </w:r>
            <w:r w:rsidRPr="00EC1E24">
              <w:rPr>
                <w:sz w:val="18"/>
                <w:szCs w:val="18"/>
              </w:rPr>
              <w:t>и</w:t>
            </w:r>
            <w:r w:rsidRPr="00EC1E24">
              <w:rPr>
                <w:sz w:val="18"/>
                <w:szCs w:val="18"/>
              </w:rPr>
              <w:t>телей сельскохозяйственных товаропроизвод</w:t>
            </w:r>
            <w:r w:rsidRPr="00EC1E24">
              <w:rPr>
                <w:sz w:val="18"/>
                <w:szCs w:val="18"/>
              </w:rPr>
              <w:t>и</w:t>
            </w:r>
            <w:r w:rsidRPr="00EC1E24">
              <w:rPr>
                <w:sz w:val="18"/>
                <w:szCs w:val="18"/>
              </w:rPr>
              <w:t xml:space="preserve">телей </w:t>
            </w:r>
          </w:p>
          <w:p w:rsidR="00DB0D44" w:rsidRPr="00EC1E24" w:rsidRDefault="00DB0D44" w:rsidP="00EC1E24">
            <w:pPr>
              <w:rPr>
                <w:sz w:val="18"/>
                <w:szCs w:val="18"/>
              </w:rPr>
            </w:pPr>
          </w:p>
          <w:p w:rsidR="00DB0D44" w:rsidRPr="00EC1E24" w:rsidRDefault="00DB0D44" w:rsidP="00EC1E24">
            <w:pPr>
              <w:rPr>
                <w:sz w:val="18"/>
                <w:szCs w:val="18"/>
              </w:rPr>
            </w:pPr>
          </w:p>
          <w:p w:rsidR="00DB0D44" w:rsidRPr="00EC1E24" w:rsidRDefault="00DB0D44" w:rsidP="00EC1E24">
            <w:pPr>
              <w:rPr>
                <w:sz w:val="18"/>
                <w:szCs w:val="18"/>
              </w:rPr>
            </w:pPr>
          </w:p>
          <w:p w:rsidR="00DB0D44" w:rsidRPr="00EC1E24" w:rsidRDefault="00DB0D44" w:rsidP="00EC1E24">
            <w:pPr>
              <w:rPr>
                <w:b/>
                <w:sz w:val="18"/>
                <w:szCs w:val="18"/>
                <w:highlight w:val="yellow"/>
              </w:rPr>
            </w:pPr>
          </w:p>
        </w:tc>
        <w:tc>
          <w:tcPr>
            <w:tcW w:w="1264" w:type="pct"/>
            <w:tcBorders>
              <w:top w:val="single" w:sz="4" w:space="0" w:color="auto"/>
              <w:bottom w:val="single" w:sz="4" w:space="0" w:color="auto"/>
            </w:tcBorders>
          </w:tcPr>
          <w:p w:rsidR="00DB0D44" w:rsidRPr="00EC1E24" w:rsidRDefault="00DB0D44" w:rsidP="00EC1E24">
            <w:pPr>
              <w:rPr>
                <w:b/>
                <w:sz w:val="18"/>
                <w:szCs w:val="18"/>
                <w:highlight w:val="yellow"/>
              </w:rPr>
            </w:pPr>
            <w:r w:rsidRPr="00EC1E24">
              <w:rPr>
                <w:sz w:val="18"/>
                <w:szCs w:val="18"/>
              </w:rPr>
              <w:t>предоставление средств на размещение и исполнение заказа государственного заказчика – коорд</w:t>
            </w:r>
            <w:r w:rsidRPr="00EC1E24">
              <w:rPr>
                <w:sz w:val="18"/>
                <w:szCs w:val="18"/>
              </w:rPr>
              <w:t>и</w:t>
            </w:r>
            <w:r w:rsidRPr="00EC1E24">
              <w:rPr>
                <w:sz w:val="18"/>
                <w:szCs w:val="18"/>
              </w:rPr>
              <w:t>натора Программы на поставку товаров, выпо</w:t>
            </w:r>
            <w:r w:rsidRPr="00EC1E24">
              <w:rPr>
                <w:sz w:val="18"/>
                <w:szCs w:val="18"/>
              </w:rPr>
              <w:t>л</w:t>
            </w:r>
            <w:r w:rsidRPr="00EC1E24">
              <w:rPr>
                <w:sz w:val="18"/>
                <w:szCs w:val="18"/>
              </w:rPr>
              <w:t>нение работ или оказание услуг для государственных нужд Киро</w:t>
            </w:r>
            <w:r w:rsidRPr="00EC1E24">
              <w:rPr>
                <w:sz w:val="18"/>
                <w:szCs w:val="18"/>
              </w:rPr>
              <w:t>в</w:t>
            </w:r>
            <w:r w:rsidRPr="00EC1E24">
              <w:rPr>
                <w:sz w:val="18"/>
                <w:szCs w:val="18"/>
              </w:rPr>
              <w:t xml:space="preserve">ской области </w:t>
            </w:r>
          </w:p>
        </w:tc>
      </w:tr>
      <w:tr w:rsidR="00DB0D44" w:rsidRPr="00EC1E24" w:rsidTr="000E386A">
        <w:tc>
          <w:tcPr>
            <w:tcW w:w="1113" w:type="pct"/>
            <w:vMerge/>
            <w:tcBorders>
              <w:bottom w:val="single" w:sz="4" w:space="0" w:color="auto"/>
            </w:tcBorders>
          </w:tcPr>
          <w:p w:rsidR="00DB0D44" w:rsidRPr="00EC1E24" w:rsidRDefault="00DB0D44" w:rsidP="00EC1E24">
            <w:pPr>
              <w:pStyle w:val="ConsPlusNonformat"/>
              <w:jc w:val="both"/>
              <w:rPr>
                <w:rFonts w:ascii="Times New Roman" w:hAnsi="Times New Roman" w:cs="Times New Roman"/>
                <w:spacing w:val="-6"/>
                <w:sz w:val="18"/>
                <w:szCs w:val="18"/>
                <w:highlight w:val="yellow"/>
              </w:rPr>
            </w:pPr>
          </w:p>
        </w:tc>
        <w:tc>
          <w:tcPr>
            <w:tcW w:w="937" w:type="pct"/>
            <w:tcBorders>
              <w:top w:val="single" w:sz="4" w:space="0" w:color="auto"/>
              <w:bottom w:val="single" w:sz="4" w:space="0" w:color="auto"/>
            </w:tcBorders>
          </w:tcPr>
          <w:p w:rsidR="00DB0D44" w:rsidRPr="00EC1E24" w:rsidRDefault="00DB0D44" w:rsidP="00EC1E24">
            <w:pPr>
              <w:rPr>
                <w:sz w:val="18"/>
                <w:szCs w:val="18"/>
              </w:rPr>
            </w:pPr>
            <w:r w:rsidRPr="00EC1E24">
              <w:rPr>
                <w:sz w:val="18"/>
                <w:szCs w:val="18"/>
              </w:rPr>
              <w:t>5.1.3. Стимулирование пов</w:t>
            </w:r>
            <w:r w:rsidRPr="00EC1E24">
              <w:rPr>
                <w:sz w:val="18"/>
                <w:szCs w:val="18"/>
              </w:rPr>
              <w:t>ы</w:t>
            </w:r>
            <w:r w:rsidRPr="00EC1E24">
              <w:rPr>
                <w:sz w:val="18"/>
                <w:szCs w:val="18"/>
              </w:rPr>
              <w:t>шения качества и производительности труда в АПК</w:t>
            </w:r>
          </w:p>
          <w:p w:rsidR="00DB0D44" w:rsidRPr="00EC1E24" w:rsidRDefault="00DB0D44" w:rsidP="00EC1E24">
            <w:pPr>
              <w:rPr>
                <w:sz w:val="18"/>
                <w:szCs w:val="18"/>
              </w:rPr>
            </w:pPr>
          </w:p>
          <w:p w:rsidR="00DB0D44" w:rsidRPr="00EC1E24" w:rsidRDefault="00DB0D44" w:rsidP="00EC1E24">
            <w:pPr>
              <w:rPr>
                <w:sz w:val="18"/>
                <w:szCs w:val="18"/>
              </w:rPr>
            </w:pPr>
          </w:p>
        </w:tc>
        <w:tc>
          <w:tcPr>
            <w:tcW w:w="1686" w:type="pct"/>
            <w:tcBorders>
              <w:top w:val="single" w:sz="4" w:space="0" w:color="auto"/>
              <w:bottom w:val="single" w:sz="4" w:space="0" w:color="auto"/>
            </w:tcBorders>
          </w:tcPr>
          <w:p w:rsidR="00DB0D44" w:rsidRPr="00EC1E24" w:rsidRDefault="00DB0D44" w:rsidP="00EC1E24">
            <w:pPr>
              <w:rPr>
                <w:sz w:val="18"/>
                <w:szCs w:val="18"/>
              </w:rPr>
            </w:pPr>
            <w:r w:rsidRPr="00EC1E24">
              <w:rPr>
                <w:sz w:val="18"/>
                <w:szCs w:val="18"/>
              </w:rPr>
              <w:t>5.1.3.1. Участие в ежегодных конкурсов в сфере агропромышленного комплекса с предоставл</w:t>
            </w:r>
            <w:r w:rsidRPr="00EC1E24">
              <w:rPr>
                <w:sz w:val="18"/>
                <w:szCs w:val="18"/>
              </w:rPr>
              <w:t>е</w:t>
            </w:r>
            <w:r w:rsidRPr="00EC1E24">
              <w:rPr>
                <w:sz w:val="18"/>
                <w:szCs w:val="18"/>
              </w:rPr>
              <w:t>нием социальных выплат победителям и призерам, занявшим второе и третьи места, конкурсов работников агропромышленного комплекса; проведение профессионального праздника – Дня работника сельского хозяйс</w:t>
            </w:r>
            <w:r w:rsidRPr="00EC1E24">
              <w:rPr>
                <w:sz w:val="18"/>
                <w:szCs w:val="18"/>
              </w:rPr>
              <w:t>т</w:t>
            </w:r>
            <w:r w:rsidRPr="00EC1E24">
              <w:rPr>
                <w:sz w:val="18"/>
                <w:szCs w:val="18"/>
              </w:rPr>
              <w:t>ва и перерабатывающей промышле</w:t>
            </w:r>
            <w:r w:rsidRPr="00EC1E24">
              <w:rPr>
                <w:sz w:val="18"/>
                <w:szCs w:val="18"/>
              </w:rPr>
              <w:t>н</w:t>
            </w:r>
            <w:r w:rsidRPr="00EC1E24">
              <w:rPr>
                <w:sz w:val="18"/>
                <w:szCs w:val="18"/>
              </w:rPr>
              <w:t>ности</w:t>
            </w:r>
          </w:p>
          <w:p w:rsidR="00DB0D44" w:rsidRPr="00EC1E24" w:rsidRDefault="00DB0D44" w:rsidP="00EC1E24">
            <w:pPr>
              <w:rPr>
                <w:sz w:val="18"/>
                <w:szCs w:val="18"/>
              </w:rPr>
            </w:pPr>
          </w:p>
        </w:tc>
        <w:tc>
          <w:tcPr>
            <w:tcW w:w="1264" w:type="pct"/>
            <w:tcBorders>
              <w:top w:val="single" w:sz="4" w:space="0" w:color="auto"/>
              <w:bottom w:val="single" w:sz="4" w:space="0" w:color="auto"/>
            </w:tcBorders>
          </w:tcPr>
          <w:p w:rsidR="00DB0D44" w:rsidRPr="00EC1E24" w:rsidRDefault="00DB0D44" w:rsidP="00EC1E24">
            <w:pPr>
              <w:rPr>
                <w:sz w:val="18"/>
                <w:szCs w:val="18"/>
              </w:rPr>
            </w:pPr>
            <w:r w:rsidRPr="00EC1E24">
              <w:rPr>
                <w:sz w:val="18"/>
                <w:szCs w:val="18"/>
              </w:rPr>
              <w:t>предоставление единовременных социальных выплат победит</w:t>
            </w:r>
            <w:r w:rsidRPr="00EC1E24">
              <w:rPr>
                <w:sz w:val="18"/>
                <w:szCs w:val="18"/>
              </w:rPr>
              <w:t>е</w:t>
            </w:r>
            <w:r w:rsidRPr="00EC1E24">
              <w:rPr>
                <w:sz w:val="18"/>
                <w:szCs w:val="18"/>
              </w:rPr>
              <w:t>лям и призерам конкурсов в виде премий; предоставл</w:t>
            </w:r>
            <w:r w:rsidRPr="00EC1E24">
              <w:rPr>
                <w:sz w:val="18"/>
                <w:szCs w:val="18"/>
              </w:rPr>
              <w:t>е</w:t>
            </w:r>
            <w:r w:rsidRPr="00EC1E24">
              <w:rPr>
                <w:sz w:val="18"/>
                <w:szCs w:val="18"/>
              </w:rPr>
              <w:t>ние средств на размещение и испо</w:t>
            </w:r>
            <w:r w:rsidRPr="00EC1E24">
              <w:rPr>
                <w:sz w:val="18"/>
                <w:szCs w:val="18"/>
              </w:rPr>
              <w:t>л</w:t>
            </w:r>
            <w:r w:rsidRPr="00EC1E24">
              <w:rPr>
                <w:sz w:val="18"/>
                <w:szCs w:val="18"/>
              </w:rPr>
              <w:t>нение заказа государственного заказчика – координатора Программы на поставки товаров, в</w:t>
            </w:r>
            <w:r w:rsidRPr="00EC1E24">
              <w:rPr>
                <w:sz w:val="18"/>
                <w:szCs w:val="18"/>
              </w:rPr>
              <w:t>ы</w:t>
            </w:r>
            <w:r w:rsidRPr="00EC1E24">
              <w:rPr>
                <w:sz w:val="18"/>
                <w:szCs w:val="18"/>
              </w:rPr>
              <w:t>полнение работ или оказание услуг для государственных нужд о</w:t>
            </w:r>
            <w:r w:rsidRPr="00EC1E24">
              <w:rPr>
                <w:sz w:val="18"/>
                <w:szCs w:val="18"/>
              </w:rPr>
              <w:t>б</w:t>
            </w:r>
            <w:r w:rsidRPr="00EC1E24">
              <w:rPr>
                <w:sz w:val="18"/>
                <w:szCs w:val="18"/>
              </w:rPr>
              <w:t>ласти</w:t>
            </w:r>
          </w:p>
        </w:tc>
      </w:tr>
      <w:tr w:rsidR="00DB0D44" w:rsidRPr="00EC1E24" w:rsidTr="000E386A">
        <w:tc>
          <w:tcPr>
            <w:tcW w:w="1113" w:type="pct"/>
            <w:tcBorders>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Задача 6. Стимулирование эффективного использования земель сельскохозяйстве</w:t>
            </w:r>
            <w:r w:rsidRPr="00EC1E24">
              <w:rPr>
                <w:rFonts w:ascii="Times New Roman" w:hAnsi="Times New Roman" w:cs="Times New Roman"/>
                <w:sz w:val="18"/>
                <w:szCs w:val="18"/>
              </w:rPr>
              <w:t>н</w:t>
            </w:r>
            <w:r w:rsidRPr="00EC1E24">
              <w:rPr>
                <w:rFonts w:ascii="Times New Roman" w:hAnsi="Times New Roman" w:cs="Times New Roman"/>
                <w:sz w:val="18"/>
                <w:szCs w:val="18"/>
              </w:rPr>
              <w:t>ного назначения</w:t>
            </w:r>
          </w:p>
        </w:tc>
        <w:tc>
          <w:tcPr>
            <w:tcW w:w="937" w:type="pct"/>
            <w:tcBorders>
              <w:top w:val="single" w:sz="4" w:space="0" w:color="auto"/>
              <w:bottom w:val="single" w:sz="4" w:space="0" w:color="auto"/>
            </w:tcBorders>
          </w:tcPr>
          <w:p w:rsidR="00DB0D44" w:rsidRPr="00EC1E24" w:rsidRDefault="00DB0D44" w:rsidP="00EC1E24">
            <w:pPr>
              <w:rPr>
                <w:spacing w:val="-6"/>
                <w:sz w:val="18"/>
                <w:szCs w:val="18"/>
              </w:rPr>
            </w:pP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p>
        </w:tc>
        <w:tc>
          <w:tcPr>
            <w:tcW w:w="1264"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pacing w:val="-12"/>
                <w:sz w:val="18"/>
                <w:szCs w:val="18"/>
              </w:rPr>
            </w:pPr>
          </w:p>
        </w:tc>
      </w:tr>
      <w:tr w:rsidR="00DB0D44" w:rsidRPr="00EC1E24" w:rsidTr="000E386A">
        <w:trPr>
          <w:trHeight w:val="1510"/>
        </w:trPr>
        <w:tc>
          <w:tcPr>
            <w:tcW w:w="2050" w:type="pct"/>
            <w:gridSpan w:val="2"/>
            <w:tcBorders>
              <w:bottom w:val="single" w:sz="4" w:space="0" w:color="auto"/>
            </w:tcBorders>
          </w:tcPr>
          <w:p w:rsidR="00DB0D44" w:rsidRPr="00EC1E24" w:rsidRDefault="00DB0D44" w:rsidP="00EC1E24">
            <w:pPr>
              <w:rPr>
                <w:spacing w:val="-6"/>
                <w:sz w:val="18"/>
                <w:szCs w:val="18"/>
              </w:rPr>
            </w:pPr>
            <w:r w:rsidRPr="00EC1E24">
              <w:rPr>
                <w:sz w:val="18"/>
                <w:szCs w:val="18"/>
              </w:rPr>
              <w:t>6.1. (6.1.1). Содействие возникновению прав собственности организаций АПК на земельные участки из земель сельскохозяйственного н</w:t>
            </w:r>
            <w:r w:rsidRPr="00EC1E24">
              <w:rPr>
                <w:sz w:val="18"/>
                <w:szCs w:val="18"/>
              </w:rPr>
              <w:t>а</w:t>
            </w:r>
            <w:r w:rsidRPr="00EC1E24">
              <w:rPr>
                <w:sz w:val="18"/>
                <w:szCs w:val="18"/>
              </w:rPr>
              <w:t>значения</w:t>
            </w:r>
          </w:p>
        </w:tc>
        <w:tc>
          <w:tcPr>
            <w:tcW w:w="1686"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 xml:space="preserve">6.1.1.1. </w:t>
            </w:r>
            <w:r w:rsidRPr="00EC1E24">
              <w:rPr>
                <w:rFonts w:ascii="Times New Roman" w:hAnsi="Times New Roman" w:cs="Times New Roman"/>
                <w:spacing w:val="-4"/>
                <w:sz w:val="18"/>
                <w:szCs w:val="18"/>
              </w:rPr>
              <w:t>Выделение земельных участков из з</w:t>
            </w:r>
            <w:r w:rsidRPr="00EC1E24">
              <w:rPr>
                <w:rFonts w:ascii="Times New Roman" w:hAnsi="Times New Roman" w:cs="Times New Roman"/>
                <w:spacing w:val="-4"/>
                <w:sz w:val="18"/>
                <w:szCs w:val="18"/>
              </w:rPr>
              <w:t>е</w:t>
            </w:r>
            <w:r w:rsidRPr="00EC1E24">
              <w:rPr>
                <w:rFonts w:ascii="Times New Roman" w:hAnsi="Times New Roman" w:cs="Times New Roman"/>
                <w:spacing w:val="-4"/>
                <w:sz w:val="18"/>
                <w:szCs w:val="18"/>
              </w:rPr>
              <w:t>мель сельскохозяйственного назначения в счёт земельных долей, включая государственную р</w:t>
            </w:r>
            <w:r w:rsidRPr="00EC1E24">
              <w:rPr>
                <w:rFonts w:ascii="Times New Roman" w:hAnsi="Times New Roman" w:cs="Times New Roman"/>
                <w:spacing w:val="-4"/>
                <w:sz w:val="18"/>
                <w:szCs w:val="18"/>
              </w:rPr>
              <w:t>е</w:t>
            </w:r>
            <w:r w:rsidRPr="00EC1E24">
              <w:rPr>
                <w:rFonts w:ascii="Times New Roman" w:hAnsi="Times New Roman" w:cs="Times New Roman"/>
                <w:spacing w:val="-4"/>
                <w:sz w:val="18"/>
                <w:szCs w:val="18"/>
              </w:rPr>
              <w:t>гистрацию прав собственности организаций АПК, за и</w:t>
            </w:r>
            <w:r w:rsidRPr="00EC1E24">
              <w:rPr>
                <w:rFonts w:ascii="Times New Roman" w:hAnsi="Times New Roman" w:cs="Times New Roman"/>
                <w:spacing w:val="-4"/>
                <w:sz w:val="18"/>
                <w:szCs w:val="18"/>
              </w:rPr>
              <w:t>с</w:t>
            </w:r>
            <w:r w:rsidRPr="00EC1E24">
              <w:rPr>
                <w:rFonts w:ascii="Times New Roman" w:hAnsi="Times New Roman" w:cs="Times New Roman"/>
                <w:spacing w:val="-4"/>
                <w:sz w:val="18"/>
                <w:szCs w:val="18"/>
              </w:rPr>
              <w:t>ключением К(Ф)Х, на выделенные земельные учас</w:t>
            </w:r>
            <w:r w:rsidRPr="00EC1E24">
              <w:rPr>
                <w:rFonts w:ascii="Times New Roman" w:hAnsi="Times New Roman" w:cs="Times New Roman"/>
                <w:spacing w:val="-4"/>
                <w:sz w:val="18"/>
                <w:szCs w:val="18"/>
              </w:rPr>
              <w:t>т</w:t>
            </w:r>
            <w:r w:rsidRPr="00EC1E24">
              <w:rPr>
                <w:rFonts w:ascii="Times New Roman" w:hAnsi="Times New Roman" w:cs="Times New Roman"/>
                <w:spacing w:val="-4"/>
                <w:sz w:val="18"/>
                <w:szCs w:val="18"/>
              </w:rPr>
              <w:t>ки</w:t>
            </w:r>
          </w:p>
        </w:tc>
        <w:tc>
          <w:tcPr>
            <w:tcW w:w="1264"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pacing w:val="-12"/>
                <w:sz w:val="18"/>
                <w:szCs w:val="18"/>
              </w:rPr>
            </w:pPr>
            <w:r w:rsidRPr="00EC1E24">
              <w:rPr>
                <w:rFonts w:ascii="Times New Roman" w:hAnsi="Times New Roman" w:cs="Times New Roman"/>
                <w:sz w:val="18"/>
                <w:szCs w:val="18"/>
              </w:rPr>
              <w:t>предоставление указанным лицам субсидий на проведение мер</w:t>
            </w:r>
            <w:r w:rsidRPr="00EC1E24">
              <w:rPr>
                <w:rFonts w:ascii="Times New Roman" w:hAnsi="Times New Roman" w:cs="Times New Roman"/>
                <w:sz w:val="18"/>
                <w:szCs w:val="18"/>
              </w:rPr>
              <w:t>о</w:t>
            </w:r>
            <w:r w:rsidRPr="00EC1E24">
              <w:rPr>
                <w:rFonts w:ascii="Times New Roman" w:hAnsi="Times New Roman" w:cs="Times New Roman"/>
                <w:sz w:val="18"/>
                <w:szCs w:val="18"/>
              </w:rPr>
              <w:t>приятия</w:t>
            </w:r>
          </w:p>
        </w:tc>
      </w:tr>
      <w:tr w:rsidR="00DB0D44" w:rsidRPr="00EC1E24" w:rsidTr="000E386A">
        <w:tc>
          <w:tcPr>
            <w:tcW w:w="2050" w:type="pct"/>
            <w:gridSpan w:val="2"/>
          </w:tcPr>
          <w:p w:rsidR="00DB0D44" w:rsidRPr="00EC1E24" w:rsidRDefault="00DB0D44" w:rsidP="00EC1E24">
            <w:pPr>
              <w:rPr>
                <w:spacing w:val="-10"/>
                <w:sz w:val="18"/>
                <w:szCs w:val="18"/>
              </w:rPr>
            </w:pPr>
            <w:r w:rsidRPr="00EC1E24">
              <w:rPr>
                <w:spacing w:val="-10"/>
                <w:sz w:val="18"/>
                <w:szCs w:val="18"/>
              </w:rPr>
              <w:t>6.3. (6.3.1). Содействие возникновению прав собственности поселений и городских округов на земельные участки из з</w:t>
            </w:r>
            <w:r w:rsidRPr="00EC1E24">
              <w:rPr>
                <w:spacing w:val="-10"/>
                <w:sz w:val="18"/>
                <w:szCs w:val="18"/>
              </w:rPr>
              <w:t>е</w:t>
            </w:r>
            <w:r w:rsidRPr="00EC1E24">
              <w:rPr>
                <w:spacing w:val="-10"/>
                <w:sz w:val="18"/>
                <w:szCs w:val="18"/>
              </w:rPr>
              <w:t>мель сельскохозяйственного назначения, подлежащие выделению в счет невостребованных земельных д</w:t>
            </w:r>
            <w:r w:rsidRPr="00EC1E24">
              <w:rPr>
                <w:spacing w:val="-10"/>
                <w:sz w:val="18"/>
                <w:szCs w:val="18"/>
              </w:rPr>
              <w:t>о</w:t>
            </w:r>
            <w:r w:rsidRPr="00EC1E24">
              <w:rPr>
                <w:spacing w:val="-10"/>
                <w:sz w:val="18"/>
                <w:szCs w:val="18"/>
              </w:rPr>
              <w:t>лей и (или) земельных долей, от права собственности на которые граждане отк</w:t>
            </w:r>
            <w:r w:rsidRPr="00EC1E24">
              <w:rPr>
                <w:spacing w:val="-10"/>
                <w:sz w:val="18"/>
                <w:szCs w:val="18"/>
              </w:rPr>
              <w:t>а</w:t>
            </w:r>
            <w:r w:rsidRPr="00EC1E24">
              <w:rPr>
                <w:spacing w:val="-10"/>
                <w:sz w:val="18"/>
                <w:szCs w:val="18"/>
              </w:rPr>
              <w:t>зались</w:t>
            </w:r>
          </w:p>
        </w:tc>
        <w:tc>
          <w:tcPr>
            <w:tcW w:w="1686" w:type="pct"/>
            <w:tcBorders>
              <w:top w:val="single" w:sz="4" w:space="0" w:color="auto"/>
              <w:bottom w:val="single" w:sz="4" w:space="0" w:color="auto"/>
            </w:tcBorders>
          </w:tcPr>
          <w:p w:rsidR="00DB0D44" w:rsidRPr="00EC1E24" w:rsidRDefault="00DB0D44" w:rsidP="00EC1E24">
            <w:pPr>
              <w:pStyle w:val="a9"/>
              <w:tabs>
                <w:tab w:val="left" w:pos="993"/>
              </w:tabs>
              <w:ind w:left="0"/>
              <w:jc w:val="both"/>
              <w:rPr>
                <w:sz w:val="18"/>
                <w:szCs w:val="18"/>
              </w:rPr>
            </w:pPr>
            <w:r w:rsidRPr="00EC1E24">
              <w:rPr>
                <w:sz w:val="18"/>
                <w:szCs w:val="18"/>
              </w:rPr>
              <w:t>6.3.1.1. Выделение земельных участков из земель сельскохозя</w:t>
            </w:r>
            <w:r w:rsidRPr="00EC1E24">
              <w:rPr>
                <w:sz w:val="18"/>
                <w:szCs w:val="18"/>
              </w:rPr>
              <w:t>й</w:t>
            </w:r>
            <w:r w:rsidRPr="00EC1E24">
              <w:rPr>
                <w:sz w:val="18"/>
                <w:szCs w:val="18"/>
              </w:rPr>
              <w:t>ственного назначения в счёт невостребованных земельных долей, и (или) з</w:t>
            </w:r>
            <w:r w:rsidRPr="00EC1E24">
              <w:rPr>
                <w:sz w:val="18"/>
                <w:szCs w:val="18"/>
              </w:rPr>
              <w:t>е</w:t>
            </w:r>
            <w:r w:rsidRPr="00EC1E24">
              <w:rPr>
                <w:sz w:val="18"/>
                <w:szCs w:val="18"/>
              </w:rPr>
              <w:t>мельных долей, от права собственности на которые граждане отказались</w:t>
            </w:r>
          </w:p>
        </w:tc>
        <w:tc>
          <w:tcPr>
            <w:tcW w:w="1264"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pacing w:val="-12"/>
                <w:sz w:val="18"/>
                <w:szCs w:val="18"/>
              </w:rPr>
            </w:pPr>
            <w:r w:rsidRPr="00EC1E24">
              <w:rPr>
                <w:rFonts w:ascii="Times New Roman" w:hAnsi="Times New Roman" w:cs="Times New Roman"/>
                <w:sz w:val="18"/>
                <w:szCs w:val="18"/>
              </w:rPr>
              <w:t>предоставление субсидий бюдж</w:t>
            </w:r>
            <w:r w:rsidRPr="00EC1E24">
              <w:rPr>
                <w:rFonts w:ascii="Times New Roman" w:hAnsi="Times New Roman" w:cs="Times New Roman"/>
                <w:sz w:val="18"/>
                <w:szCs w:val="18"/>
              </w:rPr>
              <w:t>е</w:t>
            </w:r>
            <w:r w:rsidRPr="00EC1E24">
              <w:rPr>
                <w:rFonts w:ascii="Times New Roman" w:hAnsi="Times New Roman" w:cs="Times New Roman"/>
                <w:sz w:val="18"/>
                <w:szCs w:val="18"/>
              </w:rPr>
              <w:t>там муниципальных районов и городских о</w:t>
            </w:r>
            <w:r w:rsidRPr="00EC1E24">
              <w:rPr>
                <w:rFonts w:ascii="Times New Roman" w:hAnsi="Times New Roman" w:cs="Times New Roman"/>
                <w:sz w:val="18"/>
                <w:szCs w:val="18"/>
              </w:rPr>
              <w:t>к</w:t>
            </w:r>
            <w:r w:rsidRPr="00EC1E24">
              <w:rPr>
                <w:rFonts w:ascii="Times New Roman" w:hAnsi="Times New Roman" w:cs="Times New Roman"/>
                <w:sz w:val="18"/>
                <w:szCs w:val="18"/>
              </w:rPr>
              <w:t>ругов</w:t>
            </w:r>
          </w:p>
        </w:tc>
      </w:tr>
      <w:tr w:rsidR="00DB0D44" w:rsidRPr="00EC1E24" w:rsidTr="000E386A">
        <w:tc>
          <w:tcPr>
            <w:tcW w:w="2050" w:type="pct"/>
            <w:gridSpan w:val="2"/>
          </w:tcPr>
          <w:p w:rsidR="00DB0D44" w:rsidRPr="00EC1E24" w:rsidRDefault="00DB0D44" w:rsidP="00EC1E24">
            <w:pPr>
              <w:rPr>
                <w:spacing w:val="-10"/>
                <w:sz w:val="18"/>
                <w:szCs w:val="18"/>
              </w:rPr>
            </w:pPr>
            <w:r w:rsidRPr="00EC1E24">
              <w:rPr>
                <w:spacing w:val="-10"/>
                <w:sz w:val="18"/>
                <w:szCs w:val="18"/>
              </w:rPr>
              <w:t>Задача 7. (7.1.1)</w:t>
            </w:r>
            <w:r w:rsidRPr="00EC1E24">
              <w:rPr>
                <w:sz w:val="18"/>
                <w:szCs w:val="18"/>
                <w:lang w:eastAsia="en-US"/>
              </w:rPr>
              <w:t xml:space="preserve"> Осуществление органами местного самоуправления муниципальных образований Кировской области отдельных государственных полномочий о</w:t>
            </w:r>
            <w:r w:rsidRPr="00EC1E24">
              <w:rPr>
                <w:sz w:val="18"/>
                <w:szCs w:val="18"/>
                <w:lang w:eastAsia="en-US"/>
              </w:rPr>
              <w:t>б</w:t>
            </w:r>
            <w:r w:rsidRPr="00EC1E24">
              <w:rPr>
                <w:sz w:val="18"/>
                <w:szCs w:val="18"/>
                <w:lang w:eastAsia="en-US"/>
              </w:rPr>
              <w:t>ласти по поддержке сельскохозяйственного произво</w:t>
            </w:r>
            <w:r w:rsidRPr="00EC1E24">
              <w:rPr>
                <w:sz w:val="18"/>
                <w:szCs w:val="18"/>
                <w:lang w:eastAsia="en-US"/>
              </w:rPr>
              <w:t>д</w:t>
            </w:r>
            <w:r w:rsidRPr="00EC1E24">
              <w:rPr>
                <w:sz w:val="18"/>
                <w:szCs w:val="18"/>
                <w:lang w:eastAsia="en-US"/>
              </w:rPr>
              <w:t>ства"</w:t>
            </w:r>
          </w:p>
        </w:tc>
        <w:tc>
          <w:tcPr>
            <w:tcW w:w="1686" w:type="pct"/>
            <w:tcBorders>
              <w:top w:val="single" w:sz="4" w:space="0" w:color="auto"/>
              <w:bottom w:val="single" w:sz="4" w:space="0" w:color="auto"/>
            </w:tcBorders>
          </w:tcPr>
          <w:p w:rsidR="00DB0D44" w:rsidRPr="00EC1E24" w:rsidRDefault="00DB0D44" w:rsidP="00EC1E24">
            <w:pPr>
              <w:pStyle w:val="a9"/>
              <w:tabs>
                <w:tab w:val="left" w:pos="993"/>
              </w:tabs>
              <w:ind w:left="0"/>
              <w:jc w:val="both"/>
              <w:rPr>
                <w:sz w:val="18"/>
                <w:szCs w:val="18"/>
              </w:rPr>
            </w:pPr>
            <w:r w:rsidRPr="00EC1E24">
              <w:rPr>
                <w:sz w:val="18"/>
                <w:szCs w:val="18"/>
              </w:rPr>
              <w:t>7.1.1..1Выполнение управленческих функций</w:t>
            </w:r>
          </w:p>
        </w:tc>
        <w:tc>
          <w:tcPr>
            <w:tcW w:w="1264"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Предоставление субвенции из о</w:t>
            </w:r>
            <w:r w:rsidRPr="00EC1E24">
              <w:rPr>
                <w:rFonts w:ascii="Times New Roman" w:hAnsi="Times New Roman" w:cs="Times New Roman"/>
                <w:sz w:val="18"/>
                <w:szCs w:val="18"/>
              </w:rPr>
              <w:t>б</w:t>
            </w:r>
            <w:r w:rsidRPr="00EC1E24">
              <w:rPr>
                <w:rFonts w:ascii="Times New Roman" w:hAnsi="Times New Roman" w:cs="Times New Roman"/>
                <w:sz w:val="18"/>
                <w:szCs w:val="18"/>
              </w:rPr>
              <w:t>ластного бюджета</w:t>
            </w:r>
          </w:p>
        </w:tc>
      </w:tr>
      <w:tr w:rsidR="00DB0D44" w:rsidRPr="00EC1E24" w:rsidTr="000E386A">
        <w:tc>
          <w:tcPr>
            <w:tcW w:w="2050" w:type="pct"/>
            <w:gridSpan w:val="2"/>
          </w:tcPr>
          <w:p w:rsidR="00DB0D44" w:rsidRPr="00EC1E24" w:rsidRDefault="00DB0D44" w:rsidP="00EC1E24">
            <w:pPr>
              <w:rPr>
                <w:spacing w:val="-10"/>
                <w:sz w:val="18"/>
                <w:szCs w:val="18"/>
              </w:rPr>
            </w:pPr>
            <w:r w:rsidRPr="00EC1E24">
              <w:rPr>
                <w:spacing w:val="-10"/>
                <w:sz w:val="18"/>
                <w:szCs w:val="18"/>
              </w:rPr>
              <w:t>Задача 8 (8.1.1) Осуществление органами местного самоуправления муниципальных образований Кировской области о</w:t>
            </w:r>
            <w:r w:rsidRPr="00EC1E24">
              <w:rPr>
                <w:spacing w:val="-10"/>
                <w:sz w:val="18"/>
                <w:szCs w:val="18"/>
              </w:rPr>
              <w:t>т</w:t>
            </w:r>
            <w:r w:rsidRPr="00EC1E24">
              <w:rPr>
                <w:spacing w:val="-10"/>
                <w:sz w:val="18"/>
                <w:szCs w:val="18"/>
              </w:rPr>
              <w:t>дельных государственных полномочий области по поддержке сельскохозяйственного производства, направленных на осущ</w:t>
            </w:r>
            <w:r w:rsidRPr="00EC1E24">
              <w:rPr>
                <w:spacing w:val="-10"/>
                <w:sz w:val="18"/>
                <w:szCs w:val="18"/>
              </w:rPr>
              <w:t>е</w:t>
            </w:r>
            <w:r w:rsidRPr="00EC1E24">
              <w:rPr>
                <w:spacing w:val="-10"/>
                <w:sz w:val="18"/>
                <w:szCs w:val="18"/>
              </w:rPr>
              <w:t>ствление отдельных государственных полномочий</w:t>
            </w:r>
            <w:r w:rsidR="00D60B3C">
              <w:rPr>
                <w:spacing w:val="-10"/>
                <w:sz w:val="18"/>
                <w:szCs w:val="18"/>
              </w:rPr>
              <w:t xml:space="preserve"> </w:t>
            </w:r>
            <w:r w:rsidRPr="00EC1E24">
              <w:rPr>
                <w:spacing w:val="-10"/>
                <w:sz w:val="18"/>
                <w:szCs w:val="18"/>
              </w:rPr>
              <w:t>по защите населения от болезней, общих для человека и животных в части организации содержания, в соответствии с требованиями де</w:t>
            </w:r>
            <w:r w:rsidRPr="00EC1E24">
              <w:rPr>
                <w:spacing w:val="-10"/>
                <w:sz w:val="18"/>
                <w:szCs w:val="18"/>
              </w:rPr>
              <w:t>й</w:t>
            </w:r>
            <w:r w:rsidRPr="00EC1E24">
              <w:rPr>
                <w:spacing w:val="-10"/>
                <w:sz w:val="18"/>
                <w:szCs w:val="18"/>
              </w:rPr>
              <w:t>ствующего ветеринарного законодательства Российской Фед</w:t>
            </w:r>
            <w:r w:rsidRPr="00EC1E24">
              <w:rPr>
                <w:spacing w:val="-10"/>
                <w:sz w:val="18"/>
                <w:szCs w:val="18"/>
              </w:rPr>
              <w:t>е</w:t>
            </w:r>
            <w:r w:rsidRPr="00EC1E24">
              <w:rPr>
                <w:spacing w:val="-10"/>
                <w:sz w:val="18"/>
                <w:szCs w:val="18"/>
              </w:rPr>
              <w:t>рации, скотомогильников ( биотермических ям) на территории муниципального района</w:t>
            </w:r>
          </w:p>
        </w:tc>
        <w:tc>
          <w:tcPr>
            <w:tcW w:w="1686" w:type="pct"/>
            <w:tcBorders>
              <w:top w:val="single" w:sz="4" w:space="0" w:color="auto"/>
              <w:bottom w:val="single" w:sz="4" w:space="0" w:color="auto"/>
            </w:tcBorders>
          </w:tcPr>
          <w:p w:rsidR="00DB0D44" w:rsidRPr="00EC1E24" w:rsidRDefault="00DB0D44" w:rsidP="00EC1E24">
            <w:pPr>
              <w:pStyle w:val="a9"/>
              <w:ind w:left="33"/>
              <w:rPr>
                <w:sz w:val="18"/>
                <w:szCs w:val="18"/>
              </w:rPr>
            </w:pPr>
            <w:r w:rsidRPr="00EC1E24">
              <w:rPr>
                <w:sz w:val="18"/>
                <w:szCs w:val="18"/>
              </w:rPr>
              <w:t>8.1.1.1.Выполнение управленческих функций по защите населения от болезней, общих для человека и животных в части организации содержания, в соответствии с требованиями действующего ветеринарного законодательства Российской Федерации, скотом</w:t>
            </w:r>
            <w:r w:rsidRPr="00EC1E24">
              <w:rPr>
                <w:sz w:val="18"/>
                <w:szCs w:val="18"/>
              </w:rPr>
              <w:t>о</w:t>
            </w:r>
            <w:r w:rsidRPr="00EC1E24">
              <w:rPr>
                <w:sz w:val="18"/>
                <w:szCs w:val="18"/>
              </w:rPr>
              <w:t>гильников</w:t>
            </w:r>
            <w:r w:rsidR="00D60B3C">
              <w:rPr>
                <w:sz w:val="18"/>
                <w:szCs w:val="18"/>
              </w:rPr>
              <w:t xml:space="preserve">   </w:t>
            </w:r>
            <w:r w:rsidRPr="00EC1E24">
              <w:rPr>
                <w:sz w:val="18"/>
                <w:szCs w:val="18"/>
              </w:rPr>
              <w:t>(биотермических ям) на территории муниц</w:t>
            </w:r>
            <w:r w:rsidRPr="00EC1E24">
              <w:rPr>
                <w:sz w:val="18"/>
                <w:szCs w:val="18"/>
              </w:rPr>
              <w:t>и</w:t>
            </w:r>
            <w:r w:rsidRPr="00EC1E24">
              <w:rPr>
                <w:sz w:val="18"/>
                <w:szCs w:val="18"/>
              </w:rPr>
              <w:t>пального района</w:t>
            </w:r>
          </w:p>
        </w:tc>
        <w:tc>
          <w:tcPr>
            <w:tcW w:w="1264" w:type="pct"/>
            <w:tcBorders>
              <w:top w:val="single" w:sz="4" w:space="0" w:color="auto"/>
              <w:bottom w:val="single" w:sz="4" w:space="0" w:color="auto"/>
            </w:tcBorders>
          </w:tcPr>
          <w:p w:rsidR="00DB0D44" w:rsidRPr="00EC1E24" w:rsidRDefault="00DB0D44" w:rsidP="00EC1E24">
            <w:pPr>
              <w:pStyle w:val="ConsPlusNonformat"/>
              <w:jc w:val="both"/>
              <w:rPr>
                <w:rFonts w:ascii="Times New Roman" w:hAnsi="Times New Roman" w:cs="Times New Roman"/>
                <w:sz w:val="18"/>
                <w:szCs w:val="18"/>
              </w:rPr>
            </w:pPr>
            <w:r w:rsidRPr="00EC1E24">
              <w:rPr>
                <w:rFonts w:ascii="Times New Roman" w:hAnsi="Times New Roman" w:cs="Times New Roman"/>
                <w:sz w:val="18"/>
                <w:szCs w:val="18"/>
              </w:rPr>
              <w:t>Предоставление субвенции из о</w:t>
            </w:r>
            <w:r w:rsidRPr="00EC1E24">
              <w:rPr>
                <w:rFonts w:ascii="Times New Roman" w:hAnsi="Times New Roman" w:cs="Times New Roman"/>
                <w:sz w:val="18"/>
                <w:szCs w:val="18"/>
              </w:rPr>
              <w:t>б</w:t>
            </w:r>
            <w:r w:rsidRPr="00EC1E24">
              <w:rPr>
                <w:rFonts w:ascii="Times New Roman" w:hAnsi="Times New Roman" w:cs="Times New Roman"/>
                <w:sz w:val="18"/>
                <w:szCs w:val="18"/>
              </w:rPr>
              <w:t>ластного бюджета</w:t>
            </w:r>
          </w:p>
        </w:tc>
      </w:tr>
    </w:tbl>
    <w:p w:rsidR="00DB0D44" w:rsidRPr="00EC1E24" w:rsidRDefault="00DB0D44" w:rsidP="00EC1E24">
      <w:pPr>
        <w:tabs>
          <w:tab w:val="left" w:pos="4333"/>
        </w:tabs>
        <w:jc w:val="center"/>
        <w:rPr>
          <w:sz w:val="18"/>
          <w:szCs w:val="18"/>
        </w:rPr>
      </w:pPr>
    </w:p>
    <w:p w:rsidR="00DB0D44" w:rsidRPr="00EC1E24" w:rsidRDefault="00DB0D44" w:rsidP="00EC1E24">
      <w:pPr>
        <w:autoSpaceDN w:val="0"/>
        <w:adjustRightInd w:val="0"/>
        <w:ind w:firstLine="154"/>
        <w:rPr>
          <w:sz w:val="18"/>
          <w:szCs w:val="18"/>
        </w:rPr>
      </w:pPr>
    </w:p>
    <w:p w:rsidR="00DB0D44" w:rsidRPr="00EC1E24" w:rsidRDefault="00D60B3C" w:rsidP="00EC1E24">
      <w:pPr>
        <w:autoSpaceDN w:val="0"/>
        <w:adjustRightInd w:val="0"/>
        <w:ind w:firstLine="154"/>
        <w:rPr>
          <w:sz w:val="18"/>
          <w:szCs w:val="18"/>
        </w:rPr>
      </w:pPr>
      <w:r>
        <w:rPr>
          <w:sz w:val="18"/>
          <w:szCs w:val="18"/>
        </w:rPr>
        <w:t xml:space="preserve"> </w:t>
      </w:r>
      <w:r w:rsidR="00DB0D44" w:rsidRPr="00EC1E24">
        <w:rPr>
          <w:sz w:val="18"/>
          <w:szCs w:val="18"/>
        </w:rPr>
        <w:t xml:space="preserve"> Приложение № 3</w:t>
      </w:r>
    </w:p>
    <w:p w:rsidR="00DB0D44" w:rsidRPr="00EC1E24" w:rsidRDefault="00DB0D44" w:rsidP="00EC1E24">
      <w:pPr>
        <w:autoSpaceDN w:val="0"/>
        <w:adjustRightInd w:val="0"/>
        <w:rPr>
          <w:sz w:val="18"/>
          <w:szCs w:val="18"/>
        </w:rPr>
      </w:pPr>
    </w:p>
    <w:p w:rsidR="00DB0D44" w:rsidRPr="00EC1E24" w:rsidRDefault="00DB0D44" w:rsidP="00EC1E24">
      <w:pPr>
        <w:autoSpaceDN w:val="0"/>
        <w:adjustRightInd w:val="0"/>
        <w:jc w:val="center"/>
        <w:rPr>
          <w:sz w:val="18"/>
          <w:szCs w:val="18"/>
        </w:rPr>
      </w:pPr>
      <w:r w:rsidRPr="00EC1E24">
        <w:rPr>
          <w:sz w:val="18"/>
          <w:szCs w:val="18"/>
        </w:rPr>
        <w:t>Сведения об основных мерах правового регулирования</w:t>
      </w:r>
    </w:p>
    <w:p w:rsidR="00DB0D44" w:rsidRPr="00EC1E24" w:rsidRDefault="00DB0D44" w:rsidP="00EC1E24">
      <w:pPr>
        <w:autoSpaceDN w:val="0"/>
        <w:adjustRightInd w:val="0"/>
        <w:jc w:val="center"/>
        <w:rPr>
          <w:sz w:val="18"/>
          <w:szCs w:val="18"/>
        </w:rPr>
      </w:pPr>
      <w:r w:rsidRPr="00EC1E24">
        <w:rPr>
          <w:sz w:val="18"/>
          <w:szCs w:val="18"/>
        </w:rPr>
        <w:t>в сфере реализации муниципальной программы</w:t>
      </w:r>
    </w:p>
    <w:p w:rsidR="00DB0D44" w:rsidRPr="00EC1E24" w:rsidRDefault="00DB0D44" w:rsidP="00EC1E24">
      <w:pPr>
        <w:autoSpaceDN w:val="0"/>
        <w:adjustRightInd w:val="0"/>
        <w:rPr>
          <w:sz w:val="18"/>
          <w:szCs w:val="18"/>
        </w:rPr>
      </w:pPr>
    </w:p>
    <w:tbl>
      <w:tblPr>
        <w:tblW w:w="5000" w:type="pct"/>
        <w:tblLook w:val="0000"/>
      </w:tblPr>
      <w:tblGrid>
        <w:gridCol w:w="481"/>
        <w:gridCol w:w="1623"/>
        <w:gridCol w:w="5886"/>
        <w:gridCol w:w="1522"/>
        <w:gridCol w:w="1193"/>
      </w:tblGrid>
      <w:tr w:rsidR="00DB0D44" w:rsidRPr="00EC1E24" w:rsidTr="007906F3">
        <w:tc>
          <w:tcPr>
            <w:tcW w:w="22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 пп</w:t>
            </w:r>
          </w:p>
        </w:tc>
        <w:tc>
          <w:tcPr>
            <w:tcW w:w="7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Вид правового акта</w:t>
            </w:r>
          </w:p>
        </w:tc>
        <w:tc>
          <w:tcPr>
            <w:tcW w:w="2749"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Основные положения правового акта в разрезе районных целевых программ, ведомственных целевых программ</w:t>
            </w:r>
          </w:p>
        </w:tc>
        <w:tc>
          <w:tcPr>
            <w:tcW w:w="71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Ответственный исполнитель и соисполнители</w:t>
            </w:r>
          </w:p>
        </w:tc>
        <w:tc>
          <w:tcPr>
            <w:tcW w:w="557"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Ожидаемые сроки принятия правового акта</w:t>
            </w:r>
          </w:p>
        </w:tc>
      </w:tr>
      <w:tr w:rsidR="00DB0D44" w:rsidRPr="00EC1E24" w:rsidTr="00966F1A">
        <w:trPr>
          <w:trHeight w:val="965"/>
        </w:trPr>
        <w:tc>
          <w:tcPr>
            <w:tcW w:w="22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1</w:t>
            </w:r>
          </w:p>
        </w:tc>
        <w:tc>
          <w:tcPr>
            <w:tcW w:w="7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Постановление правительства Кировской области</w:t>
            </w:r>
            <w:r w:rsidR="00D60B3C">
              <w:rPr>
                <w:sz w:val="18"/>
                <w:szCs w:val="18"/>
              </w:rPr>
              <w:t xml:space="preserve"> </w:t>
            </w:r>
          </w:p>
        </w:tc>
        <w:tc>
          <w:tcPr>
            <w:tcW w:w="2749"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изменения в областную целевую</w:t>
            </w:r>
            <w:r w:rsidR="00D60B3C">
              <w:rPr>
                <w:sz w:val="18"/>
                <w:szCs w:val="18"/>
              </w:rPr>
              <w:t xml:space="preserve"> </w:t>
            </w:r>
            <w:r w:rsidRPr="00EC1E24">
              <w:rPr>
                <w:sz w:val="18"/>
                <w:szCs w:val="18"/>
              </w:rPr>
              <w:t>программу</w:t>
            </w:r>
            <w:r w:rsidR="00D60B3C">
              <w:rPr>
                <w:sz w:val="18"/>
                <w:szCs w:val="18"/>
              </w:rPr>
              <w:t xml:space="preserve"> </w:t>
            </w:r>
            <w:r w:rsidRPr="00EC1E24">
              <w:rPr>
                <w:sz w:val="18"/>
                <w:szCs w:val="18"/>
              </w:rPr>
              <w:t>"Развитие агропромышленного</w:t>
            </w:r>
            <w:r w:rsidR="00D60B3C">
              <w:rPr>
                <w:sz w:val="18"/>
                <w:szCs w:val="18"/>
              </w:rPr>
              <w:t xml:space="preserve"> </w:t>
            </w:r>
            <w:r w:rsidRPr="00EC1E24">
              <w:rPr>
                <w:sz w:val="18"/>
                <w:szCs w:val="18"/>
              </w:rPr>
              <w:t xml:space="preserve"> комплекс</w:t>
            </w:r>
            <w:r w:rsidR="00D60B3C">
              <w:rPr>
                <w:sz w:val="18"/>
                <w:szCs w:val="18"/>
              </w:rPr>
              <w:t xml:space="preserve"> </w:t>
            </w:r>
            <w:r w:rsidRPr="00EC1E24">
              <w:rPr>
                <w:sz w:val="18"/>
                <w:szCs w:val="18"/>
              </w:rPr>
              <w:t>Кировской области на период</w:t>
            </w:r>
            <w:r w:rsidR="00D60B3C">
              <w:rPr>
                <w:sz w:val="18"/>
                <w:szCs w:val="18"/>
              </w:rPr>
              <w:t xml:space="preserve">  </w:t>
            </w:r>
            <w:r w:rsidRPr="00EC1E24">
              <w:rPr>
                <w:sz w:val="18"/>
                <w:szCs w:val="18"/>
              </w:rPr>
              <w:t>до 2015 года", касающиеся внесения изменений</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уточнений мероприятий</w:t>
            </w:r>
            <w:r w:rsidR="00D60B3C">
              <w:rPr>
                <w:sz w:val="18"/>
                <w:szCs w:val="18"/>
              </w:rPr>
              <w:t xml:space="preserve"> </w:t>
            </w:r>
            <w:r w:rsidRPr="00EC1E24">
              <w:rPr>
                <w:sz w:val="18"/>
                <w:szCs w:val="18"/>
              </w:rPr>
              <w:t>в</w:t>
            </w:r>
            <w:r w:rsidR="00D60B3C">
              <w:rPr>
                <w:sz w:val="18"/>
                <w:szCs w:val="18"/>
              </w:rPr>
              <w:t xml:space="preserve"> </w:t>
            </w:r>
            <w:r w:rsidRPr="00EC1E24">
              <w:rPr>
                <w:sz w:val="18"/>
                <w:szCs w:val="18"/>
              </w:rPr>
              <w:t>соответствии</w:t>
            </w:r>
            <w:r w:rsidR="00D60B3C">
              <w:rPr>
                <w:sz w:val="18"/>
                <w:szCs w:val="18"/>
              </w:rPr>
              <w:t xml:space="preserve"> </w:t>
            </w:r>
            <w:r w:rsidRPr="00EC1E24">
              <w:rPr>
                <w:sz w:val="18"/>
                <w:szCs w:val="18"/>
              </w:rPr>
              <w:t>с Государственной</w:t>
            </w:r>
            <w:r w:rsidR="00D60B3C">
              <w:rPr>
                <w:sz w:val="18"/>
                <w:szCs w:val="18"/>
              </w:rPr>
              <w:t xml:space="preserve">  </w:t>
            </w:r>
            <w:r w:rsidRPr="00EC1E24">
              <w:rPr>
                <w:sz w:val="18"/>
                <w:szCs w:val="18"/>
              </w:rPr>
              <w:t>программой Российской Федерации и</w:t>
            </w:r>
            <w:r w:rsidR="00D60B3C">
              <w:rPr>
                <w:sz w:val="18"/>
                <w:szCs w:val="18"/>
              </w:rPr>
              <w:t xml:space="preserve"> </w:t>
            </w:r>
            <w:r w:rsidRPr="00EC1E24">
              <w:rPr>
                <w:sz w:val="18"/>
                <w:szCs w:val="18"/>
              </w:rPr>
              <w:t>объемов финансирования.</w:t>
            </w:r>
            <w:r w:rsidR="00D60B3C">
              <w:rPr>
                <w:sz w:val="18"/>
                <w:szCs w:val="18"/>
              </w:rPr>
              <w:t xml:space="preserve"> </w:t>
            </w:r>
          </w:p>
        </w:tc>
        <w:tc>
          <w:tcPr>
            <w:tcW w:w="71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Департамент сельского хозяйства и продовольствия Кировской области</w:t>
            </w:r>
          </w:p>
        </w:tc>
        <w:tc>
          <w:tcPr>
            <w:tcW w:w="557"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2013-2014</w:t>
            </w:r>
          </w:p>
        </w:tc>
      </w:tr>
      <w:tr w:rsidR="00DB0D44" w:rsidRPr="00EC1E24" w:rsidTr="007906F3">
        <w:tc>
          <w:tcPr>
            <w:tcW w:w="22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2</w:t>
            </w:r>
          </w:p>
        </w:tc>
        <w:tc>
          <w:tcPr>
            <w:tcW w:w="7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Постановление правительства</w:t>
            </w:r>
          </w:p>
          <w:p w:rsidR="00DB0D44" w:rsidRPr="00EC1E24" w:rsidRDefault="00DB0D44" w:rsidP="00EC1E24">
            <w:pPr>
              <w:autoSpaceDN w:val="0"/>
              <w:adjustRightInd w:val="0"/>
              <w:rPr>
                <w:sz w:val="18"/>
                <w:szCs w:val="18"/>
              </w:rPr>
            </w:pPr>
            <w:r w:rsidRPr="00EC1E24">
              <w:rPr>
                <w:sz w:val="18"/>
                <w:szCs w:val="18"/>
              </w:rPr>
              <w:t>Кировской области</w:t>
            </w:r>
          </w:p>
        </w:tc>
        <w:tc>
          <w:tcPr>
            <w:tcW w:w="2749"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изменения</w:t>
            </w:r>
            <w:r w:rsidR="00D60B3C">
              <w:rPr>
                <w:sz w:val="18"/>
                <w:szCs w:val="18"/>
              </w:rPr>
              <w:t xml:space="preserve"> </w:t>
            </w:r>
            <w:r w:rsidRPr="00EC1E24">
              <w:rPr>
                <w:sz w:val="18"/>
                <w:szCs w:val="18"/>
              </w:rPr>
              <w:t>в постановление</w:t>
            </w:r>
            <w:r w:rsidR="00D60B3C">
              <w:rPr>
                <w:sz w:val="18"/>
                <w:szCs w:val="18"/>
              </w:rPr>
              <w:t xml:space="preserve"> </w:t>
            </w:r>
            <w:r w:rsidRPr="00EC1E24">
              <w:rPr>
                <w:sz w:val="18"/>
                <w:szCs w:val="18"/>
              </w:rPr>
              <w:t>Правительства Кировской области от</w:t>
            </w:r>
            <w:r w:rsidR="00D60B3C">
              <w:rPr>
                <w:sz w:val="18"/>
                <w:szCs w:val="18"/>
              </w:rPr>
              <w:t xml:space="preserve"> </w:t>
            </w:r>
            <w:r w:rsidRPr="00EC1E24">
              <w:rPr>
                <w:sz w:val="18"/>
                <w:szCs w:val="18"/>
              </w:rPr>
              <w:t>25.03.2008</w:t>
            </w:r>
            <w:r w:rsidR="00D60B3C">
              <w:rPr>
                <w:sz w:val="18"/>
                <w:szCs w:val="18"/>
              </w:rPr>
              <w:t xml:space="preserve"> </w:t>
            </w:r>
            <w:r w:rsidRPr="00EC1E24">
              <w:rPr>
                <w:sz w:val="18"/>
                <w:szCs w:val="18"/>
              </w:rPr>
              <w:t>N</w:t>
            </w:r>
            <w:r w:rsidR="00D60B3C">
              <w:rPr>
                <w:sz w:val="18"/>
                <w:szCs w:val="18"/>
              </w:rPr>
              <w:t xml:space="preserve"> </w:t>
            </w:r>
            <w:r w:rsidRPr="00EC1E24">
              <w:rPr>
                <w:sz w:val="18"/>
                <w:szCs w:val="18"/>
              </w:rPr>
              <w:t>126/90</w:t>
            </w:r>
            <w:r w:rsidR="00D60B3C">
              <w:rPr>
                <w:sz w:val="18"/>
                <w:szCs w:val="18"/>
              </w:rPr>
              <w:t xml:space="preserve"> </w:t>
            </w:r>
            <w:r w:rsidRPr="00EC1E24">
              <w:rPr>
                <w:sz w:val="18"/>
                <w:szCs w:val="18"/>
              </w:rPr>
              <w:t>"О предоставлении в</w:t>
            </w:r>
            <w:r w:rsidR="00D60B3C">
              <w:rPr>
                <w:sz w:val="18"/>
                <w:szCs w:val="18"/>
              </w:rPr>
              <w:t xml:space="preserve"> </w:t>
            </w:r>
            <w:r w:rsidRPr="00EC1E24">
              <w:rPr>
                <w:sz w:val="18"/>
                <w:szCs w:val="18"/>
              </w:rPr>
              <w:t>2008</w:t>
            </w:r>
            <w:r w:rsidR="00D60B3C">
              <w:rPr>
                <w:sz w:val="18"/>
                <w:szCs w:val="18"/>
              </w:rPr>
              <w:t xml:space="preserve"> </w:t>
            </w:r>
            <w:r w:rsidRPr="00EC1E24">
              <w:rPr>
                <w:sz w:val="18"/>
                <w:szCs w:val="18"/>
              </w:rPr>
              <w:t>-</w:t>
            </w:r>
            <w:r w:rsidR="00D60B3C">
              <w:rPr>
                <w:sz w:val="18"/>
                <w:szCs w:val="18"/>
              </w:rPr>
              <w:t xml:space="preserve"> </w:t>
            </w:r>
            <w:r w:rsidRPr="00EC1E24">
              <w:rPr>
                <w:sz w:val="18"/>
                <w:szCs w:val="18"/>
              </w:rPr>
              <w:t>2015 годах</w:t>
            </w:r>
            <w:r w:rsidR="00D60B3C">
              <w:rPr>
                <w:sz w:val="18"/>
                <w:szCs w:val="18"/>
              </w:rPr>
              <w:t xml:space="preserve"> </w:t>
            </w:r>
            <w:r w:rsidRPr="00EC1E24">
              <w:rPr>
                <w:sz w:val="18"/>
                <w:szCs w:val="18"/>
              </w:rPr>
              <w:t>субсидий</w:t>
            </w:r>
            <w:r w:rsidR="00D60B3C">
              <w:rPr>
                <w:sz w:val="18"/>
                <w:szCs w:val="18"/>
              </w:rPr>
              <w:t xml:space="preserve"> </w:t>
            </w:r>
            <w:r w:rsidRPr="00EC1E24">
              <w:rPr>
                <w:sz w:val="18"/>
                <w:szCs w:val="18"/>
              </w:rPr>
              <w:t>из</w:t>
            </w:r>
            <w:r w:rsidR="00D60B3C">
              <w:rPr>
                <w:sz w:val="18"/>
                <w:szCs w:val="18"/>
              </w:rPr>
              <w:t xml:space="preserve"> </w:t>
            </w:r>
            <w:r w:rsidRPr="00EC1E24">
              <w:rPr>
                <w:sz w:val="18"/>
                <w:szCs w:val="18"/>
              </w:rPr>
              <w:t>областного бюджета</w:t>
            </w:r>
            <w:r w:rsidR="00D60B3C">
              <w:rPr>
                <w:sz w:val="18"/>
                <w:szCs w:val="18"/>
              </w:rPr>
              <w:t xml:space="preserve">  </w:t>
            </w:r>
            <w:r w:rsidRPr="00EC1E24">
              <w:rPr>
                <w:sz w:val="18"/>
                <w:szCs w:val="18"/>
              </w:rPr>
              <w:t>на</w:t>
            </w:r>
            <w:r w:rsidR="00D60B3C">
              <w:rPr>
                <w:sz w:val="18"/>
                <w:szCs w:val="18"/>
              </w:rPr>
              <w:t xml:space="preserve"> </w:t>
            </w:r>
            <w:r w:rsidRPr="00EC1E24">
              <w:rPr>
                <w:sz w:val="18"/>
                <w:szCs w:val="18"/>
              </w:rPr>
              <w:t>развитие</w:t>
            </w:r>
            <w:r w:rsidR="00D60B3C">
              <w:rPr>
                <w:sz w:val="18"/>
                <w:szCs w:val="18"/>
              </w:rPr>
              <w:t xml:space="preserve"> </w:t>
            </w:r>
            <w:r w:rsidRPr="00EC1E24">
              <w:rPr>
                <w:sz w:val="18"/>
                <w:szCs w:val="18"/>
              </w:rPr>
              <w:t>животноводства",</w:t>
            </w:r>
            <w:r w:rsidR="00D60B3C">
              <w:rPr>
                <w:sz w:val="18"/>
                <w:szCs w:val="18"/>
              </w:rPr>
              <w:t xml:space="preserve"> </w:t>
            </w:r>
            <w:r w:rsidRPr="00EC1E24">
              <w:rPr>
                <w:sz w:val="18"/>
                <w:szCs w:val="18"/>
              </w:rPr>
              <w:t xml:space="preserve"> касающиеся определения</w:t>
            </w:r>
            <w:r w:rsidR="00D60B3C">
              <w:rPr>
                <w:sz w:val="18"/>
                <w:szCs w:val="18"/>
              </w:rPr>
              <w:t xml:space="preserve"> </w:t>
            </w:r>
            <w:r w:rsidRPr="00EC1E24">
              <w:rPr>
                <w:sz w:val="18"/>
                <w:szCs w:val="18"/>
              </w:rPr>
              <w:t>порядков предоставления субсидий .</w:t>
            </w:r>
          </w:p>
        </w:tc>
        <w:tc>
          <w:tcPr>
            <w:tcW w:w="71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Департамент сельского хозяйства и продовольствия Кировской области</w:t>
            </w:r>
            <w:r w:rsidRPr="00EC1E24">
              <w:rPr>
                <w:sz w:val="18"/>
                <w:szCs w:val="18"/>
              </w:rPr>
              <w:tab/>
            </w:r>
          </w:p>
        </w:tc>
        <w:tc>
          <w:tcPr>
            <w:tcW w:w="557"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2013-2014</w:t>
            </w:r>
          </w:p>
        </w:tc>
      </w:tr>
      <w:tr w:rsidR="00DB0D44" w:rsidRPr="00EC1E24" w:rsidTr="007906F3">
        <w:tc>
          <w:tcPr>
            <w:tcW w:w="22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3</w:t>
            </w:r>
          </w:p>
        </w:tc>
        <w:tc>
          <w:tcPr>
            <w:tcW w:w="7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Постановление правительства</w:t>
            </w:r>
          </w:p>
          <w:p w:rsidR="00DB0D44" w:rsidRPr="00EC1E24" w:rsidRDefault="00DB0D44" w:rsidP="00EC1E24">
            <w:pPr>
              <w:autoSpaceDN w:val="0"/>
              <w:adjustRightInd w:val="0"/>
              <w:rPr>
                <w:sz w:val="18"/>
                <w:szCs w:val="18"/>
              </w:rPr>
            </w:pPr>
            <w:r w:rsidRPr="00EC1E24">
              <w:rPr>
                <w:sz w:val="18"/>
                <w:szCs w:val="18"/>
              </w:rPr>
              <w:t xml:space="preserve">Кировской области </w:t>
            </w:r>
          </w:p>
        </w:tc>
        <w:tc>
          <w:tcPr>
            <w:tcW w:w="2749"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разработка</w:t>
            </w:r>
            <w:r w:rsidR="00D60B3C">
              <w:rPr>
                <w:sz w:val="18"/>
                <w:szCs w:val="18"/>
              </w:rPr>
              <w:t xml:space="preserve">  </w:t>
            </w:r>
            <w:r w:rsidRPr="00EC1E24">
              <w:rPr>
                <w:sz w:val="18"/>
                <w:szCs w:val="18"/>
              </w:rPr>
              <w:t>постановления Правительства Кировской области "О</w:t>
            </w:r>
            <w:r w:rsidR="00D60B3C">
              <w:rPr>
                <w:sz w:val="18"/>
                <w:szCs w:val="18"/>
              </w:rPr>
              <w:t xml:space="preserve">  </w:t>
            </w:r>
            <w:r w:rsidRPr="00EC1E24">
              <w:rPr>
                <w:sz w:val="18"/>
                <w:szCs w:val="18"/>
              </w:rPr>
              <w:t>распределении</w:t>
            </w:r>
            <w:r w:rsidR="00D60B3C">
              <w:rPr>
                <w:sz w:val="18"/>
                <w:szCs w:val="18"/>
              </w:rPr>
              <w:t xml:space="preserve">  </w:t>
            </w:r>
            <w:r w:rsidRPr="00EC1E24">
              <w:rPr>
                <w:sz w:val="18"/>
                <w:szCs w:val="18"/>
              </w:rPr>
              <w:t>и</w:t>
            </w:r>
            <w:r w:rsidR="00D60B3C">
              <w:rPr>
                <w:sz w:val="18"/>
                <w:szCs w:val="18"/>
              </w:rPr>
              <w:t xml:space="preserve"> </w:t>
            </w:r>
            <w:r w:rsidRPr="00EC1E24">
              <w:rPr>
                <w:sz w:val="18"/>
                <w:szCs w:val="18"/>
              </w:rPr>
              <w:t>предоставлении</w:t>
            </w:r>
            <w:r w:rsidR="00D60B3C">
              <w:rPr>
                <w:sz w:val="18"/>
                <w:szCs w:val="18"/>
              </w:rPr>
              <w:t xml:space="preserve"> </w:t>
            </w:r>
            <w:r w:rsidRPr="00EC1E24">
              <w:rPr>
                <w:sz w:val="18"/>
                <w:szCs w:val="18"/>
              </w:rPr>
              <w:t>межбюджетных трансфертов местным</w:t>
            </w:r>
            <w:r w:rsidR="00D60B3C">
              <w:rPr>
                <w:sz w:val="18"/>
                <w:szCs w:val="18"/>
              </w:rPr>
              <w:t xml:space="preserve"> </w:t>
            </w:r>
            <w:r w:rsidRPr="00EC1E24">
              <w:rPr>
                <w:sz w:val="18"/>
                <w:szCs w:val="18"/>
              </w:rPr>
              <w:t>бюджетам", касающегося</w:t>
            </w:r>
            <w:r w:rsidR="00D60B3C">
              <w:rPr>
                <w:sz w:val="18"/>
                <w:szCs w:val="18"/>
              </w:rPr>
              <w:t xml:space="preserve"> </w:t>
            </w:r>
            <w:r w:rsidRPr="00EC1E24">
              <w:rPr>
                <w:sz w:val="18"/>
                <w:szCs w:val="18"/>
              </w:rPr>
              <w:t>установления порядка</w:t>
            </w:r>
            <w:r w:rsidR="00D60B3C">
              <w:rPr>
                <w:sz w:val="18"/>
                <w:szCs w:val="18"/>
              </w:rPr>
              <w:t xml:space="preserve"> </w:t>
            </w:r>
            <w:r w:rsidRPr="00EC1E24">
              <w:rPr>
                <w:sz w:val="18"/>
                <w:szCs w:val="18"/>
              </w:rPr>
              <w:t xml:space="preserve"> распределения</w:t>
            </w:r>
            <w:r w:rsidR="00D60B3C">
              <w:rPr>
                <w:sz w:val="18"/>
                <w:szCs w:val="18"/>
              </w:rPr>
              <w:t xml:space="preserve"> </w:t>
            </w:r>
            <w:r w:rsidRPr="00EC1E24">
              <w:rPr>
                <w:sz w:val="18"/>
                <w:szCs w:val="18"/>
              </w:rPr>
              <w:t xml:space="preserve"> и предоставления</w:t>
            </w:r>
            <w:r w:rsidR="00D60B3C">
              <w:rPr>
                <w:sz w:val="18"/>
                <w:szCs w:val="18"/>
              </w:rPr>
              <w:t xml:space="preserve"> </w:t>
            </w:r>
            <w:r w:rsidRPr="00EC1E24">
              <w:rPr>
                <w:sz w:val="18"/>
                <w:szCs w:val="18"/>
              </w:rPr>
              <w:t>межбюджетных трансфертов местным бюджетам</w:t>
            </w:r>
            <w:r w:rsidR="00D60B3C">
              <w:rPr>
                <w:sz w:val="18"/>
                <w:szCs w:val="18"/>
              </w:rPr>
              <w:t xml:space="preserve"> </w:t>
            </w:r>
            <w:r w:rsidRPr="00EC1E24">
              <w:rPr>
                <w:sz w:val="18"/>
                <w:szCs w:val="18"/>
              </w:rPr>
              <w:t>в</w:t>
            </w:r>
            <w:r w:rsidRPr="00EC1E24">
              <w:rPr>
                <w:sz w:val="18"/>
                <w:szCs w:val="18"/>
              </w:rPr>
              <w:br/>
              <w:t>2014 - 2020 годах .</w:t>
            </w:r>
            <w:r w:rsidR="00D60B3C">
              <w:rPr>
                <w:sz w:val="18"/>
                <w:szCs w:val="18"/>
              </w:rPr>
              <w:t xml:space="preserve"> </w:t>
            </w:r>
          </w:p>
        </w:tc>
        <w:tc>
          <w:tcPr>
            <w:tcW w:w="71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Департамент сельского хозяйства и продовольствия Кировской области</w:t>
            </w:r>
          </w:p>
        </w:tc>
        <w:tc>
          <w:tcPr>
            <w:tcW w:w="557"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2013</w:t>
            </w:r>
          </w:p>
        </w:tc>
      </w:tr>
      <w:tr w:rsidR="00DB0D44" w:rsidRPr="00EC1E24" w:rsidTr="007906F3">
        <w:tc>
          <w:tcPr>
            <w:tcW w:w="225"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4</w:t>
            </w:r>
          </w:p>
        </w:tc>
        <w:tc>
          <w:tcPr>
            <w:tcW w:w="758"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Постановление правительства Кировской области</w:t>
            </w:r>
          </w:p>
        </w:tc>
        <w:tc>
          <w:tcPr>
            <w:tcW w:w="2749"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разработка</w:t>
            </w:r>
            <w:r w:rsidR="00D60B3C">
              <w:rPr>
                <w:sz w:val="18"/>
                <w:szCs w:val="18"/>
              </w:rPr>
              <w:t xml:space="preserve">  </w:t>
            </w:r>
            <w:r w:rsidRPr="00EC1E24">
              <w:rPr>
                <w:sz w:val="18"/>
                <w:szCs w:val="18"/>
              </w:rPr>
              <w:t>постановления</w:t>
            </w:r>
            <w:r w:rsidR="00D60B3C">
              <w:rPr>
                <w:sz w:val="18"/>
                <w:szCs w:val="18"/>
              </w:rPr>
              <w:t xml:space="preserve"> </w:t>
            </w:r>
            <w:r w:rsidRPr="00EC1E24">
              <w:rPr>
                <w:sz w:val="18"/>
                <w:szCs w:val="18"/>
              </w:rPr>
              <w:t>Правительства Кировской области "О</w:t>
            </w:r>
            <w:r w:rsidR="00D60B3C">
              <w:rPr>
                <w:sz w:val="18"/>
                <w:szCs w:val="18"/>
              </w:rPr>
              <w:t xml:space="preserve"> </w:t>
            </w:r>
            <w:r w:rsidRPr="00EC1E24">
              <w:rPr>
                <w:sz w:val="18"/>
                <w:szCs w:val="18"/>
              </w:rPr>
              <w:t>Порядке</w:t>
            </w:r>
            <w:r w:rsidR="00D60B3C">
              <w:rPr>
                <w:sz w:val="18"/>
                <w:szCs w:val="18"/>
              </w:rPr>
              <w:t xml:space="preserve"> </w:t>
            </w:r>
            <w:r w:rsidRPr="00EC1E24">
              <w:rPr>
                <w:sz w:val="18"/>
                <w:szCs w:val="18"/>
              </w:rPr>
              <w:t>предоставления субсидии</w:t>
            </w:r>
            <w:r w:rsidR="00D60B3C">
              <w:rPr>
                <w:sz w:val="18"/>
                <w:szCs w:val="18"/>
              </w:rPr>
              <w:t xml:space="preserve"> </w:t>
            </w:r>
            <w:r w:rsidRPr="00EC1E24">
              <w:rPr>
                <w:sz w:val="18"/>
                <w:szCs w:val="18"/>
              </w:rPr>
              <w:t>местным</w:t>
            </w:r>
            <w:r w:rsidR="00D60B3C">
              <w:rPr>
                <w:sz w:val="18"/>
                <w:szCs w:val="18"/>
              </w:rPr>
              <w:t xml:space="preserve"> </w:t>
            </w:r>
            <w:r w:rsidRPr="00EC1E24">
              <w:rPr>
                <w:sz w:val="18"/>
                <w:szCs w:val="18"/>
              </w:rPr>
              <w:t>бюджетам</w:t>
            </w:r>
            <w:r w:rsidR="00D60B3C">
              <w:rPr>
                <w:sz w:val="18"/>
                <w:szCs w:val="18"/>
              </w:rPr>
              <w:t xml:space="preserve"> </w:t>
            </w:r>
            <w:r w:rsidRPr="00EC1E24">
              <w:rPr>
                <w:sz w:val="18"/>
                <w:szCs w:val="18"/>
              </w:rPr>
              <w:t>из областного</w:t>
            </w:r>
            <w:r w:rsidR="00D60B3C">
              <w:rPr>
                <w:sz w:val="18"/>
                <w:szCs w:val="18"/>
              </w:rPr>
              <w:t xml:space="preserve">  </w:t>
            </w:r>
            <w:r w:rsidRPr="00EC1E24">
              <w:rPr>
                <w:sz w:val="18"/>
                <w:szCs w:val="18"/>
              </w:rPr>
              <w:t>бюджета</w:t>
            </w:r>
            <w:r w:rsidR="00D60B3C">
              <w:rPr>
                <w:sz w:val="18"/>
                <w:szCs w:val="18"/>
              </w:rPr>
              <w:t xml:space="preserve">  </w:t>
            </w:r>
            <w:r w:rsidRPr="00EC1E24">
              <w:rPr>
                <w:sz w:val="18"/>
                <w:szCs w:val="18"/>
              </w:rPr>
              <w:t>на</w:t>
            </w:r>
            <w:r w:rsidR="00D60B3C">
              <w:rPr>
                <w:sz w:val="18"/>
                <w:szCs w:val="18"/>
              </w:rPr>
              <w:t xml:space="preserve"> </w:t>
            </w:r>
            <w:r w:rsidRPr="00EC1E24">
              <w:rPr>
                <w:sz w:val="18"/>
                <w:szCs w:val="18"/>
              </w:rPr>
              <w:t>реализацию</w:t>
            </w:r>
            <w:r w:rsidR="00D60B3C">
              <w:rPr>
                <w:sz w:val="18"/>
                <w:szCs w:val="18"/>
              </w:rPr>
              <w:t xml:space="preserve">  </w:t>
            </w:r>
            <w:r w:rsidRPr="00EC1E24">
              <w:rPr>
                <w:sz w:val="18"/>
                <w:szCs w:val="18"/>
              </w:rPr>
              <w:t>мероприятий устойчивого</w:t>
            </w:r>
            <w:r w:rsidR="00D60B3C">
              <w:rPr>
                <w:sz w:val="18"/>
                <w:szCs w:val="18"/>
              </w:rPr>
              <w:t xml:space="preserve"> </w:t>
            </w:r>
            <w:r w:rsidRPr="00EC1E24">
              <w:rPr>
                <w:sz w:val="18"/>
                <w:szCs w:val="18"/>
              </w:rPr>
              <w:t>развития</w:t>
            </w:r>
            <w:r w:rsidR="00D60B3C">
              <w:rPr>
                <w:sz w:val="18"/>
                <w:szCs w:val="18"/>
              </w:rPr>
              <w:t xml:space="preserve"> </w:t>
            </w:r>
            <w:r w:rsidRPr="00EC1E24">
              <w:rPr>
                <w:sz w:val="18"/>
                <w:szCs w:val="18"/>
              </w:rPr>
              <w:t>сельских территорий</w:t>
            </w:r>
            <w:r w:rsidR="00D60B3C">
              <w:rPr>
                <w:sz w:val="18"/>
                <w:szCs w:val="18"/>
              </w:rPr>
              <w:t xml:space="preserve"> </w:t>
            </w:r>
            <w:r w:rsidRPr="00EC1E24">
              <w:rPr>
                <w:sz w:val="18"/>
                <w:szCs w:val="18"/>
              </w:rPr>
              <w:t>по</w:t>
            </w:r>
            <w:r w:rsidR="00D60B3C">
              <w:rPr>
                <w:sz w:val="18"/>
                <w:szCs w:val="18"/>
              </w:rPr>
              <w:t xml:space="preserve"> </w:t>
            </w:r>
            <w:r w:rsidRPr="00EC1E24">
              <w:rPr>
                <w:sz w:val="18"/>
                <w:szCs w:val="18"/>
              </w:rPr>
              <w:t>строительству (реконструкции)</w:t>
            </w:r>
            <w:r w:rsidR="00D60B3C">
              <w:rPr>
                <w:sz w:val="18"/>
                <w:szCs w:val="18"/>
              </w:rPr>
              <w:t xml:space="preserve">  </w:t>
            </w:r>
            <w:r w:rsidRPr="00EC1E24">
              <w:rPr>
                <w:sz w:val="18"/>
                <w:szCs w:val="18"/>
              </w:rPr>
              <w:t>объектов</w:t>
            </w:r>
            <w:r w:rsidR="00D60B3C">
              <w:rPr>
                <w:sz w:val="18"/>
                <w:szCs w:val="18"/>
              </w:rPr>
              <w:t xml:space="preserve"> </w:t>
            </w:r>
            <w:r w:rsidRPr="00EC1E24">
              <w:rPr>
                <w:sz w:val="18"/>
                <w:szCs w:val="18"/>
              </w:rPr>
              <w:t>социальной</w:t>
            </w:r>
            <w:r w:rsidR="00D60B3C">
              <w:rPr>
                <w:sz w:val="18"/>
                <w:szCs w:val="18"/>
              </w:rPr>
              <w:t xml:space="preserve"> </w:t>
            </w:r>
            <w:r w:rsidRPr="00EC1E24">
              <w:rPr>
                <w:sz w:val="18"/>
                <w:szCs w:val="18"/>
              </w:rPr>
              <w:t xml:space="preserve"> и</w:t>
            </w:r>
            <w:r w:rsidR="00D60B3C">
              <w:rPr>
                <w:sz w:val="18"/>
                <w:szCs w:val="18"/>
              </w:rPr>
              <w:t xml:space="preserve"> </w:t>
            </w:r>
            <w:r w:rsidRPr="00EC1E24">
              <w:rPr>
                <w:sz w:val="18"/>
                <w:szCs w:val="18"/>
              </w:rPr>
              <w:t xml:space="preserve"> инженерной инфраструктуры</w:t>
            </w:r>
            <w:r w:rsidR="00D60B3C">
              <w:rPr>
                <w:sz w:val="18"/>
                <w:szCs w:val="18"/>
              </w:rPr>
              <w:t xml:space="preserve"> </w:t>
            </w:r>
            <w:r w:rsidRPr="00EC1E24">
              <w:rPr>
                <w:sz w:val="18"/>
                <w:szCs w:val="18"/>
              </w:rPr>
              <w:t>муниципальной собственности",</w:t>
            </w:r>
            <w:r w:rsidR="00D60B3C">
              <w:rPr>
                <w:sz w:val="18"/>
                <w:szCs w:val="18"/>
              </w:rPr>
              <w:t xml:space="preserve"> </w:t>
            </w:r>
            <w:r w:rsidRPr="00EC1E24">
              <w:rPr>
                <w:sz w:val="18"/>
                <w:szCs w:val="18"/>
              </w:rPr>
              <w:t xml:space="preserve"> касающегося</w:t>
            </w:r>
            <w:r w:rsidRPr="00EC1E24">
              <w:rPr>
                <w:sz w:val="18"/>
                <w:szCs w:val="18"/>
              </w:rPr>
              <w:br/>
              <w:t>утверждения</w:t>
            </w:r>
            <w:r w:rsidR="00D60B3C">
              <w:rPr>
                <w:sz w:val="18"/>
                <w:szCs w:val="18"/>
              </w:rPr>
              <w:t xml:space="preserve"> </w:t>
            </w:r>
            <w:r w:rsidRPr="00EC1E24">
              <w:rPr>
                <w:sz w:val="18"/>
                <w:szCs w:val="18"/>
              </w:rPr>
              <w:t xml:space="preserve"> Порядка предоставления субсидии местным бюджетам из областного</w:t>
            </w:r>
            <w:r w:rsidR="00D60B3C">
              <w:rPr>
                <w:sz w:val="18"/>
                <w:szCs w:val="18"/>
              </w:rPr>
              <w:t xml:space="preserve"> </w:t>
            </w:r>
            <w:r w:rsidRPr="00EC1E24">
              <w:rPr>
                <w:sz w:val="18"/>
                <w:szCs w:val="18"/>
              </w:rPr>
              <w:t>бюджета</w:t>
            </w:r>
            <w:r w:rsidR="00D60B3C">
              <w:rPr>
                <w:sz w:val="18"/>
                <w:szCs w:val="18"/>
              </w:rPr>
              <w:t xml:space="preserve"> </w:t>
            </w:r>
            <w:r w:rsidRPr="00EC1E24">
              <w:rPr>
                <w:sz w:val="18"/>
                <w:szCs w:val="18"/>
              </w:rPr>
              <w:t>на</w:t>
            </w:r>
            <w:r w:rsidR="00D60B3C">
              <w:rPr>
                <w:sz w:val="18"/>
                <w:szCs w:val="18"/>
              </w:rPr>
              <w:t xml:space="preserve"> </w:t>
            </w:r>
            <w:r w:rsidRPr="00EC1E24">
              <w:rPr>
                <w:sz w:val="18"/>
                <w:szCs w:val="18"/>
              </w:rPr>
              <w:t>реализацию</w:t>
            </w:r>
            <w:r w:rsidR="00D60B3C">
              <w:rPr>
                <w:sz w:val="18"/>
                <w:szCs w:val="18"/>
              </w:rPr>
              <w:t xml:space="preserve"> </w:t>
            </w:r>
            <w:r w:rsidRPr="00EC1E24">
              <w:rPr>
                <w:sz w:val="18"/>
                <w:szCs w:val="18"/>
              </w:rPr>
              <w:t>мероприятий устойчивого</w:t>
            </w:r>
            <w:r w:rsidR="00D60B3C">
              <w:rPr>
                <w:sz w:val="18"/>
                <w:szCs w:val="18"/>
              </w:rPr>
              <w:t xml:space="preserve"> </w:t>
            </w:r>
            <w:r w:rsidRPr="00EC1E24">
              <w:rPr>
                <w:sz w:val="18"/>
                <w:szCs w:val="18"/>
              </w:rPr>
              <w:t>развития</w:t>
            </w:r>
            <w:r w:rsidR="00D60B3C">
              <w:rPr>
                <w:sz w:val="18"/>
                <w:szCs w:val="18"/>
              </w:rPr>
              <w:t xml:space="preserve"> </w:t>
            </w:r>
            <w:r w:rsidRPr="00EC1E24">
              <w:rPr>
                <w:sz w:val="18"/>
                <w:szCs w:val="18"/>
              </w:rPr>
              <w:t>сельских территорий</w:t>
            </w:r>
            <w:r w:rsidR="00D60B3C">
              <w:rPr>
                <w:sz w:val="18"/>
                <w:szCs w:val="18"/>
              </w:rPr>
              <w:t xml:space="preserve"> </w:t>
            </w:r>
            <w:r w:rsidRPr="00EC1E24">
              <w:rPr>
                <w:sz w:val="18"/>
                <w:szCs w:val="18"/>
              </w:rPr>
              <w:t>по</w:t>
            </w:r>
            <w:r w:rsidR="00D60B3C">
              <w:rPr>
                <w:sz w:val="18"/>
                <w:szCs w:val="18"/>
              </w:rPr>
              <w:t xml:space="preserve"> </w:t>
            </w:r>
            <w:r w:rsidRPr="00EC1E24">
              <w:rPr>
                <w:sz w:val="18"/>
                <w:szCs w:val="18"/>
              </w:rPr>
              <w:t>строительству</w:t>
            </w:r>
            <w:r w:rsidRPr="00EC1E24">
              <w:rPr>
                <w:sz w:val="18"/>
                <w:szCs w:val="18"/>
              </w:rPr>
              <w:br/>
              <w:t>(реконструкции)</w:t>
            </w:r>
            <w:r w:rsidR="00D60B3C">
              <w:rPr>
                <w:sz w:val="18"/>
                <w:szCs w:val="18"/>
              </w:rPr>
              <w:t xml:space="preserve">  </w:t>
            </w:r>
            <w:r w:rsidRPr="00EC1E24">
              <w:rPr>
                <w:sz w:val="18"/>
                <w:szCs w:val="18"/>
              </w:rPr>
              <w:t>объектов социальной</w:t>
            </w:r>
            <w:r w:rsidR="00D60B3C">
              <w:rPr>
                <w:sz w:val="18"/>
                <w:szCs w:val="18"/>
              </w:rPr>
              <w:t xml:space="preserve"> </w:t>
            </w:r>
            <w:r w:rsidRPr="00EC1E24">
              <w:rPr>
                <w:sz w:val="18"/>
                <w:szCs w:val="18"/>
              </w:rPr>
              <w:t xml:space="preserve"> и</w:t>
            </w:r>
            <w:r w:rsidR="00D60B3C">
              <w:rPr>
                <w:sz w:val="18"/>
                <w:szCs w:val="18"/>
              </w:rPr>
              <w:t xml:space="preserve"> </w:t>
            </w:r>
            <w:r w:rsidRPr="00EC1E24">
              <w:rPr>
                <w:sz w:val="18"/>
                <w:szCs w:val="18"/>
              </w:rPr>
              <w:t xml:space="preserve"> инженерной инфраструктуры</w:t>
            </w:r>
            <w:r w:rsidR="00D60B3C">
              <w:rPr>
                <w:sz w:val="18"/>
                <w:szCs w:val="18"/>
              </w:rPr>
              <w:t xml:space="preserve"> </w:t>
            </w:r>
            <w:r w:rsidRPr="00EC1E24">
              <w:rPr>
                <w:sz w:val="18"/>
                <w:szCs w:val="18"/>
              </w:rPr>
              <w:t>муниципальной</w:t>
            </w:r>
            <w:r w:rsidR="00D60B3C">
              <w:rPr>
                <w:sz w:val="18"/>
                <w:szCs w:val="18"/>
              </w:rPr>
              <w:t xml:space="preserve"> </w:t>
            </w:r>
            <w:r w:rsidRPr="00EC1E24">
              <w:rPr>
                <w:sz w:val="18"/>
                <w:szCs w:val="18"/>
              </w:rPr>
              <w:t>собственности на</w:t>
            </w:r>
            <w:r w:rsidR="00D60B3C">
              <w:rPr>
                <w:sz w:val="18"/>
                <w:szCs w:val="18"/>
              </w:rPr>
              <w:t xml:space="preserve"> </w:t>
            </w:r>
            <w:r w:rsidRPr="00EC1E24">
              <w:rPr>
                <w:sz w:val="18"/>
                <w:szCs w:val="18"/>
              </w:rPr>
              <w:t>2014 - 2020 годы</w:t>
            </w:r>
            <w:r w:rsidR="00D60B3C">
              <w:rPr>
                <w:sz w:val="18"/>
                <w:szCs w:val="18"/>
              </w:rPr>
              <w:t xml:space="preserve">   </w:t>
            </w:r>
          </w:p>
        </w:tc>
        <w:tc>
          <w:tcPr>
            <w:tcW w:w="711"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Департамент сельского хозяйства и продовольствия</w:t>
            </w:r>
          </w:p>
          <w:p w:rsidR="00DB0D44" w:rsidRPr="00EC1E24" w:rsidRDefault="00DB0D44" w:rsidP="00EC1E24">
            <w:pPr>
              <w:autoSpaceDN w:val="0"/>
              <w:adjustRightInd w:val="0"/>
              <w:rPr>
                <w:sz w:val="18"/>
                <w:szCs w:val="18"/>
              </w:rPr>
            </w:pPr>
          </w:p>
        </w:tc>
        <w:tc>
          <w:tcPr>
            <w:tcW w:w="557" w:type="pct"/>
            <w:tcBorders>
              <w:top w:val="single" w:sz="2" w:space="0" w:color="000000"/>
              <w:left w:val="single" w:sz="2" w:space="0" w:color="000000"/>
              <w:bottom w:val="single" w:sz="2" w:space="0" w:color="000000"/>
              <w:right w:val="single" w:sz="2" w:space="0" w:color="000000"/>
            </w:tcBorders>
          </w:tcPr>
          <w:p w:rsidR="00DB0D44" w:rsidRPr="00EC1E24" w:rsidRDefault="00DB0D44" w:rsidP="00EC1E24">
            <w:pPr>
              <w:autoSpaceDN w:val="0"/>
              <w:adjustRightInd w:val="0"/>
              <w:rPr>
                <w:sz w:val="18"/>
                <w:szCs w:val="18"/>
              </w:rPr>
            </w:pPr>
            <w:r w:rsidRPr="00EC1E24">
              <w:rPr>
                <w:sz w:val="18"/>
                <w:szCs w:val="18"/>
              </w:rPr>
              <w:t>2013-2014</w:t>
            </w:r>
          </w:p>
        </w:tc>
      </w:tr>
    </w:tbl>
    <w:p w:rsidR="00DB0D44" w:rsidRPr="00EC1E24" w:rsidRDefault="00DB0D44" w:rsidP="00EC1E24">
      <w:pPr>
        <w:autoSpaceDE w:val="0"/>
        <w:autoSpaceDN w:val="0"/>
        <w:adjustRightInd w:val="0"/>
        <w:ind w:firstLine="540"/>
        <w:rPr>
          <w:b/>
          <w:bCs/>
          <w:smallCaps/>
          <w:snapToGrid w:val="0"/>
          <w:sz w:val="18"/>
          <w:szCs w:val="18"/>
          <w:lang w:eastAsia="en-US"/>
        </w:rPr>
      </w:pPr>
    </w:p>
    <w:p w:rsidR="00DB0D44" w:rsidRPr="00EC1E24" w:rsidRDefault="00DB0D44" w:rsidP="00EC1E24">
      <w:pPr>
        <w:autoSpaceDE w:val="0"/>
        <w:autoSpaceDN w:val="0"/>
        <w:adjustRightInd w:val="0"/>
        <w:jc w:val="right"/>
        <w:rPr>
          <w:sz w:val="18"/>
          <w:szCs w:val="18"/>
          <w:lang w:eastAsia="en-US"/>
        </w:rPr>
      </w:pPr>
    </w:p>
    <w:p w:rsidR="00DB0D44" w:rsidRPr="00EC1E24" w:rsidRDefault="00DB0D44" w:rsidP="00EC1E24">
      <w:pPr>
        <w:autoSpaceDE w:val="0"/>
        <w:autoSpaceDN w:val="0"/>
        <w:adjustRightInd w:val="0"/>
        <w:jc w:val="center"/>
        <w:rPr>
          <w:sz w:val="18"/>
          <w:szCs w:val="18"/>
        </w:rPr>
      </w:pPr>
    </w:p>
    <w:p w:rsidR="00DB0D44" w:rsidRPr="00EC1E24" w:rsidRDefault="007906F3" w:rsidP="00EC1E24">
      <w:pPr>
        <w:tabs>
          <w:tab w:val="left" w:pos="4333"/>
        </w:tabs>
        <w:jc w:val="right"/>
        <w:rPr>
          <w:sz w:val="18"/>
          <w:szCs w:val="18"/>
        </w:rPr>
      </w:pPr>
      <w:r w:rsidRPr="00EC1E24">
        <w:rPr>
          <w:sz w:val="18"/>
          <w:szCs w:val="18"/>
        </w:rPr>
        <w:t>П</w:t>
      </w:r>
      <w:r w:rsidR="00DB0D44" w:rsidRPr="00EC1E24">
        <w:rPr>
          <w:sz w:val="18"/>
          <w:szCs w:val="18"/>
        </w:rPr>
        <w:t>риложение № 4 к Программе</w:t>
      </w:r>
    </w:p>
    <w:p w:rsidR="00DB0D44" w:rsidRPr="00EC1E24" w:rsidRDefault="00DB0D44" w:rsidP="00EC1E24">
      <w:pPr>
        <w:jc w:val="center"/>
        <w:rPr>
          <w:b/>
          <w:sz w:val="18"/>
          <w:szCs w:val="18"/>
        </w:rPr>
      </w:pPr>
      <w:r w:rsidRPr="00EC1E24">
        <w:rPr>
          <w:b/>
          <w:sz w:val="18"/>
          <w:szCs w:val="18"/>
        </w:rPr>
        <w:t xml:space="preserve">Прогнозная оценка ресурсного обеспечения реализации муниципальной программы </w:t>
      </w:r>
    </w:p>
    <w:p w:rsidR="00DB0D44" w:rsidRPr="00EC1E24" w:rsidRDefault="00DB0D44" w:rsidP="00EC1E24">
      <w:pPr>
        <w:jc w:val="center"/>
        <w:rPr>
          <w:b/>
          <w:sz w:val="18"/>
          <w:szCs w:val="18"/>
        </w:rPr>
      </w:pPr>
      <w:r w:rsidRPr="00EC1E24">
        <w:rPr>
          <w:b/>
          <w:sz w:val="18"/>
          <w:szCs w:val="18"/>
        </w:rPr>
        <w:t>за счет всех источников ф</w:t>
      </w:r>
      <w:r w:rsidRPr="00EC1E24">
        <w:rPr>
          <w:b/>
          <w:sz w:val="18"/>
          <w:szCs w:val="18"/>
        </w:rPr>
        <w:t>и</w:t>
      </w:r>
      <w:r w:rsidRPr="00EC1E24">
        <w:rPr>
          <w:b/>
          <w:sz w:val="18"/>
          <w:szCs w:val="18"/>
        </w:rPr>
        <w:t>нансирования</w:t>
      </w:r>
    </w:p>
    <w:tbl>
      <w:tblPr>
        <w:tblW w:w="5000" w:type="pct"/>
        <w:tblLayout w:type="fixed"/>
        <w:tblLook w:val="04A0"/>
      </w:tblPr>
      <w:tblGrid>
        <w:gridCol w:w="1277"/>
        <w:gridCol w:w="1474"/>
        <w:gridCol w:w="1364"/>
        <w:gridCol w:w="959"/>
        <w:gridCol w:w="989"/>
        <w:gridCol w:w="991"/>
        <w:gridCol w:w="993"/>
        <w:gridCol w:w="993"/>
        <w:gridCol w:w="991"/>
        <w:gridCol w:w="674"/>
      </w:tblGrid>
      <w:tr w:rsidR="00880EFC" w:rsidRPr="00EC1E24" w:rsidTr="009E7E88">
        <w:trPr>
          <w:gridAfter w:val="1"/>
          <w:wAfter w:w="315" w:type="pct"/>
          <w:trHeight w:val="106"/>
          <w:tblHeader/>
        </w:trPr>
        <w:tc>
          <w:tcPr>
            <w:tcW w:w="596" w:type="pct"/>
            <w:vMerge w:val="restar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r w:rsidRPr="00EC1E24">
              <w:rPr>
                <w:sz w:val="18"/>
                <w:szCs w:val="18"/>
              </w:rPr>
              <w:t>Статус</w:t>
            </w:r>
          </w:p>
        </w:tc>
        <w:tc>
          <w:tcPr>
            <w:tcW w:w="688" w:type="pct"/>
            <w:vMerge w:val="restart"/>
            <w:tcBorders>
              <w:top w:val="single" w:sz="4" w:space="0" w:color="auto"/>
              <w:left w:val="single" w:sz="4" w:space="0" w:color="auto"/>
              <w:bottom w:val="single" w:sz="4" w:space="0" w:color="000000"/>
              <w:right w:val="single" w:sz="4" w:space="0" w:color="auto"/>
            </w:tcBorders>
            <w:shd w:val="clear" w:color="000000" w:fill="FFFFFF"/>
          </w:tcPr>
          <w:p w:rsidR="00DB0D44" w:rsidRPr="00EC1E24" w:rsidRDefault="00DB0D44" w:rsidP="00EC1E24">
            <w:pPr>
              <w:ind w:firstLine="49"/>
              <w:jc w:val="center"/>
              <w:rPr>
                <w:sz w:val="18"/>
                <w:szCs w:val="18"/>
              </w:rPr>
            </w:pPr>
            <w:r w:rsidRPr="00EC1E24">
              <w:rPr>
                <w:sz w:val="18"/>
                <w:szCs w:val="18"/>
              </w:rPr>
              <w:t>Наименование муниципальной програ</w:t>
            </w:r>
            <w:r w:rsidRPr="00EC1E24">
              <w:rPr>
                <w:sz w:val="18"/>
                <w:szCs w:val="18"/>
              </w:rPr>
              <w:t>м</w:t>
            </w:r>
            <w:r w:rsidRPr="00EC1E24">
              <w:rPr>
                <w:sz w:val="18"/>
                <w:szCs w:val="18"/>
              </w:rPr>
              <w:t>мы, подпрограммы, районной целевой программы, ведомственной целевой програ</w:t>
            </w:r>
            <w:r w:rsidRPr="00EC1E24">
              <w:rPr>
                <w:sz w:val="18"/>
                <w:szCs w:val="18"/>
              </w:rPr>
              <w:t>м</w:t>
            </w:r>
            <w:r w:rsidRPr="00EC1E24">
              <w:rPr>
                <w:sz w:val="18"/>
                <w:szCs w:val="18"/>
              </w:rPr>
              <w:t xml:space="preserve">мы, отдельного мероприятия </w:t>
            </w:r>
          </w:p>
        </w:tc>
        <w:tc>
          <w:tcPr>
            <w:tcW w:w="637" w:type="pct"/>
            <w:vMerge w:val="restar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r w:rsidRPr="00EC1E24">
              <w:rPr>
                <w:sz w:val="18"/>
                <w:szCs w:val="18"/>
              </w:rPr>
              <w:t xml:space="preserve">Источник </w:t>
            </w:r>
          </w:p>
          <w:p w:rsidR="00DB0D44" w:rsidRPr="00EC1E24" w:rsidRDefault="00DB0D44" w:rsidP="00EC1E24">
            <w:pPr>
              <w:ind w:firstLine="49"/>
              <w:jc w:val="center"/>
              <w:rPr>
                <w:sz w:val="18"/>
                <w:szCs w:val="18"/>
              </w:rPr>
            </w:pPr>
            <w:r w:rsidRPr="00EC1E24">
              <w:rPr>
                <w:sz w:val="18"/>
                <w:szCs w:val="18"/>
              </w:rPr>
              <w:t>финансиров</w:t>
            </w:r>
            <w:r w:rsidRPr="00EC1E24">
              <w:rPr>
                <w:sz w:val="18"/>
                <w:szCs w:val="18"/>
              </w:rPr>
              <w:t>а</w:t>
            </w:r>
            <w:r w:rsidRPr="00EC1E24">
              <w:rPr>
                <w:sz w:val="18"/>
                <w:szCs w:val="18"/>
              </w:rPr>
              <w:t>ния</w:t>
            </w:r>
          </w:p>
        </w:tc>
        <w:tc>
          <w:tcPr>
            <w:tcW w:w="1837" w:type="pct"/>
            <w:gridSpan w:val="4"/>
            <w:tcBorders>
              <w:top w:val="single" w:sz="4" w:space="0" w:color="auto"/>
              <w:left w:val="nil"/>
              <w:bottom w:val="single" w:sz="4" w:space="0" w:color="auto"/>
              <w:right w:val="single" w:sz="4" w:space="0" w:color="auto"/>
            </w:tcBorders>
            <w:shd w:val="clear" w:color="000000" w:fill="FFFFFF"/>
            <w:vAlign w:val="bottom"/>
          </w:tcPr>
          <w:p w:rsidR="00DB0D44" w:rsidRPr="00EC1E24" w:rsidRDefault="00DB0D44" w:rsidP="00EC1E24">
            <w:pPr>
              <w:tabs>
                <w:tab w:val="left" w:pos="-6"/>
                <w:tab w:val="left" w:pos="2984"/>
                <w:tab w:val="left" w:pos="3346"/>
                <w:tab w:val="left" w:pos="4579"/>
              </w:tabs>
              <w:ind w:left="-101" w:right="-1382" w:firstLine="49"/>
              <w:jc w:val="center"/>
              <w:rPr>
                <w:sz w:val="18"/>
                <w:szCs w:val="18"/>
              </w:rPr>
            </w:pPr>
            <w:r w:rsidRPr="00EC1E24">
              <w:rPr>
                <w:sz w:val="18"/>
                <w:szCs w:val="18"/>
              </w:rPr>
              <w:t>Оценка расходов, тыс. рублей</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7"/>
                <w:tab w:val="left" w:pos="2984"/>
                <w:tab w:val="left" w:pos="3346"/>
                <w:tab w:val="left" w:pos="4579"/>
              </w:tabs>
              <w:ind w:left="-101" w:right="-1382" w:firstLine="49"/>
              <w:jc w:val="center"/>
              <w:rPr>
                <w:sz w:val="18"/>
                <w:szCs w:val="18"/>
              </w:rPr>
            </w:pP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7"/>
                <w:tab w:val="left" w:pos="2984"/>
                <w:tab w:val="left" w:pos="3346"/>
                <w:tab w:val="left" w:pos="4579"/>
              </w:tabs>
              <w:ind w:left="-101" w:right="-1382" w:firstLine="49"/>
              <w:jc w:val="center"/>
              <w:rPr>
                <w:sz w:val="18"/>
                <w:szCs w:val="18"/>
              </w:rPr>
            </w:pPr>
          </w:p>
        </w:tc>
      </w:tr>
      <w:tr w:rsidR="009E7E88" w:rsidRPr="00EC1E24" w:rsidTr="009E7E88">
        <w:trPr>
          <w:gridAfter w:val="1"/>
          <w:wAfter w:w="315" w:type="pct"/>
          <w:trHeight w:val="551"/>
          <w:tblHeader/>
        </w:trPr>
        <w:tc>
          <w:tcPr>
            <w:tcW w:w="596" w:type="pct"/>
            <w:vMerge/>
            <w:tcBorders>
              <w:top w:val="single" w:sz="4" w:space="0" w:color="auto"/>
              <w:left w:val="single" w:sz="4" w:space="0" w:color="auto"/>
              <w:bottom w:val="single" w:sz="4" w:space="0" w:color="auto"/>
              <w:right w:val="single" w:sz="4" w:space="0" w:color="auto"/>
            </w:tcBorders>
            <w:vAlign w:val="center"/>
          </w:tcPr>
          <w:p w:rsidR="00DB0D44" w:rsidRPr="00EC1E24" w:rsidRDefault="00DB0D44" w:rsidP="00EC1E24">
            <w:pPr>
              <w:ind w:firstLine="49"/>
              <w:rPr>
                <w:sz w:val="18"/>
                <w:szCs w:val="18"/>
              </w:rPr>
            </w:pPr>
          </w:p>
        </w:tc>
        <w:tc>
          <w:tcPr>
            <w:tcW w:w="688" w:type="pct"/>
            <w:vMerge/>
            <w:tcBorders>
              <w:top w:val="single" w:sz="4" w:space="0" w:color="auto"/>
              <w:left w:val="single" w:sz="4" w:space="0" w:color="auto"/>
              <w:bottom w:val="single" w:sz="4" w:space="0" w:color="000000"/>
              <w:right w:val="single" w:sz="4" w:space="0" w:color="auto"/>
            </w:tcBorders>
            <w:vAlign w:val="center"/>
          </w:tcPr>
          <w:p w:rsidR="00DB0D44" w:rsidRPr="00EC1E24" w:rsidRDefault="00DB0D44" w:rsidP="00EC1E24">
            <w:pPr>
              <w:ind w:firstLine="49"/>
              <w:rPr>
                <w:sz w:val="18"/>
                <w:szCs w:val="18"/>
              </w:rPr>
            </w:pPr>
          </w:p>
        </w:tc>
        <w:tc>
          <w:tcPr>
            <w:tcW w:w="637" w:type="pct"/>
            <w:vMerge/>
            <w:tcBorders>
              <w:top w:val="single" w:sz="4" w:space="0" w:color="auto"/>
              <w:left w:val="single" w:sz="4" w:space="0" w:color="auto"/>
              <w:bottom w:val="single" w:sz="4" w:space="0" w:color="auto"/>
              <w:right w:val="single" w:sz="4" w:space="0" w:color="auto"/>
            </w:tcBorders>
            <w:vAlign w:val="center"/>
          </w:tcPr>
          <w:p w:rsidR="00DB0D44" w:rsidRPr="00EC1E24" w:rsidRDefault="00DB0D44" w:rsidP="00EC1E24">
            <w:pPr>
              <w:ind w:firstLine="49"/>
              <w:rPr>
                <w:sz w:val="18"/>
                <w:szCs w:val="18"/>
              </w:rPr>
            </w:pPr>
          </w:p>
        </w:tc>
        <w:tc>
          <w:tcPr>
            <w:tcW w:w="448" w:type="pct"/>
            <w:tcBorders>
              <w:top w:val="nil"/>
              <w:left w:val="nil"/>
              <w:bottom w:val="single" w:sz="4" w:space="0" w:color="000000"/>
              <w:right w:val="single" w:sz="4" w:space="0" w:color="auto"/>
            </w:tcBorders>
            <w:shd w:val="clear" w:color="000000" w:fill="FFFFFF"/>
          </w:tcPr>
          <w:p w:rsidR="00DB0D44" w:rsidRPr="00EC1E24" w:rsidRDefault="00DB0D44" w:rsidP="00EC1E24">
            <w:pPr>
              <w:ind w:left="-2" w:firstLine="49"/>
              <w:jc w:val="center"/>
              <w:rPr>
                <w:sz w:val="18"/>
                <w:szCs w:val="18"/>
              </w:rPr>
            </w:pPr>
            <w:r w:rsidRPr="00EC1E24">
              <w:rPr>
                <w:sz w:val="18"/>
                <w:szCs w:val="18"/>
              </w:rPr>
              <w:t>2013</w:t>
            </w:r>
          </w:p>
          <w:p w:rsidR="00DB0D44" w:rsidRPr="00EC1E24" w:rsidRDefault="00DB0D44" w:rsidP="00EC1E24">
            <w:pPr>
              <w:ind w:firstLine="49"/>
              <w:jc w:val="center"/>
              <w:rPr>
                <w:sz w:val="18"/>
                <w:szCs w:val="18"/>
              </w:rPr>
            </w:pPr>
            <w:r w:rsidRPr="00EC1E24">
              <w:rPr>
                <w:sz w:val="18"/>
                <w:szCs w:val="18"/>
              </w:rPr>
              <w:t>факт</w:t>
            </w:r>
          </w:p>
        </w:tc>
        <w:tc>
          <w:tcPr>
            <w:tcW w:w="462" w:type="pct"/>
            <w:tcBorders>
              <w:top w:val="nil"/>
              <w:left w:val="single" w:sz="4" w:space="0" w:color="auto"/>
              <w:bottom w:val="single" w:sz="4" w:space="0" w:color="000000"/>
              <w:right w:val="single" w:sz="4" w:space="0" w:color="auto"/>
            </w:tcBorders>
            <w:shd w:val="clear" w:color="000000" w:fill="FFFFFF"/>
          </w:tcPr>
          <w:p w:rsidR="00DB0D44" w:rsidRPr="00EC1E24" w:rsidRDefault="00DB0D44" w:rsidP="00EC1E24">
            <w:pPr>
              <w:ind w:firstLine="49"/>
              <w:jc w:val="center"/>
              <w:rPr>
                <w:sz w:val="18"/>
                <w:szCs w:val="18"/>
              </w:rPr>
            </w:pPr>
            <w:r w:rsidRPr="00EC1E24">
              <w:rPr>
                <w:sz w:val="18"/>
                <w:szCs w:val="18"/>
              </w:rPr>
              <w:t>2014 год</w:t>
            </w:r>
          </w:p>
        </w:tc>
        <w:tc>
          <w:tcPr>
            <w:tcW w:w="463" w:type="pct"/>
            <w:tcBorders>
              <w:top w:val="nil"/>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r w:rsidRPr="00EC1E24">
              <w:rPr>
                <w:sz w:val="18"/>
                <w:szCs w:val="18"/>
              </w:rPr>
              <w:t>2015 год</w:t>
            </w:r>
          </w:p>
        </w:tc>
        <w:tc>
          <w:tcPr>
            <w:tcW w:w="464" w:type="pct"/>
            <w:tcBorders>
              <w:top w:val="nil"/>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r w:rsidRPr="00EC1E24">
              <w:rPr>
                <w:sz w:val="18"/>
                <w:szCs w:val="18"/>
              </w:rPr>
              <w:t>2016 год</w:t>
            </w:r>
          </w:p>
        </w:tc>
        <w:tc>
          <w:tcPr>
            <w:tcW w:w="464" w:type="pct"/>
            <w:tcBorders>
              <w:top w:val="nil"/>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r w:rsidRPr="00EC1E24">
              <w:rPr>
                <w:sz w:val="18"/>
                <w:szCs w:val="18"/>
              </w:rPr>
              <w:t>2017 год</w:t>
            </w:r>
          </w:p>
        </w:tc>
        <w:tc>
          <w:tcPr>
            <w:tcW w:w="463" w:type="pct"/>
            <w:tcBorders>
              <w:top w:val="nil"/>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r w:rsidRPr="00EC1E24">
              <w:rPr>
                <w:sz w:val="18"/>
                <w:szCs w:val="18"/>
              </w:rPr>
              <w:t>2018 год</w:t>
            </w:r>
            <w:r w:rsidR="00D60B3C">
              <w:rPr>
                <w:sz w:val="18"/>
                <w:szCs w:val="18"/>
              </w:rPr>
              <w:t xml:space="preserve"> </w:t>
            </w:r>
          </w:p>
        </w:tc>
      </w:tr>
      <w:tr w:rsidR="009E7E88" w:rsidRPr="00EC1E24" w:rsidTr="009E7E88">
        <w:trPr>
          <w:gridAfter w:val="1"/>
          <w:wAfter w:w="315" w:type="pct"/>
          <w:trHeight w:val="70"/>
          <w:tblHeader/>
        </w:trPr>
        <w:tc>
          <w:tcPr>
            <w:tcW w:w="596" w:type="pct"/>
            <w:tcBorders>
              <w:top w:val="nil"/>
              <w:left w:val="single" w:sz="4" w:space="0" w:color="auto"/>
              <w:bottom w:val="single" w:sz="4" w:space="0" w:color="auto"/>
              <w:right w:val="single" w:sz="4" w:space="0" w:color="auto"/>
            </w:tcBorders>
            <w:shd w:val="clear" w:color="000000" w:fill="FFFFFF"/>
            <w:vAlign w:val="bottom"/>
          </w:tcPr>
          <w:p w:rsidR="00DB0D44" w:rsidRPr="00EC1E24" w:rsidRDefault="00DB0D44" w:rsidP="00EC1E24">
            <w:pPr>
              <w:ind w:firstLine="49"/>
              <w:jc w:val="center"/>
              <w:rPr>
                <w:sz w:val="18"/>
                <w:szCs w:val="18"/>
              </w:rPr>
            </w:pPr>
            <w:r w:rsidRPr="00EC1E24">
              <w:rPr>
                <w:sz w:val="18"/>
                <w:szCs w:val="18"/>
              </w:rPr>
              <w:t>1</w:t>
            </w:r>
          </w:p>
        </w:tc>
        <w:tc>
          <w:tcPr>
            <w:tcW w:w="688" w:type="pct"/>
            <w:tcBorders>
              <w:top w:val="nil"/>
              <w:left w:val="nil"/>
              <w:bottom w:val="single" w:sz="4" w:space="0" w:color="auto"/>
              <w:right w:val="single" w:sz="4" w:space="0" w:color="auto"/>
            </w:tcBorders>
            <w:shd w:val="clear" w:color="000000" w:fill="FFFFFF"/>
            <w:vAlign w:val="bottom"/>
          </w:tcPr>
          <w:p w:rsidR="00DB0D44" w:rsidRPr="00EC1E24" w:rsidRDefault="00DB0D44" w:rsidP="00EC1E24">
            <w:pPr>
              <w:ind w:firstLine="49"/>
              <w:jc w:val="center"/>
              <w:rPr>
                <w:sz w:val="18"/>
                <w:szCs w:val="18"/>
              </w:rPr>
            </w:pPr>
            <w:r w:rsidRPr="00EC1E24">
              <w:rPr>
                <w:sz w:val="18"/>
                <w:szCs w:val="18"/>
              </w:rPr>
              <w:t>2</w:t>
            </w:r>
          </w:p>
        </w:tc>
        <w:tc>
          <w:tcPr>
            <w:tcW w:w="637" w:type="pct"/>
            <w:tcBorders>
              <w:top w:val="nil"/>
              <w:left w:val="nil"/>
              <w:bottom w:val="single" w:sz="4" w:space="0" w:color="auto"/>
              <w:right w:val="single" w:sz="4" w:space="0" w:color="auto"/>
            </w:tcBorders>
            <w:shd w:val="clear" w:color="000000" w:fill="FFFFFF"/>
            <w:vAlign w:val="bottom"/>
          </w:tcPr>
          <w:p w:rsidR="00DB0D44" w:rsidRPr="00EC1E24" w:rsidRDefault="00DB0D44" w:rsidP="00EC1E24">
            <w:pPr>
              <w:ind w:firstLine="49"/>
              <w:jc w:val="center"/>
              <w:rPr>
                <w:sz w:val="18"/>
                <w:szCs w:val="18"/>
              </w:rPr>
            </w:pPr>
            <w:r w:rsidRPr="00EC1E24">
              <w:rPr>
                <w:sz w:val="18"/>
                <w:szCs w:val="18"/>
              </w:rPr>
              <w:t>3</w:t>
            </w:r>
          </w:p>
        </w:tc>
        <w:tc>
          <w:tcPr>
            <w:tcW w:w="448" w:type="pct"/>
            <w:tcBorders>
              <w:top w:val="nil"/>
              <w:left w:val="nil"/>
              <w:bottom w:val="single" w:sz="4" w:space="0" w:color="auto"/>
              <w:right w:val="single" w:sz="4" w:space="0" w:color="auto"/>
            </w:tcBorders>
            <w:shd w:val="clear" w:color="000000" w:fill="FFFFFF"/>
            <w:vAlign w:val="bottom"/>
          </w:tcPr>
          <w:p w:rsidR="00DB0D44" w:rsidRPr="00EC1E24" w:rsidRDefault="00DB0D44" w:rsidP="00EC1E24">
            <w:pPr>
              <w:ind w:firstLine="49"/>
              <w:jc w:val="center"/>
              <w:rPr>
                <w:sz w:val="18"/>
                <w:szCs w:val="18"/>
              </w:rPr>
            </w:pPr>
            <w:r w:rsidRPr="00EC1E24">
              <w:rPr>
                <w:sz w:val="18"/>
                <w:szCs w:val="18"/>
              </w:rPr>
              <w:t> 4</w:t>
            </w:r>
          </w:p>
        </w:tc>
        <w:tc>
          <w:tcPr>
            <w:tcW w:w="462" w:type="pct"/>
            <w:tcBorders>
              <w:top w:val="nil"/>
              <w:left w:val="nil"/>
              <w:bottom w:val="single" w:sz="4" w:space="0" w:color="auto"/>
              <w:right w:val="single" w:sz="4" w:space="0" w:color="auto"/>
            </w:tcBorders>
            <w:shd w:val="clear" w:color="000000" w:fill="FFFFFF"/>
            <w:vAlign w:val="bottom"/>
          </w:tcPr>
          <w:p w:rsidR="00DB0D44" w:rsidRPr="00EC1E24" w:rsidRDefault="00DB0D44" w:rsidP="00EC1E24">
            <w:pPr>
              <w:ind w:firstLine="49"/>
              <w:jc w:val="center"/>
              <w:rPr>
                <w:sz w:val="18"/>
                <w:szCs w:val="18"/>
              </w:rPr>
            </w:pPr>
            <w:r w:rsidRPr="00EC1E24">
              <w:rPr>
                <w:sz w:val="18"/>
                <w:szCs w:val="18"/>
              </w:rPr>
              <w:t>5</w:t>
            </w:r>
          </w:p>
        </w:tc>
        <w:tc>
          <w:tcPr>
            <w:tcW w:w="463" w:type="pct"/>
            <w:tcBorders>
              <w:top w:val="single" w:sz="4" w:space="0" w:color="auto"/>
              <w:left w:val="nil"/>
              <w:bottom w:val="single" w:sz="4" w:space="0" w:color="auto"/>
              <w:right w:val="single" w:sz="4" w:space="0" w:color="auto"/>
            </w:tcBorders>
            <w:shd w:val="clear" w:color="000000" w:fill="FFFFFF"/>
            <w:vAlign w:val="bottom"/>
          </w:tcPr>
          <w:p w:rsidR="00DB0D44" w:rsidRPr="00EC1E24" w:rsidRDefault="00DB0D44" w:rsidP="00EC1E24">
            <w:pPr>
              <w:ind w:firstLine="49"/>
              <w:jc w:val="center"/>
              <w:rPr>
                <w:sz w:val="18"/>
                <w:szCs w:val="18"/>
              </w:rPr>
            </w:pPr>
            <w:r w:rsidRPr="00EC1E24">
              <w:rPr>
                <w:sz w:val="18"/>
                <w:szCs w:val="18"/>
              </w:rPr>
              <w:t>6</w:t>
            </w:r>
          </w:p>
        </w:tc>
        <w:tc>
          <w:tcPr>
            <w:tcW w:w="464" w:type="pct"/>
            <w:tcBorders>
              <w:top w:val="nil"/>
              <w:left w:val="nil"/>
              <w:bottom w:val="single" w:sz="4" w:space="0" w:color="auto"/>
              <w:right w:val="single" w:sz="4" w:space="0" w:color="auto"/>
            </w:tcBorders>
            <w:shd w:val="clear" w:color="000000" w:fill="FFFFFF"/>
            <w:vAlign w:val="bottom"/>
          </w:tcPr>
          <w:p w:rsidR="00DB0D44" w:rsidRPr="00EC1E24" w:rsidRDefault="00DB0D44" w:rsidP="00EC1E24">
            <w:pPr>
              <w:ind w:firstLine="49"/>
              <w:jc w:val="center"/>
              <w:rPr>
                <w:sz w:val="18"/>
                <w:szCs w:val="18"/>
              </w:rPr>
            </w:pPr>
            <w:r w:rsidRPr="00EC1E24">
              <w:rPr>
                <w:sz w:val="18"/>
                <w:szCs w:val="18"/>
              </w:rPr>
              <w:t>7</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p>
        </w:tc>
      </w:tr>
      <w:tr w:rsidR="009E7E88" w:rsidRPr="00EC1E24" w:rsidTr="009E7E88">
        <w:trPr>
          <w:gridAfter w:val="1"/>
          <w:wAfter w:w="315" w:type="pct"/>
          <w:trHeight w:val="184"/>
        </w:trPr>
        <w:tc>
          <w:tcPr>
            <w:tcW w:w="596"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r w:rsidRPr="00EC1E24">
              <w:rPr>
                <w:sz w:val="18"/>
                <w:szCs w:val="18"/>
              </w:rPr>
              <w:t>Муниципальная целевая программа «Развитие агропр</w:t>
            </w:r>
            <w:r w:rsidRPr="00EC1E24">
              <w:rPr>
                <w:sz w:val="18"/>
                <w:szCs w:val="18"/>
              </w:rPr>
              <w:t>о</w:t>
            </w:r>
            <w:r w:rsidRPr="00EC1E24">
              <w:rPr>
                <w:sz w:val="18"/>
                <w:szCs w:val="18"/>
              </w:rPr>
              <w:t>мышленного комплекса»</w:t>
            </w:r>
            <w:r w:rsidR="00D60B3C">
              <w:rPr>
                <w:sz w:val="18"/>
                <w:szCs w:val="18"/>
              </w:rPr>
              <w:t xml:space="preserve">  </w:t>
            </w:r>
            <w:r w:rsidRPr="00EC1E24">
              <w:rPr>
                <w:sz w:val="18"/>
                <w:szCs w:val="18"/>
              </w:rPr>
              <w:t>на 2014-2016 г</w:t>
            </w:r>
            <w:r w:rsidRPr="00EC1E24">
              <w:rPr>
                <w:sz w:val="18"/>
                <w:szCs w:val="18"/>
              </w:rPr>
              <w:t>о</w:t>
            </w:r>
            <w:r w:rsidRPr="00EC1E24">
              <w:rPr>
                <w:sz w:val="18"/>
                <w:szCs w:val="18"/>
              </w:rPr>
              <w:t>ды</w:t>
            </w:r>
          </w:p>
        </w:tc>
        <w:tc>
          <w:tcPr>
            <w:tcW w:w="688" w:type="pct"/>
            <w:vMerge w:val="restart"/>
            <w:tcBorders>
              <w:top w:val="nil"/>
              <w:left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Развитие подотрасли растениево</w:t>
            </w:r>
            <w:r w:rsidRPr="00EC1E24">
              <w:rPr>
                <w:b/>
                <w:bCs/>
                <w:sz w:val="18"/>
                <w:szCs w:val="18"/>
              </w:rPr>
              <w:t>д</w:t>
            </w:r>
            <w:r w:rsidRPr="00EC1E24">
              <w:rPr>
                <w:b/>
                <w:bCs/>
                <w:sz w:val="18"/>
                <w:szCs w:val="18"/>
              </w:rPr>
              <w:t>ства, переработки и реализации продукции растениеводства</w:t>
            </w:r>
          </w:p>
          <w:p w:rsidR="00DB0D44" w:rsidRPr="00EC1E24" w:rsidRDefault="00DB0D44" w:rsidP="00EC1E24">
            <w:pPr>
              <w:ind w:firstLine="49"/>
              <w:jc w:val="center"/>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12993</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11758</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17438</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18868</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18868</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18868</w:t>
            </w:r>
          </w:p>
        </w:tc>
      </w:tr>
      <w:tr w:rsidR="009E7E88" w:rsidRPr="00EC1E24" w:rsidTr="009E7E88">
        <w:trPr>
          <w:gridAfter w:val="1"/>
          <w:wAfter w:w="315" w:type="pct"/>
          <w:trHeight w:val="184"/>
        </w:trPr>
        <w:tc>
          <w:tcPr>
            <w:tcW w:w="596" w:type="pct"/>
            <w:vMerge/>
            <w:tcBorders>
              <w:left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федеральный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6643</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7486</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9238</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9755</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9755</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9755</w:t>
            </w:r>
          </w:p>
        </w:tc>
      </w:tr>
      <w:tr w:rsidR="009E7E88" w:rsidRPr="00EC1E24" w:rsidTr="009E7E88">
        <w:trPr>
          <w:gridAfter w:val="1"/>
          <w:wAfter w:w="315" w:type="pct"/>
          <w:trHeight w:val="102"/>
        </w:trPr>
        <w:tc>
          <w:tcPr>
            <w:tcW w:w="596" w:type="pct"/>
            <w:vMerge/>
            <w:tcBorders>
              <w:left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 xml:space="preserve">областной </w:t>
            </w:r>
          </w:p>
          <w:p w:rsidR="00DB0D44" w:rsidRPr="00EC1E24" w:rsidRDefault="00DB0D44" w:rsidP="00EC1E24">
            <w:pPr>
              <w:ind w:firstLine="49"/>
              <w:rPr>
                <w:b/>
                <w:sz w:val="18"/>
                <w:szCs w:val="18"/>
              </w:rPr>
            </w:pPr>
            <w:r w:rsidRPr="00EC1E24">
              <w:rPr>
                <w:b/>
                <w:sz w:val="18"/>
                <w:szCs w:val="18"/>
              </w:rPr>
              <w:t>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6350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3052</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6920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7663</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7663</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7663</w:t>
            </w:r>
          </w:p>
        </w:tc>
      </w:tr>
      <w:tr w:rsidR="009E7E88" w:rsidRPr="00EC1E24" w:rsidTr="009E7E88">
        <w:trPr>
          <w:gridAfter w:val="1"/>
          <w:wAfter w:w="315" w:type="pct"/>
          <w:trHeight w:val="70"/>
        </w:trPr>
        <w:tc>
          <w:tcPr>
            <w:tcW w:w="596" w:type="pct"/>
            <w:vMerge/>
            <w:tcBorders>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внебюджетные источн</w:t>
            </w:r>
            <w:r w:rsidRPr="00EC1E24">
              <w:rPr>
                <w:b/>
                <w:sz w:val="18"/>
                <w:szCs w:val="18"/>
              </w:rPr>
              <w:t>и</w:t>
            </w:r>
            <w:r w:rsidRPr="00EC1E24">
              <w:rPr>
                <w:b/>
                <w:sz w:val="18"/>
                <w:szCs w:val="18"/>
              </w:rPr>
              <w:t>ки</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1220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1280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1450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1450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1450</w:t>
            </w:r>
          </w:p>
        </w:tc>
      </w:tr>
      <w:tr w:rsidR="009E7E88" w:rsidRPr="00EC1E24" w:rsidTr="009E7E88">
        <w:trPr>
          <w:gridAfter w:val="1"/>
          <w:wAfter w:w="315" w:type="pct"/>
          <w:trHeight w:val="294"/>
        </w:trPr>
        <w:tc>
          <w:tcPr>
            <w:tcW w:w="596"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r w:rsidRPr="00EC1E24">
              <w:rPr>
                <w:sz w:val="18"/>
                <w:szCs w:val="18"/>
              </w:rPr>
              <w:t>1.1</w:t>
            </w: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pacing w:val="-4"/>
                <w:sz w:val="18"/>
                <w:szCs w:val="18"/>
              </w:rPr>
            </w:pPr>
            <w:r w:rsidRPr="00EC1E24">
              <w:rPr>
                <w:spacing w:val="-4"/>
                <w:sz w:val="18"/>
                <w:szCs w:val="18"/>
              </w:rPr>
              <w:t>Развитие семеноводства сельскохозяйстве</w:t>
            </w:r>
            <w:r w:rsidRPr="00EC1E24">
              <w:rPr>
                <w:spacing w:val="-4"/>
                <w:sz w:val="18"/>
                <w:szCs w:val="18"/>
              </w:rPr>
              <w:t>н</w:t>
            </w:r>
            <w:r w:rsidRPr="00EC1E24">
              <w:rPr>
                <w:spacing w:val="-4"/>
                <w:sz w:val="18"/>
                <w:szCs w:val="18"/>
              </w:rPr>
              <w:t>ных растений как высокорентабельной отра</w:t>
            </w:r>
            <w:r w:rsidRPr="00EC1E24">
              <w:rPr>
                <w:spacing w:val="-4"/>
                <w:sz w:val="18"/>
                <w:szCs w:val="18"/>
              </w:rPr>
              <w:t>с</w:t>
            </w:r>
            <w:r w:rsidRPr="00EC1E24">
              <w:rPr>
                <w:spacing w:val="-4"/>
                <w:sz w:val="18"/>
                <w:szCs w:val="18"/>
              </w:rPr>
              <w:t>ли, ориентированной на полное обеспечение растениеводства области оригинальным и элитным семенным материалом, районир</w:t>
            </w:r>
            <w:r w:rsidRPr="00EC1E24">
              <w:rPr>
                <w:spacing w:val="-4"/>
                <w:sz w:val="18"/>
                <w:szCs w:val="18"/>
              </w:rPr>
              <w:t>о</w:t>
            </w:r>
            <w:r w:rsidRPr="00EC1E24">
              <w:rPr>
                <w:spacing w:val="-4"/>
                <w:sz w:val="18"/>
                <w:szCs w:val="18"/>
              </w:rPr>
              <w:t>ванными семенами высокого качества (включая потре</w:t>
            </w:r>
            <w:r w:rsidRPr="00EC1E24">
              <w:rPr>
                <w:spacing w:val="-4"/>
                <w:sz w:val="18"/>
                <w:szCs w:val="18"/>
              </w:rPr>
              <w:t>б</w:t>
            </w:r>
            <w:r w:rsidRPr="00EC1E24">
              <w:rPr>
                <w:spacing w:val="-4"/>
                <w:sz w:val="18"/>
                <w:szCs w:val="18"/>
              </w:rPr>
              <w:t>ность в семенах для обеспечения процесса би</w:t>
            </w:r>
            <w:r w:rsidRPr="00EC1E24">
              <w:rPr>
                <w:spacing w:val="-4"/>
                <w:sz w:val="18"/>
                <w:szCs w:val="18"/>
              </w:rPr>
              <w:t>о</w:t>
            </w:r>
            <w:r w:rsidRPr="00EC1E24">
              <w:rPr>
                <w:spacing w:val="-4"/>
                <w:sz w:val="18"/>
                <w:szCs w:val="18"/>
              </w:rPr>
              <w:t>логизации земледелия) и прирост объемов ре</w:t>
            </w:r>
            <w:r w:rsidRPr="00EC1E24">
              <w:rPr>
                <w:spacing w:val="-4"/>
                <w:sz w:val="18"/>
                <w:szCs w:val="18"/>
              </w:rPr>
              <w:t>а</w:t>
            </w:r>
            <w:r w:rsidRPr="00EC1E24">
              <w:rPr>
                <w:spacing w:val="-4"/>
                <w:sz w:val="18"/>
                <w:szCs w:val="18"/>
              </w:rPr>
              <w:t>лизации семян за пределы области</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3187</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1300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4230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4460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4460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4460</w:t>
            </w:r>
          </w:p>
        </w:tc>
      </w:tr>
      <w:tr w:rsidR="009E7E88" w:rsidRPr="00EC1E24" w:rsidTr="009E7E88">
        <w:trPr>
          <w:gridAfter w:val="1"/>
          <w:wAfter w:w="315" w:type="pct"/>
          <w:trHeight w:val="294"/>
        </w:trPr>
        <w:tc>
          <w:tcPr>
            <w:tcW w:w="596" w:type="pct"/>
            <w:vMerge/>
            <w:tcBorders>
              <w:left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p>
        </w:tc>
        <w:tc>
          <w:tcPr>
            <w:tcW w:w="688" w:type="pct"/>
            <w:vMerge/>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pacing w:val="-4"/>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271</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 xml:space="preserve"> 520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1572</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1664</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1664</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1664</w:t>
            </w:r>
          </w:p>
        </w:tc>
      </w:tr>
      <w:tr w:rsidR="009E7E88" w:rsidRPr="00EC1E24" w:rsidTr="009E7E88">
        <w:trPr>
          <w:gridAfter w:val="1"/>
          <w:wAfter w:w="315" w:type="pct"/>
          <w:trHeight w:val="70"/>
        </w:trPr>
        <w:tc>
          <w:tcPr>
            <w:tcW w:w="596" w:type="pct"/>
            <w:vMerge/>
            <w:tcBorders>
              <w:left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p>
        </w:tc>
        <w:tc>
          <w:tcPr>
            <w:tcW w:w="688" w:type="pct"/>
            <w:vMerge/>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 xml:space="preserve">областной </w:t>
            </w:r>
          </w:p>
          <w:p w:rsidR="00DB0D44" w:rsidRPr="00EC1E24" w:rsidRDefault="00DB0D44" w:rsidP="00EC1E24">
            <w:pPr>
              <w:ind w:firstLine="49"/>
              <w:rPr>
                <w:sz w:val="18"/>
                <w:szCs w:val="18"/>
              </w:rPr>
            </w:pPr>
            <w:r w:rsidRPr="00EC1E24">
              <w:rPr>
                <w:sz w:val="18"/>
                <w:szCs w:val="18"/>
              </w:rPr>
              <w:t>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2916</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780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2658</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2796</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2796</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2796</w:t>
            </w:r>
          </w:p>
        </w:tc>
      </w:tr>
      <w:tr w:rsidR="009E7E88" w:rsidRPr="00EC1E24" w:rsidTr="009E7E88">
        <w:trPr>
          <w:gridAfter w:val="1"/>
          <w:wAfter w:w="315" w:type="pct"/>
          <w:trHeight w:val="255"/>
        </w:trPr>
        <w:tc>
          <w:tcPr>
            <w:tcW w:w="596" w:type="pct"/>
            <w:vMerge/>
            <w:tcBorders>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p>
        </w:tc>
        <w:tc>
          <w:tcPr>
            <w:tcW w:w="688" w:type="pct"/>
            <w:vMerge/>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внебюджетные источн</w:t>
            </w:r>
            <w:r w:rsidRPr="00EC1E24">
              <w:rPr>
                <w:sz w:val="18"/>
                <w:szCs w:val="18"/>
              </w:rPr>
              <w:t>и</w:t>
            </w:r>
            <w:r w:rsidRPr="00EC1E24">
              <w:rPr>
                <w:sz w:val="18"/>
                <w:szCs w:val="18"/>
              </w:rPr>
              <w:t>ки</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r>
      <w:tr w:rsidR="009E7E88" w:rsidRPr="00EC1E24" w:rsidTr="009E7E88">
        <w:trPr>
          <w:gridAfter w:val="1"/>
          <w:wAfter w:w="315" w:type="pct"/>
          <w:trHeight w:val="240"/>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Возмещение части затрат на приобретение ор</w:t>
            </w:r>
            <w:r w:rsidRPr="00EC1E24">
              <w:rPr>
                <w:sz w:val="18"/>
                <w:szCs w:val="18"/>
              </w:rPr>
              <w:t>и</w:t>
            </w:r>
            <w:r w:rsidRPr="00EC1E24">
              <w:rPr>
                <w:sz w:val="18"/>
                <w:szCs w:val="18"/>
              </w:rPr>
              <w:t>гинальных, элитных и репродукционных семян сельскохозяйственных растений; и</w:t>
            </w:r>
            <w:r w:rsidRPr="00EC1E24">
              <w:rPr>
                <w:sz w:val="18"/>
                <w:szCs w:val="18"/>
              </w:rPr>
              <w:t>с</w:t>
            </w:r>
            <w:r w:rsidRPr="00EC1E24">
              <w:rPr>
                <w:sz w:val="18"/>
                <w:szCs w:val="18"/>
              </w:rPr>
              <w:t>пытание и комплексная оценка сортов сельскохозяйственных ра</w:t>
            </w:r>
            <w:r w:rsidRPr="00EC1E24">
              <w:rPr>
                <w:sz w:val="18"/>
                <w:szCs w:val="18"/>
              </w:rPr>
              <w:t>с</w:t>
            </w:r>
            <w:r w:rsidRPr="00EC1E24">
              <w:rPr>
                <w:sz w:val="18"/>
                <w:szCs w:val="18"/>
              </w:rPr>
              <w:t>тений</w:t>
            </w:r>
          </w:p>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3142</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1200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3930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4160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4160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4160</w:t>
            </w:r>
          </w:p>
        </w:tc>
      </w:tr>
      <w:tr w:rsidR="009E7E88" w:rsidRPr="00EC1E24" w:rsidTr="009E7E88">
        <w:trPr>
          <w:gridAfter w:val="1"/>
          <w:wAfter w:w="315" w:type="pct"/>
          <w:trHeight w:val="240"/>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 xml:space="preserve"> 271</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 xml:space="preserve"> 520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1572</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1664</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1664</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1664</w:t>
            </w:r>
          </w:p>
        </w:tc>
      </w:tr>
      <w:tr w:rsidR="009E7E88" w:rsidRPr="00EC1E24" w:rsidTr="009E7E88">
        <w:trPr>
          <w:gridAfter w:val="1"/>
          <w:wAfter w:w="315" w:type="pct"/>
          <w:trHeight w:val="272"/>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 xml:space="preserve">областной </w:t>
            </w:r>
          </w:p>
          <w:p w:rsidR="00DB0D44" w:rsidRPr="00EC1E24" w:rsidRDefault="00DB0D44" w:rsidP="00EC1E24">
            <w:pPr>
              <w:ind w:firstLine="49"/>
              <w:rPr>
                <w:sz w:val="18"/>
                <w:szCs w:val="18"/>
              </w:rPr>
            </w:pPr>
            <w:r w:rsidRPr="00EC1E24">
              <w:rPr>
                <w:sz w:val="18"/>
                <w:szCs w:val="18"/>
              </w:rPr>
              <w:t>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2871</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 xml:space="preserve"> 680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2358</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2496</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2496</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2496</w:t>
            </w:r>
          </w:p>
        </w:tc>
      </w:tr>
      <w:tr w:rsidR="009E7E88" w:rsidRPr="00EC1E24" w:rsidTr="009E7E88">
        <w:trPr>
          <w:gridAfter w:val="1"/>
          <w:wAfter w:w="315" w:type="pct"/>
          <w:trHeight w:val="510"/>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внебюджетные источн</w:t>
            </w:r>
            <w:r w:rsidRPr="00EC1E24">
              <w:rPr>
                <w:sz w:val="18"/>
                <w:szCs w:val="18"/>
              </w:rPr>
              <w:t>и</w:t>
            </w:r>
            <w:r w:rsidRPr="00EC1E24">
              <w:rPr>
                <w:sz w:val="18"/>
                <w:szCs w:val="18"/>
              </w:rPr>
              <w:t>ки</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r>
      <w:tr w:rsidR="009E7E88" w:rsidRPr="00EC1E24" w:rsidTr="009E7E88">
        <w:trPr>
          <w:gridAfter w:val="1"/>
          <w:wAfter w:w="315" w:type="pct"/>
          <w:trHeight w:val="176"/>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Возмещение части затрат на производство и реализацию элитных и репродукционных семян сельскохозяйственных раст</w:t>
            </w:r>
            <w:r w:rsidRPr="00EC1E24">
              <w:rPr>
                <w:sz w:val="18"/>
                <w:szCs w:val="18"/>
              </w:rPr>
              <w:t>е</w:t>
            </w:r>
            <w:r w:rsidRPr="00EC1E24">
              <w:rPr>
                <w:sz w:val="18"/>
                <w:szCs w:val="18"/>
              </w:rPr>
              <w:t>ний</w:t>
            </w:r>
          </w:p>
        </w:tc>
        <w:tc>
          <w:tcPr>
            <w:tcW w:w="637"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 xml:space="preserve"> 45</w:t>
            </w: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w:t>
            </w:r>
          </w:p>
        </w:tc>
        <w:tc>
          <w:tcPr>
            <w:tcW w:w="463"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300</w:t>
            </w:r>
          </w:p>
        </w:tc>
        <w:tc>
          <w:tcPr>
            <w:tcW w:w="464"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300</w:t>
            </w:r>
          </w:p>
        </w:tc>
        <w:tc>
          <w:tcPr>
            <w:tcW w:w="464"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300</w:t>
            </w:r>
          </w:p>
        </w:tc>
        <w:tc>
          <w:tcPr>
            <w:tcW w:w="463"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300</w:t>
            </w:r>
          </w:p>
        </w:tc>
      </w:tr>
      <w:tr w:rsidR="009E7E88" w:rsidRPr="00EC1E24" w:rsidTr="009E7E88">
        <w:trPr>
          <w:gridAfter w:val="1"/>
          <w:wAfter w:w="315" w:type="pct"/>
          <w:trHeight w:val="176"/>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 xml:space="preserve">областной </w:t>
            </w:r>
          </w:p>
          <w:p w:rsidR="00DB0D44" w:rsidRPr="00EC1E24" w:rsidRDefault="00DB0D44" w:rsidP="00EC1E24">
            <w:pPr>
              <w:ind w:firstLine="49"/>
              <w:rPr>
                <w:sz w:val="18"/>
                <w:szCs w:val="18"/>
              </w:rPr>
            </w:pPr>
            <w:r w:rsidRPr="00EC1E24">
              <w:rPr>
                <w:sz w:val="18"/>
                <w:szCs w:val="18"/>
              </w:rPr>
              <w:t>бюджет</w:t>
            </w:r>
          </w:p>
        </w:tc>
        <w:tc>
          <w:tcPr>
            <w:tcW w:w="448"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 xml:space="preserve"> 45</w:t>
            </w: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w:t>
            </w:r>
          </w:p>
        </w:tc>
        <w:tc>
          <w:tcPr>
            <w:tcW w:w="463"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300</w:t>
            </w:r>
          </w:p>
        </w:tc>
        <w:tc>
          <w:tcPr>
            <w:tcW w:w="464"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300</w:t>
            </w:r>
          </w:p>
        </w:tc>
        <w:tc>
          <w:tcPr>
            <w:tcW w:w="464"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300</w:t>
            </w:r>
          </w:p>
        </w:tc>
        <w:tc>
          <w:tcPr>
            <w:tcW w:w="463"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300</w:t>
            </w:r>
          </w:p>
        </w:tc>
      </w:tr>
      <w:tr w:rsidR="009E7E88" w:rsidRPr="00EC1E24" w:rsidTr="009E7E88">
        <w:trPr>
          <w:gridAfter w:val="1"/>
          <w:wAfter w:w="315" w:type="pct"/>
          <w:trHeight w:val="118"/>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Поддержка экономически значимых региональных программ в области растениево</w:t>
            </w:r>
            <w:r w:rsidRPr="00EC1E24">
              <w:rPr>
                <w:sz w:val="18"/>
                <w:szCs w:val="18"/>
              </w:rPr>
              <w:t>д</w:t>
            </w:r>
            <w:r w:rsidRPr="00EC1E24">
              <w:rPr>
                <w:sz w:val="18"/>
                <w:szCs w:val="18"/>
              </w:rPr>
              <w:t>ства</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1000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1250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1250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1250</w:t>
            </w:r>
          </w:p>
        </w:tc>
      </w:tr>
      <w:tr w:rsidR="009E7E88" w:rsidRPr="00EC1E24" w:rsidTr="009E7E88">
        <w:trPr>
          <w:gridAfter w:val="1"/>
          <w:wAfter w:w="315" w:type="pct"/>
          <w:trHeight w:val="118"/>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160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200</w:t>
            </w:r>
          </w:p>
        </w:tc>
      </w:tr>
      <w:tr w:rsidR="009E7E88" w:rsidRPr="00EC1E24" w:rsidTr="009E7E88">
        <w:trPr>
          <w:gridAfter w:val="1"/>
          <w:wAfter w:w="315" w:type="pct"/>
          <w:trHeight w:val="196"/>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840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1050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1050</w:t>
            </w:r>
          </w:p>
        </w:tc>
      </w:tr>
      <w:tr w:rsidR="009E7E88" w:rsidRPr="00EC1E24" w:rsidTr="009E7E88">
        <w:trPr>
          <w:gridAfter w:val="1"/>
          <w:wAfter w:w="315" w:type="pct"/>
          <w:trHeight w:val="150"/>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Поддержание почвенного плодородия и развитие мелиорации земель сельскохозяйс</w:t>
            </w:r>
            <w:r w:rsidRPr="00EC1E24">
              <w:rPr>
                <w:sz w:val="18"/>
                <w:szCs w:val="18"/>
              </w:rPr>
              <w:t>т</w:t>
            </w:r>
            <w:r w:rsidRPr="00EC1E24">
              <w:rPr>
                <w:sz w:val="18"/>
                <w:szCs w:val="18"/>
              </w:rPr>
              <w:t>венного назначения</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1220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2730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3150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3150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3150</w:t>
            </w:r>
          </w:p>
        </w:tc>
      </w:tr>
      <w:tr w:rsidR="009E7E88" w:rsidRPr="00EC1E24" w:rsidTr="009E7E88">
        <w:trPr>
          <w:gridAfter w:val="1"/>
          <w:wAfter w:w="315" w:type="pct"/>
          <w:trHeight w:val="150"/>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w:t>
            </w:r>
            <w:r w:rsidR="00D60B3C">
              <w:rPr>
                <w:sz w:val="18"/>
                <w:szCs w:val="18"/>
              </w:rPr>
              <w:t xml:space="preserve"> </w:t>
            </w:r>
            <w:r w:rsidRPr="00EC1E24">
              <w:rPr>
                <w:sz w:val="18"/>
                <w:szCs w:val="18"/>
              </w:rPr>
              <w:t>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1450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1700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1700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1700</w:t>
            </w:r>
          </w:p>
        </w:tc>
      </w:tr>
      <w:tr w:rsidR="009E7E88" w:rsidRPr="00EC1E24" w:rsidTr="009E7E88">
        <w:trPr>
          <w:gridAfter w:val="1"/>
          <w:wAfter w:w="315" w:type="pct"/>
          <w:trHeight w:val="242"/>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внебюджетные источники</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1220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1280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1450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1450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1450</w:t>
            </w:r>
          </w:p>
        </w:tc>
      </w:tr>
      <w:tr w:rsidR="009E7E88" w:rsidRPr="00EC1E24" w:rsidTr="009E7E88">
        <w:trPr>
          <w:gridAfter w:val="1"/>
          <w:wAfter w:w="315" w:type="pct"/>
          <w:trHeight w:val="196"/>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Проведение комплекса работ</w:t>
            </w:r>
            <w:r w:rsidR="00D60B3C">
              <w:rPr>
                <w:sz w:val="18"/>
                <w:szCs w:val="18"/>
              </w:rPr>
              <w:t xml:space="preserve"> </w:t>
            </w:r>
            <w:r w:rsidRPr="00EC1E24">
              <w:rPr>
                <w:sz w:val="18"/>
                <w:szCs w:val="18"/>
              </w:rPr>
              <w:t>по</w:t>
            </w:r>
            <w:r w:rsidR="00D60B3C">
              <w:rPr>
                <w:sz w:val="18"/>
                <w:szCs w:val="18"/>
              </w:rPr>
              <w:t xml:space="preserve"> </w:t>
            </w:r>
            <w:r w:rsidRPr="00EC1E24">
              <w:rPr>
                <w:sz w:val="18"/>
                <w:szCs w:val="18"/>
              </w:rPr>
              <w:t>агрохим</w:t>
            </w:r>
            <w:r w:rsidRPr="00EC1E24">
              <w:rPr>
                <w:sz w:val="18"/>
                <w:szCs w:val="18"/>
              </w:rPr>
              <w:t>и</w:t>
            </w:r>
            <w:r w:rsidRPr="00EC1E24">
              <w:rPr>
                <w:sz w:val="18"/>
                <w:szCs w:val="18"/>
              </w:rPr>
              <w:t>ческой мелиорации</w:t>
            </w:r>
            <w:r w:rsidR="00D60B3C">
              <w:rPr>
                <w:sz w:val="18"/>
                <w:szCs w:val="18"/>
              </w:rPr>
              <w:t xml:space="preserve"> </w:t>
            </w:r>
            <w:r w:rsidRPr="00EC1E24">
              <w:rPr>
                <w:sz w:val="18"/>
                <w:szCs w:val="18"/>
              </w:rPr>
              <w:t>земель сельскохозяйс</w:t>
            </w:r>
            <w:r w:rsidRPr="00EC1E24">
              <w:rPr>
                <w:sz w:val="18"/>
                <w:szCs w:val="18"/>
              </w:rPr>
              <w:t>т</w:t>
            </w:r>
            <w:r w:rsidRPr="00EC1E24">
              <w:rPr>
                <w:sz w:val="18"/>
                <w:szCs w:val="18"/>
              </w:rPr>
              <w:t>венного назначения (известкование или фосфоритование</w:t>
            </w:r>
            <w:r w:rsidR="00D60B3C">
              <w:rPr>
                <w:sz w:val="18"/>
                <w:szCs w:val="18"/>
              </w:rPr>
              <w:t xml:space="preserve"> </w:t>
            </w:r>
            <w:r w:rsidRPr="00EC1E24">
              <w:rPr>
                <w:sz w:val="18"/>
                <w:szCs w:val="18"/>
              </w:rPr>
              <w:t>кислых почв)</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300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400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400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400</w:t>
            </w:r>
          </w:p>
        </w:tc>
      </w:tr>
      <w:tr w:rsidR="009E7E88" w:rsidRPr="00EC1E24" w:rsidTr="009E7E88">
        <w:trPr>
          <w:gridAfter w:val="1"/>
          <w:wAfter w:w="315" w:type="pct"/>
          <w:trHeight w:val="273"/>
        </w:trPr>
        <w:tc>
          <w:tcPr>
            <w:tcW w:w="596"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300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400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400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400</w:t>
            </w:r>
          </w:p>
        </w:tc>
      </w:tr>
      <w:tr w:rsidR="009E7E88" w:rsidRPr="00EC1E24" w:rsidTr="009E7E88">
        <w:trPr>
          <w:gridAfter w:val="1"/>
          <w:wAfter w:w="315" w:type="pct"/>
          <w:trHeight w:val="228"/>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Проведение культур технической и противоэрозионной мелиорации земель сельск</w:t>
            </w:r>
            <w:r w:rsidRPr="00EC1E24">
              <w:rPr>
                <w:sz w:val="18"/>
                <w:szCs w:val="18"/>
              </w:rPr>
              <w:t>о</w:t>
            </w:r>
            <w:r w:rsidRPr="00EC1E24">
              <w:rPr>
                <w:sz w:val="18"/>
                <w:szCs w:val="18"/>
              </w:rPr>
              <w:t>хозяйственного назначения</w:t>
            </w:r>
            <w:r w:rsidR="00D60B3C">
              <w:rPr>
                <w:sz w:val="18"/>
                <w:szCs w:val="18"/>
              </w:rPr>
              <w:t xml:space="preserve"> </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1220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2430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2750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2750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2750</w:t>
            </w:r>
          </w:p>
        </w:tc>
      </w:tr>
      <w:tr w:rsidR="009E7E88" w:rsidRPr="00EC1E24" w:rsidTr="009E7E88">
        <w:trPr>
          <w:gridAfter w:val="1"/>
          <w:wAfter w:w="315" w:type="pct"/>
          <w:trHeight w:val="70"/>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1150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1300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1300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1300</w:t>
            </w:r>
          </w:p>
        </w:tc>
      </w:tr>
      <w:tr w:rsidR="009E7E88" w:rsidRPr="00EC1E24" w:rsidTr="009E7E88">
        <w:trPr>
          <w:gridAfter w:val="1"/>
          <w:wAfter w:w="315" w:type="pct"/>
          <w:trHeight w:val="124"/>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внебюджетные источники</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1220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1280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1450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1450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1450</w:t>
            </w:r>
          </w:p>
        </w:tc>
      </w:tr>
      <w:tr w:rsidR="009E7E88" w:rsidRPr="00EC1E24" w:rsidTr="009E7E88">
        <w:trPr>
          <w:gridAfter w:val="1"/>
          <w:wAfter w:w="315" w:type="pct"/>
          <w:trHeight w:val="132"/>
        </w:trPr>
        <w:tc>
          <w:tcPr>
            <w:tcW w:w="596" w:type="pct"/>
            <w:vMerge w:val="restart"/>
            <w:tcBorders>
              <w:top w:val="nil"/>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pacing w:val="-18"/>
                <w:sz w:val="18"/>
                <w:szCs w:val="18"/>
              </w:rPr>
            </w:pPr>
            <w:r w:rsidRPr="00EC1E24">
              <w:rPr>
                <w:spacing w:val="-18"/>
                <w:sz w:val="18"/>
                <w:szCs w:val="18"/>
              </w:rPr>
              <w:t>Повышение доступности кредитов и займов для сел</w:t>
            </w:r>
            <w:r w:rsidRPr="00EC1E24">
              <w:rPr>
                <w:spacing w:val="-18"/>
                <w:sz w:val="18"/>
                <w:szCs w:val="18"/>
              </w:rPr>
              <w:t>ь</w:t>
            </w:r>
            <w:r w:rsidRPr="00EC1E24">
              <w:rPr>
                <w:spacing w:val="-18"/>
                <w:sz w:val="18"/>
                <w:szCs w:val="18"/>
              </w:rPr>
              <w:t>скохозяйственных товаропроизводителей, организаций АПК и организаций потребительской ко</w:t>
            </w:r>
            <w:r w:rsidRPr="00EC1E24">
              <w:rPr>
                <w:spacing w:val="-18"/>
                <w:sz w:val="18"/>
                <w:szCs w:val="18"/>
              </w:rPr>
              <w:t>о</w:t>
            </w:r>
            <w:r w:rsidRPr="00EC1E24">
              <w:rPr>
                <w:spacing w:val="-18"/>
                <w:sz w:val="18"/>
                <w:szCs w:val="18"/>
              </w:rPr>
              <w:t>перации в отрасли растениеводства, переработки ее продукции,</w:t>
            </w:r>
            <w:r w:rsidR="00D60B3C">
              <w:rPr>
                <w:spacing w:val="-18"/>
                <w:sz w:val="18"/>
                <w:szCs w:val="18"/>
              </w:rPr>
              <w:t xml:space="preserve"> </w:t>
            </w:r>
            <w:r w:rsidRPr="00EC1E24">
              <w:rPr>
                <w:spacing w:val="-18"/>
                <w:sz w:val="18"/>
                <w:szCs w:val="18"/>
              </w:rPr>
              <w:t>развития инфраструктуры и</w:t>
            </w:r>
            <w:r w:rsidR="00D60B3C">
              <w:rPr>
                <w:spacing w:val="-18"/>
                <w:sz w:val="18"/>
                <w:szCs w:val="18"/>
              </w:rPr>
              <w:t xml:space="preserve"> </w:t>
            </w:r>
            <w:r w:rsidRPr="00EC1E24">
              <w:rPr>
                <w:spacing w:val="-18"/>
                <w:sz w:val="18"/>
                <w:szCs w:val="18"/>
              </w:rPr>
              <w:t>логистического</w:t>
            </w:r>
            <w:r w:rsidR="00D60B3C">
              <w:rPr>
                <w:spacing w:val="-18"/>
                <w:sz w:val="18"/>
                <w:szCs w:val="18"/>
              </w:rPr>
              <w:t xml:space="preserve"> </w:t>
            </w:r>
            <w:r w:rsidRPr="00EC1E24">
              <w:rPr>
                <w:spacing w:val="-18"/>
                <w:sz w:val="18"/>
                <w:szCs w:val="18"/>
              </w:rPr>
              <w:t>обесп</w:t>
            </w:r>
            <w:r w:rsidRPr="00EC1E24">
              <w:rPr>
                <w:spacing w:val="-18"/>
                <w:sz w:val="18"/>
                <w:szCs w:val="18"/>
              </w:rPr>
              <w:t>е</w:t>
            </w:r>
            <w:r w:rsidRPr="00EC1E24">
              <w:rPr>
                <w:spacing w:val="-18"/>
                <w:sz w:val="18"/>
                <w:szCs w:val="18"/>
              </w:rPr>
              <w:t>чения</w:t>
            </w:r>
            <w:r w:rsidR="00D60B3C">
              <w:rPr>
                <w:spacing w:val="-18"/>
                <w:sz w:val="18"/>
                <w:szCs w:val="18"/>
              </w:rPr>
              <w:t xml:space="preserve"> </w:t>
            </w:r>
            <w:r w:rsidRPr="00EC1E24">
              <w:rPr>
                <w:spacing w:val="-18"/>
                <w:sz w:val="18"/>
                <w:szCs w:val="18"/>
              </w:rPr>
              <w:t>рынков продукции растениево</w:t>
            </w:r>
            <w:r w:rsidRPr="00EC1E24">
              <w:rPr>
                <w:spacing w:val="-18"/>
                <w:sz w:val="18"/>
                <w:szCs w:val="18"/>
              </w:rPr>
              <w:t>д</w:t>
            </w:r>
            <w:r w:rsidRPr="00EC1E24">
              <w:rPr>
                <w:spacing w:val="-18"/>
                <w:sz w:val="18"/>
                <w:szCs w:val="18"/>
              </w:rPr>
              <w:t>ства</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2325</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3938</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3508</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3508</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3508</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3508</w:t>
            </w:r>
          </w:p>
        </w:tc>
      </w:tr>
      <w:tr w:rsidR="009E7E88" w:rsidRPr="00EC1E24" w:rsidTr="009E7E88">
        <w:trPr>
          <w:gridAfter w:val="1"/>
          <w:wAfter w:w="315" w:type="pct"/>
          <w:trHeight w:val="132"/>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1322</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2166</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2166</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2166</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2166</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2166</w:t>
            </w:r>
          </w:p>
        </w:tc>
      </w:tr>
      <w:tr w:rsidR="009E7E88" w:rsidRPr="00EC1E24" w:rsidTr="009E7E88">
        <w:trPr>
          <w:gridAfter w:val="1"/>
          <w:wAfter w:w="315" w:type="pct"/>
          <w:trHeight w:val="233"/>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1003</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1772</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1342</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810"/>
              </w:tabs>
              <w:ind w:firstLine="49"/>
              <w:rPr>
                <w:color w:val="000000"/>
                <w:sz w:val="18"/>
                <w:szCs w:val="18"/>
              </w:rPr>
            </w:pPr>
            <w:r w:rsidRPr="00EC1E24">
              <w:rPr>
                <w:color w:val="000000"/>
                <w:sz w:val="18"/>
                <w:szCs w:val="18"/>
              </w:rPr>
              <w:t>1342</w:t>
            </w:r>
            <w:r w:rsidRPr="00EC1E24">
              <w:rPr>
                <w:color w:val="000000"/>
                <w:sz w:val="18"/>
                <w:szCs w:val="18"/>
              </w:rPr>
              <w:tab/>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1342</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1342</w:t>
            </w:r>
          </w:p>
        </w:tc>
      </w:tr>
      <w:tr w:rsidR="009E7E88" w:rsidRPr="00EC1E24" w:rsidTr="009E7E88">
        <w:trPr>
          <w:gridAfter w:val="1"/>
          <w:wAfter w:w="315" w:type="pct"/>
          <w:trHeight w:val="100"/>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Возмещение части затрат на уплату процентов по краткосрочным кредитам (за</w:t>
            </w:r>
            <w:r w:rsidRPr="00EC1E24">
              <w:rPr>
                <w:sz w:val="18"/>
                <w:szCs w:val="18"/>
              </w:rPr>
              <w:t>й</w:t>
            </w:r>
            <w:r w:rsidRPr="00EC1E24">
              <w:rPr>
                <w:sz w:val="18"/>
                <w:szCs w:val="18"/>
              </w:rPr>
              <w:t>мам) на</w:t>
            </w:r>
          </w:p>
          <w:p w:rsidR="00DB0D44" w:rsidRPr="00EC1E24" w:rsidRDefault="00DB0D44" w:rsidP="00EC1E24">
            <w:pPr>
              <w:ind w:firstLine="49"/>
              <w:rPr>
                <w:sz w:val="18"/>
                <w:szCs w:val="18"/>
              </w:rPr>
            </w:pPr>
            <w:r w:rsidRPr="00EC1E24">
              <w:rPr>
                <w:sz w:val="18"/>
                <w:szCs w:val="18"/>
              </w:rPr>
              <w:t xml:space="preserve"> развитие растениеводства, переработку и реализацию продукции растениево</w:t>
            </w:r>
            <w:r w:rsidRPr="00EC1E24">
              <w:rPr>
                <w:sz w:val="18"/>
                <w:szCs w:val="18"/>
              </w:rPr>
              <w:t>д</w:t>
            </w:r>
            <w:r w:rsidRPr="00EC1E24">
              <w:rPr>
                <w:sz w:val="18"/>
                <w:szCs w:val="18"/>
              </w:rPr>
              <w:t>ства</w:t>
            </w:r>
            <w:r w:rsidR="00D60B3C">
              <w:rPr>
                <w:sz w:val="18"/>
                <w:szCs w:val="18"/>
              </w:rPr>
              <w:t xml:space="preserve"> </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210"/>
              </w:tabs>
              <w:ind w:firstLine="49"/>
              <w:rPr>
                <w:sz w:val="18"/>
                <w:szCs w:val="18"/>
              </w:rPr>
            </w:pPr>
            <w:r w:rsidRPr="00EC1E24">
              <w:rPr>
                <w:sz w:val="18"/>
                <w:szCs w:val="18"/>
              </w:rPr>
              <w:t>189</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182</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182</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182</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182</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182</w:t>
            </w:r>
          </w:p>
        </w:tc>
      </w:tr>
      <w:tr w:rsidR="009E7E88" w:rsidRPr="00EC1E24" w:rsidTr="009E7E88">
        <w:trPr>
          <w:gridAfter w:val="1"/>
          <w:wAfter w:w="315" w:type="pct"/>
          <w:trHeight w:val="540"/>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 xml:space="preserve">федеральный </w:t>
            </w:r>
          </w:p>
          <w:p w:rsidR="00DB0D44" w:rsidRPr="00EC1E24" w:rsidRDefault="00DB0D44" w:rsidP="00EC1E24">
            <w:pPr>
              <w:ind w:firstLine="49"/>
              <w:rPr>
                <w:sz w:val="18"/>
                <w:szCs w:val="18"/>
              </w:rPr>
            </w:pPr>
            <w:r w:rsidRPr="00EC1E24">
              <w:rPr>
                <w:sz w:val="18"/>
                <w:szCs w:val="18"/>
              </w:rPr>
              <w:t>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148</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141</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141</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141</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141</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141</w:t>
            </w:r>
          </w:p>
        </w:tc>
      </w:tr>
      <w:tr w:rsidR="009E7E88" w:rsidRPr="00EC1E24" w:rsidTr="009E7E88">
        <w:trPr>
          <w:gridAfter w:val="1"/>
          <w:wAfter w:w="315" w:type="pct"/>
          <w:trHeight w:val="594"/>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41</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41</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41</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41</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41</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41</w:t>
            </w:r>
          </w:p>
        </w:tc>
      </w:tr>
      <w:tr w:rsidR="009E7E88" w:rsidRPr="00EC1E24" w:rsidTr="009E7E88">
        <w:trPr>
          <w:gridAfter w:val="1"/>
          <w:wAfter w:w="315" w:type="pct"/>
          <w:trHeight w:val="124"/>
        </w:trPr>
        <w:tc>
          <w:tcPr>
            <w:tcW w:w="596" w:type="pct"/>
            <w:vMerge w:val="restart"/>
            <w:tcBorders>
              <w:top w:val="nil"/>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Возмещение части затрат на уплату процентов по инвестиционным кредитам (займам) на развитие растениеводства, перер</w:t>
            </w:r>
            <w:r w:rsidRPr="00EC1E24">
              <w:rPr>
                <w:sz w:val="18"/>
                <w:szCs w:val="18"/>
              </w:rPr>
              <w:t>а</w:t>
            </w:r>
            <w:r w:rsidRPr="00EC1E24">
              <w:rPr>
                <w:sz w:val="18"/>
                <w:szCs w:val="18"/>
              </w:rPr>
              <w:t>ботку и и реализацию продукции растениево</w:t>
            </w:r>
            <w:r w:rsidRPr="00EC1E24">
              <w:rPr>
                <w:sz w:val="18"/>
                <w:szCs w:val="18"/>
              </w:rPr>
              <w:t>д</w:t>
            </w:r>
            <w:r w:rsidRPr="00EC1E24">
              <w:rPr>
                <w:sz w:val="18"/>
                <w:szCs w:val="18"/>
              </w:rPr>
              <w:t>ства,</w:t>
            </w:r>
            <w:r w:rsidR="00D60B3C">
              <w:rPr>
                <w:sz w:val="18"/>
                <w:szCs w:val="18"/>
              </w:rPr>
              <w:t xml:space="preserve"> </w:t>
            </w:r>
            <w:r w:rsidRPr="00EC1E24">
              <w:rPr>
                <w:sz w:val="18"/>
                <w:szCs w:val="18"/>
              </w:rPr>
              <w:t>развитие инфраструктуры и лог</w:t>
            </w:r>
            <w:r w:rsidRPr="00EC1E24">
              <w:rPr>
                <w:sz w:val="18"/>
                <w:szCs w:val="18"/>
              </w:rPr>
              <w:t>и</w:t>
            </w:r>
            <w:r w:rsidRPr="00EC1E24">
              <w:rPr>
                <w:sz w:val="18"/>
                <w:szCs w:val="18"/>
              </w:rPr>
              <w:t xml:space="preserve">стического </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2136</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3756</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3307</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3307</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3307</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3307</w:t>
            </w:r>
          </w:p>
        </w:tc>
      </w:tr>
      <w:tr w:rsidR="009E7E88" w:rsidRPr="00EC1E24" w:rsidTr="009E7E88">
        <w:trPr>
          <w:gridAfter w:val="1"/>
          <w:wAfter w:w="315" w:type="pct"/>
          <w:trHeight w:val="124"/>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1174</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2025</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2025</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2025</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2025</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2025</w:t>
            </w:r>
          </w:p>
        </w:tc>
      </w:tr>
      <w:tr w:rsidR="009E7E88" w:rsidRPr="00EC1E24" w:rsidTr="009E7E88">
        <w:trPr>
          <w:gridAfter w:val="1"/>
          <w:wAfter w:w="315" w:type="pct"/>
          <w:trHeight w:val="188"/>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962</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1731</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1282</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1282</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1282</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1282</w:t>
            </w:r>
          </w:p>
        </w:tc>
      </w:tr>
      <w:tr w:rsidR="009E7E88" w:rsidRPr="00EC1E24" w:rsidTr="009E7E88">
        <w:trPr>
          <w:gridAfter w:val="1"/>
          <w:wAfter w:w="315" w:type="pct"/>
          <w:trHeight w:val="70"/>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tcBorders>
              <w:top w:val="single" w:sz="4" w:space="0" w:color="auto"/>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обеспечения рынков продукции растени</w:t>
            </w:r>
            <w:r w:rsidRPr="00EC1E24">
              <w:rPr>
                <w:sz w:val="18"/>
                <w:szCs w:val="18"/>
              </w:rPr>
              <w:t>е</w:t>
            </w:r>
            <w:r w:rsidRPr="00EC1E24">
              <w:rPr>
                <w:sz w:val="18"/>
                <w:szCs w:val="18"/>
              </w:rPr>
              <w:t>водства</w:t>
            </w:r>
            <w:r w:rsidR="00D60B3C">
              <w:rPr>
                <w:sz w:val="18"/>
                <w:szCs w:val="18"/>
              </w:rPr>
              <w:t xml:space="preserve"> </w:t>
            </w: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jc w:val="right"/>
              <w:rPr>
                <w:sz w:val="18"/>
                <w:szCs w:val="18"/>
              </w:rPr>
            </w:pP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p>
        </w:tc>
      </w:tr>
      <w:tr w:rsidR="009E7E88" w:rsidRPr="00EC1E24" w:rsidTr="009E7E88">
        <w:trPr>
          <w:gridAfter w:val="1"/>
          <w:wAfter w:w="315" w:type="pct"/>
          <w:trHeight w:val="142"/>
        </w:trPr>
        <w:tc>
          <w:tcPr>
            <w:tcW w:w="596" w:type="pct"/>
            <w:vMerge w:val="restart"/>
            <w:tcBorders>
              <w:top w:val="nil"/>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Снижение рисков в растениеводстве</w:t>
            </w:r>
          </w:p>
          <w:p w:rsidR="00DB0D44" w:rsidRPr="00EC1E24" w:rsidRDefault="00DB0D44" w:rsidP="00EC1E24">
            <w:pPr>
              <w:ind w:firstLine="49"/>
              <w:rPr>
                <w:sz w:val="18"/>
                <w:szCs w:val="18"/>
              </w:rPr>
            </w:pPr>
            <w:r w:rsidRPr="00EC1E24">
              <w:rPr>
                <w:sz w:val="18"/>
                <w:szCs w:val="18"/>
              </w:rPr>
              <w:t>Возмещение части затрат сельскохозяйс</w:t>
            </w:r>
            <w:r w:rsidRPr="00EC1E24">
              <w:rPr>
                <w:sz w:val="18"/>
                <w:szCs w:val="18"/>
              </w:rPr>
              <w:t>т</w:t>
            </w:r>
            <w:r w:rsidRPr="00EC1E24">
              <w:rPr>
                <w:sz w:val="18"/>
                <w:szCs w:val="18"/>
              </w:rPr>
              <w:t>венных товаропроизводителей на уплату страх</w:t>
            </w:r>
            <w:r w:rsidRPr="00EC1E24">
              <w:rPr>
                <w:sz w:val="18"/>
                <w:szCs w:val="18"/>
              </w:rPr>
              <w:t>о</w:t>
            </w:r>
            <w:r w:rsidRPr="00EC1E24">
              <w:rPr>
                <w:sz w:val="18"/>
                <w:szCs w:val="18"/>
              </w:rPr>
              <w:t>вой премии, начисленной по договору сельскохозяйственного страхования в области раст</w:t>
            </w:r>
            <w:r w:rsidRPr="00EC1E24">
              <w:rPr>
                <w:sz w:val="18"/>
                <w:szCs w:val="18"/>
              </w:rPr>
              <w:t>е</w:t>
            </w:r>
            <w:r w:rsidRPr="00EC1E24">
              <w:rPr>
                <w:sz w:val="18"/>
                <w:szCs w:val="18"/>
              </w:rPr>
              <w:t xml:space="preserve">ниеводства </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370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500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500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500</w:t>
            </w:r>
          </w:p>
        </w:tc>
      </w:tr>
      <w:tr w:rsidR="009E7E88" w:rsidRPr="00EC1E24" w:rsidTr="009E7E88">
        <w:trPr>
          <w:gridAfter w:val="1"/>
          <w:wAfter w:w="315" w:type="pct"/>
          <w:trHeight w:val="142"/>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340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425</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425</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425</w:t>
            </w:r>
          </w:p>
        </w:tc>
      </w:tr>
      <w:tr w:rsidR="009E7E88" w:rsidRPr="00EC1E24" w:rsidTr="009E7E88">
        <w:trPr>
          <w:gridAfter w:val="1"/>
          <w:wAfter w:w="315" w:type="pct"/>
          <w:trHeight w:val="93"/>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75</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75</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75</w:t>
            </w:r>
          </w:p>
        </w:tc>
      </w:tr>
      <w:tr w:rsidR="009E7E88" w:rsidRPr="00EC1E24" w:rsidTr="009E7E88">
        <w:trPr>
          <w:gridAfter w:val="1"/>
          <w:wAfter w:w="315" w:type="pct"/>
          <w:trHeight w:val="70"/>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внебюджетные источники</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r>
      <w:tr w:rsidR="009E7E88" w:rsidRPr="00EC1E24" w:rsidTr="009E7E88">
        <w:trPr>
          <w:gridAfter w:val="1"/>
          <w:wAfter w:w="315" w:type="pct"/>
          <w:trHeight w:val="187"/>
        </w:trPr>
        <w:tc>
          <w:tcPr>
            <w:tcW w:w="596" w:type="pct"/>
            <w:vMerge w:val="restart"/>
            <w:tcBorders>
              <w:top w:val="nil"/>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Поддержка сельскохозяйственных товаропроизводителей в области растени</w:t>
            </w:r>
            <w:r w:rsidRPr="00EC1E24">
              <w:rPr>
                <w:sz w:val="18"/>
                <w:szCs w:val="18"/>
              </w:rPr>
              <w:t>е</w:t>
            </w:r>
            <w:r w:rsidRPr="00EC1E24">
              <w:rPr>
                <w:sz w:val="18"/>
                <w:szCs w:val="18"/>
              </w:rPr>
              <w:t>водства</w:t>
            </w:r>
            <w:r w:rsidR="00D60B3C">
              <w:rPr>
                <w:sz w:val="18"/>
                <w:szCs w:val="18"/>
              </w:rPr>
              <w:t xml:space="preserve"> </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7481</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5300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5600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6000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6000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6000</w:t>
            </w:r>
          </w:p>
        </w:tc>
      </w:tr>
      <w:tr w:rsidR="009E7E88" w:rsidRPr="00EC1E24" w:rsidTr="009E7E88">
        <w:trPr>
          <w:gridAfter w:val="1"/>
          <w:wAfter w:w="315" w:type="pct"/>
          <w:trHeight w:val="187"/>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pacing w:val="-8"/>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5050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4800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5000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5300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5300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5300</w:t>
            </w:r>
          </w:p>
        </w:tc>
      </w:tr>
      <w:tr w:rsidR="009E7E88" w:rsidRPr="00EC1E24" w:rsidTr="009E7E88">
        <w:trPr>
          <w:gridAfter w:val="1"/>
          <w:wAfter w:w="315" w:type="pct"/>
          <w:trHeight w:val="251"/>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2431</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500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600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700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700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700</w:t>
            </w:r>
          </w:p>
        </w:tc>
      </w:tr>
      <w:tr w:rsidR="009E7E88" w:rsidRPr="00EC1E24" w:rsidTr="009E7E88">
        <w:trPr>
          <w:gridAfter w:val="1"/>
          <w:wAfter w:w="315" w:type="pct"/>
          <w:trHeight w:val="312"/>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b/>
                <w:bCs/>
                <w:sz w:val="18"/>
                <w:szCs w:val="18"/>
              </w:rPr>
              <w:t>Развитие подотрасли животноводства, пер</w:t>
            </w:r>
            <w:r w:rsidRPr="00EC1E24">
              <w:rPr>
                <w:b/>
                <w:bCs/>
                <w:sz w:val="18"/>
                <w:szCs w:val="18"/>
              </w:rPr>
              <w:t>е</w:t>
            </w:r>
            <w:r w:rsidRPr="00EC1E24">
              <w:rPr>
                <w:b/>
                <w:bCs/>
                <w:sz w:val="18"/>
                <w:szCs w:val="18"/>
              </w:rPr>
              <w:t>работки и реализации продукции животн</w:t>
            </w:r>
            <w:r w:rsidRPr="00EC1E24">
              <w:rPr>
                <w:b/>
                <w:bCs/>
                <w:sz w:val="18"/>
                <w:szCs w:val="18"/>
              </w:rPr>
              <w:t>о</w:t>
            </w:r>
            <w:r w:rsidRPr="00EC1E24">
              <w:rPr>
                <w:b/>
                <w:bCs/>
                <w:sz w:val="18"/>
                <w:szCs w:val="18"/>
              </w:rPr>
              <w:t>водства</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9288</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4127</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6717</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8696</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8696</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8696</w:t>
            </w:r>
          </w:p>
        </w:tc>
      </w:tr>
      <w:tr w:rsidR="009E7E88" w:rsidRPr="00EC1E24" w:rsidTr="009E7E88">
        <w:trPr>
          <w:gridAfter w:val="1"/>
          <w:wAfter w:w="315" w:type="pct"/>
          <w:trHeight w:val="312"/>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федеральны</w:t>
            </w:r>
            <w:r w:rsidRPr="00EC1E24">
              <w:rPr>
                <w:b/>
                <w:sz w:val="18"/>
                <w:szCs w:val="18"/>
              </w:rPr>
              <w:t>й</w:t>
            </w:r>
            <w:r w:rsidRPr="00EC1E24">
              <w:rPr>
                <w:b/>
                <w:sz w:val="18"/>
                <w:szCs w:val="18"/>
              </w:rPr>
              <w:t>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5527</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2107</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4373</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4886</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4886</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4886</w:t>
            </w:r>
          </w:p>
        </w:tc>
      </w:tr>
      <w:tr w:rsidR="009E7E88" w:rsidRPr="00EC1E24" w:rsidTr="009E7E88">
        <w:trPr>
          <w:gridAfter w:val="1"/>
          <w:wAfter w:w="315" w:type="pct"/>
          <w:trHeight w:val="70"/>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3761</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2020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2344</w:t>
            </w:r>
          </w:p>
        </w:tc>
        <w:tc>
          <w:tcPr>
            <w:tcW w:w="464" w:type="pct"/>
            <w:tcBorders>
              <w:top w:val="nil"/>
              <w:left w:val="nil"/>
              <w:bottom w:val="single" w:sz="4" w:space="0" w:color="auto"/>
              <w:right w:val="single" w:sz="4" w:space="0" w:color="auto"/>
            </w:tcBorders>
            <w:shd w:val="clear" w:color="000000" w:fill="FFFFFF"/>
          </w:tcPr>
          <w:p w:rsidR="00DB0D44" w:rsidRPr="00EC1E24" w:rsidRDefault="00D60B3C" w:rsidP="00EC1E24">
            <w:pPr>
              <w:ind w:left="-171" w:firstLine="49"/>
              <w:rPr>
                <w:b/>
                <w:sz w:val="18"/>
                <w:szCs w:val="18"/>
              </w:rPr>
            </w:pPr>
            <w:r>
              <w:rPr>
                <w:b/>
                <w:sz w:val="18"/>
                <w:szCs w:val="18"/>
              </w:rPr>
              <w:t xml:space="preserve"> </w:t>
            </w:r>
            <w:r w:rsidR="00DB0D44" w:rsidRPr="00EC1E24">
              <w:rPr>
                <w:b/>
                <w:sz w:val="18"/>
                <w:szCs w:val="18"/>
              </w:rPr>
              <w:t>3810</w:t>
            </w:r>
          </w:p>
        </w:tc>
        <w:tc>
          <w:tcPr>
            <w:tcW w:w="464" w:type="pct"/>
            <w:tcBorders>
              <w:top w:val="nil"/>
              <w:left w:val="nil"/>
              <w:bottom w:val="single" w:sz="4" w:space="0" w:color="auto"/>
              <w:right w:val="single" w:sz="4" w:space="0" w:color="auto"/>
            </w:tcBorders>
            <w:shd w:val="clear" w:color="000000" w:fill="FFFFFF"/>
          </w:tcPr>
          <w:p w:rsidR="00DB0D44" w:rsidRPr="00EC1E24" w:rsidRDefault="00D60B3C" w:rsidP="00EC1E24">
            <w:pPr>
              <w:ind w:left="-171" w:firstLine="49"/>
              <w:rPr>
                <w:b/>
                <w:sz w:val="18"/>
                <w:szCs w:val="18"/>
              </w:rPr>
            </w:pPr>
            <w:r>
              <w:rPr>
                <w:b/>
                <w:sz w:val="18"/>
                <w:szCs w:val="18"/>
              </w:rPr>
              <w:t xml:space="preserve"> </w:t>
            </w:r>
            <w:r w:rsidR="00DB0D44" w:rsidRPr="00EC1E24">
              <w:rPr>
                <w:b/>
                <w:sz w:val="18"/>
                <w:szCs w:val="18"/>
              </w:rPr>
              <w:t>3810</w:t>
            </w:r>
          </w:p>
        </w:tc>
        <w:tc>
          <w:tcPr>
            <w:tcW w:w="463" w:type="pct"/>
            <w:tcBorders>
              <w:top w:val="nil"/>
              <w:left w:val="nil"/>
              <w:bottom w:val="single" w:sz="4" w:space="0" w:color="auto"/>
              <w:right w:val="single" w:sz="4" w:space="0" w:color="auto"/>
            </w:tcBorders>
            <w:shd w:val="clear" w:color="000000" w:fill="FFFFFF"/>
          </w:tcPr>
          <w:p w:rsidR="00DB0D44" w:rsidRPr="00EC1E24" w:rsidRDefault="00D60B3C" w:rsidP="00EC1E24">
            <w:pPr>
              <w:ind w:left="-171" w:firstLine="49"/>
              <w:rPr>
                <w:b/>
                <w:sz w:val="18"/>
                <w:szCs w:val="18"/>
              </w:rPr>
            </w:pPr>
            <w:r>
              <w:rPr>
                <w:b/>
                <w:sz w:val="18"/>
                <w:szCs w:val="18"/>
              </w:rPr>
              <w:t xml:space="preserve"> </w:t>
            </w:r>
            <w:r w:rsidR="00DB0D44" w:rsidRPr="00EC1E24">
              <w:rPr>
                <w:b/>
                <w:sz w:val="18"/>
                <w:szCs w:val="18"/>
              </w:rPr>
              <w:t>3810</w:t>
            </w:r>
          </w:p>
        </w:tc>
      </w:tr>
      <w:tr w:rsidR="009E7E88" w:rsidRPr="00EC1E24" w:rsidTr="009E7E88">
        <w:trPr>
          <w:gridAfter w:val="1"/>
          <w:wAfter w:w="315" w:type="pct"/>
          <w:trHeight w:val="255"/>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внебюджетные источники</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b/>
                <w:bCs/>
                <w:sz w:val="18"/>
                <w:szCs w:val="18"/>
              </w:rPr>
            </w:pPr>
            <w:r w:rsidRPr="00EC1E24">
              <w:rPr>
                <w:b/>
                <w:bCs/>
                <w:sz w:val="18"/>
                <w:szCs w:val="18"/>
              </w:rPr>
              <w:t>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b/>
                <w:bCs/>
                <w:sz w:val="18"/>
                <w:szCs w:val="18"/>
              </w:rPr>
            </w:pPr>
            <w:r w:rsidRPr="00EC1E24">
              <w:rPr>
                <w:b/>
                <w:bCs/>
                <w:sz w:val="18"/>
                <w:szCs w:val="18"/>
              </w:rPr>
              <w:t>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420"/>
                <w:tab w:val="center" w:pos="1295"/>
              </w:tabs>
              <w:ind w:right="-1668" w:firstLine="49"/>
              <w:rPr>
                <w:b/>
                <w:bCs/>
                <w:sz w:val="18"/>
                <w:szCs w:val="18"/>
              </w:rPr>
            </w:pPr>
            <w:r w:rsidRPr="00EC1E24">
              <w:rPr>
                <w:b/>
                <w:bCs/>
                <w:sz w:val="18"/>
                <w:szCs w:val="18"/>
              </w:rPr>
              <w:t>0</w:t>
            </w:r>
            <w:r w:rsidRPr="00EC1E24">
              <w:rPr>
                <w:b/>
                <w:bCs/>
                <w:sz w:val="18"/>
                <w:szCs w:val="18"/>
              </w:rPr>
              <w:tab/>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b/>
                <w:bCs/>
                <w:sz w:val="18"/>
                <w:szCs w:val="18"/>
              </w:rPr>
            </w:pPr>
            <w:r w:rsidRPr="00EC1E24">
              <w:rPr>
                <w:b/>
                <w:bCs/>
                <w:sz w:val="18"/>
                <w:szCs w:val="18"/>
              </w:rPr>
              <w:t>0</w:t>
            </w:r>
          </w:p>
        </w:tc>
      </w:tr>
      <w:tr w:rsidR="009E7E88" w:rsidRPr="00EC1E24" w:rsidTr="009E7E88">
        <w:trPr>
          <w:gridAfter w:val="1"/>
          <w:wAfter w:w="315" w:type="pct"/>
          <w:trHeight w:val="255"/>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Дальнейшее развитие отраслей животново</w:t>
            </w:r>
            <w:r w:rsidRPr="00EC1E24">
              <w:rPr>
                <w:sz w:val="18"/>
                <w:szCs w:val="18"/>
              </w:rPr>
              <w:t>д</w:t>
            </w:r>
            <w:r w:rsidRPr="00EC1E24">
              <w:rPr>
                <w:sz w:val="18"/>
                <w:szCs w:val="18"/>
              </w:rPr>
              <w:t>ства, укрепление племенной базы, повыш</w:t>
            </w:r>
            <w:r w:rsidRPr="00EC1E24">
              <w:rPr>
                <w:sz w:val="18"/>
                <w:szCs w:val="18"/>
              </w:rPr>
              <w:t>е</w:t>
            </w:r>
            <w:r w:rsidRPr="00EC1E24">
              <w:rPr>
                <w:sz w:val="18"/>
                <w:szCs w:val="18"/>
              </w:rPr>
              <w:t>ние на этой основе генетического потенци</w:t>
            </w:r>
            <w:r w:rsidRPr="00EC1E24">
              <w:rPr>
                <w:sz w:val="18"/>
                <w:szCs w:val="18"/>
              </w:rPr>
              <w:t>а</w:t>
            </w:r>
          </w:p>
          <w:p w:rsidR="00DB0D44" w:rsidRPr="00EC1E24" w:rsidRDefault="00DB0D44" w:rsidP="00EC1E24">
            <w:pPr>
              <w:ind w:firstLine="49"/>
              <w:rPr>
                <w:sz w:val="18"/>
                <w:szCs w:val="18"/>
              </w:rPr>
            </w:pPr>
            <w:r w:rsidRPr="00EC1E24">
              <w:rPr>
                <w:sz w:val="18"/>
                <w:szCs w:val="18"/>
              </w:rPr>
              <w:t>ла всех видов сельскохозяйственных животных и расширение возможностей приобр</w:t>
            </w:r>
            <w:r w:rsidRPr="00EC1E24">
              <w:rPr>
                <w:sz w:val="18"/>
                <w:szCs w:val="18"/>
              </w:rPr>
              <w:t>е</w:t>
            </w:r>
            <w:r w:rsidRPr="00EC1E24">
              <w:rPr>
                <w:sz w:val="18"/>
                <w:szCs w:val="18"/>
              </w:rPr>
              <w:t xml:space="preserve">тения племенного материала </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3291</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2000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08"/>
                <w:tab w:val="left" w:pos="780"/>
                <w:tab w:val="left" w:pos="1500"/>
                <w:tab w:val="right" w:pos="3153"/>
              </w:tabs>
              <w:ind w:left="-108" w:right="-1668" w:firstLine="49"/>
              <w:rPr>
                <w:sz w:val="18"/>
                <w:szCs w:val="18"/>
              </w:rPr>
            </w:pPr>
            <w:r w:rsidRPr="00EC1E24">
              <w:rPr>
                <w:sz w:val="18"/>
                <w:szCs w:val="18"/>
              </w:rPr>
              <w:t>2200</w:t>
            </w:r>
            <w:r w:rsidRPr="00EC1E24">
              <w:rPr>
                <w:sz w:val="18"/>
                <w:szCs w:val="18"/>
              </w:rPr>
              <w:tab/>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08"/>
                <w:tab w:val="left" w:pos="750"/>
              </w:tabs>
              <w:ind w:right="-1668" w:firstLine="49"/>
              <w:rPr>
                <w:sz w:val="18"/>
                <w:szCs w:val="18"/>
              </w:rPr>
            </w:pPr>
            <w:r w:rsidRPr="00EC1E24">
              <w:rPr>
                <w:sz w:val="18"/>
                <w:szCs w:val="18"/>
              </w:rPr>
              <w:t>2400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08"/>
                <w:tab w:val="left" w:pos="750"/>
              </w:tabs>
              <w:ind w:right="-1668" w:firstLine="49"/>
              <w:rPr>
                <w:sz w:val="18"/>
                <w:szCs w:val="18"/>
              </w:rPr>
            </w:pPr>
            <w:r w:rsidRPr="00EC1E24">
              <w:rPr>
                <w:sz w:val="18"/>
                <w:szCs w:val="18"/>
              </w:rPr>
              <w:t xml:space="preserve"> 2400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08"/>
                <w:tab w:val="left" w:pos="750"/>
              </w:tabs>
              <w:ind w:right="-1668" w:firstLine="49"/>
              <w:rPr>
                <w:sz w:val="18"/>
                <w:szCs w:val="18"/>
              </w:rPr>
            </w:pPr>
            <w:r w:rsidRPr="00EC1E24">
              <w:rPr>
                <w:sz w:val="18"/>
                <w:szCs w:val="18"/>
              </w:rPr>
              <w:t>2400</w:t>
            </w:r>
          </w:p>
        </w:tc>
      </w:tr>
      <w:tr w:rsidR="009E7E88" w:rsidRPr="00EC1E24" w:rsidTr="009E7E88">
        <w:trPr>
          <w:gridAfter w:val="1"/>
          <w:wAfter w:w="315" w:type="pct"/>
          <w:trHeight w:val="25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1566</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20"/>
              </w:tabs>
              <w:ind w:right="-1668" w:firstLine="49"/>
              <w:rPr>
                <w:sz w:val="18"/>
                <w:szCs w:val="18"/>
              </w:rPr>
            </w:pPr>
            <w:r w:rsidRPr="00EC1E24">
              <w:rPr>
                <w:sz w:val="18"/>
                <w:szCs w:val="18"/>
              </w:rPr>
              <w:t>1100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35"/>
                <w:tab w:val="right" w:pos="3011"/>
              </w:tabs>
              <w:ind w:right="-1668" w:firstLine="49"/>
              <w:rPr>
                <w:sz w:val="18"/>
                <w:szCs w:val="18"/>
              </w:rPr>
            </w:pPr>
            <w:r w:rsidRPr="00EC1E24">
              <w:rPr>
                <w:sz w:val="18"/>
                <w:szCs w:val="18"/>
              </w:rPr>
              <w:t>1200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35"/>
                <w:tab w:val="right" w:pos="3011"/>
              </w:tabs>
              <w:ind w:right="-1668" w:firstLine="49"/>
              <w:rPr>
                <w:sz w:val="18"/>
                <w:szCs w:val="18"/>
              </w:rPr>
            </w:pPr>
            <w:r w:rsidRPr="00EC1E24">
              <w:rPr>
                <w:sz w:val="18"/>
                <w:szCs w:val="18"/>
              </w:rPr>
              <w:t xml:space="preserve"> 1200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35"/>
                <w:tab w:val="right" w:pos="3011"/>
              </w:tabs>
              <w:ind w:right="-1668" w:firstLine="49"/>
              <w:rPr>
                <w:sz w:val="18"/>
                <w:szCs w:val="18"/>
              </w:rPr>
            </w:pPr>
            <w:r w:rsidRPr="00EC1E24">
              <w:rPr>
                <w:sz w:val="18"/>
                <w:szCs w:val="18"/>
              </w:rPr>
              <w:t>1200</w:t>
            </w:r>
          </w:p>
        </w:tc>
      </w:tr>
      <w:tr w:rsidR="009E7E88" w:rsidRPr="00EC1E24" w:rsidTr="009E7E88">
        <w:trPr>
          <w:gridAfter w:val="1"/>
          <w:wAfter w:w="315" w:type="pct"/>
          <w:trHeight w:val="25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1725</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1000</w:t>
            </w:r>
          </w:p>
        </w:tc>
        <w:tc>
          <w:tcPr>
            <w:tcW w:w="463" w:type="pct"/>
            <w:tcBorders>
              <w:top w:val="nil"/>
              <w:left w:val="nil"/>
              <w:bottom w:val="single" w:sz="4" w:space="0" w:color="auto"/>
              <w:right w:val="single" w:sz="4" w:space="0" w:color="auto"/>
            </w:tcBorders>
            <w:shd w:val="clear" w:color="000000" w:fill="FFFFFF"/>
          </w:tcPr>
          <w:p w:rsidR="00DB0D44" w:rsidRPr="00EC1E24" w:rsidRDefault="00D60B3C" w:rsidP="00EC1E24">
            <w:pPr>
              <w:tabs>
                <w:tab w:val="left" w:pos="720"/>
              </w:tabs>
              <w:ind w:left="-108" w:right="-1668" w:firstLine="49"/>
              <w:rPr>
                <w:sz w:val="18"/>
                <w:szCs w:val="18"/>
              </w:rPr>
            </w:pPr>
            <w:r>
              <w:rPr>
                <w:sz w:val="18"/>
                <w:szCs w:val="18"/>
              </w:rPr>
              <w:t xml:space="preserve"> </w:t>
            </w:r>
            <w:r w:rsidR="00DB0D44" w:rsidRPr="00EC1E24">
              <w:rPr>
                <w:sz w:val="18"/>
                <w:szCs w:val="18"/>
              </w:rPr>
              <w:t>1100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35"/>
                <w:tab w:val="right" w:pos="3011"/>
              </w:tabs>
              <w:ind w:right="-1668" w:firstLine="49"/>
              <w:rPr>
                <w:sz w:val="18"/>
                <w:szCs w:val="18"/>
              </w:rPr>
            </w:pPr>
            <w:r w:rsidRPr="00EC1E24">
              <w:rPr>
                <w:sz w:val="18"/>
                <w:szCs w:val="18"/>
              </w:rPr>
              <w:t>1200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35"/>
                <w:tab w:val="right" w:pos="3011"/>
              </w:tabs>
              <w:ind w:right="-1668" w:firstLine="49"/>
              <w:rPr>
                <w:sz w:val="18"/>
                <w:szCs w:val="18"/>
              </w:rPr>
            </w:pPr>
            <w:r w:rsidRPr="00EC1E24">
              <w:rPr>
                <w:sz w:val="18"/>
                <w:szCs w:val="18"/>
              </w:rPr>
              <w:t>1200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35"/>
                <w:tab w:val="right" w:pos="3011"/>
              </w:tabs>
              <w:ind w:right="-1668" w:firstLine="49"/>
              <w:rPr>
                <w:sz w:val="18"/>
                <w:szCs w:val="18"/>
              </w:rPr>
            </w:pPr>
            <w:r w:rsidRPr="00EC1E24">
              <w:rPr>
                <w:sz w:val="18"/>
                <w:szCs w:val="18"/>
              </w:rPr>
              <w:t>1200</w:t>
            </w:r>
          </w:p>
        </w:tc>
      </w:tr>
      <w:tr w:rsidR="009E7E88" w:rsidRPr="00EC1E24" w:rsidTr="009E7E88">
        <w:trPr>
          <w:gridAfter w:val="1"/>
          <w:wAfter w:w="315" w:type="pct"/>
          <w:trHeight w:val="25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внебюджетные источники</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sz w:val="18"/>
                <w:szCs w:val="18"/>
              </w:rPr>
            </w:pPr>
          </w:p>
        </w:tc>
      </w:tr>
      <w:tr w:rsidR="009E7E88" w:rsidRPr="00EC1E24" w:rsidTr="009E7E88">
        <w:trPr>
          <w:gridAfter w:val="1"/>
          <w:wAfter w:w="315" w:type="pct"/>
          <w:trHeight w:val="255"/>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Возмещение сельскохозяйственным товар</w:t>
            </w:r>
            <w:r w:rsidRPr="00EC1E24">
              <w:rPr>
                <w:sz w:val="18"/>
                <w:szCs w:val="18"/>
              </w:rPr>
              <w:t>о</w:t>
            </w:r>
            <w:r w:rsidRPr="00EC1E24">
              <w:rPr>
                <w:sz w:val="18"/>
                <w:szCs w:val="18"/>
              </w:rPr>
              <w:t>производителям части затрат по наращив</w:t>
            </w:r>
            <w:r w:rsidRPr="00EC1E24">
              <w:rPr>
                <w:sz w:val="18"/>
                <w:szCs w:val="18"/>
              </w:rPr>
              <w:t>а</w:t>
            </w:r>
            <w:r w:rsidRPr="00EC1E24">
              <w:rPr>
                <w:sz w:val="18"/>
                <w:szCs w:val="18"/>
              </w:rPr>
              <w:t>нию маточного поголовья овец , наращив</w:t>
            </w:r>
            <w:r w:rsidRPr="00EC1E24">
              <w:rPr>
                <w:sz w:val="18"/>
                <w:szCs w:val="18"/>
              </w:rPr>
              <w:t>а</w:t>
            </w:r>
            <w:r w:rsidRPr="00EC1E24">
              <w:rPr>
                <w:sz w:val="18"/>
                <w:szCs w:val="18"/>
              </w:rPr>
              <w:t>ние</w:t>
            </w:r>
            <w:r w:rsidR="00D60B3C">
              <w:rPr>
                <w:sz w:val="18"/>
                <w:szCs w:val="18"/>
              </w:rPr>
              <w:t xml:space="preserve"> </w:t>
            </w:r>
            <w:r w:rsidRPr="00EC1E24">
              <w:rPr>
                <w:sz w:val="18"/>
                <w:szCs w:val="18"/>
              </w:rPr>
              <w:t>сельскохозяйственными товаропрои</w:t>
            </w:r>
            <w:r w:rsidRPr="00EC1E24">
              <w:rPr>
                <w:sz w:val="18"/>
                <w:szCs w:val="18"/>
              </w:rPr>
              <w:t>з</w:t>
            </w:r>
            <w:r w:rsidRPr="00EC1E24">
              <w:rPr>
                <w:sz w:val="18"/>
                <w:szCs w:val="18"/>
              </w:rPr>
              <w:t>водителями маточного поголовья овец</w:t>
            </w:r>
            <w:r w:rsidR="00D60B3C">
              <w:rPr>
                <w:sz w:val="18"/>
                <w:szCs w:val="18"/>
              </w:rPr>
              <w:t xml:space="preserve"> </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05"/>
              </w:tabs>
              <w:ind w:right="-1668" w:firstLine="49"/>
              <w:rPr>
                <w:sz w:val="18"/>
                <w:szCs w:val="18"/>
              </w:rPr>
            </w:pPr>
            <w:r w:rsidRPr="00EC1E24">
              <w:rPr>
                <w:sz w:val="18"/>
                <w:szCs w:val="18"/>
              </w:rPr>
              <w:t>150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660"/>
              </w:tabs>
              <w:ind w:right="-1668" w:firstLine="49"/>
              <w:rPr>
                <w:sz w:val="18"/>
                <w:szCs w:val="18"/>
              </w:rPr>
            </w:pPr>
            <w:r w:rsidRPr="00EC1E24">
              <w:rPr>
                <w:sz w:val="18"/>
                <w:szCs w:val="18"/>
              </w:rPr>
              <w:t>150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660"/>
              </w:tabs>
              <w:ind w:right="-1668" w:firstLine="49"/>
              <w:rPr>
                <w:sz w:val="18"/>
                <w:szCs w:val="18"/>
              </w:rPr>
            </w:pPr>
            <w:r w:rsidRPr="00EC1E24">
              <w:rPr>
                <w:sz w:val="18"/>
                <w:szCs w:val="18"/>
              </w:rPr>
              <w:t>150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660"/>
              </w:tabs>
              <w:ind w:right="-1668" w:firstLine="49"/>
              <w:rPr>
                <w:sz w:val="18"/>
                <w:szCs w:val="18"/>
              </w:rPr>
            </w:pPr>
            <w:r w:rsidRPr="00EC1E24">
              <w:rPr>
                <w:sz w:val="18"/>
                <w:szCs w:val="18"/>
              </w:rPr>
              <w:t>150</w:t>
            </w:r>
          </w:p>
        </w:tc>
      </w:tr>
      <w:tr w:rsidR="009E7E88" w:rsidRPr="00EC1E24" w:rsidTr="009E7E88">
        <w:trPr>
          <w:gridAfter w:val="1"/>
          <w:wAfter w:w="315" w:type="pct"/>
          <w:trHeight w:val="25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pacing w:val="-2"/>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60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50"/>
              </w:tabs>
              <w:ind w:right="-1668" w:firstLine="49"/>
              <w:rPr>
                <w:sz w:val="18"/>
                <w:szCs w:val="18"/>
              </w:rPr>
            </w:pPr>
            <w:r w:rsidRPr="00EC1E24">
              <w:rPr>
                <w:sz w:val="18"/>
                <w:szCs w:val="18"/>
              </w:rPr>
              <w:t>100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601"/>
                <w:tab w:val="right" w:pos="3011"/>
              </w:tabs>
              <w:ind w:right="-1668" w:firstLine="49"/>
              <w:rPr>
                <w:sz w:val="18"/>
                <w:szCs w:val="18"/>
              </w:rPr>
            </w:pPr>
            <w:r w:rsidRPr="00EC1E24">
              <w:rPr>
                <w:sz w:val="18"/>
                <w:szCs w:val="18"/>
              </w:rPr>
              <w:t>100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601"/>
                <w:tab w:val="right" w:pos="3011"/>
              </w:tabs>
              <w:ind w:right="-1668" w:firstLine="49"/>
              <w:rPr>
                <w:sz w:val="18"/>
                <w:szCs w:val="18"/>
              </w:rPr>
            </w:pPr>
            <w:r w:rsidRPr="00EC1E24">
              <w:rPr>
                <w:sz w:val="18"/>
                <w:szCs w:val="18"/>
              </w:rPr>
              <w:t>100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601"/>
                <w:tab w:val="right" w:pos="3011"/>
              </w:tabs>
              <w:ind w:right="-1668" w:firstLine="49"/>
              <w:rPr>
                <w:sz w:val="18"/>
                <w:szCs w:val="18"/>
              </w:rPr>
            </w:pPr>
            <w:r w:rsidRPr="00EC1E24">
              <w:rPr>
                <w:sz w:val="18"/>
                <w:szCs w:val="18"/>
              </w:rPr>
              <w:t>100</w:t>
            </w:r>
          </w:p>
        </w:tc>
      </w:tr>
      <w:tr w:rsidR="009E7E88" w:rsidRPr="00EC1E24" w:rsidTr="009E7E88">
        <w:trPr>
          <w:gridAfter w:val="1"/>
          <w:wAfter w:w="315" w:type="pct"/>
          <w:trHeight w:val="25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42"/>
                <w:tab w:val="right" w:pos="3153"/>
              </w:tabs>
              <w:ind w:right="-1668" w:firstLine="49"/>
              <w:rPr>
                <w:sz w:val="18"/>
                <w:szCs w:val="18"/>
              </w:rPr>
            </w:pPr>
            <w:r w:rsidRPr="00EC1E24">
              <w:rPr>
                <w:sz w:val="18"/>
                <w:szCs w:val="18"/>
              </w:rPr>
              <w:t>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80"/>
                <w:tab w:val="center" w:pos="1505"/>
              </w:tabs>
              <w:ind w:right="-1668" w:firstLine="49"/>
              <w:rPr>
                <w:sz w:val="18"/>
                <w:szCs w:val="18"/>
              </w:rPr>
            </w:pPr>
            <w:r w:rsidRPr="00EC1E24">
              <w:rPr>
                <w:sz w:val="18"/>
                <w:szCs w:val="18"/>
              </w:rPr>
              <w:t>50</w:t>
            </w:r>
            <w:r w:rsidRPr="00EC1E24">
              <w:rPr>
                <w:sz w:val="18"/>
                <w:szCs w:val="18"/>
              </w:rPr>
              <w:tab/>
            </w:r>
            <w:r w:rsidRPr="00EC1E24">
              <w:rPr>
                <w:sz w:val="18"/>
                <w:szCs w:val="18"/>
              </w:rPr>
              <w:tab/>
              <w:t>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80"/>
                <w:tab w:val="center" w:pos="1505"/>
              </w:tabs>
              <w:ind w:right="-1668" w:firstLine="49"/>
              <w:rPr>
                <w:sz w:val="18"/>
                <w:szCs w:val="18"/>
              </w:rPr>
            </w:pPr>
            <w:r w:rsidRPr="00EC1E24">
              <w:rPr>
                <w:sz w:val="18"/>
                <w:szCs w:val="18"/>
              </w:rPr>
              <w:t>50</w:t>
            </w:r>
            <w:r w:rsidRPr="00EC1E24">
              <w:rPr>
                <w:sz w:val="18"/>
                <w:szCs w:val="18"/>
              </w:rPr>
              <w:tab/>
            </w:r>
            <w:r w:rsidRPr="00EC1E24">
              <w:rPr>
                <w:sz w:val="18"/>
                <w:szCs w:val="18"/>
              </w:rPr>
              <w:tab/>
              <w:t>50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80"/>
                <w:tab w:val="center" w:pos="1505"/>
              </w:tabs>
              <w:ind w:right="-1668" w:firstLine="49"/>
              <w:rPr>
                <w:sz w:val="18"/>
                <w:szCs w:val="18"/>
              </w:rPr>
            </w:pPr>
            <w:r w:rsidRPr="00EC1E24">
              <w:rPr>
                <w:sz w:val="18"/>
                <w:szCs w:val="18"/>
              </w:rPr>
              <w:t>50</w:t>
            </w:r>
            <w:r w:rsidRPr="00EC1E24">
              <w:rPr>
                <w:sz w:val="18"/>
                <w:szCs w:val="18"/>
              </w:rPr>
              <w:tab/>
            </w:r>
            <w:r w:rsidRPr="00EC1E24">
              <w:rPr>
                <w:sz w:val="18"/>
                <w:szCs w:val="18"/>
              </w:rPr>
              <w:tab/>
              <w:t>50</w:t>
            </w:r>
          </w:p>
        </w:tc>
      </w:tr>
      <w:tr w:rsidR="009E7E88" w:rsidRPr="00EC1E24" w:rsidTr="009E7E88">
        <w:trPr>
          <w:gridAfter w:val="1"/>
          <w:wAfter w:w="315" w:type="pct"/>
          <w:trHeight w:val="255"/>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внебюджетные источники</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sz w:val="18"/>
                <w:szCs w:val="18"/>
              </w:rPr>
            </w:pPr>
          </w:p>
        </w:tc>
      </w:tr>
      <w:tr w:rsidR="009E7E88" w:rsidRPr="00EC1E24" w:rsidTr="009E7E88">
        <w:trPr>
          <w:gridAfter w:val="1"/>
          <w:wAfter w:w="315" w:type="pct"/>
          <w:trHeight w:val="173"/>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pacing w:val="-6"/>
                <w:sz w:val="18"/>
                <w:szCs w:val="18"/>
              </w:rPr>
            </w:pPr>
            <w:r w:rsidRPr="00EC1E24">
              <w:rPr>
                <w:spacing w:val="-6"/>
                <w:sz w:val="18"/>
                <w:szCs w:val="18"/>
              </w:rPr>
              <w:t>Повышение доступности кред</w:t>
            </w:r>
            <w:r w:rsidRPr="00EC1E24">
              <w:rPr>
                <w:spacing w:val="-6"/>
                <w:sz w:val="18"/>
                <w:szCs w:val="18"/>
              </w:rPr>
              <w:t>и</w:t>
            </w:r>
            <w:r w:rsidRPr="00EC1E24">
              <w:rPr>
                <w:spacing w:val="-6"/>
                <w:sz w:val="18"/>
                <w:szCs w:val="18"/>
              </w:rPr>
              <w:t>тов и займов для сельскохозяйственных товаропроизводит</w:t>
            </w:r>
            <w:r w:rsidRPr="00EC1E24">
              <w:rPr>
                <w:spacing w:val="-6"/>
                <w:sz w:val="18"/>
                <w:szCs w:val="18"/>
              </w:rPr>
              <w:t>е</w:t>
            </w:r>
            <w:r w:rsidRPr="00EC1E24">
              <w:rPr>
                <w:spacing w:val="-6"/>
                <w:sz w:val="18"/>
                <w:szCs w:val="18"/>
              </w:rPr>
              <w:t>лей, организаций АПК и организаций потреб</w:t>
            </w:r>
            <w:r w:rsidRPr="00EC1E24">
              <w:rPr>
                <w:spacing w:val="-6"/>
                <w:sz w:val="18"/>
                <w:szCs w:val="18"/>
              </w:rPr>
              <w:t>и</w:t>
            </w:r>
            <w:r w:rsidRPr="00EC1E24">
              <w:rPr>
                <w:spacing w:val="-6"/>
                <w:sz w:val="18"/>
                <w:szCs w:val="18"/>
              </w:rPr>
              <w:t xml:space="preserve">тельской кооперации в отрасли </w:t>
            </w:r>
            <w:r w:rsidRPr="00EC1E24">
              <w:rPr>
                <w:sz w:val="18"/>
                <w:szCs w:val="18"/>
              </w:rPr>
              <w:t>животново</w:t>
            </w:r>
            <w:r w:rsidRPr="00EC1E24">
              <w:rPr>
                <w:sz w:val="18"/>
                <w:szCs w:val="18"/>
              </w:rPr>
              <w:t>д</w:t>
            </w:r>
            <w:r w:rsidRPr="00EC1E24">
              <w:rPr>
                <w:sz w:val="18"/>
                <w:szCs w:val="18"/>
              </w:rPr>
              <w:t>ства, переработки ее продукции и разв</w:t>
            </w:r>
            <w:r w:rsidRPr="00EC1E24">
              <w:rPr>
                <w:sz w:val="18"/>
                <w:szCs w:val="18"/>
              </w:rPr>
              <w:t>и</w:t>
            </w:r>
            <w:r w:rsidRPr="00EC1E24">
              <w:rPr>
                <w:sz w:val="18"/>
                <w:szCs w:val="18"/>
              </w:rPr>
              <w:t>тия инфраструктуры и логистического обесп</w:t>
            </w:r>
            <w:r w:rsidRPr="00EC1E24">
              <w:rPr>
                <w:sz w:val="18"/>
                <w:szCs w:val="18"/>
              </w:rPr>
              <w:t>е</w:t>
            </w:r>
            <w:r w:rsidRPr="00EC1E24">
              <w:rPr>
                <w:sz w:val="18"/>
                <w:szCs w:val="18"/>
              </w:rPr>
              <w:t>чения рынков продукции животн</w:t>
            </w:r>
            <w:r w:rsidRPr="00EC1E24">
              <w:rPr>
                <w:sz w:val="18"/>
                <w:szCs w:val="18"/>
              </w:rPr>
              <w:t>о</w:t>
            </w:r>
            <w:r w:rsidRPr="00EC1E24">
              <w:rPr>
                <w:sz w:val="18"/>
                <w:szCs w:val="18"/>
              </w:rPr>
              <w:t>водства</w:t>
            </w:r>
            <w:r w:rsidR="00D60B3C">
              <w:rPr>
                <w:sz w:val="18"/>
                <w:szCs w:val="18"/>
              </w:rPr>
              <w:t xml:space="preserve"> </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p w:rsidR="00DB0D44" w:rsidRPr="00EC1E24" w:rsidRDefault="00DB0D44" w:rsidP="00EC1E24">
            <w:pPr>
              <w:ind w:firstLine="49"/>
              <w:rPr>
                <w:sz w:val="18"/>
                <w:szCs w:val="18"/>
              </w:rPr>
            </w:pP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43</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70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05"/>
                <w:tab w:val="right" w:pos="3153"/>
              </w:tabs>
              <w:ind w:right="-1668" w:firstLine="49"/>
              <w:rPr>
                <w:color w:val="000000"/>
                <w:sz w:val="18"/>
                <w:szCs w:val="18"/>
              </w:rPr>
            </w:pPr>
            <w:r w:rsidRPr="00EC1E24">
              <w:rPr>
                <w:color w:val="000000"/>
                <w:sz w:val="18"/>
                <w:szCs w:val="18"/>
              </w:rPr>
              <w:t>70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570"/>
              </w:tabs>
              <w:ind w:right="-1668" w:firstLine="49"/>
              <w:rPr>
                <w:color w:val="000000"/>
                <w:sz w:val="18"/>
                <w:szCs w:val="18"/>
              </w:rPr>
            </w:pPr>
            <w:r w:rsidRPr="00EC1E24">
              <w:rPr>
                <w:color w:val="000000"/>
                <w:sz w:val="18"/>
                <w:szCs w:val="18"/>
              </w:rPr>
              <w:t>70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570"/>
              </w:tabs>
              <w:ind w:right="-1668" w:firstLine="49"/>
              <w:rPr>
                <w:color w:val="000000"/>
                <w:sz w:val="18"/>
                <w:szCs w:val="18"/>
              </w:rPr>
            </w:pPr>
            <w:r w:rsidRPr="00EC1E24">
              <w:rPr>
                <w:color w:val="000000"/>
                <w:sz w:val="18"/>
                <w:szCs w:val="18"/>
              </w:rPr>
              <w:t>70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570"/>
              </w:tabs>
              <w:ind w:right="-1668" w:firstLine="49"/>
              <w:rPr>
                <w:color w:val="000000"/>
                <w:sz w:val="18"/>
                <w:szCs w:val="18"/>
              </w:rPr>
            </w:pPr>
            <w:r w:rsidRPr="00EC1E24">
              <w:rPr>
                <w:color w:val="000000"/>
                <w:sz w:val="18"/>
                <w:szCs w:val="18"/>
              </w:rPr>
              <w:t>70</w:t>
            </w:r>
          </w:p>
        </w:tc>
      </w:tr>
      <w:tr w:rsidR="009E7E88" w:rsidRPr="00EC1E24" w:rsidTr="009E7E88">
        <w:trPr>
          <w:gridAfter w:val="1"/>
          <w:wAfter w:w="315" w:type="pct"/>
          <w:trHeight w:val="173"/>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32</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54</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50"/>
              </w:tabs>
              <w:ind w:right="-1668" w:firstLine="49"/>
              <w:rPr>
                <w:color w:val="000000"/>
                <w:sz w:val="18"/>
                <w:szCs w:val="18"/>
              </w:rPr>
            </w:pPr>
            <w:r w:rsidRPr="00EC1E24">
              <w:rPr>
                <w:color w:val="000000"/>
                <w:sz w:val="18"/>
                <w:szCs w:val="18"/>
              </w:rPr>
              <w:t>54</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80"/>
                <w:tab w:val="right" w:pos="3011"/>
              </w:tabs>
              <w:ind w:right="-1668" w:firstLine="49"/>
              <w:rPr>
                <w:color w:val="000000"/>
                <w:sz w:val="18"/>
                <w:szCs w:val="18"/>
              </w:rPr>
            </w:pPr>
            <w:r w:rsidRPr="00EC1E24">
              <w:rPr>
                <w:color w:val="000000"/>
                <w:sz w:val="18"/>
                <w:szCs w:val="18"/>
              </w:rPr>
              <w:t>54</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80"/>
                <w:tab w:val="right" w:pos="3011"/>
              </w:tabs>
              <w:ind w:right="-1668" w:firstLine="49"/>
              <w:rPr>
                <w:color w:val="000000"/>
                <w:sz w:val="18"/>
                <w:szCs w:val="18"/>
              </w:rPr>
            </w:pPr>
            <w:r w:rsidRPr="00EC1E24">
              <w:rPr>
                <w:color w:val="000000"/>
                <w:sz w:val="18"/>
                <w:szCs w:val="18"/>
              </w:rPr>
              <w:t>54</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80"/>
                <w:tab w:val="right" w:pos="3011"/>
              </w:tabs>
              <w:ind w:right="-1668" w:firstLine="49"/>
              <w:rPr>
                <w:color w:val="000000"/>
                <w:sz w:val="18"/>
                <w:szCs w:val="18"/>
              </w:rPr>
            </w:pPr>
            <w:r w:rsidRPr="00EC1E24">
              <w:rPr>
                <w:color w:val="000000"/>
                <w:sz w:val="18"/>
                <w:szCs w:val="18"/>
              </w:rPr>
              <w:t>54</w:t>
            </w:r>
          </w:p>
        </w:tc>
      </w:tr>
      <w:tr w:rsidR="009E7E88" w:rsidRPr="00EC1E24" w:rsidTr="009E7E88">
        <w:trPr>
          <w:gridAfter w:val="1"/>
          <w:wAfter w:w="315" w:type="pct"/>
          <w:trHeight w:val="109"/>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11</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16</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795"/>
              </w:tabs>
              <w:ind w:right="-1668" w:firstLine="49"/>
              <w:rPr>
                <w:color w:val="000000"/>
                <w:sz w:val="18"/>
                <w:szCs w:val="18"/>
              </w:rPr>
            </w:pPr>
            <w:r w:rsidRPr="00EC1E24">
              <w:rPr>
                <w:color w:val="000000"/>
                <w:sz w:val="18"/>
                <w:szCs w:val="18"/>
              </w:rPr>
              <w:t>16</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450"/>
              </w:tabs>
              <w:ind w:right="-1668" w:firstLine="49"/>
              <w:rPr>
                <w:color w:val="000000"/>
                <w:sz w:val="18"/>
                <w:szCs w:val="18"/>
              </w:rPr>
            </w:pPr>
            <w:r w:rsidRPr="00EC1E24">
              <w:rPr>
                <w:color w:val="000000"/>
                <w:sz w:val="18"/>
                <w:szCs w:val="18"/>
              </w:rPr>
              <w:t>16</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450"/>
              </w:tabs>
              <w:ind w:right="-1668" w:firstLine="49"/>
              <w:rPr>
                <w:color w:val="000000"/>
                <w:sz w:val="18"/>
                <w:szCs w:val="18"/>
              </w:rPr>
            </w:pPr>
            <w:r w:rsidRPr="00EC1E24">
              <w:rPr>
                <w:color w:val="000000"/>
                <w:sz w:val="18"/>
                <w:szCs w:val="18"/>
              </w:rPr>
              <w:t>16</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450"/>
              </w:tabs>
              <w:ind w:right="-1668" w:firstLine="49"/>
              <w:rPr>
                <w:color w:val="000000"/>
                <w:sz w:val="18"/>
                <w:szCs w:val="18"/>
              </w:rPr>
            </w:pPr>
            <w:r w:rsidRPr="00EC1E24">
              <w:rPr>
                <w:color w:val="000000"/>
                <w:sz w:val="18"/>
                <w:szCs w:val="18"/>
              </w:rPr>
              <w:t>16</w:t>
            </w:r>
          </w:p>
        </w:tc>
      </w:tr>
      <w:tr w:rsidR="009E7E88" w:rsidRPr="00EC1E24" w:rsidTr="009E7E88">
        <w:trPr>
          <w:gridAfter w:val="1"/>
          <w:wAfter w:w="315" w:type="pct"/>
          <w:trHeight w:val="125"/>
        </w:trPr>
        <w:tc>
          <w:tcPr>
            <w:tcW w:w="596" w:type="pct"/>
            <w:vMerge w:val="restart"/>
            <w:tcBorders>
              <w:top w:val="nil"/>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Возмещение части затрат на уплату процентов по краткосрочным кредитам (за</w:t>
            </w:r>
            <w:r w:rsidRPr="00EC1E24">
              <w:rPr>
                <w:sz w:val="18"/>
                <w:szCs w:val="18"/>
              </w:rPr>
              <w:t>й</w:t>
            </w:r>
            <w:r w:rsidRPr="00EC1E24">
              <w:rPr>
                <w:sz w:val="18"/>
                <w:szCs w:val="18"/>
              </w:rPr>
              <w:t>мам) на развитие животноводства, переработку и реализацию продукции</w:t>
            </w:r>
            <w:r w:rsidR="00D60B3C">
              <w:rPr>
                <w:sz w:val="18"/>
                <w:szCs w:val="18"/>
              </w:rPr>
              <w:t xml:space="preserve"> </w:t>
            </w:r>
            <w:r w:rsidRPr="00EC1E24">
              <w:rPr>
                <w:sz w:val="18"/>
                <w:szCs w:val="18"/>
              </w:rPr>
              <w:t>животн</w:t>
            </w:r>
            <w:r w:rsidRPr="00EC1E24">
              <w:rPr>
                <w:sz w:val="18"/>
                <w:szCs w:val="18"/>
              </w:rPr>
              <w:t>о</w:t>
            </w:r>
            <w:r w:rsidRPr="00EC1E24">
              <w:rPr>
                <w:sz w:val="18"/>
                <w:szCs w:val="18"/>
              </w:rPr>
              <w:t>водства</w:t>
            </w:r>
            <w:r w:rsidR="00D60B3C">
              <w:rPr>
                <w:sz w:val="18"/>
                <w:szCs w:val="18"/>
              </w:rPr>
              <w:t xml:space="preserve"> </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18</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color w:val="000000"/>
                <w:sz w:val="18"/>
                <w:szCs w:val="18"/>
              </w:rPr>
            </w:pPr>
            <w:r w:rsidRPr="00EC1E24">
              <w:rPr>
                <w:color w:val="000000"/>
                <w:sz w:val="18"/>
                <w:szCs w:val="18"/>
              </w:rPr>
              <w:t>18</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color w:val="000000"/>
                <w:sz w:val="18"/>
                <w:szCs w:val="18"/>
              </w:rPr>
            </w:pPr>
            <w:r w:rsidRPr="00EC1E24">
              <w:rPr>
                <w:color w:val="000000"/>
                <w:sz w:val="18"/>
                <w:szCs w:val="18"/>
              </w:rPr>
              <w:t>18</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color w:val="000000"/>
                <w:sz w:val="18"/>
                <w:szCs w:val="18"/>
              </w:rPr>
            </w:pPr>
            <w:r w:rsidRPr="00EC1E24">
              <w:rPr>
                <w:color w:val="000000"/>
                <w:sz w:val="18"/>
                <w:szCs w:val="18"/>
              </w:rPr>
              <w:t>18</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color w:val="000000"/>
                <w:sz w:val="18"/>
                <w:szCs w:val="18"/>
              </w:rPr>
            </w:pPr>
            <w:r w:rsidRPr="00EC1E24">
              <w:rPr>
                <w:color w:val="000000"/>
                <w:sz w:val="18"/>
                <w:szCs w:val="18"/>
              </w:rPr>
              <w:t>18</w:t>
            </w:r>
          </w:p>
        </w:tc>
      </w:tr>
      <w:tr w:rsidR="009E7E88" w:rsidRPr="00EC1E24" w:rsidTr="009E7E88">
        <w:trPr>
          <w:gridAfter w:val="1"/>
          <w:wAfter w:w="315" w:type="pct"/>
          <w:trHeight w:val="12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18</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color w:val="000000"/>
                <w:sz w:val="18"/>
                <w:szCs w:val="18"/>
              </w:rPr>
            </w:pPr>
            <w:r w:rsidRPr="00EC1E24">
              <w:rPr>
                <w:color w:val="000000"/>
                <w:sz w:val="18"/>
                <w:szCs w:val="18"/>
              </w:rPr>
              <w:t>18</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color w:val="000000"/>
                <w:sz w:val="18"/>
                <w:szCs w:val="18"/>
              </w:rPr>
            </w:pPr>
            <w:r w:rsidRPr="00EC1E24">
              <w:rPr>
                <w:color w:val="000000"/>
                <w:sz w:val="18"/>
                <w:szCs w:val="18"/>
              </w:rPr>
              <w:t>18</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color w:val="000000"/>
                <w:sz w:val="18"/>
                <w:szCs w:val="18"/>
              </w:rPr>
            </w:pPr>
            <w:r w:rsidRPr="00EC1E24">
              <w:rPr>
                <w:color w:val="000000"/>
                <w:sz w:val="18"/>
                <w:szCs w:val="18"/>
              </w:rPr>
              <w:t>18</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color w:val="000000"/>
                <w:sz w:val="18"/>
                <w:szCs w:val="18"/>
              </w:rPr>
            </w:pPr>
            <w:r w:rsidRPr="00EC1E24">
              <w:rPr>
                <w:color w:val="000000"/>
                <w:sz w:val="18"/>
                <w:szCs w:val="18"/>
              </w:rPr>
              <w:t>18</w:t>
            </w:r>
          </w:p>
        </w:tc>
      </w:tr>
      <w:tr w:rsidR="009E7E88" w:rsidRPr="00EC1E24" w:rsidTr="009E7E88">
        <w:trPr>
          <w:gridAfter w:val="1"/>
          <w:wAfter w:w="315" w:type="pct"/>
          <w:trHeight w:val="15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color w:val="000000"/>
                <w:sz w:val="18"/>
                <w:szCs w:val="18"/>
              </w:rPr>
            </w:pPr>
            <w:r w:rsidRPr="00EC1E24">
              <w:rPr>
                <w:color w:val="000000"/>
                <w:sz w:val="18"/>
                <w:szCs w:val="18"/>
              </w:rPr>
              <w:t>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color w:val="000000"/>
                <w:sz w:val="18"/>
                <w:szCs w:val="18"/>
              </w:rPr>
            </w:pPr>
            <w:r w:rsidRPr="00EC1E24">
              <w:rPr>
                <w:color w:val="000000"/>
                <w:sz w:val="18"/>
                <w:szCs w:val="18"/>
              </w:rPr>
              <w:t>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color w:val="000000"/>
                <w:sz w:val="18"/>
                <w:szCs w:val="18"/>
              </w:rPr>
            </w:pPr>
            <w:r w:rsidRPr="00EC1E24">
              <w:rPr>
                <w:color w:val="000000"/>
                <w:sz w:val="18"/>
                <w:szCs w:val="18"/>
              </w:rPr>
              <w:t>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right="-1668" w:firstLine="49"/>
              <w:rPr>
                <w:color w:val="000000"/>
                <w:sz w:val="18"/>
                <w:szCs w:val="18"/>
              </w:rPr>
            </w:pPr>
            <w:r w:rsidRPr="00EC1E24">
              <w:rPr>
                <w:color w:val="000000"/>
                <w:sz w:val="18"/>
                <w:szCs w:val="18"/>
              </w:rPr>
              <w:t>0</w:t>
            </w:r>
          </w:p>
        </w:tc>
      </w:tr>
      <w:tr w:rsidR="009E7E88" w:rsidRPr="00EC1E24" w:rsidTr="009E7E88">
        <w:trPr>
          <w:gridAfter w:val="1"/>
          <w:wAfter w:w="315" w:type="pct"/>
          <w:trHeight w:val="405"/>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Возмещение части затрат на уплату процентов по инвестиционным кредитам (займам) на развитие животноводства, перер</w:t>
            </w:r>
            <w:r w:rsidRPr="00EC1E24">
              <w:rPr>
                <w:sz w:val="18"/>
                <w:szCs w:val="18"/>
              </w:rPr>
              <w:t>а</w:t>
            </w:r>
            <w:r w:rsidRPr="00EC1E24">
              <w:rPr>
                <w:sz w:val="18"/>
                <w:szCs w:val="18"/>
              </w:rPr>
              <w:t>ботку и реализацию продукции животноводства, ра</w:t>
            </w:r>
            <w:r w:rsidRPr="00EC1E24">
              <w:rPr>
                <w:sz w:val="18"/>
                <w:szCs w:val="18"/>
              </w:rPr>
              <w:t>з</w:t>
            </w:r>
            <w:r w:rsidRPr="00EC1E24">
              <w:rPr>
                <w:sz w:val="18"/>
                <w:szCs w:val="18"/>
              </w:rPr>
              <w:t>витие инфраструктуры и логистического обеспечения рынков продукции животн</w:t>
            </w:r>
            <w:r w:rsidRPr="00EC1E24">
              <w:rPr>
                <w:sz w:val="18"/>
                <w:szCs w:val="18"/>
              </w:rPr>
              <w:t>о</w:t>
            </w:r>
            <w:r w:rsidRPr="00EC1E24">
              <w:rPr>
                <w:sz w:val="18"/>
                <w:szCs w:val="18"/>
              </w:rPr>
              <w:t xml:space="preserve">водства; на приобретение нетелей (стельных телок) </w:t>
            </w: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p w:rsidR="00DB0D44" w:rsidRPr="00EC1E24" w:rsidRDefault="00DB0D44" w:rsidP="00EC1E24">
            <w:pPr>
              <w:ind w:firstLine="49"/>
              <w:rPr>
                <w:sz w:val="18"/>
                <w:szCs w:val="18"/>
              </w:rPr>
            </w:pPr>
          </w:p>
        </w:tc>
        <w:tc>
          <w:tcPr>
            <w:tcW w:w="448"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43</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97" w:firstLine="49"/>
              <w:rPr>
                <w:color w:val="000000"/>
                <w:sz w:val="18"/>
                <w:szCs w:val="18"/>
              </w:rPr>
            </w:pPr>
            <w:r w:rsidRPr="00EC1E24">
              <w:rPr>
                <w:color w:val="000000"/>
                <w:sz w:val="18"/>
                <w:szCs w:val="18"/>
              </w:rPr>
              <w:t>52</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left="1580" w:firstLine="49"/>
              <w:rPr>
                <w:color w:val="000000"/>
                <w:sz w:val="18"/>
                <w:szCs w:val="18"/>
              </w:rPr>
            </w:pPr>
            <w:r w:rsidRPr="00EC1E24">
              <w:rPr>
                <w:color w:val="000000"/>
                <w:sz w:val="18"/>
                <w:szCs w:val="18"/>
              </w:rPr>
              <w:t>52</w:t>
            </w: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left="1580" w:firstLine="49"/>
              <w:rPr>
                <w:color w:val="000000"/>
                <w:sz w:val="18"/>
                <w:szCs w:val="18"/>
              </w:rPr>
            </w:pPr>
            <w:r w:rsidRPr="00EC1E24">
              <w:rPr>
                <w:color w:val="000000"/>
                <w:sz w:val="18"/>
                <w:szCs w:val="18"/>
              </w:rPr>
              <w:t>52</w:t>
            </w: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left="1580" w:firstLine="49"/>
              <w:rPr>
                <w:color w:val="000000"/>
                <w:sz w:val="18"/>
                <w:szCs w:val="18"/>
              </w:rPr>
            </w:pPr>
            <w:r w:rsidRPr="00EC1E24">
              <w:rPr>
                <w:color w:val="000000"/>
                <w:sz w:val="18"/>
                <w:szCs w:val="18"/>
              </w:rPr>
              <w:t>52</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left="1580" w:firstLine="49"/>
              <w:rPr>
                <w:color w:val="000000"/>
                <w:sz w:val="18"/>
                <w:szCs w:val="18"/>
              </w:rPr>
            </w:pPr>
            <w:r w:rsidRPr="00EC1E24">
              <w:rPr>
                <w:color w:val="000000"/>
                <w:sz w:val="18"/>
                <w:szCs w:val="18"/>
              </w:rPr>
              <w:t>52</w:t>
            </w:r>
          </w:p>
        </w:tc>
      </w:tr>
      <w:tr w:rsidR="009E7E88" w:rsidRPr="00EC1E24" w:rsidTr="009E7E88">
        <w:trPr>
          <w:gridAfter w:val="1"/>
          <w:wAfter w:w="315" w:type="pct"/>
          <w:trHeight w:val="251"/>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32</w:t>
            </w:r>
          </w:p>
        </w:tc>
        <w:tc>
          <w:tcPr>
            <w:tcW w:w="462"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36</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36</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36</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36</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36</w:t>
            </w:r>
          </w:p>
        </w:tc>
      </w:tr>
      <w:tr w:rsidR="009E7E88" w:rsidRPr="00EC1E24" w:rsidTr="009E7E88">
        <w:trPr>
          <w:gridAfter w:val="1"/>
          <w:wAfter w:w="315" w:type="pct"/>
          <w:trHeight w:val="540"/>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11</w:t>
            </w:r>
          </w:p>
          <w:p w:rsidR="00DB0D44" w:rsidRPr="00EC1E24" w:rsidRDefault="00DB0D44" w:rsidP="00EC1E24">
            <w:pPr>
              <w:ind w:firstLine="49"/>
              <w:rPr>
                <w:sz w:val="18"/>
                <w:szCs w:val="18"/>
              </w:rPr>
            </w:pPr>
          </w:p>
        </w:tc>
        <w:tc>
          <w:tcPr>
            <w:tcW w:w="462"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16</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16</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16</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16</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16</w:t>
            </w:r>
          </w:p>
        </w:tc>
      </w:tr>
      <w:tr w:rsidR="009E7E88" w:rsidRPr="00EC1E24" w:rsidTr="009E7E88">
        <w:trPr>
          <w:gridAfter w:val="1"/>
          <w:wAfter w:w="315" w:type="pct"/>
          <w:trHeight w:val="255"/>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Поддержка собственного производства м</w:t>
            </w:r>
            <w:r w:rsidRPr="00EC1E24">
              <w:rPr>
                <w:sz w:val="18"/>
                <w:szCs w:val="18"/>
              </w:rPr>
              <w:t>о</w:t>
            </w:r>
            <w:r w:rsidRPr="00EC1E24">
              <w:rPr>
                <w:sz w:val="18"/>
                <w:szCs w:val="18"/>
              </w:rPr>
              <w:t>лока</w:t>
            </w:r>
            <w:r w:rsidR="00D60B3C">
              <w:rPr>
                <w:sz w:val="18"/>
                <w:szCs w:val="18"/>
              </w:rPr>
              <w:t xml:space="preserve"> </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3839</w:t>
            </w:r>
          </w:p>
        </w:tc>
        <w:tc>
          <w:tcPr>
            <w:tcW w:w="462"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740</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1920</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3659</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3659</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3659</w:t>
            </w:r>
          </w:p>
        </w:tc>
      </w:tr>
      <w:tr w:rsidR="009E7E88" w:rsidRPr="00EC1E24" w:rsidTr="009E7E88">
        <w:trPr>
          <w:gridAfter w:val="1"/>
          <w:wAfter w:w="315" w:type="pct"/>
          <w:trHeight w:val="25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3647</w:t>
            </w:r>
          </w:p>
        </w:tc>
        <w:tc>
          <w:tcPr>
            <w:tcW w:w="462"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647</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1647</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2040</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2040</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2040</w:t>
            </w:r>
          </w:p>
        </w:tc>
      </w:tr>
      <w:tr w:rsidR="009E7E88" w:rsidRPr="00EC1E24" w:rsidTr="009E7E88">
        <w:trPr>
          <w:gridAfter w:val="1"/>
          <w:wAfter w:w="315" w:type="pct"/>
          <w:trHeight w:val="84"/>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192</w:t>
            </w:r>
          </w:p>
        </w:tc>
        <w:tc>
          <w:tcPr>
            <w:tcW w:w="462"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93</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273</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1619</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1619</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1619</w:t>
            </w:r>
          </w:p>
        </w:tc>
      </w:tr>
      <w:tr w:rsidR="009E7E88" w:rsidRPr="00EC1E24" w:rsidTr="009E7E88">
        <w:trPr>
          <w:gridAfter w:val="1"/>
          <w:wAfter w:w="315" w:type="pct"/>
          <w:trHeight w:val="255"/>
        </w:trPr>
        <w:tc>
          <w:tcPr>
            <w:tcW w:w="596" w:type="pct"/>
            <w:vMerge w:val="restart"/>
            <w:tcBorders>
              <w:top w:val="nil"/>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Производство и реализация сельскохозяйс</w:t>
            </w:r>
            <w:r w:rsidRPr="00EC1E24">
              <w:rPr>
                <w:sz w:val="18"/>
                <w:szCs w:val="18"/>
              </w:rPr>
              <w:t>т</w:t>
            </w:r>
            <w:r w:rsidRPr="00EC1E24">
              <w:rPr>
                <w:sz w:val="18"/>
                <w:szCs w:val="18"/>
              </w:rPr>
              <w:t>венной продукции собственного произво</w:t>
            </w:r>
            <w:r w:rsidRPr="00EC1E24">
              <w:rPr>
                <w:sz w:val="18"/>
                <w:szCs w:val="18"/>
              </w:rPr>
              <w:t>д</w:t>
            </w:r>
            <w:r w:rsidRPr="00EC1E24">
              <w:rPr>
                <w:sz w:val="18"/>
                <w:szCs w:val="18"/>
              </w:rPr>
              <w:t>ства и продуктов ее перерабо</w:t>
            </w:r>
            <w:r w:rsidRPr="00EC1E24">
              <w:rPr>
                <w:sz w:val="18"/>
                <w:szCs w:val="18"/>
              </w:rPr>
              <w:t>т</w:t>
            </w:r>
            <w:r w:rsidRPr="00EC1E24">
              <w:rPr>
                <w:sz w:val="18"/>
                <w:szCs w:val="18"/>
              </w:rPr>
              <w:t>ки</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1135</w:t>
            </w:r>
          </w:p>
        </w:tc>
        <w:tc>
          <w:tcPr>
            <w:tcW w:w="462"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551</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485</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485</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485</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485</w:t>
            </w:r>
          </w:p>
        </w:tc>
      </w:tr>
      <w:tr w:rsidR="009E7E88" w:rsidRPr="00EC1E24" w:rsidTr="009E7E88">
        <w:trPr>
          <w:gridAfter w:val="1"/>
          <w:wAfter w:w="315" w:type="pct"/>
          <w:trHeight w:val="25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1135</w:t>
            </w:r>
          </w:p>
        </w:tc>
        <w:tc>
          <w:tcPr>
            <w:tcW w:w="462"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551</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485</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485</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485</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485</w:t>
            </w:r>
          </w:p>
        </w:tc>
      </w:tr>
      <w:tr w:rsidR="009E7E88" w:rsidRPr="00EC1E24" w:rsidTr="009E7E88">
        <w:trPr>
          <w:gridAfter w:val="1"/>
          <w:wAfter w:w="315" w:type="pct"/>
          <w:trHeight w:val="315"/>
        </w:trPr>
        <w:tc>
          <w:tcPr>
            <w:tcW w:w="596" w:type="pct"/>
            <w:vMerge w:val="restart"/>
            <w:tcBorders>
              <w:top w:val="nil"/>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Возмещение части затрат сельскохозяйс</w:t>
            </w:r>
            <w:r w:rsidRPr="00EC1E24">
              <w:rPr>
                <w:sz w:val="18"/>
                <w:szCs w:val="18"/>
              </w:rPr>
              <w:t>т</w:t>
            </w:r>
            <w:r w:rsidRPr="00EC1E24">
              <w:rPr>
                <w:sz w:val="18"/>
                <w:szCs w:val="18"/>
              </w:rPr>
              <w:t>венных товаропроизводителей на уплату страх</w:t>
            </w:r>
            <w:r w:rsidRPr="00EC1E24">
              <w:rPr>
                <w:sz w:val="18"/>
                <w:szCs w:val="18"/>
              </w:rPr>
              <w:t>о</w:t>
            </w:r>
            <w:r w:rsidRPr="00EC1E24">
              <w:rPr>
                <w:sz w:val="18"/>
                <w:szCs w:val="18"/>
              </w:rPr>
              <w:t>вой премии, начисленной по договору сельскохозяйственного страхования в о</w:t>
            </w:r>
            <w:r w:rsidRPr="00EC1E24">
              <w:rPr>
                <w:sz w:val="18"/>
                <w:szCs w:val="18"/>
              </w:rPr>
              <w:t>б</w:t>
            </w:r>
            <w:r w:rsidRPr="00EC1E24">
              <w:rPr>
                <w:sz w:val="18"/>
                <w:szCs w:val="18"/>
              </w:rPr>
              <w:t xml:space="preserve">ласти животноводства </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0</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 xml:space="preserve"> 400</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 xml:space="preserve"> 400</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 xml:space="preserve"> 400</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 xml:space="preserve"> 400</w:t>
            </w:r>
          </w:p>
        </w:tc>
      </w:tr>
      <w:tr w:rsidR="009E7E88" w:rsidRPr="00EC1E24" w:rsidTr="009E7E88">
        <w:trPr>
          <w:gridAfter w:val="1"/>
          <w:wAfter w:w="315" w:type="pct"/>
          <w:trHeight w:val="31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0</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 xml:space="preserve"> 340</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 xml:space="preserve"> 340</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 xml:space="preserve"> 340</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 xml:space="preserve"> 340</w:t>
            </w:r>
          </w:p>
        </w:tc>
      </w:tr>
      <w:tr w:rsidR="009E7E88" w:rsidRPr="00EC1E24" w:rsidTr="009E7E88">
        <w:trPr>
          <w:gridAfter w:val="1"/>
          <w:wAfter w:w="315" w:type="pct"/>
          <w:trHeight w:val="510"/>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0</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 xml:space="preserve"> 60</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 xml:space="preserve"> 60</w:t>
            </w:r>
          </w:p>
        </w:tc>
        <w:tc>
          <w:tcPr>
            <w:tcW w:w="464"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 xml:space="preserve"> 60</w:t>
            </w:r>
          </w:p>
        </w:tc>
        <w:tc>
          <w:tcPr>
            <w:tcW w:w="463" w:type="pct"/>
            <w:tcBorders>
              <w:top w:val="nil"/>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 xml:space="preserve"> 60</w:t>
            </w:r>
          </w:p>
        </w:tc>
      </w:tr>
      <w:tr w:rsidR="009E7E88" w:rsidRPr="00EC1E24" w:rsidTr="009E7E88">
        <w:trPr>
          <w:gridAfter w:val="1"/>
          <w:wAfter w:w="315" w:type="pct"/>
          <w:trHeight w:val="1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48"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462"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p>
        </w:tc>
      </w:tr>
      <w:tr w:rsidR="009E7E88" w:rsidRPr="00EC1E24" w:rsidTr="009E7E88">
        <w:trPr>
          <w:gridAfter w:val="1"/>
          <w:wAfter w:w="315" w:type="pct"/>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48"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462"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p>
        </w:tc>
      </w:tr>
      <w:tr w:rsidR="009E7E88" w:rsidRPr="00EC1E24" w:rsidTr="009E7E88">
        <w:trPr>
          <w:gridAfter w:val="1"/>
          <w:wAfter w:w="315" w:type="pct"/>
          <w:trHeight w:val="204"/>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pacing w:val="-2"/>
                <w:sz w:val="18"/>
                <w:szCs w:val="18"/>
              </w:rPr>
            </w:pPr>
            <w:r w:rsidRPr="00EC1E24">
              <w:rPr>
                <w:spacing w:val="-2"/>
                <w:sz w:val="18"/>
                <w:szCs w:val="18"/>
              </w:rPr>
              <w:t>Поддержка экономически значимой реги</w:t>
            </w:r>
            <w:r w:rsidRPr="00EC1E24">
              <w:rPr>
                <w:spacing w:val="-2"/>
                <w:sz w:val="18"/>
                <w:szCs w:val="18"/>
              </w:rPr>
              <w:t>о</w:t>
            </w:r>
            <w:r w:rsidRPr="00EC1E24">
              <w:rPr>
                <w:spacing w:val="-2"/>
                <w:sz w:val="18"/>
                <w:szCs w:val="18"/>
              </w:rPr>
              <w:t>нальной программы развития молочного ск</w:t>
            </w:r>
            <w:r w:rsidRPr="00EC1E24">
              <w:rPr>
                <w:spacing w:val="-2"/>
                <w:sz w:val="18"/>
                <w:szCs w:val="18"/>
              </w:rPr>
              <w:t>о</w:t>
            </w:r>
            <w:r w:rsidRPr="00EC1E24">
              <w:rPr>
                <w:spacing w:val="-2"/>
                <w:sz w:val="18"/>
                <w:szCs w:val="18"/>
              </w:rPr>
              <w:t>товодства</w:t>
            </w:r>
            <w:r w:rsidR="00D60B3C">
              <w:rPr>
                <w:spacing w:val="-2"/>
                <w:sz w:val="18"/>
                <w:szCs w:val="18"/>
              </w:rPr>
              <w:t xml:space="preserve"> </w:t>
            </w: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787</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466</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1232</w:t>
            </w: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1232</w:t>
            </w: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1232</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1232</w:t>
            </w:r>
          </w:p>
        </w:tc>
      </w:tr>
      <w:tr w:rsidR="009E7E88" w:rsidRPr="00EC1E24" w:rsidTr="009E7E88">
        <w:trPr>
          <w:gridAfter w:val="1"/>
          <w:wAfter w:w="315" w:type="pct"/>
          <w:trHeight w:val="204"/>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pacing w:val="-2"/>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246</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color w:val="000000"/>
                <w:sz w:val="18"/>
                <w:szCs w:val="18"/>
              </w:rPr>
            </w:pPr>
            <w:r w:rsidRPr="00EC1E24">
              <w:rPr>
                <w:color w:val="000000"/>
                <w:sz w:val="18"/>
                <w:szCs w:val="18"/>
              </w:rPr>
              <w:t>246</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1002</w:t>
            </w: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1002</w:t>
            </w: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1002</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color w:val="000000"/>
                <w:sz w:val="18"/>
                <w:szCs w:val="18"/>
              </w:rPr>
            </w:pPr>
            <w:r w:rsidRPr="00EC1E24">
              <w:rPr>
                <w:color w:val="000000"/>
                <w:sz w:val="18"/>
                <w:szCs w:val="18"/>
              </w:rPr>
              <w:t>1002</w:t>
            </w:r>
          </w:p>
        </w:tc>
      </w:tr>
      <w:tr w:rsidR="009E7E88" w:rsidRPr="00EC1E24" w:rsidTr="009E7E88">
        <w:trPr>
          <w:gridAfter w:val="1"/>
          <w:wAfter w:w="315" w:type="pct"/>
          <w:trHeight w:val="283"/>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541</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jc w:val="center"/>
              <w:rPr>
                <w:color w:val="000000"/>
                <w:sz w:val="18"/>
                <w:szCs w:val="18"/>
              </w:rPr>
            </w:pPr>
            <w:r w:rsidRPr="00EC1E24">
              <w:rPr>
                <w:color w:val="000000"/>
                <w:sz w:val="18"/>
                <w:szCs w:val="18"/>
              </w:rPr>
              <w:t>220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sz w:val="18"/>
                <w:szCs w:val="18"/>
              </w:rPr>
            </w:pPr>
            <w:r w:rsidRPr="00EC1E24">
              <w:rPr>
                <w:sz w:val="18"/>
                <w:szCs w:val="18"/>
              </w:rPr>
              <w:t>230</w:t>
            </w: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sz w:val="18"/>
                <w:szCs w:val="18"/>
              </w:rPr>
            </w:pPr>
            <w:r w:rsidRPr="00EC1E24">
              <w:rPr>
                <w:sz w:val="18"/>
                <w:szCs w:val="18"/>
              </w:rPr>
              <w:t>230</w:t>
            </w: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sz w:val="18"/>
                <w:szCs w:val="18"/>
              </w:rPr>
            </w:pPr>
            <w:r w:rsidRPr="00EC1E24">
              <w:rPr>
                <w:sz w:val="18"/>
                <w:szCs w:val="18"/>
              </w:rPr>
              <w:t>230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sz w:val="18"/>
                <w:szCs w:val="18"/>
              </w:rPr>
            </w:pPr>
            <w:r w:rsidRPr="00EC1E24">
              <w:rPr>
                <w:sz w:val="18"/>
                <w:szCs w:val="18"/>
              </w:rPr>
              <w:t>230</w:t>
            </w:r>
          </w:p>
        </w:tc>
      </w:tr>
      <w:tr w:rsidR="009E7E88" w:rsidRPr="00EC1E24" w:rsidTr="009E7E88">
        <w:trPr>
          <w:gridAfter w:val="1"/>
          <w:wAfter w:w="315" w:type="pct"/>
          <w:trHeight w:val="250"/>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Предотвращение потерь и снижения качес</w:t>
            </w:r>
            <w:r w:rsidRPr="00EC1E24">
              <w:rPr>
                <w:sz w:val="18"/>
                <w:szCs w:val="18"/>
              </w:rPr>
              <w:t>т</w:t>
            </w:r>
            <w:r w:rsidRPr="00EC1E24">
              <w:rPr>
                <w:sz w:val="18"/>
                <w:szCs w:val="18"/>
              </w:rPr>
              <w:t>ва продукции, вызванных болезнями живо</w:t>
            </w:r>
            <w:r w:rsidRPr="00EC1E24">
              <w:rPr>
                <w:sz w:val="18"/>
                <w:szCs w:val="18"/>
              </w:rPr>
              <w:t>т</w:t>
            </w:r>
            <w:r w:rsidRPr="00EC1E24">
              <w:rPr>
                <w:sz w:val="18"/>
                <w:szCs w:val="18"/>
              </w:rPr>
              <w:t>ных</w:t>
            </w: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193</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r w:rsidRPr="00EC1E24">
              <w:rPr>
                <w:sz w:val="18"/>
                <w:szCs w:val="18"/>
              </w:rPr>
              <w:t>200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sz w:val="18"/>
                <w:szCs w:val="18"/>
              </w:rPr>
            </w:pPr>
            <w:r w:rsidRPr="00EC1E24">
              <w:rPr>
                <w:sz w:val="18"/>
                <w:szCs w:val="18"/>
              </w:rPr>
              <w:t>260</w:t>
            </w: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300</w:t>
            </w: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300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300</w:t>
            </w:r>
          </w:p>
        </w:tc>
      </w:tr>
      <w:tr w:rsidR="009E7E88" w:rsidRPr="00EC1E24" w:rsidTr="009E7E88">
        <w:trPr>
          <w:gridAfter w:val="1"/>
          <w:wAfter w:w="315" w:type="pct"/>
          <w:trHeight w:val="250"/>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36</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r w:rsidRPr="00EC1E24">
              <w:rPr>
                <w:sz w:val="18"/>
                <w:szCs w:val="18"/>
              </w:rPr>
              <w:t>100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sz w:val="18"/>
                <w:szCs w:val="18"/>
              </w:rPr>
            </w:pPr>
            <w:r w:rsidRPr="00EC1E24">
              <w:rPr>
                <w:sz w:val="18"/>
                <w:szCs w:val="18"/>
              </w:rPr>
              <w:t>130</w:t>
            </w: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150</w:t>
            </w: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150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150</w:t>
            </w:r>
          </w:p>
        </w:tc>
      </w:tr>
      <w:tr w:rsidR="009E7E88" w:rsidRPr="00EC1E24" w:rsidTr="009E7E88">
        <w:trPr>
          <w:gridAfter w:val="1"/>
          <w:wAfter w:w="315" w:type="pct"/>
          <w:trHeight w:val="250"/>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bCs/>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157</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r w:rsidRPr="00EC1E24">
              <w:rPr>
                <w:sz w:val="18"/>
                <w:szCs w:val="18"/>
              </w:rPr>
              <w:t>100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right="-1589" w:firstLine="49"/>
              <w:rPr>
                <w:sz w:val="18"/>
                <w:szCs w:val="18"/>
              </w:rPr>
            </w:pPr>
            <w:r w:rsidRPr="00EC1E24">
              <w:rPr>
                <w:sz w:val="18"/>
                <w:szCs w:val="18"/>
              </w:rPr>
              <w:t>130</w:t>
            </w: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150</w:t>
            </w: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150</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150</w:t>
            </w:r>
          </w:p>
        </w:tc>
      </w:tr>
      <w:tr w:rsidR="009E7E88" w:rsidRPr="00EC1E24" w:rsidTr="009E7E88">
        <w:trPr>
          <w:gridAfter w:val="1"/>
          <w:wAfter w:w="315" w:type="pct"/>
          <w:trHeight w:val="70"/>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bCs/>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внебюджетные источники</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jc w:val="right"/>
              <w:rPr>
                <w:sz w:val="18"/>
                <w:szCs w:val="18"/>
              </w:rPr>
            </w:pP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jc w:val="right"/>
              <w:rPr>
                <w:sz w:val="18"/>
                <w:szCs w:val="18"/>
              </w:rPr>
            </w:pP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464"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463" w:type="pct"/>
            <w:tcBorders>
              <w:top w:val="single" w:sz="4" w:space="0" w:color="auto"/>
              <w:left w:val="nil"/>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r>
      <w:tr w:rsidR="009E7E88" w:rsidRPr="00EC1E24" w:rsidTr="009E7E88">
        <w:trPr>
          <w:gridAfter w:val="1"/>
          <w:wAfter w:w="315" w:type="pct"/>
          <w:trHeight w:val="250"/>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Создание предпосылок развития малых форм х</w:t>
            </w:r>
            <w:r w:rsidRPr="00EC1E24">
              <w:rPr>
                <w:b/>
                <w:bCs/>
                <w:sz w:val="18"/>
                <w:szCs w:val="18"/>
              </w:rPr>
              <w:t>о</w:t>
            </w:r>
            <w:r w:rsidRPr="00EC1E24">
              <w:rPr>
                <w:b/>
                <w:bCs/>
                <w:sz w:val="18"/>
                <w:szCs w:val="18"/>
              </w:rPr>
              <w:t>зяйствования</w:t>
            </w: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всего</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16077,06</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476</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6601</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11601</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11601</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11601</w:t>
            </w:r>
          </w:p>
        </w:tc>
      </w:tr>
      <w:tr w:rsidR="009E7E88" w:rsidRPr="00EC1E24" w:rsidTr="009E7E88">
        <w:trPr>
          <w:gridAfter w:val="1"/>
          <w:wAfter w:w="315" w:type="pct"/>
          <w:trHeight w:val="250"/>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b/>
                <w:bCs/>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федеральный 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6512,05</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341</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 xml:space="preserve"> 2716</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2026</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2026</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2026</w:t>
            </w:r>
          </w:p>
        </w:tc>
      </w:tr>
      <w:tr w:rsidR="009E7E88" w:rsidRPr="00EC1E24" w:rsidTr="009E7E88">
        <w:trPr>
          <w:gridAfter w:val="1"/>
          <w:wAfter w:w="315" w:type="pct"/>
          <w:trHeight w:val="70"/>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bCs/>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3187,75</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135</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1485</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5475</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5475</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5475</w:t>
            </w:r>
          </w:p>
        </w:tc>
      </w:tr>
      <w:tr w:rsidR="009E7E88" w:rsidRPr="00EC1E24" w:rsidTr="009E7E88">
        <w:trPr>
          <w:gridAfter w:val="1"/>
          <w:wAfter w:w="315" w:type="pct"/>
          <w:trHeight w:val="251"/>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bCs/>
                <w:sz w:val="18"/>
                <w:szCs w:val="18"/>
              </w:rPr>
              <w:t>внебюджетные источники</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6377,26</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0</w:t>
            </w:r>
          </w:p>
          <w:p w:rsidR="00DB0D44" w:rsidRPr="00EC1E24" w:rsidRDefault="00DB0D44" w:rsidP="00EC1E24">
            <w:pPr>
              <w:ind w:firstLine="49"/>
              <w:rPr>
                <w:b/>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2400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4100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4100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4100</w:t>
            </w:r>
          </w:p>
        </w:tc>
      </w:tr>
      <w:tr w:rsidR="009E7E88" w:rsidRPr="00EC1E24" w:rsidTr="009E7E88">
        <w:trPr>
          <w:gridAfter w:val="1"/>
          <w:wAfter w:w="315" w:type="pct"/>
          <w:trHeight w:val="205"/>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Поддержка начинающих фермеров</w:t>
            </w:r>
            <w:r w:rsidR="00D60B3C">
              <w:rPr>
                <w:sz w:val="18"/>
                <w:szCs w:val="18"/>
              </w:rPr>
              <w:t xml:space="preserve"> </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jc w:val="right"/>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jc w:val="right"/>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1000</w:t>
            </w:r>
          </w:p>
        </w:tc>
      </w:tr>
      <w:tr w:rsidR="009E7E88" w:rsidRPr="00EC1E24" w:rsidTr="009E7E88">
        <w:trPr>
          <w:gridAfter w:val="1"/>
          <w:wAfter w:w="315" w:type="pct"/>
          <w:trHeight w:val="20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jc w:val="right"/>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jc w:val="right"/>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520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520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520</w:t>
            </w:r>
          </w:p>
        </w:tc>
      </w:tr>
      <w:tr w:rsidR="009E7E88" w:rsidRPr="00EC1E24" w:rsidTr="009E7E88">
        <w:trPr>
          <w:gridAfter w:val="1"/>
          <w:wAfter w:w="315" w:type="pct"/>
          <w:trHeight w:val="140"/>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jc w:val="right"/>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jc w:val="right"/>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380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380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380</w:t>
            </w:r>
          </w:p>
        </w:tc>
      </w:tr>
      <w:tr w:rsidR="009E7E88" w:rsidRPr="00EC1E24" w:rsidTr="009E7E88">
        <w:trPr>
          <w:gridAfter w:val="1"/>
          <w:wAfter w:w="315" w:type="pct"/>
          <w:trHeight w:val="233"/>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внебюджетные источники</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jc w:val="right"/>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jc w:val="right"/>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w:t>
            </w:r>
          </w:p>
        </w:tc>
      </w:tr>
      <w:tr w:rsidR="009E7E88" w:rsidRPr="00EC1E24" w:rsidTr="009E7E88">
        <w:trPr>
          <w:gridAfter w:val="1"/>
          <w:wAfter w:w="315" w:type="pct"/>
          <w:trHeight w:val="70"/>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Развитие семейных животноводческих ферм</w:t>
            </w:r>
            <w:r w:rsidR="00D60B3C">
              <w:rPr>
                <w:sz w:val="18"/>
                <w:szCs w:val="18"/>
              </w:rPr>
              <w:t xml:space="preserve"> </w:t>
            </w:r>
            <w:r w:rsidRPr="00EC1E24">
              <w:rPr>
                <w:sz w:val="18"/>
                <w:szCs w:val="18"/>
              </w:rPr>
              <w:t>на базе К(Ф)Х</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Cs/>
                <w:sz w:val="18"/>
                <w:szCs w:val="18"/>
              </w:rPr>
            </w:pPr>
            <w:r w:rsidRPr="00EC1E24">
              <w:rPr>
                <w:bCs/>
                <w:sz w:val="18"/>
                <w:szCs w:val="18"/>
              </w:rPr>
              <w:t>15943,06</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6000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10000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10000</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10000</w:t>
            </w:r>
          </w:p>
        </w:tc>
      </w:tr>
      <w:tr w:rsidR="009E7E88" w:rsidRPr="00EC1E24" w:rsidTr="009E7E88">
        <w:trPr>
          <w:gridAfter w:val="1"/>
          <w:wAfter w:w="315" w:type="pct"/>
          <w:trHeight w:val="70"/>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Cs/>
                <w:sz w:val="18"/>
                <w:szCs w:val="18"/>
              </w:rPr>
            </w:pPr>
            <w:r w:rsidRPr="00EC1E24">
              <w:rPr>
                <w:bCs/>
                <w:sz w:val="18"/>
                <w:szCs w:val="18"/>
              </w:rPr>
              <w:t>6409,05</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2400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1190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1190</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1190</w:t>
            </w:r>
          </w:p>
        </w:tc>
      </w:tr>
      <w:tr w:rsidR="009E7E88" w:rsidRPr="00EC1E24" w:rsidTr="009E7E88">
        <w:trPr>
          <w:gridAfter w:val="1"/>
          <w:wAfter w:w="315" w:type="pct"/>
          <w:trHeight w:val="122"/>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3156,75</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1200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4810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4810</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4810</w:t>
            </w:r>
          </w:p>
        </w:tc>
      </w:tr>
      <w:tr w:rsidR="009E7E88" w:rsidRPr="00EC1E24" w:rsidTr="009E7E88">
        <w:trPr>
          <w:gridAfter w:val="1"/>
          <w:wAfter w:w="315" w:type="pct"/>
          <w:trHeight w:val="186"/>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внебюджетные источники</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6377,26</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2400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4000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4000</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4000</w:t>
            </w:r>
          </w:p>
        </w:tc>
      </w:tr>
      <w:tr w:rsidR="009E7E88" w:rsidRPr="00EC1E24" w:rsidTr="009E7E88">
        <w:trPr>
          <w:gridAfter w:val="1"/>
          <w:wAfter w:w="315" w:type="pct"/>
          <w:trHeight w:val="483"/>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pacing w:val="-4"/>
                <w:sz w:val="18"/>
                <w:szCs w:val="18"/>
              </w:rPr>
            </w:pPr>
            <w:r w:rsidRPr="00EC1E24">
              <w:rPr>
                <w:spacing w:val="-4"/>
                <w:sz w:val="18"/>
                <w:szCs w:val="18"/>
              </w:rPr>
              <w:t>Организация и проведение ежегодных обл</w:t>
            </w:r>
            <w:r w:rsidRPr="00EC1E24">
              <w:rPr>
                <w:spacing w:val="-4"/>
                <w:sz w:val="18"/>
                <w:szCs w:val="18"/>
              </w:rPr>
              <w:t>а</w:t>
            </w:r>
            <w:r w:rsidRPr="00EC1E24">
              <w:rPr>
                <w:spacing w:val="-4"/>
                <w:sz w:val="18"/>
                <w:szCs w:val="18"/>
              </w:rPr>
              <w:t>стных конкурсов на присвоение званий «Лучшее личное подсобное хозяйство», «Лучший муниципальный район по разв</w:t>
            </w:r>
            <w:r w:rsidRPr="00EC1E24">
              <w:rPr>
                <w:spacing w:val="-4"/>
                <w:sz w:val="18"/>
                <w:szCs w:val="18"/>
              </w:rPr>
              <w:t>и</w:t>
            </w:r>
            <w:r w:rsidRPr="00EC1E24">
              <w:rPr>
                <w:spacing w:val="-4"/>
                <w:sz w:val="18"/>
                <w:szCs w:val="18"/>
              </w:rPr>
              <w:t>тию малых форм хозяйствования в агропромы</w:t>
            </w:r>
            <w:r w:rsidRPr="00EC1E24">
              <w:rPr>
                <w:spacing w:val="-4"/>
                <w:sz w:val="18"/>
                <w:szCs w:val="18"/>
              </w:rPr>
              <w:t>ш</w:t>
            </w:r>
            <w:r w:rsidRPr="00EC1E24">
              <w:rPr>
                <w:spacing w:val="-4"/>
                <w:sz w:val="18"/>
                <w:szCs w:val="18"/>
              </w:rPr>
              <w:t>ленном комплексе области». «Лучшее поселение по разв</w:t>
            </w:r>
            <w:r w:rsidRPr="00EC1E24">
              <w:rPr>
                <w:spacing w:val="-4"/>
                <w:sz w:val="18"/>
                <w:szCs w:val="18"/>
              </w:rPr>
              <w:t>и</w:t>
            </w:r>
            <w:r w:rsidRPr="00EC1E24">
              <w:rPr>
                <w:spacing w:val="-4"/>
                <w:sz w:val="18"/>
                <w:szCs w:val="18"/>
              </w:rPr>
              <w:t>тию малых форм хозяйствования в агропромышленном комплексе о</w:t>
            </w:r>
            <w:r w:rsidRPr="00EC1E24">
              <w:rPr>
                <w:spacing w:val="-4"/>
                <w:sz w:val="18"/>
                <w:szCs w:val="18"/>
              </w:rPr>
              <w:t>б</w:t>
            </w:r>
            <w:r w:rsidRPr="00EC1E24">
              <w:rPr>
                <w:spacing w:val="-4"/>
                <w:sz w:val="18"/>
                <w:szCs w:val="18"/>
              </w:rPr>
              <w:t>ласти»</w:t>
            </w:r>
          </w:p>
        </w:tc>
        <w:tc>
          <w:tcPr>
            <w:tcW w:w="637" w:type="pc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single" w:sz="4" w:space="0" w:color="auto"/>
              <w:left w:val="nil"/>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25</w:t>
            </w:r>
          </w:p>
        </w:tc>
        <w:tc>
          <w:tcPr>
            <w:tcW w:w="462" w:type="pct"/>
            <w:tcBorders>
              <w:top w:val="single" w:sz="4" w:space="0" w:color="auto"/>
              <w:left w:val="nil"/>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25</w:t>
            </w:r>
          </w:p>
        </w:tc>
        <w:tc>
          <w:tcPr>
            <w:tcW w:w="463" w:type="pct"/>
            <w:tcBorders>
              <w:top w:val="single" w:sz="4" w:space="0" w:color="auto"/>
              <w:left w:val="nil"/>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25</w:t>
            </w:r>
          </w:p>
        </w:tc>
        <w:tc>
          <w:tcPr>
            <w:tcW w:w="464" w:type="pct"/>
            <w:tcBorders>
              <w:top w:val="single" w:sz="4" w:space="0" w:color="auto"/>
              <w:left w:val="nil"/>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25</w:t>
            </w:r>
          </w:p>
        </w:tc>
        <w:tc>
          <w:tcPr>
            <w:tcW w:w="464" w:type="pct"/>
            <w:tcBorders>
              <w:top w:val="single" w:sz="4" w:space="0" w:color="auto"/>
              <w:left w:val="nil"/>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25</w:t>
            </w:r>
          </w:p>
        </w:tc>
        <w:tc>
          <w:tcPr>
            <w:tcW w:w="463" w:type="pct"/>
            <w:tcBorders>
              <w:top w:val="single" w:sz="4" w:space="0" w:color="auto"/>
              <w:left w:val="nil"/>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25</w:t>
            </w:r>
          </w:p>
        </w:tc>
      </w:tr>
      <w:tr w:rsidR="009E7E88" w:rsidRPr="00EC1E24" w:rsidTr="009E7E88">
        <w:trPr>
          <w:gridAfter w:val="1"/>
          <w:wAfter w:w="315" w:type="pct"/>
          <w:trHeight w:val="483"/>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tcPr>
          <w:p w:rsidR="00DB0D44" w:rsidRPr="00EC1E24" w:rsidRDefault="00DB0D44" w:rsidP="00EC1E24">
            <w:pPr>
              <w:ind w:firstLine="49"/>
              <w:rPr>
                <w:spacing w:val="-4"/>
                <w:sz w:val="18"/>
                <w:szCs w:val="18"/>
              </w:rPr>
            </w:pPr>
          </w:p>
        </w:tc>
        <w:tc>
          <w:tcPr>
            <w:tcW w:w="637" w:type="pc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single" w:sz="4" w:space="0" w:color="auto"/>
              <w:left w:val="nil"/>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25</w:t>
            </w:r>
          </w:p>
        </w:tc>
        <w:tc>
          <w:tcPr>
            <w:tcW w:w="462" w:type="pct"/>
            <w:tcBorders>
              <w:top w:val="single" w:sz="4" w:space="0" w:color="auto"/>
              <w:left w:val="nil"/>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25</w:t>
            </w:r>
          </w:p>
        </w:tc>
        <w:tc>
          <w:tcPr>
            <w:tcW w:w="463" w:type="pct"/>
            <w:tcBorders>
              <w:top w:val="single" w:sz="4" w:space="0" w:color="auto"/>
              <w:left w:val="nil"/>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25</w:t>
            </w:r>
          </w:p>
        </w:tc>
        <w:tc>
          <w:tcPr>
            <w:tcW w:w="464" w:type="pct"/>
            <w:tcBorders>
              <w:top w:val="single" w:sz="4" w:space="0" w:color="auto"/>
              <w:left w:val="nil"/>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25</w:t>
            </w:r>
          </w:p>
        </w:tc>
        <w:tc>
          <w:tcPr>
            <w:tcW w:w="464" w:type="pct"/>
            <w:tcBorders>
              <w:top w:val="single" w:sz="4" w:space="0" w:color="auto"/>
              <w:left w:val="nil"/>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25</w:t>
            </w:r>
          </w:p>
        </w:tc>
        <w:tc>
          <w:tcPr>
            <w:tcW w:w="463" w:type="pct"/>
            <w:tcBorders>
              <w:top w:val="single" w:sz="4" w:space="0" w:color="auto"/>
              <w:left w:val="nil"/>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25</w:t>
            </w:r>
          </w:p>
        </w:tc>
      </w:tr>
      <w:tr w:rsidR="009E7E88" w:rsidRPr="00EC1E24" w:rsidTr="009E7E88">
        <w:trPr>
          <w:gridAfter w:val="1"/>
          <w:wAfter w:w="315" w:type="pct"/>
          <w:trHeight w:val="259"/>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pacing w:val="-6"/>
                <w:sz w:val="18"/>
                <w:szCs w:val="18"/>
              </w:rPr>
            </w:pPr>
            <w:r w:rsidRPr="00EC1E24">
              <w:rPr>
                <w:spacing w:val="-6"/>
                <w:sz w:val="18"/>
                <w:szCs w:val="18"/>
              </w:rPr>
              <w:t>Образование (в том числе уточнение гр</w:t>
            </w:r>
            <w:r w:rsidRPr="00EC1E24">
              <w:rPr>
                <w:spacing w:val="-6"/>
                <w:sz w:val="18"/>
                <w:szCs w:val="18"/>
              </w:rPr>
              <w:t>а</w:t>
            </w:r>
            <w:r w:rsidRPr="00EC1E24">
              <w:rPr>
                <w:spacing w:val="-6"/>
                <w:sz w:val="18"/>
                <w:szCs w:val="18"/>
              </w:rPr>
              <w:t>ниц) земельных участков из земель сельскохозяйственного назначения, включая государственную регистрацию прав собственн</w:t>
            </w:r>
            <w:r w:rsidRPr="00EC1E24">
              <w:rPr>
                <w:spacing w:val="-6"/>
                <w:sz w:val="18"/>
                <w:szCs w:val="18"/>
              </w:rPr>
              <w:t>о</w:t>
            </w:r>
            <w:r w:rsidRPr="00EC1E24">
              <w:rPr>
                <w:spacing w:val="-6"/>
                <w:sz w:val="18"/>
                <w:szCs w:val="18"/>
              </w:rPr>
              <w:t>сти К(Ф)Х, в том числе индивидуальных предпринимателей, на образованные з</w:t>
            </w:r>
            <w:r w:rsidRPr="00EC1E24">
              <w:rPr>
                <w:spacing w:val="-6"/>
                <w:sz w:val="18"/>
                <w:szCs w:val="18"/>
              </w:rPr>
              <w:t>е</w:t>
            </w:r>
            <w:r w:rsidRPr="00EC1E24">
              <w:rPr>
                <w:spacing w:val="-6"/>
                <w:sz w:val="18"/>
                <w:szCs w:val="18"/>
              </w:rPr>
              <w:t>мельные участки</w:t>
            </w:r>
            <w:r w:rsidR="00D60B3C">
              <w:rPr>
                <w:spacing w:val="-6"/>
                <w:sz w:val="18"/>
                <w:szCs w:val="18"/>
              </w:rPr>
              <w:t xml:space="preserve"> </w:t>
            </w: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300</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right="-1668" w:firstLine="49"/>
              <w:rPr>
                <w:sz w:val="18"/>
                <w:szCs w:val="18"/>
              </w:rPr>
            </w:pPr>
            <w:r w:rsidRPr="00EC1E24">
              <w:rPr>
                <w:sz w:val="18"/>
                <w:szCs w:val="18"/>
              </w:rPr>
              <w:t>300</w:t>
            </w:r>
          </w:p>
        </w:tc>
        <w:tc>
          <w:tcPr>
            <w:tcW w:w="464" w:type="pct"/>
            <w:tcBorders>
              <w:top w:val="single" w:sz="4" w:space="0" w:color="auto"/>
              <w:bottom w:val="single" w:sz="4" w:space="0" w:color="auto"/>
              <w:right w:val="single" w:sz="4" w:space="0" w:color="auto"/>
            </w:tcBorders>
          </w:tcPr>
          <w:p w:rsidR="00DB0D44" w:rsidRPr="00EC1E24" w:rsidRDefault="00DB0D44" w:rsidP="00EC1E24">
            <w:pPr>
              <w:ind w:firstLine="49"/>
              <w:rPr>
                <w:sz w:val="18"/>
                <w:szCs w:val="18"/>
              </w:rPr>
            </w:pPr>
            <w:r w:rsidRPr="00EC1E24">
              <w:rPr>
                <w:sz w:val="18"/>
                <w:szCs w:val="18"/>
              </w:rPr>
              <w:t>300</w:t>
            </w:r>
          </w:p>
        </w:tc>
        <w:tc>
          <w:tcPr>
            <w:tcW w:w="464" w:type="pct"/>
            <w:tcBorders>
              <w:top w:val="single" w:sz="4" w:space="0" w:color="auto"/>
              <w:bottom w:val="single" w:sz="4" w:space="0" w:color="auto"/>
              <w:right w:val="single" w:sz="4" w:space="0" w:color="auto"/>
            </w:tcBorders>
          </w:tcPr>
          <w:p w:rsidR="00DB0D44" w:rsidRPr="00EC1E24" w:rsidRDefault="00DB0D44" w:rsidP="00EC1E24">
            <w:pPr>
              <w:ind w:firstLine="49"/>
              <w:rPr>
                <w:sz w:val="18"/>
                <w:szCs w:val="18"/>
              </w:rPr>
            </w:pPr>
            <w:r w:rsidRPr="00EC1E24">
              <w:rPr>
                <w:sz w:val="18"/>
                <w:szCs w:val="18"/>
              </w:rPr>
              <w:t>300</w:t>
            </w:r>
          </w:p>
        </w:tc>
        <w:tc>
          <w:tcPr>
            <w:tcW w:w="463" w:type="pct"/>
            <w:tcBorders>
              <w:top w:val="single" w:sz="4" w:space="0" w:color="auto"/>
              <w:bottom w:val="single" w:sz="4" w:space="0" w:color="auto"/>
              <w:right w:val="single" w:sz="4" w:space="0" w:color="auto"/>
            </w:tcBorders>
          </w:tcPr>
          <w:p w:rsidR="00DB0D44" w:rsidRPr="00EC1E24" w:rsidRDefault="00DB0D44" w:rsidP="00EC1E24">
            <w:pPr>
              <w:ind w:firstLine="49"/>
              <w:rPr>
                <w:sz w:val="18"/>
                <w:szCs w:val="18"/>
              </w:rPr>
            </w:pPr>
            <w:r w:rsidRPr="00EC1E24">
              <w:rPr>
                <w:sz w:val="18"/>
                <w:szCs w:val="18"/>
              </w:rPr>
              <w:t>300</w:t>
            </w:r>
          </w:p>
        </w:tc>
      </w:tr>
      <w:tr w:rsidR="009E7E88" w:rsidRPr="00EC1E24" w:rsidTr="009E7E88">
        <w:trPr>
          <w:gridAfter w:val="1"/>
          <w:wAfter w:w="315" w:type="pct"/>
          <w:trHeight w:val="450"/>
        </w:trPr>
        <w:tc>
          <w:tcPr>
            <w:tcW w:w="596" w:type="pct"/>
            <w:vMerge/>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pacing w:val="-6"/>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single" w:sz="4" w:space="0" w:color="auto"/>
              <w:left w:val="nil"/>
              <w:right w:val="single" w:sz="4" w:space="0" w:color="auto"/>
            </w:tcBorders>
            <w:shd w:val="clear" w:color="000000" w:fill="FFFFFF"/>
          </w:tcPr>
          <w:p w:rsidR="00DB0D44" w:rsidRPr="00EC1E24" w:rsidRDefault="00DB0D44" w:rsidP="00EC1E24">
            <w:pPr>
              <w:ind w:firstLine="49"/>
              <w:rPr>
                <w:sz w:val="18"/>
                <w:szCs w:val="18"/>
              </w:rPr>
            </w:pPr>
          </w:p>
          <w:p w:rsidR="00DB0D44" w:rsidRPr="00EC1E24" w:rsidRDefault="00DB0D44" w:rsidP="00EC1E24">
            <w:pPr>
              <w:ind w:firstLine="49"/>
              <w:rPr>
                <w:sz w:val="18"/>
                <w:szCs w:val="18"/>
              </w:rPr>
            </w:pPr>
            <w:r w:rsidRPr="00EC1E24">
              <w:rPr>
                <w:sz w:val="18"/>
                <w:szCs w:val="18"/>
              </w:rPr>
              <w:t>200</w:t>
            </w:r>
          </w:p>
        </w:tc>
        <w:tc>
          <w:tcPr>
            <w:tcW w:w="463" w:type="pct"/>
            <w:tcBorders>
              <w:top w:val="single" w:sz="4" w:space="0" w:color="auto"/>
              <w:left w:val="nil"/>
              <w:right w:val="single" w:sz="4" w:space="0" w:color="auto"/>
            </w:tcBorders>
            <w:shd w:val="clear" w:color="000000" w:fill="FFFFFF"/>
          </w:tcPr>
          <w:p w:rsidR="00DB0D44" w:rsidRPr="00EC1E24" w:rsidRDefault="00DB0D44" w:rsidP="00EC1E24">
            <w:pPr>
              <w:ind w:right="-1668" w:firstLine="49"/>
              <w:rPr>
                <w:sz w:val="18"/>
                <w:szCs w:val="18"/>
              </w:rPr>
            </w:pPr>
          </w:p>
          <w:p w:rsidR="00DB0D44" w:rsidRPr="00EC1E24" w:rsidRDefault="00DB0D44" w:rsidP="00EC1E24">
            <w:pPr>
              <w:ind w:right="-1668" w:firstLine="49"/>
              <w:rPr>
                <w:sz w:val="18"/>
                <w:szCs w:val="18"/>
              </w:rPr>
            </w:pPr>
            <w:r w:rsidRPr="00EC1E24">
              <w:rPr>
                <w:sz w:val="18"/>
                <w:szCs w:val="18"/>
              </w:rPr>
              <w:t xml:space="preserve"> 200</w:t>
            </w:r>
          </w:p>
        </w:tc>
        <w:tc>
          <w:tcPr>
            <w:tcW w:w="464" w:type="pct"/>
            <w:tcBorders>
              <w:top w:val="single" w:sz="4" w:space="0" w:color="auto"/>
              <w:right w:val="single" w:sz="4" w:space="0" w:color="auto"/>
            </w:tcBorders>
          </w:tcPr>
          <w:p w:rsidR="00DB0D44" w:rsidRPr="00EC1E24" w:rsidRDefault="00DB0D44" w:rsidP="00EC1E24">
            <w:pPr>
              <w:ind w:firstLine="49"/>
              <w:rPr>
                <w:sz w:val="18"/>
                <w:szCs w:val="18"/>
              </w:rPr>
            </w:pPr>
          </w:p>
          <w:p w:rsidR="00DB0D44" w:rsidRPr="00EC1E24" w:rsidRDefault="00DB0D44" w:rsidP="00EC1E24">
            <w:pPr>
              <w:ind w:firstLine="49"/>
              <w:rPr>
                <w:sz w:val="18"/>
                <w:szCs w:val="18"/>
              </w:rPr>
            </w:pPr>
            <w:r w:rsidRPr="00EC1E24">
              <w:rPr>
                <w:sz w:val="18"/>
                <w:szCs w:val="18"/>
              </w:rPr>
              <w:t xml:space="preserve"> 200</w:t>
            </w:r>
          </w:p>
        </w:tc>
        <w:tc>
          <w:tcPr>
            <w:tcW w:w="464" w:type="pct"/>
            <w:tcBorders>
              <w:top w:val="single" w:sz="4" w:space="0" w:color="auto"/>
              <w:right w:val="single" w:sz="4" w:space="0" w:color="auto"/>
            </w:tcBorders>
          </w:tcPr>
          <w:p w:rsidR="00DB0D44" w:rsidRPr="00EC1E24" w:rsidRDefault="00DB0D44" w:rsidP="00EC1E24">
            <w:pPr>
              <w:ind w:firstLine="49"/>
              <w:rPr>
                <w:sz w:val="18"/>
                <w:szCs w:val="18"/>
              </w:rPr>
            </w:pPr>
          </w:p>
          <w:p w:rsidR="00DB0D44" w:rsidRPr="00EC1E24" w:rsidRDefault="00DB0D44" w:rsidP="00EC1E24">
            <w:pPr>
              <w:ind w:firstLine="49"/>
              <w:rPr>
                <w:sz w:val="18"/>
                <w:szCs w:val="18"/>
              </w:rPr>
            </w:pPr>
            <w:r w:rsidRPr="00EC1E24">
              <w:rPr>
                <w:sz w:val="18"/>
                <w:szCs w:val="18"/>
              </w:rPr>
              <w:t xml:space="preserve"> 200</w:t>
            </w:r>
          </w:p>
        </w:tc>
        <w:tc>
          <w:tcPr>
            <w:tcW w:w="463" w:type="pct"/>
            <w:tcBorders>
              <w:top w:val="single" w:sz="4" w:space="0" w:color="auto"/>
              <w:right w:val="single" w:sz="4" w:space="0" w:color="auto"/>
            </w:tcBorders>
          </w:tcPr>
          <w:p w:rsidR="00DB0D44" w:rsidRPr="00EC1E24" w:rsidRDefault="00DB0D44" w:rsidP="00EC1E24">
            <w:pPr>
              <w:ind w:firstLine="49"/>
              <w:rPr>
                <w:sz w:val="18"/>
                <w:szCs w:val="18"/>
              </w:rPr>
            </w:pPr>
          </w:p>
          <w:p w:rsidR="00DB0D44" w:rsidRPr="00EC1E24" w:rsidRDefault="00DB0D44" w:rsidP="00EC1E24">
            <w:pPr>
              <w:ind w:firstLine="49"/>
              <w:rPr>
                <w:sz w:val="18"/>
                <w:szCs w:val="18"/>
              </w:rPr>
            </w:pPr>
            <w:r w:rsidRPr="00EC1E24">
              <w:rPr>
                <w:sz w:val="18"/>
                <w:szCs w:val="18"/>
              </w:rPr>
              <w:t xml:space="preserve"> 200</w:t>
            </w:r>
          </w:p>
        </w:tc>
      </w:tr>
      <w:tr w:rsidR="009E7E88" w:rsidRPr="00EC1E24" w:rsidTr="009E7E88">
        <w:trPr>
          <w:gridAfter w:val="1"/>
          <w:wAfter w:w="315" w:type="pct"/>
          <w:trHeight w:val="255"/>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w:t>
            </w:r>
          </w:p>
        </w:tc>
      </w:tr>
      <w:tr w:rsidR="009E7E88" w:rsidRPr="00EC1E24" w:rsidTr="009E7E88">
        <w:trPr>
          <w:gridAfter w:val="1"/>
          <w:wAfter w:w="315" w:type="pct"/>
          <w:trHeight w:val="255"/>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pacing w:val="-6"/>
                <w:sz w:val="18"/>
                <w:szCs w:val="18"/>
              </w:rPr>
            </w:pPr>
            <w:r w:rsidRPr="00EC1E24">
              <w:rPr>
                <w:spacing w:val="-6"/>
                <w:sz w:val="18"/>
                <w:szCs w:val="18"/>
              </w:rPr>
              <w:t>Создание предпосылок роста производства и объема реализации сельскохозяйственной продукции, производимой К(Ф)Х, гражданами, в</w:t>
            </w:r>
            <w:r w:rsidRPr="00EC1E24">
              <w:rPr>
                <w:spacing w:val="-6"/>
                <w:sz w:val="18"/>
                <w:szCs w:val="18"/>
              </w:rPr>
              <w:t>е</w:t>
            </w:r>
            <w:r w:rsidRPr="00EC1E24">
              <w:rPr>
                <w:spacing w:val="-6"/>
                <w:sz w:val="18"/>
                <w:szCs w:val="18"/>
              </w:rPr>
              <w:t>дущими ЛПХ, и сельскохозяйственными потребительскими кооперат</w:t>
            </w:r>
            <w:r w:rsidRPr="00EC1E24">
              <w:rPr>
                <w:spacing w:val="-6"/>
                <w:sz w:val="18"/>
                <w:szCs w:val="18"/>
              </w:rPr>
              <w:t>и</w:t>
            </w:r>
            <w:r w:rsidRPr="00EC1E24">
              <w:rPr>
                <w:spacing w:val="-6"/>
                <w:sz w:val="18"/>
                <w:szCs w:val="18"/>
              </w:rPr>
              <w:t>вами</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150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150</w:t>
            </w:r>
          </w:p>
        </w:tc>
      </w:tr>
      <w:tr w:rsidR="009E7E88" w:rsidRPr="00EC1E24" w:rsidTr="009E7E88">
        <w:trPr>
          <w:gridAfter w:val="1"/>
          <w:wAfter w:w="315" w:type="pct"/>
          <w:trHeight w:val="255"/>
        </w:trPr>
        <w:tc>
          <w:tcPr>
            <w:tcW w:w="596"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150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150</w:t>
            </w:r>
          </w:p>
        </w:tc>
      </w:tr>
      <w:tr w:rsidR="009E7E88" w:rsidRPr="00EC1E24" w:rsidTr="009E7E88">
        <w:trPr>
          <w:gridAfter w:val="1"/>
          <w:wAfter w:w="315" w:type="pct"/>
          <w:trHeight w:val="255"/>
        </w:trPr>
        <w:tc>
          <w:tcPr>
            <w:tcW w:w="596" w:type="pct"/>
            <w:vMerge w:val="restart"/>
            <w:tcBorders>
              <w:top w:val="nil"/>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nil"/>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pacing w:val="-6"/>
                <w:sz w:val="18"/>
                <w:szCs w:val="18"/>
              </w:rPr>
              <w:t>Повышение доступности кред</w:t>
            </w:r>
            <w:r w:rsidRPr="00EC1E24">
              <w:rPr>
                <w:spacing w:val="-6"/>
                <w:sz w:val="18"/>
                <w:szCs w:val="18"/>
              </w:rPr>
              <w:t>и</w:t>
            </w:r>
            <w:r w:rsidRPr="00EC1E24">
              <w:rPr>
                <w:spacing w:val="-6"/>
                <w:sz w:val="18"/>
                <w:szCs w:val="18"/>
              </w:rPr>
              <w:t xml:space="preserve">тов и займов для </w:t>
            </w:r>
            <w:r w:rsidRPr="00EC1E24">
              <w:rPr>
                <w:sz w:val="18"/>
                <w:szCs w:val="18"/>
              </w:rPr>
              <w:t>граждан, ведущих ЛПХ, К(Ф)Х и сельскохозяйственных потребительских кооп</w:t>
            </w:r>
            <w:r w:rsidRPr="00EC1E24">
              <w:rPr>
                <w:sz w:val="18"/>
                <w:szCs w:val="18"/>
              </w:rPr>
              <w:t>е</w:t>
            </w:r>
            <w:r w:rsidRPr="00EC1E24">
              <w:rPr>
                <w:sz w:val="18"/>
                <w:szCs w:val="18"/>
              </w:rPr>
              <w:t xml:space="preserve">ративов </w:t>
            </w:r>
          </w:p>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109</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151</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126</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126</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126</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126</w:t>
            </w:r>
          </w:p>
        </w:tc>
      </w:tr>
      <w:tr w:rsidR="009E7E88" w:rsidRPr="00EC1E24" w:rsidTr="009E7E88">
        <w:trPr>
          <w:gridAfter w:val="1"/>
          <w:wAfter w:w="315" w:type="pct"/>
          <w:trHeight w:val="25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федеральный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103</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141</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116</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116</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116</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116</w:t>
            </w:r>
          </w:p>
        </w:tc>
      </w:tr>
      <w:tr w:rsidR="009E7E88" w:rsidRPr="00EC1E24" w:rsidTr="009E7E88">
        <w:trPr>
          <w:gridAfter w:val="1"/>
          <w:wAfter w:w="315" w:type="pct"/>
          <w:trHeight w:val="255"/>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6</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color w:val="000000"/>
                <w:sz w:val="18"/>
                <w:szCs w:val="18"/>
              </w:rPr>
            </w:pPr>
            <w:r w:rsidRPr="00EC1E24">
              <w:rPr>
                <w:color w:val="000000"/>
                <w:sz w:val="18"/>
                <w:szCs w:val="18"/>
              </w:rPr>
              <w:t>10</w:t>
            </w:r>
          </w:p>
        </w:tc>
      </w:tr>
      <w:tr w:rsidR="009E7E88" w:rsidRPr="00EC1E24" w:rsidTr="009E7E88">
        <w:trPr>
          <w:gridAfter w:val="1"/>
          <w:wAfter w:w="315" w:type="pct"/>
          <w:trHeight w:val="351"/>
        </w:trPr>
        <w:tc>
          <w:tcPr>
            <w:tcW w:w="596" w:type="pct"/>
            <w:vMerge w:val="restart"/>
            <w:tcBorders>
              <w:top w:val="nil"/>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Техническая и технологическая модерн</w:t>
            </w:r>
            <w:r w:rsidRPr="00EC1E24">
              <w:rPr>
                <w:b/>
                <w:bCs/>
                <w:sz w:val="18"/>
                <w:szCs w:val="18"/>
              </w:rPr>
              <w:t>и</w:t>
            </w:r>
            <w:r w:rsidRPr="00EC1E24">
              <w:rPr>
                <w:b/>
                <w:bCs/>
                <w:sz w:val="18"/>
                <w:szCs w:val="18"/>
              </w:rPr>
              <w:t>зация, инновационное развитие</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всего</w:t>
            </w:r>
          </w:p>
          <w:p w:rsidR="00DB0D44" w:rsidRPr="00EC1E24" w:rsidRDefault="00DB0D44" w:rsidP="00EC1E24">
            <w:pPr>
              <w:ind w:firstLine="49"/>
              <w:rPr>
                <w:b/>
                <w:bCs/>
                <w:sz w:val="18"/>
                <w:szCs w:val="18"/>
              </w:rPr>
            </w:pP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7986</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500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1750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3700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3700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3700</w:t>
            </w:r>
          </w:p>
        </w:tc>
      </w:tr>
      <w:tr w:rsidR="009E7E88" w:rsidRPr="00EC1E24" w:rsidTr="009E7E88">
        <w:trPr>
          <w:gridAfter w:val="1"/>
          <w:wAfter w:w="315" w:type="pct"/>
          <w:trHeight w:val="600"/>
        </w:trPr>
        <w:tc>
          <w:tcPr>
            <w:tcW w:w="596" w:type="pct"/>
            <w:vMerge/>
            <w:tcBorders>
              <w:top w:val="nil"/>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b/>
                <w:bCs/>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областной 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7986</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500</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1500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3300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3300</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3300</w:t>
            </w:r>
          </w:p>
        </w:tc>
      </w:tr>
      <w:tr w:rsidR="009E7E88" w:rsidRPr="00EC1E24" w:rsidTr="009E7E88">
        <w:trPr>
          <w:gridAfter w:val="1"/>
          <w:wAfter w:w="315" w:type="pct"/>
          <w:trHeight w:val="255"/>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b/>
                <w:bCs/>
                <w:sz w:val="18"/>
                <w:szCs w:val="18"/>
              </w:rPr>
              <w:t>внебюджетные источники</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250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400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400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400</w:t>
            </w:r>
          </w:p>
        </w:tc>
      </w:tr>
      <w:tr w:rsidR="009E7E88" w:rsidRPr="00EC1E24" w:rsidTr="009E7E88">
        <w:trPr>
          <w:gridAfter w:val="1"/>
          <w:wAfter w:w="315" w:type="pct"/>
          <w:trHeight w:val="244"/>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Содействие сельскохозяйственным товаропроизводителям в обновлении машино-тракторного парка, а также в приобрет</w:t>
            </w:r>
            <w:r w:rsidRPr="00EC1E24">
              <w:rPr>
                <w:sz w:val="18"/>
                <w:szCs w:val="18"/>
              </w:rPr>
              <w:t>е</w:t>
            </w:r>
            <w:r w:rsidRPr="00EC1E24">
              <w:rPr>
                <w:sz w:val="18"/>
                <w:szCs w:val="18"/>
              </w:rPr>
              <w:t>нии оборудования убойных пунктов</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7986</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Cs/>
                <w:sz w:val="18"/>
                <w:szCs w:val="18"/>
              </w:rPr>
            </w:pPr>
            <w:r w:rsidRPr="00EC1E24">
              <w:rPr>
                <w:bCs/>
                <w:sz w:val="18"/>
                <w:szCs w:val="18"/>
              </w:rPr>
              <w:t>500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Cs/>
                <w:sz w:val="18"/>
                <w:szCs w:val="18"/>
              </w:rPr>
            </w:pPr>
            <w:r w:rsidRPr="00EC1E24">
              <w:rPr>
                <w:bCs/>
                <w:sz w:val="18"/>
                <w:szCs w:val="18"/>
              </w:rPr>
              <w:t>1500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Cs/>
                <w:sz w:val="18"/>
                <w:szCs w:val="18"/>
              </w:rPr>
            </w:pPr>
            <w:r w:rsidRPr="00EC1E24">
              <w:rPr>
                <w:bCs/>
                <w:sz w:val="18"/>
                <w:szCs w:val="18"/>
              </w:rPr>
              <w:t>1800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Cs/>
                <w:sz w:val="18"/>
                <w:szCs w:val="18"/>
              </w:rPr>
            </w:pPr>
            <w:r w:rsidRPr="00EC1E24">
              <w:rPr>
                <w:bCs/>
                <w:sz w:val="18"/>
                <w:szCs w:val="18"/>
              </w:rPr>
              <w:t>1800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Cs/>
                <w:sz w:val="18"/>
                <w:szCs w:val="18"/>
              </w:rPr>
            </w:pPr>
            <w:r w:rsidRPr="00EC1E24">
              <w:rPr>
                <w:bCs/>
                <w:sz w:val="18"/>
                <w:szCs w:val="18"/>
              </w:rPr>
              <w:t>1800</w:t>
            </w:r>
          </w:p>
        </w:tc>
      </w:tr>
      <w:tr w:rsidR="009E7E88" w:rsidRPr="00EC1E24" w:rsidTr="009E7E88">
        <w:trPr>
          <w:gridAfter w:val="1"/>
          <w:wAfter w:w="315" w:type="pct"/>
          <w:trHeight w:val="465"/>
        </w:trPr>
        <w:tc>
          <w:tcPr>
            <w:tcW w:w="596" w:type="pct"/>
            <w:vMerge/>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top w:val="single" w:sz="4" w:space="0" w:color="auto"/>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7986</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Cs/>
                <w:sz w:val="18"/>
                <w:szCs w:val="18"/>
              </w:rPr>
            </w:pPr>
            <w:r w:rsidRPr="00EC1E24">
              <w:rPr>
                <w:bCs/>
                <w:sz w:val="18"/>
                <w:szCs w:val="18"/>
              </w:rPr>
              <w:t>500</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Cs/>
                <w:sz w:val="18"/>
                <w:szCs w:val="18"/>
              </w:rPr>
            </w:pPr>
            <w:r w:rsidRPr="00EC1E24">
              <w:rPr>
                <w:bCs/>
                <w:sz w:val="18"/>
                <w:szCs w:val="18"/>
              </w:rPr>
              <w:t>1500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Cs/>
                <w:sz w:val="18"/>
                <w:szCs w:val="18"/>
              </w:rPr>
            </w:pPr>
            <w:r w:rsidRPr="00EC1E24">
              <w:rPr>
                <w:bCs/>
                <w:sz w:val="18"/>
                <w:szCs w:val="18"/>
              </w:rPr>
              <w:t>1800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Cs/>
                <w:sz w:val="18"/>
                <w:szCs w:val="18"/>
              </w:rPr>
            </w:pPr>
            <w:r w:rsidRPr="00EC1E24">
              <w:rPr>
                <w:bCs/>
                <w:sz w:val="18"/>
                <w:szCs w:val="18"/>
              </w:rPr>
              <w:t>1800</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Cs/>
                <w:sz w:val="18"/>
                <w:szCs w:val="18"/>
              </w:rPr>
            </w:pPr>
            <w:r w:rsidRPr="00EC1E24">
              <w:rPr>
                <w:bCs/>
                <w:sz w:val="18"/>
                <w:szCs w:val="18"/>
              </w:rPr>
              <w:t>1800</w:t>
            </w:r>
          </w:p>
        </w:tc>
      </w:tr>
      <w:tr w:rsidR="009E7E88" w:rsidRPr="00EC1E24" w:rsidTr="009E7E88">
        <w:trPr>
          <w:gridAfter w:val="1"/>
          <w:wAfter w:w="315" w:type="pct"/>
          <w:trHeight w:val="255"/>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внебюджетные источники</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jc w:val="right"/>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jc w:val="right"/>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jc w:val="right"/>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jc w:val="right"/>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r>
      <w:tr w:rsidR="009E7E88" w:rsidRPr="00EC1E24" w:rsidTr="009E7E88">
        <w:trPr>
          <w:gridAfter w:val="1"/>
          <w:wAfter w:w="315" w:type="pct"/>
          <w:trHeight w:val="255"/>
        </w:trPr>
        <w:tc>
          <w:tcPr>
            <w:tcW w:w="596" w:type="pct"/>
            <w:vMerge w:val="restart"/>
            <w:tcBorders>
              <w:top w:val="nil"/>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nil"/>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Развитие системы лизинговых и аналоги</w:t>
            </w:r>
            <w:r w:rsidRPr="00EC1E24">
              <w:rPr>
                <w:sz w:val="18"/>
                <w:szCs w:val="18"/>
              </w:rPr>
              <w:t>ч</w:t>
            </w:r>
            <w:r w:rsidRPr="00EC1E24">
              <w:rPr>
                <w:sz w:val="18"/>
                <w:szCs w:val="18"/>
              </w:rPr>
              <w:t>ных им операций</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400</w:t>
            </w:r>
          </w:p>
        </w:tc>
      </w:tr>
      <w:tr w:rsidR="009E7E88" w:rsidRPr="00EC1E24" w:rsidTr="009E7E88">
        <w:trPr>
          <w:gridAfter w:val="1"/>
          <w:wAfter w:w="315" w:type="pct"/>
          <w:trHeight w:val="255"/>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внебюджетные источники</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400</w:t>
            </w:r>
          </w:p>
        </w:tc>
      </w:tr>
      <w:tr w:rsidR="009E7E88" w:rsidRPr="00EC1E24" w:rsidTr="009E7E88">
        <w:trPr>
          <w:gridAfter w:val="1"/>
          <w:wAfter w:w="315" w:type="pct"/>
          <w:trHeight w:val="255"/>
        </w:trPr>
        <w:tc>
          <w:tcPr>
            <w:tcW w:w="596" w:type="pct"/>
            <w:vMerge w:val="restart"/>
            <w:tcBorders>
              <w:top w:val="nil"/>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nil"/>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Стимулирование интеграционных проце</w:t>
            </w:r>
            <w:r w:rsidRPr="00EC1E24">
              <w:rPr>
                <w:sz w:val="18"/>
                <w:szCs w:val="18"/>
              </w:rPr>
              <w:t>с</w:t>
            </w:r>
            <w:r w:rsidRPr="00EC1E24">
              <w:rPr>
                <w:sz w:val="18"/>
                <w:szCs w:val="18"/>
              </w:rPr>
              <w:t>сов в сельском хозяйстве</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1500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1500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1500</w:t>
            </w:r>
          </w:p>
        </w:tc>
      </w:tr>
      <w:tr w:rsidR="009E7E88" w:rsidRPr="00EC1E24" w:rsidTr="009E7E88">
        <w:trPr>
          <w:gridAfter w:val="1"/>
          <w:wAfter w:w="315" w:type="pct"/>
          <w:trHeight w:val="255"/>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593"/>
              </w:tabs>
              <w:ind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1500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1500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1500</w:t>
            </w:r>
          </w:p>
        </w:tc>
      </w:tr>
      <w:tr w:rsidR="009E7E88" w:rsidRPr="00EC1E24" w:rsidTr="009E7E88">
        <w:trPr>
          <w:gridAfter w:val="1"/>
          <w:wAfter w:w="315" w:type="pct"/>
          <w:trHeight w:val="214"/>
        </w:trPr>
        <w:tc>
          <w:tcPr>
            <w:tcW w:w="596" w:type="pct"/>
            <w:vMerge w:val="restart"/>
            <w:tcBorders>
              <w:top w:val="nil"/>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nil"/>
              <w:left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Обеспечение реализации Пр</w:t>
            </w:r>
            <w:r w:rsidRPr="00EC1E24">
              <w:rPr>
                <w:b/>
                <w:bCs/>
                <w:sz w:val="18"/>
                <w:szCs w:val="18"/>
              </w:rPr>
              <w:t>о</w:t>
            </w:r>
            <w:r w:rsidRPr="00EC1E24">
              <w:rPr>
                <w:b/>
                <w:bCs/>
                <w:sz w:val="18"/>
                <w:szCs w:val="18"/>
              </w:rPr>
              <w:t>граммы</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48</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100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350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 xml:space="preserve"> 400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 xml:space="preserve"> 400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 xml:space="preserve"> 400</w:t>
            </w:r>
          </w:p>
        </w:tc>
      </w:tr>
      <w:tr w:rsidR="009E7E88" w:rsidRPr="00EC1E24" w:rsidTr="009E7E88">
        <w:trPr>
          <w:gridAfter w:val="1"/>
          <w:wAfter w:w="315" w:type="pct"/>
          <w:trHeight w:val="495"/>
        </w:trPr>
        <w:tc>
          <w:tcPr>
            <w:tcW w:w="596" w:type="pct"/>
            <w:vMerge/>
            <w:tcBorders>
              <w:top w:val="nil"/>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top w:val="nil"/>
              <w:left w:val="single" w:sz="4" w:space="0" w:color="auto"/>
              <w:right w:val="single" w:sz="4" w:space="0" w:color="auto"/>
            </w:tcBorders>
            <w:shd w:val="clear" w:color="000000" w:fill="FFFFFF"/>
          </w:tcPr>
          <w:p w:rsidR="00DB0D44" w:rsidRPr="00EC1E24" w:rsidRDefault="00DB0D44" w:rsidP="00EC1E24">
            <w:pPr>
              <w:ind w:firstLine="49"/>
              <w:rPr>
                <w:b/>
                <w:bCs/>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федеральный 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Cs/>
                <w:sz w:val="18"/>
                <w:szCs w:val="18"/>
              </w:rPr>
            </w:pP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 xml:space="preserve"> </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 xml:space="preserve"> </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 xml:space="preserve"> </w:t>
            </w:r>
          </w:p>
        </w:tc>
      </w:tr>
      <w:tr w:rsidR="009E7E88" w:rsidRPr="00EC1E24" w:rsidTr="009E7E88">
        <w:trPr>
          <w:gridAfter w:val="1"/>
          <w:wAfter w:w="315" w:type="pct"/>
          <w:trHeight w:val="331"/>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областной 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48</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100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350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 xml:space="preserve"> 400</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 xml:space="preserve"> 400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 xml:space="preserve"> 400</w:t>
            </w:r>
          </w:p>
        </w:tc>
      </w:tr>
      <w:tr w:rsidR="009E7E88" w:rsidRPr="00EC1E24" w:rsidTr="009E7E88">
        <w:trPr>
          <w:gridAfter w:val="1"/>
          <w:wAfter w:w="315" w:type="pct"/>
          <w:trHeight w:val="25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pacing w:val="-16"/>
                <w:sz w:val="18"/>
                <w:szCs w:val="18"/>
              </w:rPr>
            </w:pPr>
            <w:r w:rsidRPr="00EC1E24">
              <w:rPr>
                <w:b/>
                <w:spacing w:val="-16"/>
                <w:sz w:val="18"/>
                <w:szCs w:val="18"/>
              </w:rPr>
              <w:t>местный бю</w:t>
            </w:r>
            <w:r w:rsidRPr="00EC1E24">
              <w:rPr>
                <w:b/>
                <w:spacing w:val="-16"/>
                <w:sz w:val="18"/>
                <w:szCs w:val="18"/>
              </w:rPr>
              <w:t>д</w:t>
            </w:r>
            <w:r w:rsidRPr="00EC1E24">
              <w:rPr>
                <w:b/>
                <w:spacing w:val="-16"/>
                <w:sz w:val="18"/>
                <w:szCs w:val="18"/>
              </w:rPr>
              <w:t>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left="2302" w:right="-1667"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left="2302" w:right="-1667"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left="2302" w:right="-1667" w:firstLine="49"/>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left="2302" w:right="-1667" w:firstLine="49"/>
              <w:rPr>
                <w:sz w:val="18"/>
                <w:szCs w:val="18"/>
              </w:rPr>
            </w:pPr>
          </w:p>
        </w:tc>
      </w:tr>
      <w:tr w:rsidR="009E7E88" w:rsidRPr="00EC1E24" w:rsidTr="009E7E88">
        <w:trPr>
          <w:gridAfter w:val="1"/>
          <w:wAfter w:w="315" w:type="pct"/>
          <w:trHeight w:val="298"/>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внебюджетные источники</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left="2302" w:right="-1667"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left="2302" w:right="-1667"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ind w:left="2302" w:right="-1667" w:firstLine="49"/>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ind w:left="2302" w:right="-1667" w:firstLine="49"/>
              <w:rPr>
                <w:sz w:val="18"/>
                <w:szCs w:val="18"/>
              </w:rPr>
            </w:pPr>
          </w:p>
        </w:tc>
      </w:tr>
      <w:tr w:rsidR="009E7E88" w:rsidRPr="00EC1E24" w:rsidTr="009E7E88">
        <w:trPr>
          <w:gridAfter w:val="1"/>
          <w:wAfter w:w="315" w:type="pct"/>
          <w:trHeight w:val="411"/>
        </w:trPr>
        <w:tc>
          <w:tcPr>
            <w:tcW w:w="5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Повышение кадрового потенциала АПК о</w:t>
            </w:r>
            <w:r w:rsidRPr="00EC1E24">
              <w:rPr>
                <w:sz w:val="18"/>
                <w:szCs w:val="18"/>
              </w:rPr>
              <w:t>б</w:t>
            </w:r>
            <w:r w:rsidRPr="00EC1E24">
              <w:rPr>
                <w:sz w:val="18"/>
                <w:szCs w:val="18"/>
              </w:rPr>
              <w:t>ласти, формирование кадрового состава, обладающего инновационным подх</w:t>
            </w:r>
            <w:r w:rsidRPr="00EC1E24">
              <w:rPr>
                <w:sz w:val="18"/>
                <w:szCs w:val="18"/>
              </w:rPr>
              <w:t>о</w:t>
            </w:r>
            <w:r w:rsidRPr="00EC1E24">
              <w:rPr>
                <w:sz w:val="18"/>
                <w:szCs w:val="18"/>
              </w:rPr>
              <w:t>дом к делу, способного обеспечить эффективное функционирование отрасли в современных усл</w:t>
            </w:r>
            <w:r w:rsidRPr="00EC1E24">
              <w:rPr>
                <w:sz w:val="18"/>
                <w:szCs w:val="18"/>
              </w:rPr>
              <w:t>о</w:t>
            </w:r>
            <w:r w:rsidRPr="00EC1E24">
              <w:rPr>
                <w:sz w:val="18"/>
                <w:szCs w:val="18"/>
              </w:rPr>
              <w:t>виях</w:t>
            </w:r>
          </w:p>
        </w:tc>
        <w:tc>
          <w:tcPr>
            <w:tcW w:w="637"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p w:rsidR="00DB0D44" w:rsidRPr="00EC1E24" w:rsidRDefault="00DB0D44" w:rsidP="00EC1E24">
            <w:pPr>
              <w:ind w:firstLine="49"/>
              <w:rPr>
                <w:sz w:val="18"/>
                <w:szCs w:val="18"/>
              </w:rPr>
            </w:pPr>
          </w:p>
        </w:tc>
        <w:tc>
          <w:tcPr>
            <w:tcW w:w="448"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48</w:t>
            </w: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tabs>
                <w:tab w:val="left" w:pos="1171"/>
              </w:tabs>
              <w:ind w:firstLine="49"/>
              <w:rPr>
                <w:sz w:val="18"/>
                <w:szCs w:val="18"/>
              </w:rPr>
            </w:pPr>
            <w:r w:rsidRPr="00EC1E24">
              <w:rPr>
                <w:sz w:val="18"/>
                <w:szCs w:val="18"/>
              </w:rPr>
              <w:t>100</w:t>
            </w:r>
          </w:p>
        </w:tc>
        <w:tc>
          <w:tcPr>
            <w:tcW w:w="463"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 xml:space="preserve"> 350</w:t>
            </w:r>
          </w:p>
        </w:tc>
        <w:tc>
          <w:tcPr>
            <w:tcW w:w="464"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400</w:t>
            </w:r>
          </w:p>
        </w:tc>
        <w:tc>
          <w:tcPr>
            <w:tcW w:w="464"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400</w:t>
            </w:r>
          </w:p>
        </w:tc>
        <w:tc>
          <w:tcPr>
            <w:tcW w:w="463"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400</w:t>
            </w:r>
          </w:p>
        </w:tc>
      </w:tr>
      <w:tr w:rsidR="009E7E88" w:rsidRPr="00EC1E24" w:rsidTr="009E7E88">
        <w:trPr>
          <w:gridAfter w:val="1"/>
          <w:wAfter w:w="315" w:type="pct"/>
          <w:trHeight w:val="540"/>
        </w:trPr>
        <w:tc>
          <w:tcPr>
            <w:tcW w:w="596"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37"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48</w:t>
            </w: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100</w:t>
            </w:r>
          </w:p>
        </w:tc>
        <w:tc>
          <w:tcPr>
            <w:tcW w:w="463"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 xml:space="preserve"> 350</w:t>
            </w:r>
          </w:p>
        </w:tc>
        <w:tc>
          <w:tcPr>
            <w:tcW w:w="464"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400</w:t>
            </w:r>
          </w:p>
        </w:tc>
        <w:tc>
          <w:tcPr>
            <w:tcW w:w="464"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400</w:t>
            </w:r>
          </w:p>
        </w:tc>
        <w:tc>
          <w:tcPr>
            <w:tcW w:w="463"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400</w:t>
            </w:r>
          </w:p>
        </w:tc>
      </w:tr>
      <w:tr w:rsidR="009E7E88" w:rsidRPr="00EC1E24" w:rsidTr="009E7E88">
        <w:trPr>
          <w:gridAfter w:val="1"/>
          <w:wAfter w:w="315" w:type="pct"/>
          <w:trHeight w:val="255"/>
        </w:trPr>
        <w:tc>
          <w:tcPr>
            <w:tcW w:w="596"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внебюджетные источники</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left="2302" w:right="-1667" w:firstLine="49"/>
              <w:rPr>
                <w:sz w:val="18"/>
                <w:szCs w:val="18"/>
              </w:rPr>
            </w:pP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left="2302" w:right="-1667" w:firstLine="49"/>
              <w:rPr>
                <w:sz w:val="18"/>
                <w:szCs w:val="18"/>
              </w:rPr>
            </w:pP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left="2302" w:right="-1667" w:firstLine="49"/>
              <w:rPr>
                <w:sz w:val="18"/>
                <w:szCs w:val="18"/>
              </w:rPr>
            </w:pP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left="2302" w:right="-1667" w:firstLine="49"/>
              <w:rPr>
                <w:sz w:val="18"/>
                <w:szCs w:val="18"/>
              </w:rPr>
            </w:pPr>
          </w:p>
        </w:tc>
      </w:tr>
      <w:tr w:rsidR="009E7E88" w:rsidRPr="00EC1E24" w:rsidTr="009E7E88">
        <w:trPr>
          <w:gridAfter w:val="1"/>
          <w:wAfter w:w="315" w:type="pct"/>
          <w:trHeight w:val="214"/>
        </w:trPr>
        <w:tc>
          <w:tcPr>
            <w:tcW w:w="596" w:type="pct"/>
            <w:vMerge w:val="restart"/>
            <w:tcBorders>
              <w:top w:val="nil"/>
              <w:left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p>
        </w:tc>
        <w:tc>
          <w:tcPr>
            <w:tcW w:w="688" w:type="pct"/>
            <w:vMerge w:val="restart"/>
            <w:tcBorders>
              <w:top w:val="nil"/>
              <w:left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Стимулирование эффективного испол</w:t>
            </w:r>
            <w:r w:rsidRPr="00EC1E24">
              <w:rPr>
                <w:b/>
                <w:bCs/>
                <w:sz w:val="18"/>
                <w:szCs w:val="18"/>
              </w:rPr>
              <w:t>ь</w:t>
            </w:r>
            <w:r w:rsidRPr="00EC1E24">
              <w:rPr>
                <w:b/>
                <w:bCs/>
                <w:sz w:val="18"/>
                <w:szCs w:val="18"/>
              </w:rPr>
              <w:t>зования земель сельскохозяйственного н</w:t>
            </w:r>
            <w:r w:rsidRPr="00EC1E24">
              <w:rPr>
                <w:b/>
                <w:bCs/>
                <w:sz w:val="18"/>
                <w:szCs w:val="18"/>
              </w:rPr>
              <w:t>а</w:t>
            </w:r>
            <w:r w:rsidRPr="00EC1E24">
              <w:rPr>
                <w:b/>
                <w:bCs/>
                <w:sz w:val="18"/>
                <w:szCs w:val="18"/>
              </w:rPr>
              <w:t>значения</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245,1</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634,4</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692,7</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692,7</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692,7</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692,7</w:t>
            </w:r>
          </w:p>
        </w:tc>
      </w:tr>
      <w:tr w:rsidR="009E7E88" w:rsidRPr="00EC1E24" w:rsidTr="009E7E88">
        <w:trPr>
          <w:gridAfter w:val="1"/>
          <w:wAfter w:w="315" w:type="pct"/>
          <w:trHeight w:val="495"/>
        </w:trPr>
        <w:tc>
          <w:tcPr>
            <w:tcW w:w="596" w:type="pct"/>
            <w:vMerge/>
            <w:tcBorders>
              <w:top w:val="nil"/>
              <w:left w:val="single" w:sz="4" w:space="0" w:color="auto"/>
              <w:right w:val="single" w:sz="4" w:space="0" w:color="auto"/>
            </w:tcBorders>
            <w:shd w:val="clear" w:color="000000" w:fill="FFFFFF"/>
          </w:tcPr>
          <w:p w:rsidR="00DB0D44" w:rsidRPr="00EC1E24" w:rsidRDefault="00DB0D44" w:rsidP="00EC1E24">
            <w:pPr>
              <w:ind w:firstLine="49"/>
              <w:jc w:val="center"/>
              <w:rPr>
                <w:sz w:val="18"/>
                <w:szCs w:val="18"/>
              </w:rPr>
            </w:pPr>
          </w:p>
        </w:tc>
        <w:tc>
          <w:tcPr>
            <w:tcW w:w="688" w:type="pct"/>
            <w:vMerge/>
            <w:tcBorders>
              <w:top w:val="nil"/>
              <w:left w:val="single" w:sz="4" w:space="0" w:color="auto"/>
              <w:right w:val="single" w:sz="4" w:space="0" w:color="auto"/>
            </w:tcBorders>
            <w:shd w:val="clear" w:color="000000" w:fill="FFFFFF"/>
          </w:tcPr>
          <w:p w:rsidR="00DB0D44" w:rsidRPr="00EC1E24" w:rsidRDefault="00DB0D44" w:rsidP="00EC1E24">
            <w:pPr>
              <w:ind w:firstLine="49"/>
              <w:rPr>
                <w:b/>
                <w:bCs/>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238</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bCs/>
                <w:sz w:val="18"/>
                <w:szCs w:val="18"/>
              </w:rPr>
            </w:pPr>
            <w:r w:rsidRPr="00EC1E24">
              <w:rPr>
                <w:b/>
                <w:bCs/>
                <w:sz w:val="18"/>
                <w:szCs w:val="18"/>
              </w:rPr>
              <w:t>563</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627,7</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627,7</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627,7</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627,7</w:t>
            </w:r>
          </w:p>
        </w:tc>
      </w:tr>
      <w:tr w:rsidR="009E7E88" w:rsidRPr="00EC1E24" w:rsidTr="009E7E88">
        <w:trPr>
          <w:gridAfter w:val="1"/>
          <w:wAfter w:w="315" w:type="pct"/>
          <w:trHeight w:val="25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pacing w:val="-16"/>
                <w:sz w:val="18"/>
                <w:szCs w:val="18"/>
              </w:rPr>
            </w:pPr>
            <w:r w:rsidRPr="00EC1E24">
              <w:rPr>
                <w:spacing w:val="-16"/>
                <w:sz w:val="18"/>
                <w:szCs w:val="18"/>
              </w:rPr>
              <w:t>местный бю</w:t>
            </w:r>
            <w:r w:rsidRPr="00EC1E24">
              <w:rPr>
                <w:spacing w:val="-16"/>
                <w:sz w:val="18"/>
                <w:szCs w:val="18"/>
              </w:rPr>
              <w:t>д</w:t>
            </w:r>
            <w:r w:rsidRPr="00EC1E24">
              <w:rPr>
                <w:spacing w:val="-16"/>
                <w:sz w:val="18"/>
                <w:szCs w:val="18"/>
              </w:rPr>
              <w:t>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7,1</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6,4</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p>
        </w:tc>
      </w:tr>
      <w:tr w:rsidR="009E7E88" w:rsidRPr="00EC1E24" w:rsidTr="009E7E88">
        <w:trPr>
          <w:gridAfter w:val="1"/>
          <w:wAfter w:w="315" w:type="pct"/>
          <w:trHeight w:val="25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внебюджетные источники</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65</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65</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 xml:space="preserve"> 65</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 xml:space="preserve"> 65</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 xml:space="preserve"> 65</w:t>
            </w:r>
          </w:p>
        </w:tc>
      </w:tr>
      <w:tr w:rsidR="009E7E88" w:rsidRPr="00EC1E24" w:rsidTr="009E7E88">
        <w:trPr>
          <w:gridAfter w:val="1"/>
          <w:wAfter w:w="315" w:type="pct"/>
          <w:trHeight w:val="315"/>
        </w:trPr>
        <w:tc>
          <w:tcPr>
            <w:tcW w:w="5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Выделение земельных участков из земель сельскохозяйственного назначения в счет земельных долей, включая государстве</w:t>
            </w:r>
            <w:r w:rsidRPr="00EC1E24">
              <w:rPr>
                <w:sz w:val="18"/>
                <w:szCs w:val="18"/>
              </w:rPr>
              <w:t>н</w:t>
            </w:r>
            <w:r w:rsidRPr="00EC1E24">
              <w:rPr>
                <w:sz w:val="18"/>
                <w:szCs w:val="18"/>
              </w:rPr>
              <w:t>ную регистрацию прав собственности организ</w:t>
            </w:r>
            <w:r w:rsidRPr="00EC1E24">
              <w:rPr>
                <w:sz w:val="18"/>
                <w:szCs w:val="18"/>
              </w:rPr>
              <w:t>а</w:t>
            </w:r>
            <w:r w:rsidRPr="00EC1E24">
              <w:rPr>
                <w:sz w:val="18"/>
                <w:szCs w:val="18"/>
              </w:rPr>
              <w:t>ций АПК, за исключением КФХ, на выд</w:t>
            </w:r>
            <w:r w:rsidRPr="00EC1E24">
              <w:rPr>
                <w:sz w:val="18"/>
                <w:szCs w:val="18"/>
              </w:rPr>
              <w:t>е</w:t>
            </w:r>
            <w:r w:rsidRPr="00EC1E24">
              <w:rPr>
                <w:sz w:val="18"/>
                <w:szCs w:val="18"/>
              </w:rPr>
              <w:t>ленные земельные участки</w:t>
            </w:r>
          </w:p>
          <w:p w:rsidR="00DB0D44" w:rsidRPr="00EC1E24" w:rsidRDefault="00DB0D44" w:rsidP="00EC1E24">
            <w:pPr>
              <w:ind w:firstLine="49"/>
              <w:rPr>
                <w:sz w:val="18"/>
                <w:szCs w:val="18"/>
              </w:rPr>
            </w:pPr>
          </w:p>
        </w:tc>
        <w:tc>
          <w:tcPr>
            <w:tcW w:w="637" w:type="pct"/>
            <w:tcBorders>
              <w:top w:val="single" w:sz="4" w:space="0" w:color="auto"/>
              <w:left w:val="single" w:sz="4" w:space="0" w:color="auto"/>
              <w:bottom w:val="single" w:sz="4" w:space="0" w:color="auto"/>
              <w:right w:val="single" w:sz="4" w:space="0" w:color="auto"/>
            </w:tcBorders>
            <w:shd w:val="clear" w:color="000000" w:fill="FFFFFF"/>
            <w:vAlign w:val="bottom"/>
          </w:tcPr>
          <w:p w:rsidR="00DB0D44" w:rsidRPr="00EC1E24" w:rsidRDefault="00DB0D44" w:rsidP="00EC1E24">
            <w:pPr>
              <w:ind w:firstLine="49"/>
              <w:rPr>
                <w:sz w:val="18"/>
                <w:szCs w:val="18"/>
              </w:rPr>
            </w:pPr>
            <w:r w:rsidRPr="00EC1E24">
              <w:rPr>
                <w:sz w:val="18"/>
                <w:szCs w:val="18"/>
              </w:rPr>
              <w:t>всего</w:t>
            </w:r>
          </w:p>
        </w:tc>
        <w:tc>
          <w:tcPr>
            <w:tcW w:w="448"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500</w:t>
            </w:r>
          </w:p>
        </w:tc>
        <w:tc>
          <w:tcPr>
            <w:tcW w:w="463"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tabs>
                <w:tab w:val="left" w:pos="1171"/>
              </w:tabs>
              <w:ind w:firstLine="49"/>
              <w:rPr>
                <w:sz w:val="18"/>
                <w:szCs w:val="18"/>
              </w:rPr>
            </w:pPr>
            <w:r w:rsidRPr="00EC1E24">
              <w:rPr>
                <w:sz w:val="18"/>
                <w:szCs w:val="18"/>
              </w:rPr>
              <w:t>500</w:t>
            </w:r>
          </w:p>
        </w:tc>
        <w:tc>
          <w:tcPr>
            <w:tcW w:w="464"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500</w:t>
            </w:r>
          </w:p>
        </w:tc>
        <w:tc>
          <w:tcPr>
            <w:tcW w:w="464"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500</w:t>
            </w:r>
          </w:p>
        </w:tc>
        <w:tc>
          <w:tcPr>
            <w:tcW w:w="463"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500</w:t>
            </w:r>
          </w:p>
        </w:tc>
      </w:tr>
      <w:tr w:rsidR="009E7E88" w:rsidRPr="00EC1E24" w:rsidTr="009E7E88">
        <w:trPr>
          <w:gridAfter w:val="1"/>
          <w:wAfter w:w="315" w:type="pct"/>
          <w:trHeight w:val="255"/>
        </w:trPr>
        <w:tc>
          <w:tcPr>
            <w:tcW w:w="596"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single" w:sz="4" w:space="0" w:color="auto"/>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Областной 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435</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sz w:val="18"/>
                <w:szCs w:val="18"/>
              </w:rPr>
            </w:pPr>
            <w:r w:rsidRPr="00EC1E24">
              <w:rPr>
                <w:sz w:val="18"/>
                <w:szCs w:val="18"/>
              </w:rPr>
              <w:t>435</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 xml:space="preserve"> 435</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 xml:space="preserve"> 435</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 xml:space="preserve"> 435</w:t>
            </w:r>
          </w:p>
        </w:tc>
      </w:tr>
      <w:tr w:rsidR="009E7E88" w:rsidRPr="00EC1E24" w:rsidTr="009E7E88">
        <w:trPr>
          <w:gridAfter w:val="1"/>
          <w:wAfter w:w="315" w:type="pct"/>
          <w:trHeight w:val="255"/>
        </w:trPr>
        <w:tc>
          <w:tcPr>
            <w:tcW w:w="596"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single" w:sz="4" w:space="0" w:color="auto"/>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Внебюджетные источники</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65</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sz w:val="18"/>
                <w:szCs w:val="18"/>
              </w:rPr>
            </w:pPr>
            <w:r w:rsidRPr="00EC1E24">
              <w:rPr>
                <w:sz w:val="18"/>
                <w:szCs w:val="18"/>
              </w:rPr>
              <w:t>65</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65</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65</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65</w:t>
            </w:r>
          </w:p>
        </w:tc>
      </w:tr>
      <w:tr w:rsidR="009E7E88" w:rsidRPr="00EC1E24" w:rsidTr="009E7E88">
        <w:trPr>
          <w:gridAfter w:val="1"/>
          <w:wAfter w:w="315" w:type="pct"/>
          <w:trHeight w:val="458"/>
        </w:trPr>
        <w:tc>
          <w:tcPr>
            <w:tcW w:w="596" w:type="pct"/>
            <w:vMerge w:val="restart"/>
            <w:tcBorders>
              <w:top w:val="nil"/>
              <w:left w:val="single" w:sz="4" w:space="0" w:color="auto"/>
              <w:right w:val="single" w:sz="4" w:space="0" w:color="auto"/>
            </w:tcBorders>
            <w:shd w:val="clear" w:color="000000" w:fill="FFFFFF"/>
          </w:tcPr>
          <w:p w:rsidR="00DB0D44" w:rsidRPr="00EC1E24" w:rsidRDefault="00DB0D44" w:rsidP="00EC1E24">
            <w:pPr>
              <w:ind w:firstLine="49"/>
              <w:rPr>
                <w:sz w:val="18"/>
                <w:szCs w:val="18"/>
              </w:rPr>
            </w:pPr>
          </w:p>
        </w:tc>
        <w:tc>
          <w:tcPr>
            <w:tcW w:w="688" w:type="pct"/>
            <w:vMerge w:val="restart"/>
            <w:tcBorders>
              <w:top w:val="nil"/>
              <w:left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Выделение земельных участков из земель сельскохозяйственного назначения в счет н</w:t>
            </w:r>
            <w:r w:rsidRPr="00EC1E24">
              <w:rPr>
                <w:sz w:val="18"/>
                <w:szCs w:val="18"/>
              </w:rPr>
              <w:t>е</w:t>
            </w:r>
            <w:r w:rsidRPr="00EC1E24">
              <w:rPr>
                <w:sz w:val="18"/>
                <w:szCs w:val="18"/>
              </w:rPr>
              <w:t>востребованных земельных долей и (или) земельных долей, от права собс</w:t>
            </w:r>
            <w:r w:rsidRPr="00EC1E24">
              <w:rPr>
                <w:sz w:val="18"/>
                <w:szCs w:val="18"/>
              </w:rPr>
              <w:t>т</w:t>
            </w:r>
            <w:r w:rsidRPr="00EC1E24">
              <w:rPr>
                <w:sz w:val="18"/>
                <w:szCs w:val="18"/>
              </w:rPr>
              <w:t>венности на которые граждане отказались</w:t>
            </w: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всего</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245,1</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134,4</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sz w:val="18"/>
                <w:szCs w:val="18"/>
              </w:rPr>
            </w:pPr>
            <w:r w:rsidRPr="00EC1E24">
              <w:rPr>
                <w:sz w:val="18"/>
                <w:szCs w:val="18"/>
              </w:rPr>
              <w:t>197,7</w:t>
            </w:r>
          </w:p>
        </w:tc>
        <w:tc>
          <w:tcPr>
            <w:tcW w:w="464" w:type="pct"/>
            <w:tcBorders>
              <w:top w:val="single" w:sz="4" w:space="0" w:color="auto"/>
              <w:bottom w:val="single" w:sz="4" w:space="0" w:color="auto"/>
              <w:right w:val="single" w:sz="4" w:space="0" w:color="auto"/>
            </w:tcBorders>
          </w:tcPr>
          <w:p w:rsidR="00DB0D44" w:rsidRPr="00EC1E24" w:rsidRDefault="00DB0D44" w:rsidP="00EC1E24">
            <w:pPr>
              <w:tabs>
                <w:tab w:val="left" w:pos="1260"/>
              </w:tabs>
              <w:ind w:firstLine="49"/>
              <w:rPr>
                <w:sz w:val="18"/>
                <w:szCs w:val="18"/>
              </w:rPr>
            </w:pPr>
            <w:r w:rsidRPr="00EC1E24">
              <w:rPr>
                <w:sz w:val="18"/>
                <w:szCs w:val="18"/>
              </w:rPr>
              <w:t>197,7</w:t>
            </w:r>
          </w:p>
        </w:tc>
        <w:tc>
          <w:tcPr>
            <w:tcW w:w="464" w:type="pct"/>
            <w:tcBorders>
              <w:top w:val="single" w:sz="4" w:space="0" w:color="auto"/>
              <w:bottom w:val="single" w:sz="4" w:space="0" w:color="auto"/>
              <w:right w:val="single" w:sz="4" w:space="0" w:color="auto"/>
            </w:tcBorders>
          </w:tcPr>
          <w:p w:rsidR="00DB0D44" w:rsidRPr="00EC1E24" w:rsidRDefault="00DB0D44" w:rsidP="00EC1E24">
            <w:pPr>
              <w:tabs>
                <w:tab w:val="left" w:pos="1260"/>
              </w:tabs>
              <w:ind w:firstLine="49"/>
              <w:rPr>
                <w:sz w:val="18"/>
                <w:szCs w:val="18"/>
              </w:rPr>
            </w:pPr>
            <w:r w:rsidRPr="00EC1E24">
              <w:rPr>
                <w:sz w:val="18"/>
                <w:szCs w:val="18"/>
              </w:rPr>
              <w:t>197,7</w:t>
            </w:r>
          </w:p>
        </w:tc>
        <w:tc>
          <w:tcPr>
            <w:tcW w:w="463" w:type="pct"/>
            <w:tcBorders>
              <w:top w:val="single" w:sz="4" w:space="0" w:color="auto"/>
              <w:bottom w:val="single" w:sz="4" w:space="0" w:color="auto"/>
              <w:right w:val="single" w:sz="4" w:space="0" w:color="auto"/>
            </w:tcBorders>
          </w:tcPr>
          <w:p w:rsidR="00DB0D44" w:rsidRPr="00EC1E24" w:rsidRDefault="00DB0D44" w:rsidP="00EC1E24">
            <w:pPr>
              <w:tabs>
                <w:tab w:val="left" w:pos="1260"/>
              </w:tabs>
              <w:ind w:firstLine="49"/>
              <w:rPr>
                <w:sz w:val="18"/>
                <w:szCs w:val="18"/>
              </w:rPr>
            </w:pPr>
            <w:r w:rsidRPr="00EC1E24">
              <w:rPr>
                <w:sz w:val="18"/>
                <w:szCs w:val="18"/>
              </w:rPr>
              <w:t>197,7</w:t>
            </w:r>
          </w:p>
        </w:tc>
      </w:tr>
      <w:tr w:rsidR="009E7E88" w:rsidRPr="00EC1E24" w:rsidTr="009E7E88">
        <w:trPr>
          <w:trHeight w:val="25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pacing w:val="-16"/>
                <w:sz w:val="18"/>
                <w:szCs w:val="18"/>
              </w:rPr>
            </w:pPr>
            <w:r w:rsidRPr="00EC1E24">
              <w:rPr>
                <w:spacing w:val="-16"/>
                <w:sz w:val="18"/>
                <w:szCs w:val="18"/>
              </w:rPr>
              <w:t xml:space="preserve">областной </w:t>
            </w:r>
          </w:p>
          <w:p w:rsidR="00DB0D44" w:rsidRPr="00EC1E24" w:rsidRDefault="00DB0D44" w:rsidP="00EC1E24">
            <w:pPr>
              <w:ind w:firstLine="49"/>
              <w:rPr>
                <w:spacing w:val="-16"/>
                <w:sz w:val="18"/>
                <w:szCs w:val="18"/>
              </w:rPr>
            </w:pPr>
            <w:r w:rsidRPr="00EC1E24">
              <w:rPr>
                <w:spacing w:val="-16"/>
                <w:sz w:val="18"/>
                <w:szCs w:val="18"/>
              </w:rPr>
              <w:t>бюджет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238,0</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128,0</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sz w:val="18"/>
                <w:szCs w:val="18"/>
              </w:rPr>
            </w:pPr>
            <w:r w:rsidRPr="00EC1E24">
              <w:rPr>
                <w:sz w:val="18"/>
                <w:szCs w:val="18"/>
              </w:rPr>
              <w:t>192,7</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192,7</w:t>
            </w: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192,7</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r w:rsidRPr="00EC1E24">
              <w:rPr>
                <w:sz w:val="18"/>
                <w:szCs w:val="18"/>
              </w:rPr>
              <w:t>192,7</w:t>
            </w:r>
          </w:p>
        </w:tc>
        <w:tc>
          <w:tcPr>
            <w:tcW w:w="315" w:type="pct"/>
          </w:tcPr>
          <w:p w:rsidR="00DB0D44" w:rsidRPr="00EC1E24" w:rsidRDefault="00DB0D44" w:rsidP="00EC1E24">
            <w:pPr>
              <w:tabs>
                <w:tab w:val="left" w:pos="1260"/>
              </w:tabs>
              <w:ind w:firstLine="49"/>
              <w:rPr>
                <w:sz w:val="18"/>
                <w:szCs w:val="18"/>
              </w:rPr>
            </w:pPr>
          </w:p>
        </w:tc>
      </w:tr>
      <w:tr w:rsidR="009E7E88" w:rsidRPr="00EC1E24" w:rsidTr="009E7E88">
        <w:trPr>
          <w:trHeight w:val="540"/>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 xml:space="preserve">местный </w:t>
            </w:r>
          </w:p>
          <w:p w:rsidR="00DB0D44" w:rsidRPr="00EC1E24" w:rsidRDefault="00DB0D44" w:rsidP="00EC1E24">
            <w:pPr>
              <w:ind w:firstLine="49"/>
              <w:rPr>
                <w:sz w:val="18"/>
                <w:szCs w:val="18"/>
              </w:rPr>
            </w:pPr>
            <w:r w:rsidRPr="00EC1E24">
              <w:rPr>
                <w:sz w:val="18"/>
                <w:szCs w:val="18"/>
              </w:rPr>
              <w:t>бю</w:t>
            </w:r>
            <w:r w:rsidRPr="00EC1E24">
              <w:rPr>
                <w:sz w:val="18"/>
                <w:szCs w:val="18"/>
              </w:rPr>
              <w:t>д</w:t>
            </w:r>
            <w:r w:rsidRPr="00EC1E24">
              <w:rPr>
                <w:sz w:val="18"/>
                <w:szCs w:val="18"/>
              </w:rPr>
              <w:t>жет</w:t>
            </w:r>
          </w:p>
        </w:tc>
        <w:tc>
          <w:tcPr>
            <w:tcW w:w="448"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7,1</w:t>
            </w:r>
          </w:p>
        </w:tc>
        <w:tc>
          <w:tcPr>
            <w:tcW w:w="462" w:type="pct"/>
            <w:tcBorders>
              <w:top w:val="nil"/>
              <w:left w:val="nil"/>
              <w:bottom w:val="single" w:sz="4" w:space="0" w:color="auto"/>
              <w:right w:val="single" w:sz="4" w:space="0" w:color="auto"/>
            </w:tcBorders>
            <w:shd w:val="clear" w:color="000000" w:fill="FFFFFF"/>
          </w:tcPr>
          <w:p w:rsidR="00DB0D44" w:rsidRPr="00EC1E24" w:rsidRDefault="00DB0D44" w:rsidP="00EC1E24">
            <w:pPr>
              <w:ind w:firstLine="49"/>
              <w:rPr>
                <w:sz w:val="18"/>
                <w:szCs w:val="18"/>
              </w:rPr>
            </w:pPr>
            <w:r w:rsidRPr="00EC1E24">
              <w:rPr>
                <w:sz w:val="18"/>
                <w:szCs w:val="18"/>
              </w:rPr>
              <w:t>6,4</w:t>
            </w: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p>
        </w:tc>
        <w:tc>
          <w:tcPr>
            <w:tcW w:w="464"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p>
        </w:tc>
        <w:tc>
          <w:tcPr>
            <w:tcW w:w="463" w:type="pct"/>
            <w:tcBorders>
              <w:top w:val="nil"/>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sz w:val="18"/>
                <w:szCs w:val="18"/>
              </w:rPr>
            </w:pPr>
          </w:p>
        </w:tc>
        <w:tc>
          <w:tcPr>
            <w:tcW w:w="315" w:type="pct"/>
          </w:tcPr>
          <w:p w:rsidR="00DB0D44" w:rsidRPr="00EC1E24" w:rsidRDefault="00DB0D44" w:rsidP="00EC1E24">
            <w:pPr>
              <w:tabs>
                <w:tab w:val="left" w:pos="1260"/>
              </w:tabs>
              <w:ind w:firstLine="49"/>
              <w:rPr>
                <w:sz w:val="18"/>
                <w:szCs w:val="18"/>
              </w:rPr>
            </w:pPr>
          </w:p>
        </w:tc>
      </w:tr>
      <w:tr w:rsidR="009E7E88" w:rsidRPr="00EC1E24" w:rsidTr="009E7E88">
        <w:trPr>
          <w:trHeight w:val="411"/>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r w:rsidRPr="00EC1E24">
              <w:rPr>
                <w:sz w:val="18"/>
                <w:szCs w:val="18"/>
              </w:rPr>
              <w:t>Отдельное м</w:t>
            </w:r>
            <w:r w:rsidRPr="00EC1E24">
              <w:rPr>
                <w:sz w:val="18"/>
                <w:szCs w:val="18"/>
              </w:rPr>
              <w:t>е</w:t>
            </w:r>
            <w:r w:rsidRPr="00EC1E24">
              <w:rPr>
                <w:sz w:val="18"/>
                <w:szCs w:val="18"/>
              </w:rPr>
              <w:t>роприятие</w:t>
            </w:r>
          </w:p>
        </w:tc>
        <w:tc>
          <w:tcPr>
            <w:tcW w:w="688"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rPr>
                <w:b/>
                <w:sz w:val="18"/>
                <w:szCs w:val="18"/>
              </w:rPr>
            </w:pPr>
            <w:r w:rsidRPr="00EC1E24">
              <w:rPr>
                <w:b/>
                <w:sz w:val="18"/>
                <w:szCs w:val="18"/>
              </w:rPr>
              <w:t>Выполнение управленческих функций</w:t>
            </w:r>
          </w:p>
          <w:p w:rsidR="00DB0D44" w:rsidRPr="00EC1E24" w:rsidRDefault="00DB0D44" w:rsidP="00EC1E24">
            <w:pPr>
              <w:ind w:firstLine="49"/>
              <w:rPr>
                <w:sz w:val="18"/>
                <w:szCs w:val="18"/>
              </w:rPr>
            </w:pPr>
          </w:p>
          <w:p w:rsidR="00DB0D44" w:rsidRPr="00EC1E24" w:rsidRDefault="00DB0D44" w:rsidP="00EC1E24">
            <w:pPr>
              <w:ind w:firstLine="49"/>
              <w:rPr>
                <w:sz w:val="18"/>
                <w:szCs w:val="18"/>
              </w:rPr>
            </w:pPr>
          </w:p>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Всего</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 xml:space="preserve"> 1922</w:t>
            </w:r>
            <w:r w:rsidR="00D60B3C">
              <w:rPr>
                <w:b/>
                <w:sz w:val="18"/>
                <w:szCs w:val="18"/>
              </w:rPr>
              <w:t xml:space="preserve">   </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1957</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1464</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1464</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1464</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1464</w:t>
            </w:r>
          </w:p>
        </w:tc>
        <w:tc>
          <w:tcPr>
            <w:tcW w:w="315" w:type="pct"/>
          </w:tcPr>
          <w:p w:rsidR="00DB0D44" w:rsidRPr="00EC1E24" w:rsidRDefault="00DB0D44" w:rsidP="00EC1E24">
            <w:pPr>
              <w:tabs>
                <w:tab w:val="left" w:pos="1171"/>
              </w:tabs>
              <w:ind w:firstLine="49"/>
              <w:rPr>
                <w:b/>
                <w:sz w:val="18"/>
                <w:szCs w:val="18"/>
              </w:rPr>
            </w:pPr>
          </w:p>
        </w:tc>
      </w:tr>
      <w:tr w:rsidR="009E7E88" w:rsidRPr="00EC1E24" w:rsidTr="009E7E88">
        <w:trPr>
          <w:gridAfter w:val="1"/>
          <w:wAfter w:w="315" w:type="pct"/>
          <w:trHeight w:val="495"/>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jc w:val="center"/>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Областной 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1922</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1957</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1464</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1464</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1464</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1464</w:t>
            </w:r>
          </w:p>
        </w:tc>
      </w:tr>
      <w:tr w:rsidR="009E7E88" w:rsidRPr="00EC1E24" w:rsidTr="009E7E88">
        <w:trPr>
          <w:gridAfter w:val="1"/>
          <w:wAfter w:w="315" w:type="pct"/>
          <w:trHeight w:val="775"/>
        </w:trPr>
        <w:tc>
          <w:tcPr>
            <w:tcW w:w="596" w:type="pct"/>
            <w:vMerge w:val="restart"/>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r w:rsidRPr="00EC1E24">
              <w:rPr>
                <w:sz w:val="18"/>
                <w:szCs w:val="18"/>
              </w:rPr>
              <w:t>Отдельное м</w:t>
            </w:r>
            <w:r w:rsidRPr="00EC1E24">
              <w:rPr>
                <w:sz w:val="18"/>
                <w:szCs w:val="18"/>
              </w:rPr>
              <w:t>е</w:t>
            </w:r>
            <w:r w:rsidRPr="00EC1E24">
              <w:rPr>
                <w:sz w:val="18"/>
                <w:szCs w:val="18"/>
              </w:rPr>
              <w:t>роприятие</w:t>
            </w:r>
          </w:p>
        </w:tc>
        <w:tc>
          <w:tcPr>
            <w:tcW w:w="688" w:type="pct"/>
            <w:vMerge w:val="restart"/>
            <w:tcBorders>
              <w:left w:val="single" w:sz="4" w:space="0" w:color="auto"/>
              <w:right w:val="single" w:sz="4" w:space="0" w:color="auto"/>
            </w:tcBorders>
            <w:shd w:val="clear" w:color="000000" w:fill="FFFFFF"/>
            <w:vAlign w:val="center"/>
          </w:tcPr>
          <w:p w:rsidR="00DB0D44" w:rsidRPr="00EC1E24" w:rsidRDefault="00DB0D44" w:rsidP="00EC1E24">
            <w:pPr>
              <w:ind w:firstLine="49"/>
              <w:rPr>
                <w:b/>
                <w:sz w:val="18"/>
                <w:szCs w:val="18"/>
              </w:rPr>
            </w:pPr>
            <w:r w:rsidRPr="00EC1E24">
              <w:rPr>
                <w:b/>
                <w:sz w:val="18"/>
                <w:szCs w:val="18"/>
              </w:rPr>
              <w:t>Защита населения</w:t>
            </w:r>
            <w:r w:rsidR="00D60B3C">
              <w:rPr>
                <w:b/>
                <w:sz w:val="18"/>
                <w:szCs w:val="18"/>
              </w:rPr>
              <w:t xml:space="preserve"> </w:t>
            </w:r>
            <w:r w:rsidRPr="00EC1E24">
              <w:rPr>
                <w:b/>
                <w:sz w:val="18"/>
                <w:szCs w:val="18"/>
              </w:rPr>
              <w:t>от болезней, общих для человека и животных, в части орг</w:t>
            </w:r>
            <w:r w:rsidRPr="00EC1E24">
              <w:rPr>
                <w:b/>
                <w:sz w:val="18"/>
                <w:szCs w:val="18"/>
              </w:rPr>
              <w:t>а</w:t>
            </w:r>
            <w:r w:rsidRPr="00EC1E24">
              <w:rPr>
                <w:b/>
                <w:sz w:val="18"/>
                <w:szCs w:val="18"/>
              </w:rPr>
              <w:t>низации и содержания в соответствии с требованиями действующего ветерина</w:t>
            </w:r>
            <w:r w:rsidRPr="00EC1E24">
              <w:rPr>
                <w:b/>
                <w:sz w:val="18"/>
                <w:szCs w:val="18"/>
              </w:rPr>
              <w:t>р</w:t>
            </w:r>
            <w:r w:rsidRPr="00EC1E24">
              <w:rPr>
                <w:b/>
                <w:sz w:val="18"/>
                <w:szCs w:val="18"/>
              </w:rPr>
              <w:t>ного законодательства Российской Фед</w:t>
            </w:r>
            <w:r w:rsidRPr="00EC1E24">
              <w:rPr>
                <w:b/>
                <w:sz w:val="18"/>
                <w:szCs w:val="18"/>
              </w:rPr>
              <w:t>е</w:t>
            </w:r>
            <w:r w:rsidRPr="00EC1E24">
              <w:rPr>
                <w:b/>
                <w:sz w:val="18"/>
                <w:szCs w:val="18"/>
              </w:rPr>
              <w:t>рации скотомогильников (биотермич</w:t>
            </w:r>
            <w:r w:rsidRPr="00EC1E24">
              <w:rPr>
                <w:b/>
                <w:sz w:val="18"/>
                <w:szCs w:val="18"/>
              </w:rPr>
              <w:t>е</w:t>
            </w:r>
            <w:r w:rsidRPr="00EC1E24">
              <w:rPr>
                <w:b/>
                <w:sz w:val="18"/>
                <w:szCs w:val="18"/>
              </w:rPr>
              <w:t>ских ям) на территории муниципального района</w:t>
            </w: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Всего</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630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60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p>
        </w:tc>
      </w:tr>
      <w:tr w:rsidR="009E7E88" w:rsidRPr="00EC1E24" w:rsidTr="009E7E88">
        <w:trPr>
          <w:gridAfter w:val="1"/>
          <w:wAfter w:w="315" w:type="pct"/>
          <w:trHeight w:val="900"/>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Областной 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630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60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p>
        </w:tc>
      </w:tr>
      <w:tr w:rsidR="009E7E88" w:rsidRPr="00EC1E24" w:rsidTr="009E7E88">
        <w:trPr>
          <w:gridAfter w:val="1"/>
          <w:wAfter w:w="315" w:type="pct"/>
          <w:trHeight w:val="300"/>
        </w:trPr>
        <w:tc>
          <w:tcPr>
            <w:tcW w:w="596"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88" w:type="pct"/>
            <w:vMerge w:val="restart"/>
            <w:tcBorders>
              <w:top w:val="single" w:sz="4" w:space="0" w:color="auto"/>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Всего</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48559,16</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19552,4</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35642,7</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45481,7</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45481,7</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45481,7</w:t>
            </w:r>
          </w:p>
        </w:tc>
      </w:tr>
      <w:tr w:rsidR="009E7E88" w:rsidRPr="00EC1E24" w:rsidTr="009E7E88">
        <w:trPr>
          <w:gridAfter w:val="1"/>
          <w:wAfter w:w="315" w:type="pct"/>
          <w:trHeight w:val="375"/>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федерал</w:t>
            </w:r>
            <w:r w:rsidRPr="00EC1E24">
              <w:rPr>
                <w:b/>
                <w:sz w:val="18"/>
                <w:szCs w:val="18"/>
              </w:rPr>
              <w:t>ь</w:t>
            </w:r>
            <w:r w:rsidRPr="00EC1E24">
              <w:rPr>
                <w:b/>
                <w:sz w:val="18"/>
                <w:szCs w:val="18"/>
              </w:rPr>
              <w:t>ный 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18682,05</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9934</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16327</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16667</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16667</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16667</w:t>
            </w:r>
          </w:p>
        </w:tc>
      </w:tr>
      <w:tr w:rsidR="009E7E88" w:rsidRPr="00EC1E24" w:rsidTr="009E7E88">
        <w:trPr>
          <w:gridAfter w:val="1"/>
          <w:wAfter w:w="315" w:type="pct"/>
          <w:trHeight w:val="360"/>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областной 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23492,75</w:t>
            </w:r>
          </w:p>
          <w:p w:rsidR="00DB0D44" w:rsidRPr="00EC1E24" w:rsidRDefault="00DB0D44" w:rsidP="00EC1E24">
            <w:pPr>
              <w:tabs>
                <w:tab w:val="left" w:pos="1171"/>
              </w:tabs>
              <w:ind w:firstLine="49"/>
              <w:rPr>
                <w:b/>
                <w:sz w:val="18"/>
                <w:szCs w:val="18"/>
              </w:rPr>
            </w:pP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8327</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15320,7</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22799,7</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22799,7</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22799,7</w:t>
            </w:r>
          </w:p>
        </w:tc>
      </w:tr>
      <w:tr w:rsidR="009E7E88" w:rsidRPr="00EC1E24" w:rsidTr="009E7E88">
        <w:trPr>
          <w:gridAfter w:val="1"/>
          <w:wAfter w:w="315" w:type="pct"/>
          <w:trHeight w:val="510"/>
        </w:trPr>
        <w:tc>
          <w:tcPr>
            <w:tcW w:w="596"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88" w:type="pct"/>
            <w:vMerge/>
            <w:tcBorders>
              <w:left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местный бюджет</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7,1</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6,4</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0</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0</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0</w:t>
            </w:r>
          </w:p>
        </w:tc>
      </w:tr>
      <w:tr w:rsidR="009E7E88" w:rsidRPr="00EC1E24" w:rsidTr="009E7E88">
        <w:trPr>
          <w:gridAfter w:val="1"/>
          <w:wAfter w:w="315" w:type="pct"/>
          <w:trHeight w:val="255"/>
        </w:trPr>
        <w:tc>
          <w:tcPr>
            <w:tcW w:w="596"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88" w:type="pct"/>
            <w:vMerge/>
            <w:tcBorders>
              <w:left w:val="single" w:sz="4" w:space="0" w:color="auto"/>
              <w:bottom w:val="single" w:sz="4" w:space="0" w:color="auto"/>
              <w:right w:val="single" w:sz="4" w:space="0" w:color="auto"/>
            </w:tcBorders>
            <w:shd w:val="clear" w:color="000000" w:fill="FFFFFF"/>
            <w:vAlign w:val="center"/>
          </w:tcPr>
          <w:p w:rsidR="00DB0D44" w:rsidRPr="00EC1E24" w:rsidRDefault="00DB0D44" w:rsidP="00EC1E24">
            <w:pPr>
              <w:ind w:firstLine="49"/>
              <w:rPr>
                <w:sz w:val="18"/>
                <w:szCs w:val="18"/>
              </w:rPr>
            </w:pPr>
          </w:p>
        </w:tc>
        <w:tc>
          <w:tcPr>
            <w:tcW w:w="637"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внебюджетные исто</w:t>
            </w:r>
            <w:r w:rsidRPr="00EC1E24">
              <w:rPr>
                <w:b/>
                <w:sz w:val="18"/>
                <w:szCs w:val="18"/>
              </w:rPr>
              <w:t>ч</w:t>
            </w:r>
            <w:r w:rsidRPr="00EC1E24">
              <w:rPr>
                <w:b/>
                <w:sz w:val="18"/>
                <w:szCs w:val="18"/>
              </w:rPr>
              <w:t>ники</w:t>
            </w:r>
          </w:p>
        </w:tc>
        <w:tc>
          <w:tcPr>
            <w:tcW w:w="448"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6377,26</w:t>
            </w:r>
          </w:p>
        </w:tc>
        <w:tc>
          <w:tcPr>
            <w:tcW w:w="462"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260"/>
              </w:tabs>
              <w:ind w:firstLine="49"/>
              <w:rPr>
                <w:b/>
                <w:sz w:val="18"/>
                <w:szCs w:val="18"/>
              </w:rPr>
            </w:pPr>
            <w:r w:rsidRPr="00EC1E24">
              <w:rPr>
                <w:b/>
                <w:sz w:val="18"/>
                <w:szCs w:val="18"/>
              </w:rPr>
              <w:t>1285</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ind w:firstLine="49"/>
              <w:rPr>
                <w:b/>
                <w:sz w:val="18"/>
                <w:szCs w:val="18"/>
              </w:rPr>
            </w:pPr>
            <w:r w:rsidRPr="00EC1E24">
              <w:rPr>
                <w:b/>
                <w:sz w:val="18"/>
                <w:szCs w:val="18"/>
              </w:rPr>
              <w:t xml:space="preserve"> 3995</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6015</w:t>
            </w:r>
          </w:p>
        </w:tc>
        <w:tc>
          <w:tcPr>
            <w:tcW w:w="464"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6015</w:t>
            </w:r>
          </w:p>
        </w:tc>
        <w:tc>
          <w:tcPr>
            <w:tcW w:w="463" w:type="pct"/>
            <w:tcBorders>
              <w:top w:val="single" w:sz="4" w:space="0" w:color="auto"/>
              <w:left w:val="nil"/>
              <w:bottom w:val="single" w:sz="4" w:space="0" w:color="auto"/>
              <w:right w:val="single" w:sz="4" w:space="0" w:color="auto"/>
            </w:tcBorders>
            <w:shd w:val="clear" w:color="000000" w:fill="FFFFFF"/>
          </w:tcPr>
          <w:p w:rsidR="00DB0D44" w:rsidRPr="00EC1E24" w:rsidRDefault="00DB0D44" w:rsidP="00EC1E24">
            <w:pPr>
              <w:tabs>
                <w:tab w:val="left" w:pos="1171"/>
              </w:tabs>
              <w:ind w:firstLine="49"/>
              <w:rPr>
                <w:b/>
                <w:sz w:val="18"/>
                <w:szCs w:val="18"/>
              </w:rPr>
            </w:pPr>
            <w:r w:rsidRPr="00EC1E24">
              <w:rPr>
                <w:b/>
                <w:sz w:val="18"/>
                <w:szCs w:val="18"/>
              </w:rPr>
              <w:t>6015</w:t>
            </w:r>
          </w:p>
        </w:tc>
      </w:tr>
    </w:tbl>
    <w:p w:rsidR="00DB0D44" w:rsidRPr="00EC1E24" w:rsidRDefault="00DB0D44" w:rsidP="00EC1E24">
      <w:pPr>
        <w:tabs>
          <w:tab w:val="left" w:pos="4333"/>
        </w:tabs>
        <w:rPr>
          <w:sz w:val="18"/>
          <w:szCs w:val="18"/>
        </w:rPr>
      </w:pPr>
    </w:p>
    <w:p w:rsidR="00DB0D44" w:rsidRPr="00EC1E24" w:rsidRDefault="00DB0D44" w:rsidP="00EC1E24">
      <w:pPr>
        <w:jc w:val="center"/>
        <w:rPr>
          <w:sz w:val="18"/>
          <w:szCs w:val="18"/>
        </w:rPr>
      </w:pPr>
      <w:r w:rsidRPr="00EC1E24">
        <w:rPr>
          <w:sz w:val="18"/>
          <w:szCs w:val="18"/>
        </w:rPr>
        <w:t>_____________________</w:t>
      </w:r>
    </w:p>
    <w:p w:rsidR="008502E3" w:rsidRPr="00EC1E24" w:rsidRDefault="008502E3" w:rsidP="00EC1E24">
      <w:pPr>
        <w:widowControl w:val="0"/>
        <w:suppressAutoHyphens/>
        <w:autoSpaceDE w:val="0"/>
        <w:autoSpaceDN w:val="0"/>
        <w:adjustRightInd w:val="0"/>
        <w:spacing w:after="160"/>
        <w:rPr>
          <w:sz w:val="18"/>
          <w:szCs w:val="18"/>
        </w:rPr>
      </w:pPr>
    </w:p>
    <w:p w:rsidR="005A6CB8" w:rsidRPr="00EC1E24" w:rsidRDefault="005A6CB8" w:rsidP="00EC1E24">
      <w:pPr>
        <w:autoSpaceDE w:val="0"/>
        <w:autoSpaceDN w:val="0"/>
        <w:adjustRightInd w:val="0"/>
        <w:ind w:right="-82"/>
        <w:jc w:val="center"/>
        <w:rPr>
          <w:b/>
          <w:sz w:val="18"/>
          <w:szCs w:val="18"/>
        </w:rPr>
      </w:pPr>
      <w:r w:rsidRPr="00EC1E24">
        <w:rPr>
          <w:b/>
          <w:sz w:val="18"/>
          <w:szCs w:val="18"/>
        </w:rPr>
        <w:t>АДМИНИСТРАЦИЯ ТУЖИНСКОГО МУНИЦИПАЛЬНОГО РАЙОНА</w:t>
      </w:r>
    </w:p>
    <w:p w:rsidR="005A6CB8" w:rsidRPr="00EC1E24" w:rsidRDefault="005A6CB8" w:rsidP="00EC1E24">
      <w:pPr>
        <w:autoSpaceDE w:val="0"/>
        <w:autoSpaceDN w:val="0"/>
        <w:adjustRightInd w:val="0"/>
        <w:jc w:val="center"/>
        <w:rPr>
          <w:b/>
          <w:sz w:val="18"/>
          <w:szCs w:val="18"/>
        </w:rPr>
      </w:pPr>
      <w:r w:rsidRPr="00EC1E24">
        <w:rPr>
          <w:b/>
          <w:sz w:val="18"/>
          <w:szCs w:val="18"/>
        </w:rPr>
        <w:t>КИРОВСКОЙ ОБЛАСТИ</w:t>
      </w:r>
    </w:p>
    <w:p w:rsidR="00966F1A" w:rsidRDefault="00966F1A" w:rsidP="00966F1A">
      <w:pPr>
        <w:pStyle w:val="ConsPlusTitle"/>
        <w:spacing w:after="120"/>
        <w:jc w:val="center"/>
        <w:rPr>
          <w:rFonts w:ascii="Times New Roman" w:hAnsi="Times New Roman" w:cs="Times New Roman"/>
          <w:sz w:val="18"/>
          <w:szCs w:val="18"/>
        </w:rPr>
      </w:pPr>
    </w:p>
    <w:p w:rsidR="005A6CB8" w:rsidRPr="00EC1E24" w:rsidRDefault="005A6CB8" w:rsidP="00966F1A">
      <w:pPr>
        <w:pStyle w:val="ConsPlusTitle"/>
        <w:spacing w:after="120"/>
        <w:jc w:val="center"/>
        <w:rPr>
          <w:rFonts w:ascii="Times New Roman" w:hAnsi="Times New Roman" w:cs="Times New Roman"/>
          <w:sz w:val="18"/>
          <w:szCs w:val="18"/>
        </w:rPr>
      </w:pPr>
      <w:r w:rsidRPr="00EC1E24">
        <w:rPr>
          <w:rFonts w:ascii="Times New Roman" w:hAnsi="Times New Roman" w:cs="Times New Roman"/>
          <w:sz w:val="18"/>
          <w:szCs w:val="18"/>
        </w:rPr>
        <w:t>ПОСТАНОВЛЕНИЕ</w:t>
      </w:r>
    </w:p>
    <w:p w:rsidR="005A6CB8" w:rsidRPr="00EC1E24" w:rsidRDefault="005A6CB8" w:rsidP="00966F1A">
      <w:pPr>
        <w:spacing w:before="120" w:after="120"/>
        <w:jc w:val="center"/>
        <w:rPr>
          <w:b/>
          <w:sz w:val="18"/>
          <w:szCs w:val="18"/>
        </w:rPr>
      </w:pPr>
      <w:r w:rsidRPr="00EC1E24">
        <w:rPr>
          <w:b/>
          <w:sz w:val="18"/>
          <w:szCs w:val="18"/>
        </w:rPr>
        <w:t>09.10.2014</w:t>
      </w:r>
      <w:r w:rsidR="00D60B3C">
        <w:rPr>
          <w:b/>
          <w:sz w:val="18"/>
          <w:szCs w:val="18"/>
        </w:rPr>
        <w:t xml:space="preserve"> </w:t>
      </w:r>
      <w:r w:rsidR="00966F1A">
        <w:rPr>
          <w:b/>
          <w:sz w:val="18"/>
          <w:szCs w:val="18"/>
        </w:rPr>
        <w:t xml:space="preserve">                                                                                                                               </w:t>
      </w:r>
      <w:r w:rsidR="00D60B3C">
        <w:rPr>
          <w:b/>
          <w:sz w:val="18"/>
          <w:szCs w:val="18"/>
        </w:rPr>
        <w:t xml:space="preserve"> </w:t>
      </w:r>
      <w:r w:rsidRPr="00EC1E24">
        <w:rPr>
          <w:b/>
          <w:sz w:val="18"/>
          <w:szCs w:val="18"/>
        </w:rPr>
        <w:t>№ 447</w:t>
      </w:r>
    </w:p>
    <w:p w:rsidR="005A6CB8" w:rsidRPr="00EC1E24" w:rsidRDefault="005A6CB8" w:rsidP="00966F1A">
      <w:pPr>
        <w:spacing w:before="120" w:after="120"/>
        <w:jc w:val="center"/>
        <w:rPr>
          <w:b/>
          <w:sz w:val="18"/>
          <w:szCs w:val="18"/>
        </w:rPr>
      </w:pPr>
      <w:r w:rsidRPr="00EC1E24">
        <w:rPr>
          <w:b/>
          <w:sz w:val="18"/>
          <w:szCs w:val="18"/>
        </w:rPr>
        <w:t>пгт.Тужа</w:t>
      </w:r>
    </w:p>
    <w:p w:rsidR="005A6CB8" w:rsidRPr="00EC1E24" w:rsidRDefault="005A6CB8" w:rsidP="00966F1A">
      <w:pPr>
        <w:spacing w:before="120" w:after="120"/>
        <w:jc w:val="center"/>
        <w:rPr>
          <w:b/>
          <w:sz w:val="18"/>
          <w:szCs w:val="18"/>
        </w:rPr>
      </w:pPr>
      <w:r w:rsidRPr="00EC1E24">
        <w:rPr>
          <w:b/>
          <w:sz w:val="18"/>
          <w:szCs w:val="18"/>
        </w:rPr>
        <w:t>О внесении изменений в постановление администрации Тужинского муниципального района от 11.10.2013 № 532</w:t>
      </w:r>
    </w:p>
    <w:p w:rsidR="005A6CB8" w:rsidRPr="00EC1E24" w:rsidRDefault="005A6CB8" w:rsidP="00EC1E24">
      <w:pPr>
        <w:autoSpaceDE w:val="0"/>
        <w:autoSpaceDN w:val="0"/>
        <w:adjustRightInd w:val="0"/>
        <w:ind w:firstLine="708"/>
        <w:jc w:val="both"/>
        <w:rPr>
          <w:rFonts w:eastAsia="Lucida Sans Unicode"/>
          <w:kern w:val="1"/>
          <w:sz w:val="18"/>
          <w:szCs w:val="18"/>
          <w:lang/>
        </w:rPr>
      </w:pPr>
      <w:r w:rsidRPr="00EC1E24">
        <w:rPr>
          <w:sz w:val="18"/>
          <w:szCs w:val="18"/>
        </w:rPr>
        <w:t>В соответствии с постановлениями администрации Тужинского муниципального района от 06.06.2013 № 314 «О разработке, реализации и оценке эффективности реализации муниципальных программ Тужинского муниципального района» и от 25.06.2014 № 278 «О мерах по составлению проекта бюджета муниципального образования Тужинский муниципальный район на 2015 год и на плановый период 2016-2017 годов»,</w:t>
      </w:r>
      <w:r w:rsidR="00D60B3C">
        <w:rPr>
          <w:sz w:val="18"/>
          <w:szCs w:val="18"/>
        </w:rPr>
        <w:t xml:space="preserve"> </w:t>
      </w:r>
      <w:r w:rsidRPr="00EC1E24">
        <w:rPr>
          <w:sz w:val="18"/>
          <w:szCs w:val="18"/>
        </w:rPr>
        <w:t>администрация Тужинского муниципального района</w:t>
      </w:r>
      <w:r w:rsidR="00D60B3C">
        <w:rPr>
          <w:sz w:val="18"/>
          <w:szCs w:val="18"/>
        </w:rPr>
        <w:t xml:space="preserve"> </w:t>
      </w:r>
      <w:r w:rsidRPr="00EC1E24">
        <w:rPr>
          <w:sz w:val="18"/>
          <w:szCs w:val="18"/>
        </w:rPr>
        <w:t>ПОСТАНОВЛЯЕТ:</w:t>
      </w:r>
    </w:p>
    <w:p w:rsidR="005A6CB8" w:rsidRPr="00EC1E24" w:rsidRDefault="005A6CB8" w:rsidP="00EC1E24">
      <w:pPr>
        <w:pStyle w:val="ad"/>
        <w:ind w:firstLine="720"/>
        <w:rPr>
          <w:sz w:val="18"/>
          <w:szCs w:val="18"/>
        </w:rPr>
      </w:pPr>
      <w:r w:rsidRPr="00EC1E24">
        <w:rPr>
          <w:sz w:val="18"/>
          <w:szCs w:val="18"/>
        </w:rPr>
        <w:t>1. Муниципальную программу Тужинского муниципального района «Управление муниципальными финансами и регулирование межбюджетных отношений» на 2014-2016 годы, утвержденную постановлением администрации Тужинского муниципального района от 11.10.2013 № 532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2014-2018 годы», изложить в новой редакции. Прилагается.</w:t>
      </w:r>
    </w:p>
    <w:p w:rsidR="005A6CB8" w:rsidRPr="00EC1E24" w:rsidRDefault="005A6CB8" w:rsidP="00EC1E24">
      <w:pPr>
        <w:pStyle w:val="ad"/>
        <w:ind w:firstLine="720"/>
        <w:rPr>
          <w:sz w:val="18"/>
          <w:szCs w:val="18"/>
        </w:rPr>
      </w:pPr>
      <w:r w:rsidRPr="00EC1E24">
        <w:rPr>
          <w:sz w:val="18"/>
          <w:szCs w:val="1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5A6CB8" w:rsidRPr="00EC1E24" w:rsidRDefault="00D60B3C" w:rsidP="00966F1A">
      <w:pPr>
        <w:pStyle w:val="heading"/>
        <w:shd w:val="clear" w:color="auto" w:fill="auto"/>
        <w:spacing w:before="0" w:beforeAutospacing="0" w:after="0" w:afterAutospacing="0"/>
        <w:ind w:firstLine="709"/>
        <w:jc w:val="both"/>
        <w:rPr>
          <w:sz w:val="18"/>
          <w:szCs w:val="18"/>
        </w:rPr>
      </w:pPr>
      <w:r>
        <w:rPr>
          <w:sz w:val="18"/>
          <w:szCs w:val="18"/>
        </w:rPr>
        <w:t xml:space="preserve"> </w:t>
      </w:r>
      <w:r w:rsidR="005A6CB8" w:rsidRPr="00EC1E24">
        <w:rPr>
          <w:sz w:val="18"/>
          <w:szCs w:val="18"/>
        </w:rPr>
        <w:t>3. Контроль за исполнением постановления оставляю за собой.</w:t>
      </w:r>
    </w:p>
    <w:p w:rsidR="005A6CB8" w:rsidRPr="00EC1E24" w:rsidRDefault="005A6CB8" w:rsidP="00966F1A">
      <w:pPr>
        <w:pStyle w:val="heading"/>
        <w:shd w:val="clear" w:color="auto" w:fill="auto"/>
        <w:spacing w:before="0" w:beforeAutospacing="0" w:after="120" w:afterAutospacing="0"/>
        <w:jc w:val="both"/>
        <w:rPr>
          <w:sz w:val="18"/>
          <w:szCs w:val="18"/>
        </w:rPr>
      </w:pPr>
      <w:r w:rsidRPr="00EC1E24">
        <w:rPr>
          <w:sz w:val="18"/>
          <w:szCs w:val="18"/>
        </w:rPr>
        <w:t xml:space="preserve">Глава администрации </w:t>
      </w:r>
    </w:p>
    <w:p w:rsidR="005A6CB8" w:rsidRPr="00EC1E24" w:rsidRDefault="005A6CB8" w:rsidP="0092045C">
      <w:pPr>
        <w:pStyle w:val="heading"/>
        <w:shd w:val="clear" w:color="auto" w:fill="auto"/>
        <w:spacing w:before="0" w:beforeAutospacing="0" w:after="600" w:afterAutospacing="0"/>
        <w:jc w:val="both"/>
        <w:rPr>
          <w:sz w:val="18"/>
          <w:szCs w:val="18"/>
        </w:rPr>
      </w:pPr>
      <w:r w:rsidRPr="00EC1E24">
        <w:rPr>
          <w:sz w:val="18"/>
          <w:szCs w:val="18"/>
        </w:rPr>
        <w:t>Тужинского муниципального района</w:t>
      </w:r>
      <w:r w:rsidR="00D60B3C">
        <w:rPr>
          <w:sz w:val="18"/>
          <w:szCs w:val="18"/>
        </w:rPr>
        <w:t xml:space="preserve"> </w:t>
      </w:r>
      <w:r w:rsidR="00966F1A">
        <w:rPr>
          <w:sz w:val="18"/>
          <w:szCs w:val="18"/>
        </w:rPr>
        <w:t xml:space="preserve">                 </w:t>
      </w:r>
      <w:r w:rsidR="0092045C">
        <w:rPr>
          <w:sz w:val="18"/>
          <w:szCs w:val="18"/>
        </w:rPr>
        <w:t>Е.В. Видякина</w:t>
      </w:r>
    </w:p>
    <w:p w:rsidR="005A6CB8" w:rsidRPr="00EC1E24" w:rsidRDefault="005A6CB8" w:rsidP="00966F1A">
      <w:pPr>
        <w:widowControl w:val="0"/>
        <w:autoSpaceDE w:val="0"/>
        <w:autoSpaceDN w:val="0"/>
        <w:adjustRightInd w:val="0"/>
        <w:ind w:firstLine="7371"/>
        <w:jc w:val="both"/>
        <w:outlineLvl w:val="0"/>
        <w:rPr>
          <w:sz w:val="18"/>
          <w:szCs w:val="18"/>
        </w:rPr>
      </w:pPr>
      <w:r w:rsidRPr="00EC1E24">
        <w:rPr>
          <w:sz w:val="18"/>
          <w:szCs w:val="18"/>
        </w:rPr>
        <w:t>УТВЕРЖДЕНА</w:t>
      </w:r>
    </w:p>
    <w:p w:rsidR="005A6CB8" w:rsidRPr="00EC1E24" w:rsidRDefault="005A6CB8" w:rsidP="00966F1A">
      <w:pPr>
        <w:widowControl w:val="0"/>
        <w:autoSpaceDE w:val="0"/>
        <w:autoSpaceDN w:val="0"/>
        <w:adjustRightInd w:val="0"/>
        <w:ind w:firstLine="7371"/>
        <w:jc w:val="both"/>
        <w:outlineLvl w:val="0"/>
        <w:rPr>
          <w:sz w:val="18"/>
          <w:szCs w:val="18"/>
        </w:rPr>
      </w:pPr>
    </w:p>
    <w:p w:rsidR="005A6CB8" w:rsidRPr="00EC1E24" w:rsidRDefault="005A6CB8" w:rsidP="00966F1A">
      <w:pPr>
        <w:widowControl w:val="0"/>
        <w:autoSpaceDE w:val="0"/>
        <w:autoSpaceDN w:val="0"/>
        <w:adjustRightInd w:val="0"/>
        <w:ind w:firstLine="7371"/>
        <w:jc w:val="both"/>
        <w:rPr>
          <w:sz w:val="18"/>
          <w:szCs w:val="18"/>
        </w:rPr>
      </w:pPr>
      <w:r w:rsidRPr="00EC1E24">
        <w:rPr>
          <w:sz w:val="18"/>
          <w:szCs w:val="18"/>
        </w:rPr>
        <w:t xml:space="preserve">Постановлением администрации </w:t>
      </w:r>
    </w:p>
    <w:p w:rsidR="005A6CB8" w:rsidRPr="00EC1E24" w:rsidRDefault="005A6CB8" w:rsidP="00966F1A">
      <w:pPr>
        <w:widowControl w:val="0"/>
        <w:autoSpaceDE w:val="0"/>
        <w:autoSpaceDN w:val="0"/>
        <w:adjustRightInd w:val="0"/>
        <w:ind w:firstLine="7371"/>
        <w:jc w:val="both"/>
        <w:rPr>
          <w:sz w:val="18"/>
          <w:szCs w:val="18"/>
        </w:rPr>
      </w:pPr>
      <w:r w:rsidRPr="00EC1E24">
        <w:rPr>
          <w:sz w:val="18"/>
          <w:szCs w:val="18"/>
        </w:rPr>
        <w:t>Тужинского муниципального района</w:t>
      </w:r>
    </w:p>
    <w:p w:rsidR="005A6CB8" w:rsidRPr="00EC1E24" w:rsidRDefault="00966F1A" w:rsidP="00966F1A">
      <w:pPr>
        <w:widowControl w:val="0"/>
        <w:autoSpaceDE w:val="0"/>
        <w:autoSpaceDN w:val="0"/>
        <w:adjustRightInd w:val="0"/>
        <w:ind w:firstLine="7371"/>
        <w:jc w:val="both"/>
        <w:rPr>
          <w:sz w:val="18"/>
          <w:szCs w:val="18"/>
        </w:rPr>
      </w:pPr>
      <w:r>
        <w:rPr>
          <w:sz w:val="18"/>
          <w:szCs w:val="18"/>
        </w:rPr>
        <w:t>от 09.10.2014 N 447</w:t>
      </w:r>
    </w:p>
    <w:p w:rsidR="005A6CB8" w:rsidRPr="00EC1E24" w:rsidRDefault="005A6CB8" w:rsidP="00EC1E24">
      <w:pPr>
        <w:widowControl w:val="0"/>
        <w:autoSpaceDE w:val="0"/>
        <w:autoSpaceDN w:val="0"/>
        <w:adjustRightInd w:val="0"/>
        <w:jc w:val="right"/>
        <w:rPr>
          <w:sz w:val="18"/>
          <w:szCs w:val="18"/>
        </w:rPr>
      </w:pPr>
    </w:p>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 xml:space="preserve">МУНИЦИПАЛЬНАЯ ПРОГРАММА </w:t>
      </w:r>
    </w:p>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 xml:space="preserve">ТУЖИНСКОГО МУНИЦИПАЛЬНОГО РАЙОНА </w:t>
      </w:r>
    </w:p>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«УПРАВЛЕНИЕ МУНИЦИПАЛЬНЫМИ ФИНАНСАМИ И</w:t>
      </w:r>
    </w:p>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 xml:space="preserve"> РЕГУЛИРОВАНИЕ МЕЖБЮДЖЕТНЫХ ОТНОШЕНИЙ» </w:t>
      </w:r>
    </w:p>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НА 2014-2018 ГОДЫ</w:t>
      </w:r>
    </w:p>
    <w:p w:rsidR="005A6CB8" w:rsidRPr="00EC1E24" w:rsidRDefault="005A6CB8" w:rsidP="00EC1E24">
      <w:pPr>
        <w:widowControl w:val="0"/>
        <w:autoSpaceDE w:val="0"/>
        <w:autoSpaceDN w:val="0"/>
        <w:adjustRightInd w:val="0"/>
        <w:jc w:val="center"/>
        <w:rPr>
          <w:sz w:val="18"/>
          <w:szCs w:val="18"/>
        </w:rPr>
      </w:pPr>
    </w:p>
    <w:p w:rsidR="005A6CB8" w:rsidRPr="00EC1E24" w:rsidRDefault="005A6CB8" w:rsidP="00EC1E24">
      <w:pPr>
        <w:widowControl w:val="0"/>
        <w:autoSpaceDE w:val="0"/>
        <w:autoSpaceDN w:val="0"/>
        <w:adjustRightInd w:val="0"/>
        <w:jc w:val="center"/>
        <w:outlineLvl w:val="1"/>
        <w:rPr>
          <w:sz w:val="18"/>
          <w:szCs w:val="18"/>
        </w:rPr>
      </w:pPr>
      <w:r w:rsidRPr="00EC1E24">
        <w:rPr>
          <w:sz w:val="18"/>
          <w:szCs w:val="18"/>
        </w:rPr>
        <w:t>Паспорт муниципальной программы Тужинского муниципального района</w:t>
      </w:r>
    </w:p>
    <w:p w:rsidR="005A6CB8" w:rsidRPr="00EC1E24" w:rsidRDefault="005A6CB8" w:rsidP="00EC1E24">
      <w:pPr>
        <w:widowControl w:val="0"/>
        <w:autoSpaceDE w:val="0"/>
        <w:autoSpaceDN w:val="0"/>
        <w:adjustRightInd w:val="0"/>
        <w:jc w:val="center"/>
        <w:rPr>
          <w:sz w:val="18"/>
          <w:szCs w:val="18"/>
        </w:rPr>
      </w:pPr>
      <w:r w:rsidRPr="00EC1E24">
        <w:rPr>
          <w:sz w:val="18"/>
          <w:szCs w:val="18"/>
        </w:rPr>
        <w:t>"Управление муниципальными финансами и регулирование</w:t>
      </w:r>
    </w:p>
    <w:p w:rsidR="005A6CB8" w:rsidRPr="00EC1E24" w:rsidRDefault="005A6CB8" w:rsidP="00EC1E24">
      <w:pPr>
        <w:widowControl w:val="0"/>
        <w:autoSpaceDE w:val="0"/>
        <w:autoSpaceDN w:val="0"/>
        <w:adjustRightInd w:val="0"/>
        <w:jc w:val="center"/>
        <w:rPr>
          <w:bCs/>
          <w:sz w:val="18"/>
          <w:szCs w:val="18"/>
        </w:rPr>
      </w:pPr>
      <w:r w:rsidRPr="00EC1E24">
        <w:rPr>
          <w:sz w:val="18"/>
          <w:szCs w:val="18"/>
        </w:rPr>
        <w:t>межбюджетных отношений"</w:t>
      </w:r>
      <w:r w:rsidRPr="00EC1E24">
        <w:rPr>
          <w:bCs/>
          <w:sz w:val="18"/>
          <w:szCs w:val="18"/>
        </w:rPr>
        <w:t xml:space="preserve"> на 2014-2018 годы</w:t>
      </w:r>
    </w:p>
    <w:p w:rsidR="005A6CB8" w:rsidRPr="00EC1E24" w:rsidRDefault="005A6CB8" w:rsidP="00EC1E24">
      <w:pPr>
        <w:widowControl w:val="0"/>
        <w:autoSpaceDE w:val="0"/>
        <w:autoSpaceDN w:val="0"/>
        <w:adjustRightInd w:val="0"/>
        <w:jc w:val="center"/>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7"/>
        <w:gridCol w:w="8048"/>
      </w:tblGrid>
      <w:tr w:rsidR="005A6CB8" w:rsidRPr="00EC1E24" w:rsidTr="00966F1A">
        <w:tc>
          <w:tcPr>
            <w:tcW w:w="1241" w:type="pct"/>
          </w:tcPr>
          <w:p w:rsidR="005A6CB8" w:rsidRPr="00EC1E24" w:rsidRDefault="005A6CB8" w:rsidP="00EC1E24">
            <w:pPr>
              <w:widowControl w:val="0"/>
              <w:autoSpaceDE w:val="0"/>
              <w:autoSpaceDN w:val="0"/>
              <w:adjustRightInd w:val="0"/>
              <w:jc w:val="both"/>
              <w:rPr>
                <w:sz w:val="18"/>
                <w:szCs w:val="18"/>
              </w:rPr>
            </w:pPr>
            <w:r w:rsidRPr="00EC1E24">
              <w:rPr>
                <w:sz w:val="18"/>
                <w:szCs w:val="18"/>
              </w:rPr>
              <w:t>Ответственный исполнитель муниципальной программы</w:t>
            </w:r>
          </w:p>
        </w:tc>
        <w:tc>
          <w:tcPr>
            <w:tcW w:w="3759" w:type="pct"/>
          </w:tcPr>
          <w:p w:rsidR="005A6CB8" w:rsidRPr="00EC1E24" w:rsidRDefault="005A6CB8" w:rsidP="00EC1E24">
            <w:pPr>
              <w:widowControl w:val="0"/>
              <w:autoSpaceDE w:val="0"/>
              <w:autoSpaceDN w:val="0"/>
              <w:adjustRightInd w:val="0"/>
              <w:jc w:val="both"/>
              <w:rPr>
                <w:sz w:val="18"/>
                <w:szCs w:val="18"/>
              </w:rPr>
            </w:pPr>
            <w:r w:rsidRPr="00EC1E24">
              <w:rPr>
                <w:sz w:val="18"/>
                <w:szCs w:val="18"/>
              </w:rPr>
              <w:t>МКУ Финансовое управление администрации Тужинского муниципального района</w:t>
            </w:r>
          </w:p>
        </w:tc>
      </w:tr>
      <w:tr w:rsidR="005A6CB8" w:rsidRPr="00EC1E24" w:rsidTr="00966F1A">
        <w:tc>
          <w:tcPr>
            <w:tcW w:w="1241" w:type="pct"/>
          </w:tcPr>
          <w:p w:rsidR="005A6CB8" w:rsidRPr="00EC1E24" w:rsidRDefault="005A6CB8" w:rsidP="00EC1E24">
            <w:pPr>
              <w:widowControl w:val="0"/>
              <w:autoSpaceDE w:val="0"/>
              <w:autoSpaceDN w:val="0"/>
              <w:adjustRightInd w:val="0"/>
              <w:jc w:val="both"/>
              <w:rPr>
                <w:sz w:val="18"/>
                <w:szCs w:val="18"/>
              </w:rPr>
            </w:pPr>
            <w:r w:rsidRPr="00EC1E24">
              <w:rPr>
                <w:sz w:val="18"/>
                <w:szCs w:val="18"/>
              </w:rPr>
              <w:t>Соисполнитель муниципальной программы</w:t>
            </w:r>
          </w:p>
        </w:tc>
        <w:tc>
          <w:tcPr>
            <w:tcW w:w="3759" w:type="pct"/>
          </w:tcPr>
          <w:p w:rsidR="005A6CB8" w:rsidRPr="00EC1E24" w:rsidRDefault="005A6CB8" w:rsidP="00EC1E24">
            <w:pPr>
              <w:widowControl w:val="0"/>
              <w:autoSpaceDE w:val="0"/>
              <w:autoSpaceDN w:val="0"/>
              <w:adjustRightInd w:val="0"/>
              <w:jc w:val="both"/>
              <w:rPr>
                <w:sz w:val="18"/>
                <w:szCs w:val="18"/>
              </w:rPr>
            </w:pPr>
            <w:r w:rsidRPr="00EC1E24">
              <w:rPr>
                <w:sz w:val="18"/>
                <w:szCs w:val="18"/>
              </w:rPr>
              <w:t>Отдел по экономике и прогнозированию администрации Тужинского муниципального района</w:t>
            </w:r>
          </w:p>
        </w:tc>
      </w:tr>
      <w:tr w:rsidR="005A6CB8" w:rsidRPr="00EC1E24" w:rsidTr="00966F1A">
        <w:tc>
          <w:tcPr>
            <w:tcW w:w="1241" w:type="pct"/>
          </w:tcPr>
          <w:p w:rsidR="005A6CB8" w:rsidRPr="00EC1E24" w:rsidRDefault="005A6CB8" w:rsidP="00EC1E24">
            <w:pPr>
              <w:widowControl w:val="0"/>
              <w:autoSpaceDE w:val="0"/>
              <w:autoSpaceDN w:val="0"/>
              <w:adjustRightInd w:val="0"/>
              <w:jc w:val="both"/>
              <w:rPr>
                <w:sz w:val="18"/>
                <w:szCs w:val="18"/>
              </w:rPr>
            </w:pPr>
            <w:r w:rsidRPr="00EC1E24">
              <w:rPr>
                <w:sz w:val="18"/>
                <w:szCs w:val="18"/>
              </w:rPr>
              <w:t>Наименование подпрограмм</w:t>
            </w:r>
          </w:p>
        </w:tc>
        <w:tc>
          <w:tcPr>
            <w:tcW w:w="3759" w:type="pct"/>
          </w:tcPr>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отсутствуют</w:t>
            </w:r>
          </w:p>
        </w:tc>
      </w:tr>
      <w:tr w:rsidR="005A6CB8" w:rsidRPr="00EC1E24" w:rsidTr="00966F1A">
        <w:tc>
          <w:tcPr>
            <w:tcW w:w="1241" w:type="pct"/>
          </w:tcPr>
          <w:p w:rsidR="005A6CB8" w:rsidRPr="00EC1E24" w:rsidRDefault="005A6CB8" w:rsidP="00EC1E24">
            <w:pPr>
              <w:widowControl w:val="0"/>
              <w:autoSpaceDE w:val="0"/>
              <w:autoSpaceDN w:val="0"/>
              <w:adjustRightInd w:val="0"/>
              <w:jc w:val="both"/>
              <w:rPr>
                <w:sz w:val="18"/>
                <w:szCs w:val="18"/>
              </w:rPr>
            </w:pPr>
            <w:r w:rsidRPr="00EC1E24">
              <w:rPr>
                <w:sz w:val="18"/>
                <w:szCs w:val="18"/>
              </w:rPr>
              <w:t>Программно-целевые инструменты муниципальной программы</w:t>
            </w:r>
          </w:p>
        </w:tc>
        <w:tc>
          <w:tcPr>
            <w:tcW w:w="3759" w:type="pct"/>
          </w:tcPr>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Программа по повышению эффективности управления муниципальными финансами муниципального образования Тужинский муниципальный район на 2014-2018 годы, утвержденная постановлением администрации Тужинского муниципального района от 28.03.2014 № 114 « Об утверждении программы по повышению эффективности управления муниципальными финансами муниципального образования Тужинский муниципальный район на 2014-2018 годы»</w:t>
            </w:r>
          </w:p>
        </w:tc>
      </w:tr>
      <w:tr w:rsidR="005A6CB8" w:rsidRPr="00EC1E24" w:rsidTr="00966F1A">
        <w:trPr>
          <w:trHeight w:val="555"/>
        </w:trPr>
        <w:tc>
          <w:tcPr>
            <w:tcW w:w="1241" w:type="pct"/>
          </w:tcPr>
          <w:p w:rsidR="005A6CB8" w:rsidRPr="00EC1E24" w:rsidRDefault="005A6CB8" w:rsidP="00EC1E24">
            <w:pPr>
              <w:widowControl w:val="0"/>
              <w:autoSpaceDE w:val="0"/>
              <w:autoSpaceDN w:val="0"/>
              <w:adjustRightInd w:val="0"/>
              <w:jc w:val="both"/>
              <w:rPr>
                <w:sz w:val="18"/>
                <w:szCs w:val="18"/>
              </w:rPr>
            </w:pPr>
            <w:r w:rsidRPr="00EC1E24">
              <w:rPr>
                <w:sz w:val="18"/>
                <w:szCs w:val="18"/>
              </w:rPr>
              <w:t xml:space="preserve">Цели муниципальной программы </w:t>
            </w:r>
          </w:p>
        </w:tc>
        <w:tc>
          <w:tcPr>
            <w:tcW w:w="3759" w:type="pct"/>
          </w:tcPr>
          <w:p w:rsidR="005A6CB8" w:rsidRPr="00EC1E24" w:rsidRDefault="005A6CB8" w:rsidP="00EC1E24">
            <w:pPr>
              <w:widowControl w:val="0"/>
              <w:autoSpaceDE w:val="0"/>
              <w:autoSpaceDN w:val="0"/>
              <w:adjustRightInd w:val="0"/>
              <w:jc w:val="both"/>
              <w:rPr>
                <w:sz w:val="18"/>
                <w:szCs w:val="18"/>
              </w:rPr>
            </w:pPr>
            <w:r w:rsidRPr="00EC1E24">
              <w:rPr>
                <w:sz w:val="18"/>
                <w:szCs w:val="18"/>
              </w:rPr>
              <w:t>Проведение финансовой, бюджетной, налоговой политики на территории района</w:t>
            </w:r>
          </w:p>
        </w:tc>
      </w:tr>
      <w:tr w:rsidR="005A6CB8" w:rsidRPr="00EC1E24" w:rsidTr="00966F1A">
        <w:tc>
          <w:tcPr>
            <w:tcW w:w="1241" w:type="pct"/>
          </w:tcPr>
          <w:p w:rsidR="005A6CB8" w:rsidRPr="00EC1E24" w:rsidRDefault="005A6CB8" w:rsidP="00EC1E24">
            <w:pPr>
              <w:widowControl w:val="0"/>
              <w:autoSpaceDE w:val="0"/>
              <w:autoSpaceDN w:val="0"/>
              <w:adjustRightInd w:val="0"/>
              <w:jc w:val="both"/>
              <w:rPr>
                <w:sz w:val="18"/>
                <w:szCs w:val="18"/>
              </w:rPr>
            </w:pPr>
            <w:r w:rsidRPr="00EC1E24">
              <w:rPr>
                <w:sz w:val="18"/>
                <w:szCs w:val="18"/>
              </w:rPr>
              <w:t>Задачи муниципальной программы</w:t>
            </w:r>
          </w:p>
        </w:tc>
        <w:tc>
          <w:tcPr>
            <w:tcW w:w="3759" w:type="pct"/>
          </w:tcPr>
          <w:p w:rsidR="005A6CB8" w:rsidRPr="00EC1E24" w:rsidRDefault="005A6CB8" w:rsidP="00EC1E24">
            <w:pPr>
              <w:widowControl w:val="0"/>
              <w:autoSpaceDE w:val="0"/>
              <w:autoSpaceDN w:val="0"/>
              <w:adjustRightInd w:val="0"/>
              <w:jc w:val="both"/>
              <w:rPr>
                <w:sz w:val="18"/>
                <w:szCs w:val="18"/>
              </w:rPr>
            </w:pPr>
            <w:r w:rsidRPr="00EC1E24">
              <w:rPr>
                <w:sz w:val="18"/>
                <w:szCs w:val="18"/>
              </w:rPr>
              <w:t xml:space="preserve">организация бюджетного процесса; </w:t>
            </w:r>
          </w:p>
          <w:p w:rsidR="005A6CB8" w:rsidRPr="00EC1E24" w:rsidRDefault="005A6CB8" w:rsidP="00EC1E24">
            <w:pPr>
              <w:widowControl w:val="0"/>
              <w:autoSpaceDE w:val="0"/>
              <w:autoSpaceDN w:val="0"/>
              <w:adjustRightInd w:val="0"/>
              <w:jc w:val="both"/>
              <w:rPr>
                <w:sz w:val="18"/>
                <w:szCs w:val="18"/>
              </w:rPr>
            </w:pPr>
            <w:r w:rsidRPr="00EC1E24">
              <w:rPr>
                <w:sz w:val="18"/>
                <w:szCs w:val="18"/>
              </w:rPr>
              <w:t>обеспечение сбалансированности и устойчивости бюджетной системы;</w:t>
            </w:r>
          </w:p>
          <w:p w:rsidR="005A6CB8" w:rsidRPr="00EC1E24" w:rsidRDefault="005A6CB8" w:rsidP="00EC1E24">
            <w:pPr>
              <w:widowControl w:val="0"/>
              <w:autoSpaceDE w:val="0"/>
              <w:autoSpaceDN w:val="0"/>
              <w:adjustRightInd w:val="0"/>
              <w:jc w:val="both"/>
              <w:rPr>
                <w:sz w:val="18"/>
                <w:szCs w:val="18"/>
              </w:rPr>
            </w:pPr>
            <w:r w:rsidRPr="00EC1E24">
              <w:rPr>
                <w:sz w:val="18"/>
                <w:szCs w:val="18"/>
              </w:rPr>
              <w:t>развитие системы межбюджетных отношений</w:t>
            </w:r>
          </w:p>
        </w:tc>
      </w:tr>
      <w:tr w:rsidR="005A6CB8" w:rsidRPr="00EC1E24" w:rsidTr="00966F1A">
        <w:tc>
          <w:tcPr>
            <w:tcW w:w="1241" w:type="pct"/>
          </w:tcPr>
          <w:p w:rsidR="005A6CB8" w:rsidRPr="00EC1E24" w:rsidRDefault="005A6CB8" w:rsidP="00EC1E24">
            <w:pPr>
              <w:widowControl w:val="0"/>
              <w:autoSpaceDE w:val="0"/>
              <w:autoSpaceDN w:val="0"/>
              <w:adjustRightInd w:val="0"/>
              <w:jc w:val="both"/>
              <w:rPr>
                <w:sz w:val="18"/>
                <w:szCs w:val="18"/>
              </w:rPr>
            </w:pPr>
            <w:r w:rsidRPr="00EC1E24">
              <w:rPr>
                <w:sz w:val="18"/>
                <w:szCs w:val="18"/>
              </w:rPr>
              <w:t>Целевые показатели эффективности реализации муниципальной программы</w:t>
            </w:r>
          </w:p>
        </w:tc>
        <w:tc>
          <w:tcPr>
            <w:tcW w:w="3759" w:type="pct"/>
          </w:tcPr>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составление проекта бюджета муниципального района в установленные сроки в соответствии с бюджетным законодательством;</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соблюдение сроков утверждения сводной бюджетной росписи бюджета муниципального района;</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своевременное доведение лимитов</w:t>
            </w:r>
            <w:r w:rsidRPr="00EC1E24">
              <w:rPr>
                <w:rFonts w:ascii="Times New Roman" w:hAnsi="Times New Roman"/>
                <w:color w:val="FF0000"/>
                <w:sz w:val="18"/>
                <w:szCs w:val="18"/>
              </w:rPr>
              <w:t xml:space="preserve"> </w:t>
            </w:r>
            <w:r w:rsidRPr="00EC1E24">
              <w:rPr>
                <w:rFonts w:ascii="Times New Roman" w:hAnsi="Times New Roman"/>
                <w:sz w:val="18"/>
                <w:szCs w:val="18"/>
              </w:rPr>
              <w:t>бюджетных обязательств до главных распорядителей средств бюджета муниципального района;</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отношение объема муниципального долга Тужинского района к общему годовому объему доходов бюджета муниципального района без учета объема безвозмездных поступлений;</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отношение объема расходов на обслуживание муниципального долга Тужинского района к общему объему расходов бюджета муниципального района, за исключением объема расходов, которые осуществляются за счет субвенций, предоставляемых из областного бюджета;</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 xml:space="preserve">отсутствие просроченной задолженности по муниципальному долгу Тужинского района; </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составление годового отчета об исполнении бюджета муниципального района в установленный срок;</w:t>
            </w:r>
            <w:r w:rsidR="00D60B3C">
              <w:rPr>
                <w:rFonts w:ascii="Times New Roman" w:hAnsi="Times New Roman"/>
                <w:sz w:val="18"/>
                <w:szCs w:val="18"/>
              </w:rPr>
              <w:t xml:space="preserve"> </w:t>
            </w:r>
            <w:r w:rsidRPr="00EC1E24">
              <w:rPr>
                <w:rFonts w:ascii="Times New Roman" w:hAnsi="Times New Roman"/>
                <w:sz w:val="18"/>
                <w:szCs w:val="18"/>
              </w:rPr>
              <w:t xml:space="preserve">выполнение финансовым управлением администрации района утвержденного плана контрольной работы; </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отношение фактического объема средств бюджета муниципального района, направляемых на выравнивание бюджетной обеспеченности поселений, к утвержденному плановому значению;</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перечисление межбюджетных трансфертов бюджетам поселений из бюджета муниципального района, предусмотренных Муниципальной программой, в объеме, утвержденном решением</w:t>
            </w:r>
            <w:r w:rsidR="00D60B3C">
              <w:rPr>
                <w:rFonts w:ascii="Times New Roman" w:hAnsi="Times New Roman"/>
                <w:sz w:val="18"/>
                <w:szCs w:val="18"/>
              </w:rPr>
              <w:t xml:space="preserve"> </w:t>
            </w:r>
            <w:r w:rsidRPr="00EC1E24">
              <w:rPr>
                <w:rFonts w:ascii="Times New Roman" w:hAnsi="Times New Roman"/>
                <w:sz w:val="18"/>
                <w:szCs w:val="18"/>
              </w:rPr>
              <w:t>Тужинской районной Думы о бюджете муниципального района на очередной финансовый год и на плановый период;</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наличие результатов оценки качества организации и осуществления бюджетного процесса в поселениях района (проведение оценки в установленный срок);</w:t>
            </w:r>
          </w:p>
          <w:p w:rsidR="005A6CB8" w:rsidRPr="00EC1E24" w:rsidRDefault="005A6CB8" w:rsidP="00EC1E24">
            <w:pPr>
              <w:jc w:val="both"/>
              <w:rPr>
                <w:sz w:val="18"/>
                <w:szCs w:val="18"/>
              </w:rPr>
            </w:pPr>
            <w:r w:rsidRPr="00EC1E24">
              <w:rPr>
                <w:sz w:val="18"/>
                <w:szCs w:val="18"/>
              </w:rPr>
              <w:t>среднее количество заявок участников закупок, поданных на одну закупку, проведенную отделом по экономике и прогнозированию администрации района для заказчиков Тужинского района;</w:t>
            </w:r>
          </w:p>
          <w:p w:rsidR="005A6CB8" w:rsidRPr="00EC1E24" w:rsidRDefault="005A6CB8" w:rsidP="00EC1E24">
            <w:pPr>
              <w:jc w:val="both"/>
              <w:rPr>
                <w:sz w:val="18"/>
                <w:szCs w:val="18"/>
              </w:rPr>
            </w:pPr>
            <w:r w:rsidRPr="00EC1E24">
              <w:rPr>
                <w:sz w:val="18"/>
                <w:szCs w:val="18"/>
              </w:rPr>
              <w:t>Доля электронных аукционов в общем количестве закупок, проведенных отделом по экономике и прогнозированию администрации района для заказчиков Тужинского района.</w:t>
            </w:r>
          </w:p>
        </w:tc>
      </w:tr>
      <w:tr w:rsidR="005A6CB8" w:rsidRPr="00EC1E24" w:rsidTr="00966F1A">
        <w:tc>
          <w:tcPr>
            <w:tcW w:w="1241" w:type="pct"/>
          </w:tcPr>
          <w:p w:rsidR="005A6CB8" w:rsidRPr="00EC1E24" w:rsidRDefault="005A6CB8" w:rsidP="00EC1E24">
            <w:pPr>
              <w:widowControl w:val="0"/>
              <w:autoSpaceDE w:val="0"/>
              <w:autoSpaceDN w:val="0"/>
              <w:adjustRightInd w:val="0"/>
              <w:jc w:val="both"/>
              <w:rPr>
                <w:sz w:val="18"/>
                <w:szCs w:val="18"/>
              </w:rPr>
            </w:pPr>
            <w:r w:rsidRPr="00EC1E24">
              <w:rPr>
                <w:sz w:val="18"/>
                <w:szCs w:val="18"/>
              </w:rPr>
              <w:t>Этапы и сроки реализации муниципальной программы</w:t>
            </w:r>
          </w:p>
        </w:tc>
        <w:tc>
          <w:tcPr>
            <w:tcW w:w="3759" w:type="pct"/>
          </w:tcPr>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срок реализации Муниципальной программы: 2014 – 2018 годы.</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Муниципальная программа этапов не содержит.</w:t>
            </w:r>
          </w:p>
          <w:p w:rsidR="005A6CB8" w:rsidRPr="00EC1E24" w:rsidRDefault="005A6CB8" w:rsidP="00EC1E24">
            <w:pPr>
              <w:pStyle w:val="ConsPlusCell0"/>
              <w:jc w:val="both"/>
              <w:rPr>
                <w:rFonts w:ascii="Times New Roman" w:hAnsi="Times New Roman"/>
                <w:sz w:val="18"/>
                <w:szCs w:val="18"/>
              </w:rPr>
            </w:pPr>
          </w:p>
        </w:tc>
      </w:tr>
      <w:tr w:rsidR="005A6CB8" w:rsidRPr="00EC1E24" w:rsidTr="00966F1A">
        <w:tc>
          <w:tcPr>
            <w:tcW w:w="1241" w:type="pct"/>
          </w:tcPr>
          <w:p w:rsidR="005A6CB8" w:rsidRPr="00EC1E24" w:rsidRDefault="005A6CB8" w:rsidP="00EC1E24">
            <w:pPr>
              <w:widowControl w:val="0"/>
              <w:autoSpaceDE w:val="0"/>
              <w:autoSpaceDN w:val="0"/>
              <w:adjustRightInd w:val="0"/>
              <w:jc w:val="both"/>
              <w:rPr>
                <w:sz w:val="18"/>
                <w:szCs w:val="18"/>
              </w:rPr>
            </w:pPr>
            <w:r w:rsidRPr="00EC1E24">
              <w:rPr>
                <w:sz w:val="18"/>
                <w:szCs w:val="18"/>
              </w:rPr>
              <w:t>Объем ассигнований муниципальной программы</w:t>
            </w:r>
          </w:p>
        </w:tc>
        <w:tc>
          <w:tcPr>
            <w:tcW w:w="3759" w:type="pct"/>
          </w:tcPr>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Общий объем финансирования Муниципальной программы –</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 xml:space="preserve"> </w:t>
            </w:r>
            <w:r w:rsidRPr="00EC1E24">
              <w:rPr>
                <w:rFonts w:ascii="Times New Roman" w:hAnsi="Times New Roman"/>
                <w:b/>
                <w:sz w:val="18"/>
                <w:szCs w:val="18"/>
              </w:rPr>
              <w:t>51799,4</w:t>
            </w:r>
            <w:r w:rsidRPr="00EC1E24">
              <w:rPr>
                <w:rFonts w:ascii="Times New Roman" w:hAnsi="Times New Roman"/>
                <w:sz w:val="18"/>
                <w:szCs w:val="18"/>
              </w:rPr>
              <w:t xml:space="preserve"> тыс.рублей,</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в том числе:</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 xml:space="preserve">средства федерального бюджета – </w:t>
            </w:r>
            <w:r w:rsidRPr="00EC1E24">
              <w:rPr>
                <w:rFonts w:ascii="Times New Roman" w:hAnsi="Times New Roman"/>
                <w:b/>
                <w:sz w:val="18"/>
                <w:szCs w:val="18"/>
              </w:rPr>
              <w:t>1637,2</w:t>
            </w:r>
            <w:r w:rsidRPr="00EC1E24">
              <w:rPr>
                <w:rFonts w:ascii="Times New Roman" w:hAnsi="Times New Roman"/>
                <w:sz w:val="18"/>
                <w:szCs w:val="18"/>
              </w:rPr>
              <w:t xml:space="preserve"> тыс.рублей</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 xml:space="preserve">средства областного бюджета – </w:t>
            </w:r>
            <w:r w:rsidRPr="00EC1E24">
              <w:rPr>
                <w:rFonts w:ascii="Times New Roman" w:hAnsi="Times New Roman"/>
                <w:b/>
                <w:sz w:val="18"/>
                <w:szCs w:val="18"/>
              </w:rPr>
              <w:t>7044,4</w:t>
            </w:r>
            <w:r w:rsidRPr="00EC1E24">
              <w:rPr>
                <w:rFonts w:ascii="Times New Roman" w:hAnsi="Times New Roman"/>
                <w:sz w:val="18"/>
                <w:szCs w:val="18"/>
              </w:rPr>
              <w:t>тыс.рублей</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 xml:space="preserve">средства местного бюджета – </w:t>
            </w:r>
            <w:r w:rsidRPr="00EC1E24">
              <w:rPr>
                <w:rFonts w:ascii="Times New Roman" w:hAnsi="Times New Roman"/>
                <w:b/>
                <w:sz w:val="18"/>
                <w:szCs w:val="18"/>
              </w:rPr>
              <w:t>43117,8</w:t>
            </w:r>
            <w:r w:rsidRPr="00EC1E24">
              <w:rPr>
                <w:rFonts w:ascii="Times New Roman" w:hAnsi="Times New Roman"/>
                <w:sz w:val="18"/>
                <w:szCs w:val="18"/>
              </w:rPr>
              <w:t xml:space="preserve"> тыс.рублей</w:t>
            </w:r>
          </w:p>
        </w:tc>
      </w:tr>
      <w:tr w:rsidR="005A6CB8" w:rsidRPr="00EC1E24" w:rsidTr="00966F1A">
        <w:tc>
          <w:tcPr>
            <w:tcW w:w="1241" w:type="pct"/>
          </w:tcPr>
          <w:p w:rsidR="005A6CB8" w:rsidRPr="00EC1E24" w:rsidRDefault="005A6CB8" w:rsidP="00EC1E24">
            <w:pPr>
              <w:widowControl w:val="0"/>
              <w:autoSpaceDE w:val="0"/>
              <w:autoSpaceDN w:val="0"/>
              <w:adjustRightInd w:val="0"/>
              <w:jc w:val="both"/>
              <w:rPr>
                <w:sz w:val="18"/>
                <w:szCs w:val="18"/>
              </w:rPr>
            </w:pPr>
            <w:r w:rsidRPr="00EC1E24">
              <w:rPr>
                <w:sz w:val="18"/>
                <w:szCs w:val="18"/>
              </w:rPr>
              <w:t>Ожидаемые конечные результаты реализации муниципальной программы</w:t>
            </w:r>
          </w:p>
        </w:tc>
        <w:tc>
          <w:tcPr>
            <w:tcW w:w="3759" w:type="pct"/>
          </w:tcPr>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создание условий для обеспечения сбалансированности и устойчивости бюджетной системы;</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реализации единой государственной политики в сфере закупок и обеспечение эффективности системы закупок;</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 xml:space="preserve">сохранение в пределах 50% отношения объема муниципального долга Тужинского района к общему годовому объему доходов бюджета муниципального района без учета объема безвозмездных поступлений; </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 xml:space="preserve">отношение объема расходов на обслуживание муниципального долга Тужинского района к общему объему расходов бюджета муниципального района, за исключением объема расходов, которые осуществляются за счет субвенций, предоставляемых из областного бюджета, не более 15%; </w:t>
            </w:r>
          </w:p>
          <w:p w:rsidR="005A6CB8" w:rsidRPr="00EC1E24" w:rsidRDefault="005A6CB8" w:rsidP="00EC1E24">
            <w:pPr>
              <w:jc w:val="both"/>
              <w:rPr>
                <w:sz w:val="18"/>
                <w:szCs w:val="18"/>
              </w:rPr>
            </w:pPr>
            <w:r w:rsidRPr="00EC1E24">
              <w:rPr>
                <w:sz w:val="18"/>
                <w:szCs w:val="18"/>
              </w:rPr>
              <w:t>сохранение в пределах 62% доли электронных аукционов в общем количестве закупок, проведенных отделом по экономике и прогнозированию администрации района для заказчиков Тужинского района;</w:t>
            </w:r>
          </w:p>
          <w:p w:rsidR="005A6CB8" w:rsidRPr="00EC1E24" w:rsidRDefault="005A6CB8" w:rsidP="00EC1E24">
            <w:pPr>
              <w:jc w:val="both"/>
              <w:rPr>
                <w:sz w:val="18"/>
                <w:szCs w:val="18"/>
              </w:rPr>
            </w:pPr>
            <w:r w:rsidRPr="00EC1E24">
              <w:rPr>
                <w:sz w:val="18"/>
                <w:szCs w:val="18"/>
              </w:rPr>
              <w:t>увеличение к 2018 году среднего количества заявок участников закупок, поданных</w:t>
            </w:r>
            <w:r w:rsidR="00D60B3C">
              <w:rPr>
                <w:sz w:val="18"/>
                <w:szCs w:val="18"/>
              </w:rPr>
              <w:t xml:space="preserve"> </w:t>
            </w:r>
            <w:r w:rsidRPr="00EC1E24">
              <w:rPr>
                <w:sz w:val="18"/>
                <w:szCs w:val="18"/>
              </w:rPr>
              <w:t>на одну закупку, проведенную отделом по экономике и прогнозированию администрации района, не менее 3 единиц».</w:t>
            </w:r>
          </w:p>
        </w:tc>
      </w:tr>
    </w:tbl>
    <w:p w:rsidR="005A6CB8" w:rsidRPr="00EC1E24" w:rsidRDefault="005A6CB8" w:rsidP="00EC1E24">
      <w:pPr>
        <w:widowControl w:val="0"/>
        <w:autoSpaceDE w:val="0"/>
        <w:autoSpaceDN w:val="0"/>
        <w:adjustRightInd w:val="0"/>
        <w:rPr>
          <w:sz w:val="18"/>
          <w:szCs w:val="18"/>
        </w:rPr>
      </w:pPr>
    </w:p>
    <w:p w:rsidR="005A6CB8" w:rsidRPr="00EC1E24" w:rsidRDefault="005A6CB8" w:rsidP="00EC1E24">
      <w:pPr>
        <w:widowControl w:val="0"/>
        <w:autoSpaceDE w:val="0"/>
        <w:autoSpaceDN w:val="0"/>
        <w:adjustRightInd w:val="0"/>
        <w:jc w:val="center"/>
        <w:outlineLvl w:val="1"/>
        <w:rPr>
          <w:b/>
          <w:sz w:val="18"/>
          <w:szCs w:val="18"/>
        </w:rPr>
      </w:pPr>
      <w:r w:rsidRPr="00EC1E24">
        <w:rPr>
          <w:b/>
          <w:sz w:val="18"/>
          <w:szCs w:val="18"/>
        </w:rPr>
        <w:t>1. Общая характеристика сферы реализации</w:t>
      </w:r>
    </w:p>
    <w:p w:rsidR="005A6CB8" w:rsidRPr="00EC1E24" w:rsidRDefault="005A6CB8" w:rsidP="00EC1E24">
      <w:pPr>
        <w:widowControl w:val="0"/>
        <w:autoSpaceDE w:val="0"/>
        <w:autoSpaceDN w:val="0"/>
        <w:adjustRightInd w:val="0"/>
        <w:jc w:val="center"/>
        <w:rPr>
          <w:b/>
          <w:sz w:val="18"/>
          <w:szCs w:val="18"/>
        </w:rPr>
      </w:pPr>
      <w:r w:rsidRPr="00EC1E24">
        <w:rPr>
          <w:b/>
          <w:sz w:val="18"/>
          <w:szCs w:val="18"/>
        </w:rPr>
        <w:t>Муниципальной программы, в том числе формулировки</w:t>
      </w:r>
    </w:p>
    <w:p w:rsidR="005A6CB8" w:rsidRPr="00EC1E24" w:rsidRDefault="005A6CB8" w:rsidP="00EC1E24">
      <w:pPr>
        <w:widowControl w:val="0"/>
        <w:autoSpaceDE w:val="0"/>
        <w:autoSpaceDN w:val="0"/>
        <w:adjustRightInd w:val="0"/>
        <w:jc w:val="center"/>
        <w:rPr>
          <w:b/>
          <w:sz w:val="18"/>
          <w:szCs w:val="18"/>
        </w:rPr>
      </w:pPr>
      <w:r w:rsidRPr="00EC1E24">
        <w:rPr>
          <w:b/>
          <w:sz w:val="18"/>
          <w:szCs w:val="18"/>
        </w:rPr>
        <w:t>основных проблем в указанной сфере и прогноз ее развития</w:t>
      </w:r>
    </w:p>
    <w:p w:rsidR="005A6CB8" w:rsidRPr="00EC1E24" w:rsidRDefault="005A6CB8" w:rsidP="00EC1E24">
      <w:pPr>
        <w:widowControl w:val="0"/>
        <w:autoSpaceDE w:val="0"/>
        <w:autoSpaceDN w:val="0"/>
        <w:adjustRightInd w:val="0"/>
        <w:jc w:val="both"/>
        <w:rPr>
          <w:sz w:val="18"/>
          <w:szCs w:val="18"/>
        </w:rPr>
      </w:pP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рамках реализованной бюджетной реформы в районе выстроена современная система управления муниципальными финансами: создана необходимая нормативная правовая база; расширен горизонт финансового планирования; бюджетный процесс организован с учетом безусловного исполнения действующих обязательств, оценки объемов принимаемых обязательств и ресурсных возможностей бюджета муниципального района; при формировании проекта бюджета муниципального района применяется программно-целевой метод, основная часть бюджетных ассигнований планируются на основании перечня муниципальных услуг (работ), по которым должен производиться учет потребности в их предоставлении (выполнении), внедрена казначейская система исполнения бюджета муниципального района, обеспечивающая эффективный учет и исполнение действующих обязательств, управление единым счетом бюджета муниципального района, формирование достоверной и прозрачной бюджетной отчетности; усовершенствована система муниципальных закупок; в межбюджетных отношениях используются единые принципы и формализованные методики.</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Несмотря на проведенную работу по реформированию бюджетной системы, не все инструменты бюджетирования, ориентированные на результат, работают в полную силу. В целях дальнейшей реализации применения инструментов бюджетирования, ориентированных на результат, а также повышения эффективности бюджетных расходов Финансовым управлением администрации района (далее – финансовое управление) разработана Программа повышения эффективности бюджетных расходов Тужинского района на 2011 - 2013 годы, утвержденная постановлением администрации Тужинского муниципального района от 30 06 2011 N 314 "Об утверждении Программы повышения эффективности бюджетных расходов Тужинского района на 2011 - 2013 годы" (далее – Программа). В 2014 году принята Программа по повышению эффективности управления муниципальными финансами муниципального образования Тужинский муниципальный район на 2014-2018 годы, утвержденная постановлением администрации Тужинского муниципального района от 28.03.2014 № 114 « Об утверждении программы по повышению эффективности управления муниципальными финансами муниципального образования Тужинский муниципальный район на 2014-2018 годы»</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Программа направлена на создание условий для повышения эффективности деятельности органов исполнительной власти Тужинского района по выполнению муниципальных функций и обеспечению потребностей граждан, юридических лиц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Тужинского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Одним из основных исполнителей запланированных Программой мероприятий, связанных с управлением муниципальными финансами, является финансовое управление.</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 а также контролем за его исполнением.</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При формировании основных параметров бюджета муниципального района на очередной финансовый год и на плановый период определяются приоритеты и основные направления бюджетной и налоговой политики, которые находят свое отражение в ежегодных бюджетных посланиях Главы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Основой для расчета параметров доходной части бюджета в соответствии с Бюджетным кодексом Российской Федерации являются показатели социально-экономического развития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последние годы существенно улучшены методики расчета прогнозных показателей, прогнозирование строится на разработке разных вариантов сценария социально-экономического развития района. И все же качество среднесрочного прогнозирования показателей социально-экономического развития района пока оставляет желать лучшего, о чем свидетельствует их значительное отклонение от реальных условий, в которых происходит развитие экономики и социальной сферы.</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 xml:space="preserve">Прогноз поступления доходных источников бюджета муниципального района основывается на основных показателях прогноза социально-экономического развития: уровне инфляции, фонде оплаты труда, росте средней заработной платы по отраслям экономики, прибыли прибыльных предприятий.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целях обеспечения единых подходов по прогнозированию планирование доходов в районе осуществляется главными администраторами доходов бюджета муниципального района в соответствии с Методикой формирования налоговых и неналоговых доходов бюджета муниципального района, утвержденной постановлением администрации Тужинского муниципального района от 19.07.2013 N 407 "Об утверждении Методики формирования налоговых и неналоговых доходов бюджета Тужинского муниципального района", которая уточняется в связи с изменением бюджетного и налогового законодательства.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Также в целях соблюдения бюджетного законодательства и единых подходов для составления бюджета муниципального района по расходам Приказом финансового управления от 06.08.2012 № 16 утверждена Методика планирования бюджетных ассигнований бюджета муниципального района, в которой учитываются изменения, вносимые в бюджетное законодательство.</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период формирования проекта бюджета муниципального района проводится составление реестра расходных обязательств района (далее - реестр). Включение расходного обязательства в реестр подтверждает его соответствие установленным полномочиям района, служит основанием для планирования бюджетных обязательств.</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 xml:space="preserve">Принятие новых расходных обязательств при ограниченности бюджетных средств должно осуществляться путем проведения отбора наиболее социально значимых.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Проведение предсказуемой и ответственной бюджетной политики в районе, обеспечение стабильности и сбалансированности бюджета муниципального района невозможно без соблюдения бюджетных ограничений по уровню дефицита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соответствии со статьей 92.1 Бюджетного кодекса Российской Федерации дефицит бюджета муниципального образования не должен превышать 5%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 Для соблюдения требований бюджетного законодательства необходим постоянный контроль уровня дефицита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Одним из основных инструментов обеспечения экономической и финансовой стабильности является продуманная и взвешенная долговая политика в районе, которая ориентирована на минимизацию долговых обязательств бюджета муниципального района и расходов на обслуживание муниципального долга.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этих целях финансовым управлением ежегодно формируется предельный объем муниципального долга Тужинского раойна, формируется и исполняется программа муниципальных внутренних заимствований, осуществляется привлечение заимствований на конкурсной основе.</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По состоянию на 01.01.2013 муниципальный долг Тужинского муниципального района составил 11 370 тыс. рублей (53,2% от фактического объема доходов бюджета муниципального района без учета безвозмездных поступлений).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Структура муниципального долга на 01.01.2013 сложилась следующим образом: кредиты кредитных организаций – 89,4% от общего объема муниципального долга, обязательства перед областным бюджетом – 10,6%, муниципальных гарантий - нет.</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Кредиты кредитных организаций являются основным инструментом привлечения заемных средств для целей бюджета муниципального района. Использование механизма открытых торгов позволяет существенно снижать процентные ставки по банковским кредитам. Оперативность, отсутствие финансовых посредников, возможность использования различных кредитных инструментов с применением гибких графиков привлечения и погашения основного долга в зависимости от текущей потребности бюджета муниципального района делают в настоящее время банковские кредиты наиболее эффективной формой муниципальных заимствований для Тужинского района. Наряду с банковскими кредитами район в 2011 году привлекал областной бюджетный кредит на общую сумму 3 400 тыс. рублей.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Безусловно, бюджетные кредиты - наиболее дешевый вид заимствований (годовая процентная ставка по кредитам - 1/4 - 1/2 учетной ставки Центрального банка Российской Федерации) и период использования данных кредитов составляет 3 - 5 лет, но их доступность для бюджета муниципального района порой бывает ограничена, поэтому их доля в составе муниципального долга Тужинского района значительно ниже доли банковских кредитов.</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При достаточно высоком для района уровне муниципального долга Тужинский район тратит сравнительно небольшие средства на его обслуживание. Расходы в 2012 году на обслуживание муниципального внутреннего долга Тужинского района составили 517,4 тыс. рублей, что составило 0,38% от общего объема фактических расходов бюджета муниципального района. Минимизация расходов на обслуживание муниципального долга достигнута за счет досрочного погашения части банковских кредитов, привлечения новых обязательств во второй половине финансового года и понижения процентных ставок по привлеченным кредитам.</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целях повышения эффективности управления муниципальным долгом необходимо вести работу по оптимизации структуры муниципального долга Тужинского района, использованию доступных механизмов управления ликвидностью бюджета муниципального района, применению рыночных механизмов заимствований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Одной из мер управления муниципальными финансами является своевременное и качественное составление сводной бюджетной росписи бюджета муниципального района на очередной финансовый год и на плановый период и своевременное доведение показателей сводной бюджетной росписи и лимитов бюджетных обязательств до главных распорядителей средств бюджета муниципального района. Это неотъемлемая часть работы финансового управления, выполнение которой вносит значительный вклад в обеспечение качественной организации исполнения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Выполнение данной работы предполагает организационное и методическое</w:t>
      </w:r>
      <w:r w:rsidR="00D60B3C">
        <w:rPr>
          <w:sz w:val="18"/>
          <w:szCs w:val="18"/>
        </w:rPr>
        <w:t xml:space="preserve"> </w:t>
      </w:r>
      <w:r w:rsidRPr="00EC1E24">
        <w:rPr>
          <w:sz w:val="18"/>
          <w:szCs w:val="18"/>
        </w:rPr>
        <w:t>руководство по обеспечению исполнения бюджета муниципального района. В этих целях финансовым управлением приняты Порядок составления и ведения сводной бюджетной росписи бюджета муниципального района, утвержденный</w:t>
      </w:r>
      <w:r w:rsidR="00D60B3C">
        <w:rPr>
          <w:sz w:val="18"/>
          <w:szCs w:val="18"/>
        </w:rPr>
        <w:t xml:space="preserve"> </w:t>
      </w:r>
      <w:r w:rsidRPr="00EC1E24">
        <w:rPr>
          <w:sz w:val="18"/>
          <w:szCs w:val="18"/>
        </w:rPr>
        <w:t>приказом Финансового управления от 28.11.2013 № 24 «Об утверждении Порядка составления и ведения сводной бюджетной росписи бюджета Тужинского муниципального района», Порядок исполнения бюджета муниципального района по расходам и источникам финансирования дефицита бюджета Тужинского муниципального района, утвержденный приказом Финансового управления от 25.12.2012 № 27 «Об утверждении Порядка исполнения местного бюджета по расходам и источникам финансирования дефицита местного бюджета», Порядок составления и ведения бюджетных росписей главных распорядителей средств бюджета муниципального района и внесения изменений в них, утвержденный приказом Финансового управления от 23.12.2013 № 31 «Об утверждении Порядка</w:t>
      </w:r>
      <w:r w:rsidR="00D60B3C">
        <w:rPr>
          <w:sz w:val="18"/>
          <w:szCs w:val="18"/>
        </w:rPr>
        <w:t xml:space="preserve"> </w:t>
      </w:r>
      <w:r w:rsidRPr="00EC1E24">
        <w:rPr>
          <w:sz w:val="18"/>
          <w:szCs w:val="18"/>
        </w:rPr>
        <w:t xml:space="preserve">составления и ведения бюджетных росписей главных распорядителей средств бюджета муниципального района и внесения изменений в них.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Для обеспечения эффективной организации кассового исполнения бюджета муниципального района необходимо качественное составление и ведение кассового плана. В этих целях принят приказ финансового управления администрации Тужинского муниципального района от 25.12.2013 N</w:t>
      </w:r>
      <w:r w:rsidR="00D60B3C">
        <w:rPr>
          <w:sz w:val="18"/>
          <w:szCs w:val="18"/>
        </w:rPr>
        <w:t xml:space="preserve"> </w:t>
      </w:r>
      <w:r w:rsidRPr="00EC1E24">
        <w:rPr>
          <w:sz w:val="18"/>
          <w:szCs w:val="18"/>
        </w:rPr>
        <w:t>35 "Об утверждении Порядка составления и ведения кассового плана по бюджету муниципального района". Упорядочение подходов по формированию кассового плана позволяет исключить возможность возникновения кассовых разрывов при исполнении бюджета муниципального района и синхронизирует потоки поступления доходов и осуществления расходов.</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Существенную роль в эффективном и равномерном использовании бюджетных средств играет размещение муниципальных закупок.</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сфере закупок товаров, работ, услуг для муниципальных нужд и нужд муниципальных учреждений Тужинского района сосредоточена значительная часть финансовых ресурсов. Формирование системы управления закупками, обеспечивающей единство и эффективное использование средств бюджета муниципального района, является одним из приоритетных направлений деятельности отдела по экономике и прогнозированию администрации Тужинского муниципального района, уполномоченного на осуществление функций по координации деятельности муниципальных заказчиков (далее – Отдел по экономике и прогнозированию).</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Оптимальное функционирование системы управления закупками обеспечивается единством нормативной правовой базы, прозрачностью процедур размещения заказа, созданием объективных возможностей для конкуренции между поставщиками (исполнителями, подрядчиками) при размещении заказов, установлением единого унифицированного порядка размещения заказов в строгом соответствии с требованиями действующего законодательства в сфере размещения заказов.</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На профилактику коррупционных проявлений, соблюдение принципов гласности и прозрачности при размещении заказа направлена деятельность комиссии по рассмотрению проектов технических заданий, разработанных заказчиками.</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Важным направлением повышения эффективности распределения бюджетных средств является усиление контроля за расходованием бюджетных средств на всех стадиях осуществления муниципальных закупок. Данное направление является одной из наиболее актуальных задач бюджетной политики Тужинского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целях осуществления контроля на стадии администрирования муниципальных контрактов (гражданско-правовых договоров казенных учреждений) на финансовое управление возложены полномочия по осуществлению контроля за исполнением муниципальными заказчиками Тужинского района заключенных муниципальных контрактов (гражданско-правовых договоров казенных учреждений).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Основной проблемой действующей системы управления закупками является то, что в настоящее время стадии планирования, размещения и исполнения заказов не в полной мере нормативно регламентированы и методически урегулированы.</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Регулирование процесса на этапах формирования расходов бюджета, направленных на закупки товаров, выполнение работ, оказание услуг, определения начальной (максимальной) стоимости муниципального контракта, размещения заказа, исполнения муниципального контракта позволяет оценить, насколько эффективно завершена задача конкретной закупки.</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Проблема неравномерности исполнения расходов бюджета и отсутствия связи плана муниципальных закупок с исполнением муниципальных контрактов свойственна большинству районов.</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 xml:space="preserve">В целях осуществления единого подхода к формированию и составлению отчетности главными распорядителями средств бюджета муниципального района, главными администраторами доходов бюджета муниципального района, в целях соблюдения ими сроков составления и представления отчетности об исполнении бюджета департаментом финансов проведена работа по внедрению программных продуктов формирования отчетности об исполнении бюджетов. В результате данной работы стало возможным оперативно проверять представленную отчетность на достоверность представляемой информации, что привело к сокращению сроков составления отчета об исполнении консолидированного бюджета района в департамент финансов Кировской области.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Важным этапом работы финансового управления по подготовке отчетности об исполнении бюджета муниципального района является составление проекта решения районной Думы об исполнении бюджета муниципального района за отчетный год.</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Организация контроля за исполнением бюджета муниципального района в соответствии с требованиями бюджетного законодательства позволяет оценивать степень выполнения расходных обязательств района, представлять участникам бюджетного процесса необходимую для анализа, планирования и управления средствами бюджета муниципального района информацию, оценивать финансовое состояние муниципальных учреждений, проводить анализ причин возникновения просроченной кредиторской задолженности бюджета муниципального района. Это необходимо для принятия решений по недопущению возникновения просроченной кредиторской задолженности, обеспечению выполнения в полном объеме расходных обязательств Тужинского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 xml:space="preserve">В целях осуществления контроля за надлежащим качеством управления муниципальными финансами, обеспечивающим эффективность и результативность использования бюджетных средств и охватывающим все элементы бюджетного процесса (составление проекта бюджета, исполнение бюджета, учет и отчетность, контроль), с 2011 года финансовым управлением проводится мониторинг качества управления финансами, осуществляемого главными распорядителями бюджетных средств Тужинского района. Мониторинг качества управления финансами главными распорядителями бюджетных средств в 2013 году проведен в соответствии с Порядком проведения годового мониторинга качества управления финансами, осуществляемого главными распорядителями бюджетных средств Тужинского муниципального района, утвержденным постановлением администрации Тужинского муниципального района от 29.12.2010 N 717 "Об утверждении Порядка проведения годового мониторинга качества управления финансами, осуществляемого главными распорядителями бюджетных средств Тужинского муниципального района Кировской области", по всем главным распорядителям средств бюджета муниципального района. По результатам оценки качества управления финансами сформирован рейтинг главных распорядителей средств бюджета муниципального района, который размещен на официальном сайте Тужинского района.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Переход к программному бюджету и развитие новых форм оказания и финансового обеспечения муниципальных услуг требуют комплексного реформирования системы муниципального финансового контроля, направленного на повышение его результативности.</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Результативность финансового контроля оказывает существенное влияние на качество принятия и исполнения органами местного самоуправления района решений в сфере управления муниципальными финансами, а также способствует повышению ответственности, прозрачности и подотчетности их деятельности.</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Возможности по повышению результативности финансового контроля существенно сокращают ряд факторов (рисков) в сфере управления муниципальными финансами:</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отсутствие нормативной базы, предусматривающей полномочия (основания) контроля;</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отсутствие четких критериев эффективности, результативности и экономности использования бюджетных ассигнований;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отсутствие методов проверки эффективности расходов;</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необходимость совершенствования системы управления качеством предоставляемых муниципальных услуг.</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Для решения указанных проблем на федеральном уровне приняты принципиально важные для дальнейшего развития бюджетной сферы и государственного, муниципального финансового контроля акты: Федеральный Закон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Программа Правительства Российской Федерации по повышению эффективности бюджетных расходов на период до 2013 года (далее - Программа Правительства Российской Федерации), утвержденная распоряжением Правительства Российской Федерации от 30.06.2010 N 1101-р "Об утверждении Программы Правительства Российской Федерации по повышению эффективности бюджетных расходов на период до 2013 года".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 xml:space="preserve">Программой Правительства Российской Федерации предусмотрен ряд направлений по развитию системы государственного финансового контроля. Предусмотрены предложения по внесению поправок в Бюджетный кодекс Российской Федерации в части регулирования государственного (муниципального) контроля и механизмов ответственности за нарушения бюджетного законодательства, изменения внутреннего контроля в органах исполнительной власти, готовятся другие необходимые документы.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связи с этим в Положение о порядке организации и проведения муниципального финансового контроля в бюджетной сфере, осуществляемого органами исполнительной власти Тужинского района, утвержденное постановлением администрации Тужинского района от 06.04.2010 N 184 "Об утверждении Положения о порядке организации и проведения муниципального финансового контроля в бюджетной сфере, осуществляемого органами исполнительной власти Тужинского района", необходимо внести соответствующие уточнения по организации и осуществлению финансового контроля за деятельностью муниципальных учреждений.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целях создания условий для повышения эффективности деятельности публично-правовых образований по выполнению государственных функций и для минимизации рисков при совершенствовании системы муниципального финансового контроля за повышением эффективности бюджетных расходов необходимы:</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своевременное внесение изменений в нормативные правовые акты района на основе федеральных, областных;</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повышение качества финансового контроля, осуществляемого главными распорядителями бюджетных средств;</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организация системы обратной связи, обеспечивающей получение от поселений данных о выполнении мероприятий по совершенствованию контроля.</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условиях расширения бюджетной самостоятельности и ответственности местных органов власти возрастает значение работы, направленной на проведение мониторинга соблюдения поселениями требований Бюджетного кодекса Российской Федерации и оценки качества управления муниципальными финансами.</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 xml:space="preserve">Финансовое управление принимает участие в осуществлении Департаментом финансов Кировской области (далее – департамент финансов) мониторинга соблюдения требований Бюджетного кодекса Российской Федерации при предоставлении межбюджетных трансфертов муниципальным районам (городским округам), в бюджетах которых доля межбюджетных трансфертов из областного бюджета (за исключением субвенций, а также предоставляемых муниципальным образованиям за счет средств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течение двух из трех последних отчетных финансовых лет превышала 70% объема собственных доходов местных бюджетов.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Администрацией Тужинского района с департаментом финансов заключено Соглашение о мерах по повышению эффективности использования бюджетных средств и увеличению поступлений налоговых и неналоговых доходов бюджета, представляется на экспертизу в департамент финансов проект бюджета муниципального района на очередной финансовый год (на очередной финансовый год и на плановый период), принимаются к сведению и исполнению направленные предложения по улучшению управления муниципальными финансами.</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целях мониторинга соблюдения поселениями Тужинского района бюджетного законодательства с 2011 года в соответствии с постановлением администрации района от 29.06.2010 N 359 "О мониторинге соблюдения поселениями требований бюджетного законодательства» финансовым управлением ежеквартально проводится мониторинг оценки качества организации и осуществления бюджетного процесса в поселениях районах. В результате мониторинга оценивается выполнение 23 показателей, которые наиболее полно показывают работу поселений по организации бюджетного процесса.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 xml:space="preserve">Итоги исполнения бюджетов поселений за 2012 год свидетельствуют как о положительных тенденциях качества организации и осуществления бюджетного процесса бюджетами поселений по отдельным показателям, так и об имеющихся недоработках со стороны администраций поселений.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соответствии с Порядком проведения оценки качества организации и осуществления бюджетного процесса в муниципальных районах (городских округах), утвержденным постановлением Правительства Кировской области от 30.03.2010 N 45/120 "Об оценке качества организации и осуществления бюджетного процесса в муниципальных образованиях области", наш район принимает участие в распределении грантов в соответствии с постановлением Правительства Кировской области от 26.04.2012 N 149/214 "Об утверждении распределения грантов муниципальным районам (городским округам) за качество организации и осуществления бюджетного процесса по итогам года". Гранты предоставляются муниципальным образованиям с высоким качеством организации бюджетного процесса. Сбалансированность бюджетов поселения является важным условием осуществления полномочий органов местного самоуправления по решению вопросов местного значения.</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соответствии с Законом Кировской области от 28.09.2007 № 163-ФЗ «О межбюджетных отношениях в Кировской области» к полномочиям администрации района за счет субвенции из областного бюджета относится выравнивание бюджетной обеспеченности поселений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Основные положения, регулирующие правоотношения по выравниванию бюджетной обеспеченности поселений, установлены нормами Бюджетного кодекса Российской Федерации, Федерального закона от 06.10.2003 N 131-ФЗ "Об общих принципах организации местного самоуправления в Российской Федерации". Неравномерность распределения налоговой базы по поселениям Тужинского района, связанная с различиями в уровне их социально-экономического развития, демографическом положении и рядом других объективных факторов, обусловливает существенные диспропорции в бюджетной обеспеченности поселений Тужинского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Данная ситуация требует активных действий органов местного самоуправления Тужинского района по созданию равных финансовых возможностей для поселений по эффективному осуществлению ими полномочий по решению вопросов местного значения.</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Эта работа в настоящее время осуществляется путем межбюджетного регулирования. Бюджетам поселений из бюджета муниципального района предоставляются: дотация на выравнивание бюджетной обеспеченности поселений, в соответствии с порядками распределения, установленными Законом Кировской области от 28.09.2007 N 163-ЗО "О межбюджетных отношениях в Кировской области", дотация на поддержку мер по обеспечению сбалансированности бюджетов поселений, которая распределяется исходя из прогнозируемых доходов и прогнозируемых расходов бюджетов поселений района с целью возможного прогнозирования расходов в соответствии с Методикой, ежегодно утверждаемой решением районной Думы.</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5A6CB8" w:rsidP="001B67B2">
      <w:pPr>
        <w:widowControl w:val="0"/>
        <w:autoSpaceDE w:val="0"/>
        <w:autoSpaceDN w:val="0"/>
        <w:adjustRightInd w:val="0"/>
        <w:jc w:val="center"/>
        <w:outlineLvl w:val="1"/>
        <w:rPr>
          <w:b/>
          <w:sz w:val="18"/>
          <w:szCs w:val="18"/>
        </w:rPr>
      </w:pPr>
      <w:r w:rsidRPr="00EC1E24">
        <w:rPr>
          <w:b/>
          <w:sz w:val="18"/>
          <w:szCs w:val="18"/>
        </w:rPr>
        <w:t>2. Приоритеты муниципальной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конечных результатов реализации Муниципальной</w:t>
      </w:r>
      <w:r w:rsidR="001B67B2">
        <w:rPr>
          <w:b/>
          <w:sz w:val="18"/>
          <w:szCs w:val="18"/>
        </w:rPr>
        <w:t xml:space="preserve"> программы, сроков </w:t>
      </w:r>
      <w:r w:rsidRPr="00EC1E24">
        <w:rPr>
          <w:b/>
          <w:sz w:val="18"/>
          <w:szCs w:val="18"/>
        </w:rPr>
        <w:t>и этапов реализации Муниципальной программы</w:t>
      </w:r>
    </w:p>
    <w:p w:rsidR="005A6CB8" w:rsidRPr="00EC1E24" w:rsidRDefault="005A6CB8" w:rsidP="00EC1E24">
      <w:pPr>
        <w:widowControl w:val="0"/>
        <w:autoSpaceDE w:val="0"/>
        <w:autoSpaceDN w:val="0"/>
        <w:adjustRightInd w:val="0"/>
        <w:jc w:val="both"/>
        <w:rPr>
          <w:sz w:val="18"/>
          <w:szCs w:val="18"/>
        </w:rPr>
      </w:pP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Приоритеты муниципальной политики в сфере управления муниципальными финансами и регулирования межбюджетных отношений определены Программой социально-экономического развития муниципального образования Тужинского муниципального района на 2012 - 2016 годов, утвержденной Решением Тужинской районной Думы</w:t>
      </w:r>
      <w:r w:rsidR="00D60B3C">
        <w:rPr>
          <w:rFonts w:ascii="Times New Roman" w:hAnsi="Times New Roman"/>
          <w:sz w:val="18"/>
          <w:szCs w:val="18"/>
        </w:rPr>
        <w:t xml:space="preserve"> </w:t>
      </w:r>
      <w:r w:rsidRPr="00EC1E24">
        <w:rPr>
          <w:rFonts w:ascii="Times New Roman" w:hAnsi="Times New Roman"/>
          <w:sz w:val="18"/>
          <w:szCs w:val="18"/>
        </w:rPr>
        <w:t>от 12.12.2011 N 13/83., программой по повышению эффективности управления муниципальными финансами муниципального образования Тужинский муниципальный район на 2014-2018 годы, утвержденная постановлением администрации Тужинского муниципального района от 28.03.2014 № 114 « Об утверждении программы по повышению эффективности управления муниципальными финансами муниципального образования Тужинский муниципальный район на 2014-2018 годы».</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Основной целью бюджетной политики Тужинского муниципального района является максимальное полное удовлетворение потребностей муниципальных учреждений района за счет эффективного управления муниципальными финансами.</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Задачами бюджетной политики являются обеспечение устойчивого роста экономики и благосостояния людей, доступности и качества муниципальных услуг на основе роста доходов бюджета, повышения эффективности и результативности бюджетных расходов.</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Муниципальная программа направлена на достижение цели по проведению финансовой, бюджетной, налоговой политики на территории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Для достижения указанной цели в рамках реализации Муниципальной программы должны быть решены следующие задачи:</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организация бюджетного процесса;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обеспечение сбалансированности и устойчивости бюджетной системы;</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развитие системы межбюджетных отношений.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Состав целевых показателей эффективности реализации Муниципальной программы определен исходя из достижения цели и решения задач Муниципальной программы. Сведения о целевых показателях эффективности реализации Муниципальной программы представлены в приложении N 1.</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Планирование целевых показателей эффективности реализации Муниципальной программы, выраженных количественно, осуществляется расчетным способом.</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Значение показателя "Отношение объема муниципального долга Тужинского района к общему годовому объему доходов бюджета муниципального района без учета объема безвозмездных поступлений" рассчитывается по формуле:</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D60B3C" w:rsidP="00EC1E24">
      <w:pPr>
        <w:pStyle w:val="ConsPlusNonformat"/>
        <w:ind w:firstLine="720"/>
        <w:jc w:val="both"/>
        <w:rPr>
          <w:rFonts w:ascii="Times New Roman" w:hAnsi="Times New Roman" w:cs="Times New Roman"/>
          <w:b/>
          <w:sz w:val="18"/>
          <w:szCs w:val="18"/>
        </w:rPr>
      </w:pPr>
      <w:r>
        <w:rPr>
          <w:rFonts w:ascii="Times New Roman" w:hAnsi="Times New Roman" w:cs="Times New Roman"/>
          <w:b/>
          <w:sz w:val="18"/>
          <w:szCs w:val="18"/>
        </w:rPr>
        <w:t xml:space="preserve"> </w:t>
      </w:r>
      <w:r w:rsidR="005A6CB8" w:rsidRPr="00EC1E24">
        <w:rPr>
          <w:rFonts w:ascii="Times New Roman" w:hAnsi="Times New Roman" w:cs="Times New Roman"/>
          <w:b/>
          <w:sz w:val="18"/>
          <w:szCs w:val="18"/>
        </w:rPr>
        <w:t>Мд</w:t>
      </w:r>
    </w:p>
    <w:p w:rsidR="005A6CB8" w:rsidRPr="00EC1E24" w:rsidRDefault="00D60B3C" w:rsidP="00EC1E24">
      <w:pPr>
        <w:pStyle w:val="ConsPlusNonformat"/>
        <w:ind w:firstLine="720"/>
        <w:jc w:val="both"/>
        <w:rPr>
          <w:rFonts w:ascii="Times New Roman" w:hAnsi="Times New Roman" w:cs="Times New Roman"/>
          <w:b/>
          <w:sz w:val="18"/>
          <w:szCs w:val="18"/>
        </w:rPr>
      </w:pPr>
      <w:r>
        <w:rPr>
          <w:rFonts w:ascii="Times New Roman" w:hAnsi="Times New Roman" w:cs="Times New Roman"/>
          <w:b/>
          <w:sz w:val="18"/>
          <w:szCs w:val="18"/>
        </w:rPr>
        <w:t xml:space="preserve">  </w:t>
      </w:r>
      <w:r w:rsidR="005A6CB8" w:rsidRPr="00EC1E24">
        <w:rPr>
          <w:rFonts w:ascii="Times New Roman" w:hAnsi="Times New Roman" w:cs="Times New Roman"/>
          <w:b/>
          <w:sz w:val="18"/>
          <w:szCs w:val="18"/>
        </w:rPr>
        <w:t>Омд = ---- x 100%, где:</w:t>
      </w:r>
    </w:p>
    <w:p w:rsidR="005A6CB8" w:rsidRPr="00EC1E24" w:rsidRDefault="00D60B3C" w:rsidP="00EC1E24">
      <w:pPr>
        <w:pStyle w:val="ConsPlusNonformat"/>
        <w:ind w:firstLine="720"/>
        <w:jc w:val="both"/>
        <w:rPr>
          <w:rFonts w:ascii="Times New Roman" w:hAnsi="Times New Roman" w:cs="Times New Roman"/>
          <w:b/>
          <w:sz w:val="18"/>
          <w:szCs w:val="18"/>
        </w:rPr>
      </w:pPr>
      <w:r>
        <w:rPr>
          <w:rFonts w:ascii="Times New Roman" w:hAnsi="Times New Roman" w:cs="Times New Roman"/>
          <w:b/>
          <w:sz w:val="18"/>
          <w:szCs w:val="18"/>
        </w:rPr>
        <w:t xml:space="preserve"> </w:t>
      </w:r>
      <w:r w:rsidR="005A6CB8" w:rsidRPr="00EC1E24">
        <w:rPr>
          <w:rFonts w:ascii="Times New Roman" w:hAnsi="Times New Roman" w:cs="Times New Roman"/>
          <w:b/>
          <w:sz w:val="18"/>
          <w:szCs w:val="18"/>
        </w:rPr>
        <w:t>Д</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Омд - отношение объема муниципального долга Тужинского района к общему годовому объему доходов бюджета муниципального района без учета объема безвозмездных поступлений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Мд - объем муниципального долга Тужинского района в отчетном периоде согласно долговой книге Тужинского района (тыс. рублей);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Д - объем доходов бюджета муниципального района в отчетном периоде без учета объема безвозмездных поступлений согласно отчету об исполнении бюджета муниципального района (тыс. рублей).</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Значение показателя "Отношение объема расходов на обслуживание муниципального долга Тужинского района к общему объему расходов бюджета муниципального района, за исключением объема расходов, которые осуществляются за счет субвенций, предоставляемых из областного бюджета" определяется по следующей формуле:</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D60B3C" w:rsidP="00EC1E24">
      <w:pPr>
        <w:pStyle w:val="ConsPlusNonformat"/>
        <w:ind w:firstLine="720"/>
        <w:jc w:val="both"/>
        <w:rPr>
          <w:rFonts w:ascii="Times New Roman" w:hAnsi="Times New Roman" w:cs="Times New Roman"/>
          <w:b/>
          <w:sz w:val="18"/>
          <w:szCs w:val="18"/>
        </w:rPr>
      </w:pPr>
      <w:r>
        <w:rPr>
          <w:rFonts w:ascii="Times New Roman" w:hAnsi="Times New Roman" w:cs="Times New Roman"/>
          <w:b/>
          <w:sz w:val="18"/>
          <w:szCs w:val="18"/>
        </w:rPr>
        <w:t xml:space="preserve"> </w:t>
      </w:r>
      <w:r w:rsidR="005A6CB8" w:rsidRPr="00EC1E24">
        <w:rPr>
          <w:rFonts w:ascii="Times New Roman" w:hAnsi="Times New Roman" w:cs="Times New Roman"/>
          <w:b/>
          <w:sz w:val="18"/>
          <w:szCs w:val="18"/>
        </w:rPr>
        <w:t>Рмд</w:t>
      </w:r>
    </w:p>
    <w:p w:rsidR="005A6CB8" w:rsidRPr="00EC1E24" w:rsidRDefault="00D60B3C" w:rsidP="00EC1E24">
      <w:pPr>
        <w:pStyle w:val="ConsPlusNonformat"/>
        <w:ind w:firstLine="720"/>
        <w:jc w:val="both"/>
        <w:rPr>
          <w:rFonts w:ascii="Times New Roman" w:hAnsi="Times New Roman" w:cs="Times New Roman"/>
          <w:b/>
          <w:sz w:val="18"/>
          <w:szCs w:val="18"/>
        </w:rPr>
      </w:pPr>
      <w:r>
        <w:rPr>
          <w:rFonts w:ascii="Times New Roman" w:hAnsi="Times New Roman" w:cs="Times New Roman"/>
          <w:b/>
          <w:sz w:val="18"/>
          <w:szCs w:val="18"/>
        </w:rPr>
        <w:t xml:space="preserve">  </w:t>
      </w:r>
      <w:r w:rsidR="005A6CB8" w:rsidRPr="00EC1E24">
        <w:rPr>
          <w:rFonts w:ascii="Times New Roman" w:hAnsi="Times New Roman" w:cs="Times New Roman"/>
          <w:b/>
          <w:sz w:val="18"/>
          <w:szCs w:val="18"/>
        </w:rPr>
        <w:t>Ормд = ----- x 100%, где:</w:t>
      </w:r>
    </w:p>
    <w:p w:rsidR="005A6CB8" w:rsidRPr="00EC1E24" w:rsidRDefault="00D60B3C" w:rsidP="00EC1E24">
      <w:pPr>
        <w:pStyle w:val="ConsPlusNonformat"/>
        <w:tabs>
          <w:tab w:val="left" w:pos="6660"/>
        </w:tabs>
        <w:ind w:firstLine="720"/>
        <w:jc w:val="both"/>
        <w:rPr>
          <w:rFonts w:ascii="Times New Roman" w:hAnsi="Times New Roman" w:cs="Times New Roman"/>
          <w:b/>
          <w:sz w:val="18"/>
          <w:szCs w:val="18"/>
        </w:rPr>
      </w:pPr>
      <w:r>
        <w:rPr>
          <w:rFonts w:ascii="Times New Roman" w:hAnsi="Times New Roman" w:cs="Times New Roman"/>
          <w:b/>
          <w:sz w:val="18"/>
          <w:szCs w:val="18"/>
        </w:rPr>
        <w:t xml:space="preserve"> </w:t>
      </w:r>
      <w:r w:rsidR="005A6CB8" w:rsidRPr="00EC1E24">
        <w:rPr>
          <w:rFonts w:ascii="Times New Roman" w:hAnsi="Times New Roman" w:cs="Times New Roman"/>
          <w:b/>
          <w:sz w:val="18"/>
          <w:szCs w:val="18"/>
        </w:rPr>
        <w:t>Р</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Ормд - отношение объема расходов на обслуживание муниципального долга Тужинского района к общему объему расходов бюджета муниципального района, за исключением объема расходов, которые осуществляются за счет субвенций, предоставляемых из областного бюджета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Рмд - объем расходов на обслуживание муниципального долга Тужинского района в отчетном периоде согласно отчету об исполнении консолидированного бюджета района (тыс. рублей);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 - объем расходов бюджета муниципального района в отчетном периоде, за исключением объема расходов, которые осуществляются за счет субвенций, предоставляемых из областного бюджета, согласно отчету об исполнении консолидированного бюджета района (тыс. рублей).</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Значение показателя "Выполнение финансовым управлением утвержденного плана контрольной работы" определяется по формуле:</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D60B3C" w:rsidP="00EC1E24">
      <w:pPr>
        <w:pStyle w:val="ConsPlusNonformat"/>
        <w:ind w:firstLine="720"/>
        <w:jc w:val="both"/>
        <w:rPr>
          <w:rFonts w:ascii="Times New Roman" w:hAnsi="Times New Roman" w:cs="Times New Roman"/>
          <w:sz w:val="18"/>
          <w:szCs w:val="18"/>
        </w:rPr>
      </w:pPr>
      <w:r>
        <w:rPr>
          <w:rFonts w:ascii="Times New Roman" w:hAnsi="Times New Roman" w:cs="Times New Roman"/>
          <w:sz w:val="18"/>
          <w:szCs w:val="18"/>
        </w:rPr>
        <w:t xml:space="preserve"> </w:t>
      </w:r>
      <w:r w:rsidR="005A6CB8" w:rsidRPr="00EC1E24">
        <w:rPr>
          <w:rFonts w:ascii="Times New Roman" w:hAnsi="Times New Roman" w:cs="Times New Roman"/>
          <w:sz w:val="18"/>
          <w:szCs w:val="18"/>
        </w:rPr>
        <w:t>Кф</w:t>
      </w:r>
    </w:p>
    <w:p w:rsidR="005A6CB8" w:rsidRPr="00EC1E24" w:rsidRDefault="00D60B3C" w:rsidP="00EC1E24">
      <w:pPr>
        <w:pStyle w:val="ConsPlusNonformat"/>
        <w:ind w:firstLine="720"/>
        <w:jc w:val="both"/>
        <w:rPr>
          <w:rFonts w:ascii="Times New Roman" w:hAnsi="Times New Roman" w:cs="Times New Roman"/>
          <w:sz w:val="18"/>
          <w:szCs w:val="18"/>
        </w:rPr>
      </w:pPr>
      <w:r>
        <w:rPr>
          <w:rFonts w:ascii="Times New Roman" w:hAnsi="Times New Roman" w:cs="Times New Roman"/>
          <w:sz w:val="18"/>
          <w:szCs w:val="18"/>
        </w:rPr>
        <w:t xml:space="preserve">  </w:t>
      </w:r>
      <w:r w:rsidR="005A6CB8" w:rsidRPr="00EC1E24">
        <w:rPr>
          <w:rFonts w:ascii="Times New Roman" w:hAnsi="Times New Roman" w:cs="Times New Roman"/>
          <w:sz w:val="18"/>
          <w:szCs w:val="18"/>
        </w:rPr>
        <w:t xml:space="preserve"> Пкр = ---- x 100%, где:</w:t>
      </w:r>
    </w:p>
    <w:p w:rsidR="005A6CB8" w:rsidRPr="00EC1E24" w:rsidRDefault="00D60B3C" w:rsidP="00EC1E24">
      <w:pPr>
        <w:pStyle w:val="ConsPlusNonformat"/>
        <w:ind w:firstLine="720"/>
        <w:jc w:val="both"/>
        <w:rPr>
          <w:rFonts w:ascii="Times New Roman" w:hAnsi="Times New Roman" w:cs="Times New Roman"/>
          <w:sz w:val="18"/>
          <w:szCs w:val="18"/>
        </w:rPr>
      </w:pPr>
      <w:r>
        <w:rPr>
          <w:rFonts w:ascii="Times New Roman" w:hAnsi="Times New Roman" w:cs="Times New Roman"/>
          <w:sz w:val="18"/>
          <w:szCs w:val="18"/>
        </w:rPr>
        <w:t xml:space="preserve"> </w:t>
      </w:r>
      <w:r w:rsidR="005A6CB8" w:rsidRPr="00EC1E24">
        <w:rPr>
          <w:rFonts w:ascii="Times New Roman" w:hAnsi="Times New Roman" w:cs="Times New Roman"/>
          <w:sz w:val="18"/>
          <w:szCs w:val="18"/>
        </w:rPr>
        <w:t>Кп</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Пкр - выполнение финансовым управлением утвержденного плана контрольной работы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Кф - количество проведенных финансовым управлением контрольных мероприятий в отчетном периоде, согласно сведениям финансового управления (единиц);</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Кп - количество контрольных мероприятий, утвержденных годовым планом контрольной работы финансового управления на соответствующий год согласно сведениям финансового управления (единиц).</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Значение показателя "Отношение фактического объема средств бюджета муниципального района, направляемых на выравнивание бюджетной обеспеченности муниципальных образований района, к утвержденному плановому значению" определяется по формуле:</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D60B3C" w:rsidP="00EC1E24">
      <w:pPr>
        <w:pStyle w:val="ConsPlusNonformat"/>
        <w:ind w:firstLine="720"/>
        <w:jc w:val="both"/>
        <w:rPr>
          <w:rFonts w:ascii="Times New Roman" w:hAnsi="Times New Roman" w:cs="Times New Roman"/>
          <w:sz w:val="18"/>
          <w:szCs w:val="18"/>
        </w:rPr>
      </w:pPr>
      <w:r>
        <w:rPr>
          <w:rFonts w:ascii="Times New Roman" w:hAnsi="Times New Roman" w:cs="Times New Roman"/>
          <w:sz w:val="18"/>
          <w:szCs w:val="18"/>
        </w:rPr>
        <w:t xml:space="preserve"> </w:t>
      </w:r>
      <w:r w:rsidR="005A6CB8" w:rsidRPr="00EC1E24">
        <w:rPr>
          <w:rFonts w:ascii="Times New Roman" w:hAnsi="Times New Roman" w:cs="Times New Roman"/>
          <w:sz w:val="18"/>
          <w:szCs w:val="18"/>
        </w:rPr>
        <w:t>Вф</w:t>
      </w:r>
    </w:p>
    <w:p w:rsidR="005A6CB8" w:rsidRPr="00EC1E24" w:rsidRDefault="00D60B3C" w:rsidP="00EC1E24">
      <w:pPr>
        <w:pStyle w:val="ConsPlusNonformat"/>
        <w:ind w:firstLine="720"/>
        <w:jc w:val="both"/>
        <w:rPr>
          <w:rFonts w:ascii="Times New Roman" w:hAnsi="Times New Roman" w:cs="Times New Roman"/>
          <w:sz w:val="18"/>
          <w:szCs w:val="18"/>
        </w:rPr>
      </w:pPr>
      <w:r>
        <w:rPr>
          <w:rFonts w:ascii="Times New Roman" w:hAnsi="Times New Roman" w:cs="Times New Roman"/>
          <w:sz w:val="18"/>
          <w:szCs w:val="18"/>
        </w:rPr>
        <w:t xml:space="preserve">   </w:t>
      </w:r>
      <w:r w:rsidR="005A6CB8" w:rsidRPr="00EC1E24">
        <w:rPr>
          <w:rFonts w:ascii="Times New Roman" w:hAnsi="Times New Roman" w:cs="Times New Roman"/>
          <w:sz w:val="18"/>
          <w:szCs w:val="18"/>
        </w:rPr>
        <w:t>Дв = ---- x 100%, где:</w:t>
      </w:r>
    </w:p>
    <w:p w:rsidR="005A6CB8" w:rsidRPr="00EC1E24" w:rsidRDefault="00D60B3C" w:rsidP="00EC1E24">
      <w:pPr>
        <w:pStyle w:val="ConsPlusNonformat"/>
        <w:ind w:firstLine="720"/>
        <w:jc w:val="both"/>
        <w:rPr>
          <w:rFonts w:ascii="Times New Roman" w:hAnsi="Times New Roman" w:cs="Times New Roman"/>
          <w:sz w:val="18"/>
          <w:szCs w:val="18"/>
        </w:rPr>
      </w:pPr>
      <w:r>
        <w:rPr>
          <w:rFonts w:ascii="Times New Roman" w:hAnsi="Times New Roman" w:cs="Times New Roman"/>
          <w:sz w:val="18"/>
          <w:szCs w:val="18"/>
        </w:rPr>
        <w:t xml:space="preserve"> </w:t>
      </w:r>
      <w:r w:rsidR="005A6CB8" w:rsidRPr="00EC1E24">
        <w:rPr>
          <w:rFonts w:ascii="Times New Roman" w:hAnsi="Times New Roman" w:cs="Times New Roman"/>
          <w:sz w:val="18"/>
          <w:szCs w:val="18"/>
        </w:rPr>
        <w:t>Вп</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Дв - отношение фактического объема средств бюджета муниципального района, направленных на выравнивание бюджетной обеспеченности муниципальных образований района, к утвержденному плановому значению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Вф - объем средств бюджета муниципального района , направляемый на выравнивание бюджетной обеспеченности муниципальных образований, в отчетном периоде согласно отчету об исполнении консолидированного бюджета района (тыс. рублей);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Вп - объем средств бюджета муниципального района на выравнивание бюджетной обеспеченности муниципальных образований района в соответствующем финансовом году, утвержденный решением районной Думы о бюджете муниципального района на очередной финансовый год и на плановый период (тыс. рублей).</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Значение показателя "Перечисление межбюджетных трансфертов бюджетам поселений из бюджета муниципального района, предусмотренных Муниципальной программой, в объеме, утвержденном решением районной Думы о бюджете муниципального района на очередной финансовый год и на плановый период" определяется по формуле:</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D60B3C" w:rsidP="00EC1E24">
      <w:pPr>
        <w:pStyle w:val="ConsPlusNonformat"/>
        <w:ind w:firstLine="720"/>
        <w:jc w:val="both"/>
        <w:rPr>
          <w:rFonts w:ascii="Times New Roman" w:hAnsi="Times New Roman" w:cs="Times New Roman"/>
          <w:sz w:val="18"/>
          <w:szCs w:val="18"/>
        </w:rPr>
      </w:pPr>
      <w:r>
        <w:rPr>
          <w:rFonts w:ascii="Times New Roman" w:hAnsi="Times New Roman" w:cs="Times New Roman"/>
          <w:sz w:val="18"/>
          <w:szCs w:val="18"/>
        </w:rPr>
        <w:t xml:space="preserve"> </w:t>
      </w:r>
      <w:r w:rsidR="005A6CB8" w:rsidRPr="00EC1E24">
        <w:rPr>
          <w:rFonts w:ascii="Times New Roman" w:hAnsi="Times New Roman" w:cs="Times New Roman"/>
          <w:sz w:val="18"/>
          <w:szCs w:val="18"/>
        </w:rPr>
        <w:t>Мф</w:t>
      </w:r>
    </w:p>
    <w:p w:rsidR="005A6CB8" w:rsidRPr="00EC1E24" w:rsidRDefault="00D60B3C" w:rsidP="00EC1E24">
      <w:pPr>
        <w:pStyle w:val="ConsPlusNonformat"/>
        <w:ind w:firstLine="720"/>
        <w:jc w:val="both"/>
        <w:rPr>
          <w:rFonts w:ascii="Times New Roman" w:hAnsi="Times New Roman" w:cs="Times New Roman"/>
          <w:sz w:val="18"/>
          <w:szCs w:val="18"/>
        </w:rPr>
      </w:pPr>
      <w:r>
        <w:rPr>
          <w:rFonts w:ascii="Times New Roman" w:hAnsi="Times New Roman" w:cs="Times New Roman"/>
          <w:sz w:val="18"/>
          <w:szCs w:val="18"/>
        </w:rPr>
        <w:t xml:space="preserve">   </w:t>
      </w:r>
      <w:r w:rsidR="005A6CB8" w:rsidRPr="00EC1E24">
        <w:rPr>
          <w:rFonts w:ascii="Times New Roman" w:hAnsi="Times New Roman" w:cs="Times New Roman"/>
          <w:sz w:val="18"/>
          <w:szCs w:val="18"/>
        </w:rPr>
        <w:t>Дм = ---- x 100%, где:</w:t>
      </w:r>
    </w:p>
    <w:p w:rsidR="005A6CB8" w:rsidRPr="00EC1E24" w:rsidRDefault="00D60B3C" w:rsidP="00EC1E24">
      <w:pPr>
        <w:pStyle w:val="ConsPlusNonformat"/>
        <w:ind w:firstLine="720"/>
        <w:jc w:val="both"/>
        <w:rPr>
          <w:rFonts w:ascii="Times New Roman" w:hAnsi="Times New Roman" w:cs="Times New Roman"/>
          <w:sz w:val="18"/>
          <w:szCs w:val="18"/>
        </w:rPr>
      </w:pPr>
      <w:r>
        <w:rPr>
          <w:rFonts w:ascii="Times New Roman" w:hAnsi="Times New Roman" w:cs="Times New Roman"/>
          <w:sz w:val="18"/>
          <w:szCs w:val="18"/>
        </w:rPr>
        <w:t xml:space="preserve"> </w:t>
      </w:r>
      <w:r w:rsidR="005A6CB8" w:rsidRPr="00EC1E24">
        <w:rPr>
          <w:rFonts w:ascii="Times New Roman" w:hAnsi="Times New Roman" w:cs="Times New Roman"/>
          <w:sz w:val="18"/>
          <w:szCs w:val="18"/>
        </w:rPr>
        <w:t>Мп</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Дм - перечисление межбюджетных трансфертов бюджетам поселений</w:t>
      </w:r>
      <w:r w:rsidR="00D60B3C">
        <w:rPr>
          <w:sz w:val="18"/>
          <w:szCs w:val="18"/>
        </w:rPr>
        <w:t xml:space="preserve"> </w:t>
      </w:r>
      <w:r w:rsidRPr="00EC1E24">
        <w:rPr>
          <w:sz w:val="18"/>
          <w:szCs w:val="18"/>
        </w:rPr>
        <w:t>из бюджета муниципального района, предусмотренных Муниципальной программой, в объеме, утвержденном решением районной Думы о бюджете муниципального района на очередной финансовый год и на плановый период, в отчетном периоде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Мф - объем средств межбюджетных трансфертов, перечисленных бюджетам поселений</w:t>
      </w:r>
      <w:r w:rsidR="00D60B3C">
        <w:rPr>
          <w:sz w:val="18"/>
          <w:szCs w:val="18"/>
        </w:rPr>
        <w:t xml:space="preserve"> </w:t>
      </w:r>
      <w:r w:rsidRPr="00EC1E24">
        <w:rPr>
          <w:sz w:val="18"/>
          <w:szCs w:val="18"/>
        </w:rPr>
        <w:t>из бюджета муниципального района, предусмотренных Муниципальной программой, в отчетном периоде согласно отчету об исполнении консолидированного бюджета района (тыс. рублей);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Мп - объем средств межбюджетных трансфертов бюджетам поселений из бюджета муниципального района, предусмотренных Муниципальной программой, утвержденных в соответствующем финансовом году решением районной Думы о бюджете муниципального района на очередной финансовый год и на плановый период (тыс. рублей).</w:t>
      </w:r>
    </w:p>
    <w:p w:rsidR="005A6CB8" w:rsidRPr="00EC1E24" w:rsidRDefault="005A6CB8" w:rsidP="00EC1E24">
      <w:pPr>
        <w:jc w:val="both"/>
        <w:rPr>
          <w:sz w:val="18"/>
          <w:szCs w:val="18"/>
        </w:rPr>
      </w:pPr>
      <w:r w:rsidRPr="00EC1E24">
        <w:rPr>
          <w:sz w:val="18"/>
          <w:szCs w:val="18"/>
        </w:rPr>
        <w:t>Значение показателя «Среднее количество заявок</w:t>
      </w:r>
      <w:r w:rsidR="00D60B3C">
        <w:rPr>
          <w:sz w:val="18"/>
          <w:szCs w:val="18"/>
        </w:rPr>
        <w:t xml:space="preserve"> </w:t>
      </w:r>
      <w:r w:rsidRPr="00EC1E24">
        <w:rPr>
          <w:sz w:val="18"/>
          <w:szCs w:val="18"/>
        </w:rPr>
        <w:t>участников закупок, поданных на одну закупку, проведенную отделом по экономике и прогнозированию администрации района» определяется по формуле:</w:t>
      </w:r>
    </w:p>
    <w:p w:rsidR="005A6CB8" w:rsidRPr="00EC1E24" w:rsidRDefault="00D60B3C" w:rsidP="00EC1E24">
      <w:pPr>
        <w:jc w:val="center"/>
        <w:rPr>
          <w:sz w:val="18"/>
          <w:szCs w:val="18"/>
        </w:rPr>
      </w:pPr>
      <w:r>
        <w:rPr>
          <w:sz w:val="18"/>
          <w:szCs w:val="18"/>
        </w:rPr>
        <w:t xml:space="preserve"> </w:t>
      </w:r>
      <w:r w:rsidR="005A6CB8" w:rsidRPr="00EC1E24">
        <w:rPr>
          <w:sz w:val="18"/>
          <w:szCs w:val="18"/>
        </w:rPr>
        <w:t xml:space="preserve"> П</w:t>
      </w:r>
    </w:p>
    <w:p w:rsidR="005A6CB8" w:rsidRPr="00EC1E24" w:rsidRDefault="00D60B3C" w:rsidP="00EC1E24">
      <w:pPr>
        <w:jc w:val="center"/>
        <w:rPr>
          <w:sz w:val="18"/>
          <w:szCs w:val="18"/>
        </w:rPr>
      </w:pPr>
      <w:r>
        <w:rPr>
          <w:sz w:val="18"/>
          <w:szCs w:val="18"/>
        </w:rPr>
        <w:t xml:space="preserve"> </w:t>
      </w:r>
      <w:r w:rsidR="005A6CB8" w:rsidRPr="00EC1E24">
        <w:rPr>
          <w:sz w:val="18"/>
          <w:szCs w:val="18"/>
        </w:rPr>
        <w:t>Д = ----</w:t>
      </w:r>
      <w:r>
        <w:rPr>
          <w:sz w:val="18"/>
          <w:szCs w:val="18"/>
        </w:rPr>
        <w:t xml:space="preserve"> </w:t>
      </w:r>
      <w:r w:rsidR="005A6CB8" w:rsidRPr="00EC1E24">
        <w:rPr>
          <w:sz w:val="18"/>
          <w:szCs w:val="18"/>
        </w:rPr>
        <w:t>,</w:t>
      </w:r>
      <w:r>
        <w:rPr>
          <w:sz w:val="18"/>
          <w:szCs w:val="18"/>
        </w:rPr>
        <w:t xml:space="preserve"> </w:t>
      </w:r>
      <w:r w:rsidR="005A6CB8" w:rsidRPr="00EC1E24">
        <w:rPr>
          <w:sz w:val="18"/>
          <w:szCs w:val="18"/>
        </w:rPr>
        <w:t>где:</w:t>
      </w:r>
    </w:p>
    <w:p w:rsidR="005A6CB8" w:rsidRPr="00EC1E24" w:rsidRDefault="00D60B3C" w:rsidP="00EC1E24">
      <w:pPr>
        <w:jc w:val="center"/>
        <w:rPr>
          <w:sz w:val="18"/>
          <w:szCs w:val="18"/>
        </w:rPr>
      </w:pPr>
      <w:r>
        <w:rPr>
          <w:sz w:val="18"/>
          <w:szCs w:val="18"/>
        </w:rPr>
        <w:t xml:space="preserve">  </w:t>
      </w:r>
      <w:r w:rsidR="005A6CB8" w:rsidRPr="00EC1E24">
        <w:rPr>
          <w:sz w:val="18"/>
          <w:szCs w:val="18"/>
        </w:rPr>
        <w:t xml:space="preserve">Л </w:t>
      </w:r>
    </w:p>
    <w:p w:rsidR="005A6CB8" w:rsidRPr="00EC1E24" w:rsidRDefault="00D60B3C" w:rsidP="00EC1E24">
      <w:pPr>
        <w:jc w:val="both"/>
        <w:rPr>
          <w:sz w:val="18"/>
          <w:szCs w:val="18"/>
        </w:rPr>
      </w:pPr>
      <w:r>
        <w:rPr>
          <w:sz w:val="18"/>
          <w:szCs w:val="18"/>
        </w:rPr>
        <w:t xml:space="preserve">  </w:t>
      </w:r>
      <w:r w:rsidR="005A6CB8" w:rsidRPr="00EC1E24">
        <w:rPr>
          <w:sz w:val="18"/>
          <w:szCs w:val="18"/>
        </w:rPr>
        <w:t>Д – среднее количество заявок участников закупок, поданных на одну закупку, проведенную отделом по экономике и прогнозированию администрации района для заказчиков Тужинского района(единиц);</w:t>
      </w:r>
    </w:p>
    <w:p w:rsidR="005A6CB8" w:rsidRPr="00EC1E24" w:rsidRDefault="00D60B3C" w:rsidP="00EC1E24">
      <w:pPr>
        <w:jc w:val="both"/>
        <w:rPr>
          <w:sz w:val="18"/>
          <w:szCs w:val="18"/>
        </w:rPr>
      </w:pPr>
      <w:r>
        <w:rPr>
          <w:sz w:val="18"/>
          <w:szCs w:val="18"/>
        </w:rPr>
        <w:t xml:space="preserve">  </w:t>
      </w:r>
      <w:r w:rsidR="005A6CB8" w:rsidRPr="00EC1E24">
        <w:rPr>
          <w:sz w:val="18"/>
          <w:szCs w:val="18"/>
        </w:rPr>
        <w:t>П – количество заявок, поданных участниками закупок на закупки, проведенные отделом по экономике и прогнозированию администрации района для заказчиков Тужинского района (единиц);</w:t>
      </w:r>
    </w:p>
    <w:p w:rsidR="005A6CB8" w:rsidRPr="00EC1E24" w:rsidRDefault="00D60B3C" w:rsidP="00EC1E24">
      <w:pPr>
        <w:widowControl w:val="0"/>
        <w:autoSpaceDE w:val="0"/>
        <w:autoSpaceDN w:val="0"/>
        <w:adjustRightInd w:val="0"/>
        <w:ind w:firstLine="720"/>
        <w:jc w:val="both"/>
        <w:rPr>
          <w:sz w:val="18"/>
          <w:szCs w:val="18"/>
        </w:rPr>
      </w:pPr>
      <w:r>
        <w:rPr>
          <w:sz w:val="18"/>
          <w:szCs w:val="18"/>
        </w:rPr>
        <w:t xml:space="preserve">  </w:t>
      </w:r>
      <w:r w:rsidR="005A6CB8" w:rsidRPr="00EC1E24">
        <w:rPr>
          <w:sz w:val="18"/>
          <w:szCs w:val="18"/>
        </w:rPr>
        <w:t>Л – количество закупок, проведенных отделом по экономике и прогнозированию администрации района</w:t>
      </w:r>
      <w:r>
        <w:rPr>
          <w:sz w:val="18"/>
          <w:szCs w:val="18"/>
        </w:rPr>
        <w:t xml:space="preserve"> </w:t>
      </w:r>
      <w:r w:rsidR="005A6CB8" w:rsidRPr="00EC1E24">
        <w:rPr>
          <w:sz w:val="18"/>
          <w:szCs w:val="18"/>
        </w:rPr>
        <w:t>для заказчиков Тужинского района (единиц)». (в редакции от 28.03.2014 пост.№ 116)</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5A6CB8" w:rsidP="00EC1E24">
      <w:pPr>
        <w:jc w:val="both"/>
        <w:rPr>
          <w:sz w:val="18"/>
          <w:szCs w:val="18"/>
        </w:rPr>
      </w:pPr>
      <w:r w:rsidRPr="00EC1E24">
        <w:rPr>
          <w:sz w:val="18"/>
          <w:szCs w:val="18"/>
        </w:rPr>
        <w:t>Значение показателя Доля электронных аукционов в общем количестве закупок,</w:t>
      </w:r>
      <w:r w:rsidR="00D60B3C">
        <w:rPr>
          <w:sz w:val="18"/>
          <w:szCs w:val="18"/>
        </w:rPr>
        <w:t xml:space="preserve"> </w:t>
      </w:r>
      <w:r w:rsidRPr="00EC1E24">
        <w:rPr>
          <w:sz w:val="18"/>
          <w:szCs w:val="18"/>
        </w:rPr>
        <w:t>проведенных отделом по экономике и прогнозированию администрации района для заказчиков Тужинского района определяется по формуле:</w:t>
      </w:r>
    </w:p>
    <w:p w:rsidR="005A6CB8" w:rsidRPr="00EC1E24" w:rsidRDefault="005A6CB8" w:rsidP="00EC1E24">
      <w:pPr>
        <w:jc w:val="both"/>
        <w:rPr>
          <w:sz w:val="18"/>
          <w:szCs w:val="18"/>
        </w:rPr>
      </w:pPr>
    </w:p>
    <w:p w:rsidR="005A6CB8" w:rsidRPr="00EC1E24" w:rsidRDefault="00D60B3C" w:rsidP="00EC1E24">
      <w:pPr>
        <w:rPr>
          <w:sz w:val="18"/>
          <w:szCs w:val="18"/>
        </w:rPr>
      </w:pPr>
      <w:r>
        <w:rPr>
          <w:sz w:val="18"/>
          <w:szCs w:val="18"/>
        </w:rPr>
        <w:t xml:space="preserve">  </w:t>
      </w:r>
      <w:r w:rsidR="005A6CB8" w:rsidRPr="00EC1E24">
        <w:rPr>
          <w:sz w:val="18"/>
          <w:szCs w:val="18"/>
        </w:rPr>
        <w:t>О</w:t>
      </w:r>
    </w:p>
    <w:p w:rsidR="005A6CB8" w:rsidRPr="00EC1E24" w:rsidRDefault="005A6CB8" w:rsidP="00EC1E24">
      <w:pPr>
        <w:jc w:val="center"/>
        <w:rPr>
          <w:sz w:val="18"/>
          <w:szCs w:val="18"/>
        </w:rPr>
      </w:pPr>
      <w:r w:rsidRPr="00EC1E24">
        <w:rPr>
          <w:sz w:val="18"/>
          <w:szCs w:val="18"/>
        </w:rPr>
        <w:t>К = -----</w:t>
      </w:r>
      <w:r w:rsidR="00D60B3C">
        <w:rPr>
          <w:sz w:val="18"/>
          <w:szCs w:val="18"/>
        </w:rPr>
        <w:t xml:space="preserve"> </w:t>
      </w:r>
      <w:r w:rsidRPr="00EC1E24">
        <w:rPr>
          <w:sz w:val="18"/>
          <w:szCs w:val="18"/>
        </w:rPr>
        <w:t>х 100% ,</w:t>
      </w:r>
      <w:r w:rsidR="00D60B3C">
        <w:rPr>
          <w:sz w:val="18"/>
          <w:szCs w:val="18"/>
        </w:rPr>
        <w:t xml:space="preserve"> </w:t>
      </w:r>
      <w:r w:rsidRPr="00EC1E24">
        <w:rPr>
          <w:sz w:val="18"/>
          <w:szCs w:val="18"/>
        </w:rPr>
        <w:t>где:</w:t>
      </w:r>
    </w:p>
    <w:p w:rsidR="005A6CB8" w:rsidRPr="00EC1E24" w:rsidRDefault="00D60B3C" w:rsidP="00EC1E24">
      <w:pPr>
        <w:rPr>
          <w:sz w:val="18"/>
          <w:szCs w:val="18"/>
        </w:rPr>
      </w:pPr>
      <w:r>
        <w:rPr>
          <w:sz w:val="18"/>
          <w:szCs w:val="18"/>
        </w:rPr>
        <w:t xml:space="preserve">  </w:t>
      </w:r>
      <w:r w:rsidR="005A6CB8" w:rsidRPr="00EC1E24">
        <w:rPr>
          <w:sz w:val="18"/>
          <w:szCs w:val="18"/>
        </w:rPr>
        <w:t>А</w:t>
      </w:r>
    </w:p>
    <w:p w:rsidR="005A6CB8" w:rsidRPr="00EC1E24" w:rsidRDefault="00D60B3C" w:rsidP="00EC1E24">
      <w:pPr>
        <w:jc w:val="both"/>
        <w:rPr>
          <w:sz w:val="18"/>
          <w:szCs w:val="18"/>
        </w:rPr>
      </w:pPr>
      <w:r>
        <w:rPr>
          <w:sz w:val="18"/>
          <w:szCs w:val="18"/>
        </w:rPr>
        <w:t xml:space="preserve">  </w:t>
      </w:r>
      <w:r w:rsidR="005A6CB8" w:rsidRPr="00EC1E24">
        <w:rPr>
          <w:sz w:val="18"/>
          <w:szCs w:val="18"/>
        </w:rPr>
        <w:t>К – доля электронных аукционов в общем количестве закупок, проведенных отделом по экономике и прогнозированию администрации района</w:t>
      </w:r>
    </w:p>
    <w:p w:rsidR="005A6CB8" w:rsidRPr="00EC1E24" w:rsidRDefault="005A6CB8" w:rsidP="00EC1E24">
      <w:pPr>
        <w:jc w:val="both"/>
        <w:rPr>
          <w:sz w:val="18"/>
          <w:szCs w:val="18"/>
        </w:rPr>
      </w:pPr>
      <w:r w:rsidRPr="00EC1E24">
        <w:rPr>
          <w:sz w:val="18"/>
          <w:szCs w:val="18"/>
        </w:rPr>
        <w:t xml:space="preserve"> размещения заказов, проведенных отделом по экономике и прогнозированию администрации района для заказчиков Тужинского района (%);</w:t>
      </w:r>
    </w:p>
    <w:p w:rsidR="005A6CB8" w:rsidRPr="00EC1E24" w:rsidRDefault="00D60B3C" w:rsidP="00EC1E24">
      <w:pPr>
        <w:jc w:val="both"/>
        <w:rPr>
          <w:sz w:val="18"/>
          <w:szCs w:val="18"/>
        </w:rPr>
      </w:pPr>
      <w:r>
        <w:rPr>
          <w:sz w:val="18"/>
          <w:szCs w:val="18"/>
        </w:rPr>
        <w:t xml:space="preserve">  </w:t>
      </w:r>
      <w:r w:rsidR="005A6CB8" w:rsidRPr="00EC1E24">
        <w:rPr>
          <w:sz w:val="18"/>
          <w:szCs w:val="18"/>
        </w:rPr>
        <w:t>О – общее количество закупок, проведенных отделом по экономике и прогнозированию администрации района для заказчиков Тужинского района (единиц);</w:t>
      </w:r>
    </w:p>
    <w:p w:rsidR="005A6CB8" w:rsidRPr="00EC1E24" w:rsidRDefault="00D60B3C" w:rsidP="00EC1E24">
      <w:pPr>
        <w:widowControl w:val="0"/>
        <w:autoSpaceDE w:val="0"/>
        <w:autoSpaceDN w:val="0"/>
        <w:adjustRightInd w:val="0"/>
        <w:ind w:firstLine="720"/>
        <w:jc w:val="both"/>
        <w:rPr>
          <w:sz w:val="18"/>
          <w:szCs w:val="18"/>
        </w:rPr>
      </w:pPr>
      <w:r>
        <w:rPr>
          <w:sz w:val="18"/>
          <w:szCs w:val="18"/>
        </w:rPr>
        <w:t xml:space="preserve">  </w:t>
      </w:r>
      <w:r w:rsidR="005A6CB8" w:rsidRPr="00EC1E24">
        <w:rPr>
          <w:sz w:val="18"/>
          <w:szCs w:val="18"/>
        </w:rPr>
        <w:t>А -</w:t>
      </w:r>
      <w:r>
        <w:rPr>
          <w:sz w:val="18"/>
          <w:szCs w:val="18"/>
        </w:rPr>
        <w:t xml:space="preserve"> </w:t>
      </w:r>
      <w:r w:rsidR="005A6CB8" w:rsidRPr="00EC1E24">
        <w:rPr>
          <w:sz w:val="18"/>
          <w:szCs w:val="18"/>
        </w:rPr>
        <w:t>количество электронных аукционов, проведенных отделом по экономике и прогнозированию администрации района для заказчиков Тужинского района (единиц)».</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Реализация Муниципальной программы позволит достичь:</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создания условий для обеспечения сбалансированности и устойчивости бюджетной системы;</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реализация единой государственной политики в сфере закупок и обеспечения эффективности системы закупок;</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сохранения в пределах 50% отношения объема муниципального долга Тужинского района к общему годовому объему доходов бюджета муниципального района без учета объема безвозмездных поступлений;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отношение объема расходов на обслуживание муниципального долга Тужинского района к общему объему расходов бюджета муниципального района, за исключением объема расходов, которые осуществляются за счет субвенций, предоставляемых из областного</w:t>
      </w:r>
      <w:r w:rsidR="00D60B3C">
        <w:rPr>
          <w:sz w:val="18"/>
          <w:szCs w:val="18"/>
        </w:rPr>
        <w:t xml:space="preserve"> </w:t>
      </w:r>
      <w:r w:rsidRPr="00EC1E24">
        <w:rPr>
          <w:sz w:val="18"/>
          <w:szCs w:val="18"/>
        </w:rPr>
        <w:t>бюджета, не более 15%;</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увеличения доли стоимости муниципальных контрактов, осуществленных посредством электронных аукционов, в общей стоимости муниципальных контрактов до 62%;</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увеличения среднего количества поставщиков, принявших участие в одном конкурсе, аукционе, закупке, до 2,9 единицы.</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Муниципальная программа будет реализована с 2014 по 2016 год без разбивки на этапы.</w:t>
      </w:r>
    </w:p>
    <w:p w:rsidR="005A6CB8" w:rsidRPr="00EC1E24" w:rsidRDefault="005A6CB8" w:rsidP="00EC1E24">
      <w:pPr>
        <w:widowControl w:val="0"/>
        <w:autoSpaceDE w:val="0"/>
        <w:autoSpaceDN w:val="0"/>
        <w:adjustRightInd w:val="0"/>
        <w:jc w:val="both"/>
        <w:rPr>
          <w:sz w:val="18"/>
          <w:szCs w:val="18"/>
        </w:rPr>
      </w:pPr>
    </w:p>
    <w:p w:rsidR="005A6CB8" w:rsidRPr="00EC1E24" w:rsidRDefault="005A6CB8" w:rsidP="00EC1E24">
      <w:pPr>
        <w:widowControl w:val="0"/>
        <w:autoSpaceDE w:val="0"/>
        <w:autoSpaceDN w:val="0"/>
        <w:adjustRightInd w:val="0"/>
        <w:jc w:val="center"/>
        <w:outlineLvl w:val="1"/>
        <w:rPr>
          <w:b/>
          <w:sz w:val="18"/>
          <w:szCs w:val="18"/>
        </w:rPr>
      </w:pPr>
      <w:r w:rsidRPr="00EC1E24">
        <w:rPr>
          <w:b/>
          <w:sz w:val="18"/>
          <w:szCs w:val="18"/>
        </w:rPr>
        <w:t>3. Обобщенная характеристика мероприятий</w:t>
      </w:r>
    </w:p>
    <w:p w:rsidR="005A6CB8" w:rsidRPr="00EC1E24" w:rsidRDefault="005A6CB8" w:rsidP="00EC1E24">
      <w:pPr>
        <w:widowControl w:val="0"/>
        <w:autoSpaceDE w:val="0"/>
        <w:autoSpaceDN w:val="0"/>
        <w:adjustRightInd w:val="0"/>
        <w:jc w:val="center"/>
        <w:rPr>
          <w:b/>
          <w:sz w:val="18"/>
          <w:szCs w:val="18"/>
        </w:rPr>
      </w:pPr>
      <w:r w:rsidRPr="00EC1E24">
        <w:rPr>
          <w:b/>
          <w:sz w:val="18"/>
          <w:szCs w:val="18"/>
        </w:rPr>
        <w:t>Муниципальной программы</w:t>
      </w:r>
    </w:p>
    <w:p w:rsidR="005A6CB8" w:rsidRPr="00EC1E24" w:rsidRDefault="005A6CB8" w:rsidP="00EC1E24">
      <w:pPr>
        <w:widowControl w:val="0"/>
        <w:autoSpaceDE w:val="0"/>
        <w:autoSpaceDN w:val="0"/>
        <w:adjustRightInd w:val="0"/>
        <w:ind w:firstLine="540"/>
        <w:jc w:val="both"/>
        <w:rPr>
          <w:sz w:val="18"/>
          <w:szCs w:val="18"/>
        </w:rPr>
      </w:pPr>
    </w:p>
    <w:p w:rsidR="005A6CB8" w:rsidRPr="00EC1E24" w:rsidRDefault="005A6CB8" w:rsidP="00EC1E24">
      <w:pPr>
        <w:widowControl w:val="0"/>
        <w:autoSpaceDE w:val="0"/>
        <w:autoSpaceDN w:val="0"/>
        <w:adjustRightInd w:val="0"/>
        <w:ind w:firstLine="720"/>
        <w:jc w:val="both"/>
        <w:rPr>
          <w:sz w:val="18"/>
          <w:szCs w:val="18"/>
        </w:rPr>
      </w:pPr>
      <w:bookmarkStart w:id="29" w:name="Par370"/>
      <w:bookmarkEnd w:id="29"/>
      <w:r w:rsidRPr="00EC1E24">
        <w:rPr>
          <w:sz w:val="18"/>
          <w:szCs w:val="18"/>
        </w:rPr>
        <w:t>3.1. Решение задачи "Организация бюджетного процесса" будет осуществляться путем проведения основного мероприятия, направленного на обеспечение реализации управления бюджетным процессом, которое предполагает:</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составление проекта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исполнение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соблюдение требований законодательства Российской Федерации о контрактной системе в сфере закупок</w:t>
      </w:r>
      <w:r w:rsidR="00D60B3C">
        <w:rPr>
          <w:sz w:val="18"/>
          <w:szCs w:val="18"/>
        </w:rPr>
        <w:t xml:space="preserve"> </w:t>
      </w:r>
      <w:r w:rsidRPr="00EC1E24">
        <w:rPr>
          <w:sz w:val="18"/>
          <w:szCs w:val="18"/>
        </w:rPr>
        <w:t>и обеспечение эффективности системы осуществления закупок, товаров, работ, услуг для обеспечения муниципальных нужд Тужинского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составление бюджетной отчетности об исполнении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осуществление контроля за исполнением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условиях развития системы управления общественными финансами, применения новых инструментов бюджетной политики планируется принимать участие в проведение областных совещаний, конференций, семинаров, что позволит создать условия для принятия своевременных и обоснованных управленческих решений в целях надлежащего качества управления бюджетным процессом.</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3.1.1. Составление проекта</w:t>
      </w:r>
      <w:r w:rsidR="00D60B3C">
        <w:rPr>
          <w:sz w:val="18"/>
          <w:szCs w:val="18"/>
        </w:rPr>
        <w:t xml:space="preserve"> </w:t>
      </w:r>
      <w:r w:rsidRPr="00EC1E24">
        <w:rPr>
          <w:sz w:val="18"/>
          <w:szCs w:val="18"/>
        </w:rPr>
        <w:t>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До начала составления проекта бюджета муниципального района осуществляется подготовка проекта постановления администрации района, определяющего ответственных исполнителей, порядок и сроки работы над документами и материалами, необходимыми для составления проекта бюджета муниципального района. Также в целях координации деятельности участников бюджетного процесса данным проектом постановления формируется рабочая группа.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Разработка проекта решения районной Думы о бюджете муниципального района на очередной финансовый год и на плановый период осуществляется в соответствии с задачами социально-экономической и бюджетной политики, определяемыми ежегодным Бюджетным посланием Президента Российской Федерации Федеральному Собранию Российской Федерации, Бюджетным посланием Губернатора Кировской области, главы Тужинского района и прогнозом социально-экономического развития Тужинского района, с соблюдением требований бюджетного законодательства и решения Тужинской районной Думы от 12.12.2008 № 36/288 "Об утверждении Положения о бюджетном процессе в муниципальном образовании Тужинский муниципальный район» к срокам его подготовки, содержанию, обосновывающим материалам.</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Планирование доходов и расходов бюджета муниципального района</w:t>
      </w:r>
      <w:r w:rsidR="00D60B3C">
        <w:rPr>
          <w:sz w:val="18"/>
          <w:szCs w:val="18"/>
        </w:rPr>
        <w:t xml:space="preserve"> </w:t>
      </w:r>
      <w:r w:rsidRPr="00EC1E24">
        <w:rPr>
          <w:sz w:val="18"/>
          <w:szCs w:val="18"/>
        </w:rPr>
        <w:t>осуществляется в соответствии с Методикой формирования налоговых и неналоговых доходов бюджета муниципального района и Методикой планирования бюджетных ассигнований бюджета муниципального района, которые уточняются в связи с изменением бюджетного законодательства.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этих целях главными администраторами доходов бюджета муниципального района и главными распорядителями средств бюджета муниципального района осуществляется представление необходимых сведений, расчетов и документов для формирования бюджета муниципального района. Финансовым управлением будут проводиться анализ представленных предложений, осуществление при необходимости согласительных процедур и формирование проекта бюджета муниципального района на очередной финансовый год и на плановый период, документов и материалов к нему.</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целях определения необходимого объема муниципальных услуг (работ) ежегодно участникам бюджетного процесса проводится оценка потребности в предоставлении муниципальных услуг (выполнении работ), результаты которой представляются в финансовое управление. Финансовое управление осуществляет анализ представленной потребности. Результатом проведенного анализа является подготовка правовых актов администрации Тужинского района по утверждению финансового норматива и объема оказываемых муниципальных услуг (выполняемых работ). Работа по данным направлениям является обязательным этапом разработки проекта бюджета</w:t>
      </w:r>
      <w:r w:rsidR="00D60B3C">
        <w:rPr>
          <w:sz w:val="18"/>
          <w:szCs w:val="18"/>
        </w:rPr>
        <w:t xml:space="preserve"> </w:t>
      </w:r>
      <w:r w:rsidRPr="00EC1E24">
        <w:rPr>
          <w:sz w:val="18"/>
          <w:szCs w:val="18"/>
        </w:rPr>
        <w:t>муниципального района на очередной финансовый год и на плановый период и позволяет формализовать процедуру планирования бюджетных расходов и поставить их в зависимость от количества предоставляемых муниципальных услуг (работ). Утвержденные финансовые нормативы муниципальных услуг (работ) используются для планирования ассигнований главным распорядителям средств бюджета муниципального района на соответствующий финансовый год и на плановый период.</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Составленный проект бюджета муниципального района на очередной финансовый год и на плановый период представляется в срок, установленный решением районной Думы от 12.12.2008 № 36/288 "Об утверждении Положения о бюджетном процессе в муниципальном образовании Тужинский муниципальный район»</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До внесения проекта решения районной Думы о бюджете муниципального района на очередной финансовый год и на плановый период на рассмотрение районной Думе в целях реализации требований, установленных Федеральным законом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решением районной Думы от 12.12.2008 № 36/288 "Об утверждении Положения о бюджетном процессе в муниципальном образовании Тужинский муниципальный район», проводятся публичные слушания по проекту решения районной Думы о бюджете муниципального района на очередной финансовый год и на плановый период.</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результате реализации данного мероприятия будут обеспечены своевременная подготовка и внесение на рассмотрение и утверждение районной Думе проекта решения районной Думы о бюджете муниципального района на очередной финансовый год и на плановый период.</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3.1.2. Исполнение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целях обеспечения исполнения решения районной Думы о бюджете муниципального района на очередной финансовый год и на плановый период в срок до дня его вступления в силу осуществляются подготовка проекта постановления администрации Тужинского района о мерах по выполнению указанного решения и внесение его на утверждение администрации Тужинского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Реализация взаимоувязанных мер по организации исполнения бюджета муниципального района будет предусматривать:</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составление, утверждение и ведение сводной бюджетной росписи бюджета муниципального района, лимитов бюджетных обязательств;</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доведение утвержденных объемов бюджетных ассигнований, лимитов бюджетных обязательств до главных распорядителей средств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открытие и ведение лицевых счетов главных администраторов</w:t>
      </w:r>
      <w:r w:rsidR="00D60B3C">
        <w:rPr>
          <w:sz w:val="18"/>
          <w:szCs w:val="18"/>
        </w:rPr>
        <w:t xml:space="preserve"> </w:t>
      </w:r>
      <w:r w:rsidRPr="00EC1E24">
        <w:rPr>
          <w:sz w:val="18"/>
          <w:szCs w:val="18"/>
        </w:rPr>
        <w:t>бюджета муниципального района, главных распорядителей и получателей средств бюджета муниципального района для осуществления операций со средствами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составление, утверждение и ведение кассового плана, представляющего собой прогноз кассовых поступлений в бюджет муниципального района и кассовых выплат из бюджета муниципального района в текущем финансовом году;</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кассовое обслуживание исполнения</w:t>
      </w:r>
      <w:r w:rsidR="00D60B3C">
        <w:rPr>
          <w:sz w:val="18"/>
          <w:szCs w:val="18"/>
        </w:rPr>
        <w:t xml:space="preserve"> </w:t>
      </w:r>
      <w:r w:rsidRPr="00EC1E24">
        <w:rPr>
          <w:sz w:val="18"/>
          <w:szCs w:val="18"/>
        </w:rPr>
        <w:t>бюджета муниципального района, обеспечение исполнения бюджетных обязательств.</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Организация исполнения бюджета муниципального района будет осуществляться в соответствии с Порядком исполнения бюджета муниципального района по расходам и источникам финансирования дефицита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целях обеспечения координации взаимодействия органов местного самоуправления района</w:t>
      </w:r>
      <w:r w:rsidR="00D60B3C">
        <w:rPr>
          <w:sz w:val="18"/>
          <w:szCs w:val="18"/>
        </w:rPr>
        <w:t xml:space="preserve"> </w:t>
      </w:r>
      <w:r w:rsidRPr="00EC1E24">
        <w:rPr>
          <w:sz w:val="18"/>
          <w:szCs w:val="18"/>
        </w:rPr>
        <w:t>с территориальными органами федеральных органов исполнительной власти, органами местного самоуправления муниципальных образований района, предприятиями и организациями всех форм собственности, осуществляющими на территории Тужинского района свою деятельность по реализации мер, направленных на своевременное поступление налоговых и неналоговых доходов в бюджеты бюджетной системы Российской Федерации, а также принятия оперативных решений при возникновении ситуаций, имеющих негативные последствия в процессе исполнения доходной части бюджетов, в администрации Тужинского района создана Межведомственная комиссия по обеспечению поступления налоговых и неналоговых доходов в бюджеты бюджетной системы Российской Федерации, работу которой организует финансовое управление.</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целях качественного исполнения бюджета муниципального района по доходам, привлечения дополнительных доходов и снижения задолженности по платежам в бюджет финансовое управление выступило инициатором разработки и принятия распоряжения администрации Тужинского района от 19.02.2014 N 50 "Об утверждении Плана мероприятий</w:t>
      </w:r>
      <w:r w:rsidR="00D60B3C">
        <w:rPr>
          <w:sz w:val="18"/>
          <w:szCs w:val="18"/>
        </w:rPr>
        <w:t xml:space="preserve"> </w:t>
      </w:r>
      <w:r w:rsidRPr="00EC1E24">
        <w:rPr>
          <w:sz w:val="18"/>
          <w:szCs w:val="18"/>
        </w:rPr>
        <w:t>на 2014 - 2016 годы по повышению поступлений налоговых и неналоговых доходов, а также по сокращению недоимки бюджетов бюджетной системы Российской Федерации" и является органом, координирующим его исполнение.</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ходе исполнения бюджета муниципального района будет осуществляться проведение анализа поступлений в текущем году доходов в бюджет, освоения бюджетных средств. С учетом анализа поступления доходов и расходования бюджетных средств, принятых нормативных правовых актов, предложений органов местного самоуправления, а также с учетом поступления средств из областного бюджета, необходимости соблюдения ограничений, установленных Бюджетным кодексом Российской Федерации, финансовым управлением будут осуществляться подготовка проекта решения районной Думы о внесении изменений в решение районной Думы о бюджете муниципального района на очередной финансовый год и на плановый период и его представление на рассмотрение и утверждение Тужинской районной Думе.</w:t>
      </w:r>
      <w:r w:rsidR="00D60B3C">
        <w:rPr>
          <w:sz w:val="18"/>
          <w:szCs w:val="18"/>
        </w:rPr>
        <w:t xml:space="preserve">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3.1.3. Соблюдение требований законодательства Российской Федерации о контрактной системе</w:t>
      </w:r>
      <w:r w:rsidR="00D60B3C">
        <w:rPr>
          <w:sz w:val="18"/>
          <w:szCs w:val="18"/>
        </w:rPr>
        <w:t xml:space="preserve"> </w:t>
      </w:r>
      <w:r w:rsidRPr="00EC1E24">
        <w:rPr>
          <w:sz w:val="18"/>
          <w:szCs w:val="18"/>
        </w:rPr>
        <w:t>в сфере закупок и обеспечение эффективности системы осуществления закупок</w:t>
      </w:r>
      <w:r w:rsidR="00D60B3C">
        <w:rPr>
          <w:sz w:val="18"/>
          <w:szCs w:val="18"/>
        </w:rPr>
        <w:t xml:space="preserve"> </w:t>
      </w:r>
      <w:r w:rsidRPr="00EC1E24">
        <w:rPr>
          <w:sz w:val="18"/>
          <w:szCs w:val="18"/>
        </w:rPr>
        <w:t xml:space="preserve">товаров, работ, услуг для обеспечения муниципальных нужд Тужинского района.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Соблюдение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и иных нормативных правовых актов о контрактной системе</w:t>
      </w:r>
      <w:r w:rsidR="00D60B3C">
        <w:rPr>
          <w:sz w:val="18"/>
          <w:szCs w:val="18"/>
        </w:rPr>
        <w:t xml:space="preserve"> </w:t>
      </w:r>
      <w:r w:rsidRPr="00EC1E24">
        <w:rPr>
          <w:sz w:val="18"/>
          <w:szCs w:val="18"/>
        </w:rPr>
        <w:t>в сфере закупок осуществляется</w:t>
      </w:r>
      <w:r w:rsidR="00D60B3C">
        <w:rPr>
          <w:sz w:val="18"/>
          <w:szCs w:val="18"/>
        </w:rPr>
        <w:t xml:space="preserve"> </w:t>
      </w:r>
      <w:r w:rsidRPr="00EC1E24">
        <w:rPr>
          <w:sz w:val="18"/>
          <w:szCs w:val="18"/>
        </w:rPr>
        <w:t>финансовым управлением администрации Тужинского района путем проведения проверок</w:t>
      </w:r>
      <w:r w:rsidR="00D60B3C">
        <w:rPr>
          <w:sz w:val="18"/>
          <w:szCs w:val="18"/>
        </w:rPr>
        <w:t xml:space="preserve"> </w:t>
      </w:r>
      <w:r w:rsidRPr="00EC1E24">
        <w:rPr>
          <w:sz w:val="18"/>
          <w:szCs w:val="18"/>
        </w:rPr>
        <w:t>соблюдения указанных требований муниципальными заказчиками.</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Соблюдение норм законодательства о размещении заказов на поставки товаров, выполнение работ, оказание услуг для муниципальных нужд, нужд муниципальных бюджетных учреждений планируется осуществлять путем контроля за исполнением муниципальными заказчиками и муниципальными бюджетными учреждениями заключенных муниципальных контрактов (гражданско-правовых договоров бюджетных учреждений).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Совершенствование методического сопровождения закупок будет осуществляться путем проведения семинаров по вопросам размещения заказов для муниципальных заказчиков, муниципальных бюджетных учреждений.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Таким образом, с учетом намеченных путей решения основных задач в среднесрочной перспективе ключевым направлением деятельности отдела по экономике и прогнозированию администрации района будет являться содействие развитию системы размещения заказов в районе путем обеспечения законности организации процедур размещения заказов, повышения качества планирования и размещения заказов, а также путем оптимизации системы управления закупками в районе в рамках практического применения действующего законодательства.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3.1.4. Составление бюджетной отчетности об исполнении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 xml:space="preserve">В рамках данного мероприятия финансовым управлением будет осуществляться ежеквартальное составление отчета об исполнении бюджета муниципального района на основании сводной бюджетной отчетности главных распорядителей средств бюджета муниципального района, главных администраторов доходов бюджета муниципального района.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 xml:space="preserve">Отчет о выполнении муниципальных заданий на оказание муниципальных услуг (выполнение работ) входит в пакет документов об исполнении бюджета муниципального района и рассматривается администрацией Тужинского района и Тужинской районной Думой.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соответствии с решением Тужинской районной Думы от 12.12.2008</w:t>
      </w:r>
      <w:r w:rsidRPr="00EC1E24">
        <w:rPr>
          <w:color w:val="FF0000"/>
          <w:sz w:val="18"/>
          <w:szCs w:val="18"/>
        </w:rPr>
        <w:t xml:space="preserve"> </w:t>
      </w:r>
      <w:r w:rsidRPr="00EC1E24">
        <w:rPr>
          <w:sz w:val="18"/>
          <w:szCs w:val="18"/>
        </w:rPr>
        <w:t>№ 36/288 "Об утверждении Положения о бюджетном процессе в муниципальном образовании Тужинский муниципальный район»</w:t>
      </w:r>
      <w:r w:rsidR="00D60B3C">
        <w:rPr>
          <w:color w:val="FF0000"/>
          <w:sz w:val="18"/>
          <w:szCs w:val="18"/>
        </w:rPr>
        <w:t xml:space="preserve"> </w:t>
      </w:r>
      <w:r w:rsidRPr="00EC1E24">
        <w:rPr>
          <w:sz w:val="18"/>
          <w:szCs w:val="18"/>
        </w:rPr>
        <w:t xml:space="preserve">отчет об исполнении бюджета муниципального района за I квартал, первое полугодие и девять месяцев вносится на утверждение администрации Тужинского района.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Годовой отчет об исполнении бюджета муниципального района вносится на рассмотрение администрации Тужинского района, а также контрольно-счетной комиссии Тужинского района для проведения внешней проверки. Подготовка проекта решения Тужинской районной Думы об исполнении бюджета муниципального района за отчетный год и пакета документов к нему будет осуществляться в сроки, установленные решением Тужинской районной Думы от 12.12.2008</w:t>
      </w:r>
      <w:r w:rsidRPr="00EC1E24">
        <w:rPr>
          <w:color w:val="FF0000"/>
          <w:sz w:val="18"/>
          <w:szCs w:val="18"/>
        </w:rPr>
        <w:t xml:space="preserve"> </w:t>
      </w:r>
      <w:r w:rsidRPr="00EC1E24">
        <w:rPr>
          <w:sz w:val="18"/>
          <w:szCs w:val="18"/>
        </w:rPr>
        <w:t xml:space="preserve">№ 36/288 "Об утверждении Положения о бюджетном процессе в муниципальном образовании Тужинский муниципальный район», для последующего внесения его на рассмотрение и утверждение Тужинской районной Думе.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Также в рамках данного мероприятия в сроки, установленные, департаментом финансов Кировской области осуществляет ежемесячное составление и представление в департамент финансов Кировской области отчета об исполнении бюджета муниципального района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Результатом данного мероприятия будет обеспечение составления отчета и бюджетной отчетности об исполнении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3.1.5. Осуществление контроля за исполнением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целях обеспечения контроля за эффективным использованием бюджетных средств предусматривается осуществление финансового контроля за использованием средств бюджета муниципального района, а также принятие организационных мер, направленных на усиление главными распорядителями бюджетных средств финансового контроля за подведомственными им получателями бюджетных средств, главными администраторами доходов.</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Предполагаются ежегодное утверждение финансовым управлением плана контрольных проверок исполнения бюджета муниципального района на очередной финансовый год, осуществление в соответствии с ним контрольных мероприятий, подготовка актов по результатам проведенных проверок, принятие мер административного воздействия, предусмотренных законодательством Российской Федерации, при выявлении фактов нецелевого использования бюджетных средств, а также мер по возврату в бюджет муниципального района бюджетных средств, использованных не по целевому назначению.</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Финансовое управление в целях обеспечения контроля за исполнением бюджета муниципального района осуществляет предварительный, текущий и последующий финансовый контроль.</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Предварительный финансовый контроль осуществляется на стадии формирования проекта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Текущий финансовый контроль осуществляется в течение финансового года в процессе исполнения бюджета муниципального района (по доходам и расходам, источникам финансирования дефицита бюджета). Контроль осуществляется на стадии санкционирования оплаты денежных обязательств с лицевых счетов получателей бюджетных средств.</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Последующий финансовый контроль осуществляется финансовым управлением путем проведения ревизий и проверок главных распорядителей, получателей средств бюджета муниципального района, бюджетов поселений - получателей межбюджетных трансфертов из бюджета муниципального района в соответствии с Положением о порядке организации и проведения муниципального финансового контроля в бюджетной сфере, осуществляемого в Тужинском районе, утвержденным постановлением администрации Тужинского муниципального района Кировской области от 06.04.2010 N 184 "Об утверждении Положения о порядке организации и проведения муниципального финансового контроля в бюджетной сфере, осуществляемого в Тужинском районе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Контроль за правомерным, целевым и эффективным использованием бюджетных средств, соблюдением при этом требований бюджетного законодательства является неотъемлемой частью работы финансового управления. Данный контроль обеспечивает соблюдение финансовой дисциплины, ответственности и подотчетности в использовании бюджетных средств. Конечным результатом данного контроля является возмещение в полном объеме в бюджет муниципального района средств, использованных не по целевому назначению.</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 xml:space="preserve"> На протяжении последних трех лет просроченная кредиторская задолженность по бюджету муниципального района отсутствует. В целях недопущения возникновения просроченной кредиторской задолженности финансовым управлением проводится ежегодный мониторинг просроченной кредиторской задолженности главных распорядителей бюджетных средств и муниципальных казенных учреждений.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Также департаментом финансов проводится анализ возникновения просроченной кредиторской задолженности бюджетов поселений, по результатам которого даются предложения органам местного самоуправления поселений по ее устранению.</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соответствии с Бюджетным кодексом Российской Федерации департамент финансов Кировской области ежегодно доводится норматив формирования расходов на содержание органов местного самоуправления Тужинского района. Финансовое управление в течение года осуществляет постоянный контроль за его соблюдением.</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 xml:space="preserve">Также финансовое управление осуществляет контроль за соблюдением лимитов фонда оплаты труда, предельной штатной численности работников местного самоуправления Тужинского района.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Результатом реализации данного мероприятия будет усиление финансового контроля за использованием бюджетных ассигнований, выделяемых из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bookmarkStart w:id="30" w:name="Par433"/>
      <w:bookmarkEnd w:id="30"/>
      <w:r w:rsidRPr="00EC1E24">
        <w:rPr>
          <w:sz w:val="18"/>
          <w:szCs w:val="18"/>
        </w:rPr>
        <w:t>3.2. Решение задачи "Обеспечение сбалансированности и устойчивости бюджетной системы" будет осуществляться путем проведения следующих основных мероприятий: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управление муниципальным долгом Тужинского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выравнивание финансовых возможностей муниципальных образований Тужинского района по осуществлению органами местного самоуправления поселений полномочий по решению вопросов местного значения;</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предоставление межбюджетных трансфертов бюджетам поселений из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3.2.1. Управление муниципальным долгом Тужинского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рамках данного мероприятия будут осуществляться:</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соблюдение ограничений по объему муниципального долга Тужинского района и бюджетного дефицита;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повышение эффективности управления муниципальным долгом Тужинского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По первому направлению планируется обеспечить соблюдение установленного Бюджетным кодексом Российской Федерации ограничения объема муниципального долга Тужинского района. В целях обеспечения долгосрочной устойчивости бюджетной системы объем муниципального долга Тужинского района по состоянию на 1 января года, следующего за отчетным, не должен превышать 50% общего годового объема доходов бюджета муниципального района без учета объема безвозмездных поступлений.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Решая задачу сбалансированности при формировании бюджета муниципального района, объем бюджетного дефицита необходимо определять исходя из ограничений объема муниципального внутреннего долга.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По второму направлению необходимо вести работу по оптимизации структуры муниципального долга Тужинского района, использованию доступных механизмов управления ликвидностью бюджета, применению рыночных механизмов заимствований бюджета.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Для обеспечения долгосрочного мультипликативного эффекта для развития экономики, социальной сферы и доходной базы необходимо повышать инвестиционную направленность заимствований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Для покрытия временных кассовых разрывов планируется использование доступных механизмов управления ликвидностью бюджета муниципального района, таких, как привлечение во временное распоряжение остатков средств областного бюджета. При создании на федеральном уровне механизма поддержки ликвидности счетов бюджетов субъектов Российской Федерации и местных бюджетов, основанного на предоставлении Федеральным казначейством из федерального бюджета субъектам Российской Федерации и муниципальным образованиям краткосрочных бюджетных кредитов, в том числе беспроцентных, данный механизм также планируется задействовать для покрытия временных кассовых разрывов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Также необходимо совершенствование процесса планирования заимствований с учетом периодов наибольшей потребности бюджета муниципального района в заемных средствах и недопущения единовременного отвлечения значительного объема средств бюджета муниципального района на погашение и обслуживание муниципального долга.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Четкое соблюдение сроков исполнения долговых обязательств, повышение прозрачности долговой политики и обеспечение раскрытия информации о долге позволят сохранить репутацию Тужинского района как добросовестного и эффективного заемщика.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Результатом является удержание муниципального долга Тужинского района на экономически безопасном уровне.</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3.2.2. Выравнивание финансовых возможностей поселений Тужинского района по осуществлению органами местного самоуправления района полномочий по решению вопросов местного значения.</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рамках данного мероприятия финансовым управлением осуществляется сверка исходных данных для расчетов по распределению средств бюджета муниципального района, направляемых на выравнивание бюджетной обеспеченности поселений Тужинского района. В этих целях предусматриваются сбор и консолидация исходных данных, необходимых для проведения расчетов и распределения, сверки расчетов с органами местного самоуправления дотаций на выравнивание бюджетной обеспеченности поселений в сроки, определенные нормативными правовыми актами администрации Тужинского района по формированию проекта бюджета муниципального района на очередной финансовый год и на плановый период.</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Распределение дотации на выравнивание бюджетной обеспеченности поселений проводится в соответствии с порядками и методикой распределения дотации, установленными Законом Кировской области от 28.09.2007 N 163-ЗО "О межбюджетных отношениях в Кировской области".</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Результатом реализации данного мероприятия будут являться:</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3.2.3. Предоставление межбюджетных трансфертов поселениям из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рамках данного мероприятия будет осуществляться предоставление бюджетам поселений</w:t>
      </w:r>
      <w:r w:rsidRPr="00EC1E24">
        <w:rPr>
          <w:color w:val="FF0000"/>
          <w:sz w:val="18"/>
          <w:szCs w:val="18"/>
        </w:rPr>
        <w:t xml:space="preserve"> </w:t>
      </w:r>
      <w:r w:rsidRPr="00EC1E24">
        <w:rPr>
          <w:sz w:val="18"/>
          <w:szCs w:val="18"/>
        </w:rPr>
        <w:t>из бюджета муниципального района дотации на поддержку мер по обеспечению сбалансированности бюджетов поселений. Предоставление дотации на поддержку мер по обеспечению сбалансированности бюджетов является вынужденной мерой, и опыт использования данной формы поддержки показывает ее эффективность и необходимость. Дотация на сбалансированность решает проблемы органов местного самоуправления, которые не представляется возможным решить в рамках методики распределения дотаций на выравнивание бюджетной обеспеченности муниципальных образований района. Дотация на сбалансированность направляется на реализацию органами местного самоуправления мер социально значимого характера. Предоставление дотации местным бюджетам на поддержку мер по обеспечению сбалансированности местных бюджетов осуществляется в соответствии с решением Тужинской районной Думы.</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Качество управления бюджетным процессом на всех стадиях бюджетного цикла является одним из показателей сохранения сбалансированности бюджетов поселений, а также эффективности расходования бюджетных средств на данном уровне.</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целях формирования стимулов повышения качества организации и осуществления бюджетного процесса в соответствии с постановлением администрации Тужинского района</w:t>
      </w:r>
      <w:r w:rsidR="00D60B3C">
        <w:rPr>
          <w:sz w:val="18"/>
          <w:szCs w:val="18"/>
        </w:rPr>
        <w:t xml:space="preserve"> </w:t>
      </w:r>
      <w:r w:rsidRPr="00EC1E24">
        <w:rPr>
          <w:sz w:val="18"/>
          <w:szCs w:val="18"/>
        </w:rPr>
        <w:t>от 29.06.2010 N 359</w:t>
      </w:r>
      <w:r w:rsidR="00D60B3C">
        <w:rPr>
          <w:sz w:val="18"/>
          <w:szCs w:val="18"/>
        </w:rPr>
        <w:t xml:space="preserve"> </w:t>
      </w:r>
      <w:r w:rsidRPr="00EC1E24">
        <w:rPr>
          <w:sz w:val="18"/>
          <w:szCs w:val="18"/>
        </w:rPr>
        <w:t>"О мониторинге соблюдения поселениями требований бюджетного законодательства»</w:t>
      </w:r>
      <w:r w:rsidR="00D60B3C">
        <w:rPr>
          <w:sz w:val="18"/>
          <w:szCs w:val="18"/>
        </w:rPr>
        <w:t xml:space="preserve"> </w:t>
      </w:r>
      <w:r w:rsidRPr="00EC1E24">
        <w:rPr>
          <w:sz w:val="18"/>
          <w:szCs w:val="18"/>
        </w:rPr>
        <w:t>финансовым управлением</w:t>
      </w:r>
      <w:r w:rsidR="00D60B3C">
        <w:rPr>
          <w:sz w:val="18"/>
          <w:szCs w:val="18"/>
        </w:rPr>
        <w:t xml:space="preserve"> </w:t>
      </w:r>
      <w:r w:rsidRPr="00EC1E24">
        <w:rPr>
          <w:sz w:val="18"/>
          <w:szCs w:val="18"/>
        </w:rPr>
        <w:t>будет проводиться мониторинг и ежеквартальная оценка качества организации и осуществления бюджетного процесса в муниципальных образованиях района.</w:t>
      </w:r>
    </w:p>
    <w:p w:rsidR="005A6CB8" w:rsidRPr="00EC1E24" w:rsidRDefault="005A6CB8" w:rsidP="00EC1E24">
      <w:pPr>
        <w:widowControl w:val="0"/>
        <w:autoSpaceDE w:val="0"/>
        <w:autoSpaceDN w:val="0"/>
        <w:adjustRightInd w:val="0"/>
        <w:ind w:firstLine="720"/>
        <w:jc w:val="both"/>
        <w:rPr>
          <w:sz w:val="18"/>
          <w:szCs w:val="18"/>
        </w:rPr>
      </w:pPr>
      <w:bookmarkStart w:id="31" w:name="Par478"/>
      <w:bookmarkEnd w:id="31"/>
      <w:r w:rsidRPr="00EC1E24">
        <w:rPr>
          <w:sz w:val="18"/>
          <w:szCs w:val="18"/>
        </w:rPr>
        <w:t>3.3. Решение задачи "Развитие системы межбюджетных отношений" планируется осуществлять путем реализации мероприятий, направленных на укрепление налоговой базы бюджетов поселений.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соответствии с изменениями, внесенными в законодательство Российской Федерации, на 2014 год установлен дифференцированный норматив отчислений в консолидированный</w:t>
      </w:r>
      <w:r w:rsidR="00D60B3C">
        <w:rPr>
          <w:sz w:val="18"/>
          <w:szCs w:val="18"/>
        </w:rPr>
        <w:t xml:space="preserve"> </w:t>
      </w:r>
      <w:r w:rsidRPr="00EC1E24">
        <w:rPr>
          <w:sz w:val="18"/>
          <w:szCs w:val="18"/>
        </w:rPr>
        <w:t>бюджет района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размере 10% от указанного налога, поступившего в консолидированный бюджет Кировской области.</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 2014 года изменен размер единого</w:t>
      </w:r>
      <w:r w:rsidR="00D60B3C">
        <w:rPr>
          <w:sz w:val="18"/>
          <w:szCs w:val="18"/>
        </w:rPr>
        <w:t xml:space="preserve"> </w:t>
      </w:r>
      <w:r w:rsidRPr="00EC1E24">
        <w:rPr>
          <w:sz w:val="18"/>
          <w:szCs w:val="18"/>
        </w:rPr>
        <w:t>норматива</w:t>
      </w:r>
      <w:r w:rsidR="00D60B3C">
        <w:rPr>
          <w:sz w:val="18"/>
          <w:szCs w:val="18"/>
        </w:rPr>
        <w:t xml:space="preserve"> </w:t>
      </w:r>
      <w:r w:rsidRPr="00EC1E24">
        <w:rPr>
          <w:sz w:val="18"/>
          <w:szCs w:val="18"/>
        </w:rPr>
        <w:t>отчислений в бюджет муниципального района от налога, взимаемого в связи с применением упрощенной системы налогообложения, увеличен с 50% до 100% .</w:t>
      </w:r>
    </w:p>
    <w:p w:rsidR="005A6CB8" w:rsidRPr="00EC1E24" w:rsidRDefault="005A6CB8" w:rsidP="00EC1E24">
      <w:pPr>
        <w:widowControl w:val="0"/>
        <w:autoSpaceDE w:val="0"/>
        <w:autoSpaceDN w:val="0"/>
        <w:adjustRightInd w:val="0"/>
        <w:ind w:firstLine="540"/>
        <w:jc w:val="both"/>
        <w:rPr>
          <w:sz w:val="18"/>
          <w:szCs w:val="18"/>
        </w:rPr>
      </w:pPr>
      <w:r w:rsidRPr="00EC1E24">
        <w:rPr>
          <w:sz w:val="18"/>
          <w:szCs w:val="18"/>
        </w:rPr>
        <w:t>Утверждены изменения в расчете налогового потенциала, используемого для определения уровня расчетной бюджетной обеспеченности районного бюджета. Начиная с формирования бюджета муниципального района на 2014 год и плановый период 2015 и 2016 годов, применяется поправочный коэффициент, позволяющий не учитывать прогнозируемый рост поступления налога на доходы физических лиц в прогнозном финансовом году, превышающий среднеобластной.</w:t>
      </w:r>
    </w:p>
    <w:p w:rsidR="005A6CB8" w:rsidRPr="00EC1E24" w:rsidRDefault="005A6CB8" w:rsidP="00EC1E24">
      <w:pPr>
        <w:widowControl w:val="0"/>
        <w:autoSpaceDE w:val="0"/>
        <w:autoSpaceDN w:val="0"/>
        <w:adjustRightInd w:val="0"/>
        <w:jc w:val="center"/>
        <w:outlineLvl w:val="1"/>
        <w:rPr>
          <w:b/>
          <w:sz w:val="18"/>
          <w:szCs w:val="18"/>
        </w:rPr>
      </w:pPr>
      <w:r w:rsidRPr="00EC1E24">
        <w:rPr>
          <w:b/>
          <w:sz w:val="18"/>
          <w:szCs w:val="18"/>
        </w:rPr>
        <w:t>4. Основные меры правового регулирования</w:t>
      </w:r>
    </w:p>
    <w:p w:rsidR="005A6CB8" w:rsidRPr="00EC1E24" w:rsidRDefault="005A6CB8" w:rsidP="00EC1E24">
      <w:pPr>
        <w:widowControl w:val="0"/>
        <w:autoSpaceDE w:val="0"/>
        <w:autoSpaceDN w:val="0"/>
        <w:adjustRightInd w:val="0"/>
        <w:jc w:val="center"/>
        <w:rPr>
          <w:b/>
          <w:sz w:val="18"/>
          <w:szCs w:val="18"/>
        </w:rPr>
      </w:pPr>
      <w:r w:rsidRPr="00EC1E24">
        <w:rPr>
          <w:b/>
          <w:sz w:val="18"/>
          <w:szCs w:val="18"/>
        </w:rPr>
        <w:t>в сфере реализации Муниципальной программы</w:t>
      </w:r>
    </w:p>
    <w:p w:rsidR="005A6CB8" w:rsidRPr="00EC1E24" w:rsidRDefault="005A6CB8" w:rsidP="00EC1E24">
      <w:pPr>
        <w:widowControl w:val="0"/>
        <w:autoSpaceDE w:val="0"/>
        <w:autoSpaceDN w:val="0"/>
        <w:adjustRightInd w:val="0"/>
        <w:ind w:firstLine="540"/>
        <w:jc w:val="both"/>
        <w:rPr>
          <w:sz w:val="18"/>
          <w:szCs w:val="18"/>
        </w:rPr>
      </w:pP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следующих принимаемых и корректируемых ежегодно либо по необходимости законодательных и иных нормативных правовых актов Тужинского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Решений Тужинской районной Думы:</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 бюджете муниципального района на очередной финансовый год и на плановый период,</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 внесении изменений в решение Тужинской районной Думы о бюджете муниципального района на очередной финансовый год и на плановый период,</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 внесении изменений в решение Тужинской районной Думы "Об утверждении Положения о бюджетном процессе в муниципальном образовании Тужинский муниципальный район»,</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об исполнении бюджета муниципального района за отчетный финансовый год;</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постановлений администрации Тужинского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 мерах по составлению проекта бюджета муниципального района на очередной финансовый год и на плановый период,</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 мерах по выполнению решения Тужинской районной Думы о бюджете муниципального района на очередной финансовый год и на плановый период,</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об утверждении отчетов об исполнении бюджета муниципального района за I квартал, первое полугодие и девять месяцев,</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 внесении изменений в Методику формирования налоговых и неналоговых доходов бюджета муниципального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 внесении изменений в иные нормативные и правовые акты Тужинского района в сфере закупок и управления муниципальными финансами.</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Сведения об основных мерах правового регулирования в сфере реализации Муниципальной программы приведены в приложении N 2.</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5A6CB8" w:rsidP="00EC1E24">
      <w:pPr>
        <w:widowControl w:val="0"/>
        <w:autoSpaceDE w:val="0"/>
        <w:autoSpaceDN w:val="0"/>
        <w:adjustRightInd w:val="0"/>
        <w:jc w:val="center"/>
        <w:outlineLvl w:val="1"/>
        <w:rPr>
          <w:b/>
          <w:sz w:val="18"/>
          <w:szCs w:val="18"/>
        </w:rPr>
      </w:pPr>
      <w:r w:rsidRPr="00EC1E24">
        <w:rPr>
          <w:b/>
          <w:sz w:val="18"/>
          <w:szCs w:val="18"/>
        </w:rPr>
        <w:t>5. Ресурсное обеспечение Муниципальной программы</w:t>
      </w:r>
    </w:p>
    <w:p w:rsidR="005A6CB8" w:rsidRPr="00EC1E24" w:rsidRDefault="005A6CB8" w:rsidP="00EC1E24">
      <w:pPr>
        <w:widowControl w:val="0"/>
        <w:autoSpaceDE w:val="0"/>
        <w:autoSpaceDN w:val="0"/>
        <w:adjustRightInd w:val="0"/>
        <w:ind w:firstLine="540"/>
        <w:jc w:val="both"/>
        <w:rPr>
          <w:sz w:val="18"/>
          <w:szCs w:val="18"/>
        </w:rPr>
      </w:pP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Расходы на реализацию Муниципальной программы планируется осуществлять за счет средств муниципального и областного бюджетов.</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Общий объем финансовых ресурсов, необходимых для реализации Муниципальной программы, в 2014 - 2018 годах составит</w:t>
      </w:r>
      <w:r w:rsidR="00D60B3C">
        <w:rPr>
          <w:sz w:val="18"/>
          <w:szCs w:val="18"/>
        </w:rPr>
        <w:t xml:space="preserve"> </w:t>
      </w:r>
      <w:r w:rsidRPr="00EC1E24">
        <w:rPr>
          <w:sz w:val="18"/>
          <w:szCs w:val="18"/>
        </w:rPr>
        <w:t>51799,4</w:t>
      </w:r>
      <w:r w:rsidRPr="00EC1E24">
        <w:rPr>
          <w:b/>
          <w:color w:val="FF0000"/>
          <w:sz w:val="18"/>
          <w:szCs w:val="18"/>
        </w:rPr>
        <w:t xml:space="preserve"> </w:t>
      </w:r>
      <w:r w:rsidRPr="00EC1E24">
        <w:rPr>
          <w:sz w:val="18"/>
          <w:szCs w:val="18"/>
        </w:rPr>
        <w:t>тыс. рублей, в том числе средства федерального бюджета – 1637,2 тыс. рублей, средства областного бюджета – 7044,4 тыс. рублей, средства бюджета муниципального района – 43117,8 тыс. рублей.</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Объемы бюджетных ассигнований будут уточняться при формировании бюджета муниципального района на очередной финансовый год и на плановый период.</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Финансовое обеспечение Муниципальной программы за счет средств бюджета муниципального района представлено в приложении N 3, в том числе по годам реализации Муниципальной программы.</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Прогнозная (справочная) оценка ресурсного обеспечения реализации Муниципальной программы за счет всех источников финансирования представлена в приложении N 4, в том числе по годам реализации Муниципальной программы.</w:t>
      </w:r>
    </w:p>
    <w:p w:rsidR="005A6CB8" w:rsidRPr="00EC1E24" w:rsidRDefault="005A6CB8" w:rsidP="00EC1E24">
      <w:pPr>
        <w:widowControl w:val="0"/>
        <w:autoSpaceDE w:val="0"/>
        <w:autoSpaceDN w:val="0"/>
        <w:adjustRightInd w:val="0"/>
        <w:ind w:firstLine="540"/>
        <w:jc w:val="both"/>
        <w:rPr>
          <w:sz w:val="18"/>
          <w:szCs w:val="18"/>
        </w:rPr>
      </w:pPr>
    </w:p>
    <w:p w:rsidR="005A6CB8" w:rsidRPr="00EC1E24" w:rsidRDefault="005A6CB8" w:rsidP="00EC1E24">
      <w:pPr>
        <w:widowControl w:val="0"/>
        <w:autoSpaceDE w:val="0"/>
        <w:autoSpaceDN w:val="0"/>
        <w:adjustRightInd w:val="0"/>
        <w:jc w:val="center"/>
        <w:outlineLvl w:val="1"/>
        <w:rPr>
          <w:b/>
          <w:sz w:val="18"/>
          <w:szCs w:val="18"/>
        </w:rPr>
      </w:pPr>
      <w:r w:rsidRPr="00EC1E24">
        <w:rPr>
          <w:b/>
          <w:sz w:val="18"/>
          <w:szCs w:val="18"/>
        </w:rPr>
        <w:t>6. Анализ рисков реализации Муниципальной программы</w:t>
      </w:r>
    </w:p>
    <w:p w:rsidR="005A6CB8" w:rsidRPr="00EC1E24" w:rsidRDefault="005A6CB8" w:rsidP="00EC1E24">
      <w:pPr>
        <w:widowControl w:val="0"/>
        <w:autoSpaceDE w:val="0"/>
        <w:autoSpaceDN w:val="0"/>
        <w:adjustRightInd w:val="0"/>
        <w:jc w:val="center"/>
        <w:rPr>
          <w:b/>
          <w:sz w:val="18"/>
          <w:szCs w:val="18"/>
        </w:rPr>
      </w:pPr>
      <w:r w:rsidRPr="00EC1E24">
        <w:rPr>
          <w:b/>
          <w:sz w:val="18"/>
          <w:szCs w:val="18"/>
        </w:rPr>
        <w:t>и описание мер управления рисками</w:t>
      </w:r>
    </w:p>
    <w:p w:rsidR="005A6CB8" w:rsidRPr="00EC1E24" w:rsidRDefault="005A6CB8" w:rsidP="00EC1E24">
      <w:pPr>
        <w:widowControl w:val="0"/>
        <w:autoSpaceDE w:val="0"/>
        <w:autoSpaceDN w:val="0"/>
        <w:adjustRightInd w:val="0"/>
        <w:ind w:firstLine="720"/>
        <w:jc w:val="both"/>
        <w:rPr>
          <w:sz w:val="18"/>
          <w:szCs w:val="18"/>
        </w:rPr>
      </w:pP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При реализации Муниципальной программы возможно возникновение следующих рисков, которые могут препятствовать достижению запланированных результатов:</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рисков, связанных с изменением бюджетного и налогового законодательства и законодательства в сфере закупок;</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финансовых рисков, которые связаны с финансированием Муниципальной программы в неполном объеме за счет бюджетных средств, увеличением заемных средств в рамках управления муниципальным долгом вследствие изменения учетных ставок Центрального банка Российской Федерации, изменением уровня инфляции, принятием новых расходных обязательств без источника финансирования, кризисными явлениями;</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 xml:space="preserve">организационных и технических рисков, связанных с закупками товаров. работ, оказание услуг для муниципальных заказчиков. </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В целях управления указанными рисками в ходе реализации Муниципальной программы предусматриваются:</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мониторинг федерального, регионального и муниципального</w:t>
      </w:r>
      <w:r w:rsidR="00D60B3C">
        <w:rPr>
          <w:sz w:val="18"/>
          <w:szCs w:val="18"/>
        </w:rPr>
        <w:t xml:space="preserve"> </w:t>
      </w:r>
      <w:r w:rsidRPr="00EC1E24">
        <w:rPr>
          <w:sz w:val="18"/>
          <w:szCs w:val="18"/>
        </w:rPr>
        <w:t>законодательства;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разработка и принятие нормативных правовых актов, регулирующих отношения в сфере организации закупок и управления муниципальными финансами;</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формирование резервного фонда администрации Тужинского района;</w:t>
      </w:r>
    </w:p>
    <w:p w:rsidR="005A6CB8" w:rsidRPr="00EC1E24" w:rsidRDefault="005A6CB8" w:rsidP="00EC1E24">
      <w:pPr>
        <w:widowControl w:val="0"/>
        <w:autoSpaceDE w:val="0"/>
        <w:autoSpaceDN w:val="0"/>
        <w:adjustRightInd w:val="0"/>
        <w:ind w:firstLine="720"/>
        <w:jc w:val="both"/>
        <w:rPr>
          <w:sz w:val="18"/>
          <w:szCs w:val="18"/>
        </w:rPr>
      </w:pPr>
      <w:r w:rsidRPr="00EC1E24">
        <w:rPr>
          <w:sz w:val="18"/>
          <w:szCs w:val="18"/>
        </w:rPr>
        <w:t>принятие иных мер, связанных с реализацией полномочий.</w:t>
      </w:r>
    </w:p>
    <w:p w:rsidR="005A6CB8" w:rsidRPr="00EC1E24" w:rsidRDefault="005A6CB8" w:rsidP="00EC1E24">
      <w:pPr>
        <w:widowControl w:val="0"/>
        <w:autoSpaceDE w:val="0"/>
        <w:autoSpaceDN w:val="0"/>
        <w:adjustRightInd w:val="0"/>
        <w:ind w:firstLine="540"/>
        <w:jc w:val="both"/>
        <w:rPr>
          <w:sz w:val="18"/>
          <w:szCs w:val="18"/>
        </w:rPr>
      </w:pPr>
    </w:p>
    <w:p w:rsidR="005A6CB8" w:rsidRPr="00EC1E24" w:rsidRDefault="005A6CB8" w:rsidP="00EC1E24">
      <w:pPr>
        <w:widowControl w:val="0"/>
        <w:autoSpaceDE w:val="0"/>
        <w:autoSpaceDN w:val="0"/>
        <w:adjustRightInd w:val="0"/>
        <w:jc w:val="right"/>
        <w:outlineLvl w:val="1"/>
        <w:rPr>
          <w:b/>
          <w:sz w:val="18"/>
          <w:szCs w:val="18"/>
        </w:rPr>
      </w:pPr>
      <w:r w:rsidRPr="00EC1E24">
        <w:rPr>
          <w:b/>
          <w:sz w:val="18"/>
          <w:szCs w:val="18"/>
        </w:rPr>
        <w:t>Приложение N 1</w:t>
      </w:r>
    </w:p>
    <w:p w:rsidR="005A6CB8" w:rsidRPr="00EC1E24" w:rsidRDefault="005A6CB8" w:rsidP="00EC1E24">
      <w:pPr>
        <w:widowControl w:val="0"/>
        <w:autoSpaceDE w:val="0"/>
        <w:autoSpaceDN w:val="0"/>
        <w:adjustRightInd w:val="0"/>
        <w:jc w:val="right"/>
        <w:rPr>
          <w:b/>
          <w:sz w:val="18"/>
          <w:szCs w:val="18"/>
        </w:rPr>
      </w:pPr>
      <w:r w:rsidRPr="00EC1E24">
        <w:rPr>
          <w:b/>
          <w:sz w:val="18"/>
          <w:szCs w:val="18"/>
        </w:rPr>
        <w:t>к Муниципальной программе</w:t>
      </w:r>
    </w:p>
    <w:p w:rsidR="005A6CB8" w:rsidRPr="00EC1E24" w:rsidRDefault="005A6CB8" w:rsidP="00EC1E24">
      <w:pPr>
        <w:widowControl w:val="0"/>
        <w:autoSpaceDE w:val="0"/>
        <w:autoSpaceDN w:val="0"/>
        <w:adjustRightInd w:val="0"/>
        <w:ind w:firstLine="540"/>
        <w:jc w:val="both"/>
        <w:rPr>
          <w:b/>
          <w:sz w:val="18"/>
          <w:szCs w:val="18"/>
        </w:rPr>
      </w:pPr>
    </w:p>
    <w:p w:rsidR="005A6CB8" w:rsidRPr="00EC1E24" w:rsidRDefault="005A6CB8" w:rsidP="00EC1E24">
      <w:pPr>
        <w:widowControl w:val="0"/>
        <w:autoSpaceDE w:val="0"/>
        <w:autoSpaceDN w:val="0"/>
        <w:adjustRightInd w:val="0"/>
        <w:ind w:firstLine="540"/>
        <w:jc w:val="both"/>
        <w:rPr>
          <w:b/>
          <w:sz w:val="18"/>
          <w:szCs w:val="18"/>
        </w:rPr>
      </w:pPr>
    </w:p>
    <w:p w:rsidR="005A6CB8" w:rsidRPr="00EC1E24" w:rsidRDefault="005A6CB8" w:rsidP="00EC1E24">
      <w:pPr>
        <w:widowControl w:val="0"/>
        <w:autoSpaceDE w:val="0"/>
        <w:autoSpaceDN w:val="0"/>
        <w:adjustRightInd w:val="0"/>
        <w:jc w:val="center"/>
        <w:rPr>
          <w:b/>
          <w:bCs/>
          <w:sz w:val="18"/>
          <w:szCs w:val="18"/>
        </w:rPr>
      </w:pPr>
      <w:bookmarkStart w:id="32" w:name="Par568"/>
      <w:bookmarkEnd w:id="32"/>
      <w:r w:rsidRPr="00EC1E24">
        <w:rPr>
          <w:b/>
          <w:bCs/>
          <w:sz w:val="18"/>
          <w:szCs w:val="18"/>
        </w:rPr>
        <w:t>СВЕДЕНИЯ О ЦЕЛЕВЫХ ПОКАЗАТЕЛЯХ ЭФФЕКТИВНОСТИ РЕАЛИЗАЦИИ</w:t>
      </w:r>
    </w:p>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МУНИЦИПАЛЬНОЙ ПРОГРАММЫ</w:t>
      </w:r>
    </w:p>
    <w:p w:rsidR="005A6CB8" w:rsidRPr="00EC1E24" w:rsidRDefault="005A6CB8" w:rsidP="00EC1E24">
      <w:pPr>
        <w:widowControl w:val="0"/>
        <w:autoSpaceDE w:val="0"/>
        <w:autoSpaceDN w:val="0"/>
        <w:adjustRightInd w:val="0"/>
        <w:jc w:val="center"/>
        <w:rPr>
          <w:b/>
          <w:bCs/>
          <w:sz w:val="18"/>
          <w:szCs w:val="18"/>
        </w:rPr>
      </w:pPr>
    </w:p>
    <w:p w:rsidR="005A6CB8" w:rsidRPr="00EC1E24" w:rsidRDefault="005A6CB8" w:rsidP="00EC1E24">
      <w:pPr>
        <w:widowControl w:val="0"/>
        <w:autoSpaceDE w:val="0"/>
        <w:autoSpaceDN w:val="0"/>
        <w:adjustRightInd w:val="0"/>
        <w:jc w:val="center"/>
        <w:rPr>
          <w:sz w:val="18"/>
          <w:szCs w:val="18"/>
        </w:rPr>
      </w:pPr>
    </w:p>
    <w:tbl>
      <w:tblPr>
        <w:tblW w:w="5000" w:type="pct"/>
        <w:tblCellMar>
          <w:left w:w="75" w:type="dxa"/>
          <w:right w:w="75" w:type="dxa"/>
        </w:tblCellMar>
        <w:tblLook w:val="04A0"/>
      </w:tblPr>
      <w:tblGrid>
        <w:gridCol w:w="776"/>
        <w:gridCol w:w="2376"/>
        <w:gridCol w:w="957"/>
        <w:gridCol w:w="776"/>
        <w:gridCol w:w="132"/>
        <w:gridCol w:w="776"/>
        <w:gridCol w:w="936"/>
        <w:gridCol w:w="938"/>
        <w:gridCol w:w="936"/>
        <w:gridCol w:w="938"/>
        <w:gridCol w:w="1098"/>
      </w:tblGrid>
      <w:tr w:rsidR="005A6CB8" w:rsidRPr="00EC1E24" w:rsidTr="00FD14B0">
        <w:trPr>
          <w:gridAfter w:val="6"/>
          <w:wAfter w:w="2727" w:type="pct"/>
          <w:trHeight w:val="75"/>
        </w:trPr>
        <w:tc>
          <w:tcPr>
            <w:tcW w:w="379" w:type="pct"/>
            <w:vMerge w:val="restart"/>
            <w:tcBorders>
              <w:top w:val="single" w:sz="4" w:space="0" w:color="auto"/>
              <w:left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N п/п</w:t>
            </w:r>
          </w:p>
        </w:tc>
        <w:tc>
          <w:tcPr>
            <w:tcW w:w="1045" w:type="pct"/>
            <w:vMerge w:val="restart"/>
            <w:tcBorders>
              <w:top w:val="single" w:sz="4" w:space="0" w:color="auto"/>
              <w:left w:val="single" w:sz="4" w:space="0" w:color="auto"/>
              <w:right w:val="single" w:sz="4" w:space="0" w:color="auto"/>
            </w:tcBorders>
          </w:tcPr>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Наименование</w:t>
            </w:r>
            <w:r w:rsidR="00D60B3C">
              <w:rPr>
                <w:rFonts w:ascii="Times New Roman" w:hAnsi="Times New Roman"/>
                <w:sz w:val="18"/>
                <w:szCs w:val="18"/>
              </w:rPr>
              <w:t xml:space="preserve"> </w:t>
            </w:r>
            <w:r w:rsidRPr="00EC1E24">
              <w:rPr>
                <w:rFonts w:ascii="Times New Roman" w:hAnsi="Times New Roman"/>
                <w:sz w:val="18"/>
                <w:szCs w:val="18"/>
              </w:rPr>
              <w:br/>
            </w:r>
            <w:r w:rsidR="00D60B3C">
              <w:rPr>
                <w:rFonts w:ascii="Times New Roman" w:hAnsi="Times New Roman"/>
                <w:sz w:val="18"/>
                <w:szCs w:val="18"/>
              </w:rPr>
              <w:t xml:space="preserve"> </w:t>
            </w:r>
            <w:r w:rsidRPr="00EC1E24">
              <w:rPr>
                <w:rFonts w:ascii="Times New Roman" w:hAnsi="Times New Roman"/>
                <w:sz w:val="18"/>
                <w:szCs w:val="18"/>
              </w:rPr>
              <w:t>программы,</w:t>
            </w:r>
            <w:r w:rsidR="00D60B3C">
              <w:rPr>
                <w:rFonts w:ascii="Times New Roman" w:hAnsi="Times New Roman"/>
                <w:sz w:val="18"/>
                <w:szCs w:val="18"/>
              </w:rPr>
              <w:t xml:space="preserve"> </w:t>
            </w:r>
            <w:r w:rsidRPr="00EC1E24">
              <w:rPr>
                <w:rFonts w:ascii="Times New Roman" w:hAnsi="Times New Roman"/>
                <w:sz w:val="18"/>
                <w:szCs w:val="18"/>
              </w:rPr>
              <w:br/>
            </w:r>
            <w:r w:rsidR="00D60B3C">
              <w:rPr>
                <w:rFonts w:ascii="Times New Roman" w:hAnsi="Times New Roman"/>
                <w:sz w:val="18"/>
                <w:szCs w:val="18"/>
              </w:rPr>
              <w:t xml:space="preserve"> </w:t>
            </w:r>
            <w:r w:rsidRPr="00EC1E24">
              <w:rPr>
                <w:rFonts w:ascii="Times New Roman" w:hAnsi="Times New Roman"/>
                <w:sz w:val="18"/>
                <w:szCs w:val="18"/>
              </w:rPr>
              <w:t>наименование</w:t>
            </w:r>
            <w:r w:rsidR="00D60B3C">
              <w:rPr>
                <w:rFonts w:ascii="Times New Roman" w:hAnsi="Times New Roman"/>
                <w:sz w:val="18"/>
                <w:szCs w:val="18"/>
              </w:rPr>
              <w:t xml:space="preserve"> </w:t>
            </w:r>
            <w:r w:rsidRPr="00EC1E24">
              <w:rPr>
                <w:rFonts w:ascii="Times New Roman" w:hAnsi="Times New Roman"/>
                <w:sz w:val="18"/>
                <w:szCs w:val="18"/>
              </w:rPr>
              <w:br/>
            </w:r>
            <w:r w:rsidR="00D60B3C">
              <w:rPr>
                <w:rFonts w:ascii="Times New Roman" w:hAnsi="Times New Roman"/>
                <w:sz w:val="18"/>
                <w:szCs w:val="18"/>
              </w:rPr>
              <w:t xml:space="preserve"> </w:t>
            </w:r>
            <w:r w:rsidRPr="00EC1E24">
              <w:rPr>
                <w:rFonts w:ascii="Times New Roman" w:hAnsi="Times New Roman"/>
                <w:sz w:val="18"/>
                <w:szCs w:val="18"/>
              </w:rPr>
              <w:t>показателя</w:t>
            </w:r>
          </w:p>
        </w:tc>
        <w:tc>
          <w:tcPr>
            <w:tcW w:w="394" w:type="pct"/>
            <w:vMerge w:val="restart"/>
            <w:tcBorders>
              <w:top w:val="single" w:sz="4" w:space="0" w:color="auto"/>
              <w:left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Единица </w:t>
            </w:r>
            <w:r w:rsidRPr="00EC1E24">
              <w:rPr>
                <w:rFonts w:ascii="Times New Roman" w:hAnsi="Times New Roman"/>
                <w:sz w:val="18"/>
                <w:szCs w:val="18"/>
              </w:rPr>
              <w:br/>
              <w:t>измерения</w:t>
            </w:r>
          </w:p>
        </w:tc>
        <w:tc>
          <w:tcPr>
            <w:tcW w:w="455" w:type="pct"/>
            <w:gridSpan w:val="2"/>
            <w:tcBorders>
              <w:top w:val="single" w:sz="4" w:space="0" w:color="auto"/>
              <w:left w:val="single" w:sz="4" w:space="0" w:color="auto"/>
            </w:tcBorders>
          </w:tcPr>
          <w:p w:rsidR="005A6CB8" w:rsidRPr="00EC1E24" w:rsidRDefault="005A6CB8" w:rsidP="00EC1E24">
            <w:pPr>
              <w:pStyle w:val="ConsPlusCell0"/>
              <w:rPr>
                <w:rFonts w:ascii="Times New Roman" w:hAnsi="Times New Roman"/>
                <w:sz w:val="18"/>
                <w:szCs w:val="18"/>
              </w:rPr>
            </w:pPr>
          </w:p>
        </w:tc>
      </w:tr>
      <w:tr w:rsidR="005A6CB8" w:rsidRPr="00EC1E24" w:rsidTr="00FD14B0">
        <w:trPr>
          <w:trHeight w:val="253"/>
        </w:trPr>
        <w:tc>
          <w:tcPr>
            <w:tcW w:w="379" w:type="pct"/>
            <w:vMerge/>
            <w:tcBorders>
              <w:left w:val="single" w:sz="4" w:space="0" w:color="auto"/>
              <w:right w:val="single" w:sz="4" w:space="0" w:color="auto"/>
            </w:tcBorders>
            <w:vAlign w:val="center"/>
          </w:tcPr>
          <w:p w:rsidR="005A6CB8" w:rsidRPr="00EC1E24" w:rsidRDefault="005A6CB8" w:rsidP="00EC1E24">
            <w:pPr>
              <w:rPr>
                <w:sz w:val="18"/>
                <w:szCs w:val="18"/>
              </w:rPr>
            </w:pPr>
          </w:p>
        </w:tc>
        <w:tc>
          <w:tcPr>
            <w:tcW w:w="1045" w:type="pct"/>
            <w:vMerge/>
            <w:tcBorders>
              <w:left w:val="single" w:sz="4" w:space="0" w:color="auto"/>
              <w:right w:val="single" w:sz="4" w:space="0" w:color="auto"/>
            </w:tcBorders>
            <w:vAlign w:val="center"/>
          </w:tcPr>
          <w:p w:rsidR="005A6CB8" w:rsidRPr="00EC1E24" w:rsidRDefault="005A6CB8" w:rsidP="00EC1E24">
            <w:pPr>
              <w:rPr>
                <w:sz w:val="18"/>
                <w:szCs w:val="18"/>
              </w:rPr>
            </w:pPr>
          </w:p>
        </w:tc>
        <w:tc>
          <w:tcPr>
            <w:tcW w:w="394" w:type="pct"/>
            <w:vMerge/>
            <w:tcBorders>
              <w:left w:val="single" w:sz="4" w:space="0" w:color="auto"/>
              <w:right w:val="single" w:sz="4" w:space="0" w:color="auto"/>
            </w:tcBorders>
            <w:vAlign w:val="center"/>
          </w:tcPr>
          <w:p w:rsidR="005A6CB8" w:rsidRPr="00EC1E24" w:rsidRDefault="005A6CB8" w:rsidP="00EC1E24">
            <w:pPr>
              <w:rPr>
                <w:sz w:val="18"/>
                <w:szCs w:val="18"/>
              </w:rPr>
            </w:pPr>
          </w:p>
        </w:tc>
        <w:tc>
          <w:tcPr>
            <w:tcW w:w="3182" w:type="pct"/>
            <w:gridSpan w:val="8"/>
            <w:tcBorders>
              <w:top w:val="nil"/>
              <w:left w:val="single" w:sz="4" w:space="0" w:color="auto"/>
              <w:bottom w:val="single" w:sz="4" w:space="0" w:color="auto"/>
              <w:right w:val="single" w:sz="4" w:space="0" w:color="auto"/>
            </w:tcBorders>
          </w:tcPr>
          <w:p w:rsidR="005A6CB8" w:rsidRPr="00EC1E24" w:rsidRDefault="005A6CB8" w:rsidP="00EC1E24">
            <w:pPr>
              <w:pStyle w:val="ConsPlusCell0"/>
              <w:jc w:val="center"/>
              <w:rPr>
                <w:rFonts w:ascii="Times New Roman" w:hAnsi="Times New Roman"/>
                <w:sz w:val="18"/>
                <w:szCs w:val="18"/>
              </w:rPr>
            </w:pPr>
          </w:p>
          <w:p w:rsidR="005A6CB8" w:rsidRPr="00EC1E24" w:rsidRDefault="005A6CB8" w:rsidP="00EC1E24">
            <w:pPr>
              <w:pStyle w:val="ConsPlusCell0"/>
              <w:jc w:val="center"/>
              <w:rPr>
                <w:rFonts w:ascii="Times New Roman" w:hAnsi="Times New Roman"/>
                <w:sz w:val="18"/>
                <w:szCs w:val="18"/>
              </w:rPr>
            </w:pPr>
            <w:r w:rsidRPr="00EC1E24">
              <w:rPr>
                <w:rFonts w:ascii="Times New Roman" w:hAnsi="Times New Roman"/>
                <w:sz w:val="18"/>
                <w:szCs w:val="18"/>
              </w:rPr>
              <w:t>Значение показателей эффективности</w:t>
            </w:r>
          </w:p>
        </w:tc>
      </w:tr>
      <w:tr w:rsidR="005A6CB8" w:rsidRPr="00EC1E24" w:rsidTr="00FD14B0">
        <w:trPr>
          <w:trHeight w:val="864"/>
        </w:trPr>
        <w:tc>
          <w:tcPr>
            <w:tcW w:w="379" w:type="pct"/>
            <w:vMerge/>
            <w:tcBorders>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p>
        </w:tc>
        <w:tc>
          <w:tcPr>
            <w:tcW w:w="1045" w:type="pct"/>
            <w:vMerge/>
            <w:tcBorders>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p>
        </w:tc>
        <w:tc>
          <w:tcPr>
            <w:tcW w:w="394" w:type="pct"/>
            <w:vMerge/>
            <w:tcBorders>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p>
        </w:tc>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2012</w:t>
            </w:r>
            <w:r w:rsidR="00D60B3C">
              <w:rPr>
                <w:rFonts w:ascii="Times New Roman" w:hAnsi="Times New Roman"/>
                <w:sz w:val="18"/>
                <w:szCs w:val="18"/>
              </w:rPr>
              <w:t xml:space="preserve"> </w:t>
            </w:r>
            <w:r w:rsidRPr="00EC1E24">
              <w:rPr>
                <w:rFonts w:ascii="Times New Roman" w:hAnsi="Times New Roman"/>
                <w:sz w:val="18"/>
                <w:szCs w:val="18"/>
              </w:rPr>
              <w:br/>
              <w:t>год</w:t>
            </w:r>
            <w:r w:rsidR="00D60B3C">
              <w:rPr>
                <w:rFonts w:ascii="Times New Roman" w:hAnsi="Times New Roman"/>
                <w:sz w:val="18"/>
                <w:szCs w:val="18"/>
              </w:rPr>
              <w:t xml:space="preserve"> </w:t>
            </w:r>
            <w:r w:rsidRPr="00EC1E24">
              <w:rPr>
                <w:rFonts w:ascii="Times New Roman" w:hAnsi="Times New Roman"/>
                <w:sz w:val="18"/>
                <w:szCs w:val="18"/>
              </w:rPr>
              <w:br/>
              <w:t>(базо-</w:t>
            </w:r>
            <w:r w:rsidRPr="00EC1E24">
              <w:rPr>
                <w:rFonts w:ascii="Times New Roman" w:hAnsi="Times New Roman"/>
                <w:sz w:val="18"/>
                <w:szCs w:val="18"/>
              </w:rPr>
              <w:br/>
              <w:t>вый)</w:t>
            </w:r>
            <w:r w:rsidR="00D60B3C">
              <w:rPr>
                <w:rFonts w:ascii="Times New Roman" w:hAnsi="Times New Roman"/>
                <w:sz w:val="18"/>
                <w:szCs w:val="18"/>
              </w:rPr>
              <w:t xml:space="preserve"> </w:t>
            </w:r>
          </w:p>
        </w:tc>
        <w:tc>
          <w:tcPr>
            <w:tcW w:w="455" w:type="pct"/>
            <w:gridSpan w:val="2"/>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2013</w:t>
            </w:r>
            <w:r w:rsidR="00D60B3C">
              <w:rPr>
                <w:rFonts w:ascii="Times New Roman" w:hAnsi="Times New Roman"/>
                <w:sz w:val="18"/>
                <w:szCs w:val="18"/>
              </w:rPr>
              <w:t xml:space="preserve"> </w:t>
            </w:r>
            <w:r w:rsidRPr="00EC1E24">
              <w:rPr>
                <w:rFonts w:ascii="Times New Roman" w:hAnsi="Times New Roman"/>
                <w:sz w:val="18"/>
                <w:szCs w:val="18"/>
              </w:rPr>
              <w:br/>
              <w:t>год</w:t>
            </w:r>
            <w:r w:rsidR="00D60B3C">
              <w:rPr>
                <w:rFonts w:ascii="Times New Roman" w:hAnsi="Times New Roman"/>
                <w:sz w:val="18"/>
                <w:szCs w:val="18"/>
              </w:rPr>
              <w:t xml:space="preserve"> </w:t>
            </w:r>
            <w:r w:rsidRPr="00EC1E24">
              <w:rPr>
                <w:rFonts w:ascii="Times New Roman" w:hAnsi="Times New Roman"/>
                <w:sz w:val="18"/>
                <w:szCs w:val="18"/>
              </w:rPr>
              <w:br/>
              <w:t>(оцен-</w:t>
            </w:r>
            <w:r w:rsidRPr="00EC1E24">
              <w:rPr>
                <w:rFonts w:ascii="Times New Roman" w:hAnsi="Times New Roman"/>
                <w:sz w:val="18"/>
                <w:szCs w:val="18"/>
              </w:rPr>
              <w:br/>
              <w:t>ка)</w:t>
            </w:r>
            <w:r w:rsidR="00D60B3C">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2014 </w:t>
            </w:r>
            <w:r w:rsidRPr="00EC1E24">
              <w:rPr>
                <w:rFonts w:ascii="Times New Roman" w:hAnsi="Times New Roman"/>
                <w:sz w:val="18"/>
                <w:szCs w:val="18"/>
              </w:rPr>
              <w:br/>
              <w:t xml:space="preserve"> год</w:t>
            </w:r>
            <w:r w:rsidR="00D60B3C">
              <w:rPr>
                <w:rFonts w:ascii="Times New Roman" w:hAnsi="Times New Roman"/>
                <w:sz w:val="18"/>
                <w:szCs w:val="18"/>
              </w:rPr>
              <w:t xml:space="preserve"> </w:t>
            </w:r>
            <w:r w:rsidRPr="00EC1E24">
              <w:rPr>
                <w:rFonts w:ascii="Times New Roman" w:hAnsi="Times New Roman"/>
                <w:sz w:val="18"/>
                <w:szCs w:val="18"/>
              </w:rPr>
              <w:br/>
              <w:t>(план)</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2015</w:t>
            </w:r>
            <w:r w:rsidRPr="00EC1E24">
              <w:rPr>
                <w:rFonts w:ascii="Times New Roman" w:hAnsi="Times New Roman"/>
                <w:sz w:val="18"/>
                <w:szCs w:val="18"/>
              </w:rPr>
              <w:br/>
              <w:t xml:space="preserve"> год</w:t>
            </w:r>
            <w:r w:rsidR="00D60B3C">
              <w:rPr>
                <w:rFonts w:ascii="Times New Roman" w:hAnsi="Times New Roman"/>
                <w:sz w:val="18"/>
                <w:szCs w:val="18"/>
              </w:rPr>
              <w:t xml:space="preserve"> </w:t>
            </w:r>
            <w:r w:rsidRPr="00EC1E24">
              <w:rPr>
                <w:rFonts w:ascii="Times New Roman" w:hAnsi="Times New Roman"/>
                <w:sz w:val="18"/>
                <w:szCs w:val="18"/>
              </w:rPr>
              <w:br/>
              <w:t>(план)</w:t>
            </w:r>
          </w:p>
        </w:tc>
        <w:tc>
          <w:tcPr>
            <w:tcW w:w="45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2016 </w:t>
            </w:r>
            <w:r w:rsidRPr="00EC1E24">
              <w:rPr>
                <w:rFonts w:ascii="Times New Roman" w:hAnsi="Times New Roman"/>
                <w:sz w:val="18"/>
                <w:szCs w:val="18"/>
              </w:rPr>
              <w:br/>
              <w:t xml:space="preserve"> год</w:t>
            </w:r>
            <w:r w:rsidR="00D60B3C">
              <w:rPr>
                <w:rFonts w:ascii="Times New Roman" w:hAnsi="Times New Roman"/>
                <w:sz w:val="18"/>
                <w:szCs w:val="18"/>
              </w:rPr>
              <w:t xml:space="preserve"> </w:t>
            </w:r>
            <w:r w:rsidRPr="00EC1E24">
              <w:rPr>
                <w:rFonts w:ascii="Times New Roman" w:hAnsi="Times New Roman"/>
                <w:sz w:val="18"/>
                <w:szCs w:val="18"/>
              </w:rPr>
              <w:br/>
              <w:t>(план)</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2017 год (план)</w:t>
            </w:r>
          </w:p>
        </w:tc>
        <w:tc>
          <w:tcPr>
            <w:tcW w:w="530"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2018 год (план)</w:t>
            </w:r>
          </w:p>
        </w:tc>
      </w:tr>
      <w:tr w:rsidR="005A6CB8" w:rsidRPr="00EC1E24" w:rsidTr="00FD14B0">
        <w:trPr>
          <w:trHeight w:val="1440"/>
        </w:trPr>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w:t>
            </w:r>
            <w:r w:rsidR="00D60B3C">
              <w:rPr>
                <w:rFonts w:ascii="Times New Roman" w:hAnsi="Times New Roman"/>
                <w:sz w:val="18"/>
                <w:szCs w:val="18"/>
              </w:rPr>
              <w:t xml:space="preserve"> </w:t>
            </w:r>
          </w:p>
        </w:tc>
        <w:tc>
          <w:tcPr>
            <w:tcW w:w="104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Муниципальная</w:t>
            </w:r>
            <w:r w:rsidR="00D60B3C">
              <w:rPr>
                <w:rFonts w:ascii="Times New Roman" w:hAnsi="Times New Roman"/>
                <w:sz w:val="18"/>
                <w:szCs w:val="18"/>
              </w:rPr>
              <w:t xml:space="preserve"> </w:t>
            </w:r>
            <w:r w:rsidRPr="00EC1E24">
              <w:rPr>
                <w:rFonts w:ascii="Times New Roman" w:hAnsi="Times New Roman"/>
                <w:sz w:val="18"/>
                <w:szCs w:val="18"/>
              </w:rPr>
              <w:br/>
              <w:t>программа</w:t>
            </w:r>
            <w:r w:rsidR="00D60B3C">
              <w:rPr>
                <w:rFonts w:ascii="Times New Roman" w:hAnsi="Times New Roman"/>
                <w:sz w:val="18"/>
                <w:szCs w:val="18"/>
              </w:rPr>
              <w:t xml:space="preserve">  </w:t>
            </w:r>
            <w:r w:rsidRPr="00EC1E24">
              <w:rPr>
                <w:rFonts w:ascii="Times New Roman" w:hAnsi="Times New Roman"/>
                <w:sz w:val="18"/>
                <w:szCs w:val="18"/>
              </w:rPr>
              <w:br/>
              <w:t>Тужинскогомуниципального</w:t>
            </w:r>
            <w:r w:rsidR="00D60B3C">
              <w:rPr>
                <w:rFonts w:ascii="Times New Roman" w:hAnsi="Times New Roman"/>
                <w:sz w:val="18"/>
                <w:szCs w:val="18"/>
              </w:rPr>
              <w:t xml:space="preserve"> </w:t>
            </w:r>
            <w:r w:rsidRPr="00EC1E24">
              <w:rPr>
                <w:rFonts w:ascii="Times New Roman" w:hAnsi="Times New Roman"/>
                <w:sz w:val="18"/>
                <w:szCs w:val="18"/>
              </w:rPr>
              <w:t>района</w:t>
            </w:r>
            <w:r w:rsidRPr="00EC1E24">
              <w:rPr>
                <w:rFonts w:ascii="Times New Roman" w:hAnsi="Times New Roman"/>
                <w:sz w:val="18"/>
                <w:szCs w:val="18"/>
              </w:rPr>
              <w:br/>
              <w:t>"Управление</w:t>
            </w:r>
            <w:r w:rsidR="00D60B3C">
              <w:rPr>
                <w:rFonts w:ascii="Times New Roman" w:hAnsi="Times New Roman"/>
                <w:sz w:val="18"/>
                <w:szCs w:val="18"/>
              </w:rPr>
              <w:t xml:space="preserve">  </w:t>
            </w:r>
            <w:r w:rsidRPr="00EC1E24">
              <w:rPr>
                <w:rFonts w:ascii="Times New Roman" w:hAnsi="Times New Roman"/>
                <w:sz w:val="18"/>
                <w:szCs w:val="18"/>
              </w:rPr>
              <w:br/>
              <w:t>муниципальными</w:t>
            </w:r>
            <w:r w:rsidRPr="00EC1E24">
              <w:rPr>
                <w:rFonts w:ascii="Times New Roman" w:hAnsi="Times New Roman"/>
                <w:sz w:val="18"/>
                <w:szCs w:val="18"/>
              </w:rPr>
              <w:br/>
              <w:t>финансами</w:t>
            </w:r>
            <w:r w:rsidR="00D60B3C">
              <w:rPr>
                <w:rFonts w:ascii="Times New Roman" w:hAnsi="Times New Roman"/>
                <w:sz w:val="18"/>
                <w:szCs w:val="18"/>
              </w:rPr>
              <w:t xml:space="preserve">  </w:t>
            </w:r>
            <w:r w:rsidRPr="00EC1E24">
              <w:rPr>
                <w:rFonts w:ascii="Times New Roman" w:hAnsi="Times New Roman"/>
                <w:sz w:val="18"/>
                <w:szCs w:val="18"/>
              </w:rPr>
              <w:t>и</w:t>
            </w:r>
            <w:r w:rsidRPr="00EC1E24">
              <w:rPr>
                <w:rFonts w:ascii="Times New Roman" w:hAnsi="Times New Roman"/>
                <w:sz w:val="18"/>
                <w:szCs w:val="18"/>
              </w:rPr>
              <w:br/>
              <w:t>регулирование</w:t>
            </w:r>
            <w:r w:rsidR="00D60B3C">
              <w:rPr>
                <w:rFonts w:ascii="Times New Roman" w:hAnsi="Times New Roman"/>
                <w:sz w:val="18"/>
                <w:szCs w:val="18"/>
              </w:rPr>
              <w:t xml:space="preserve"> </w:t>
            </w:r>
            <w:r w:rsidRPr="00EC1E24">
              <w:rPr>
                <w:rFonts w:ascii="Times New Roman" w:hAnsi="Times New Roman"/>
                <w:sz w:val="18"/>
                <w:szCs w:val="18"/>
              </w:rPr>
              <w:br/>
              <w:t>межбюджетных</w:t>
            </w:r>
            <w:r w:rsidR="00D60B3C">
              <w:rPr>
                <w:rFonts w:ascii="Times New Roman" w:hAnsi="Times New Roman"/>
                <w:sz w:val="18"/>
                <w:szCs w:val="18"/>
              </w:rPr>
              <w:t xml:space="preserve"> </w:t>
            </w:r>
            <w:r w:rsidRPr="00EC1E24">
              <w:rPr>
                <w:rFonts w:ascii="Times New Roman" w:hAnsi="Times New Roman"/>
                <w:sz w:val="18"/>
                <w:szCs w:val="18"/>
              </w:rPr>
              <w:t xml:space="preserve"> </w:t>
            </w:r>
            <w:r w:rsidRPr="00EC1E24">
              <w:rPr>
                <w:rFonts w:ascii="Times New Roman" w:hAnsi="Times New Roman"/>
                <w:sz w:val="18"/>
                <w:szCs w:val="18"/>
              </w:rPr>
              <w:br/>
              <w:t>отношений" на 2014-2016 годы</w:t>
            </w:r>
            <w:r w:rsidR="00D60B3C">
              <w:rPr>
                <w:rFonts w:ascii="Times New Roman" w:hAnsi="Times New Roman"/>
                <w:sz w:val="18"/>
                <w:szCs w:val="18"/>
              </w:rPr>
              <w:t xml:space="preserve">  </w:t>
            </w:r>
          </w:p>
        </w:tc>
        <w:tc>
          <w:tcPr>
            <w:tcW w:w="39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p>
        </w:tc>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p>
        </w:tc>
        <w:tc>
          <w:tcPr>
            <w:tcW w:w="455" w:type="pct"/>
            <w:gridSpan w:val="2"/>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p>
        </w:tc>
        <w:tc>
          <w:tcPr>
            <w:tcW w:w="45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p>
        </w:tc>
        <w:tc>
          <w:tcPr>
            <w:tcW w:w="45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p>
        </w:tc>
        <w:tc>
          <w:tcPr>
            <w:tcW w:w="530"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p>
        </w:tc>
      </w:tr>
      <w:tr w:rsidR="005A6CB8" w:rsidRPr="00EC1E24" w:rsidTr="00FD14B0">
        <w:trPr>
          <w:trHeight w:val="1440"/>
        </w:trPr>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1.1. </w:t>
            </w:r>
          </w:p>
        </w:tc>
        <w:tc>
          <w:tcPr>
            <w:tcW w:w="104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Составление</w:t>
            </w:r>
            <w:r w:rsidR="00D60B3C">
              <w:rPr>
                <w:rFonts w:ascii="Times New Roman" w:hAnsi="Times New Roman"/>
                <w:sz w:val="18"/>
                <w:szCs w:val="18"/>
              </w:rPr>
              <w:t xml:space="preserve">  </w:t>
            </w:r>
            <w:r w:rsidRPr="00EC1E24">
              <w:rPr>
                <w:rFonts w:ascii="Times New Roman" w:hAnsi="Times New Roman"/>
                <w:sz w:val="18"/>
                <w:szCs w:val="18"/>
              </w:rPr>
              <w:br/>
              <w:t>проекта бюджета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t xml:space="preserve"> </w:t>
            </w:r>
            <w:r w:rsidRPr="00EC1E24">
              <w:rPr>
                <w:rFonts w:ascii="Times New Roman" w:hAnsi="Times New Roman"/>
                <w:sz w:val="18"/>
                <w:szCs w:val="18"/>
              </w:rPr>
              <w:br/>
              <w:t>в установленные</w:t>
            </w:r>
            <w:r w:rsidR="00D60B3C">
              <w:rPr>
                <w:rFonts w:ascii="Times New Roman" w:hAnsi="Times New Roman"/>
                <w:sz w:val="18"/>
                <w:szCs w:val="18"/>
              </w:rPr>
              <w:t xml:space="preserve"> </w:t>
            </w:r>
            <w:r w:rsidRPr="00EC1E24">
              <w:rPr>
                <w:rFonts w:ascii="Times New Roman" w:hAnsi="Times New Roman"/>
                <w:sz w:val="18"/>
                <w:szCs w:val="18"/>
              </w:rPr>
              <w:br/>
              <w:t>сроки</w:t>
            </w:r>
            <w:r w:rsidR="00D60B3C">
              <w:rPr>
                <w:rFonts w:ascii="Times New Roman" w:hAnsi="Times New Roman"/>
                <w:sz w:val="18"/>
                <w:szCs w:val="18"/>
              </w:rPr>
              <w:t xml:space="preserve"> </w:t>
            </w:r>
            <w:r w:rsidRPr="00EC1E24">
              <w:rPr>
                <w:rFonts w:ascii="Times New Roman" w:hAnsi="Times New Roman"/>
                <w:sz w:val="18"/>
                <w:szCs w:val="18"/>
              </w:rPr>
              <w:t>в</w:t>
            </w:r>
            <w:r w:rsidRPr="00EC1E24">
              <w:rPr>
                <w:rFonts w:ascii="Times New Roman" w:hAnsi="Times New Roman"/>
                <w:sz w:val="18"/>
                <w:szCs w:val="18"/>
              </w:rPr>
              <w:br/>
              <w:t>соответствии</w:t>
            </w:r>
            <w:r w:rsidR="00D60B3C">
              <w:rPr>
                <w:rFonts w:ascii="Times New Roman" w:hAnsi="Times New Roman"/>
                <w:sz w:val="18"/>
                <w:szCs w:val="18"/>
              </w:rPr>
              <w:t xml:space="preserve"> </w:t>
            </w:r>
            <w:r w:rsidRPr="00EC1E24">
              <w:rPr>
                <w:rFonts w:ascii="Times New Roman" w:hAnsi="Times New Roman"/>
                <w:sz w:val="18"/>
                <w:szCs w:val="18"/>
              </w:rPr>
              <w:t>с</w:t>
            </w:r>
            <w:r w:rsidRPr="00EC1E24">
              <w:rPr>
                <w:rFonts w:ascii="Times New Roman" w:hAnsi="Times New Roman"/>
                <w:sz w:val="18"/>
                <w:szCs w:val="18"/>
              </w:rPr>
              <w:br/>
              <w:t>бюджетным</w:t>
            </w:r>
            <w:r w:rsidR="00D60B3C">
              <w:rPr>
                <w:rFonts w:ascii="Times New Roman" w:hAnsi="Times New Roman"/>
                <w:sz w:val="18"/>
                <w:szCs w:val="18"/>
              </w:rPr>
              <w:t xml:space="preserve">  </w:t>
            </w:r>
            <w:r w:rsidRPr="00EC1E24">
              <w:rPr>
                <w:rFonts w:ascii="Times New Roman" w:hAnsi="Times New Roman"/>
                <w:sz w:val="18"/>
                <w:szCs w:val="18"/>
              </w:rPr>
              <w:br/>
              <w:t>законодательством</w:t>
            </w:r>
          </w:p>
        </w:tc>
        <w:tc>
          <w:tcPr>
            <w:tcW w:w="39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да/нет</w:t>
            </w:r>
            <w:r w:rsidR="00D60B3C">
              <w:rPr>
                <w:rFonts w:ascii="Times New Roman" w:hAnsi="Times New Roman"/>
                <w:sz w:val="18"/>
                <w:szCs w:val="18"/>
              </w:rPr>
              <w:t xml:space="preserve"> </w:t>
            </w:r>
          </w:p>
        </w:tc>
        <w:tc>
          <w:tcPr>
            <w:tcW w:w="379"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gridSpan w:val="2"/>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да</w:t>
            </w:r>
          </w:p>
        </w:tc>
        <w:tc>
          <w:tcPr>
            <w:tcW w:w="530"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да</w:t>
            </w:r>
          </w:p>
        </w:tc>
      </w:tr>
      <w:tr w:rsidR="005A6CB8" w:rsidRPr="00EC1E24" w:rsidTr="00FD14B0">
        <w:trPr>
          <w:trHeight w:val="960"/>
        </w:trPr>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1.2. </w:t>
            </w:r>
          </w:p>
        </w:tc>
        <w:tc>
          <w:tcPr>
            <w:tcW w:w="104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Соблюдение сроков</w:t>
            </w:r>
            <w:r w:rsidRPr="00EC1E24">
              <w:rPr>
                <w:rFonts w:ascii="Times New Roman" w:hAnsi="Times New Roman"/>
                <w:sz w:val="18"/>
                <w:szCs w:val="18"/>
              </w:rPr>
              <w:br/>
              <w:t>утверждения</w:t>
            </w:r>
            <w:r w:rsidR="00D60B3C">
              <w:rPr>
                <w:rFonts w:ascii="Times New Roman" w:hAnsi="Times New Roman"/>
                <w:sz w:val="18"/>
                <w:szCs w:val="18"/>
              </w:rPr>
              <w:t xml:space="preserve">  </w:t>
            </w:r>
            <w:r w:rsidRPr="00EC1E24">
              <w:rPr>
                <w:rFonts w:ascii="Times New Roman" w:hAnsi="Times New Roman"/>
                <w:sz w:val="18"/>
                <w:szCs w:val="18"/>
              </w:rPr>
              <w:br/>
              <w:t>сводной бюджетной</w:t>
            </w:r>
            <w:r w:rsidRPr="00EC1E24">
              <w:rPr>
                <w:rFonts w:ascii="Times New Roman" w:hAnsi="Times New Roman"/>
                <w:sz w:val="18"/>
                <w:szCs w:val="18"/>
              </w:rPr>
              <w:br/>
              <w:t>росписи бюджета муниципального района</w:t>
            </w:r>
            <w:r w:rsidR="00D60B3C">
              <w:rPr>
                <w:rFonts w:ascii="Times New Roman" w:hAnsi="Times New Roman"/>
                <w:sz w:val="18"/>
                <w:szCs w:val="18"/>
              </w:rPr>
              <w:t xml:space="preserve"> </w:t>
            </w:r>
          </w:p>
        </w:tc>
        <w:tc>
          <w:tcPr>
            <w:tcW w:w="39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да/нет</w:t>
            </w:r>
            <w:r w:rsidR="00D60B3C">
              <w:rPr>
                <w:rFonts w:ascii="Times New Roman" w:hAnsi="Times New Roman"/>
                <w:sz w:val="18"/>
                <w:szCs w:val="18"/>
              </w:rPr>
              <w:t xml:space="preserve"> </w:t>
            </w:r>
          </w:p>
        </w:tc>
        <w:tc>
          <w:tcPr>
            <w:tcW w:w="379"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gridSpan w:val="2"/>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да</w:t>
            </w:r>
          </w:p>
        </w:tc>
        <w:tc>
          <w:tcPr>
            <w:tcW w:w="530"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да</w:t>
            </w:r>
          </w:p>
        </w:tc>
      </w:tr>
      <w:tr w:rsidR="005A6CB8" w:rsidRPr="00EC1E24" w:rsidTr="00FD14B0">
        <w:trPr>
          <w:trHeight w:val="1120"/>
        </w:trPr>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1.3. </w:t>
            </w:r>
          </w:p>
        </w:tc>
        <w:tc>
          <w:tcPr>
            <w:tcW w:w="104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Своевременное</w:t>
            </w:r>
            <w:r w:rsidR="00D60B3C">
              <w:rPr>
                <w:rFonts w:ascii="Times New Roman" w:hAnsi="Times New Roman"/>
                <w:sz w:val="18"/>
                <w:szCs w:val="18"/>
              </w:rPr>
              <w:t xml:space="preserve"> </w:t>
            </w:r>
            <w:r w:rsidRPr="00EC1E24">
              <w:rPr>
                <w:rFonts w:ascii="Times New Roman" w:hAnsi="Times New Roman"/>
                <w:sz w:val="18"/>
                <w:szCs w:val="18"/>
              </w:rPr>
              <w:br/>
              <w:t>доведение лимитов</w:t>
            </w:r>
            <w:r w:rsidRPr="00EC1E24">
              <w:rPr>
                <w:rFonts w:ascii="Times New Roman" w:hAnsi="Times New Roman"/>
                <w:sz w:val="18"/>
                <w:szCs w:val="18"/>
              </w:rPr>
              <w:br/>
              <w:t>бюджетных</w:t>
            </w:r>
            <w:r w:rsidR="00D60B3C">
              <w:rPr>
                <w:rFonts w:ascii="Times New Roman" w:hAnsi="Times New Roman"/>
                <w:sz w:val="18"/>
                <w:szCs w:val="18"/>
              </w:rPr>
              <w:t xml:space="preserve">  </w:t>
            </w:r>
            <w:r w:rsidRPr="00EC1E24">
              <w:rPr>
                <w:rFonts w:ascii="Times New Roman" w:hAnsi="Times New Roman"/>
                <w:sz w:val="18"/>
                <w:szCs w:val="18"/>
              </w:rPr>
              <w:br/>
              <w:t>обязательств</w:t>
            </w:r>
            <w:r w:rsidR="00D60B3C">
              <w:rPr>
                <w:rFonts w:ascii="Times New Roman" w:hAnsi="Times New Roman"/>
                <w:sz w:val="18"/>
                <w:szCs w:val="18"/>
              </w:rPr>
              <w:t xml:space="preserve"> </w:t>
            </w:r>
            <w:r w:rsidRPr="00EC1E24">
              <w:rPr>
                <w:rFonts w:ascii="Times New Roman" w:hAnsi="Times New Roman"/>
                <w:sz w:val="18"/>
                <w:szCs w:val="18"/>
              </w:rPr>
              <w:t>до</w:t>
            </w:r>
            <w:r w:rsidRPr="00EC1E24">
              <w:rPr>
                <w:rFonts w:ascii="Times New Roman" w:hAnsi="Times New Roman"/>
                <w:sz w:val="18"/>
                <w:szCs w:val="18"/>
              </w:rPr>
              <w:br/>
              <w:t>главных</w:t>
            </w:r>
            <w:r w:rsidR="00D60B3C">
              <w:rPr>
                <w:rFonts w:ascii="Times New Roman" w:hAnsi="Times New Roman"/>
                <w:sz w:val="18"/>
                <w:szCs w:val="18"/>
              </w:rPr>
              <w:t xml:space="preserve"> </w:t>
            </w:r>
            <w:r w:rsidRPr="00EC1E24">
              <w:rPr>
                <w:rFonts w:ascii="Times New Roman" w:hAnsi="Times New Roman"/>
                <w:sz w:val="18"/>
                <w:szCs w:val="18"/>
              </w:rPr>
              <w:br/>
              <w:t>распорядителей</w:t>
            </w:r>
            <w:r w:rsidR="00D60B3C">
              <w:rPr>
                <w:rFonts w:ascii="Times New Roman" w:hAnsi="Times New Roman"/>
                <w:sz w:val="18"/>
                <w:szCs w:val="18"/>
              </w:rPr>
              <w:t xml:space="preserve"> </w:t>
            </w:r>
            <w:r w:rsidRPr="00EC1E24">
              <w:rPr>
                <w:rFonts w:ascii="Times New Roman" w:hAnsi="Times New Roman"/>
                <w:sz w:val="18"/>
                <w:szCs w:val="18"/>
              </w:rPr>
              <w:t>средств бюджета</w:t>
            </w:r>
            <w:r w:rsidRPr="00EC1E24">
              <w:rPr>
                <w:rFonts w:ascii="Times New Roman" w:hAnsi="Times New Roman"/>
                <w:sz w:val="18"/>
                <w:szCs w:val="18"/>
              </w:rPr>
              <w:br/>
              <w:t>муниципального района</w:t>
            </w:r>
          </w:p>
        </w:tc>
        <w:tc>
          <w:tcPr>
            <w:tcW w:w="39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да/нет</w:t>
            </w:r>
            <w:r w:rsidR="00D60B3C">
              <w:rPr>
                <w:rFonts w:ascii="Times New Roman" w:hAnsi="Times New Roman"/>
                <w:sz w:val="18"/>
                <w:szCs w:val="18"/>
              </w:rPr>
              <w:t xml:space="preserve"> </w:t>
            </w:r>
          </w:p>
        </w:tc>
        <w:tc>
          <w:tcPr>
            <w:tcW w:w="379"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gridSpan w:val="2"/>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да</w:t>
            </w:r>
          </w:p>
        </w:tc>
        <w:tc>
          <w:tcPr>
            <w:tcW w:w="530"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да</w:t>
            </w:r>
          </w:p>
        </w:tc>
      </w:tr>
      <w:tr w:rsidR="005A6CB8" w:rsidRPr="00EC1E24" w:rsidTr="00FD14B0">
        <w:trPr>
          <w:trHeight w:val="1965"/>
        </w:trPr>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1.4. </w:t>
            </w:r>
          </w:p>
        </w:tc>
        <w:tc>
          <w:tcPr>
            <w:tcW w:w="104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Обеспечение</w:t>
            </w:r>
            <w:r w:rsidR="00D60B3C">
              <w:rPr>
                <w:rFonts w:ascii="Times New Roman" w:hAnsi="Times New Roman"/>
                <w:sz w:val="18"/>
                <w:szCs w:val="18"/>
              </w:rPr>
              <w:t xml:space="preserve">  </w:t>
            </w:r>
            <w:r w:rsidRPr="00EC1E24">
              <w:rPr>
                <w:rFonts w:ascii="Times New Roman" w:hAnsi="Times New Roman"/>
                <w:sz w:val="18"/>
                <w:szCs w:val="18"/>
              </w:rPr>
              <w:t>расходных</w:t>
            </w:r>
            <w:r w:rsidR="00D60B3C">
              <w:rPr>
                <w:rFonts w:ascii="Times New Roman" w:hAnsi="Times New Roman"/>
                <w:sz w:val="18"/>
                <w:szCs w:val="18"/>
              </w:rPr>
              <w:t xml:space="preserve">  </w:t>
            </w:r>
            <w:r w:rsidRPr="00EC1E24">
              <w:rPr>
                <w:rFonts w:ascii="Times New Roman" w:hAnsi="Times New Roman"/>
                <w:sz w:val="18"/>
                <w:szCs w:val="18"/>
              </w:rPr>
              <w:br/>
              <w:t>обязательств</w:t>
            </w:r>
            <w:r w:rsidR="00D60B3C">
              <w:rPr>
                <w:rFonts w:ascii="Times New Roman" w:hAnsi="Times New Roman"/>
                <w:sz w:val="18"/>
                <w:szCs w:val="18"/>
              </w:rPr>
              <w:t xml:space="preserve"> </w:t>
            </w:r>
            <w:r w:rsidR="00FD14B0">
              <w:rPr>
                <w:rFonts w:ascii="Times New Roman" w:hAnsi="Times New Roman"/>
                <w:sz w:val="18"/>
                <w:szCs w:val="18"/>
              </w:rPr>
              <w:t xml:space="preserve"> Тужинского района </w:t>
            </w:r>
            <w:r w:rsidRPr="00EC1E24">
              <w:rPr>
                <w:rFonts w:ascii="Times New Roman" w:hAnsi="Times New Roman"/>
                <w:sz w:val="18"/>
                <w:szCs w:val="18"/>
              </w:rPr>
              <w:t>средствами бюджета муниципального района в объ</w:t>
            </w:r>
            <w:r w:rsidR="00FD14B0">
              <w:rPr>
                <w:rFonts w:ascii="Times New Roman" w:hAnsi="Times New Roman"/>
                <w:sz w:val="18"/>
                <w:szCs w:val="18"/>
              </w:rPr>
              <w:t xml:space="preserve">еме, </w:t>
            </w:r>
            <w:r w:rsidRPr="00EC1E24">
              <w:rPr>
                <w:rFonts w:ascii="Times New Roman" w:hAnsi="Times New Roman"/>
                <w:sz w:val="18"/>
                <w:szCs w:val="18"/>
              </w:rPr>
              <w:t>утвержденном</w:t>
            </w:r>
            <w:r w:rsidR="00D60B3C">
              <w:rPr>
                <w:rFonts w:ascii="Times New Roman" w:hAnsi="Times New Roman"/>
                <w:sz w:val="18"/>
                <w:szCs w:val="18"/>
              </w:rPr>
              <w:t xml:space="preserve"> </w:t>
            </w:r>
            <w:r w:rsidRPr="00EC1E24">
              <w:rPr>
                <w:rFonts w:ascii="Times New Roman" w:hAnsi="Times New Roman"/>
                <w:sz w:val="18"/>
                <w:szCs w:val="18"/>
              </w:rPr>
              <w:t xml:space="preserve"> </w:t>
            </w:r>
            <w:r w:rsidRPr="00EC1E24">
              <w:rPr>
                <w:rFonts w:ascii="Times New Roman" w:hAnsi="Times New Roman"/>
                <w:sz w:val="18"/>
                <w:szCs w:val="18"/>
              </w:rPr>
              <w:br/>
              <w:t>решением районной Думы</w:t>
            </w:r>
            <w:r w:rsidR="00D60B3C">
              <w:rPr>
                <w:rFonts w:ascii="Times New Roman" w:hAnsi="Times New Roman"/>
                <w:sz w:val="18"/>
                <w:szCs w:val="18"/>
              </w:rPr>
              <w:t xml:space="preserve">  </w:t>
            </w:r>
            <w:r w:rsidR="00FD14B0">
              <w:rPr>
                <w:rFonts w:ascii="Times New Roman" w:hAnsi="Times New Roman"/>
                <w:sz w:val="18"/>
                <w:szCs w:val="18"/>
              </w:rPr>
              <w:t xml:space="preserve">о бюджете муниципального района </w:t>
            </w:r>
            <w:r w:rsidRPr="00EC1E24">
              <w:rPr>
                <w:rFonts w:ascii="Times New Roman" w:hAnsi="Times New Roman"/>
                <w:sz w:val="18"/>
                <w:szCs w:val="18"/>
              </w:rPr>
              <w:t>на</w:t>
            </w:r>
            <w:r w:rsidR="00D60B3C">
              <w:rPr>
                <w:rFonts w:ascii="Times New Roman" w:hAnsi="Times New Roman"/>
                <w:sz w:val="18"/>
                <w:szCs w:val="18"/>
              </w:rPr>
              <w:t xml:space="preserve">  </w:t>
            </w:r>
            <w:r w:rsidRPr="00EC1E24">
              <w:rPr>
                <w:rFonts w:ascii="Times New Roman" w:hAnsi="Times New Roman"/>
                <w:sz w:val="18"/>
                <w:szCs w:val="18"/>
              </w:rPr>
              <w:t>очередной</w:t>
            </w:r>
            <w:r w:rsidRPr="00EC1E24">
              <w:rPr>
                <w:rFonts w:ascii="Times New Roman" w:hAnsi="Times New Roman"/>
                <w:sz w:val="18"/>
                <w:szCs w:val="18"/>
              </w:rPr>
              <w:br/>
              <w:t>финансовый год</w:t>
            </w:r>
            <w:r w:rsidR="00D60B3C">
              <w:rPr>
                <w:rFonts w:ascii="Times New Roman" w:hAnsi="Times New Roman"/>
                <w:sz w:val="18"/>
                <w:szCs w:val="18"/>
              </w:rPr>
              <w:t xml:space="preserve"> </w:t>
            </w:r>
            <w:r w:rsidR="00FD14B0">
              <w:rPr>
                <w:rFonts w:ascii="Times New Roman" w:hAnsi="Times New Roman"/>
                <w:sz w:val="18"/>
                <w:szCs w:val="18"/>
              </w:rPr>
              <w:t xml:space="preserve">и </w:t>
            </w:r>
            <w:r w:rsidRPr="00EC1E24">
              <w:rPr>
                <w:rFonts w:ascii="Times New Roman" w:hAnsi="Times New Roman"/>
                <w:sz w:val="18"/>
                <w:szCs w:val="18"/>
              </w:rPr>
              <w:t>на</w:t>
            </w:r>
            <w:r w:rsidR="00D60B3C">
              <w:rPr>
                <w:rFonts w:ascii="Times New Roman" w:hAnsi="Times New Roman"/>
                <w:sz w:val="18"/>
                <w:szCs w:val="18"/>
              </w:rPr>
              <w:t xml:space="preserve">  </w:t>
            </w:r>
            <w:r w:rsidR="00FD14B0">
              <w:rPr>
                <w:rFonts w:ascii="Times New Roman" w:hAnsi="Times New Roman"/>
                <w:sz w:val="18"/>
                <w:szCs w:val="18"/>
              </w:rPr>
              <w:t xml:space="preserve">плановый </w:t>
            </w:r>
            <w:r w:rsidRPr="00EC1E24">
              <w:rPr>
                <w:rFonts w:ascii="Times New Roman" w:hAnsi="Times New Roman"/>
                <w:sz w:val="18"/>
                <w:szCs w:val="18"/>
              </w:rPr>
              <w:t>период</w:t>
            </w:r>
            <w:r w:rsidR="00D60B3C">
              <w:rPr>
                <w:rFonts w:ascii="Times New Roman" w:hAnsi="Times New Roman"/>
                <w:sz w:val="18"/>
                <w:szCs w:val="18"/>
              </w:rPr>
              <w:t xml:space="preserve"> </w:t>
            </w:r>
          </w:p>
        </w:tc>
        <w:tc>
          <w:tcPr>
            <w:tcW w:w="39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процентов</w:t>
            </w:r>
          </w:p>
        </w:tc>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5" w:type="pct"/>
            <w:gridSpan w:val="2"/>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p>
        </w:tc>
        <w:tc>
          <w:tcPr>
            <w:tcW w:w="530"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p>
        </w:tc>
      </w:tr>
      <w:tr w:rsidR="005A6CB8" w:rsidRPr="00EC1E24" w:rsidTr="00FD14B0">
        <w:trPr>
          <w:trHeight w:val="1760"/>
        </w:trPr>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1.5. </w:t>
            </w:r>
          </w:p>
        </w:tc>
        <w:tc>
          <w:tcPr>
            <w:tcW w:w="104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Отношение</w:t>
            </w:r>
            <w:r w:rsidR="00D60B3C">
              <w:rPr>
                <w:rFonts w:ascii="Times New Roman" w:hAnsi="Times New Roman"/>
                <w:sz w:val="18"/>
                <w:szCs w:val="18"/>
              </w:rPr>
              <w:t xml:space="preserve"> </w:t>
            </w:r>
            <w:r w:rsidRPr="00EC1E24">
              <w:rPr>
                <w:rFonts w:ascii="Times New Roman" w:hAnsi="Times New Roman"/>
                <w:sz w:val="18"/>
                <w:szCs w:val="18"/>
              </w:rPr>
              <w:t>объема</w:t>
            </w:r>
            <w:r w:rsidRPr="00EC1E24">
              <w:rPr>
                <w:rFonts w:ascii="Times New Roman" w:hAnsi="Times New Roman"/>
                <w:sz w:val="18"/>
                <w:szCs w:val="18"/>
              </w:rPr>
              <w:br/>
              <w:t>муниципального</w:t>
            </w:r>
            <w:r w:rsidRPr="00EC1E24">
              <w:rPr>
                <w:rFonts w:ascii="Times New Roman" w:hAnsi="Times New Roman"/>
                <w:sz w:val="18"/>
                <w:szCs w:val="18"/>
              </w:rPr>
              <w:br/>
              <w:t>долга</w:t>
            </w:r>
            <w:r w:rsidR="00D60B3C">
              <w:rPr>
                <w:rFonts w:ascii="Times New Roman" w:hAnsi="Times New Roman"/>
                <w:sz w:val="18"/>
                <w:szCs w:val="18"/>
              </w:rPr>
              <w:t xml:space="preserve"> </w:t>
            </w:r>
            <w:r w:rsidRPr="00EC1E24">
              <w:rPr>
                <w:rFonts w:ascii="Times New Roman" w:hAnsi="Times New Roman"/>
                <w:sz w:val="18"/>
                <w:szCs w:val="18"/>
              </w:rPr>
              <w:t>Тужинского района к</w:t>
            </w:r>
            <w:r w:rsidR="00D60B3C">
              <w:rPr>
                <w:rFonts w:ascii="Times New Roman" w:hAnsi="Times New Roman"/>
                <w:sz w:val="18"/>
                <w:szCs w:val="18"/>
              </w:rPr>
              <w:t xml:space="preserve"> </w:t>
            </w:r>
            <w:r w:rsidRPr="00EC1E24">
              <w:rPr>
                <w:rFonts w:ascii="Times New Roman" w:hAnsi="Times New Roman"/>
                <w:sz w:val="18"/>
                <w:szCs w:val="18"/>
              </w:rPr>
              <w:t>общему</w:t>
            </w:r>
            <w:r w:rsidRPr="00EC1E24">
              <w:rPr>
                <w:rFonts w:ascii="Times New Roman" w:hAnsi="Times New Roman"/>
                <w:sz w:val="18"/>
                <w:szCs w:val="18"/>
              </w:rPr>
              <w:br/>
              <w:t>годовому</w:t>
            </w:r>
            <w:r w:rsidR="00D60B3C">
              <w:rPr>
                <w:rFonts w:ascii="Times New Roman" w:hAnsi="Times New Roman"/>
                <w:sz w:val="18"/>
                <w:szCs w:val="18"/>
              </w:rPr>
              <w:t xml:space="preserve"> </w:t>
            </w:r>
            <w:r w:rsidRPr="00EC1E24">
              <w:rPr>
                <w:rFonts w:ascii="Times New Roman" w:hAnsi="Times New Roman"/>
                <w:sz w:val="18"/>
                <w:szCs w:val="18"/>
              </w:rPr>
              <w:t>объему</w:t>
            </w:r>
            <w:r w:rsidRPr="00EC1E24">
              <w:rPr>
                <w:rFonts w:ascii="Times New Roman" w:hAnsi="Times New Roman"/>
                <w:sz w:val="18"/>
                <w:szCs w:val="18"/>
              </w:rPr>
              <w:br/>
              <w:t>доходов бюджета муниципального района без учета</w:t>
            </w:r>
            <w:r w:rsidRPr="00EC1E24">
              <w:rPr>
                <w:rFonts w:ascii="Times New Roman" w:hAnsi="Times New Roman"/>
                <w:sz w:val="18"/>
                <w:szCs w:val="18"/>
              </w:rPr>
              <w:br/>
              <w:t>объема</w:t>
            </w:r>
            <w:r w:rsidR="00D60B3C">
              <w:rPr>
                <w:rFonts w:ascii="Times New Roman" w:hAnsi="Times New Roman"/>
                <w:sz w:val="18"/>
                <w:szCs w:val="18"/>
              </w:rPr>
              <w:t xml:space="preserve"> </w:t>
            </w:r>
            <w:r w:rsidRPr="00EC1E24">
              <w:rPr>
                <w:rFonts w:ascii="Times New Roman" w:hAnsi="Times New Roman"/>
                <w:sz w:val="18"/>
                <w:szCs w:val="18"/>
              </w:rPr>
              <w:br/>
              <w:t>безвозмездных</w:t>
            </w:r>
            <w:r w:rsidR="00D60B3C">
              <w:rPr>
                <w:rFonts w:ascii="Times New Roman" w:hAnsi="Times New Roman"/>
                <w:sz w:val="18"/>
                <w:szCs w:val="18"/>
              </w:rPr>
              <w:t xml:space="preserve"> </w:t>
            </w:r>
            <w:r w:rsidRPr="00EC1E24">
              <w:rPr>
                <w:rFonts w:ascii="Times New Roman" w:hAnsi="Times New Roman"/>
                <w:sz w:val="18"/>
                <w:szCs w:val="18"/>
              </w:rPr>
              <w:br/>
              <w:t>поступлений</w:t>
            </w:r>
            <w:r w:rsidR="00D60B3C">
              <w:rPr>
                <w:rFonts w:ascii="Times New Roman" w:hAnsi="Times New Roman"/>
                <w:sz w:val="18"/>
                <w:szCs w:val="18"/>
              </w:rPr>
              <w:t xml:space="preserve">  </w:t>
            </w:r>
          </w:p>
        </w:tc>
        <w:tc>
          <w:tcPr>
            <w:tcW w:w="39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процентов</w:t>
            </w:r>
          </w:p>
        </w:tc>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53,2 </w:t>
            </w:r>
          </w:p>
        </w:tc>
        <w:tc>
          <w:tcPr>
            <w:tcW w:w="455" w:type="pct"/>
            <w:gridSpan w:val="2"/>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не</w:t>
            </w:r>
            <w:r>
              <w:rPr>
                <w:rFonts w:ascii="Times New Roman" w:hAnsi="Times New Roman"/>
                <w:sz w:val="18"/>
                <w:szCs w:val="18"/>
              </w:rPr>
              <w:t xml:space="preserve"> </w:t>
            </w:r>
            <w:r w:rsidR="005A6CB8" w:rsidRPr="00EC1E24">
              <w:rPr>
                <w:rFonts w:ascii="Times New Roman" w:hAnsi="Times New Roman"/>
                <w:sz w:val="18"/>
                <w:szCs w:val="18"/>
              </w:rPr>
              <w:br/>
              <w:t xml:space="preserve">более </w:t>
            </w:r>
            <w:r w:rsidR="005A6CB8" w:rsidRPr="00EC1E24">
              <w:rPr>
                <w:rFonts w:ascii="Times New Roman" w:hAnsi="Times New Roman"/>
                <w:sz w:val="18"/>
                <w:szCs w:val="18"/>
              </w:rPr>
              <w:br/>
              <w:t xml:space="preserve"> 50</w:t>
            </w:r>
            <w:r>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не</w:t>
            </w:r>
            <w:r>
              <w:rPr>
                <w:rFonts w:ascii="Times New Roman" w:hAnsi="Times New Roman"/>
                <w:sz w:val="18"/>
                <w:szCs w:val="18"/>
              </w:rPr>
              <w:t xml:space="preserve"> </w:t>
            </w:r>
            <w:r w:rsidR="005A6CB8" w:rsidRPr="00EC1E24">
              <w:rPr>
                <w:rFonts w:ascii="Times New Roman" w:hAnsi="Times New Roman"/>
                <w:sz w:val="18"/>
                <w:szCs w:val="18"/>
              </w:rPr>
              <w:br/>
              <w:t xml:space="preserve">более </w:t>
            </w:r>
            <w:r w:rsidR="005A6CB8" w:rsidRPr="00EC1E24">
              <w:rPr>
                <w:rFonts w:ascii="Times New Roman" w:hAnsi="Times New Roman"/>
                <w:sz w:val="18"/>
                <w:szCs w:val="18"/>
              </w:rPr>
              <w:br/>
              <w:t xml:space="preserve"> 50</w:t>
            </w:r>
            <w:r>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не</w:t>
            </w:r>
            <w:r>
              <w:rPr>
                <w:rFonts w:ascii="Times New Roman" w:hAnsi="Times New Roman"/>
                <w:sz w:val="18"/>
                <w:szCs w:val="18"/>
              </w:rPr>
              <w:t xml:space="preserve"> </w:t>
            </w:r>
            <w:r w:rsidR="005A6CB8" w:rsidRPr="00EC1E24">
              <w:rPr>
                <w:rFonts w:ascii="Times New Roman" w:hAnsi="Times New Roman"/>
                <w:sz w:val="18"/>
                <w:szCs w:val="18"/>
              </w:rPr>
              <w:br/>
              <w:t xml:space="preserve">более </w:t>
            </w:r>
            <w:r w:rsidR="005A6CB8" w:rsidRPr="00EC1E24">
              <w:rPr>
                <w:rFonts w:ascii="Times New Roman" w:hAnsi="Times New Roman"/>
                <w:sz w:val="18"/>
                <w:szCs w:val="18"/>
              </w:rPr>
              <w:br/>
              <w:t xml:space="preserve"> 50</w:t>
            </w:r>
            <w:r>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не</w:t>
            </w:r>
            <w:r>
              <w:rPr>
                <w:rFonts w:ascii="Times New Roman" w:hAnsi="Times New Roman"/>
                <w:sz w:val="18"/>
                <w:szCs w:val="18"/>
              </w:rPr>
              <w:t xml:space="preserve"> </w:t>
            </w:r>
            <w:r w:rsidR="005A6CB8" w:rsidRPr="00EC1E24">
              <w:rPr>
                <w:rFonts w:ascii="Times New Roman" w:hAnsi="Times New Roman"/>
                <w:sz w:val="18"/>
                <w:szCs w:val="18"/>
              </w:rPr>
              <w:br/>
              <w:t xml:space="preserve">более </w:t>
            </w:r>
            <w:r w:rsidR="005A6CB8" w:rsidRPr="00EC1E24">
              <w:rPr>
                <w:rFonts w:ascii="Times New Roman" w:hAnsi="Times New Roman"/>
                <w:sz w:val="18"/>
                <w:szCs w:val="18"/>
              </w:rPr>
              <w:br/>
              <w:t xml:space="preserve"> 50</w:t>
            </w:r>
            <w:r>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Не более 50</w:t>
            </w:r>
          </w:p>
        </w:tc>
        <w:tc>
          <w:tcPr>
            <w:tcW w:w="530"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Не более 50</w:t>
            </w:r>
          </w:p>
        </w:tc>
      </w:tr>
      <w:tr w:rsidR="005A6CB8" w:rsidRPr="00EC1E24" w:rsidTr="00FD14B0">
        <w:trPr>
          <w:trHeight w:val="2720"/>
        </w:trPr>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1.6. </w:t>
            </w:r>
          </w:p>
        </w:tc>
        <w:tc>
          <w:tcPr>
            <w:tcW w:w="104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Отношение</w:t>
            </w:r>
            <w:r w:rsidR="00D60B3C">
              <w:rPr>
                <w:rFonts w:ascii="Times New Roman" w:hAnsi="Times New Roman"/>
                <w:sz w:val="18"/>
                <w:szCs w:val="18"/>
              </w:rPr>
              <w:t xml:space="preserve"> </w:t>
            </w:r>
            <w:r w:rsidR="00FD14B0">
              <w:rPr>
                <w:rFonts w:ascii="Times New Roman" w:hAnsi="Times New Roman"/>
                <w:sz w:val="18"/>
                <w:szCs w:val="18"/>
              </w:rPr>
              <w:t xml:space="preserve">объема </w:t>
            </w:r>
            <w:r w:rsidRPr="00EC1E24">
              <w:rPr>
                <w:rFonts w:ascii="Times New Roman" w:hAnsi="Times New Roman"/>
                <w:sz w:val="18"/>
                <w:szCs w:val="18"/>
              </w:rPr>
              <w:t>расходов</w:t>
            </w:r>
            <w:r w:rsidR="00D60B3C">
              <w:rPr>
                <w:rFonts w:ascii="Times New Roman" w:hAnsi="Times New Roman"/>
                <w:sz w:val="18"/>
                <w:szCs w:val="18"/>
              </w:rPr>
              <w:t xml:space="preserve">  </w:t>
            </w:r>
            <w:r w:rsidR="00FD14B0">
              <w:rPr>
                <w:rFonts w:ascii="Times New Roman" w:hAnsi="Times New Roman"/>
                <w:sz w:val="18"/>
                <w:szCs w:val="18"/>
              </w:rPr>
              <w:t xml:space="preserve">на </w:t>
            </w:r>
            <w:r w:rsidRPr="00EC1E24">
              <w:rPr>
                <w:rFonts w:ascii="Times New Roman" w:hAnsi="Times New Roman"/>
                <w:sz w:val="18"/>
                <w:szCs w:val="18"/>
              </w:rPr>
              <w:t>обслуживание</w:t>
            </w:r>
            <w:r w:rsidR="00FD14B0">
              <w:rPr>
                <w:rFonts w:ascii="Times New Roman" w:hAnsi="Times New Roman"/>
                <w:sz w:val="18"/>
                <w:szCs w:val="18"/>
              </w:rPr>
              <w:t xml:space="preserve"> </w:t>
            </w:r>
            <w:r w:rsidRPr="00EC1E24">
              <w:rPr>
                <w:rFonts w:ascii="Times New Roman" w:hAnsi="Times New Roman"/>
                <w:sz w:val="18"/>
                <w:szCs w:val="18"/>
              </w:rPr>
              <w:t>муницип</w:t>
            </w:r>
            <w:r w:rsidR="00FD14B0">
              <w:rPr>
                <w:rFonts w:ascii="Times New Roman" w:hAnsi="Times New Roman"/>
                <w:sz w:val="18"/>
                <w:szCs w:val="18"/>
              </w:rPr>
              <w:t xml:space="preserve">ального </w:t>
            </w:r>
            <w:r w:rsidRPr="00EC1E24">
              <w:rPr>
                <w:rFonts w:ascii="Times New Roman" w:hAnsi="Times New Roman"/>
                <w:sz w:val="18"/>
                <w:szCs w:val="18"/>
              </w:rPr>
              <w:t>долга</w:t>
            </w:r>
            <w:r w:rsidR="00D60B3C">
              <w:rPr>
                <w:rFonts w:ascii="Times New Roman" w:hAnsi="Times New Roman"/>
                <w:sz w:val="18"/>
                <w:szCs w:val="18"/>
              </w:rPr>
              <w:t xml:space="preserve"> </w:t>
            </w:r>
            <w:r w:rsidRPr="00EC1E24">
              <w:rPr>
                <w:rFonts w:ascii="Times New Roman" w:hAnsi="Times New Roman"/>
                <w:sz w:val="18"/>
                <w:szCs w:val="18"/>
              </w:rPr>
              <w:t>Тужинского района к</w:t>
            </w:r>
            <w:r w:rsidR="00FD14B0">
              <w:rPr>
                <w:rFonts w:ascii="Times New Roman" w:hAnsi="Times New Roman"/>
                <w:sz w:val="18"/>
                <w:szCs w:val="18"/>
              </w:rPr>
              <w:t xml:space="preserve"> общему</w:t>
            </w:r>
            <w:r w:rsidRPr="00EC1E24">
              <w:rPr>
                <w:rFonts w:ascii="Times New Roman" w:hAnsi="Times New Roman"/>
                <w:sz w:val="18"/>
                <w:szCs w:val="18"/>
              </w:rPr>
              <w:t>объему</w:t>
            </w:r>
            <w:r w:rsidR="00D60B3C">
              <w:rPr>
                <w:rFonts w:ascii="Times New Roman" w:hAnsi="Times New Roman"/>
                <w:sz w:val="18"/>
                <w:szCs w:val="18"/>
              </w:rPr>
              <w:t xml:space="preserve"> </w:t>
            </w:r>
            <w:r w:rsidRPr="00EC1E24">
              <w:rPr>
                <w:rFonts w:ascii="Times New Roman" w:hAnsi="Times New Roman"/>
                <w:sz w:val="18"/>
                <w:szCs w:val="18"/>
              </w:rPr>
              <w:t>расходов</w:t>
            </w:r>
            <w:r w:rsidR="00D60B3C">
              <w:rPr>
                <w:rFonts w:ascii="Times New Roman" w:hAnsi="Times New Roman"/>
                <w:sz w:val="18"/>
                <w:szCs w:val="18"/>
              </w:rPr>
              <w:t xml:space="preserve">  </w:t>
            </w:r>
            <w:r w:rsidRPr="00EC1E24">
              <w:rPr>
                <w:rFonts w:ascii="Times New Roman" w:hAnsi="Times New Roman"/>
                <w:sz w:val="18"/>
                <w:szCs w:val="18"/>
              </w:rPr>
              <w:br/>
              <w:t>бюджета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t>за</w:t>
            </w:r>
            <w:r w:rsidR="00FD14B0">
              <w:rPr>
                <w:rFonts w:ascii="Times New Roman" w:hAnsi="Times New Roman"/>
                <w:sz w:val="18"/>
                <w:szCs w:val="18"/>
              </w:rPr>
              <w:t xml:space="preserve"> </w:t>
            </w:r>
            <w:r w:rsidRPr="00EC1E24">
              <w:rPr>
                <w:rFonts w:ascii="Times New Roman" w:hAnsi="Times New Roman"/>
                <w:sz w:val="18"/>
                <w:szCs w:val="18"/>
              </w:rPr>
              <w:t>исключением</w:t>
            </w:r>
            <w:r w:rsidR="00D60B3C">
              <w:rPr>
                <w:rFonts w:ascii="Times New Roman" w:hAnsi="Times New Roman"/>
                <w:sz w:val="18"/>
                <w:szCs w:val="18"/>
              </w:rPr>
              <w:t xml:space="preserve">  </w:t>
            </w:r>
            <w:r w:rsidRPr="00EC1E24">
              <w:rPr>
                <w:rFonts w:ascii="Times New Roman" w:hAnsi="Times New Roman"/>
                <w:sz w:val="18"/>
                <w:szCs w:val="18"/>
              </w:rPr>
              <w:br/>
              <w:t>объема</w:t>
            </w:r>
            <w:r w:rsidR="00D60B3C">
              <w:rPr>
                <w:rFonts w:ascii="Times New Roman" w:hAnsi="Times New Roman"/>
                <w:sz w:val="18"/>
                <w:szCs w:val="18"/>
              </w:rPr>
              <w:t xml:space="preserve"> </w:t>
            </w:r>
            <w:r w:rsidR="00FD14B0">
              <w:rPr>
                <w:rFonts w:ascii="Times New Roman" w:hAnsi="Times New Roman"/>
                <w:sz w:val="18"/>
                <w:szCs w:val="18"/>
              </w:rPr>
              <w:t xml:space="preserve">расходов, </w:t>
            </w:r>
            <w:r w:rsidRPr="00EC1E24">
              <w:rPr>
                <w:rFonts w:ascii="Times New Roman" w:hAnsi="Times New Roman"/>
                <w:sz w:val="18"/>
                <w:szCs w:val="18"/>
              </w:rPr>
              <w:t>которые</w:t>
            </w:r>
            <w:r w:rsidR="00D60B3C">
              <w:rPr>
                <w:rFonts w:ascii="Times New Roman" w:hAnsi="Times New Roman"/>
                <w:sz w:val="18"/>
                <w:szCs w:val="18"/>
              </w:rPr>
              <w:t xml:space="preserve"> </w:t>
            </w:r>
            <w:r w:rsidR="00FD14B0">
              <w:rPr>
                <w:rFonts w:ascii="Times New Roman" w:hAnsi="Times New Roman"/>
                <w:sz w:val="18"/>
                <w:szCs w:val="18"/>
              </w:rPr>
              <w:br/>
              <w:t xml:space="preserve">осуществляются за </w:t>
            </w:r>
            <w:r w:rsidRPr="00EC1E24">
              <w:rPr>
                <w:rFonts w:ascii="Times New Roman" w:hAnsi="Times New Roman"/>
                <w:sz w:val="18"/>
                <w:szCs w:val="18"/>
              </w:rPr>
              <w:t>счет</w:t>
            </w:r>
            <w:r w:rsidR="00D60B3C">
              <w:rPr>
                <w:rFonts w:ascii="Times New Roman" w:hAnsi="Times New Roman"/>
                <w:sz w:val="18"/>
                <w:szCs w:val="18"/>
              </w:rPr>
              <w:t xml:space="preserve"> </w:t>
            </w:r>
            <w:r w:rsidR="00FD14B0">
              <w:rPr>
                <w:rFonts w:ascii="Times New Roman" w:hAnsi="Times New Roman"/>
                <w:sz w:val="18"/>
                <w:szCs w:val="18"/>
              </w:rPr>
              <w:t xml:space="preserve">субвенций, </w:t>
            </w:r>
            <w:r w:rsidRPr="00EC1E24">
              <w:rPr>
                <w:rFonts w:ascii="Times New Roman" w:hAnsi="Times New Roman"/>
                <w:sz w:val="18"/>
                <w:szCs w:val="18"/>
              </w:rPr>
              <w:t>предоставляемых</w:t>
            </w:r>
            <w:r w:rsidR="00D60B3C">
              <w:rPr>
                <w:rFonts w:ascii="Times New Roman" w:hAnsi="Times New Roman"/>
                <w:sz w:val="18"/>
                <w:szCs w:val="18"/>
              </w:rPr>
              <w:t xml:space="preserve"> </w:t>
            </w:r>
            <w:r w:rsidRPr="00EC1E24">
              <w:rPr>
                <w:rFonts w:ascii="Times New Roman" w:hAnsi="Times New Roman"/>
                <w:sz w:val="18"/>
                <w:szCs w:val="18"/>
              </w:rPr>
              <w:br/>
              <w:t>из</w:t>
            </w:r>
            <w:r w:rsidR="00D60B3C">
              <w:rPr>
                <w:rFonts w:ascii="Times New Roman" w:hAnsi="Times New Roman"/>
                <w:sz w:val="18"/>
                <w:szCs w:val="18"/>
              </w:rPr>
              <w:t xml:space="preserve"> </w:t>
            </w:r>
            <w:r w:rsidRPr="00EC1E24">
              <w:rPr>
                <w:rFonts w:ascii="Times New Roman" w:hAnsi="Times New Roman"/>
                <w:sz w:val="18"/>
                <w:szCs w:val="18"/>
              </w:rPr>
              <w:t>областного</w:t>
            </w:r>
            <w:r w:rsidRPr="00EC1E24">
              <w:rPr>
                <w:rFonts w:ascii="Times New Roman" w:hAnsi="Times New Roman"/>
                <w:sz w:val="18"/>
                <w:szCs w:val="18"/>
              </w:rPr>
              <w:br/>
              <w:t>бюджета</w:t>
            </w:r>
            <w:r w:rsidR="00D60B3C">
              <w:rPr>
                <w:rFonts w:ascii="Times New Roman" w:hAnsi="Times New Roman"/>
                <w:sz w:val="18"/>
                <w:szCs w:val="18"/>
              </w:rPr>
              <w:t xml:space="preserve"> </w:t>
            </w:r>
          </w:p>
        </w:tc>
        <w:tc>
          <w:tcPr>
            <w:tcW w:w="39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процентов</w:t>
            </w:r>
          </w:p>
        </w:tc>
        <w:tc>
          <w:tcPr>
            <w:tcW w:w="379"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0,38</w:t>
            </w:r>
          </w:p>
        </w:tc>
        <w:tc>
          <w:tcPr>
            <w:tcW w:w="455" w:type="pct"/>
            <w:gridSpan w:val="2"/>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не</w:t>
            </w:r>
            <w:r>
              <w:rPr>
                <w:rFonts w:ascii="Times New Roman" w:hAnsi="Times New Roman"/>
                <w:sz w:val="18"/>
                <w:szCs w:val="18"/>
              </w:rPr>
              <w:t xml:space="preserve"> </w:t>
            </w:r>
            <w:r w:rsidR="005A6CB8" w:rsidRPr="00EC1E24">
              <w:rPr>
                <w:rFonts w:ascii="Times New Roman" w:hAnsi="Times New Roman"/>
                <w:sz w:val="18"/>
                <w:szCs w:val="18"/>
              </w:rPr>
              <w:br/>
              <w:t xml:space="preserve">более </w:t>
            </w:r>
            <w:r w:rsidR="005A6CB8" w:rsidRPr="00EC1E24">
              <w:rPr>
                <w:rFonts w:ascii="Times New Roman" w:hAnsi="Times New Roman"/>
                <w:sz w:val="18"/>
                <w:szCs w:val="18"/>
              </w:rPr>
              <w:br/>
            </w:r>
            <w:r>
              <w:rPr>
                <w:rFonts w:ascii="Times New Roman" w:hAnsi="Times New Roman"/>
                <w:sz w:val="18"/>
                <w:szCs w:val="18"/>
              </w:rPr>
              <w:t xml:space="preserve"> </w:t>
            </w:r>
            <w:r w:rsidR="005A6CB8" w:rsidRPr="00EC1E24">
              <w:rPr>
                <w:rFonts w:ascii="Times New Roman" w:hAnsi="Times New Roman"/>
                <w:sz w:val="18"/>
                <w:szCs w:val="18"/>
              </w:rPr>
              <w:t>15</w:t>
            </w:r>
            <w:r>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не</w:t>
            </w:r>
            <w:r>
              <w:rPr>
                <w:rFonts w:ascii="Times New Roman" w:hAnsi="Times New Roman"/>
                <w:sz w:val="18"/>
                <w:szCs w:val="18"/>
              </w:rPr>
              <w:t xml:space="preserve"> </w:t>
            </w:r>
            <w:r w:rsidR="005A6CB8" w:rsidRPr="00EC1E24">
              <w:rPr>
                <w:rFonts w:ascii="Times New Roman" w:hAnsi="Times New Roman"/>
                <w:sz w:val="18"/>
                <w:szCs w:val="18"/>
              </w:rPr>
              <w:br/>
              <w:t xml:space="preserve">более </w:t>
            </w:r>
            <w:r w:rsidR="005A6CB8" w:rsidRPr="00EC1E24">
              <w:rPr>
                <w:rFonts w:ascii="Times New Roman" w:hAnsi="Times New Roman"/>
                <w:sz w:val="18"/>
                <w:szCs w:val="18"/>
              </w:rPr>
              <w:br/>
            </w:r>
            <w:r>
              <w:rPr>
                <w:rFonts w:ascii="Times New Roman" w:hAnsi="Times New Roman"/>
                <w:sz w:val="18"/>
                <w:szCs w:val="18"/>
              </w:rPr>
              <w:t xml:space="preserve"> </w:t>
            </w:r>
            <w:r w:rsidR="005A6CB8" w:rsidRPr="00EC1E24">
              <w:rPr>
                <w:rFonts w:ascii="Times New Roman" w:hAnsi="Times New Roman"/>
                <w:sz w:val="18"/>
                <w:szCs w:val="18"/>
              </w:rPr>
              <w:t>15</w:t>
            </w:r>
            <w:r>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не</w:t>
            </w:r>
            <w:r>
              <w:rPr>
                <w:rFonts w:ascii="Times New Roman" w:hAnsi="Times New Roman"/>
                <w:sz w:val="18"/>
                <w:szCs w:val="18"/>
              </w:rPr>
              <w:t xml:space="preserve"> </w:t>
            </w:r>
            <w:r w:rsidR="005A6CB8" w:rsidRPr="00EC1E24">
              <w:rPr>
                <w:rFonts w:ascii="Times New Roman" w:hAnsi="Times New Roman"/>
                <w:sz w:val="18"/>
                <w:szCs w:val="18"/>
              </w:rPr>
              <w:br/>
              <w:t xml:space="preserve">более </w:t>
            </w:r>
            <w:r w:rsidR="005A6CB8" w:rsidRPr="00EC1E24">
              <w:rPr>
                <w:rFonts w:ascii="Times New Roman" w:hAnsi="Times New Roman"/>
                <w:sz w:val="18"/>
                <w:szCs w:val="18"/>
              </w:rPr>
              <w:br/>
            </w:r>
            <w:r>
              <w:rPr>
                <w:rFonts w:ascii="Times New Roman" w:hAnsi="Times New Roman"/>
                <w:sz w:val="18"/>
                <w:szCs w:val="18"/>
              </w:rPr>
              <w:t xml:space="preserve"> </w:t>
            </w:r>
            <w:r w:rsidR="005A6CB8" w:rsidRPr="00EC1E24">
              <w:rPr>
                <w:rFonts w:ascii="Times New Roman" w:hAnsi="Times New Roman"/>
                <w:sz w:val="18"/>
                <w:szCs w:val="18"/>
              </w:rPr>
              <w:t>15</w:t>
            </w:r>
            <w:r>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не</w:t>
            </w:r>
            <w:r>
              <w:rPr>
                <w:rFonts w:ascii="Times New Roman" w:hAnsi="Times New Roman"/>
                <w:sz w:val="18"/>
                <w:szCs w:val="18"/>
              </w:rPr>
              <w:t xml:space="preserve"> </w:t>
            </w:r>
            <w:r w:rsidR="005A6CB8" w:rsidRPr="00EC1E24">
              <w:rPr>
                <w:rFonts w:ascii="Times New Roman" w:hAnsi="Times New Roman"/>
                <w:sz w:val="18"/>
                <w:szCs w:val="18"/>
              </w:rPr>
              <w:br/>
              <w:t xml:space="preserve">более </w:t>
            </w:r>
            <w:r w:rsidR="005A6CB8" w:rsidRPr="00EC1E24">
              <w:rPr>
                <w:rFonts w:ascii="Times New Roman" w:hAnsi="Times New Roman"/>
                <w:sz w:val="18"/>
                <w:szCs w:val="18"/>
              </w:rPr>
              <w:br/>
            </w:r>
            <w:r>
              <w:rPr>
                <w:rFonts w:ascii="Times New Roman" w:hAnsi="Times New Roman"/>
                <w:sz w:val="18"/>
                <w:szCs w:val="18"/>
              </w:rPr>
              <w:t xml:space="preserve"> </w:t>
            </w:r>
            <w:r w:rsidR="005A6CB8" w:rsidRPr="00EC1E24">
              <w:rPr>
                <w:rFonts w:ascii="Times New Roman" w:hAnsi="Times New Roman"/>
                <w:sz w:val="18"/>
                <w:szCs w:val="18"/>
              </w:rPr>
              <w:t>15</w:t>
            </w:r>
            <w:r>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Не более 15</w:t>
            </w:r>
          </w:p>
        </w:tc>
        <w:tc>
          <w:tcPr>
            <w:tcW w:w="530"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Не более 15</w:t>
            </w:r>
          </w:p>
        </w:tc>
      </w:tr>
      <w:tr w:rsidR="005A6CB8" w:rsidRPr="00EC1E24" w:rsidTr="00FD14B0">
        <w:trPr>
          <w:trHeight w:val="960"/>
        </w:trPr>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1.7. </w:t>
            </w:r>
          </w:p>
        </w:tc>
        <w:tc>
          <w:tcPr>
            <w:tcW w:w="104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Отсутствие</w:t>
            </w:r>
            <w:r w:rsidR="00D60B3C">
              <w:rPr>
                <w:rFonts w:ascii="Times New Roman" w:hAnsi="Times New Roman"/>
                <w:sz w:val="18"/>
                <w:szCs w:val="18"/>
              </w:rPr>
              <w:t xml:space="preserve">  </w:t>
            </w:r>
            <w:r w:rsidRPr="00EC1E24">
              <w:rPr>
                <w:rFonts w:ascii="Times New Roman" w:hAnsi="Times New Roman"/>
                <w:sz w:val="18"/>
                <w:szCs w:val="18"/>
              </w:rPr>
              <w:br/>
              <w:t>просроченной</w:t>
            </w:r>
            <w:r w:rsidR="00D60B3C">
              <w:rPr>
                <w:rFonts w:ascii="Times New Roman" w:hAnsi="Times New Roman"/>
                <w:sz w:val="18"/>
                <w:szCs w:val="18"/>
              </w:rPr>
              <w:t xml:space="preserve"> </w:t>
            </w:r>
            <w:r w:rsidRPr="00EC1E24">
              <w:rPr>
                <w:rFonts w:ascii="Times New Roman" w:hAnsi="Times New Roman"/>
                <w:sz w:val="18"/>
                <w:szCs w:val="18"/>
              </w:rPr>
              <w:t xml:space="preserve"> </w:t>
            </w:r>
            <w:r w:rsidRPr="00EC1E24">
              <w:rPr>
                <w:rFonts w:ascii="Times New Roman" w:hAnsi="Times New Roman"/>
                <w:sz w:val="18"/>
                <w:szCs w:val="18"/>
              </w:rPr>
              <w:br/>
              <w:t>задолженности</w:t>
            </w:r>
            <w:r w:rsidR="00D60B3C">
              <w:rPr>
                <w:rFonts w:ascii="Times New Roman" w:hAnsi="Times New Roman"/>
                <w:sz w:val="18"/>
                <w:szCs w:val="18"/>
              </w:rPr>
              <w:t xml:space="preserve"> </w:t>
            </w:r>
            <w:r w:rsidRPr="00EC1E24">
              <w:rPr>
                <w:rFonts w:ascii="Times New Roman" w:hAnsi="Times New Roman"/>
                <w:sz w:val="18"/>
                <w:szCs w:val="18"/>
              </w:rPr>
              <w:t>по</w:t>
            </w:r>
            <w:r w:rsidRPr="00EC1E24">
              <w:rPr>
                <w:rFonts w:ascii="Times New Roman" w:hAnsi="Times New Roman"/>
                <w:sz w:val="18"/>
                <w:szCs w:val="18"/>
              </w:rPr>
              <w:br/>
              <w:t>муниципальному</w:t>
            </w:r>
            <w:r w:rsidRPr="00EC1E24">
              <w:rPr>
                <w:rFonts w:ascii="Times New Roman" w:hAnsi="Times New Roman"/>
                <w:sz w:val="18"/>
                <w:szCs w:val="18"/>
              </w:rPr>
              <w:br/>
              <w:t>долгу</w:t>
            </w:r>
            <w:r w:rsidR="00D60B3C">
              <w:rPr>
                <w:rFonts w:ascii="Times New Roman" w:hAnsi="Times New Roman"/>
                <w:sz w:val="18"/>
                <w:szCs w:val="18"/>
              </w:rPr>
              <w:t xml:space="preserve"> </w:t>
            </w:r>
            <w:r w:rsidRPr="00EC1E24">
              <w:rPr>
                <w:rFonts w:ascii="Times New Roman" w:hAnsi="Times New Roman"/>
                <w:sz w:val="18"/>
                <w:szCs w:val="18"/>
              </w:rPr>
              <w:t>Тужинского района</w:t>
            </w:r>
            <w:r w:rsidR="00D60B3C">
              <w:rPr>
                <w:rFonts w:ascii="Times New Roman" w:hAnsi="Times New Roman"/>
                <w:sz w:val="18"/>
                <w:szCs w:val="18"/>
              </w:rPr>
              <w:t xml:space="preserve"> </w:t>
            </w:r>
          </w:p>
        </w:tc>
        <w:tc>
          <w:tcPr>
            <w:tcW w:w="39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да/нет</w:t>
            </w:r>
            <w:r w:rsidR="00D60B3C">
              <w:rPr>
                <w:rFonts w:ascii="Times New Roman" w:hAnsi="Times New Roman"/>
                <w:sz w:val="18"/>
                <w:szCs w:val="18"/>
              </w:rPr>
              <w:t xml:space="preserve"> </w:t>
            </w:r>
          </w:p>
        </w:tc>
        <w:tc>
          <w:tcPr>
            <w:tcW w:w="379"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gridSpan w:val="2"/>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да</w:t>
            </w:r>
          </w:p>
        </w:tc>
        <w:tc>
          <w:tcPr>
            <w:tcW w:w="530"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да</w:t>
            </w:r>
          </w:p>
        </w:tc>
      </w:tr>
      <w:tr w:rsidR="005A6CB8" w:rsidRPr="00EC1E24" w:rsidTr="00FD14B0">
        <w:trPr>
          <w:trHeight w:val="428"/>
        </w:trPr>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1.8. </w:t>
            </w:r>
          </w:p>
        </w:tc>
        <w:tc>
          <w:tcPr>
            <w:tcW w:w="104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Составление</w:t>
            </w:r>
            <w:r w:rsidR="00D60B3C">
              <w:rPr>
                <w:rFonts w:ascii="Times New Roman" w:hAnsi="Times New Roman"/>
                <w:sz w:val="18"/>
                <w:szCs w:val="18"/>
              </w:rPr>
              <w:t xml:space="preserve">  </w:t>
            </w:r>
            <w:r w:rsidRPr="00EC1E24">
              <w:rPr>
                <w:rFonts w:ascii="Times New Roman" w:hAnsi="Times New Roman"/>
                <w:sz w:val="18"/>
                <w:szCs w:val="18"/>
              </w:rPr>
              <w:t>годового</w:t>
            </w:r>
            <w:r w:rsidR="00D60B3C">
              <w:rPr>
                <w:rFonts w:ascii="Times New Roman" w:hAnsi="Times New Roman"/>
                <w:sz w:val="18"/>
                <w:szCs w:val="18"/>
              </w:rPr>
              <w:t xml:space="preserve"> </w:t>
            </w:r>
            <w:r w:rsidR="00FD14B0">
              <w:rPr>
                <w:rFonts w:ascii="Times New Roman" w:hAnsi="Times New Roman"/>
                <w:sz w:val="18"/>
                <w:szCs w:val="18"/>
              </w:rPr>
              <w:t xml:space="preserve">отчета </w:t>
            </w:r>
            <w:r w:rsidRPr="00EC1E24">
              <w:rPr>
                <w:rFonts w:ascii="Times New Roman" w:hAnsi="Times New Roman"/>
                <w:sz w:val="18"/>
                <w:szCs w:val="18"/>
              </w:rPr>
              <w:t>об</w:t>
            </w:r>
            <w:r w:rsidR="00D60B3C">
              <w:rPr>
                <w:rFonts w:ascii="Times New Roman" w:hAnsi="Times New Roman"/>
                <w:sz w:val="18"/>
                <w:szCs w:val="18"/>
              </w:rPr>
              <w:t xml:space="preserve"> </w:t>
            </w:r>
            <w:r w:rsidRPr="00EC1E24">
              <w:rPr>
                <w:rFonts w:ascii="Times New Roman" w:hAnsi="Times New Roman"/>
                <w:sz w:val="18"/>
                <w:szCs w:val="18"/>
              </w:rPr>
              <w:t xml:space="preserve"> исполнении</w:t>
            </w:r>
            <w:r w:rsidR="00D60B3C">
              <w:rPr>
                <w:rFonts w:ascii="Times New Roman" w:hAnsi="Times New Roman"/>
                <w:sz w:val="18"/>
                <w:szCs w:val="18"/>
              </w:rPr>
              <w:t xml:space="preserve"> </w:t>
            </w:r>
            <w:r w:rsidRPr="00EC1E24">
              <w:rPr>
                <w:rFonts w:ascii="Times New Roman" w:hAnsi="Times New Roman"/>
                <w:sz w:val="18"/>
                <w:szCs w:val="18"/>
              </w:rPr>
              <w:t xml:space="preserve"> </w:t>
            </w:r>
            <w:r w:rsidRPr="00EC1E24">
              <w:rPr>
                <w:rFonts w:ascii="Times New Roman" w:hAnsi="Times New Roman"/>
                <w:sz w:val="18"/>
                <w:szCs w:val="18"/>
              </w:rPr>
              <w:br/>
              <w:t>бюджета муниципального района в установленный</w:t>
            </w:r>
            <w:r w:rsidR="00D60B3C">
              <w:rPr>
                <w:rFonts w:ascii="Times New Roman" w:hAnsi="Times New Roman"/>
                <w:sz w:val="18"/>
                <w:szCs w:val="18"/>
              </w:rPr>
              <w:t xml:space="preserve"> </w:t>
            </w:r>
            <w:r w:rsidRPr="00EC1E24">
              <w:rPr>
                <w:rFonts w:ascii="Times New Roman" w:hAnsi="Times New Roman"/>
                <w:sz w:val="18"/>
                <w:szCs w:val="18"/>
              </w:rPr>
              <w:br/>
              <w:t>срок</w:t>
            </w:r>
            <w:r w:rsidR="00D60B3C">
              <w:rPr>
                <w:rFonts w:ascii="Times New Roman" w:hAnsi="Times New Roman"/>
                <w:sz w:val="18"/>
                <w:szCs w:val="18"/>
              </w:rPr>
              <w:t xml:space="preserve"> </w:t>
            </w:r>
          </w:p>
        </w:tc>
        <w:tc>
          <w:tcPr>
            <w:tcW w:w="39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да/нет</w:t>
            </w:r>
            <w:r w:rsidR="00D60B3C">
              <w:rPr>
                <w:rFonts w:ascii="Times New Roman" w:hAnsi="Times New Roman"/>
                <w:sz w:val="18"/>
                <w:szCs w:val="18"/>
              </w:rPr>
              <w:t xml:space="preserve"> </w:t>
            </w:r>
          </w:p>
        </w:tc>
        <w:tc>
          <w:tcPr>
            <w:tcW w:w="379"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gridSpan w:val="2"/>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да</w:t>
            </w:r>
          </w:p>
        </w:tc>
        <w:tc>
          <w:tcPr>
            <w:tcW w:w="530"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да</w:t>
            </w:r>
          </w:p>
        </w:tc>
      </w:tr>
      <w:tr w:rsidR="005A6CB8" w:rsidRPr="00EC1E24" w:rsidTr="00FD14B0">
        <w:trPr>
          <w:trHeight w:val="960"/>
        </w:trPr>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1.9. </w:t>
            </w:r>
          </w:p>
        </w:tc>
        <w:tc>
          <w:tcPr>
            <w:tcW w:w="104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Выполнение финансовым управлением администрации района</w:t>
            </w:r>
            <w:r w:rsidR="00D60B3C">
              <w:rPr>
                <w:rFonts w:ascii="Times New Roman" w:hAnsi="Times New Roman"/>
                <w:sz w:val="18"/>
                <w:szCs w:val="18"/>
              </w:rPr>
              <w:t xml:space="preserve">  </w:t>
            </w:r>
            <w:r w:rsidRPr="00EC1E24">
              <w:rPr>
                <w:rFonts w:ascii="Times New Roman" w:hAnsi="Times New Roman"/>
                <w:sz w:val="18"/>
                <w:szCs w:val="18"/>
              </w:rPr>
              <w:br/>
              <w:t>утвержденного</w:t>
            </w:r>
            <w:r w:rsidR="00D60B3C">
              <w:rPr>
                <w:rFonts w:ascii="Times New Roman" w:hAnsi="Times New Roman"/>
                <w:sz w:val="18"/>
                <w:szCs w:val="18"/>
              </w:rPr>
              <w:t xml:space="preserve"> </w:t>
            </w:r>
            <w:r w:rsidRPr="00EC1E24">
              <w:rPr>
                <w:rFonts w:ascii="Times New Roman" w:hAnsi="Times New Roman"/>
                <w:sz w:val="18"/>
                <w:szCs w:val="18"/>
              </w:rPr>
              <w:br/>
              <w:t>плана контрольной</w:t>
            </w:r>
            <w:r w:rsidRPr="00EC1E24">
              <w:rPr>
                <w:rFonts w:ascii="Times New Roman" w:hAnsi="Times New Roman"/>
                <w:sz w:val="18"/>
                <w:szCs w:val="18"/>
              </w:rPr>
              <w:br/>
              <w:t>работы</w:t>
            </w:r>
            <w:r w:rsidR="00D60B3C">
              <w:rPr>
                <w:rFonts w:ascii="Times New Roman" w:hAnsi="Times New Roman"/>
                <w:sz w:val="18"/>
                <w:szCs w:val="18"/>
              </w:rPr>
              <w:t xml:space="preserve"> </w:t>
            </w:r>
          </w:p>
        </w:tc>
        <w:tc>
          <w:tcPr>
            <w:tcW w:w="39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процентов</w:t>
            </w:r>
          </w:p>
        </w:tc>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5" w:type="pct"/>
            <w:gridSpan w:val="2"/>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p>
        </w:tc>
        <w:tc>
          <w:tcPr>
            <w:tcW w:w="530"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p>
        </w:tc>
      </w:tr>
      <w:tr w:rsidR="005A6CB8" w:rsidRPr="00EC1E24" w:rsidTr="00FD14B0">
        <w:trPr>
          <w:trHeight w:val="1559"/>
        </w:trPr>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1.10.</w:t>
            </w:r>
          </w:p>
        </w:tc>
        <w:tc>
          <w:tcPr>
            <w:tcW w:w="104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Отношение</w:t>
            </w:r>
            <w:r w:rsidR="00D60B3C">
              <w:rPr>
                <w:rFonts w:ascii="Times New Roman" w:hAnsi="Times New Roman"/>
                <w:sz w:val="18"/>
                <w:szCs w:val="18"/>
              </w:rPr>
              <w:t xml:space="preserve">  </w:t>
            </w:r>
            <w:r w:rsidRPr="00EC1E24">
              <w:rPr>
                <w:rFonts w:ascii="Times New Roman" w:hAnsi="Times New Roman"/>
                <w:sz w:val="18"/>
                <w:szCs w:val="18"/>
              </w:rPr>
              <w:t>фактического</w:t>
            </w:r>
            <w:r w:rsidR="00D60B3C">
              <w:rPr>
                <w:rFonts w:ascii="Times New Roman" w:hAnsi="Times New Roman"/>
                <w:sz w:val="18"/>
                <w:szCs w:val="18"/>
              </w:rPr>
              <w:t xml:space="preserve"> </w:t>
            </w:r>
            <w:r w:rsidRPr="00EC1E24">
              <w:rPr>
                <w:rFonts w:ascii="Times New Roman" w:hAnsi="Times New Roman"/>
                <w:sz w:val="18"/>
                <w:szCs w:val="18"/>
              </w:rPr>
              <w:t xml:space="preserve"> </w:t>
            </w:r>
            <w:r w:rsidRPr="00EC1E24">
              <w:rPr>
                <w:rFonts w:ascii="Times New Roman" w:hAnsi="Times New Roman"/>
                <w:sz w:val="18"/>
                <w:szCs w:val="18"/>
              </w:rPr>
              <w:br/>
              <w:t>объема</w:t>
            </w:r>
            <w:r w:rsidR="00D60B3C">
              <w:rPr>
                <w:rFonts w:ascii="Times New Roman" w:hAnsi="Times New Roman"/>
                <w:sz w:val="18"/>
                <w:szCs w:val="18"/>
              </w:rPr>
              <w:t xml:space="preserve"> </w:t>
            </w:r>
            <w:r w:rsidRPr="00EC1E24">
              <w:rPr>
                <w:rFonts w:ascii="Times New Roman" w:hAnsi="Times New Roman"/>
                <w:sz w:val="18"/>
                <w:szCs w:val="18"/>
              </w:rPr>
              <w:t>средств</w:t>
            </w:r>
            <w:r w:rsidR="00D60B3C">
              <w:rPr>
                <w:rFonts w:ascii="Times New Roman" w:hAnsi="Times New Roman"/>
                <w:sz w:val="18"/>
                <w:szCs w:val="18"/>
              </w:rPr>
              <w:t xml:space="preserve"> </w:t>
            </w:r>
            <w:r w:rsidR="00FD14B0">
              <w:rPr>
                <w:rFonts w:ascii="Times New Roman" w:hAnsi="Times New Roman"/>
                <w:sz w:val="18"/>
                <w:szCs w:val="18"/>
              </w:rPr>
              <w:t xml:space="preserve"> </w:t>
            </w:r>
            <w:r w:rsidRPr="00EC1E24">
              <w:rPr>
                <w:rFonts w:ascii="Times New Roman" w:hAnsi="Times New Roman"/>
                <w:sz w:val="18"/>
                <w:szCs w:val="18"/>
              </w:rPr>
              <w:t>бюджета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br/>
              <w:t>направляемых</w:t>
            </w:r>
            <w:r w:rsidR="00D60B3C">
              <w:rPr>
                <w:rFonts w:ascii="Times New Roman" w:hAnsi="Times New Roman"/>
                <w:sz w:val="18"/>
                <w:szCs w:val="18"/>
              </w:rPr>
              <w:t xml:space="preserve"> </w:t>
            </w:r>
            <w:r w:rsidR="00FD14B0">
              <w:rPr>
                <w:rFonts w:ascii="Times New Roman" w:hAnsi="Times New Roman"/>
                <w:sz w:val="18"/>
                <w:szCs w:val="18"/>
              </w:rPr>
              <w:t xml:space="preserve">на </w:t>
            </w:r>
            <w:r w:rsidRPr="00EC1E24">
              <w:rPr>
                <w:rFonts w:ascii="Times New Roman" w:hAnsi="Times New Roman"/>
                <w:sz w:val="18"/>
                <w:szCs w:val="18"/>
              </w:rPr>
              <w:t>выравнивание</w:t>
            </w:r>
            <w:r w:rsidR="00D60B3C">
              <w:rPr>
                <w:rFonts w:ascii="Times New Roman" w:hAnsi="Times New Roman"/>
                <w:sz w:val="18"/>
                <w:szCs w:val="18"/>
              </w:rPr>
              <w:t xml:space="preserve"> </w:t>
            </w:r>
            <w:r w:rsidR="00FD14B0">
              <w:rPr>
                <w:rFonts w:ascii="Times New Roman" w:hAnsi="Times New Roman"/>
                <w:sz w:val="18"/>
                <w:szCs w:val="18"/>
              </w:rPr>
              <w:t xml:space="preserve"> </w:t>
            </w:r>
            <w:r w:rsidRPr="00EC1E24">
              <w:rPr>
                <w:rFonts w:ascii="Times New Roman" w:hAnsi="Times New Roman"/>
                <w:sz w:val="18"/>
                <w:szCs w:val="18"/>
              </w:rPr>
              <w:t>бюджетной</w:t>
            </w:r>
            <w:r w:rsidR="00D60B3C">
              <w:rPr>
                <w:rFonts w:ascii="Times New Roman" w:hAnsi="Times New Roman"/>
                <w:sz w:val="18"/>
                <w:szCs w:val="18"/>
              </w:rPr>
              <w:t xml:space="preserve">  </w:t>
            </w:r>
            <w:r w:rsidRPr="00EC1E24">
              <w:rPr>
                <w:rFonts w:ascii="Times New Roman" w:hAnsi="Times New Roman"/>
                <w:sz w:val="18"/>
                <w:szCs w:val="18"/>
              </w:rPr>
              <w:br/>
              <w:t>обеспеченности</w:t>
            </w:r>
            <w:r w:rsidR="00D60B3C">
              <w:rPr>
                <w:rFonts w:ascii="Times New Roman" w:hAnsi="Times New Roman"/>
                <w:sz w:val="18"/>
                <w:szCs w:val="18"/>
              </w:rPr>
              <w:t xml:space="preserve"> </w:t>
            </w:r>
            <w:r w:rsidRPr="00EC1E24">
              <w:rPr>
                <w:rFonts w:ascii="Times New Roman" w:hAnsi="Times New Roman"/>
                <w:sz w:val="18"/>
                <w:szCs w:val="18"/>
              </w:rPr>
              <w:t>поселений,</w:t>
            </w:r>
            <w:r w:rsidR="00D60B3C">
              <w:rPr>
                <w:rFonts w:ascii="Times New Roman" w:hAnsi="Times New Roman"/>
                <w:sz w:val="18"/>
                <w:szCs w:val="18"/>
              </w:rPr>
              <w:t xml:space="preserve"> </w:t>
            </w:r>
            <w:r w:rsidR="00FD14B0">
              <w:rPr>
                <w:rFonts w:ascii="Times New Roman" w:hAnsi="Times New Roman"/>
                <w:sz w:val="18"/>
                <w:szCs w:val="18"/>
              </w:rPr>
              <w:t xml:space="preserve">к </w:t>
            </w:r>
            <w:r w:rsidRPr="00EC1E24">
              <w:rPr>
                <w:rFonts w:ascii="Times New Roman" w:hAnsi="Times New Roman"/>
                <w:sz w:val="18"/>
                <w:szCs w:val="18"/>
              </w:rPr>
              <w:t>утвержденному</w:t>
            </w:r>
            <w:r w:rsidR="00D60B3C">
              <w:rPr>
                <w:rFonts w:ascii="Times New Roman" w:hAnsi="Times New Roman"/>
                <w:sz w:val="18"/>
                <w:szCs w:val="18"/>
              </w:rPr>
              <w:t xml:space="preserve"> </w:t>
            </w:r>
            <w:r w:rsidRPr="00EC1E24">
              <w:rPr>
                <w:rFonts w:ascii="Times New Roman" w:hAnsi="Times New Roman"/>
                <w:sz w:val="18"/>
                <w:szCs w:val="18"/>
              </w:rPr>
              <w:br/>
              <w:t>плановому</w:t>
            </w:r>
            <w:r w:rsidR="00D60B3C">
              <w:rPr>
                <w:rFonts w:ascii="Times New Roman" w:hAnsi="Times New Roman"/>
                <w:sz w:val="18"/>
                <w:szCs w:val="18"/>
              </w:rPr>
              <w:t xml:space="preserve">  </w:t>
            </w:r>
            <w:r w:rsidRPr="00EC1E24">
              <w:rPr>
                <w:rFonts w:ascii="Times New Roman" w:hAnsi="Times New Roman"/>
                <w:sz w:val="18"/>
                <w:szCs w:val="18"/>
              </w:rPr>
              <w:t>на</w:t>
            </w:r>
            <w:r w:rsidR="00FD14B0">
              <w:rPr>
                <w:rFonts w:ascii="Times New Roman" w:hAnsi="Times New Roman"/>
                <w:sz w:val="18"/>
                <w:szCs w:val="18"/>
              </w:rPr>
              <w:t>зна</w:t>
            </w:r>
            <w:r w:rsidRPr="00EC1E24">
              <w:rPr>
                <w:rFonts w:ascii="Times New Roman" w:hAnsi="Times New Roman"/>
                <w:sz w:val="18"/>
                <w:szCs w:val="18"/>
              </w:rPr>
              <w:t>чению</w:t>
            </w:r>
            <w:r w:rsidR="00D60B3C">
              <w:rPr>
                <w:rFonts w:ascii="Times New Roman" w:hAnsi="Times New Roman"/>
                <w:sz w:val="18"/>
                <w:szCs w:val="18"/>
              </w:rPr>
              <w:t xml:space="preserve"> </w:t>
            </w:r>
          </w:p>
        </w:tc>
        <w:tc>
          <w:tcPr>
            <w:tcW w:w="39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процентов</w:t>
            </w:r>
          </w:p>
        </w:tc>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5" w:type="pct"/>
            <w:gridSpan w:val="2"/>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p>
        </w:tc>
        <w:tc>
          <w:tcPr>
            <w:tcW w:w="530"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p>
        </w:tc>
      </w:tr>
      <w:tr w:rsidR="005A6CB8" w:rsidRPr="00EC1E24" w:rsidTr="00FD14B0">
        <w:trPr>
          <w:trHeight w:val="2880"/>
        </w:trPr>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1.11.</w:t>
            </w:r>
          </w:p>
        </w:tc>
        <w:tc>
          <w:tcPr>
            <w:tcW w:w="104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Перечисление</w:t>
            </w:r>
            <w:r w:rsidR="00D60B3C">
              <w:rPr>
                <w:rFonts w:ascii="Times New Roman" w:hAnsi="Times New Roman"/>
                <w:sz w:val="18"/>
                <w:szCs w:val="18"/>
              </w:rPr>
              <w:t xml:space="preserve"> </w:t>
            </w:r>
            <w:r w:rsidRPr="00EC1E24">
              <w:rPr>
                <w:rFonts w:ascii="Times New Roman" w:hAnsi="Times New Roman"/>
                <w:sz w:val="18"/>
                <w:szCs w:val="18"/>
              </w:rPr>
              <w:t xml:space="preserve"> </w:t>
            </w:r>
            <w:r w:rsidRPr="00EC1E24">
              <w:rPr>
                <w:rFonts w:ascii="Times New Roman" w:hAnsi="Times New Roman"/>
                <w:sz w:val="18"/>
                <w:szCs w:val="18"/>
              </w:rPr>
              <w:br/>
              <w:t>межбюджетных</w:t>
            </w:r>
            <w:r w:rsidR="00FD14B0">
              <w:rPr>
                <w:rFonts w:ascii="Times New Roman" w:hAnsi="Times New Roman"/>
                <w:sz w:val="18"/>
                <w:szCs w:val="18"/>
              </w:rPr>
              <w:t xml:space="preserve"> </w:t>
            </w:r>
            <w:r w:rsidRPr="00EC1E24">
              <w:rPr>
                <w:rFonts w:ascii="Times New Roman" w:hAnsi="Times New Roman"/>
                <w:sz w:val="18"/>
                <w:szCs w:val="18"/>
              </w:rPr>
              <w:t>трансфертов</w:t>
            </w:r>
            <w:r w:rsidR="00D60B3C">
              <w:rPr>
                <w:rFonts w:ascii="Times New Roman" w:hAnsi="Times New Roman"/>
                <w:sz w:val="18"/>
                <w:szCs w:val="18"/>
              </w:rPr>
              <w:t xml:space="preserve">  </w:t>
            </w:r>
            <w:r w:rsidRPr="00EC1E24">
              <w:rPr>
                <w:rFonts w:ascii="Times New Roman" w:hAnsi="Times New Roman"/>
                <w:sz w:val="18"/>
                <w:szCs w:val="18"/>
              </w:rPr>
              <w:br/>
              <w:t>бюджетам поселений</w:t>
            </w:r>
            <w:r w:rsidRPr="00EC1E24">
              <w:rPr>
                <w:rFonts w:ascii="Times New Roman" w:hAnsi="Times New Roman"/>
                <w:sz w:val="18"/>
                <w:szCs w:val="18"/>
              </w:rPr>
              <w:br/>
              <w:t>из бюджета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t>предусмотренных</w:t>
            </w:r>
            <w:r w:rsidR="00D60B3C">
              <w:rPr>
                <w:rFonts w:ascii="Times New Roman" w:hAnsi="Times New Roman"/>
                <w:sz w:val="18"/>
                <w:szCs w:val="18"/>
              </w:rPr>
              <w:t xml:space="preserve"> </w:t>
            </w:r>
            <w:r w:rsidRPr="00EC1E24">
              <w:rPr>
                <w:rFonts w:ascii="Times New Roman" w:hAnsi="Times New Roman"/>
                <w:sz w:val="18"/>
                <w:szCs w:val="18"/>
              </w:rPr>
              <w:br/>
              <w:t>Муниципальной</w:t>
            </w:r>
            <w:r w:rsidR="00FD14B0">
              <w:rPr>
                <w:rFonts w:ascii="Times New Roman" w:hAnsi="Times New Roman"/>
                <w:sz w:val="18"/>
                <w:szCs w:val="18"/>
              </w:rPr>
              <w:t xml:space="preserve"> </w:t>
            </w:r>
            <w:r w:rsidRPr="00EC1E24">
              <w:rPr>
                <w:rFonts w:ascii="Times New Roman" w:hAnsi="Times New Roman"/>
                <w:sz w:val="18"/>
                <w:szCs w:val="18"/>
              </w:rPr>
              <w:t>программой,</w:t>
            </w:r>
            <w:r w:rsidR="00D60B3C">
              <w:rPr>
                <w:rFonts w:ascii="Times New Roman" w:hAnsi="Times New Roman"/>
                <w:sz w:val="18"/>
                <w:szCs w:val="18"/>
              </w:rPr>
              <w:t xml:space="preserve"> </w:t>
            </w:r>
            <w:r w:rsidRPr="00EC1E24">
              <w:rPr>
                <w:rFonts w:ascii="Times New Roman" w:hAnsi="Times New Roman"/>
                <w:sz w:val="18"/>
                <w:szCs w:val="18"/>
              </w:rPr>
              <w:t xml:space="preserve"> в</w:t>
            </w:r>
            <w:r w:rsidR="00FD14B0">
              <w:rPr>
                <w:rFonts w:ascii="Times New Roman" w:hAnsi="Times New Roman"/>
                <w:sz w:val="18"/>
                <w:szCs w:val="18"/>
              </w:rPr>
              <w:t xml:space="preserve"> </w:t>
            </w:r>
            <w:r w:rsidRPr="00EC1E24">
              <w:rPr>
                <w:rFonts w:ascii="Times New Roman" w:hAnsi="Times New Roman"/>
                <w:sz w:val="18"/>
                <w:szCs w:val="18"/>
              </w:rPr>
              <w:t>объеме,</w:t>
            </w:r>
            <w:r w:rsidR="00D60B3C">
              <w:rPr>
                <w:rFonts w:ascii="Times New Roman" w:hAnsi="Times New Roman"/>
                <w:sz w:val="18"/>
                <w:szCs w:val="18"/>
              </w:rPr>
              <w:t xml:space="preserve"> </w:t>
            </w:r>
            <w:r w:rsidRPr="00EC1E24">
              <w:rPr>
                <w:rFonts w:ascii="Times New Roman" w:hAnsi="Times New Roman"/>
                <w:sz w:val="18"/>
                <w:szCs w:val="18"/>
              </w:rPr>
              <w:br/>
              <w:t>утвержденном</w:t>
            </w:r>
            <w:r w:rsidR="00D60B3C">
              <w:rPr>
                <w:rFonts w:ascii="Times New Roman" w:hAnsi="Times New Roman"/>
                <w:sz w:val="18"/>
                <w:szCs w:val="18"/>
              </w:rPr>
              <w:t xml:space="preserve"> </w:t>
            </w:r>
            <w:r w:rsidR="00FD14B0">
              <w:rPr>
                <w:rFonts w:ascii="Times New Roman" w:hAnsi="Times New Roman"/>
                <w:sz w:val="18"/>
                <w:szCs w:val="18"/>
              </w:rPr>
              <w:t xml:space="preserve"> </w:t>
            </w:r>
            <w:r w:rsidRPr="00EC1E24">
              <w:rPr>
                <w:rFonts w:ascii="Times New Roman" w:hAnsi="Times New Roman"/>
                <w:sz w:val="18"/>
                <w:szCs w:val="18"/>
              </w:rPr>
              <w:t>Решением Тужинской районной Думы</w:t>
            </w:r>
            <w:r w:rsidR="00D60B3C">
              <w:rPr>
                <w:rFonts w:ascii="Times New Roman" w:hAnsi="Times New Roman"/>
                <w:sz w:val="18"/>
                <w:szCs w:val="18"/>
              </w:rPr>
              <w:t xml:space="preserve">  </w:t>
            </w:r>
            <w:r w:rsidR="00FD14B0">
              <w:rPr>
                <w:rFonts w:ascii="Times New Roman" w:hAnsi="Times New Roman"/>
                <w:sz w:val="18"/>
                <w:szCs w:val="18"/>
              </w:rPr>
              <w:t xml:space="preserve">о бюджете муниципального района </w:t>
            </w:r>
            <w:r w:rsidRPr="00EC1E24">
              <w:rPr>
                <w:rFonts w:ascii="Times New Roman" w:hAnsi="Times New Roman"/>
                <w:sz w:val="18"/>
                <w:szCs w:val="18"/>
              </w:rPr>
              <w:t>на</w:t>
            </w:r>
            <w:r w:rsidR="00D60B3C">
              <w:rPr>
                <w:rFonts w:ascii="Times New Roman" w:hAnsi="Times New Roman"/>
                <w:sz w:val="18"/>
                <w:szCs w:val="18"/>
              </w:rPr>
              <w:t xml:space="preserve">  </w:t>
            </w:r>
            <w:r w:rsidRPr="00EC1E24">
              <w:rPr>
                <w:rFonts w:ascii="Times New Roman" w:hAnsi="Times New Roman"/>
                <w:sz w:val="18"/>
                <w:szCs w:val="18"/>
              </w:rPr>
              <w:t>очередной</w:t>
            </w:r>
            <w:r w:rsidRPr="00EC1E24">
              <w:rPr>
                <w:rFonts w:ascii="Times New Roman" w:hAnsi="Times New Roman"/>
                <w:sz w:val="18"/>
                <w:szCs w:val="18"/>
              </w:rPr>
              <w:br/>
              <w:t>финансовый год</w:t>
            </w:r>
            <w:r w:rsidR="00D60B3C">
              <w:rPr>
                <w:rFonts w:ascii="Times New Roman" w:hAnsi="Times New Roman"/>
                <w:sz w:val="18"/>
                <w:szCs w:val="18"/>
              </w:rPr>
              <w:t xml:space="preserve"> </w:t>
            </w:r>
            <w:r w:rsidR="00FD14B0">
              <w:rPr>
                <w:rFonts w:ascii="Times New Roman" w:hAnsi="Times New Roman"/>
                <w:sz w:val="18"/>
                <w:szCs w:val="18"/>
              </w:rPr>
              <w:t xml:space="preserve">и </w:t>
            </w:r>
            <w:r w:rsidRPr="00EC1E24">
              <w:rPr>
                <w:rFonts w:ascii="Times New Roman" w:hAnsi="Times New Roman"/>
                <w:sz w:val="18"/>
                <w:szCs w:val="18"/>
              </w:rPr>
              <w:t>на</w:t>
            </w:r>
            <w:r w:rsidR="00D60B3C">
              <w:rPr>
                <w:rFonts w:ascii="Times New Roman" w:hAnsi="Times New Roman"/>
                <w:sz w:val="18"/>
                <w:szCs w:val="18"/>
              </w:rPr>
              <w:t xml:space="preserve">  </w:t>
            </w:r>
            <w:r w:rsidRPr="00EC1E24">
              <w:rPr>
                <w:rFonts w:ascii="Times New Roman" w:hAnsi="Times New Roman"/>
                <w:sz w:val="18"/>
                <w:szCs w:val="18"/>
              </w:rPr>
              <w:t>плановый</w:t>
            </w:r>
            <w:r w:rsidRPr="00EC1E24">
              <w:rPr>
                <w:rFonts w:ascii="Times New Roman" w:hAnsi="Times New Roman"/>
                <w:sz w:val="18"/>
                <w:szCs w:val="18"/>
              </w:rPr>
              <w:br/>
              <w:t>период</w:t>
            </w:r>
            <w:r w:rsidR="00D60B3C">
              <w:rPr>
                <w:rFonts w:ascii="Times New Roman" w:hAnsi="Times New Roman"/>
                <w:sz w:val="18"/>
                <w:szCs w:val="18"/>
              </w:rPr>
              <w:t xml:space="preserve"> </w:t>
            </w:r>
          </w:p>
        </w:tc>
        <w:tc>
          <w:tcPr>
            <w:tcW w:w="39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процентов</w:t>
            </w:r>
          </w:p>
        </w:tc>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5" w:type="pct"/>
            <w:gridSpan w:val="2"/>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r w:rsidR="00D60B3C">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p>
        </w:tc>
        <w:tc>
          <w:tcPr>
            <w:tcW w:w="530"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100</w:t>
            </w:r>
          </w:p>
        </w:tc>
      </w:tr>
      <w:tr w:rsidR="005A6CB8" w:rsidRPr="00EC1E24" w:rsidTr="00FD14B0">
        <w:trPr>
          <w:trHeight w:val="1659"/>
        </w:trPr>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1.12.</w:t>
            </w:r>
          </w:p>
        </w:tc>
        <w:tc>
          <w:tcPr>
            <w:tcW w:w="104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Наличие результатов</w:t>
            </w:r>
            <w:r w:rsidR="00D60B3C">
              <w:rPr>
                <w:rFonts w:ascii="Times New Roman" w:hAnsi="Times New Roman"/>
                <w:sz w:val="18"/>
                <w:szCs w:val="18"/>
              </w:rPr>
              <w:t xml:space="preserve"> </w:t>
            </w:r>
            <w:r w:rsidRPr="00EC1E24">
              <w:rPr>
                <w:rFonts w:ascii="Times New Roman" w:hAnsi="Times New Roman"/>
                <w:sz w:val="18"/>
                <w:szCs w:val="18"/>
              </w:rPr>
              <w:br/>
              <w:t>оценки</w:t>
            </w:r>
            <w:r w:rsidR="00D60B3C">
              <w:rPr>
                <w:rFonts w:ascii="Times New Roman" w:hAnsi="Times New Roman"/>
                <w:sz w:val="18"/>
                <w:szCs w:val="18"/>
              </w:rPr>
              <w:t xml:space="preserve"> </w:t>
            </w:r>
            <w:r w:rsidRPr="00EC1E24">
              <w:rPr>
                <w:rFonts w:ascii="Times New Roman" w:hAnsi="Times New Roman"/>
                <w:sz w:val="18"/>
                <w:szCs w:val="18"/>
              </w:rPr>
              <w:t>качества</w:t>
            </w:r>
            <w:r w:rsidRPr="00EC1E24">
              <w:rPr>
                <w:rFonts w:ascii="Times New Roman" w:hAnsi="Times New Roman"/>
                <w:sz w:val="18"/>
                <w:szCs w:val="18"/>
              </w:rPr>
              <w:br/>
              <w:t>организации и</w:t>
            </w:r>
            <w:r w:rsidRPr="00EC1E24">
              <w:rPr>
                <w:rFonts w:ascii="Times New Roman" w:hAnsi="Times New Roman"/>
                <w:sz w:val="18"/>
                <w:szCs w:val="18"/>
              </w:rPr>
              <w:br/>
              <w:t>осуществления</w:t>
            </w:r>
            <w:r w:rsidR="00D60B3C">
              <w:rPr>
                <w:rFonts w:ascii="Times New Roman" w:hAnsi="Times New Roman"/>
                <w:sz w:val="18"/>
                <w:szCs w:val="18"/>
              </w:rPr>
              <w:t xml:space="preserve"> </w:t>
            </w:r>
            <w:r w:rsidRPr="00EC1E24">
              <w:rPr>
                <w:rFonts w:ascii="Times New Roman" w:hAnsi="Times New Roman"/>
                <w:sz w:val="18"/>
                <w:szCs w:val="18"/>
              </w:rPr>
              <w:br/>
              <w:t>бюджетного процесса</w:t>
            </w:r>
            <w:r w:rsidR="00D60B3C">
              <w:rPr>
                <w:rFonts w:ascii="Times New Roman" w:hAnsi="Times New Roman"/>
                <w:sz w:val="18"/>
                <w:szCs w:val="18"/>
              </w:rPr>
              <w:t xml:space="preserve">  </w:t>
            </w:r>
            <w:r w:rsidRPr="00EC1E24">
              <w:rPr>
                <w:rFonts w:ascii="Times New Roman" w:hAnsi="Times New Roman"/>
                <w:sz w:val="18"/>
                <w:szCs w:val="18"/>
              </w:rPr>
              <w:t xml:space="preserve">в поселениях района </w:t>
            </w:r>
            <w:r w:rsidRPr="00EC1E24">
              <w:rPr>
                <w:rFonts w:ascii="Times New Roman" w:hAnsi="Times New Roman"/>
                <w:sz w:val="18"/>
                <w:szCs w:val="18"/>
              </w:rPr>
              <w:br/>
              <w:t>(проведение</w:t>
            </w:r>
            <w:r w:rsidR="00D60B3C">
              <w:rPr>
                <w:rFonts w:ascii="Times New Roman" w:hAnsi="Times New Roman"/>
                <w:sz w:val="18"/>
                <w:szCs w:val="18"/>
              </w:rPr>
              <w:t xml:space="preserve"> </w:t>
            </w:r>
            <w:r w:rsidRPr="00EC1E24">
              <w:rPr>
                <w:rFonts w:ascii="Times New Roman" w:hAnsi="Times New Roman"/>
                <w:sz w:val="18"/>
                <w:szCs w:val="18"/>
              </w:rPr>
              <w:t>оценки</w:t>
            </w:r>
            <w:r w:rsidR="00D60B3C">
              <w:rPr>
                <w:rFonts w:ascii="Times New Roman" w:hAnsi="Times New Roman"/>
                <w:sz w:val="18"/>
                <w:szCs w:val="18"/>
              </w:rPr>
              <w:t xml:space="preserve"> </w:t>
            </w:r>
            <w:r w:rsidRPr="00EC1E24">
              <w:rPr>
                <w:rFonts w:ascii="Times New Roman" w:hAnsi="Times New Roman"/>
                <w:sz w:val="18"/>
                <w:szCs w:val="18"/>
              </w:rPr>
              <w:t>в</w:t>
            </w:r>
            <w:r w:rsidRPr="00EC1E24">
              <w:rPr>
                <w:rFonts w:ascii="Times New Roman" w:hAnsi="Times New Roman"/>
                <w:sz w:val="18"/>
                <w:szCs w:val="18"/>
              </w:rPr>
              <w:br/>
              <w:t xml:space="preserve">установленный срок) </w:t>
            </w:r>
          </w:p>
        </w:tc>
        <w:tc>
          <w:tcPr>
            <w:tcW w:w="39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да/нет</w:t>
            </w:r>
            <w:r w:rsidR="00D60B3C">
              <w:rPr>
                <w:rFonts w:ascii="Times New Roman" w:hAnsi="Times New Roman"/>
                <w:sz w:val="18"/>
                <w:szCs w:val="18"/>
              </w:rPr>
              <w:t xml:space="preserve"> </w:t>
            </w:r>
          </w:p>
        </w:tc>
        <w:tc>
          <w:tcPr>
            <w:tcW w:w="379"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gridSpan w:val="2"/>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да</w:t>
            </w:r>
            <w:r>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да</w:t>
            </w:r>
          </w:p>
        </w:tc>
        <w:tc>
          <w:tcPr>
            <w:tcW w:w="530"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да</w:t>
            </w:r>
          </w:p>
        </w:tc>
      </w:tr>
      <w:tr w:rsidR="005A6CB8" w:rsidRPr="00EC1E24" w:rsidTr="00FD14B0">
        <w:trPr>
          <w:trHeight w:val="960"/>
        </w:trPr>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1.13.</w:t>
            </w:r>
          </w:p>
        </w:tc>
        <w:tc>
          <w:tcPr>
            <w:tcW w:w="104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Среднее</w:t>
            </w:r>
            <w:r w:rsidR="00D60B3C">
              <w:rPr>
                <w:rFonts w:ascii="Times New Roman" w:hAnsi="Times New Roman"/>
                <w:sz w:val="18"/>
                <w:szCs w:val="18"/>
              </w:rPr>
              <w:t xml:space="preserve"> </w:t>
            </w:r>
            <w:r w:rsidRPr="00EC1E24">
              <w:rPr>
                <w:rFonts w:ascii="Times New Roman" w:hAnsi="Times New Roman"/>
                <w:sz w:val="18"/>
                <w:szCs w:val="18"/>
              </w:rPr>
              <w:br/>
              <w:t>количество</w:t>
            </w:r>
            <w:r w:rsidR="00D60B3C">
              <w:rPr>
                <w:rFonts w:ascii="Times New Roman" w:hAnsi="Times New Roman"/>
                <w:sz w:val="18"/>
                <w:szCs w:val="18"/>
              </w:rPr>
              <w:t xml:space="preserve">  </w:t>
            </w:r>
            <w:r w:rsidRPr="00EC1E24">
              <w:rPr>
                <w:rFonts w:ascii="Times New Roman" w:hAnsi="Times New Roman"/>
                <w:sz w:val="18"/>
                <w:szCs w:val="18"/>
              </w:rPr>
              <w:br/>
              <w:t>поставщиков,</w:t>
            </w:r>
            <w:r w:rsidR="00D60B3C">
              <w:rPr>
                <w:rFonts w:ascii="Times New Roman" w:hAnsi="Times New Roman"/>
                <w:sz w:val="18"/>
                <w:szCs w:val="18"/>
              </w:rPr>
              <w:t xml:space="preserve"> </w:t>
            </w:r>
            <w:r w:rsidRPr="00EC1E24">
              <w:rPr>
                <w:rFonts w:ascii="Times New Roman" w:hAnsi="Times New Roman"/>
                <w:sz w:val="18"/>
                <w:szCs w:val="18"/>
              </w:rPr>
              <w:t xml:space="preserve"> </w:t>
            </w:r>
            <w:r w:rsidRPr="00EC1E24">
              <w:rPr>
                <w:rFonts w:ascii="Times New Roman" w:hAnsi="Times New Roman"/>
                <w:sz w:val="18"/>
                <w:szCs w:val="18"/>
              </w:rPr>
              <w:br/>
              <w:t>принявших участие</w:t>
            </w:r>
            <w:r w:rsidRPr="00EC1E24">
              <w:rPr>
                <w:rFonts w:ascii="Times New Roman" w:hAnsi="Times New Roman"/>
                <w:sz w:val="18"/>
                <w:szCs w:val="18"/>
              </w:rPr>
              <w:br/>
              <w:t>в одном конкурсе,</w:t>
            </w:r>
            <w:r w:rsidRPr="00EC1E24">
              <w:rPr>
                <w:rFonts w:ascii="Times New Roman" w:hAnsi="Times New Roman"/>
                <w:sz w:val="18"/>
                <w:szCs w:val="18"/>
              </w:rPr>
              <w:br/>
              <w:t>аукционе, закупке</w:t>
            </w:r>
          </w:p>
        </w:tc>
        <w:tc>
          <w:tcPr>
            <w:tcW w:w="39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единиц</w:t>
            </w:r>
            <w:r w:rsidR="00D60B3C">
              <w:rPr>
                <w:rFonts w:ascii="Times New Roman" w:hAnsi="Times New Roman"/>
                <w:sz w:val="18"/>
                <w:szCs w:val="18"/>
              </w:rPr>
              <w:t xml:space="preserve"> </w:t>
            </w:r>
          </w:p>
        </w:tc>
        <w:tc>
          <w:tcPr>
            <w:tcW w:w="379"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 xml:space="preserve">2,4 </w:t>
            </w:r>
          </w:p>
        </w:tc>
        <w:tc>
          <w:tcPr>
            <w:tcW w:w="455" w:type="pct"/>
            <w:gridSpan w:val="2"/>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 xml:space="preserve">2,6 </w:t>
            </w:r>
          </w:p>
        </w:tc>
        <w:tc>
          <w:tcPr>
            <w:tcW w:w="45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Не менее 3 </w:t>
            </w:r>
          </w:p>
        </w:tc>
        <w:tc>
          <w:tcPr>
            <w:tcW w:w="455"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 xml:space="preserve">Не менее 3 </w:t>
            </w:r>
          </w:p>
        </w:tc>
        <w:tc>
          <w:tcPr>
            <w:tcW w:w="454" w:type="pct"/>
            <w:tcBorders>
              <w:top w:val="nil"/>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 xml:space="preserve">Не менее 3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Не менее 3</w:t>
            </w:r>
          </w:p>
        </w:tc>
        <w:tc>
          <w:tcPr>
            <w:tcW w:w="530"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Не менее 3</w:t>
            </w:r>
          </w:p>
        </w:tc>
      </w:tr>
      <w:tr w:rsidR="005A6CB8" w:rsidRPr="00EC1E24" w:rsidTr="00FD14B0">
        <w:trPr>
          <w:trHeight w:val="1584"/>
        </w:trPr>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1.14.</w:t>
            </w:r>
          </w:p>
        </w:tc>
        <w:tc>
          <w:tcPr>
            <w:tcW w:w="104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Доля</w:t>
            </w:r>
            <w:r w:rsidR="00D60B3C">
              <w:rPr>
                <w:rFonts w:ascii="Times New Roman" w:hAnsi="Times New Roman"/>
                <w:sz w:val="18"/>
                <w:szCs w:val="18"/>
              </w:rPr>
              <w:t xml:space="preserve"> </w:t>
            </w:r>
            <w:r w:rsidRPr="00EC1E24">
              <w:rPr>
                <w:rFonts w:ascii="Times New Roman" w:hAnsi="Times New Roman"/>
                <w:sz w:val="18"/>
                <w:szCs w:val="18"/>
              </w:rPr>
              <w:t>стоимости</w:t>
            </w:r>
            <w:r w:rsidRPr="00EC1E24">
              <w:rPr>
                <w:rFonts w:ascii="Times New Roman" w:hAnsi="Times New Roman"/>
                <w:sz w:val="18"/>
                <w:szCs w:val="18"/>
              </w:rPr>
              <w:br/>
              <w:t>муниципальных</w:t>
            </w:r>
            <w:r w:rsidR="00D60B3C">
              <w:rPr>
                <w:rFonts w:ascii="Times New Roman" w:hAnsi="Times New Roman"/>
                <w:sz w:val="18"/>
                <w:szCs w:val="18"/>
              </w:rPr>
              <w:t xml:space="preserve"> </w:t>
            </w:r>
            <w:r w:rsidRPr="00EC1E24">
              <w:rPr>
                <w:rFonts w:ascii="Times New Roman" w:hAnsi="Times New Roman"/>
                <w:sz w:val="18"/>
                <w:szCs w:val="18"/>
              </w:rPr>
              <w:br/>
              <w:t>контрактов, осуществленных</w:t>
            </w:r>
            <w:r w:rsidR="00D60B3C">
              <w:rPr>
                <w:rFonts w:ascii="Times New Roman" w:hAnsi="Times New Roman"/>
                <w:sz w:val="18"/>
                <w:szCs w:val="18"/>
              </w:rPr>
              <w:t xml:space="preserve"> </w:t>
            </w:r>
            <w:r w:rsidRPr="00EC1E24">
              <w:rPr>
                <w:rFonts w:ascii="Times New Roman" w:hAnsi="Times New Roman"/>
                <w:sz w:val="18"/>
                <w:szCs w:val="18"/>
              </w:rPr>
              <w:br/>
              <w:t>посредством</w:t>
            </w:r>
            <w:r w:rsidR="00D60B3C">
              <w:rPr>
                <w:rFonts w:ascii="Times New Roman" w:hAnsi="Times New Roman"/>
                <w:sz w:val="18"/>
                <w:szCs w:val="18"/>
              </w:rPr>
              <w:t xml:space="preserve"> </w:t>
            </w:r>
            <w:r w:rsidRPr="00EC1E24">
              <w:rPr>
                <w:rFonts w:ascii="Times New Roman" w:hAnsi="Times New Roman"/>
                <w:sz w:val="18"/>
                <w:szCs w:val="18"/>
              </w:rPr>
              <w:t>электронных аукционов, в общей стоимости муници-пальных контрактов</w:t>
            </w:r>
            <w:r w:rsidR="00D60B3C">
              <w:rPr>
                <w:rFonts w:ascii="Times New Roman" w:hAnsi="Times New Roman"/>
                <w:sz w:val="18"/>
                <w:szCs w:val="18"/>
              </w:rPr>
              <w:t xml:space="preserve">  </w:t>
            </w:r>
          </w:p>
        </w:tc>
        <w:tc>
          <w:tcPr>
            <w:tcW w:w="39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процентов</w:t>
            </w:r>
          </w:p>
        </w:tc>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55,5 </w:t>
            </w:r>
          </w:p>
        </w:tc>
        <w:tc>
          <w:tcPr>
            <w:tcW w:w="455" w:type="pct"/>
            <w:gridSpan w:val="2"/>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58</w:t>
            </w:r>
            <w:r w:rsidR="00D60B3C">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Не менее 80</w:t>
            </w:r>
            <w:r w:rsidR="00D60B3C">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Не менее 80</w:t>
            </w:r>
            <w:r w:rsidR="00D60B3C">
              <w:rPr>
                <w:rFonts w:ascii="Times New Roman" w:hAnsi="Times New Roman"/>
                <w:sz w:val="18"/>
                <w:szCs w:val="18"/>
              </w:rPr>
              <w:t xml:space="preserve"> </w:t>
            </w:r>
          </w:p>
        </w:tc>
        <w:tc>
          <w:tcPr>
            <w:tcW w:w="45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Не менее 80</w:t>
            </w:r>
            <w:r w:rsidR="00D60B3C">
              <w:rPr>
                <w:rFonts w:ascii="Times New Roman" w:hAnsi="Times New Roman"/>
                <w:sz w:val="18"/>
                <w:szCs w:val="18"/>
              </w:rPr>
              <w:t xml:space="preserve"> </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Не менее 80</w:t>
            </w:r>
          </w:p>
        </w:tc>
        <w:tc>
          <w:tcPr>
            <w:tcW w:w="530"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Не менее 80</w:t>
            </w:r>
          </w:p>
        </w:tc>
      </w:tr>
      <w:tr w:rsidR="005A6CB8" w:rsidRPr="00EC1E24" w:rsidTr="00FD14B0">
        <w:trPr>
          <w:trHeight w:val="1343"/>
        </w:trPr>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1.15</w:t>
            </w:r>
          </w:p>
        </w:tc>
        <w:tc>
          <w:tcPr>
            <w:tcW w:w="104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Количество семинаров, проведенных с муниципальными заказчиками по вопросам</w:t>
            </w:r>
            <w:r w:rsidR="00D60B3C">
              <w:rPr>
                <w:rFonts w:ascii="Times New Roman" w:hAnsi="Times New Roman"/>
                <w:sz w:val="18"/>
                <w:szCs w:val="18"/>
              </w:rPr>
              <w:t xml:space="preserve"> </w:t>
            </w:r>
            <w:r w:rsidRPr="00EC1E24">
              <w:rPr>
                <w:rFonts w:ascii="Times New Roman" w:hAnsi="Times New Roman"/>
                <w:sz w:val="18"/>
                <w:szCs w:val="18"/>
              </w:rPr>
              <w:t>размещения заказов (проведения закупок)</w:t>
            </w:r>
          </w:p>
        </w:tc>
        <w:tc>
          <w:tcPr>
            <w:tcW w:w="39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единиц</w:t>
            </w:r>
          </w:p>
        </w:tc>
        <w:tc>
          <w:tcPr>
            <w:tcW w:w="37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w:t>
            </w:r>
          </w:p>
        </w:tc>
        <w:tc>
          <w:tcPr>
            <w:tcW w:w="455" w:type="pct"/>
            <w:gridSpan w:val="2"/>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w:t>
            </w:r>
          </w:p>
        </w:tc>
        <w:tc>
          <w:tcPr>
            <w:tcW w:w="45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Не менее 2</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Не менее 2</w:t>
            </w:r>
          </w:p>
        </w:tc>
        <w:tc>
          <w:tcPr>
            <w:tcW w:w="454"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Не менее 2</w:t>
            </w:r>
          </w:p>
        </w:tc>
        <w:tc>
          <w:tcPr>
            <w:tcW w:w="455"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Не менее 2</w:t>
            </w:r>
          </w:p>
        </w:tc>
        <w:tc>
          <w:tcPr>
            <w:tcW w:w="530"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Не менее 2</w:t>
            </w:r>
          </w:p>
        </w:tc>
      </w:tr>
    </w:tbl>
    <w:p w:rsidR="005A6CB8" w:rsidRPr="00EC1E24" w:rsidRDefault="005A6CB8" w:rsidP="001B67B2">
      <w:pPr>
        <w:widowControl w:val="0"/>
        <w:autoSpaceDE w:val="0"/>
        <w:autoSpaceDN w:val="0"/>
        <w:adjustRightInd w:val="0"/>
        <w:outlineLvl w:val="1"/>
        <w:rPr>
          <w:b/>
          <w:sz w:val="18"/>
          <w:szCs w:val="18"/>
        </w:rPr>
      </w:pPr>
    </w:p>
    <w:p w:rsidR="005A6CB8" w:rsidRPr="00EC1E24" w:rsidRDefault="005A6CB8" w:rsidP="00EC1E24">
      <w:pPr>
        <w:widowControl w:val="0"/>
        <w:autoSpaceDE w:val="0"/>
        <w:autoSpaceDN w:val="0"/>
        <w:adjustRightInd w:val="0"/>
        <w:jc w:val="right"/>
        <w:outlineLvl w:val="1"/>
        <w:rPr>
          <w:b/>
          <w:sz w:val="18"/>
          <w:szCs w:val="18"/>
        </w:rPr>
      </w:pPr>
      <w:r w:rsidRPr="00EC1E24">
        <w:rPr>
          <w:b/>
          <w:sz w:val="18"/>
          <w:szCs w:val="18"/>
        </w:rPr>
        <w:t>Приложение N 2</w:t>
      </w:r>
    </w:p>
    <w:p w:rsidR="005A6CB8" w:rsidRPr="00EC1E24" w:rsidRDefault="005A6CB8" w:rsidP="00EC1E24">
      <w:pPr>
        <w:widowControl w:val="0"/>
        <w:autoSpaceDE w:val="0"/>
        <w:autoSpaceDN w:val="0"/>
        <w:adjustRightInd w:val="0"/>
        <w:jc w:val="right"/>
        <w:rPr>
          <w:b/>
          <w:sz w:val="18"/>
          <w:szCs w:val="18"/>
        </w:rPr>
      </w:pPr>
      <w:r w:rsidRPr="00EC1E24">
        <w:rPr>
          <w:b/>
          <w:sz w:val="18"/>
          <w:szCs w:val="18"/>
        </w:rPr>
        <w:t>к Муниципальной программе</w:t>
      </w:r>
    </w:p>
    <w:p w:rsidR="005A6CB8" w:rsidRPr="00EC1E24" w:rsidRDefault="005A6CB8" w:rsidP="00EC1E24">
      <w:pPr>
        <w:widowControl w:val="0"/>
        <w:autoSpaceDE w:val="0"/>
        <w:autoSpaceDN w:val="0"/>
        <w:adjustRightInd w:val="0"/>
        <w:jc w:val="right"/>
        <w:rPr>
          <w:b/>
          <w:sz w:val="18"/>
          <w:szCs w:val="18"/>
        </w:rPr>
      </w:pPr>
    </w:p>
    <w:p w:rsidR="005A6CB8" w:rsidRPr="00EC1E24" w:rsidRDefault="005A6CB8" w:rsidP="00EC1E24">
      <w:pPr>
        <w:widowControl w:val="0"/>
        <w:autoSpaceDE w:val="0"/>
        <w:autoSpaceDN w:val="0"/>
        <w:adjustRightInd w:val="0"/>
        <w:jc w:val="center"/>
        <w:rPr>
          <w:b/>
          <w:bCs/>
          <w:sz w:val="18"/>
          <w:szCs w:val="18"/>
        </w:rPr>
      </w:pPr>
      <w:bookmarkStart w:id="33" w:name="Par954"/>
      <w:bookmarkEnd w:id="33"/>
    </w:p>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СВЕДЕНИЯ</w:t>
      </w:r>
    </w:p>
    <w:p w:rsidR="005A6CB8" w:rsidRPr="00EC1E24" w:rsidRDefault="005A6CB8" w:rsidP="001B67B2">
      <w:pPr>
        <w:widowControl w:val="0"/>
        <w:autoSpaceDE w:val="0"/>
        <w:autoSpaceDN w:val="0"/>
        <w:adjustRightInd w:val="0"/>
        <w:ind w:firstLine="2835"/>
        <w:rPr>
          <w:b/>
          <w:bCs/>
          <w:sz w:val="18"/>
          <w:szCs w:val="18"/>
        </w:rPr>
      </w:pPr>
      <w:r w:rsidRPr="00EC1E24">
        <w:rPr>
          <w:b/>
          <w:bCs/>
          <w:sz w:val="18"/>
          <w:szCs w:val="18"/>
        </w:rPr>
        <w:t>ОБ ОСНОВНЫХ МЕРАХ ПРАВОВОГО РЕГУЛИРОВАНИЯ</w:t>
      </w:r>
    </w:p>
    <w:p w:rsidR="005A6CB8" w:rsidRPr="00EC1E24" w:rsidRDefault="005A6CB8" w:rsidP="001B67B2">
      <w:pPr>
        <w:widowControl w:val="0"/>
        <w:autoSpaceDE w:val="0"/>
        <w:autoSpaceDN w:val="0"/>
        <w:adjustRightInd w:val="0"/>
        <w:jc w:val="center"/>
        <w:rPr>
          <w:b/>
          <w:bCs/>
          <w:sz w:val="18"/>
          <w:szCs w:val="18"/>
        </w:rPr>
      </w:pPr>
      <w:r w:rsidRPr="00EC1E24">
        <w:rPr>
          <w:b/>
          <w:bCs/>
          <w:sz w:val="18"/>
          <w:szCs w:val="18"/>
        </w:rPr>
        <w:t>В СФЕРЕ РЕАЛИЗАЦИИ МУНИЦИПАЛЬНОЙ ПРОГРАММЫ</w:t>
      </w:r>
    </w:p>
    <w:p w:rsidR="005A6CB8" w:rsidRPr="00EC1E24" w:rsidRDefault="005A6CB8" w:rsidP="00EC1E24">
      <w:pPr>
        <w:widowControl w:val="0"/>
        <w:autoSpaceDE w:val="0"/>
        <w:autoSpaceDN w:val="0"/>
        <w:adjustRightInd w:val="0"/>
        <w:jc w:val="center"/>
        <w:rPr>
          <w:sz w:val="18"/>
          <w:szCs w:val="18"/>
        </w:rPr>
      </w:pPr>
    </w:p>
    <w:tbl>
      <w:tblPr>
        <w:tblW w:w="5000" w:type="pct"/>
        <w:tblCellMar>
          <w:left w:w="75" w:type="dxa"/>
          <w:right w:w="75" w:type="dxa"/>
        </w:tblCellMar>
        <w:tblLook w:val="04A0"/>
      </w:tblPr>
      <w:tblGrid>
        <w:gridCol w:w="673"/>
        <w:gridCol w:w="1612"/>
        <w:gridCol w:w="4045"/>
        <w:gridCol w:w="2290"/>
        <w:gridCol w:w="2019"/>
      </w:tblGrid>
      <w:tr w:rsidR="005A6CB8" w:rsidRPr="00EC1E24" w:rsidTr="001B67B2">
        <w:trPr>
          <w:trHeight w:val="1000"/>
        </w:trPr>
        <w:tc>
          <w:tcPr>
            <w:tcW w:w="316" w:type="pct"/>
            <w:tcBorders>
              <w:top w:val="single" w:sz="4" w:space="0" w:color="auto"/>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N </w:t>
            </w:r>
            <w:r w:rsidRPr="00EC1E24">
              <w:rPr>
                <w:rFonts w:ascii="Times New Roman" w:hAnsi="Times New Roman"/>
                <w:sz w:val="18"/>
                <w:szCs w:val="18"/>
              </w:rPr>
              <w:br/>
              <w:t>п/п</w:t>
            </w:r>
          </w:p>
        </w:tc>
        <w:tc>
          <w:tcPr>
            <w:tcW w:w="757" w:type="pct"/>
            <w:tcBorders>
              <w:top w:val="single" w:sz="4" w:space="0" w:color="auto"/>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Вид правового</w:t>
            </w:r>
            <w:r w:rsidRPr="00EC1E24">
              <w:rPr>
                <w:rFonts w:ascii="Times New Roman" w:hAnsi="Times New Roman"/>
                <w:sz w:val="18"/>
                <w:szCs w:val="18"/>
              </w:rPr>
              <w:br/>
            </w:r>
            <w:r w:rsidR="00D60B3C">
              <w:rPr>
                <w:rFonts w:ascii="Times New Roman" w:hAnsi="Times New Roman"/>
                <w:sz w:val="18"/>
                <w:szCs w:val="18"/>
              </w:rPr>
              <w:t xml:space="preserve"> </w:t>
            </w:r>
            <w:r w:rsidRPr="00EC1E24">
              <w:rPr>
                <w:rFonts w:ascii="Times New Roman" w:hAnsi="Times New Roman"/>
                <w:sz w:val="18"/>
                <w:szCs w:val="18"/>
              </w:rPr>
              <w:t>акта</w:t>
            </w:r>
            <w:r w:rsidR="00D60B3C">
              <w:rPr>
                <w:rFonts w:ascii="Times New Roman" w:hAnsi="Times New Roman"/>
                <w:sz w:val="18"/>
                <w:szCs w:val="18"/>
              </w:rPr>
              <w:t xml:space="preserve"> </w:t>
            </w:r>
            <w:r w:rsidRPr="00EC1E24">
              <w:rPr>
                <w:rFonts w:ascii="Times New Roman" w:hAnsi="Times New Roman"/>
                <w:sz w:val="18"/>
                <w:szCs w:val="18"/>
              </w:rPr>
              <w:t xml:space="preserve"> </w:t>
            </w:r>
          </w:p>
        </w:tc>
        <w:tc>
          <w:tcPr>
            <w:tcW w:w="1901" w:type="pct"/>
            <w:tcBorders>
              <w:top w:val="single" w:sz="4" w:space="0" w:color="auto"/>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Основные положения</w:t>
            </w:r>
            <w:r>
              <w:rPr>
                <w:rFonts w:ascii="Times New Roman" w:hAnsi="Times New Roman"/>
                <w:sz w:val="18"/>
                <w:szCs w:val="18"/>
              </w:rPr>
              <w:t xml:space="preserve"> </w:t>
            </w:r>
            <w:r w:rsidR="005A6CB8" w:rsidRPr="00EC1E24">
              <w:rPr>
                <w:rFonts w:ascii="Times New Roman" w:hAnsi="Times New Roman"/>
                <w:sz w:val="18"/>
                <w:szCs w:val="18"/>
              </w:rPr>
              <w:br/>
            </w:r>
            <w:r>
              <w:rPr>
                <w:rFonts w:ascii="Times New Roman" w:hAnsi="Times New Roman"/>
                <w:sz w:val="18"/>
                <w:szCs w:val="18"/>
              </w:rPr>
              <w:t xml:space="preserve"> </w:t>
            </w:r>
            <w:r w:rsidR="005A6CB8" w:rsidRPr="00EC1E24">
              <w:rPr>
                <w:rFonts w:ascii="Times New Roman" w:hAnsi="Times New Roman"/>
                <w:sz w:val="18"/>
                <w:szCs w:val="18"/>
              </w:rPr>
              <w:t xml:space="preserve"> правового акта</w:t>
            </w:r>
            <w:r>
              <w:rPr>
                <w:rFonts w:ascii="Times New Roman" w:hAnsi="Times New Roman"/>
                <w:sz w:val="18"/>
                <w:szCs w:val="18"/>
              </w:rPr>
              <w:t xml:space="preserve">  </w:t>
            </w:r>
          </w:p>
        </w:tc>
        <w:tc>
          <w:tcPr>
            <w:tcW w:w="1076" w:type="pct"/>
            <w:tcBorders>
              <w:top w:val="single" w:sz="4" w:space="0" w:color="auto"/>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 Ответственный </w:t>
            </w:r>
            <w:r w:rsidRPr="00EC1E24">
              <w:rPr>
                <w:rFonts w:ascii="Times New Roman" w:hAnsi="Times New Roman"/>
                <w:sz w:val="18"/>
                <w:szCs w:val="18"/>
              </w:rPr>
              <w:br/>
            </w:r>
            <w:r w:rsidR="00D60B3C">
              <w:rPr>
                <w:rFonts w:ascii="Times New Roman" w:hAnsi="Times New Roman"/>
                <w:sz w:val="18"/>
                <w:szCs w:val="18"/>
              </w:rPr>
              <w:t xml:space="preserve"> </w:t>
            </w:r>
            <w:r w:rsidRPr="00EC1E24">
              <w:rPr>
                <w:rFonts w:ascii="Times New Roman" w:hAnsi="Times New Roman"/>
                <w:sz w:val="18"/>
                <w:szCs w:val="18"/>
              </w:rPr>
              <w:t>исполнитель</w:t>
            </w:r>
            <w:r w:rsidR="00D60B3C">
              <w:rPr>
                <w:rFonts w:ascii="Times New Roman" w:hAnsi="Times New Roman"/>
                <w:sz w:val="18"/>
                <w:szCs w:val="18"/>
              </w:rPr>
              <w:t xml:space="preserve"> </w:t>
            </w:r>
            <w:r w:rsidRPr="00EC1E24">
              <w:rPr>
                <w:rFonts w:ascii="Times New Roman" w:hAnsi="Times New Roman"/>
                <w:sz w:val="18"/>
                <w:szCs w:val="18"/>
              </w:rPr>
              <w:br/>
              <w:t>и соисполнители</w:t>
            </w:r>
          </w:p>
        </w:tc>
        <w:tc>
          <w:tcPr>
            <w:tcW w:w="949" w:type="pct"/>
            <w:tcBorders>
              <w:top w:val="single" w:sz="4" w:space="0" w:color="auto"/>
              <w:left w:val="single" w:sz="4" w:space="0" w:color="auto"/>
              <w:bottom w:val="single" w:sz="4" w:space="0" w:color="auto"/>
              <w:right w:val="single" w:sz="4" w:space="0" w:color="auto"/>
            </w:tcBorders>
          </w:tcPr>
          <w:p w:rsidR="005A6CB8" w:rsidRPr="00EC1E24" w:rsidRDefault="00D60B3C" w:rsidP="00EC1E24">
            <w:pPr>
              <w:pStyle w:val="ConsPlusCell0"/>
              <w:rPr>
                <w:rFonts w:ascii="Times New Roman" w:hAnsi="Times New Roman"/>
                <w:sz w:val="18"/>
                <w:szCs w:val="18"/>
              </w:rPr>
            </w:pPr>
            <w:r>
              <w:rPr>
                <w:rFonts w:ascii="Times New Roman" w:hAnsi="Times New Roman"/>
                <w:sz w:val="18"/>
                <w:szCs w:val="18"/>
              </w:rPr>
              <w:t xml:space="preserve"> </w:t>
            </w:r>
            <w:r w:rsidR="005A6CB8" w:rsidRPr="00EC1E24">
              <w:rPr>
                <w:rFonts w:ascii="Times New Roman" w:hAnsi="Times New Roman"/>
                <w:sz w:val="18"/>
                <w:szCs w:val="18"/>
              </w:rPr>
              <w:t>Ожидаемые</w:t>
            </w:r>
            <w:r>
              <w:rPr>
                <w:rFonts w:ascii="Times New Roman" w:hAnsi="Times New Roman"/>
                <w:sz w:val="18"/>
                <w:szCs w:val="18"/>
              </w:rPr>
              <w:t xml:space="preserve"> </w:t>
            </w:r>
            <w:r w:rsidR="005A6CB8" w:rsidRPr="00EC1E24">
              <w:rPr>
                <w:rFonts w:ascii="Times New Roman" w:hAnsi="Times New Roman"/>
                <w:sz w:val="18"/>
                <w:szCs w:val="18"/>
              </w:rPr>
              <w:br/>
            </w:r>
            <w:r>
              <w:rPr>
                <w:rFonts w:ascii="Times New Roman" w:hAnsi="Times New Roman"/>
                <w:sz w:val="18"/>
                <w:szCs w:val="18"/>
              </w:rPr>
              <w:t xml:space="preserve"> </w:t>
            </w:r>
            <w:r w:rsidR="005A6CB8" w:rsidRPr="00EC1E24">
              <w:rPr>
                <w:rFonts w:ascii="Times New Roman" w:hAnsi="Times New Roman"/>
                <w:sz w:val="18"/>
                <w:szCs w:val="18"/>
              </w:rPr>
              <w:t>сроки</w:t>
            </w:r>
            <w:r>
              <w:rPr>
                <w:rFonts w:ascii="Times New Roman" w:hAnsi="Times New Roman"/>
                <w:sz w:val="18"/>
                <w:szCs w:val="18"/>
              </w:rPr>
              <w:t xml:space="preserve"> </w:t>
            </w:r>
            <w:r w:rsidR="005A6CB8" w:rsidRPr="00EC1E24">
              <w:rPr>
                <w:rFonts w:ascii="Times New Roman" w:hAnsi="Times New Roman"/>
                <w:sz w:val="18"/>
                <w:szCs w:val="18"/>
              </w:rPr>
              <w:br/>
            </w:r>
            <w:r>
              <w:rPr>
                <w:rFonts w:ascii="Times New Roman" w:hAnsi="Times New Roman"/>
                <w:sz w:val="18"/>
                <w:szCs w:val="18"/>
              </w:rPr>
              <w:t xml:space="preserve"> </w:t>
            </w:r>
            <w:r w:rsidR="005A6CB8" w:rsidRPr="00EC1E24">
              <w:rPr>
                <w:rFonts w:ascii="Times New Roman" w:hAnsi="Times New Roman"/>
                <w:sz w:val="18"/>
                <w:szCs w:val="18"/>
              </w:rPr>
              <w:t>принятия</w:t>
            </w:r>
            <w:r>
              <w:rPr>
                <w:rFonts w:ascii="Times New Roman" w:hAnsi="Times New Roman"/>
                <w:sz w:val="18"/>
                <w:szCs w:val="18"/>
              </w:rPr>
              <w:t xml:space="preserve"> </w:t>
            </w:r>
            <w:r w:rsidR="005A6CB8" w:rsidRPr="00EC1E24">
              <w:rPr>
                <w:rFonts w:ascii="Times New Roman" w:hAnsi="Times New Roman"/>
                <w:sz w:val="18"/>
                <w:szCs w:val="18"/>
              </w:rPr>
              <w:br/>
            </w:r>
            <w:r>
              <w:rPr>
                <w:rFonts w:ascii="Times New Roman" w:hAnsi="Times New Roman"/>
                <w:sz w:val="18"/>
                <w:szCs w:val="18"/>
              </w:rPr>
              <w:t xml:space="preserve"> </w:t>
            </w:r>
            <w:r w:rsidR="005A6CB8" w:rsidRPr="00EC1E24">
              <w:rPr>
                <w:rFonts w:ascii="Times New Roman" w:hAnsi="Times New Roman"/>
                <w:sz w:val="18"/>
                <w:szCs w:val="18"/>
              </w:rPr>
              <w:t>правового</w:t>
            </w:r>
            <w:r>
              <w:rPr>
                <w:rFonts w:ascii="Times New Roman" w:hAnsi="Times New Roman"/>
                <w:sz w:val="18"/>
                <w:szCs w:val="18"/>
              </w:rPr>
              <w:t xml:space="preserve"> </w:t>
            </w:r>
            <w:r w:rsidR="005A6CB8" w:rsidRPr="00EC1E24">
              <w:rPr>
                <w:rFonts w:ascii="Times New Roman" w:hAnsi="Times New Roman"/>
                <w:sz w:val="18"/>
                <w:szCs w:val="18"/>
              </w:rPr>
              <w:br/>
            </w:r>
            <w:r>
              <w:rPr>
                <w:rFonts w:ascii="Times New Roman" w:hAnsi="Times New Roman"/>
                <w:sz w:val="18"/>
                <w:szCs w:val="18"/>
              </w:rPr>
              <w:t xml:space="preserve"> </w:t>
            </w:r>
            <w:r w:rsidR="005A6CB8" w:rsidRPr="00EC1E24">
              <w:rPr>
                <w:rFonts w:ascii="Times New Roman" w:hAnsi="Times New Roman"/>
                <w:sz w:val="18"/>
                <w:szCs w:val="18"/>
              </w:rPr>
              <w:t>акта</w:t>
            </w:r>
            <w:r>
              <w:rPr>
                <w:rFonts w:ascii="Times New Roman" w:hAnsi="Times New Roman"/>
                <w:sz w:val="18"/>
                <w:szCs w:val="18"/>
              </w:rPr>
              <w:t xml:space="preserve"> </w:t>
            </w:r>
            <w:r w:rsidR="005A6CB8" w:rsidRPr="00EC1E24">
              <w:rPr>
                <w:rFonts w:ascii="Times New Roman" w:hAnsi="Times New Roman"/>
                <w:sz w:val="18"/>
                <w:szCs w:val="18"/>
              </w:rPr>
              <w:t xml:space="preserve"> </w:t>
            </w:r>
          </w:p>
        </w:tc>
      </w:tr>
      <w:tr w:rsidR="005A6CB8" w:rsidRPr="00EC1E24" w:rsidTr="001B67B2">
        <w:trPr>
          <w:trHeight w:val="2129"/>
        </w:trPr>
        <w:tc>
          <w:tcPr>
            <w:tcW w:w="31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1. </w:t>
            </w:r>
          </w:p>
        </w:tc>
        <w:tc>
          <w:tcPr>
            <w:tcW w:w="757"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Решение Тужинской районной Думы</w:t>
            </w:r>
          </w:p>
        </w:tc>
        <w:tc>
          <w:tcPr>
            <w:tcW w:w="1901"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Решение Тужинской районной Думы о</w:t>
            </w:r>
            <w:r w:rsidR="00D60B3C">
              <w:rPr>
                <w:rFonts w:ascii="Times New Roman" w:hAnsi="Times New Roman"/>
                <w:sz w:val="18"/>
                <w:szCs w:val="18"/>
              </w:rPr>
              <w:t xml:space="preserve"> </w:t>
            </w:r>
            <w:r w:rsidRPr="00EC1E24">
              <w:rPr>
                <w:rFonts w:ascii="Times New Roman" w:hAnsi="Times New Roman"/>
                <w:sz w:val="18"/>
                <w:szCs w:val="18"/>
              </w:rPr>
              <w:t xml:space="preserve">бюджете муниципального района на очередной </w:t>
            </w:r>
          </w:p>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финансовый</w:t>
            </w:r>
            <w:r w:rsidR="00D60B3C">
              <w:rPr>
                <w:rFonts w:ascii="Times New Roman" w:hAnsi="Times New Roman"/>
                <w:sz w:val="18"/>
                <w:szCs w:val="18"/>
              </w:rPr>
              <w:t xml:space="preserve"> </w:t>
            </w:r>
            <w:r w:rsidRPr="00EC1E24">
              <w:rPr>
                <w:rFonts w:ascii="Times New Roman" w:hAnsi="Times New Roman"/>
                <w:sz w:val="18"/>
                <w:szCs w:val="18"/>
              </w:rPr>
              <w:t>год</w:t>
            </w:r>
            <w:r w:rsidRPr="00EC1E24">
              <w:rPr>
                <w:rFonts w:ascii="Times New Roman" w:hAnsi="Times New Roman"/>
                <w:sz w:val="18"/>
                <w:szCs w:val="18"/>
              </w:rPr>
              <w:br/>
              <w:t>и</w:t>
            </w:r>
            <w:r w:rsidR="00D60B3C">
              <w:rPr>
                <w:rFonts w:ascii="Times New Roman" w:hAnsi="Times New Roman"/>
                <w:sz w:val="18"/>
                <w:szCs w:val="18"/>
              </w:rPr>
              <w:t xml:space="preserve"> </w:t>
            </w:r>
            <w:r w:rsidRPr="00EC1E24">
              <w:rPr>
                <w:rFonts w:ascii="Times New Roman" w:hAnsi="Times New Roman"/>
                <w:sz w:val="18"/>
                <w:szCs w:val="18"/>
              </w:rPr>
              <w:t>на</w:t>
            </w:r>
            <w:r w:rsidR="00D60B3C">
              <w:rPr>
                <w:rFonts w:ascii="Times New Roman" w:hAnsi="Times New Roman"/>
                <w:sz w:val="18"/>
                <w:szCs w:val="18"/>
              </w:rPr>
              <w:t xml:space="preserve"> </w:t>
            </w:r>
            <w:r w:rsidRPr="00EC1E24">
              <w:rPr>
                <w:rFonts w:ascii="Times New Roman" w:hAnsi="Times New Roman"/>
                <w:sz w:val="18"/>
                <w:szCs w:val="18"/>
              </w:rPr>
              <w:t>плановый</w:t>
            </w:r>
            <w:r w:rsidR="00D60B3C">
              <w:rPr>
                <w:rFonts w:ascii="Times New Roman" w:hAnsi="Times New Roman"/>
                <w:sz w:val="18"/>
                <w:szCs w:val="18"/>
              </w:rPr>
              <w:t xml:space="preserve"> </w:t>
            </w:r>
            <w:r w:rsidRPr="00EC1E24">
              <w:rPr>
                <w:rFonts w:ascii="Times New Roman" w:hAnsi="Times New Roman"/>
                <w:sz w:val="18"/>
                <w:szCs w:val="18"/>
              </w:rPr>
              <w:t>период</w:t>
            </w:r>
            <w:r w:rsidRPr="00EC1E24">
              <w:rPr>
                <w:rFonts w:ascii="Times New Roman" w:hAnsi="Times New Roman"/>
                <w:sz w:val="18"/>
                <w:szCs w:val="18"/>
              </w:rPr>
              <w:br/>
              <w:t>утверждаются</w:t>
            </w:r>
            <w:r w:rsidR="00D60B3C">
              <w:rPr>
                <w:rFonts w:ascii="Times New Roman" w:hAnsi="Times New Roman"/>
                <w:sz w:val="18"/>
                <w:szCs w:val="18"/>
              </w:rPr>
              <w:t xml:space="preserve">  </w:t>
            </w:r>
            <w:r w:rsidRPr="00EC1E24">
              <w:rPr>
                <w:rFonts w:ascii="Times New Roman" w:hAnsi="Times New Roman"/>
                <w:sz w:val="18"/>
                <w:szCs w:val="18"/>
              </w:rPr>
              <w:t>доходы,</w:t>
            </w:r>
            <w:r w:rsidRPr="00EC1E24">
              <w:rPr>
                <w:rFonts w:ascii="Times New Roman" w:hAnsi="Times New Roman"/>
                <w:sz w:val="18"/>
                <w:szCs w:val="18"/>
              </w:rPr>
              <w:br/>
              <w:t>расходы</w:t>
            </w:r>
            <w:r w:rsidR="00D60B3C">
              <w:rPr>
                <w:rFonts w:ascii="Times New Roman" w:hAnsi="Times New Roman"/>
                <w:sz w:val="18"/>
                <w:szCs w:val="18"/>
              </w:rPr>
              <w:t xml:space="preserve"> </w:t>
            </w:r>
            <w:r w:rsidRPr="00EC1E24">
              <w:rPr>
                <w:rFonts w:ascii="Times New Roman" w:hAnsi="Times New Roman"/>
                <w:sz w:val="18"/>
                <w:szCs w:val="18"/>
              </w:rPr>
              <w:t>и</w:t>
            </w:r>
            <w:r w:rsidR="00D60B3C">
              <w:rPr>
                <w:rFonts w:ascii="Times New Roman" w:hAnsi="Times New Roman"/>
                <w:sz w:val="18"/>
                <w:szCs w:val="18"/>
              </w:rPr>
              <w:t xml:space="preserve"> </w:t>
            </w:r>
            <w:r w:rsidRPr="00EC1E24">
              <w:rPr>
                <w:rFonts w:ascii="Times New Roman" w:hAnsi="Times New Roman"/>
                <w:sz w:val="18"/>
                <w:szCs w:val="18"/>
              </w:rPr>
              <w:t>источники</w:t>
            </w:r>
            <w:r w:rsidRPr="00EC1E24">
              <w:rPr>
                <w:rFonts w:ascii="Times New Roman" w:hAnsi="Times New Roman"/>
                <w:sz w:val="18"/>
                <w:szCs w:val="18"/>
              </w:rPr>
              <w:br/>
              <w:t>финансирования</w:t>
            </w:r>
            <w:r w:rsidR="00D60B3C">
              <w:rPr>
                <w:rFonts w:ascii="Times New Roman" w:hAnsi="Times New Roman"/>
                <w:sz w:val="18"/>
                <w:szCs w:val="18"/>
              </w:rPr>
              <w:t xml:space="preserve"> </w:t>
            </w:r>
            <w:r w:rsidRPr="00EC1E24">
              <w:rPr>
                <w:rFonts w:ascii="Times New Roman" w:hAnsi="Times New Roman"/>
                <w:sz w:val="18"/>
                <w:szCs w:val="18"/>
              </w:rPr>
              <w:t>дефицита</w:t>
            </w:r>
            <w:r w:rsidR="00D60B3C">
              <w:rPr>
                <w:rFonts w:ascii="Times New Roman" w:hAnsi="Times New Roman"/>
                <w:sz w:val="18"/>
                <w:szCs w:val="18"/>
              </w:rPr>
              <w:t xml:space="preserve"> </w:t>
            </w:r>
            <w:r w:rsidRPr="00EC1E24">
              <w:rPr>
                <w:rFonts w:ascii="Times New Roman" w:hAnsi="Times New Roman"/>
                <w:sz w:val="18"/>
                <w:szCs w:val="18"/>
              </w:rPr>
              <w:t>бюджета</w:t>
            </w:r>
            <w:r w:rsidR="00D60B3C">
              <w:rPr>
                <w:rFonts w:ascii="Times New Roman" w:hAnsi="Times New Roman"/>
                <w:sz w:val="18"/>
                <w:szCs w:val="18"/>
              </w:rPr>
              <w:t xml:space="preserve"> </w:t>
            </w:r>
            <w:r w:rsidRPr="00EC1E24">
              <w:rPr>
                <w:rFonts w:ascii="Times New Roman" w:hAnsi="Times New Roman"/>
                <w:sz w:val="18"/>
                <w:szCs w:val="18"/>
              </w:rPr>
              <w:t>муниципального района на</w:t>
            </w:r>
            <w:r w:rsidRPr="00EC1E24">
              <w:rPr>
                <w:rFonts w:ascii="Times New Roman" w:hAnsi="Times New Roman"/>
                <w:sz w:val="18"/>
                <w:szCs w:val="18"/>
              </w:rPr>
              <w:br/>
              <w:t>очередной финансовый</w:t>
            </w:r>
            <w:r w:rsidR="00D60B3C">
              <w:rPr>
                <w:rFonts w:ascii="Times New Roman" w:hAnsi="Times New Roman"/>
                <w:sz w:val="18"/>
                <w:szCs w:val="18"/>
              </w:rPr>
              <w:t xml:space="preserve"> </w:t>
            </w:r>
            <w:r w:rsidRPr="00EC1E24">
              <w:rPr>
                <w:rFonts w:ascii="Times New Roman" w:hAnsi="Times New Roman"/>
                <w:sz w:val="18"/>
                <w:szCs w:val="18"/>
              </w:rPr>
              <w:t>год</w:t>
            </w:r>
            <w:r w:rsidRPr="00EC1E24">
              <w:rPr>
                <w:rFonts w:ascii="Times New Roman" w:hAnsi="Times New Roman"/>
                <w:sz w:val="18"/>
                <w:szCs w:val="18"/>
              </w:rPr>
              <w:br/>
              <w:t>и</w:t>
            </w:r>
            <w:r w:rsidR="00D60B3C">
              <w:rPr>
                <w:rFonts w:ascii="Times New Roman" w:hAnsi="Times New Roman"/>
                <w:sz w:val="18"/>
                <w:szCs w:val="18"/>
              </w:rPr>
              <w:t xml:space="preserve"> </w:t>
            </w:r>
            <w:r w:rsidRPr="00EC1E24">
              <w:rPr>
                <w:rFonts w:ascii="Times New Roman" w:hAnsi="Times New Roman"/>
                <w:sz w:val="18"/>
                <w:szCs w:val="18"/>
              </w:rPr>
              <w:t>на</w:t>
            </w:r>
            <w:r w:rsidR="00D60B3C">
              <w:rPr>
                <w:rFonts w:ascii="Times New Roman" w:hAnsi="Times New Roman"/>
                <w:sz w:val="18"/>
                <w:szCs w:val="18"/>
              </w:rPr>
              <w:t xml:space="preserve"> </w:t>
            </w:r>
            <w:r w:rsidRPr="00EC1E24">
              <w:rPr>
                <w:rFonts w:ascii="Times New Roman" w:hAnsi="Times New Roman"/>
                <w:sz w:val="18"/>
                <w:szCs w:val="18"/>
              </w:rPr>
              <w:t>плановый</w:t>
            </w:r>
            <w:r w:rsidR="00D60B3C">
              <w:rPr>
                <w:rFonts w:ascii="Times New Roman" w:hAnsi="Times New Roman"/>
                <w:sz w:val="18"/>
                <w:szCs w:val="18"/>
              </w:rPr>
              <w:t xml:space="preserve"> </w:t>
            </w:r>
            <w:r w:rsidRPr="00EC1E24">
              <w:rPr>
                <w:rFonts w:ascii="Times New Roman" w:hAnsi="Times New Roman"/>
                <w:sz w:val="18"/>
                <w:szCs w:val="18"/>
              </w:rPr>
              <w:t>период,</w:t>
            </w:r>
            <w:r w:rsidRPr="00EC1E24">
              <w:rPr>
                <w:rFonts w:ascii="Times New Roman" w:hAnsi="Times New Roman"/>
                <w:sz w:val="18"/>
                <w:szCs w:val="18"/>
              </w:rPr>
              <w:br/>
              <w:t>распределение</w:t>
            </w:r>
            <w:r w:rsidR="00D60B3C">
              <w:rPr>
                <w:rFonts w:ascii="Times New Roman" w:hAnsi="Times New Roman"/>
                <w:sz w:val="18"/>
                <w:szCs w:val="18"/>
              </w:rPr>
              <w:t xml:space="preserve"> </w:t>
            </w:r>
            <w:r w:rsidRPr="00EC1E24">
              <w:rPr>
                <w:rFonts w:ascii="Times New Roman" w:hAnsi="Times New Roman"/>
                <w:sz w:val="18"/>
                <w:szCs w:val="18"/>
              </w:rPr>
              <w:br/>
              <w:t>межбюджетных</w:t>
            </w:r>
            <w:r w:rsidR="00D60B3C">
              <w:rPr>
                <w:rFonts w:ascii="Times New Roman" w:hAnsi="Times New Roman"/>
                <w:sz w:val="18"/>
                <w:szCs w:val="18"/>
              </w:rPr>
              <w:t xml:space="preserve"> </w:t>
            </w:r>
            <w:r w:rsidRPr="00EC1E24">
              <w:rPr>
                <w:rFonts w:ascii="Times New Roman" w:hAnsi="Times New Roman"/>
                <w:sz w:val="18"/>
                <w:szCs w:val="18"/>
              </w:rPr>
              <w:t>трансфертов</w:t>
            </w:r>
            <w:r w:rsidRPr="00EC1E24">
              <w:rPr>
                <w:rFonts w:ascii="Times New Roman" w:hAnsi="Times New Roman"/>
                <w:sz w:val="18"/>
                <w:szCs w:val="18"/>
              </w:rPr>
              <w:br/>
              <w:t>бюджетам</w:t>
            </w:r>
            <w:r w:rsidR="00D60B3C">
              <w:rPr>
                <w:rFonts w:ascii="Times New Roman" w:hAnsi="Times New Roman"/>
                <w:sz w:val="18"/>
                <w:szCs w:val="18"/>
              </w:rPr>
              <w:t xml:space="preserve"> </w:t>
            </w:r>
            <w:r w:rsidRPr="00EC1E24">
              <w:rPr>
                <w:rFonts w:ascii="Times New Roman" w:hAnsi="Times New Roman"/>
                <w:sz w:val="18"/>
                <w:szCs w:val="18"/>
              </w:rPr>
              <w:t>муниципальных</w:t>
            </w:r>
            <w:r w:rsidRPr="00EC1E24">
              <w:rPr>
                <w:rFonts w:ascii="Times New Roman" w:hAnsi="Times New Roman"/>
                <w:sz w:val="18"/>
                <w:szCs w:val="18"/>
              </w:rPr>
              <w:br/>
              <w:t>образований</w:t>
            </w:r>
            <w:r w:rsidR="00D60B3C">
              <w:rPr>
                <w:rFonts w:ascii="Times New Roman" w:hAnsi="Times New Roman"/>
                <w:sz w:val="18"/>
                <w:szCs w:val="18"/>
              </w:rPr>
              <w:t xml:space="preserve">  </w:t>
            </w:r>
            <w:r w:rsidRPr="00EC1E24">
              <w:rPr>
                <w:rFonts w:ascii="Times New Roman" w:hAnsi="Times New Roman"/>
                <w:sz w:val="18"/>
                <w:szCs w:val="18"/>
              </w:rPr>
              <w:t>района.</w:t>
            </w:r>
            <w:r w:rsidRPr="00EC1E24">
              <w:rPr>
                <w:rFonts w:ascii="Times New Roman" w:hAnsi="Times New Roman"/>
                <w:sz w:val="18"/>
                <w:szCs w:val="18"/>
              </w:rPr>
              <w:br/>
              <w:t>Принятие Решения Тужинской районной Думы создает необходимую</w:t>
            </w:r>
            <w:r w:rsidR="00D60B3C">
              <w:rPr>
                <w:rFonts w:ascii="Times New Roman" w:hAnsi="Times New Roman"/>
                <w:sz w:val="18"/>
                <w:szCs w:val="18"/>
              </w:rPr>
              <w:t xml:space="preserve"> </w:t>
            </w:r>
            <w:r w:rsidRPr="00EC1E24">
              <w:rPr>
                <w:rFonts w:ascii="Times New Roman" w:hAnsi="Times New Roman"/>
                <w:sz w:val="18"/>
                <w:szCs w:val="18"/>
              </w:rPr>
              <w:t>финансовую основу</w:t>
            </w:r>
            <w:r w:rsidR="00D60B3C">
              <w:rPr>
                <w:rFonts w:ascii="Times New Roman" w:hAnsi="Times New Roman"/>
                <w:sz w:val="18"/>
                <w:szCs w:val="18"/>
              </w:rPr>
              <w:t xml:space="preserve"> </w:t>
            </w:r>
            <w:r w:rsidRPr="00EC1E24">
              <w:rPr>
                <w:rFonts w:ascii="Times New Roman" w:hAnsi="Times New Roman"/>
                <w:sz w:val="18"/>
                <w:szCs w:val="18"/>
              </w:rPr>
              <w:t>для</w:t>
            </w:r>
            <w:r w:rsidR="00D60B3C">
              <w:rPr>
                <w:rFonts w:ascii="Times New Roman" w:hAnsi="Times New Roman"/>
                <w:sz w:val="18"/>
                <w:szCs w:val="18"/>
              </w:rPr>
              <w:t xml:space="preserve"> </w:t>
            </w:r>
            <w:r w:rsidRPr="00EC1E24">
              <w:rPr>
                <w:rFonts w:ascii="Times New Roman" w:hAnsi="Times New Roman"/>
                <w:sz w:val="18"/>
                <w:szCs w:val="18"/>
              </w:rPr>
              <w:t>деятельности органов</w:t>
            </w:r>
            <w:r w:rsidR="00D60B3C">
              <w:rPr>
                <w:rFonts w:ascii="Times New Roman" w:hAnsi="Times New Roman"/>
                <w:sz w:val="18"/>
                <w:szCs w:val="18"/>
              </w:rPr>
              <w:t xml:space="preserve"> </w:t>
            </w:r>
            <w:r w:rsidRPr="00EC1E24">
              <w:rPr>
                <w:rFonts w:ascii="Times New Roman" w:hAnsi="Times New Roman"/>
                <w:sz w:val="18"/>
                <w:szCs w:val="18"/>
              </w:rPr>
              <w:t>местного самоуправления района по реализации</w:t>
            </w:r>
            <w:r w:rsidR="00D60B3C">
              <w:rPr>
                <w:rFonts w:ascii="Times New Roman" w:hAnsi="Times New Roman"/>
                <w:sz w:val="18"/>
                <w:szCs w:val="18"/>
              </w:rPr>
              <w:t xml:space="preserve">  </w:t>
            </w:r>
            <w:r w:rsidRPr="00EC1E24">
              <w:rPr>
                <w:rFonts w:ascii="Times New Roman" w:hAnsi="Times New Roman"/>
                <w:sz w:val="18"/>
                <w:szCs w:val="18"/>
              </w:rPr>
              <w:t>целевых программ,</w:t>
            </w:r>
            <w:r w:rsidR="00D60B3C">
              <w:rPr>
                <w:rFonts w:ascii="Times New Roman" w:hAnsi="Times New Roman"/>
                <w:sz w:val="18"/>
                <w:szCs w:val="18"/>
              </w:rPr>
              <w:t xml:space="preserve"> </w:t>
            </w:r>
            <w:r w:rsidRPr="00EC1E24">
              <w:rPr>
                <w:rFonts w:ascii="Times New Roman" w:hAnsi="Times New Roman"/>
                <w:sz w:val="18"/>
                <w:szCs w:val="18"/>
              </w:rPr>
              <w:t>инвестиционных проектов,</w:t>
            </w:r>
            <w:r w:rsidR="00D60B3C">
              <w:rPr>
                <w:rFonts w:ascii="Times New Roman" w:hAnsi="Times New Roman"/>
                <w:sz w:val="18"/>
                <w:szCs w:val="18"/>
              </w:rPr>
              <w:t xml:space="preserve"> </w:t>
            </w:r>
            <w:r w:rsidRPr="00EC1E24">
              <w:rPr>
                <w:rFonts w:ascii="Times New Roman" w:hAnsi="Times New Roman"/>
                <w:sz w:val="18"/>
                <w:szCs w:val="18"/>
              </w:rPr>
              <w:t xml:space="preserve"> обеспечения социальных</w:t>
            </w:r>
            <w:r w:rsidR="00D60B3C">
              <w:rPr>
                <w:rFonts w:ascii="Times New Roman" w:hAnsi="Times New Roman"/>
                <w:sz w:val="18"/>
                <w:szCs w:val="18"/>
              </w:rPr>
              <w:t xml:space="preserve">  </w:t>
            </w:r>
            <w:r w:rsidRPr="00EC1E24">
              <w:rPr>
                <w:rFonts w:ascii="Times New Roman" w:hAnsi="Times New Roman"/>
                <w:sz w:val="18"/>
                <w:szCs w:val="18"/>
              </w:rPr>
              <w:t>гарантий населению</w:t>
            </w:r>
            <w:r w:rsidR="00D60B3C">
              <w:rPr>
                <w:rFonts w:ascii="Times New Roman" w:hAnsi="Times New Roman"/>
                <w:sz w:val="18"/>
                <w:szCs w:val="18"/>
              </w:rPr>
              <w:t xml:space="preserve">  </w:t>
            </w:r>
          </w:p>
        </w:tc>
        <w:tc>
          <w:tcPr>
            <w:tcW w:w="107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финансовое</w:t>
            </w:r>
            <w:r w:rsidR="00D60B3C">
              <w:rPr>
                <w:rFonts w:ascii="Times New Roman" w:hAnsi="Times New Roman"/>
                <w:sz w:val="18"/>
                <w:szCs w:val="18"/>
              </w:rPr>
              <w:t xml:space="preserve">  </w:t>
            </w:r>
            <w:r w:rsidRPr="00EC1E24">
              <w:rPr>
                <w:rFonts w:ascii="Times New Roman" w:hAnsi="Times New Roman"/>
                <w:sz w:val="18"/>
                <w:szCs w:val="18"/>
              </w:rPr>
              <w:br/>
              <w:t>управление администрации Тужинского района</w:t>
            </w:r>
            <w:r w:rsidR="00D60B3C">
              <w:rPr>
                <w:rFonts w:ascii="Times New Roman" w:hAnsi="Times New Roman"/>
                <w:sz w:val="18"/>
                <w:szCs w:val="18"/>
              </w:rPr>
              <w:t xml:space="preserve">  </w:t>
            </w:r>
          </w:p>
        </w:tc>
        <w:tc>
          <w:tcPr>
            <w:tcW w:w="94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ежегодно,</w:t>
            </w:r>
            <w:r w:rsidR="00D60B3C">
              <w:rPr>
                <w:rFonts w:ascii="Times New Roman" w:hAnsi="Times New Roman"/>
                <w:sz w:val="18"/>
                <w:szCs w:val="18"/>
              </w:rPr>
              <w:t xml:space="preserve"> </w:t>
            </w:r>
            <w:r w:rsidRPr="00EC1E24">
              <w:rPr>
                <w:rFonts w:ascii="Times New Roman" w:hAnsi="Times New Roman"/>
                <w:sz w:val="18"/>
                <w:szCs w:val="18"/>
              </w:rPr>
              <w:t>IV</w:t>
            </w:r>
            <w:r w:rsidRPr="00EC1E24">
              <w:rPr>
                <w:rFonts w:ascii="Times New Roman" w:hAnsi="Times New Roman"/>
                <w:sz w:val="18"/>
                <w:szCs w:val="18"/>
              </w:rPr>
              <w:br/>
              <w:t>квартал</w:t>
            </w:r>
            <w:r w:rsidR="00D60B3C">
              <w:rPr>
                <w:rFonts w:ascii="Times New Roman" w:hAnsi="Times New Roman"/>
                <w:sz w:val="18"/>
                <w:szCs w:val="18"/>
              </w:rPr>
              <w:t xml:space="preserve">  </w:t>
            </w:r>
          </w:p>
        </w:tc>
      </w:tr>
      <w:tr w:rsidR="005A6CB8" w:rsidRPr="00EC1E24" w:rsidTr="001B67B2">
        <w:trPr>
          <w:trHeight w:val="1247"/>
        </w:trPr>
        <w:tc>
          <w:tcPr>
            <w:tcW w:w="31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2. </w:t>
            </w:r>
          </w:p>
        </w:tc>
        <w:tc>
          <w:tcPr>
            <w:tcW w:w="757"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Решение Тужинской районной Думы</w:t>
            </w:r>
          </w:p>
        </w:tc>
        <w:tc>
          <w:tcPr>
            <w:tcW w:w="1901"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В</w:t>
            </w:r>
            <w:r w:rsidR="00D60B3C">
              <w:rPr>
                <w:rFonts w:ascii="Times New Roman" w:hAnsi="Times New Roman"/>
                <w:sz w:val="18"/>
                <w:szCs w:val="18"/>
              </w:rPr>
              <w:t xml:space="preserve"> </w:t>
            </w:r>
            <w:r w:rsidRPr="00EC1E24">
              <w:rPr>
                <w:rFonts w:ascii="Times New Roman" w:hAnsi="Times New Roman"/>
                <w:sz w:val="18"/>
                <w:szCs w:val="18"/>
              </w:rPr>
              <w:t xml:space="preserve"> ходе</w:t>
            </w:r>
            <w:r w:rsidR="00D60B3C">
              <w:rPr>
                <w:rFonts w:ascii="Times New Roman" w:hAnsi="Times New Roman"/>
                <w:sz w:val="18"/>
                <w:szCs w:val="18"/>
              </w:rPr>
              <w:t xml:space="preserve"> </w:t>
            </w:r>
            <w:r w:rsidRPr="00EC1E24">
              <w:rPr>
                <w:rFonts w:ascii="Times New Roman" w:hAnsi="Times New Roman"/>
                <w:sz w:val="18"/>
                <w:szCs w:val="18"/>
              </w:rPr>
              <w:t xml:space="preserve"> исполнения</w:t>
            </w:r>
            <w:r w:rsidR="00D60B3C">
              <w:rPr>
                <w:rFonts w:ascii="Times New Roman" w:hAnsi="Times New Roman"/>
                <w:sz w:val="18"/>
                <w:szCs w:val="18"/>
              </w:rPr>
              <w:t xml:space="preserve"> </w:t>
            </w:r>
            <w:r w:rsidRPr="00EC1E24">
              <w:rPr>
                <w:rFonts w:ascii="Times New Roman" w:hAnsi="Times New Roman"/>
                <w:sz w:val="18"/>
                <w:szCs w:val="18"/>
              </w:rPr>
              <w:t>бюджета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t>с учетом</w:t>
            </w:r>
            <w:r w:rsidR="00D60B3C">
              <w:rPr>
                <w:rFonts w:ascii="Times New Roman" w:hAnsi="Times New Roman"/>
                <w:sz w:val="18"/>
                <w:szCs w:val="18"/>
              </w:rPr>
              <w:t xml:space="preserve">  </w:t>
            </w:r>
            <w:r w:rsidRPr="00EC1E24">
              <w:rPr>
                <w:rFonts w:ascii="Times New Roman" w:hAnsi="Times New Roman"/>
                <w:sz w:val="18"/>
                <w:szCs w:val="18"/>
              </w:rPr>
              <w:t>поступлений доходов</w:t>
            </w:r>
            <w:r w:rsidR="00D60B3C">
              <w:rPr>
                <w:rFonts w:ascii="Times New Roman" w:hAnsi="Times New Roman"/>
                <w:sz w:val="18"/>
                <w:szCs w:val="18"/>
              </w:rPr>
              <w:t xml:space="preserve"> </w:t>
            </w:r>
            <w:r w:rsidRPr="00EC1E24">
              <w:rPr>
                <w:rFonts w:ascii="Times New Roman" w:hAnsi="Times New Roman"/>
                <w:sz w:val="18"/>
                <w:szCs w:val="18"/>
              </w:rPr>
              <w:t>в</w:t>
            </w:r>
            <w:r w:rsidR="00D60B3C">
              <w:rPr>
                <w:rFonts w:ascii="Times New Roman" w:hAnsi="Times New Roman"/>
                <w:sz w:val="18"/>
                <w:szCs w:val="18"/>
              </w:rPr>
              <w:t xml:space="preserve"> </w:t>
            </w:r>
            <w:r w:rsidRPr="00EC1E24">
              <w:rPr>
                <w:rFonts w:ascii="Times New Roman" w:hAnsi="Times New Roman"/>
                <w:sz w:val="18"/>
                <w:szCs w:val="18"/>
              </w:rPr>
              <w:t>бюджет муниципального района принимается</w:t>
            </w:r>
            <w:r w:rsidR="00D60B3C">
              <w:rPr>
                <w:rFonts w:ascii="Times New Roman" w:hAnsi="Times New Roman"/>
                <w:sz w:val="18"/>
                <w:szCs w:val="18"/>
              </w:rPr>
              <w:t xml:space="preserve"> </w:t>
            </w:r>
            <w:r w:rsidRPr="00EC1E24">
              <w:rPr>
                <w:rFonts w:ascii="Times New Roman" w:hAnsi="Times New Roman"/>
                <w:sz w:val="18"/>
                <w:szCs w:val="18"/>
              </w:rPr>
              <w:t>решение Тужинской районной Думы о внесении</w:t>
            </w:r>
            <w:r w:rsidR="00D60B3C">
              <w:rPr>
                <w:rFonts w:ascii="Times New Roman" w:hAnsi="Times New Roman"/>
                <w:sz w:val="18"/>
                <w:szCs w:val="18"/>
              </w:rPr>
              <w:t xml:space="preserve"> </w:t>
            </w:r>
            <w:r w:rsidRPr="00EC1E24">
              <w:rPr>
                <w:rFonts w:ascii="Times New Roman" w:hAnsi="Times New Roman"/>
                <w:sz w:val="18"/>
                <w:szCs w:val="18"/>
              </w:rPr>
              <w:t>изменений</w:t>
            </w:r>
            <w:r w:rsidR="00D60B3C">
              <w:rPr>
                <w:rFonts w:ascii="Times New Roman" w:hAnsi="Times New Roman"/>
                <w:sz w:val="18"/>
                <w:szCs w:val="18"/>
              </w:rPr>
              <w:t xml:space="preserve"> </w:t>
            </w:r>
            <w:r w:rsidRPr="00EC1E24">
              <w:rPr>
                <w:rFonts w:ascii="Times New Roman" w:hAnsi="Times New Roman"/>
                <w:sz w:val="18"/>
                <w:szCs w:val="18"/>
              </w:rPr>
              <w:t>в решение Тужинской районной Думы</w:t>
            </w:r>
            <w:r w:rsidR="00D60B3C">
              <w:rPr>
                <w:rFonts w:ascii="Times New Roman" w:hAnsi="Times New Roman"/>
                <w:sz w:val="18"/>
                <w:szCs w:val="18"/>
              </w:rPr>
              <w:t xml:space="preserve"> </w:t>
            </w:r>
            <w:r w:rsidRPr="00EC1E24">
              <w:rPr>
                <w:rFonts w:ascii="Times New Roman" w:hAnsi="Times New Roman"/>
                <w:sz w:val="18"/>
                <w:szCs w:val="18"/>
              </w:rPr>
              <w:br/>
              <w:t>о</w:t>
            </w:r>
            <w:r w:rsidR="00D60B3C">
              <w:rPr>
                <w:rFonts w:ascii="Times New Roman" w:hAnsi="Times New Roman"/>
                <w:sz w:val="18"/>
                <w:szCs w:val="18"/>
              </w:rPr>
              <w:t xml:space="preserve"> </w:t>
            </w:r>
            <w:r w:rsidRPr="00EC1E24">
              <w:rPr>
                <w:rFonts w:ascii="Times New Roman" w:hAnsi="Times New Roman"/>
                <w:sz w:val="18"/>
                <w:szCs w:val="18"/>
              </w:rPr>
              <w:t>бюджете муниципального района на очередной финансовый</w:t>
            </w:r>
            <w:r w:rsidR="00D60B3C">
              <w:rPr>
                <w:rFonts w:ascii="Times New Roman" w:hAnsi="Times New Roman"/>
                <w:sz w:val="18"/>
                <w:szCs w:val="18"/>
              </w:rPr>
              <w:t xml:space="preserve"> </w:t>
            </w:r>
            <w:r w:rsidRPr="00EC1E24">
              <w:rPr>
                <w:rFonts w:ascii="Times New Roman" w:hAnsi="Times New Roman"/>
                <w:sz w:val="18"/>
                <w:szCs w:val="18"/>
              </w:rPr>
              <w:t>год и на плановый период. При</w:t>
            </w:r>
            <w:r w:rsidRPr="00EC1E24">
              <w:rPr>
                <w:rFonts w:ascii="Times New Roman" w:hAnsi="Times New Roman"/>
                <w:sz w:val="18"/>
                <w:szCs w:val="18"/>
              </w:rPr>
              <w:br/>
              <w:t>этом</w:t>
            </w:r>
            <w:r w:rsidR="00D60B3C">
              <w:rPr>
                <w:rFonts w:ascii="Times New Roman" w:hAnsi="Times New Roman"/>
                <w:sz w:val="18"/>
                <w:szCs w:val="18"/>
              </w:rPr>
              <w:t xml:space="preserve"> </w:t>
            </w:r>
            <w:r w:rsidRPr="00EC1E24">
              <w:rPr>
                <w:rFonts w:ascii="Times New Roman" w:hAnsi="Times New Roman"/>
                <w:sz w:val="18"/>
                <w:szCs w:val="18"/>
              </w:rPr>
              <w:t>предусматриваются</w:t>
            </w:r>
            <w:r w:rsidRPr="00EC1E24">
              <w:rPr>
                <w:rFonts w:ascii="Times New Roman" w:hAnsi="Times New Roman"/>
                <w:sz w:val="18"/>
                <w:szCs w:val="18"/>
              </w:rPr>
              <w:br/>
              <w:t>уточнения</w:t>
            </w:r>
            <w:r w:rsidR="00D60B3C">
              <w:rPr>
                <w:rFonts w:ascii="Times New Roman" w:hAnsi="Times New Roman"/>
                <w:sz w:val="18"/>
                <w:szCs w:val="18"/>
              </w:rPr>
              <w:t xml:space="preserve">  </w:t>
            </w:r>
            <w:r w:rsidRPr="00EC1E24">
              <w:rPr>
                <w:rFonts w:ascii="Times New Roman" w:hAnsi="Times New Roman"/>
                <w:sz w:val="18"/>
                <w:szCs w:val="18"/>
              </w:rPr>
              <w:t>основных</w:t>
            </w:r>
            <w:r w:rsidRPr="00EC1E24">
              <w:rPr>
                <w:rFonts w:ascii="Times New Roman" w:hAnsi="Times New Roman"/>
                <w:sz w:val="18"/>
                <w:szCs w:val="18"/>
              </w:rPr>
              <w:br/>
              <w:t>параметров бюджета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t>изменения</w:t>
            </w:r>
            <w:r w:rsidR="00D60B3C">
              <w:rPr>
                <w:rFonts w:ascii="Times New Roman" w:hAnsi="Times New Roman"/>
                <w:sz w:val="18"/>
                <w:szCs w:val="18"/>
              </w:rPr>
              <w:t xml:space="preserve"> </w:t>
            </w:r>
            <w:r w:rsidRPr="00EC1E24">
              <w:rPr>
                <w:rFonts w:ascii="Times New Roman" w:hAnsi="Times New Roman"/>
                <w:sz w:val="18"/>
                <w:szCs w:val="18"/>
              </w:rPr>
              <w:t>по</w:t>
            </w:r>
            <w:r w:rsidRPr="00EC1E24">
              <w:rPr>
                <w:rFonts w:ascii="Times New Roman" w:hAnsi="Times New Roman"/>
                <w:sz w:val="18"/>
                <w:szCs w:val="18"/>
              </w:rPr>
              <w:br/>
              <w:t>отдельным кодам</w:t>
            </w:r>
            <w:r w:rsidR="00D60B3C">
              <w:rPr>
                <w:rFonts w:ascii="Times New Roman" w:hAnsi="Times New Roman"/>
                <w:sz w:val="18"/>
                <w:szCs w:val="18"/>
              </w:rPr>
              <w:t xml:space="preserve"> </w:t>
            </w:r>
            <w:r w:rsidRPr="00EC1E24">
              <w:rPr>
                <w:rFonts w:ascii="Times New Roman" w:hAnsi="Times New Roman"/>
                <w:sz w:val="18"/>
                <w:szCs w:val="18"/>
              </w:rPr>
              <w:t>расходов</w:t>
            </w:r>
            <w:r w:rsidRPr="00EC1E24">
              <w:rPr>
                <w:rFonts w:ascii="Times New Roman" w:hAnsi="Times New Roman"/>
                <w:sz w:val="18"/>
                <w:szCs w:val="18"/>
              </w:rPr>
              <w:br/>
              <w:t>и</w:t>
            </w:r>
            <w:r w:rsidR="00D60B3C">
              <w:rPr>
                <w:rFonts w:ascii="Times New Roman" w:hAnsi="Times New Roman"/>
                <w:sz w:val="18"/>
                <w:szCs w:val="18"/>
              </w:rPr>
              <w:t xml:space="preserve"> </w:t>
            </w:r>
            <w:r w:rsidRPr="00EC1E24">
              <w:rPr>
                <w:rFonts w:ascii="Times New Roman" w:hAnsi="Times New Roman"/>
                <w:sz w:val="18"/>
                <w:szCs w:val="18"/>
              </w:rPr>
              <w:t>доходов,</w:t>
            </w:r>
            <w:r w:rsidR="00D60B3C">
              <w:rPr>
                <w:rFonts w:ascii="Times New Roman" w:hAnsi="Times New Roman"/>
                <w:sz w:val="18"/>
                <w:szCs w:val="18"/>
              </w:rPr>
              <w:t xml:space="preserve"> </w:t>
            </w:r>
            <w:r w:rsidRPr="00EC1E24">
              <w:rPr>
                <w:rFonts w:ascii="Times New Roman" w:hAnsi="Times New Roman"/>
                <w:sz w:val="18"/>
                <w:szCs w:val="18"/>
              </w:rPr>
              <w:t>источников</w:t>
            </w:r>
            <w:r w:rsidRPr="00EC1E24">
              <w:rPr>
                <w:rFonts w:ascii="Times New Roman" w:hAnsi="Times New Roman"/>
                <w:sz w:val="18"/>
                <w:szCs w:val="18"/>
              </w:rPr>
              <w:br/>
              <w:t>финансирования</w:t>
            </w:r>
            <w:r w:rsidR="00D60B3C">
              <w:rPr>
                <w:rFonts w:ascii="Times New Roman" w:hAnsi="Times New Roman"/>
                <w:sz w:val="18"/>
                <w:szCs w:val="18"/>
              </w:rPr>
              <w:t xml:space="preserve"> </w:t>
            </w:r>
            <w:r w:rsidRPr="00EC1E24">
              <w:rPr>
                <w:rFonts w:ascii="Times New Roman" w:hAnsi="Times New Roman"/>
                <w:sz w:val="18"/>
                <w:szCs w:val="18"/>
              </w:rPr>
              <w:t>дефицита</w:t>
            </w:r>
            <w:r w:rsidRPr="00EC1E24">
              <w:rPr>
                <w:rFonts w:ascii="Times New Roman" w:hAnsi="Times New Roman"/>
                <w:sz w:val="18"/>
                <w:szCs w:val="18"/>
              </w:rPr>
              <w:br/>
              <w:t>бюджета муниципального района</w:t>
            </w:r>
            <w:r w:rsidR="00D60B3C">
              <w:rPr>
                <w:rFonts w:ascii="Times New Roman" w:hAnsi="Times New Roman"/>
                <w:sz w:val="18"/>
                <w:szCs w:val="18"/>
              </w:rPr>
              <w:t xml:space="preserve">  </w:t>
            </w:r>
          </w:p>
        </w:tc>
        <w:tc>
          <w:tcPr>
            <w:tcW w:w="107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финансовое</w:t>
            </w:r>
            <w:r w:rsidR="00D60B3C">
              <w:rPr>
                <w:rFonts w:ascii="Times New Roman" w:hAnsi="Times New Roman"/>
                <w:sz w:val="18"/>
                <w:szCs w:val="18"/>
              </w:rPr>
              <w:t xml:space="preserve">  </w:t>
            </w:r>
            <w:r w:rsidRPr="00EC1E24">
              <w:rPr>
                <w:rFonts w:ascii="Times New Roman" w:hAnsi="Times New Roman"/>
                <w:sz w:val="18"/>
                <w:szCs w:val="18"/>
              </w:rPr>
              <w:br/>
              <w:t>управление администрации Тужинского района</w:t>
            </w:r>
            <w:r w:rsidR="00D60B3C">
              <w:rPr>
                <w:rFonts w:ascii="Times New Roman" w:hAnsi="Times New Roman"/>
                <w:sz w:val="18"/>
                <w:szCs w:val="18"/>
              </w:rPr>
              <w:t xml:space="preserve">  </w:t>
            </w:r>
          </w:p>
        </w:tc>
        <w:tc>
          <w:tcPr>
            <w:tcW w:w="94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ежегодно,</w:t>
            </w:r>
            <w:r w:rsidR="00D60B3C">
              <w:rPr>
                <w:rFonts w:ascii="Times New Roman" w:hAnsi="Times New Roman"/>
                <w:sz w:val="18"/>
                <w:szCs w:val="18"/>
              </w:rPr>
              <w:t xml:space="preserve"> </w:t>
            </w:r>
            <w:r w:rsidRPr="00EC1E24">
              <w:rPr>
                <w:rFonts w:ascii="Times New Roman" w:hAnsi="Times New Roman"/>
                <w:sz w:val="18"/>
                <w:szCs w:val="18"/>
              </w:rPr>
              <w:t>по</w:t>
            </w:r>
            <w:r w:rsidRPr="00EC1E24">
              <w:rPr>
                <w:rFonts w:ascii="Times New Roman" w:hAnsi="Times New Roman"/>
                <w:sz w:val="18"/>
                <w:szCs w:val="18"/>
              </w:rPr>
              <w:br/>
              <w:t>мере</w:t>
            </w:r>
            <w:r w:rsidR="00D60B3C">
              <w:rPr>
                <w:rFonts w:ascii="Times New Roman" w:hAnsi="Times New Roman"/>
                <w:sz w:val="18"/>
                <w:szCs w:val="18"/>
              </w:rPr>
              <w:t xml:space="preserve"> </w:t>
            </w:r>
            <w:r w:rsidRPr="00EC1E24">
              <w:rPr>
                <w:rFonts w:ascii="Times New Roman" w:hAnsi="Times New Roman"/>
                <w:sz w:val="18"/>
                <w:szCs w:val="18"/>
              </w:rPr>
              <w:br/>
              <w:t>необходимости</w:t>
            </w:r>
          </w:p>
        </w:tc>
      </w:tr>
      <w:tr w:rsidR="005A6CB8" w:rsidRPr="00EC1E24" w:rsidTr="001B67B2">
        <w:trPr>
          <w:trHeight w:val="2800"/>
        </w:trPr>
        <w:tc>
          <w:tcPr>
            <w:tcW w:w="31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3. </w:t>
            </w:r>
          </w:p>
        </w:tc>
        <w:tc>
          <w:tcPr>
            <w:tcW w:w="757"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Решение Тужинской районной Думы</w:t>
            </w:r>
          </w:p>
        </w:tc>
        <w:tc>
          <w:tcPr>
            <w:tcW w:w="1901"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Решением Тужинской районной Думы "О внесении</w:t>
            </w:r>
            <w:r w:rsidR="00D60B3C">
              <w:rPr>
                <w:rFonts w:ascii="Times New Roman" w:hAnsi="Times New Roman"/>
                <w:sz w:val="18"/>
                <w:szCs w:val="18"/>
              </w:rPr>
              <w:t xml:space="preserve"> </w:t>
            </w:r>
            <w:r w:rsidRPr="00EC1E24">
              <w:rPr>
                <w:rFonts w:ascii="Times New Roman" w:hAnsi="Times New Roman"/>
                <w:sz w:val="18"/>
                <w:szCs w:val="18"/>
              </w:rPr>
              <w:t>изменений</w:t>
            </w:r>
            <w:r w:rsidR="00D60B3C">
              <w:rPr>
                <w:rFonts w:ascii="Times New Roman" w:hAnsi="Times New Roman"/>
                <w:sz w:val="18"/>
                <w:szCs w:val="18"/>
              </w:rPr>
              <w:t xml:space="preserve"> </w:t>
            </w:r>
            <w:r w:rsidRPr="00EC1E24">
              <w:rPr>
                <w:rFonts w:ascii="Times New Roman" w:hAnsi="Times New Roman"/>
                <w:sz w:val="18"/>
                <w:szCs w:val="18"/>
              </w:rPr>
              <w:t>в Решение Тужинской районной Думы</w:t>
            </w:r>
            <w:r w:rsidRPr="00EC1E24">
              <w:rPr>
                <w:rFonts w:ascii="Times New Roman" w:hAnsi="Times New Roman"/>
                <w:sz w:val="18"/>
                <w:szCs w:val="18"/>
              </w:rPr>
              <w:br/>
              <w:t>"Об утверждении</w:t>
            </w:r>
            <w:r w:rsidR="00D60B3C">
              <w:rPr>
                <w:rFonts w:ascii="Times New Roman" w:hAnsi="Times New Roman"/>
                <w:sz w:val="18"/>
                <w:szCs w:val="18"/>
              </w:rPr>
              <w:t xml:space="preserve"> </w:t>
            </w:r>
            <w:r w:rsidRPr="00EC1E24">
              <w:rPr>
                <w:rFonts w:ascii="Times New Roman" w:hAnsi="Times New Roman"/>
                <w:sz w:val="18"/>
                <w:szCs w:val="18"/>
              </w:rPr>
              <w:t xml:space="preserve">Положения о бюджетном процессе в муниципальном образовании Тужинский муниципальный район» </w:t>
            </w:r>
            <w:r w:rsidRPr="00EC1E24">
              <w:rPr>
                <w:rFonts w:ascii="Times New Roman" w:hAnsi="Times New Roman"/>
                <w:sz w:val="18"/>
                <w:szCs w:val="18"/>
              </w:rPr>
              <w:br/>
              <w:t>вносятся</w:t>
            </w:r>
            <w:r w:rsidR="00D60B3C">
              <w:rPr>
                <w:rFonts w:ascii="Times New Roman" w:hAnsi="Times New Roman"/>
                <w:sz w:val="18"/>
                <w:szCs w:val="18"/>
              </w:rPr>
              <w:t xml:space="preserve"> </w:t>
            </w:r>
            <w:r w:rsidRPr="00EC1E24">
              <w:rPr>
                <w:rFonts w:ascii="Times New Roman" w:hAnsi="Times New Roman"/>
                <w:sz w:val="18"/>
                <w:szCs w:val="18"/>
              </w:rPr>
              <w:t>изменения</w:t>
            </w:r>
            <w:r w:rsidR="00D60B3C">
              <w:rPr>
                <w:rFonts w:ascii="Times New Roman" w:hAnsi="Times New Roman"/>
                <w:sz w:val="18"/>
                <w:szCs w:val="18"/>
              </w:rPr>
              <w:t xml:space="preserve"> </w:t>
            </w:r>
            <w:r w:rsidRPr="00EC1E24">
              <w:rPr>
                <w:rFonts w:ascii="Times New Roman" w:hAnsi="Times New Roman"/>
                <w:sz w:val="18"/>
                <w:szCs w:val="18"/>
              </w:rPr>
              <w:t>в Положение о бюджетном процессе в муниципальном образовании Тужинский муниципальный</w:t>
            </w:r>
            <w:r w:rsidR="00D60B3C">
              <w:rPr>
                <w:rFonts w:ascii="Times New Roman" w:hAnsi="Times New Roman"/>
                <w:sz w:val="18"/>
                <w:szCs w:val="18"/>
              </w:rPr>
              <w:t xml:space="preserve"> </w:t>
            </w:r>
            <w:r w:rsidRPr="00EC1E24">
              <w:rPr>
                <w:rFonts w:ascii="Times New Roman" w:hAnsi="Times New Roman"/>
                <w:sz w:val="18"/>
                <w:szCs w:val="18"/>
              </w:rPr>
              <w:t>район</w:t>
            </w:r>
            <w:r w:rsidR="00D60B3C">
              <w:rPr>
                <w:rFonts w:ascii="Times New Roman" w:hAnsi="Times New Roman"/>
                <w:sz w:val="18"/>
                <w:szCs w:val="18"/>
              </w:rPr>
              <w:t xml:space="preserve"> </w:t>
            </w:r>
            <w:r w:rsidRPr="00EC1E24">
              <w:rPr>
                <w:rFonts w:ascii="Times New Roman" w:hAnsi="Times New Roman"/>
                <w:sz w:val="18"/>
                <w:szCs w:val="18"/>
              </w:rPr>
              <w:t>в</w:t>
            </w:r>
            <w:r w:rsidRPr="00EC1E24">
              <w:rPr>
                <w:rFonts w:ascii="Times New Roman" w:hAnsi="Times New Roman"/>
                <w:sz w:val="18"/>
                <w:szCs w:val="18"/>
              </w:rPr>
              <w:br/>
              <w:t>целях</w:t>
            </w:r>
            <w:r w:rsidR="00D60B3C">
              <w:rPr>
                <w:rFonts w:ascii="Times New Roman" w:hAnsi="Times New Roman"/>
                <w:sz w:val="18"/>
                <w:szCs w:val="18"/>
              </w:rPr>
              <w:t xml:space="preserve"> </w:t>
            </w:r>
            <w:r w:rsidRPr="00EC1E24">
              <w:rPr>
                <w:rFonts w:ascii="Times New Roman" w:hAnsi="Times New Roman"/>
                <w:sz w:val="18"/>
                <w:szCs w:val="18"/>
              </w:rPr>
              <w:t>приведения</w:t>
            </w:r>
            <w:r w:rsidR="00D60B3C">
              <w:rPr>
                <w:rFonts w:ascii="Times New Roman" w:hAnsi="Times New Roman"/>
                <w:sz w:val="18"/>
                <w:szCs w:val="18"/>
              </w:rPr>
              <w:t xml:space="preserve"> </w:t>
            </w:r>
            <w:r w:rsidRPr="00EC1E24">
              <w:rPr>
                <w:rFonts w:ascii="Times New Roman" w:hAnsi="Times New Roman"/>
                <w:sz w:val="18"/>
                <w:szCs w:val="18"/>
              </w:rPr>
              <w:t>его</w:t>
            </w:r>
            <w:r w:rsidR="00D60B3C">
              <w:rPr>
                <w:rFonts w:ascii="Times New Roman" w:hAnsi="Times New Roman"/>
                <w:sz w:val="18"/>
                <w:szCs w:val="18"/>
              </w:rPr>
              <w:t xml:space="preserve"> </w:t>
            </w:r>
            <w:r w:rsidRPr="00EC1E24">
              <w:rPr>
                <w:rFonts w:ascii="Times New Roman" w:hAnsi="Times New Roman"/>
                <w:sz w:val="18"/>
                <w:szCs w:val="18"/>
              </w:rPr>
              <w:t>в</w:t>
            </w:r>
            <w:r w:rsidRPr="00EC1E24">
              <w:rPr>
                <w:rFonts w:ascii="Times New Roman" w:hAnsi="Times New Roman"/>
                <w:sz w:val="18"/>
                <w:szCs w:val="18"/>
              </w:rPr>
              <w:br/>
              <w:t>соответствие</w:t>
            </w:r>
            <w:r w:rsidR="00D60B3C">
              <w:rPr>
                <w:rFonts w:ascii="Times New Roman" w:hAnsi="Times New Roman"/>
                <w:sz w:val="18"/>
                <w:szCs w:val="18"/>
              </w:rPr>
              <w:t xml:space="preserve"> </w:t>
            </w:r>
            <w:r w:rsidRPr="00EC1E24">
              <w:rPr>
                <w:rFonts w:ascii="Times New Roman" w:hAnsi="Times New Roman"/>
                <w:sz w:val="18"/>
                <w:szCs w:val="18"/>
              </w:rPr>
              <w:t>с</w:t>
            </w:r>
            <w:r w:rsidRPr="00EC1E24">
              <w:rPr>
                <w:rFonts w:ascii="Times New Roman" w:hAnsi="Times New Roman"/>
                <w:sz w:val="18"/>
                <w:szCs w:val="18"/>
              </w:rPr>
              <w:br/>
              <w:t>изменениями, вносимыми</w:t>
            </w:r>
            <w:r w:rsidR="00D60B3C">
              <w:rPr>
                <w:rFonts w:ascii="Times New Roman" w:hAnsi="Times New Roman"/>
                <w:sz w:val="18"/>
                <w:szCs w:val="18"/>
              </w:rPr>
              <w:t xml:space="preserve"> </w:t>
            </w:r>
            <w:r w:rsidRPr="00EC1E24">
              <w:rPr>
                <w:rFonts w:ascii="Times New Roman" w:hAnsi="Times New Roman"/>
                <w:sz w:val="18"/>
                <w:szCs w:val="18"/>
              </w:rPr>
              <w:t>в</w:t>
            </w:r>
            <w:r w:rsidRPr="00EC1E24">
              <w:rPr>
                <w:rFonts w:ascii="Times New Roman" w:hAnsi="Times New Roman"/>
                <w:sz w:val="18"/>
                <w:szCs w:val="18"/>
              </w:rPr>
              <w:br/>
              <w:t>бюджетное</w:t>
            </w:r>
            <w:r w:rsidR="00D60B3C">
              <w:rPr>
                <w:rFonts w:ascii="Times New Roman" w:hAnsi="Times New Roman"/>
                <w:sz w:val="18"/>
                <w:szCs w:val="18"/>
              </w:rPr>
              <w:t xml:space="preserve">  </w:t>
            </w:r>
            <w:r w:rsidRPr="00EC1E24">
              <w:rPr>
                <w:rFonts w:ascii="Times New Roman" w:hAnsi="Times New Roman"/>
                <w:sz w:val="18"/>
                <w:szCs w:val="18"/>
              </w:rPr>
              <w:br/>
              <w:t>законодательство</w:t>
            </w:r>
            <w:r w:rsidR="00D60B3C">
              <w:rPr>
                <w:rFonts w:ascii="Times New Roman" w:hAnsi="Times New Roman"/>
                <w:sz w:val="18"/>
                <w:szCs w:val="18"/>
              </w:rPr>
              <w:t xml:space="preserve"> </w:t>
            </w:r>
          </w:p>
        </w:tc>
        <w:tc>
          <w:tcPr>
            <w:tcW w:w="107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финансовое</w:t>
            </w:r>
            <w:r w:rsidR="00D60B3C">
              <w:rPr>
                <w:rFonts w:ascii="Times New Roman" w:hAnsi="Times New Roman"/>
                <w:sz w:val="18"/>
                <w:szCs w:val="18"/>
              </w:rPr>
              <w:t xml:space="preserve">  </w:t>
            </w:r>
            <w:r w:rsidRPr="00EC1E24">
              <w:rPr>
                <w:rFonts w:ascii="Times New Roman" w:hAnsi="Times New Roman"/>
                <w:sz w:val="18"/>
                <w:szCs w:val="18"/>
              </w:rPr>
              <w:br/>
              <w:t>управление администрации Тужинского района</w:t>
            </w:r>
            <w:r w:rsidR="00D60B3C">
              <w:rPr>
                <w:rFonts w:ascii="Times New Roman" w:hAnsi="Times New Roman"/>
                <w:sz w:val="18"/>
                <w:szCs w:val="18"/>
              </w:rPr>
              <w:t xml:space="preserve">  </w:t>
            </w:r>
          </w:p>
        </w:tc>
        <w:tc>
          <w:tcPr>
            <w:tcW w:w="94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по</w:t>
            </w:r>
            <w:r w:rsidR="00D60B3C">
              <w:rPr>
                <w:rFonts w:ascii="Times New Roman" w:hAnsi="Times New Roman"/>
                <w:sz w:val="18"/>
                <w:szCs w:val="18"/>
              </w:rPr>
              <w:t xml:space="preserve">  </w:t>
            </w:r>
            <w:r w:rsidRPr="00EC1E24">
              <w:rPr>
                <w:rFonts w:ascii="Times New Roman" w:hAnsi="Times New Roman"/>
                <w:sz w:val="18"/>
                <w:szCs w:val="18"/>
              </w:rPr>
              <w:t>мере</w:t>
            </w:r>
            <w:r w:rsidRPr="00EC1E24">
              <w:rPr>
                <w:rFonts w:ascii="Times New Roman" w:hAnsi="Times New Roman"/>
                <w:sz w:val="18"/>
                <w:szCs w:val="18"/>
              </w:rPr>
              <w:br/>
              <w:t>необходимости</w:t>
            </w:r>
          </w:p>
        </w:tc>
      </w:tr>
      <w:tr w:rsidR="005A6CB8" w:rsidRPr="00EC1E24" w:rsidTr="001B67B2">
        <w:trPr>
          <w:trHeight w:val="1600"/>
        </w:trPr>
        <w:tc>
          <w:tcPr>
            <w:tcW w:w="31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4. </w:t>
            </w:r>
          </w:p>
        </w:tc>
        <w:tc>
          <w:tcPr>
            <w:tcW w:w="757"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color w:val="FF0000"/>
                <w:sz w:val="18"/>
                <w:szCs w:val="18"/>
              </w:rPr>
            </w:pPr>
            <w:r w:rsidRPr="00EC1E24">
              <w:rPr>
                <w:rFonts w:ascii="Times New Roman" w:hAnsi="Times New Roman"/>
                <w:sz w:val="18"/>
                <w:szCs w:val="18"/>
              </w:rPr>
              <w:t>Решение Тужинской районной Думы</w:t>
            </w:r>
          </w:p>
        </w:tc>
        <w:tc>
          <w:tcPr>
            <w:tcW w:w="1901"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Решением Тужинской районной Думы об исполнении</w:t>
            </w:r>
            <w:r w:rsidR="00D60B3C">
              <w:rPr>
                <w:rFonts w:ascii="Times New Roman" w:hAnsi="Times New Roman"/>
                <w:sz w:val="18"/>
                <w:szCs w:val="18"/>
              </w:rPr>
              <w:t xml:space="preserve"> </w:t>
            </w:r>
            <w:r w:rsidRPr="00EC1E24">
              <w:rPr>
                <w:rFonts w:ascii="Times New Roman" w:hAnsi="Times New Roman"/>
                <w:sz w:val="18"/>
                <w:szCs w:val="18"/>
              </w:rPr>
              <w:t>бюджета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t>за</w:t>
            </w:r>
            <w:r w:rsidR="00D60B3C">
              <w:rPr>
                <w:rFonts w:ascii="Times New Roman" w:hAnsi="Times New Roman"/>
                <w:sz w:val="18"/>
                <w:szCs w:val="18"/>
              </w:rPr>
              <w:t xml:space="preserve"> </w:t>
            </w:r>
            <w:r w:rsidRPr="00EC1E24">
              <w:rPr>
                <w:rFonts w:ascii="Times New Roman" w:hAnsi="Times New Roman"/>
                <w:sz w:val="18"/>
                <w:szCs w:val="18"/>
              </w:rPr>
              <w:t>отчетный</w:t>
            </w:r>
            <w:r w:rsidRPr="00EC1E24">
              <w:rPr>
                <w:rFonts w:ascii="Times New Roman" w:hAnsi="Times New Roman"/>
                <w:sz w:val="18"/>
                <w:szCs w:val="18"/>
              </w:rPr>
              <w:br/>
              <w:t>финансовый</w:t>
            </w:r>
            <w:r w:rsidR="00D60B3C">
              <w:rPr>
                <w:rFonts w:ascii="Times New Roman" w:hAnsi="Times New Roman"/>
                <w:sz w:val="18"/>
                <w:szCs w:val="18"/>
              </w:rPr>
              <w:t xml:space="preserve"> </w:t>
            </w:r>
            <w:r w:rsidRPr="00EC1E24">
              <w:rPr>
                <w:rFonts w:ascii="Times New Roman" w:hAnsi="Times New Roman"/>
                <w:sz w:val="18"/>
                <w:szCs w:val="18"/>
              </w:rPr>
              <w:t>год</w:t>
            </w:r>
            <w:r w:rsidRPr="00EC1E24">
              <w:rPr>
                <w:rFonts w:ascii="Times New Roman" w:hAnsi="Times New Roman"/>
                <w:sz w:val="18"/>
                <w:szCs w:val="18"/>
              </w:rPr>
              <w:br/>
              <w:t>утверждается</w:t>
            </w:r>
            <w:r w:rsidR="00D60B3C">
              <w:rPr>
                <w:rFonts w:ascii="Times New Roman" w:hAnsi="Times New Roman"/>
                <w:sz w:val="18"/>
                <w:szCs w:val="18"/>
              </w:rPr>
              <w:t xml:space="preserve"> </w:t>
            </w:r>
            <w:r w:rsidRPr="00EC1E24">
              <w:rPr>
                <w:rFonts w:ascii="Times New Roman" w:hAnsi="Times New Roman"/>
                <w:sz w:val="18"/>
                <w:szCs w:val="18"/>
              </w:rPr>
              <w:t>отчет</w:t>
            </w:r>
            <w:r w:rsidR="00D60B3C">
              <w:rPr>
                <w:rFonts w:ascii="Times New Roman" w:hAnsi="Times New Roman"/>
                <w:sz w:val="18"/>
                <w:szCs w:val="18"/>
              </w:rPr>
              <w:t xml:space="preserve"> </w:t>
            </w:r>
            <w:r w:rsidRPr="00EC1E24">
              <w:rPr>
                <w:rFonts w:ascii="Times New Roman" w:hAnsi="Times New Roman"/>
                <w:sz w:val="18"/>
                <w:szCs w:val="18"/>
              </w:rPr>
              <w:t>об</w:t>
            </w:r>
            <w:r w:rsidRPr="00EC1E24">
              <w:rPr>
                <w:rFonts w:ascii="Times New Roman" w:hAnsi="Times New Roman"/>
                <w:sz w:val="18"/>
                <w:szCs w:val="18"/>
              </w:rPr>
              <w:br/>
              <w:t>исполнении</w:t>
            </w:r>
            <w:r w:rsidR="00D60B3C">
              <w:rPr>
                <w:rFonts w:ascii="Times New Roman" w:hAnsi="Times New Roman"/>
                <w:sz w:val="18"/>
                <w:szCs w:val="18"/>
              </w:rPr>
              <w:t xml:space="preserve"> </w:t>
            </w:r>
            <w:r w:rsidRPr="00EC1E24">
              <w:rPr>
                <w:rFonts w:ascii="Times New Roman" w:hAnsi="Times New Roman"/>
                <w:sz w:val="18"/>
                <w:szCs w:val="18"/>
              </w:rPr>
              <w:t xml:space="preserve"> бюджета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t>за</w:t>
            </w:r>
            <w:r w:rsidR="00D60B3C">
              <w:rPr>
                <w:rFonts w:ascii="Times New Roman" w:hAnsi="Times New Roman"/>
                <w:sz w:val="18"/>
                <w:szCs w:val="18"/>
              </w:rPr>
              <w:t xml:space="preserve"> </w:t>
            </w:r>
            <w:r w:rsidRPr="00EC1E24">
              <w:rPr>
                <w:rFonts w:ascii="Times New Roman" w:hAnsi="Times New Roman"/>
                <w:sz w:val="18"/>
                <w:szCs w:val="18"/>
              </w:rPr>
              <w:t>отчетный финансовый год</w:t>
            </w:r>
            <w:r w:rsidR="00D60B3C">
              <w:rPr>
                <w:rFonts w:ascii="Times New Roman" w:hAnsi="Times New Roman"/>
                <w:sz w:val="18"/>
                <w:szCs w:val="18"/>
              </w:rPr>
              <w:t xml:space="preserve"> </w:t>
            </w:r>
          </w:p>
        </w:tc>
        <w:tc>
          <w:tcPr>
            <w:tcW w:w="107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финансовое</w:t>
            </w:r>
            <w:r w:rsidR="00D60B3C">
              <w:rPr>
                <w:rFonts w:ascii="Times New Roman" w:hAnsi="Times New Roman"/>
                <w:sz w:val="18"/>
                <w:szCs w:val="18"/>
              </w:rPr>
              <w:t xml:space="preserve">  </w:t>
            </w:r>
            <w:r w:rsidRPr="00EC1E24">
              <w:rPr>
                <w:rFonts w:ascii="Times New Roman" w:hAnsi="Times New Roman"/>
                <w:sz w:val="18"/>
                <w:szCs w:val="18"/>
              </w:rPr>
              <w:br/>
              <w:t>управление администрации Тужинского района</w:t>
            </w:r>
            <w:r w:rsidR="00D60B3C">
              <w:rPr>
                <w:rFonts w:ascii="Times New Roman" w:hAnsi="Times New Roman"/>
                <w:sz w:val="18"/>
                <w:szCs w:val="18"/>
              </w:rPr>
              <w:t xml:space="preserve">  </w:t>
            </w:r>
          </w:p>
        </w:tc>
        <w:tc>
          <w:tcPr>
            <w:tcW w:w="94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ежегодно,</w:t>
            </w:r>
            <w:r w:rsidR="00D60B3C">
              <w:rPr>
                <w:rFonts w:ascii="Times New Roman" w:hAnsi="Times New Roman"/>
                <w:sz w:val="18"/>
                <w:szCs w:val="18"/>
              </w:rPr>
              <w:t xml:space="preserve"> </w:t>
            </w:r>
            <w:r w:rsidRPr="00EC1E24">
              <w:rPr>
                <w:rFonts w:ascii="Times New Roman" w:hAnsi="Times New Roman"/>
                <w:sz w:val="18"/>
                <w:szCs w:val="18"/>
              </w:rPr>
              <w:t>II</w:t>
            </w:r>
            <w:r w:rsidRPr="00EC1E24">
              <w:rPr>
                <w:rFonts w:ascii="Times New Roman" w:hAnsi="Times New Roman"/>
                <w:sz w:val="18"/>
                <w:szCs w:val="18"/>
              </w:rPr>
              <w:br/>
              <w:t>квартал</w:t>
            </w:r>
            <w:r w:rsidR="00D60B3C">
              <w:rPr>
                <w:rFonts w:ascii="Times New Roman" w:hAnsi="Times New Roman"/>
                <w:sz w:val="18"/>
                <w:szCs w:val="18"/>
              </w:rPr>
              <w:t xml:space="preserve">  </w:t>
            </w:r>
          </w:p>
        </w:tc>
      </w:tr>
      <w:tr w:rsidR="005A6CB8" w:rsidRPr="00EC1E24" w:rsidTr="001B67B2">
        <w:trPr>
          <w:trHeight w:val="2815"/>
        </w:trPr>
        <w:tc>
          <w:tcPr>
            <w:tcW w:w="31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5. </w:t>
            </w:r>
          </w:p>
        </w:tc>
        <w:tc>
          <w:tcPr>
            <w:tcW w:w="757"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Постановление</w:t>
            </w:r>
            <w:r w:rsidRPr="00EC1E24">
              <w:rPr>
                <w:rFonts w:ascii="Times New Roman" w:hAnsi="Times New Roman"/>
                <w:sz w:val="18"/>
                <w:szCs w:val="18"/>
              </w:rPr>
              <w:br/>
              <w:t>администрации Тужинского муниципального района</w:t>
            </w:r>
          </w:p>
        </w:tc>
        <w:tc>
          <w:tcPr>
            <w:tcW w:w="1901"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Постановлением</w:t>
            </w:r>
            <w:r w:rsidR="00D60B3C">
              <w:rPr>
                <w:rFonts w:ascii="Times New Roman" w:hAnsi="Times New Roman"/>
                <w:sz w:val="18"/>
                <w:szCs w:val="18"/>
              </w:rPr>
              <w:t xml:space="preserve"> </w:t>
            </w:r>
            <w:r w:rsidRPr="00EC1E24">
              <w:rPr>
                <w:rFonts w:ascii="Times New Roman" w:hAnsi="Times New Roman"/>
                <w:sz w:val="18"/>
                <w:szCs w:val="18"/>
              </w:rPr>
              <w:br/>
              <w:t>администрации Тужинского муниципального района о</w:t>
            </w:r>
            <w:r w:rsidR="00D60B3C">
              <w:rPr>
                <w:rFonts w:ascii="Times New Roman" w:hAnsi="Times New Roman"/>
                <w:sz w:val="18"/>
                <w:szCs w:val="18"/>
              </w:rPr>
              <w:t xml:space="preserve"> </w:t>
            </w:r>
            <w:r w:rsidRPr="00EC1E24">
              <w:rPr>
                <w:rFonts w:ascii="Times New Roman" w:hAnsi="Times New Roman"/>
                <w:sz w:val="18"/>
                <w:szCs w:val="18"/>
              </w:rPr>
              <w:t>мерах</w:t>
            </w:r>
            <w:r w:rsidR="00D60B3C">
              <w:rPr>
                <w:rFonts w:ascii="Times New Roman" w:hAnsi="Times New Roman"/>
                <w:sz w:val="18"/>
                <w:szCs w:val="18"/>
              </w:rPr>
              <w:t xml:space="preserve"> </w:t>
            </w:r>
            <w:r w:rsidRPr="00EC1E24">
              <w:rPr>
                <w:rFonts w:ascii="Times New Roman" w:hAnsi="Times New Roman"/>
                <w:sz w:val="18"/>
                <w:szCs w:val="18"/>
              </w:rPr>
              <w:t>по составлению</w:t>
            </w:r>
            <w:r w:rsidR="00D60B3C">
              <w:rPr>
                <w:rFonts w:ascii="Times New Roman" w:hAnsi="Times New Roman"/>
                <w:sz w:val="18"/>
                <w:szCs w:val="18"/>
              </w:rPr>
              <w:t xml:space="preserve">  </w:t>
            </w:r>
            <w:r w:rsidRPr="00EC1E24">
              <w:rPr>
                <w:rFonts w:ascii="Times New Roman" w:hAnsi="Times New Roman"/>
                <w:sz w:val="18"/>
                <w:szCs w:val="18"/>
              </w:rPr>
              <w:t>проекта</w:t>
            </w:r>
            <w:r w:rsidR="00D60B3C">
              <w:rPr>
                <w:rFonts w:ascii="Times New Roman" w:hAnsi="Times New Roman"/>
                <w:sz w:val="18"/>
                <w:szCs w:val="18"/>
              </w:rPr>
              <w:t xml:space="preserve"> </w:t>
            </w:r>
            <w:r w:rsidRPr="00EC1E24">
              <w:rPr>
                <w:rFonts w:ascii="Times New Roman" w:hAnsi="Times New Roman"/>
                <w:sz w:val="18"/>
                <w:szCs w:val="18"/>
              </w:rPr>
              <w:t>бюджета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t>на очередной финансовый</w:t>
            </w:r>
            <w:r w:rsidR="00D60B3C">
              <w:rPr>
                <w:rFonts w:ascii="Times New Roman" w:hAnsi="Times New Roman"/>
                <w:sz w:val="18"/>
                <w:szCs w:val="18"/>
              </w:rPr>
              <w:t xml:space="preserve"> </w:t>
            </w:r>
            <w:r w:rsidRPr="00EC1E24">
              <w:rPr>
                <w:rFonts w:ascii="Times New Roman" w:hAnsi="Times New Roman"/>
                <w:sz w:val="18"/>
                <w:szCs w:val="18"/>
              </w:rPr>
              <w:t>год и</w:t>
            </w:r>
            <w:r w:rsidR="00D60B3C">
              <w:rPr>
                <w:rFonts w:ascii="Times New Roman" w:hAnsi="Times New Roman"/>
                <w:sz w:val="18"/>
                <w:szCs w:val="18"/>
              </w:rPr>
              <w:t xml:space="preserve"> </w:t>
            </w:r>
            <w:r w:rsidRPr="00EC1E24">
              <w:rPr>
                <w:rFonts w:ascii="Times New Roman" w:hAnsi="Times New Roman"/>
                <w:sz w:val="18"/>
                <w:szCs w:val="18"/>
              </w:rPr>
              <w:t>на</w:t>
            </w:r>
            <w:r w:rsidR="00D60B3C">
              <w:rPr>
                <w:rFonts w:ascii="Times New Roman" w:hAnsi="Times New Roman"/>
                <w:sz w:val="18"/>
                <w:szCs w:val="18"/>
              </w:rPr>
              <w:t xml:space="preserve"> </w:t>
            </w:r>
            <w:r w:rsidRPr="00EC1E24">
              <w:rPr>
                <w:rFonts w:ascii="Times New Roman" w:hAnsi="Times New Roman"/>
                <w:sz w:val="18"/>
                <w:szCs w:val="18"/>
              </w:rPr>
              <w:t>плановый</w:t>
            </w:r>
            <w:r w:rsidR="00D60B3C">
              <w:rPr>
                <w:rFonts w:ascii="Times New Roman" w:hAnsi="Times New Roman"/>
                <w:sz w:val="18"/>
                <w:szCs w:val="18"/>
              </w:rPr>
              <w:t xml:space="preserve"> </w:t>
            </w:r>
            <w:r w:rsidRPr="00EC1E24">
              <w:rPr>
                <w:rFonts w:ascii="Times New Roman" w:hAnsi="Times New Roman"/>
                <w:sz w:val="18"/>
                <w:szCs w:val="18"/>
              </w:rPr>
              <w:t>период</w:t>
            </w:r>
            <w:r w:rsidRPr="00EC1E24">
              <w:rPr>
                <w:rFonts w:ascii="Times New Roman" w:hAnsi="Times New Roman"/>
                <w:sz w:val="18"/>
                <w:szCs w:val="18"/>
              </w:rPr>
              <w:br/>
              <w:t>организуется</w:t>
            </w:r>
            <w:r w:rsidR="00D60B3C">
              <w:rPr>
                <w:rFonts w:ascii="Times New Roman" w:hAnsi="Times New Roman"/>
                <w:sz w:val="18"/>
                <w:szCs w:val="18"/>
              </w:rPr>
              <w:t xml:space="preserve"> </w:t>
            </w:r>
            <w:r w:rsidRPr="00EC1E24">
              <w:rPr>
                <w:rFonts w:ascii="Times New Roman" w:hAnsi="Times New Roman"/>
                <w:sz w:val="18"/>
                <w:szCs w:val="18"/>
              </w:rPr>
              <w:t>работа</w:t>
            </w:r>
            <w:r w:rsidR="00D60B3C">
              <w:rPr>
                <w:rFonts w:ascii="Times New Roman" w:hAnsi="Times New Roman"/>
                <w:sz w:val="18"/>
                <w:szCs w:val="18"/>
              </w:rPr>
              <w:t xml:space="preserve"> </w:t>
            </w:r>
            <w:r w:rsidRPr="00EC1E24">
              <w:rPr>
                <w:rFonts w:ascii="Times New Roman" w:hAnsi="Times New Roman"/>
                <w:sz w:val="18"/>
                <w:szCs w:val="18"/>
              </w:rPr>
              <w:t>по</w:t>
            </w:r>
            <w:r w:rsidRPr="00EC1E24">
              <w:rPr>
                <w:rFonts w:ascii="Times New Roman" w:hAnsi="Times New Roman"/>
                <w:sz w:val="18"/>
                <w:szCs w:val="18"/>
              </w:rPr>
              <w:br/>
              <w:t>формированию</w:t>
            </w:r>
            <w:r w:rsidR="00D60B3C">
              <w:rPr>
                <w:rFonts w:ascii="Times New Roman" w:hAnsi="Times New Roman"/>
                <w:sz w:val="18"/>
                <w:szCs w:val="18"/>
              </w:rPr>
              <w:t xml:space="preserve">  </w:t>
            </w:r>
            <w:r w:rsidRPr="00EC1E24">
              <w:rPr>
                <w:rFonts w:ascii="Times New Roman" w:hAnsi="Times New Roman"/>
                <w:sz w:val="18"/>
                <w:szCs w:val="18"/>
              </w:rPr>
              <w:t>проекта</w:t>
            </w:r>
            <w:r w:rsidR="00D60B3C">
              <w:rPr>
                <w:rFonts w:ascii="Times New Roman" w:hAnsi="Times New Roman"/>
                <w:sz w:val="18"/>
                <w:szCs w:val="18"/>
              </w:rPr>
              <w:t xml:space="preserve">  </w:t>
            </w:r>
            <w:r w:rsidRPr="00EC1E24">
              <w:rPr>
                <w:rFonts w:ascii="Times New Roman" w:hAnsi="Times New Roman"/>
                <w:sz w:val="18"/>
                <w:szCs w:val="18"/>
              </w:rPr>
              <w:t>бюджета муниципального района, определяются</w:t>
            </w:r>
            <w:r w:rsidR="00D60B3C">
              <w:rPr>
                <w:rFonts w:ascii="Times New Roman" w:hAnsi="Times New Roman"/>
                <w:sz w:val="18"/>
                <w:szCs w:val="18"/>
              </w:rPr>
              <w:t xml:space="preserve"> </w:t>
            </w:r>
            <w:r w:rsidRPr="00EC1E24">
              <w:rPr>
                <w:rFonts w:ascii="Times New Roman" w:hAnsi="Times New Roman"/>
                <w:sz w:val="18"/>
                <w:szCs w:val="18"/>
              </w:rPr>
              <w:t xml:space="preserve"> </w:t>
            </w:r>
            <w:r w:rsidRPr="00EC1E24">
              <w:rPr>
                <w:rFonts w:ascii="Times New Roman" w:hAnsi="Times New Roman"/>
                <w:sz w:val="18"/>
                <w:szCs w:val="18"/>
              </w:rPr>
              <w:br/>
              <w:t>ответственные</w:t>
            </w:r>
            <w:r w:rsidR="00D60B3C">
              <w:rPr>
                <w:rFonts w:ascii="Times New Roman" w:hAnsi="Times New Roman"/>
                <w:sz w:val="18"/>
                <w:szCs w:val="18"/>
              </w:rPr>
              <w:t xml:space="preserve"> </w:t>
            </w:r>
            <w:r w:rsidRPr="00EC1E24">
              <w:rPr>
                <w:rFonts w:ascii="Times New Roman" w:hAnsi="Times New Roman"/>
                <w:sz w:val="18"/>
                <w:szCs w:val="18"/>
              </w:rPr>
              <w:br/>
              <w:t>исполнители,</w:t>
            </w:r>
            <w:r w:rsidR="00D60B3C">
              <w:rPr>
                <w:rFonts w:ascii="Times New Roman" w:hAnsi="Times New Roman"/>
                <w:sz w:val="18"/>
                <w:szCs w:val="18"/>
              </w:rPr>
              <w:t xml:space="preserve"> </w:t>
            </w:r>
            <w:r w:rsidRPr="00EC1E24">
              <w:rPr>
                <w:rFonts w:ascii="Times New Roman" w:hAnsi="Times New Roman"/>
                <w:sz w:val="18"/>
                <w:szCs w:val="18"/>
              </w:rPr>
              <w:t>порядок</w:t>
            </w:r>
            <w:r w:rsidR="00D60B3C">
              <w:rPr>
                <w:rFonts w:ascii="Times New Roman" w:hAnsi="Times New Roman"/>
                <w:sz w:val="18"/>
                <w:szCs w:val="18"/>
              </w:rPr>
              <w:t xml:space="preserve"> </w:t>
            </w:r>
            <w:r w:rsidRPr="00EC1E24">
              <w:rPr>
                <w:rFonts w:ascii="Times New Roman" w:hAnsi="Times New Roman"/>
                <w:sz w:val="18"/>
                <w:szCs w:val="18"/>
              </w:rPr>
              <w:t>и</w:t>
            </w:r>
            <w:r w:rsidRPr="00EC1E24">
              <w:rPr>
                <w:rFonts w:ascii="Times New Roman" w:hAnsi="Times New Roman"/>
                <w:sz w:val="18"/>
                <w:szCs w:val="18"/>
              </w:rPr>
              <w:br/>
              <w:t>сроки</w:t>
            </w:r>
            <w:r w:rsidR="00D60B3C">
              <w:rPr>
                <w:rFonts w:ascii="Times New Roman" w:hAnsi="Times New Roman"/>
                <w:sz w:val="18"/>
                <w:szCs w:val="18"/>
              </w:rPr>
              <w:t xml:space="preserve"> </w:t>
            </w:r>
            <w:r w:rsidRPr="00EC1E24">
              <w:rPr>
                <w:rFonts w:ascii="Times New Roman" w:hAnsi="Times New Roman"/>
                <w:sz w:val="18"/>
                <w:szCs w:val="18"/>
              </w:rPr>
              <w:t xml:space="preserve"> работы</w:t>
            </w:r>
            <w:r w:rsidR="00D60B3C">
              <w:rPr>
                <w:rFonts w:ascii="Times New Roman" w:hAnsi="Times New Roman"/>
                <w:sz w:val="18"/>
                <w:szCs w:val="18"/>
              </w:rPr>
              <w:t xml:space="preserve">  </w:t>
            </w:r>
            <w:r w:rsidRPr="00EC1E24">
              <w:rPr>
                <w:rFonts w:ascii="Times New Roman" w:hAnsi="Times New Roman"/>
                <w:sz w:val="18"/>
                <w:szCs w:val="18"/>
              </w:rPr>
              <w:t>над</w:t>
            </w:r>
            <w:r w:rsidRPr="00EC1E24">
              <w:rPr>
                <w:rFonts w:ascii="Times New Roman" w:hAnsi="Times New Roman"/>
                <w:sz w:val="18"/>
                <w:szCs w:val="18"/>
              </w:rPr>
              <w:br/>
              <w:t>документами и материалами, необходимыми</w:t>
            </w:r>
            <w:r w:rsidRPr="00EC1E24">
              <w:rPr>
                <w:rFonts w:ascii="Times New Roman" w:hAnsi="Times New Roman"/>
                <w:sz w:val="18"/>
                <w:szCs w:val="18"/>
              </w:rPr>
              <w:br/>
              <w:t>для</w:t>
            </w:r>
            <w:r w:rsidR="00D60B3C">
              <w:rPr>
                <w:rFonts w:ascii="Times New Roman" w:hAnsi="Times New Roman"/>
                <w:sz w:val="18"/>
                <w:szCs w:val="18"/>
              </w:rPr>
              <w:t xml:space="preserve"> </w:t>
            </w:r>
            <w:r w:rsidRPr="00EC1E24">
              <w:rPr>
                <w:rFonts w:ascii="Times New Roman" w:hAnsi="Times New Roman"/>
                <w:sz w:val="18"/>
                <w:szCs w:val="18"/>
              </w:rPr>
              <w:t>составления</w:t>
            </w:r>
            <w:r w:rsidR="00D60B3C">
              <w:rPr>
                <w:rFonts w:ascii="Times New Roman" w:hAnsi="Times New Roman"/>
                <w:sz w:val="18"/>
                <w:szCs w:val="18"/>
              </w:rPr>
              <w:t xml:space="preserve"> </w:t>
            </w:r>
            <w:r w:rsidRPr="00EC1E24">
              <w:rPr>
                <w:rFonts w:ascii="Times New Roman" w:hAnsi="Times New Roman"/>
                <w:sz w:val="18"/>
                <w:szCs w:val="18"/>
              </w:rPr>
              <w:t>проекта</w:t>
            </w:r>
            <w:r w:rsidRPr="00EC1E24">
              <w:rPr>
                <w:rFonts w:ascii="Times New Roman" w:hAnsi="Times New Roman"/>
                <w:sz w:val="18"/>
                <w:szCs w:val="18"/>
              </w:rPr>
              <w:br/>
              <w:t>бюджета муниципального района</w:t>
            </w:r>
            <w:r w:rsidR="00D60B3C">
              <w:rPr>
                <w:rFonts w:ascii="Times New Roman" w:hAnsi="Times New Roman"/>
                <w:sz w:val="18"/>
                <w:szCs w:val="18"/>
              </w:rPr>
              <w:t xml:space="preserve">  </w:t>
            </w:r>
          </w:p>
        </w:tc>
        <w:tc>
          <w:tcPr>
            <w:tcW w:w="107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финансовое</w:t>
            </w:r>
            <w:r w:rsidR="00D60B3C">
              <w:rPr>
                <w:rFonts w:ascii="Times New Roman" w:hAnsi="Times New Roman"/>
                <w:sz w:val="18"/>
                <w:szCs w:val="18"/>
              </w:rPr>
              <w:t xml:space="preserve">  </w:t>
            </w:r>
            <w:r w:rsidRPr="00EC1E24">
              <w:rPr>
                <w:rFonts w:ascii="Times New Roman" w:hAnsi="Times New Roman"/>
                <w:sz w:val="18"/>
                <w:szCs w:val="18"/>
              </w:rPr>
              <w:br/>
              <w:t>управление администрации Тужинского района</w:t>
            </w:r>
            <w:r w:rsidR="00D60B3C">
              <w:rPr>
                <w:rFonts w:ascii="Times New Roman" w:hAnsi="Times New Roman"/>
                <w:sz w:val="18"/>
                <w:szCs w:val="18"/>
              </w:rPr>
              <w:t xml:space="preserve">  </w:t>
            </w:r>
          </w:p>
        </w:tc>
        <w:tc>
          <w:tcPr>
            <w:tcW w:w="94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ежегодно,</w:t>
            </w:r>
            <w:r w:rsidR="00D60B3C">
              <w:rPr>
                <w:rFonts w:ascii="Times New Roman" w:hAnsi="Times New Roman"/>
                <w:sz w:val="18"/>
                <w:szCs w:val="18"/>
              </w:rPr>
              <w:t xml:space="preserve"> </w:t>
            </w:r>
            <w:r w:rsidRPr="00EC1E24">
              <w:rPr>
                <w:rFonts w:ascii="Times New Roman" w:hAnsi="Times New Roman"/>
                <w:sz w:val="18"/>
                <w:szCs w:val="18"/>
              </w:rPr>
              <w:t>II</w:t>
            </w:r>
            <w:r w:rsidRPr="00EC1E24">
              <w:rPr>
                <w:rFonts w:ascii="Times New Roman" w:hAnsi="Times New Roman"/>
                <w:sz w:val="18"/>
                <w:szCs w:val="18"/>
              </w:rPr>
              <w:br/>
              <w:t>квартал</w:t>
            </w:r>
            <w:r w:rsidR="00D60B3C">
              <w:rPr>
                <w:rFonts w:ascii="Times New Roman" w:hAnsi="Times New Roman"/>
                <w:sz w:val="18"/>
                <w:szCs w:val="18"/>
              </w:rPr>
              <w:t xml:space="preserve">  </w:t>
            </w:r>
          </w:p>
        </w:tc>
      </w:tr>
      <w:tr w:rsidR="005A6CB8" w:rsidRPr="00EC1E24" w:rsidTr="001B67B2">
        <w:trPr>
          <w:trHeight w:val="3465"/>
        </w:trPr>
        <w:tc>
          <w:tcPr>
            <w:tcW w:w="31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6. </w:t>
            </w:r>
          </w:p>
        </w:tc>
        <w:tc>
          <w:tcPr>
            <w:tcW w:w="757"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Постановление</w:t>
            </w:r>
            <w:r w:rsidRPr="00EC1E24">
              <w:rPr>
                <w:rFonts w:ascii="Times New Roman" w:hAnsi="Times New Roman"/>
                <w:sz w:val="18"/>
                <w:szCs w:val="18"/>
              </w:rPr>
              <w:br/>
              <w:t>администрации Тужинского муниципального района</w:t>
            </w:r>
          </w:p>
        </w:tc>
        <w:tc>
          <w:tcPr>
            <w:tcW w:w="1901"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Постановлением</w:t>
            </w:r>
            <w:r w:rsidR="00D60B3C">
              <w:rPr>
                <w:rFonts w:ascii="Times New Roman" w:hAnsi="Times New Roman"/>
                <w:sz w:val="18"/>
                <w:szCs w:val="18"/>
              </w:rPr>
              <w:t xml:space="preserve"> </w:t>
            </w:r>
            <w:r w:rsidRPr="00EC1E24">
              <w:rPr>
                <w:rFonts w:ascii="Times New Roman" w:hAnsi="Times New Roman"/>
                <w:sz w:val="18"/>
                <w:szCs w:val="18"/>
              </w:rPr>
              <w:t>администрации Тужинского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br/>
              <w:t>о мерах по выполнению Решения Тужинской районной Думы о</w:t>
            </w:r>
            <w:r w:rsidR="00D60B3C">
              <w:rPr>
                <w:rFonts w:ascii="Times New Roman" w:hAnsi="Times New Roman"/>
                <w:sz w:val="18"/>
                <w:szCs w:val="18"/>
              </w:rPr>
              <w:t xml:space="preserve"> </w:t>
            </w:r>
            <w:r w:rsidRPr="00EC1E24">
              <w:rPr>
                <w:rFonts w:ascii="Times New Roman" w:hAnsi="Times New Roman"/>
                <w:sz w:val="18"/>
                <w:szCs w:val="18"/>
              </w:rPr>
              <w:t>бюджете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t>на очередной финансовый</w:t>
            </w:r>
            <w:r w:rsidR="00D60B3C">
              <w:rPr>
                <w:rFonts w:ascii="Times New Roman" w:hAnsi="Times New Roman"/>
                <w:sz w:val="18"/>
                <w:szCs w:val="18"/>
              </w:rPr>
              <w:t xml:space="preserve"> </w:t>
            </w:r>
            <w:r w:rsidRPr="00EC1E24">
              <w:rPr>
                <w:rFonts w:ascii="Times New Roman" w:hAnsi="Times New Roman"/>
                <w:sz w:val="18"/>
                <w:szCs w:val="18"/>
              </w:rPr>
              <w:t>год и</w:t>
            </w:r>
            <w:r w:rsidR="00D60B3C">
              <w:rPr>
                <w:rFonts w:ascii="Times New Roman" w:hAnsi="Times New Roman"/>
                <w:sz w:val="18"/>
                <w:szCs w:val="18"/>
              </w:rPr>
              <w:t xml:space="preserve"> </w:t>
            </w:r>
            <w:r w:rsidRPr="00EC1E24">
              <w:rPr>
                <w:rFonts w:ascii="Times New Roman" w:hAnsi="Times New Roman"/>
                <w:sz w:val="18"/>
                <w:szCs w:val="18"/>
              </w:rPr>
              <w:t>на</w:t>
            </w:r>
            <w:r w:rsidR="00D60B3C">
              <w:rPr>
                <w:rFonts w:ascii="Times New Roman" w:hAnsi="Times New Roman"/>
                <w:sz w:val="18"/>
                <w:szCs w:val="18"/>
              </w:rPr>
              <w:t xml:space="preserve"> </w:t>
            </w:r>
            <w:r w:rsidRPr="00EC1E24">
              <w:rPr>
                <w:rFonts w:ascii="Times New Roman" w:hAnsi="Times New Roman"/>
                <w:sz w:val="18"/>
                <w:szCs w:val="18"/>
              </w:rPr>
              <w:t>плановый</w:t>
            </w:r>
            <w:r w:rsidR="00D60B3C">
              <w:rPr>
                <w:rFonts w:ascii="Times New Roman" w:hAnsi="Times New Roman"/>
                <w:sz w:val="18"/>
                <w:szCs w:val="18"/>
              </w:rPr>
              <w:t xml:space="preserve"> </w:t>
            </w:r>
            <w:r w:rsidRPr="00EC1E24">
              <w:rPr>
                <w:rFonts w:ascii="Times New Roman" w:hAnsi="Times New Roman"/>
                <w:sz w:val="18"/>
                <w:szCs w:val="18"/>
              </w:rPr>
              <w:t>период</w:t>
            </w:r>
            <w:r w:rsidRPr="00EC1E24">
              <w:rPr>
                <w:rFonts w:ascii="Times New Roman" w:hAnsi="Times New Roman"/>
                <w:sz w:val="18"/>
                <w:szCs w:val="18"/>
              </w:rPr>
              <w:br/>
              <w:t>утверждается</w:t>
            </w:r>
            <w:r w:rsidR="00D60B3C">
              <w:rPr>
                <w:rFonts w:ascii="Times New Roman" w:hAnsi="Times New Roman"/>
                <w:sz w:val="18"/>
                <w:szCs w:val="18"/>
              </w:rPr>
              <w:t xml:space="preserve"> </w:t>
            </w:r>
            <w:r w:rsidRPr="00EC1E24">
              <w:rPr>
                <w:rFonts w:ascii="Times New Roman" w:hAnsi="Times New Roman"/>
                <w:sz w:val="18"/>
                <w:szCs w:val="18"/>
              </w:rPr>
              <w:t xml:space="preserve"> перечень</w:t>
            </w:r>
            <w:r w:rsidRPr="00EC1E24">
              <w:rPr>
                <w:rFonts w:ascii="Times New Roman" w:hAnsi="Times New Roman"/>
                <w:sz w:val="18"/>
                <w:szCs w:val="18"/>
              </w:rPr>
              <w:br/>
              <w:t>мероприятий по выполнению</w:t>
            </w:r>
            <w:r w:rsidRPr="00EC1E24">
              <w:rPr>
                <w:rFonts w:ascii="Times New Roman" w:hAnsi="Times New Roman"/>
                <w:sz w:val="18"/>
                <w:szCs w:val="18"/>
              </w:rPr>
              <w:br/>
              <w:t>Решения Тужинской районной Думы о</w:t>
            </w:r>
            <w:r w:rsidR="00D60B3C">
              <w:rPr>
                <w:rFonts w:ascii="Times New Roman" w:hAnsi="Times New Roman"/>
                <w:sz w:val="18"/>
                <w:szCs w:val="18"/>
              </w:rPr>
              <w:t xml:space="preserve"> </w:t>
            </w:r>
            <w:r w:rsidRPr="00EC1E24">
              <w:rPr>
                <w:rFonts w:ascii="Times New Roman" w:hAnsi="Times New Roman"/>
                <w:sz w:val="18"/>
                <w:szCs w:val="18"/>
              </w:rPr>
              <w:t>бюджете муниципального района на</w:t>
            </w:r>
            <w:r w:rsidRPr="00EC1E24">
              <w:rPr>
                <w:rFonts w:ascii="Times New Roman" w:hAnsi="Times New Roman"/>
                <w:sz w:val="18"/>
                <w:szCs w:val="18"/>
              </w:rPr>
              <w:br/>
              <w:t>очередной финансовый</w:t>
            </w:r>
            <w:r w:rsidR="00D60B3C">
              <w:rPr>
                <w:rFonts w:ascii="Times New Roman" w:hAnsi="Times New Roman"/>
                <w:sz w:val="18"/>
                <w:szCs w:val="18"/>
              </w:rPr>
              <w:t xml:space="preserve"> </w:t>
            </w:r>
            <w:r w:rsidRPr="00EC1E24">
              <w:rPr>
                <w:rFonts w:ascii="Times New Roman" w:hAnsi="Times New Roman"/>
                <w:sz w:val="18"/>
                <w:szCs w:val="18"/>
              </w:rPr>
              <w:t>год</w:t>
            </w:r>
            <w:r w:rsidRPr="00EC1E24">
              <w:rPr>
                <w:rFonts w:ascii="Times New Roman" w:hAnsi="Times New Roman"/>
                <w:sz w:val="18"/>
                <w:szCs w:val="18"/>
              </w:rPr>
              <w:br/>
              <w:t>и на плановый</w:t>
            </w:r>
            <w:r w:rsidR="00D60B3C">
              <w:rPr>
                <w:rFonts w:ascii="Times New Roman" w:hAnsi="Times New Roman"/>
                <w:sz w:val="18"/>
                <w:szCs w:val="18"/>
              </w:rPr>
              <w:t xml:space="preserve"> </w:t>
            </w:r>
            <w:r w:rsidRPr="00EC1E24">
              <w:rPr>
                <w:rFonts w:ascii="Times New Roman" w:hAnsi="Times New Roman"/>
                <w:sz w:val="18"/>
                <w:szCs w:val="18"/>
              </w:rPr>
              <w:t>период,</w:t>
            </w:r>
            <w:r w:rsidR="00D60B3C">
              <w:rPr>
                <w:rFonts w:ascii="Times New Roman" w:hAnsi="Times New Roman"/>
                <w:sz w:val="18"/>
                <w:szCs w:val="18"/>
              </w:rPr>
              <w:t xml:space="preserve"> </w:t>
            </w:r>
            <w:r w:rsidRPr="00EC1E24">
              <w:rPr>
                <w:rFonts w:ascii="Times New Roman" w:hAnsi="Times New Roman"/>
                <w:sz w:val="18"/>
                <w:szCs w:val="18"/>
              </w:rPr>
              <w:t>в</w:t>
            </w:r>
            <w:r w:rsidRPr="00EC1E24">
              <w:rPr>
                <w:rFonts w:ascii="Times New Roman" w:hAnsi="Times New Roman"/>
                <w:sz w:val="18"/>
                <w:szCs w:val="18"/>
              </w:rPr>
              <w:br/>
              <w:t>котором определяются</w:t>
            </w:r>
            <w:r w:rsidRPr="00EC1E24">
              <w:rPr>
                <w:rFonts w:ascii="Times New Roman" w:hAnsi="Times New Roman"/>
                <w:sz w:val="18"/>
                <w:szCs w:val="18"/>
              </w:rPr>
              <w:br/>
              <w:t>конкретные</w:t>
            </w:r>
            <w:r w:rsidR="00D60B3C">
              <w:rPr>
                <w:rFonts w:ascii="Times New Roman" w:hAnsi="Times New Roman"/>
                <w:sz w:val="18"/>
                <w:szCs w:val="18"/>
              </w:rPr>
              <w:t xml:space="preserve"> </w:t>
            </w:r>
            <w:r w:rsidRPr="00EC1E24">
              <w:rPr>
                <w:rFonts w:ascii="Times New Roman" w:hAnsi="Times New Roman"/>
                <w:sz w:val="18"/>
                <w:szCs w:val="18"/>
              </w:rPr>
              <w:t>мероприятия,</w:t>
            </w:r>
            <w:r w:rsidRPr="00EC1E24">
              <w:rPr>
                <w:rFonts w:ascii="Times New Roman" w:hAnsi="Times New Roman"/>
                <w:sz w:val="18"/>
                <w:szCs w:val="18"/>
              </w:rPr>
              <w:br/>
              <w:t>ответственные</w:t>
            </w:r>
            <w:r w:rsidR="00D60B3C">
              <w:rPr>
                <w:rFonts w:ascii="Times New Roman" w:hAnsi="Times New Roman"/>
                <w:sz w:val="18"/>
                <w:szCs w:val="18"/>
              </w:rPr>
              <w:t xml:space="preserve">  </w:t>
            </w:r>
            <w:r w:rsidRPr="00EC1E24">
              <w:rPr>
                <w:rFonts w:ascii="Times New Roman" w:hAnsi="Times New Roman"/>
                <w:sz w:val="18"/>
                <w:szCs w:val="18"/>
              </w:rPr>
              <w:t>органы местного самоуправления администрации района и</w:t>
            </w:r>
            <w:r w:rsidR="00D60B3C">
              <w:rPr>
                <w:rFonts w:ascii="Times New Roman" w:hAnsi="Times New Roman"/>
                <w:sz w:val="18"/>
                <w:szCs w:val="18"/>
              </w:rPr>
              <w:t xml:space="preserve">  </w:t>
            </w:r>
            <w:r w:rsidRPr="00EC1E24">
              <w:rPr>
                <w:rFonts w:ascii="Times New Roman" w:hAnsi="Times New Roman"/>
                <w:sz w:val="18"/>
                <w:szCs w:val="18"/>
              </w:rPr>
              <w:t>сроки выполнения мероприятий</w:t>
            </w:r>
            <w:r w:rsidR="00D60B3C">
              <w:rPr>
                <w:rFonts w:ascii="Times New Roman" w:hAnsi="Times New Roman"/>
                <w:sz w:val="18"/>
                <w:szCs w:val="18"/>
              </w:rPr>
              <w:t xml:space="preserve"> </w:t>
            </w:r>
          </w:p>
        </w:tc>
        <w:tc>
          <w:tcPr>
            <w:tcW w:w="107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финансовое</w:t>
            </w:r>
            <w:r w:rsidR="00D60B3C">
              <w:rPr>
                <w:rFonts w:ascii="Times New Roman" w:hAnsi="Times New Roman"/>
                <w:sz w:val="18"/>
                <w:szCs w:val="18"/>
              </w:rPr>
              <w:t xml:space="preserve">  </w:t>
            </w:r>
            <w:r w:rsidRPr="00EC1E24">
              <w:rPr>
                <w:rFonts w:ascii="Times New Roman" w:hAnsi="Times New Roman"/>
                <w:sz w:val="18"/>
                <w:szCs w:val="18"/>
              </w:rPr>
              <w:br/>
              <w:t>управление администрации Тужинского района</w:t>
            </w:r>
            <w:r w:rsidR="00D60B3C">
              <w:rPr>
                <w:rFonts w:ascii="Times New Roman" w:hAnsi="Times New Roman"/>
                <w:sz w:val="18"/>
                <w:szCs w:val="18"/>
              </w:rPr>
              <w:t xml:space="preserve">  </w:t>
            </w:r>
          </w:p>
        </w:tc>
        <w:tc>
          <w:tcPr>
            <w:tcW w:w="94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ежегодно,</w:t>
            </w:r>
            <w:r w:rsidR="00D60B3C">
              <w:rPr>
                <w:rFonts w:ascii="Times New Roman" w:hAnsi="Times New Roman"/>
                <w:sz w:val="18"/>
                <w:szCs w:val="18"/>
              </w:rPr>
              <w:t xml:space="preserve"> </w:t>
            </w:r>
            <w:r w:rsidRPr="00EC1E24">
              <w:rPr>
                <w:rFonts w:ascii="Times New Roman" w:hAnsi="Times New Roman"/>
                <w:sz w:val="18"/>
                <w:szCs w:val="18"/>
              </w:rPr>
              <w:t>в</w:t>
            </w:r>
            <w:r w:rsidRPr="00EC1E24">
              <w:rPr>
                <w:rFonts w:ascii="Times New Roman" w:hAnsi="Times New Roman"/>
                <w:sz w:val="18"/>
                <w:szCs w:val="18"/>
              </w:rPr>
              <w:br/>
              <w:t>течение</w:t>
            </w:r>
            <w:r w:rsidR="00D60B3C">
              <w:rPr>
                <w:rFonts w:ascii="Times New Roman" w:hAnsi="Times New Roman"/>
                <w:sz w:val="18"/>
                <w:szCs w:val="18"/>
              </w:rPr>
              <w:t xml:space="preserve">  </w:t>
            </w:r>
            <w:r w:rsidRPr="00EC1E24">
              <w:rPr>
                <w:rFonts w:ascii="Times New Roman" w:hAnsi="Times New Roman"/>
                <w:sz w:val="18"/>
                <w:szCs w:val="18"/>
              </w:rPr>
              <w:br/>
              <w:t>одного месяца</w:t>
            </w:r>
            <w:r w:rsidRPr="00EC1E24">
              <w:rPr>
                <w:rFonts w:ascii="Times New Roman" w:hAnsi="Times New Roman"/>
                <w:sz w:val="18"/>
                <w:szCs w:val="18"/>
              </w:rPr>
              <w:br/>
              <w:t>со</w:t>
            </w:r>
            <w:r w:rsidR="00D60B3C">
              <w:rPr>
                <w:rFonts w:ascii="Times New Roman" w:hAnsi="Times New Roman"/>
                <w:sz w:val="18"/>
                <w:szCs w:val="18"/>
              </w:rPr>
              <w:t xml:space="preserve">  </w:t>
            </w:r>
            <w:r w:rsidRPr="00EC1E24">
              <w:rPr>
                <w:rFonts w:ascii="Times New Roman" w:hAnsi="Times New Roman"/>
                <w:sz w:val="18"/>
                <w:szCs w:val="18"/>
              </w:rPr>
              <w:t>дня</w:t>
            </w:r>
            <w:r w:rsidRPr="00EC1E24">
              <w:rPr>
                <w:rFonts w:ascii="Times New Roman" w:hAnsi="Times New Roman"/>
                <w:sz w:val="18"/>
                <w:szCs w:val="18"/>
              </w:rPr>
              <w:br/>
              <w:t>вступления</w:t>
            </w:r>
            <w:r w:rsidR="00D60B3C">
              <w:rPr>
                <w:rFonts w:ascii="Times New Roman" w:hAnsi="Times New Roman"/>
                <w:sz w:val="18"/>
                <w:szCs w:val="18"/>
              </w:rPr>
              <w:t xml:space="preserve"> </w:t>
            </w:r>
            <w:r w:rsidRPr="00EC1E24">
              <w:rPr>
                <w:rFonts w:ascii="Times New Roman" w:hAnsi="Times New Roman"/>
                <w:sz w:val="18"/>
                <w:szCs w:val="18"/>
              </w:rPr>
              <w:t>в</w:t>
            </w:r>
            <w:r w:rsidRPr="00EC1E24">
              <w:rPr>
                <w:rFonts w:ascii="Times New Roman" w:hAnsi="Times New Roman"/>
                <w:sz w:val="18"/>
                <w:szCs w:val="18"/>
              </w:rPr>
              <w:br/>
              <w:t>силу</w:t>
            </w:r>
            <w:r w:rsidR="00D60B3C">
              <w:rPr>
                <w:rFonts w:ascii="Times New Roman" w:hAnsi="Times New Roman"/>
                <w:sz w:val="18"/>
                <w:szCs w:val="18"/>
              </w:rPr>
              <w:t xml:space="preserve"> </w:t>
            </w:r>
            <w:r w:rsidRPr="00EC1E24">
              <w:rPr>
                <w:rFonts w:ascii="Times New Roman" w:hAnsi="Times New Roman"/>
                <w:sz w:val="18"/>
                <w:szCs w:val="18"/>
              </w:rPr>
              <w:t>Решения Тужинской районной Думы о бюджете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t>на</w:t>
            </w:r>
            <w:r w:rsidRPr="00EC1E24">
              <w:rPr>
                <w:rFonts w:ascii="Times New Roman" w:hAnsi="Times New Roman"/>
                <w:sz w:val="18"/>
                <w:szCs w:val="18"/>
              </w:rPr>
              <w:br/>
              <w:t>очередной</w:t>
            </w:r>
            <w:r w:rsidR="00D60B3C">
              <w:rPr>
                <w:rFonts w:ascii="Times New Roman" w:hAnsi="Times New Roman"/>
                <w:sz w:val="18"/>
                <w:szCs w:val="18"/>
              </w:rPr>
              <w:t xml:space="preserve"> </w:t>
            </w:r>
            <w:r w:rsidRPr="00EC1E24">
              <w:rPr>
                <w:rFonts w:ascii="Times New Roman" w:hAnsi="Times New Roman"/>
                <w:sz w:val="18"/>
                <w:szCs w:val="18"/>
              </w:rPr>
              <w:br/>
              <w:t>финансовый</w:t>
            </w:r>
            <w:r w:rsidR="00D60B3C">
              <w:rPr>
                <w:rFonts w:ascii="Times New Roman" w:hAnsi="Times New Roman"/>
                <w:sz w:val="18"/>
                <w:szCs w:val="18"/>
              </w:rPr>
              <w:t xml:space="preserve"> </w:t>
            </w:r>
            <w:r w:rsidRPr="00EC1E24">
              <w:rPr>
                <w:rFonts w:ascii="Times New Roman" w:hAnsi="Times New Roman"/>
                <w:sz w:val="18"/>
                <w:szCs w:val="18"/>
              </w:rPr>
              <w:br/>
              <w:t>год</w:t>
            </w:r>
            <w:r w:rsidR="00D60B3C">
              <w:rPr>
                <w:rFonts w:ascii="Times New Roman" w:hAnsi="Times New Roman"/>
                <w:sz w:val="18"/>
                <w:szCs w:val="18"/>
              </w:rPr>
              <w:t xml:space="preserve"> </w:t>
            </w:r>
            <w:r w:rsidRPr="00EC1E24">
              <w:rPr>
                <w:rFonts w:ascii="Times New Roman" w:hAnsi="Times New Roman"/>
                <w:sz w:val="18"/>
                <w:szCs w:val="18"/>
              </w:rPr>
              <w:t>и</w:t>
            </w:r>
            <w:r w:rsidR="00D60B3C">
              <w:rPr>
                <w:rFonts w:ascii="Times New Roman" w:hAnsi="Times New Roman"/>
                <w:sz w:val="18"/>
                <w:szCs w:val="18"/>
              </w:rPr>
              <w:t xml:space="preserve"> </w:t>
            </w:r>
            <w:r w:rsidRPr="00EC1E24">
              <w:rPr>
                <w:rFonts w:ascii="Times New Roman" w:hAnsi="Times New Roman"/>
                <w:sz w:val="18"/>
                <w:szCs w:val="18"/>
              </w:rPr>
              <w:t>на</w:t>
            </w:r>
            <w:r w:rsidRPr="00EC1E24">
              <w:rPr>
                <w:rFonts w:ascii="Times New Roman" w:hAnsi="Times New Roman"/>
                <w:sz w:val="18"/>
                <w:szCs w:val="18"/>
              </w:rPr>
              <w:br/>
              <w:t>плановый</w:t>
            </w:r>
            <w:r w:rsidR="00D60B3C">
              <w:rPr>
                <w:rFonts w:ascii="Times New Roman" w:hAnsi="Times New Roman"/>
                <w:sz w:val="18"/>
                <w:szCs w:val="18"/>
              </w:rPr>
              <w:t xml:space="preserve"> </w:t>
            </w:r>
            <w:r w:rsidRPr="00EC1E24">
              <w:rPr>
                <w:rFonts w:ascii="Times New Roman" w:hAnsi="Times New Roman"/>
                <w:sz w:val="18"/>
                <w:szCs w:val="18"/>
              </w:rPr>
              <w:t xml:space="preserve"> </w:t>
            </w:r>
            <w:r w:rsidRPr="00EC1E24">
              <w:rPr>
                <w:rFonts w:ascii="Times New Roman" w:hAnsi="Times New Roman"/>
                <w:sz w:val="18"/>
                <w:szCs w:val="18"/>
              </w:rPr>
              <w:br/>
              <w:t>период</w:t>
            </w:r>
            <w:r w:rsidR="00D60B3C">
              <w:rPr>
                <w:rFonts w:ascii="Times New Roman" w:hAnsi="Times New Roman"/>
                <w:sz w:val="18"/>
                <w:szCs w:val="18"/>
              </w:rPr>
              <w:t xml:space="preserve">  </w:t>
            </w:r>
          </w:p>
        </w:tc>
      </w:tr>
      <w:tr w:rsidR="005A6CB8" w:rsidRPr="00EC1E24" w:rsidTr="001B67B2">
        <w:trPr>
          <w:trHeight w:val="1206"/>
        </w:trPr>
        <w:tc>
          <w:tcPr>
            <w:tcW w:w="31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7. </w:t>
            </w:r>
          </w:p>
        </w:tc>
        <w:tc>
          <w:tcPr>
            <w:tcW w:w="757"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Постановление</w:t>
            </w:r>
            <w:r w:rsidRPr="00EC1E24">
              <w:rPr>
                <w:rFonts w:ascii="Times New Roman" w:hAnsi="Times New Roman"/>
                <w:sz w:val="18"/>
                <w:szCs w:val="18"/>
              </w:rPr>
              <w:br/>
              <w:t>администрации Тужинского муниципального района</w:t>
            </w:r>
          </w:p>
        </w:tc>
        <w:tc>
          <w:tcPr>
            <w:tcW w:w="1901"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Постановлениями</w:t>
            </w:r>
            <w:r w:rsidR="00D60B3C">
              <w:rPr>
                <w:rFonts w:ascii="Times New Roman" w:hAnsi="Times New Roman"/>
                <w:sz w:val="18"/>
                <w:szCs w:val="18"/>
              </w:rPr>
              <w:t xml:space="preserve"> </w:t>
            </w:r>
            <w:r w:rsidRPr="00EC1E24">
              <w:rPr>
                <w:rFonts w:ascii="Times New Roman" w:hAnsi="Times New Roman"/>
                <w:sz w:val="18"/>
                <w:szCs w:val="18"/>
              </w:rPr>
              <w:t>администрации Тужинского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br/>
              <w:t>утверждаются отчеты</w:t>
            </w:r>
            <w:r w:rsidR="00D60B3C">
              <w:rPr>
                <w:rFonts w:ascii="Times New Roman" w:hAnsi="Times New Roman"/>
                <w:sz w:val="18"/>
                <w:szCs w:val="18"/>
              </w:rPr>
              <w:t xml:space="preserve"> </w:t>
            </w:r>
            <w:r w:rsidRPr="00EC1E24">
              <w:rPr>
                <w:rFonts w:ascii="Times New Roman" w:hAnsi="Times New Roman"/>
                <w:sz w:val="18"/>
                <w:szCs w:val="18"/>
              </w:rPr>
              <w:t>об</w:t>
            </w:r>
            <w:r w:rsidR="00D60B3C">
              <w:rPr>
                <w:rFonts w:ascii="Times New Roman" w:hAnsi="Times New Roman"/>
                <w:sz w:val="18"/>
                <w:szCs w:val="18"/>
              </w:rPr>
              <w:t xml:space="preserve"> </w:t>
            </w:r>
            <w:r w:rsidRPr="00EC1E24">
              <w:rPr>
                <w:rFonts w:ascii="Times New Roman" w:hAnsi="Times New Roman"/>
                <w:sz w:val="18"/>
                <w:szCs w:val="18"/>
              </w:rPr>
              <w:t>исполнении бюджета</w:t>
            </w:r>
            <w:r w:rsidR="00D60B3C">
              <w:rPr>
                <w:rFonts w:ascii="Times New Roman" w:hAnsi="Times New Roman"/>
                <w:sz w:val="18"/>
                <w:szCs w:val="18"/>
              </w:rPr>
              <w:t xml:space="preserve"> </w:t>
            </w:r>
            <w:r w:rsidRPr="00EC1E24">
              <w:rPr>
                <w:rFonts w:ascii="Times New Roman" w:hAnsi="Times New Roman"/>
                <w:sz w:val="18"/>
                <w:szCs w:val="18"/>
              </w:rPr>
              <w:t>муниципального района за</w:t>
            </w:r>
            <w:r w:rsidR="00D60B3C">
              <w:rPr>
                <w:rFonts w:ascii="Times New Roman" w:hAnsi="Times New Roman"/>
                <w:sz w:val="18"/>
                <w:szCs w:val="18"/>
              </w:rPr>
              <w:t xml:space="preserve"> </w:t>
            </w:r>
            <w:r w:rsidRPr="00EC1E24">
              <w:rPr>
                <w:rFonts w:ascii="Times New Roman" w:hAnsi="Times New Roman"/>
                <w:sz w:val="18"/>
                <w:szCs w:val="18"/>
              </w:rPr>
              <w:t>I квартал, первое полугодие и девять месяцев текущего</w:t>
            </w:r>
            <w:r w:rsidRPr="00EC1E24">
              <w:rPr>
                <w:rFonts w:ascii="Times New Roman" w:hAnsi="Times New Roman"/>
                <w:sz w:val="18"/>
                <w:szCs w:val="18"/>
              </w:rPr>
              <w:br/>
              <w:t>финансового года</w:t>
            </w:r>
            <w:r w:rsidR="00D60B3C">
              <w:rPr>
                <w:rFonts w:ascii="Times New Roman" w:hAnsi="Times New Roman"/>
                <w:sz w:val="18"/>
                <w:szCs w:val="18"/>
              </w:rPr>
              <w:t xml:space="preserve"> </w:t>
            </w:r>
          </w:p>
        </w:tc>
        <w:tc>
          <w:tcPr>
            <w:tcW w:w="107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финансовое</w:t>
            </w:r>
            <w:r w:rsidR="00D60B3C">
              <w:rPr>
                <w:rFonts w:ascii="Times New Roman" w:hAnsi="Times New Roman"/>
                <w:sz w:val="18"/>
                <w:szCs w:val="18"/>
              </w:rPr>
              <w:t xml:space="preserve">  </w:t>
            </w:r>
            <w:r w:rsidRPr="00EC1E24">
              <w:rPr>
                <w:rFonts w:ascii="Times New Roman" w:hAnsi="Times New Roman"/>
                <w:sz w:val="18"/>
                <w:szCs w:val="18"/>
              </w:rPr>
              <w:br/>
              <w:t>управление администрации Тужинского района</w:t>
            </w:r>
            <w:r w:rsidR="00D60B3C">
              <w:rPr>
                <w:rFonts w:ascii="Times New Roman" w:hAnsi="Times New Roman"/>
                <w:sz w:val="18"/>
                <w:szCs w:val="18"/>
              </w:rPr>
              <w:t xml:space="preserve">  </w:t>
            </w:r>
          </w:p>
        </w:tc>
        <w:tc>
          <w:tcPr>
            <w:tcW w:w="94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ежеквартально</w:t>
            </w:r>
          </w:p>
        </w:tc>
      </w:tr>
      <w:tr w:rsidR="005A6CB8" w:rsidRPr="00EC1E24" w:rsidTr="0092045C">
        <w:trPr>
          <w:trHeight w:val="122"/>
        </w:trPr>
        <w:tc>
          <w:tcPr>
            <w:tcW w:w="31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 xml:space="preserve">8. </w:t>
            </w:r>
          </w:p>
        </w:tc>
        <w:tc>
          <w:tcPr>
            <w:tcW w:w="757"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Постановление</w:t>
            </w:r>
            <w:r w:rsidRPr="00EC1E24">
              <w:rPr>
                <w:rFonts w:ascii="Times New Roman" w:hAnsi="Times New Roman"/>
                <w:sz w:val="18"/>
                <w:szCs w:val="18"/>
              </w:rPr>
              <w:br/>
              <w:t>администрации Тужинского муниципального района</w:t>
            </w:r>
          </w:p>
        </w:tc>
        <w:tc>
          <w:tcPr>
            <w:tcW w:w="1901"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Постановлением администрации Тужинского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br/>
              <w:t>о</w:t>
            </w:r>
            <w:r w:rsidR="00D60B3C">
              <w:rPr>
                <w:rFonts w:ascii="Times New Roman" w:hAnsi="Times New Roman"/>
                <w:sz w:val="18"/>
                <w:szCs w:val="18"/>
              </w:rPr>
              <w:t xml:space="preserve"> </w:t>
            </w:r>
            <w:r w:rsidRPr="00EC1E24">
              <w:rPr>
                <w:rFonts w:ascii="Times New Roman" w:hAnsi="Times New Roman"/>
                <w:sz w:val="18"/>
                <w:szCs w:val="18"/>
              </w:rPr>
              <w:t xml:space="preserve"> внесении изменений</w:t>
            </w:r>
            <w:r w:rsidR="00D60B3C">
              <w:rPr>
                <w:rFonts w:ascii="Times New Roman" w:hAnsi="Times New Roman"/>
                <w:sz w:val="18"/>
                <w:szCs w:val="18"/>
              </w:rPr>
              <w:t xml:space="preserve"> </w:t>
            </w:r>
            <w:r w:rsidRPr="00EC1E24">
              <w:rPr>
                <w:rFonts w:ascii="Times New Roman" w:hAnsi="Times New Roman"/>
                <w:sz w:val="18"/>
                <w:szCs w:val="18"/>
              </w:rPr>
              <w:t>в Методику формирования налоговых</w:t>
            </w:r>
            <w:r w:rsidR="00D60B3C">
              <w:rPr>
                <w:rFonts w:ascii="Times New Roman" w:hAnsi="Times New Roman"/>
                <w:sz w:val="18"/>
                <w:szCs w:val="18"/>
              </w:rPr>
              <w:t xml:space="preserve"> </w:t>
            </w:r>
            <w:r w:rsidRPr="00EC1E24">
              <w:rPr>
                <w:rFonts w:ascii="Times New Roman" w:hAnsi="Times New Roman"/>
                <w:sz w:val="18"/>
                <w:szCs w:val="18"/>
              </w:rPr>
              <w:t>и неналоговых</w:t>
            </w:r>
            <w:r w:rsidR="00D60B3C">
              <w:rPr>
                <w:rFonts w:ascii="Times New Roman" w:hAnsi="Times New Roman"/>
                <w:sz w:val="18"/>
                <w:szCs w:val="18"/>
              </w:rPr>
              <w:t xml:space="preserve">  </w:t>
            </w:r>
            <w:r w:rsidRPr="00EC1E24">
              <w:rPr>
                <w:rFonts w:ascii="Times New Roman" w:hAnsi="Times New Roman"/>
                <w:sz w:val="18"/>
                <w:szCs w:val="18"/>
              </w:rPr>
              <w:t>доходов бюджета муниципального района</w:t>
            </w:r>
            <w:r w:rsidRPr="00EC1E24">
              <w:rPr>
                <w:rFonts w:ascii="Times New Roman" w:hAnsi="Times New Roman"/>
                <w:sz w:val="18"/>
                <w:szCs w:val="18"/>
              </w:rPr>
              <w:br/>
              <w:t>вносятся</w:t>
            </w:r>
            <w:r w:rsidR="00D60B3C">
              <w:rPr>
                <w:rFonts w:ascii="Times New Roman" w:hAnsi="Times New Roman"/>
                <w:sz w:val="18"/>
                <w:szCs w:val="18"/>
              </w:rPr>
              <w:t xml:space="preserve"> </w:t>
            </w:r>
            <w:r w:rsidRPr="00EC1E24">
              <w:rPr>
                <w:rFonts w:ascii="Times New Roman" w:hAnsi="Times New Roman"/>
                <w:sz w:val="18"/>
                <w:szCs w:val="18"/>
              </w:rPr>
              <w:t>изменения</w:t>
            </w:r>
            <w:r w:rsidR="00D60B3C">
              <w:rPr>
                <w:rFonts w:ascii="Times New Roman" w:hAnsi="Times New Roman"/>
                <w:sz w:val="18"/>
                <w:szCs w:val="18"/>
              </w:rPr>
              <w:t xml:space="preserve"> </w:t>
            </w:r>
            <w:r w:rsidRPr="00EC1E24">
              <w:rPr>
                <w:rFonts w:ascii="Times New Roman" w:hAnsi="Times New Roman"/>
                <w:sz w:val="18"/>
                <w:szCs w:val="18"/>
              </w:rPr>
              <w:t>в</w:t>
            </w:r>
            <w:r w:rsidRPr="00EC1E24">
              <w:rPr>
                <w:rFonts w:ascii="Times New Roman" w:hAnsi="Times New Roman"/>
                <w:sz w:val="18"/>
                <w:szCs w:val="18"/>
              </w:rPr>
              <w:br/>
              <w:t>Методику</w:t>
            </w:r>
            <w:r w:rsidR="00D60B3C">
              <w:rPr>
                <w:rFonts w:ascii="Times New Roman" w:hAnsi="Times New Roman"/>
                <w:sz w:val="18"/>
                <w:szCs w:val="18"/>
              </w:rPr>
              <w:t xml:space="preserve"> </w:t>
            </w:r>
            <w:r w:rsidRPr="00EC1E24">
              <w:rPr>
                <w:rFonts w:ascii="Times New Roman" w:hAnsi="Times New Roman"/>
                <w:sz w:val="18"/>
                <w:szCs w:val="18"/>
              </w:rPr>
              <w:t>формирования</w:t>
            </w:r>
            <w:r w:rsidRPr="00EC1E24">
              <w:rPr>
                <w:rFonts w:ascii="Times New Roman" w:hAnsi="Times New Roman"/>
                <w:sz w:val="18"/>
                <w:szCs w:val="18"/>
              </w:rPr>
              <w:br/>
              <w:t>налоговых</w:t>
            </w:r>
            <w:r w:rsidR="00D60B3C">
              <w:rPr>
                <w:rFonts w:ascii="Times New Roman" w:hAnsi="Times New Roman"/>
                <w:sz w:val="18"/>
                <w:szCs w:val="18"/>
              </w:rPr>
              <w:t xml:space="preserve"> </w:t>
            </w:r>
            <w:r w:rsidRPr="00EC1E24">
              <w:rPr>
                <w:rFonts w:ascii="Times New Roman" w:hAnsi="Times New Roman"/>
                <w:sz w:val="18"/>
                <w:szCs w:val="18"/>
              </w:rPr>
              <w:t>и</w:t>
            </w:r>
            <w:r w:rsidR="00D60B3C">
              <w:rPr>
                <w:rFonts w:ascii="Times New Roman" w:hAnsi="Times New Roman"/>
                <w:sz w:val="18"/>
                <w:szCs w:val="18"/>
              </w:rPr>
              <w:t xml:space="preserve"> </w:t>
            </w:r>
            <w:r w:rsidRPr="00EC1E24">
              <w:rPr>
                <w:rFonts w:ascii="Times New Roman" w:hAnsi="Times New Roman"/>
                <w:sz w:val="18"/>
                <w:szCs w:val="18"/>
              </w:rPr>
              <w:t>неналоговых</w:t>
            </w:r>
            <w:r w:rsidRPr="00EC1E24">
              <w:rPr>
                <w:rFonts w:ascii="Times New Roman" w:hAnsi="Times New Roman"/>
                <w:sz w:val="18"/>
                <w:szCs w:val="18"/>
              </w:rPr>
              <w:br/>
              <w:t>доходов бюджета муниципального района в части уточнения расчетов</w:t>
            </w:r>
            <w:r w:rsidR="00D60B3C">
              <w:rPr>
                <w:rFonts w:ascii="Times New Roman" w:hAnsi="Times New Roman"/>
                <w:sz w:val="18"/>
                <w:szCs w:val="18"/>
              </w:rPr>
              <w:t xml:space="preserve"> </w:t>
            </w:r>
            <w:r w:rsidRPr="00EC1E24">
              <w:rPr>
                <w:rFonts w:ascii="Times New Roman" w:hAnsi="Times New Roman"/>
                <w:sz w:val="18"/>
                <w:szCs w:val="18"/>
              </w:rPr>
              <w:t>доходов бюджета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t>на</w:t>
            </w:r>
            <w:r w:rsidRPr="00EC1E24">
              <w:rPr>
                <w:rFonts w:ascii="Times New Roman" w:hAnsi="Times New Roman"/>
                <w:sz w:val="18"/>
                <w:szCs w:val="18"/>
              </w:rPr>
              <w:br/>
              <w:t>очередной финансовый</w:t>
            </w:r>
            <w:r w:rsidR="00D60B3C">
              <w:rPr>
                <w:rFonts w:ascii="Times New Roman" w:hAnsi="Times New Roman"/>
                <w:sz w:val="18"/>
                <w:szCs w:val="18"/>
              </w:rPr>
              <w:t xml:space="preserve"> </w:t>
            </w:r>
            <w:r w:rsidRPr="00EC1E24">
              <w:rPr>
                <w:rFonts w:ascii="Times New Roman" w:hAnsi="Times New Roman"/>
                <w:sz w:val="18"/>
                <w:szCs w:val="18"/>
              </w:rPr>
              <w:t>год</w:t>
            </w:r>
            <w:r w:rsidRPr="00EC1E24">
              <w:rPr>
                <w:rFonts w:ascii="Times New Roman" w:hAnsi="Times New Roman"/>
                <w:sz w:val="18"/>
                <w:szCs w:val="18"/>
              </w:rPr>
              <w:br/>
              <w:t>и на плановый период</w:t>
            </w:r>
            <w:r w:rsidR="00D60B3C">
              <w:rPr>
                <w:rFonts w:ascii="Times New Roman" w:hAnsi="Times New Roman"/>
                <w:sz w:val="18"/>
                <w:szCs w:val="18"/>
              </w:rPr>
              <w:t xml:space="preserve"> </w:t>
            </w:r>
            <w:r w:rsidRPr="00EC1E24">
              <w:rPr>
                <w:rFonts w:ascii="Times New Roman" w:hAnsi="Times New Roman"/>
                <w:sz w:val="18"/>
                <w:szCs w:val="18"/>
              </w:rPr>
              <w:t xml:space="preserve"> </w:t>
            </w:r>
          </w:p>
        </w:tc>
        <w:tc>
          <w:tcPr>
            <w:tcW w:w="107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финансовое</w:t>
            </w:r>
            <w:r w:rsidR="00D60B3C">
              <w:rPr>
                <w:rFonts w:ascii="Times New Roman" w:hAnsi="Times New Roman"/>
                <w:sz w:val="18"/>
                <w:szCs w:val="18"/>
              </w:rPr>
              <w:t xml:space="preserve">  </w:t>
            </w:r>
            <w:r w:rsidRPr="00EC1E24">
              <w:rPr>
                <w:rFonts w:ascii="Times New Roman" w:hAnsi="Times New Roman"/>
                <w:sz w:val="18"/>
                <w:szCs w:val="18"/>
              </w:rPr>
              <w:br/>
              <w:t>управление администрации Тужинского района</w:t>
            </w:r>
            <w:r w:rsidR="00D60B3C">
              <w:rPr>
                <w:rFonts w:ascii="Times New Roman" w:hAnsi="Times New Roman"/>
                <w:sz w:val="18"/>
                <w:szCs w:val="18"/>
              </w:rPr>
              <w:t xml:space="preserve">  </w:t>
            </w:r>
          </w:p>
        </w:tc>
        <w:tc>
          <w:tcPr>
            <w:tcW w:w="94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по</w:t>
            </w:r>
            <w:r w:rsidR="00D60B3C">
              <w:rPr>
                <w:rFonts w:ascii="Times New Roman" w:hAnsi="Times New Roman"/>
                <w:sz w:val="18"/>
                <w:szCs w:val="18"/>
              </w:rPr>
              <w:t xml:space="preserve">  </w:t>
            </w:r>
            <w:r w:rsidRPr="00EC1E24">
              <w:rPr>
                <w:rFonts w:ascii="Times New Roman" w:hAnsi="Times New Roman"/>
                <w:sz w:val="18"/>
                <w:szCs w:val="18"/>
              </w:rPr>
              <w:t>мере</w:t>
            </w:r>
            <w:r w:rsidRPr="00EC1E24">
              <w:rPr>
                <w:rFonts w:ascii="Times New Roman" w:hAnsi="Times New Roman"/>
                <w:sz w:val="18"/>
                <w:szCs w:val="18"/>
              </w:rPr>
              <w:br/>
              <w:t>необходимости</w:t>
            </w:r>
          </w:p>
        </w:tc>
      </w:tr>
      <w:tr w:rsidR="005A6CB8" w:rsidRPr="00EC1E24" w:rsidTr="001B67B2">
        <w:trPr>
          <w:trHeight w:val="1398"/>
        </w:trPr>
        <w:tc>
          <w:tcPr>
            <w:tcW w:w="31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10.</w:t>
            </w:r>
          </w:p>
        </w:tc>
        <w:tc>
          <w:tcPr>
            <w:tcW w:w="757"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highlight w:val="yellow"/>
              </w:rPr>
            </w:pPr>
            <w:r w:rsidRPr="00EC1E24">
              <w:rPr>
                <w:rFonts w:ascii="Times New Roman" w:hAnsi="Times New Roman"/>
                <w:sz w:val="18"/>
                <w:szCs w:val="18"/>
              </w:rPr>
              <w:t>Постановление</w:t>
            </w:r>
            <w:r w:rsidRPr="00EC1E24">
              <w:rPr>
                <w:rFonts w:ascii="Times New Roman" w:hAnsi="Times New Roman"/>
                <w:sz w:val="18"/>
                <w:szCs w:val="18"/>
              </w:rPr>
              <w:br/>
              <w:t>администрации Тужинского муниципального района</w:t>
            </w:r>
          </w:p>
        </w:tc>
        <w:tc>
          <w:tcPr>
            <w:tcW w:w="1901" w:type="pct"/>
            <w:tcBorders>
              <w:top w:val="nil"/>
              <w:left w:val="single" w:sz="4" w:space="0" w:color="auto"/>
              <w:bottom w:val="single" w:sz="4" w:space="0" w:color="auto"/>
              <w:right w:val="single" w:sz="4" w:space="0" w:color="auto"/>
            </w:tcBorders>
          </w:tcPr>
          <w:p w:rsidR="005A6CB8" w:rsidRPr="00EC1E24" w:rsidRDefault="005A6CB8" w:rsidP="00EC1E24">
            <w:pPr>
              <w:widowControl w:val="0"/>
              <w:autoSpaceDE w:val="0"/>
              <w:autoSpaceDN w:val="0"/>
              <w:adjustRightInd w:val="0"/>
              <w:jc w:val="both"/>
              <w:rPr>
                <w:sz w:val="18"/>
                <w:szCs w:val="18"/>
              </w:rPr>
            </w:pPr>
            <w:r w:rsidRPr="00EC1E24">
              <w:rPr>
                <w:sz w:val="18"/>
                <w:szCs w:val="18"/>
              </w:rPr>
              <w:t>Постановление администрации Тужинского муниципального района Кировской области от 06.04.2010 N 184 "Об утверждении Положения о порядке организации и проведения муниципального финансового контроля в бюджетной сфере, осуществляемого в Тужинском районе ".</w:t>
            </w:r>
          </w:p>
          <w:p w:rsidR="005A6CB8" w:rsidRPr="00EC1E24" w:rsidRDefault="005A6CB8" w:rsidP="00EC1E24">
            <w:pPr>
              <w:pStyle w:val="ConsPlusCell0"/>
              <w:rPr>
                <w:rFonts w:ascii="Times New Roman" w:hAnsi="Times New Roman"/>
                <w:sz w:val="18"/>
                <w:szCs w:val="18"/>
                <w:highlight w:val="yellow"/>
              </w:rPr>
            </w:pPr>
          </w:p>
        </w:tc>
        <w:tc>
          <w:tcPr>
            <w:tcW w:w="107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финансовое</w:t>
            </w:r>
            <w:r w:rsidR="00D60B3C">
              <w:rPr>
                <w:rFonts w:ascii="Times New Roman" w:hAnsi="Times New Roman"/>
                <w:sz w:val="18"/>
                <w:szCs w:val="18"/>
              </w:rPr>
              <w:t xml:space="preserve">  </w:t>
            </w:r>
            <w:r w:rsidRPr="00EC1E24">
              <w:rPr>
                <w:rFonts w:ascii="Times New Roman" w:hAnsi="Times New Roman"/>
                <w:sz w:val="18"/>
                <w:szCs w:val="18"/>
              </w:rPr>
              <w:br/>
              <w:t>управление администрации Тужинского района</w:t>
            </w:r>
            <w:r w:rsidR="00D60B3C">
              <w:rPr>
                <w:rFonts w:ascii="Times New Roman" w:hAnsi="Times New Roman"/>
                <w:sz w:val="18"/>
                <w:szCs w:val="18"/>
              </w:rPr>
              <w:t xml:space="preserve">  </w:t>
            </w:r>
          </w:p>
        </w:tc>
        <w:tc>
          <w:tcPr>
            <w:tcW w:w="94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по</w:t>
            </w:r>
            <w:r w:rsidR="00D60B3C">
              <w:rPr>
                <w:rFonts w:ascii="Times New Roman" w:hAnsi="Times New Roman"/>
                <w:sz w:val="18"/>
                <w:szCs w:val="18"/>
              </w:rPr>
              <w:t xml:space="preserve">  </w:t>
            </w:r>
            <w:r w:rsidRPr="00EC1E24">
              <w:rPr>
                <w:rFonts w:ascii="Times New Roman" w:hAnsi="Times New Roman"/>
                <w:sz w:val="18"/>
                <w:szCs w:val="18"/>
              </w:rPr>
              <w:t>мере</w:t>
            </w:r>
            <w:r w:rsidRPr="00EC1E24">
              <w:rPr>
                <w:rFonts w:ascii="Times New Roman" w:hAnsi="Times New Roman"/>
                <w:sz w:val="18"/>
                <w:szCs w:val="18"/>
              </w:rPr>
              <w:br/>
              <w:t>необходимости</w:t>
            </w:r>
          </w:p>
        </w:tc>
      </w:tr>
      <w:tr w:rsidR="005A6CB8" w:rsidRPr="00EC1E24" w:rsidTr="00F97902">
        <w:trPr>
          <w:trHeight w:val="1696"/>
        </w:trPr>
        <w:tc>
          <w:tcPr>
            <w:tcW w:w="31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11.</w:t>
            </w:r>
          </w:p>
        </w:tc>
        <w:tc>
          <w:tcPr>
            <w:tcW w:w="757"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Постановление</w:t>
            </w:r>
            <w:r w:rsidRPr="00EC1E24">
              <w:rPr>
                <w:rFonts w:ascii="Times New Roman" w:hAnsi="Times New Roman"/>
                <w:sz w:val="18"/>
                <w:szCs w:val="18"/>
              </w:rPr>
              <w:br/>
              <w:t>администрации Тужинского муниципального района</w:t>
            </w:r>
          </w:p>
        </w:tc>
        <w:tc>
          <w:tcPr>
            <w:tcW w:w="1901"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Постановлением администрации Тужинского муниципального района</w:t>
            </w:r>
            <w:r w:rsidR="00D60B3C">
              <w:rPr>
                <w:rFonts w:ascii="Times New Roman" w:hAnsi="Times New Roman"/>
                <w:sz w:val="18"/>
                <w:szCs w:val="18"/>
              </w:rPr>
              <w:t xml:space="preserve"> </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от</w:t>
            </w:r>
            <w:r w:rsidR="00D60B3C">
              <w:rPr>
                <w:rFonts w:ascii="Times New Roman" w:hAnsi="Times New Roman"/>
                <w:sz w:val="18"/>
                <w:szCs w:val="18"/>
              </w:rPr>
              <w:t xml:space="preserve"> </w:t>
            </w:r>
            <w:r w:rsidRPr="00EC1E24">
              <w:rPr>
                <w:rFonts w:ascii="Times New Roman" w:hAnsi="Times New Roman"/>
                <w:sz w:val="18"/>
                <w:szCs w:val="18"/>
              </w:rPr>
              <w:t>11.06.2014 N252"О методах бюджетиро</w:t>
            </w:r>
            <w:r w:rsidR="00F97902">
              <w:rPr>
                <w:rFonts w:ascii="Times New Roman" w:hAnsi="Times New Roman"/>
                <w:sz w:val="18"/>
                <w:szCs w:val="18"/>
              </w:rPr>
              <w:t xml:space="preserve">вания, </w:t>
            </w:r>
            <w:r w:rsidR="00F97902">
              <w:rPr>
                <w:rFonts w:ascii="Times New Roman" w:hAnsi="Times New Roman"/>
                <w:sz w:val="18"/>
                <w:szCs w:val="18"/>
              </w:rPr>
              <w:br/>
              <w:t xml:space="preserve">ориентированного на </w:t>
            </w:r>
            <w:r w:rsidRPr="00EC1E24">
              <w:rPr>
                <w:rFonts w:ascii="Times New Roman" w:hAnsi="Times New Roman"/>
                <w:sz w:val="18"/>
                <w:szCs w:val="18"/>
              </w:rPr>
              <w:t>результат" уточняется</w:t>
            </w:r>
          </w:p>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перечень</w:t>
            </w:r>
            <w:r w:rsidR="00D60B3C">
              <w:rPr>
                <w:rFonts w:ascii="Times New Roman" w:hAnsi="Times New Roman"/>
                <w:sz w:val="18"/>
                <w:szCs w:val="18"/>
              </w:rPr>
              <w:t xml:space="preserve"> </w:t>
            </w:r>
            <w:r w:rsidR="00F97902">
              <w:rPr>
                <w:rFonts w:ascii="Times New Roman" w:hAnsi="Times New Roman"/>
                <w:sz w:val="18"/>
                <w:szCs w:val="18"/>
              </w:rPr>
              <w:t xml:space="preserve">муниципальных услуг (работ), по которым должен производиться учет </w:t>
            </w:r>
            <w:r w:rsidRPr="00EC1E24">
              <w:rPr>
                <w:rFonts w:ascii="Times New Roman" w:hAnsi="Times New Roman"/>
                <w:sz w:val="18"/>
                <w:szCs w:val="18"/>
              </w:rPr>
              <w:t>потребности</w:t>
            </w:r>
            <w:r w:rsidR="00D60B3C">
              <w:rPr>
                <w:rFonts w:ascii="Times New Roman" w:hAnsi="Times New Roman"/>
                <w:sz w:val="18"/>
                <w:szCs w:val="18"/>
              </w:rPr>
              <w:t xml:space="preserve"> </w:t>
            </w:r>
            <w:r w:rsidRPr="00EC1E24">
              <w:rPr>
                <w:rFonts w:ascii="Times New Roman" w:hAnsi="Times New Roman"/>
                <w:sz w:val="18"/>
                <w:szCs w:val="18"/>
              </w:rPr>
              <w:t xml:space="preserve"> в</w:t>
            </w:r>
            <w:r w:rsidR="00F97902">
              <w:rPr>
                <w:rFonts w:ascii="Times New Roman" w:hAnsi="Times New Roman"/>
                <w:sz w:val="18"/>
                <w:szCs w:val="18"/>
              </w:rPr>
              <w:t xml:space="preserve"> их </w:t>
            </w:r>
            <w:r w:rsidRPr="00EC1E24">
              <w:rPr>
                <w:rFonts w:ascii="Times New Roman" w:hAnsi="Times New Roman"/>
                <w:sz w:val="18"/>
                <w:szCs w:val="18"/>
              </w:rPr>
              <w:t>предоставлении</w:t>
            </w:r>
            <w:r w:rsidR="00D60B3C">
              <w:rPr>
                <w:rFonts w:ascii="Times New Roman" w:hAnsi="Times New Roman"/>
                <w:sz w:val="18"/>
                <w:szCs w:val="18"/>
              </w:rPr>
              <w:t xml:space="preserve"> </w:t>
            </w:r>
            <w:r w:rsidRPr="00EC1E24">
              <w:rPr>
                <w:rFonts w:ascii="Times New Roman" w:hAnsi="Times New Roman"/>
                <w:sz w:val="18"/>
                <w:szCs w:val="18"/>
              </w:rPr>
              <w:br/>
              <w:t>(выполнении)</w:t>
            </w:r>
            <w:r w:rsidR="00D60B3C">
              <w:rPr>
                <w:rFonts w:ascii="Times New Roman" w:hAnsi="Times New Roman"/>
                <w:sz w:val="18"/>
                <w:szCs w:val="18"/>
              </w:rPr>
              <w:t xml:space="preserve"> </w:t>
            </w:r>
            <w:r w:rsidRPr="00EC1E24">
              <w:rPr>
                <w:rFonts w:ascii="Times New Roman" w:hAnsi="Times New Roman"/>
                <w:sz w:val="18"/>
                <w:szCs w:val="18"/>
              </w:rPr>
              <w:t xml:space="preserve"> </w:t>
            </w:r>
          </w:p>
        </w:tc>
        <w:tc>
          <w:tcPr>
            <w:tcW w:w="107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финансовое</w:t>
            </w:r>
            <w:r w:rsidR="00D60B3C">
              <w:rPr>
                <w:rFonts w:ascii="Times New Roman" w:hAnsi="Times New Roman"/>
                <w:sz w:val="18"/>
                <w:szCs w:val="18"/>
              </w:rPr>
              <w:t xml:space="preserve">  </w:t>
            </w:r>
            <w:r w:rsidRPr="00EC1E24">
              <w:rPr>
                <w:rFonts w:ascii="Times New Roman" w:hAnsi="Times New Roman"/>
                <w:sz w:val="18"/>
                <w:szCs w:val="18"/>
              </w:rPr>
              <w:br/>
              <w:t>управление администрации Тужинского района</w:t>
            </w:r>
            <w:r w:rsidR="00D60B3C">
              <w:rPr>
                <w:rFonts w:ascii="Times New Roman" w:hAnsi="Times New Roman"/>
                <w:sz w:val="18"/>
                <w:szCs w:val="18"/>
              </w:rPr>
              <w:t xml:space="preserve">  </w:t>
            </w:r>
          </w:p>
        </w:tc>
        <w:tc>
          <w:tcPr>
            <w:tcW w:w="94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по</w:t>
            </w:r>
            <w:r w:rsidR="00D60B3C">
              <w:rPr>
                <w:rFonts w:ascii="Times New Roman" w:hAnsi="Times New Roman"/>
                <w:sz w:val="18"/>
                <w:szCs w:val="18"/>
              </w:rPr>
              <w:t xml:space="preserve">  </w:t>
            </w:r>
            <w:r w:rsidRPr="00EC1E24">
              <w:rPr>
                <w:rFonts w:ascii="Times New Roman" w:hAnsi="Times New Roman"/>
                <w:sz w:val="18"/>
                <w:szCs w:val="18"/>
              </w:rPr>
              <w:t>мере</w:t>
            </w:r>
            <w:r w:rsidRPr="00EC1E24">
              <w:rPr>
                <w:rFonts w:ascii="Times New Roman" w:hAnsi="Times New Roman"/>
                <w:sz w:val="18"/>
                <w:szCs w:val="18"/>
              </w:rPr>
              <w:br/>
              <w:t>необходимости</w:t>
            </w:r>
          </w:p>
        </w:tc>
      </w:tr>
      <w:tr w:rsidR="005A6CB8" w:rsidRPr="00EC1E24" w:rsidTr="001B67B2">
        <w:trPr>
          <w:trHeight w:val="3666"/>
        </w:trPr>
        <w:tc>
          <w:tcPr>
            <w:tcW w:w="31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12.</w:t>
            </w:r>
          </w:p>
        </w:tc>
        <w:tc>
          <w:tcPr>
            <w:tcW w:w="757"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Постановление</w:t>
            </w:r>
            <w:r w:rsidRPr="00EC1E24">
              <w:rPr>
                <w:rFonts w:ascii="Times New Roman" w:hAnsi="Times New Roman"/>
                <w:sz w:val="18"/>
                <w:szCs w:val="18"/>
              </w:rPr>
              <w:br/>
              <w:t>администрации Тужинского муниципального района</w:t>
            </w:r>
          </w:p>
        </w:tc>
        <w:tc>
          <w:tcPr>
            <w:tcW w:w="1901"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jc w:val="both"/>
              <w:rPr>
                <w:rFonts w:ascii="Times New Roman" w:hAnsi="Times New Roman"/>
                <w:sz w:val="18"/>
                <w:szCs w:val="18"/>
              </w:rPr>
            </w:pPr>
            <w:r w:rsidRPr="00EC1E24">
              <w:rPr>
                <w:rFonts w:ascii="Times New Roman" w:hAnsi="Times New Roman"/>
                <w:sz w:val="18"/>
                <w:szCs w:val="18"/>
              </w:rPr>
              <w:t>Постановлением администрации Тужинского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br/>
              <w:t>"Об</w:t>
            </w:r>
            <w:r w:rsidR="00D60B3C">
              <w:rPr>
                <w:rFonts w:ascii="Times New Roman" w:hAnsi="Times New Roman"/>
                <w:sz w:val="18"/>
                <w:szCs w:val="18"/>
              </w:rPr>
              <w:t xml:space="preserve"> </w:t>
            </w:r>
            <w:r w:rsidRPr="00EC1E24">
              <w:rPr>
                <w:rFonts w:ascii="Times New Roman" w:hAnsi="Times New Roman"/>
                <w:sz w:val="18"/>
                <w:szCs w:val="18"/>
              </w:rPr>
              <w:t>утверждении объема оказываемых муниципальных</w:t>
            </w:r>
            <w:r w:rsidR="00D60B3C">
              <w:rPr>
                <w:rFonts w:ascii="Times New Roman" w:hAnsi="Times New Roman"/>
                <w:sz w:val="18"/>
                <w:szCs w:val="18"/>
              </w:rPr>
              <w:t xml:space="preserve"> </w:t>
            </w:r>
            <w:r w:rsidRPr="00EC1E24">
              <w:rPr>
                <w:rFonts w:ascii="Times New Roman" w:hAnsi="Times New Roman"/>
                <w:sz w:val="18"/>
                <w:szCs w:val="18"/>
              </w:rPr>
              <w:t xml:space="preserve"> услуг(выполняемых работ)</w:t>
            </w:r>
            <w:r w:rsidR="00D60B3C">
              <w:rPr>
                <w:rFonts w:ascii="Times New Roman" w:hAnsi="Times New Roman"/>
                <w:sz w:val="18"/>
                <w:szCs w:val="18"/>
              </w:rPr>
              <w:t xml:space="preserve"> </w:t>
            </w:r>
            <w:r w:rsidRPr="00EC1E24">
              <w:rPr>
                <w:rFonts w:ascii="Times New Roman" w:hAnsi="Times New Roman"/>
                <w:sz w:val="18"/>
                <w:szCs w:val="18"/>
              </w:rPr>
              <w:t>в разрезе главных</w:t>
            </w:r>
            <w:r w:rsidRPr="00EC1E24">
              <w:rPr>
                <w:rFonts w:ascii="Times New Roman" w:hAnsi="Times New Roman"/>
                <w:sz w:val="18"/>
                <w:szCs w:val="18"/>
              </w:rPr>
              <w:br/>
              <w:t>распорядителей</w:t>
            </w:r>
            <w:r w:rsidR="00D60B3C">
              <w:rPr>
                <w:rFonts w:ascii="Times New Roman" w:hAnsi="Times New Roman"/>
                <w:sz w:val="18"/>
                <w:szCs w:val="18"/>
              </w:rPr>
              <w:t xml:space="preserve"> </w:t>
            </w:r>
            <w:r w:rsidRPr="00EC1E24">
              <w:rPr>
                <w:rFonts w:ascii="Times New Roman" w:hAnsi="Times New Roman"/>
                <w:sz w:val="18"/>
                <w:szCs w:val="18"/>
              </w:rPr>
              <w:t>бюджетных</w:t>
            </w:r>
            <w:r w:rsidRPr="00EC1E24">
              <w:rPr>
                <w:rFonts w:ascii="Times New Roman" w:hAnsi="Times New Roman"/>
                <w:sz w:val="18"/>
                <w:szCs w:val="18"/>
              </w:rPr>
              <w:br/>
              <w:t>средств бюджета муниципального района</w:t>
            </w:r>
            <w:r w:rsidR="00D60B3C">
              <w:rPr>
                <w:rFonts w:ascii="Times New Roman" w:hAnsi="Times New Roman"/>
                <w:sz w:val="18"/>
                <w:szCs w:val="18"/>
              </w:rPr>
              <w:t xml:space="preserve"> </w:t>
            </w:r>
            <w:r w:rsidRPr="00EC1E24">
              <w:rPr>
                <w:rFonts w:ascii="Times New Roman" w:hAnsi="Times New Roman"/>
                <w:sz w:val="18"/>
                <w:szCs w:val="18"/>
              </w:rPr>
              <w:t>на очередной</w:t>
            </w:r>
            <w:r w:rsidRPr="00EC1E24">
              <w:rPr>
                <w:rFonts w:ascii="Times New Roman" w:hAnsi="Times New Roman"/>
                <w:sz w:val="18"/>
                <w:szCs w:val="18"/>
              </w:rPr>
              <w:br/>
              <w:t>финансовый</w:t>
            </w:r>
            <w:r w:rsidR="00D60B3C">
              <w:rPr>
                <w:rFonts w:ascii="Times New Roman" w:hAnsi="Times New Roman"/>
                <w:sz w:val="18"/>
                <w:szCs w:val="18"/>
              </w:rPr>
              <w:t xml:space="preserve"> </w:t>
            </w:r>
            <w:r w:rsidRPr="00EC1E24">
              <w:rPr>
                <w:rFonts w:ascii="Times New Roman" w:hAnsi="Times New Roman"/>
                <w:sz w:val="18"/>
                <w:szCs w:val="18"/>
              </w:rPr>
              <w:t>год</w:t>
            </w:r>
            <w:r w:rsidR="00D60B3C">
              <w:rPr>
                <w:rFonts w:ascii="Times New Roman" w:hAnsi="Times New Roman"/>
                <w:sz w:val="18"/>
                <w:szCs w:val="18"/>
              </w:rPr>
              <w:t xml:space="preserve"> </w:t>
            </w:r>
            <w:r w:rsidRPr="00EC1E24">
              <w:rPr>
                <w:rFonts w:ascii="Times New Roman" w:hAnsi="Times New Roman"/>
                <w:sz w:val="18"/>
                <w:szCs w:val="18"/>
              </w:rPr>
              <w:t>и</w:t>
            </w:r>
            <w:r w:rsidR="00D60B3C">
              <w:rPr>
                <w:rFonts w:ascii="Times New Roman" w:hAnsi="Times New Roman"/>
                <w:sz w:val="18"/>
                <w:szCs w:val="18"/>
              </w:rPr>
              <w:t xml:space="preserve"> </w:t>
            </w:r>
            <w:r w:rsidRPr="00EC1E24">
              <w:rPr>
                <w:rFonts w:ascii="Times New Roman" w:hAnsi="Times New Roman"/>
                <w:sz w:val="18"/>
                <w:szCs w:val="18"/>
              </w:rPr>
              <w:t>на</w:t>
            </w:r>
            <w:r w:rsidRPr="00EC1E24">
              <w:rPr>
                <w:rFonts w:ascii="Times New Roman" w:hAnsi="Times New Roman"/>
                <w:sz w:val="18"/>
                <w:szCs w:val="18"/>
              </w:rPr>
              <w:br/>
              <w:t>плановый</w:t>
            </w:r>
            <w:r w:rsidR="00D60B3C">
              <w:rPr>
                <w:rFonts w:ascii="Times New Roman" w:hAnsi="Times New Roman"/>
                <w:sz w:val="18"/>
                <w:szCs w:val="18"/>
              </w:rPr>
              <w:t xml:space="preserve"> </w:t>
            </w:r>
            <w:r w:rsidRPr="00EC1E24">
              <w:rPr>
                <w:rFonts w:ascii="Times New Roman" w:hAnsi="Times New Roman"/>
                <w:sz w:val="18"/>
                <w:szCs w:val="18"/>
              </w:rPr>
              <w:t>период"</w:t>
            </w:r>
            <w:r w:rsidRPr="00EC1E24">
              <w:rPr>
                <w:rFonts w:ascii="Times New Roman" w:hAnsi="Times New Roman"/>
                <w:sz w:val="18"/>
                <w:szCs w:val="18"/>
              </w:rPr>
              <w:br/>
              <w:t>утверждаются</w:t>
            </w:r>
            <w:r w:rsidR="00D60B3C">
              <w:rPr>
                <w:rFonts w:ascii="Times New Roman" w:hAnsi="Times New Roman"/>
                <w:sz w:val="18"/>
                <w:szCs w:val="18"/>
              </w:rPr>
              <w:t xml:space="preserve"> </w:t>
            </w:r>
            <w:r w:rsidRPr="00EC1E24">
              <w:rPr>
                <w:rFonts w:ascii="Times New Roman" w:hAnsi="Times New Roman"/>
                <w:sz w:val="18"/>
                <w:szCs w:val="18"/>
              </w:rPr>
              <w:t>показатели,</w:t>
            </w:r>
            <w:r w:rsidRPr="00EC1E24">
              <w:rPr>
                <w:rFonts w:ascii="Times New Roman" w:hAnsi="Times New Roman"/>
                <w:sz w:val="18"/>
                <w:szCs w:val="18"/>
              </w:rPr>
              <w:br/>
              <w:t>характеризующие</w:t>
            </w:r>
            <w:r w:rsidR="00D60B3C">
              <w:rPr>
                <w:rFonts w:ascii="Times New Roman" w:hAnsi="Times New Roman"/>
                <w:sz w:val="18"/>
                <w:szCs w:val="18"/>
              </w:rPr>
              <w:t xml:space="preserve"> </w:t>
            </w:r>
            <w:r w:rsidRPr="00EC1E24">
              <w:rPr>
                <w:rFonts w:ascii="Times New Roman" w:hAnsi="Times New Roman"/>
                <w:sz w:val="18"/>
                <w:szCs w:val="18"/>
              </w:rPr>
              <w:t xml:space="preserve"> объем</w:t>
            </w:r>
            <w:r w:rsidRPr="00EC1E24">
              <w:rPr>
                <w:rFonts w:ascii="Times New Roman" w:hAnsi="Times New Roman"/>
                <w:sz w:val="18"/>
                <w:szCs w:val="18"/>
              </w:rPr>
              <w:br/>
              <w:t>оказываемых муниципальных</w:t>
            </w:r>
            <w:r w:rsidR="00D60B3C">
              <w:rPr>
                <w:rFonts w:ascii="Times New Roman" w:hAnsi="Times New Roman"/>
                <w:sz w:val="18"/>
                <w:szCs w:val="18"/>
              </w:rPr>
              <w:t xml:space="preserve"> </w:t>
            </w:r>
            <w:r w:rsidRPr="00EC1E24">
              <w:rPr>
                <w:rFonts w:ascii="Times New Roman" w:hAnsi="Times New Roman"/>
                <w:sz w:val="18"/>
                <w:szCs w:val="18"/>
              </w:rPr>
              <w:br/>
              <w:t xml:space="preserve"> услуг(выполняемых работ),необходимые</w:t>
            </w:r>
            <w:r w:rsidR="00D60B3C">
              <w:rPr>
                <w:rFonts w:ascii="Times New Roman" w:hAnsi="Times New Roman"/>
                <w:sz w:val="18"/>
                <w:szCs w:val="18"/>
              </w:rPr>
              <w:t xml:space="preserve"> </w:t>
            </w:r>
            <w:r w:rsidRPr="00EC1E24">
              <w:rPr>
                <w:rFonts w:ascii="Times New Roman" w:hAnsi="Times New Roman"/>
                <w:sz w:val="18"/>
                <w:szCs w:val="18"/>
              </w:rPr>
              <w:t>для</w:t>
            </w:r>
            <w:r w:rsidRPr="00EC1E24">
              <w:rPr>
                <w:rFonts w:ascii="Times New Roman" w:hAnsi="Times New Roman"/>
                <w:sz w:val="18"/>
                <w:szCs w:val="18"/>
              </w:rPr>
              <w:br/>
              <w:t>планирования</w:t>
            </w:r>
            <w:r w:rsidR="00D60B3C">
              <w:rPr>
                <w:rFonts w:ascii="Times New Roman" w:hAnsi="Times New Roman"/>
                <w:sz w:val="18"/>
                <w:szCs w:val="18"/>
              </w:rPr>
              <w:t xml:space="preserve"> </w:t>
            </w:r>
            <w:r w:rsidRPr="00EC1E24">
              <w:rPr>
                <w:rFonts w:ascii="Times New Roman" w:hAnsi="Times New Roman"/>
                <w:sz w:val="18"/>
                <w:szCs w:val="18"/>
              </w:rPr>
              <w:t>бюджетных</w:t>
            </w:r>
            <w:r w:rsidRPr="00EC1E24">
              <w:rPr>
                <w:rFonts w:ascii="Times New Roman" w:hAnsi="Times New Roman"/>
                <w:sz w:val="18"/>
                <w:szCs w:val="18"/>
              </w:rPr>
              <w:br/>
              <w:t>ассигнований</w:t>
            </w:r>
            <w:r w:rsidR="00D60B3C">
              <w:rPr>
                <w:rFonts w:ascii="Times New Roman" w:hAnsi="Times New Roman"/>
                <w:sz w:val="18"/>
                <w:szCs w:val="18"/>
              </w:rPr>
              <w:t xml:space="preserve"> </w:t>
            </w:r>
            <w:r w:rsidRPr="00EC1E24">
              <w:rPr>
                <w:rFonts w:ascii="Times New Roman" w:hAnsi="Times New Roman"/>
                <w:sz w:val="18"/>
                <w:szCs w:val="18"/>
              </w:rPr>
              <w:t>по муниципальным</w:t>
            </w:r>
            <w:r w:rsidR="00D60B3C">
              <w:rPr>
                <w:rFonts w:ascii="Times New Roman" w:hAnsi="Times New Roman"/>
                <w:sz w:val="18"/>
                <w:szCs w:val="18"/>
              </w:rPr>
              <w:t xml:space="preserve"> </w:t>
            </w:r>
            <w:r w:rsidRPr="00EC1E24">
              <w:rPr>
                <w:rFonts w:ascii="Times New Roman" w:hAnsi="Times New Roman"/>
                <w:sz w:val="18"/>
                <w:szCs w:val="18"/>
              </w:rPr>
              <w:t>услугам</w:t>
            </w:r>
            <w:r w:rsidRPr="00EC1E24">
              <w:rPr>
                <w:rFonts w:ascii="Times New Roman" w:hAnsi="Times New Roman"/>
                <w:sz w:val="18"/>
                <w:szCs w:val="18"/>
              </w:rPr>
              <w:br/>
              <w:t>при</w:t>
            </w:r>
            <w:r w:rsidR="00D60B3C">
              <w:rPr>
                <w:rFonts w:ascii="Times New Roman" w:hAnsi="Times New Roman"/>
                <w:sz w:val="18"/>
                <w:szCs w:val="18"/>
              </w:rPr>
              <w:t xml:space="preserve"> </w:t>
            </w:r>
            <w:r w:rsidRPr="00EC1E24">
              <w:rPr>
                <w:rFonts w:ascii="Times New Roman" w:hAnsi="Times New Roman"/>
                <w:sz w:val="18"/>
                <w:szCs w:val="18"/>
              </w:rPr>
              <w:t>формировании</w:t>
            </w:r>
            <w:r w:rsidRPr="00EC1E24">
              <w:rPr>
                <w:rFonts w:ascii="Times New Roman" w:hAnsi="Times New Roman"/>
                <w:sz w:val="18"/>
                <w:szCs w:val="18"/>
              </w:rPr>
              <w:br/>
              <w:t>бюджета муниципального района</w:t>
            </w:r>
            <w:r w:rsidR="00D60B3C">
              <w:rPr>
                <w:rFonts w:ascii="Times New Roman" w:hAnsi="Times New Roman"/>
                <w:sz w:val="18"/>
                <w:szCs w:val="18"/>
              </w:rPr>
              <w:t xml:space="preserve">  </w:t>
            </w:r>
          </w:p>
        </w:tc>
        <w:tc>
          <w:tcPr>
            <w:tcW w:w="107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финансовое</w:t>
            </w:r>
            <w:r w:rsidR="00D60B3C">
              <w:rPr>
                <w:rFonts w:ascii="Times New Roman" w:hAnsi="Times New Roman"/>
                <w:sz w:val="18"/>
                <w:szCs w:val="18"/>
              </w:rPr>
              <w:t xml:space="preserve">  </w:t>
            </w:r>
            <w:r w:rsidRPr="00EC1E24">
              <w:rPr>
                <w:rFonts w:ascii="Times New Roman" w:hAnsi="Times New Roman"/>
                <w:sz w:val="18"/>
                <w:szCs w:val="18"/>
              </w:rPr>
              <w:br/>
              <w:t>управление администрации Тужинского района</w:t>
            </w:r>
            <w:r w:rsidR="00D60B3C">
              <w:rPr>
                <w:rFonts w:ascii="Times New Roman" w:hAnsi="Times New Roman"/>
                <w:sz w:val="18"/>
                <w:szCs w:val="18"/>
              </w:rPr>
              <w:t xml:space="preserve">  </w:t>
            </w:r>
          </w:p>
        </w:tc>
        <w:tc>
          <w:tcPr>
            <w:tcW w:w="94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ежегодно</w:t>
            </w:r>
            <w:r w:rsidR="00D60B3C">
              <w:rPr>
                <w:rFonts w:ascii="Times New Roman" w:hAnsi="Times New Roman"/>
                <w:sz w:val="18"/>
                <w:szCs w:val="18"/>
              </w:rPr>
              <w:t xml:space="preserve"> </w:t>
            </w:r>
            <w:r w:rsidRPr="00EC1E24">
              <w:rPr>
                <w:rFonts w:ascii="Times New Roman" w:hAnsi="Times New Roman"/>
                <w:sz w:val="18"/>
                <w:szCs w:val="18"/>
              </w:rPr>
              <w:t xml:space="preserve"> </w:t>
            </w:r>
          </w:p>
        </w:tc>
      </w:tr>
      <w:tr w:rsidR="005A6CB8" w:rsidRPr="00EC1E24" w:rsidTr="001B67B2">
        <w:trPr>
          <w:trHeight w:val="711"/>
        </w:trPr>
        <w:tc>
          <w:tcPr>
            <w:tcW w:w="31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13.</w:t>
            </w:r>
          </w:p>
        </w:tc>
        <w:tc>
          <w:tcPr>
            <w:tcW w:w="757"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Постановление</w:t>
            </w:r>
            <w:r w:rsidRPr="00EC1E24">
              <w:rPr>
                <w:rFonts w:ascii="Times New Roman" w:hAnsi="Times New Roman"/>
                <w:sz w:val="18"/>
                <w:szCs w:val="18"/>
              </w:rPr>
              <w:br/>
              <w:t>администрации Тужинского муниципального района</w:t>
            </w:r>
          </w:p>
        </w:tc>
        <w:tc>
          <w:tcPr>
            <w:tcW w:w="1901"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Постановление</w:t>
            </w:r>
            <w:r w:rsidRPr="00EC1E24">
              <w:rPr>
                <w:rFonts w:ascii="Times New Roman" w:hAnsi="Times New Roman"/>
                <w:sz w:val="18"/>
                <w:szCs w:val="18"/>
              </w:rPr>
              <w:br/>
              <w:t>администрации Тужинского муниципального района "О</w:t>
            </w:r>
            <w:r w:rsidR="00D60B3C">
              <w:rPr>
                <w:rFonts w:ascii="Times New Roman" w:hAnsi="Times New Roman"/>
                <w:sz w:val="18"/>
                <w:szCs w:val="18"/>
              </w:rPr>
              <w:t xml:space="preserve"> </w:t>
            </w:r>
            <w:r w:rsidRPr="00EC1E24">
              <w:rPr>
                <w:rFonts w:ascii="Times New Roman" w:hAnsi="Times New Roman"/>
                <w:sz w:val="18"/>
                <w:szCs w:val="18"/>
              </w:rPr>
              <w:t>создании комиссии по</w:t>
            </w:r>
            <w:r w:rsidR="00D60B3C">
              <w:rPr>
                <w:rFonts w:ascii="Times New Roman" w:hAnsi="Times New Roman"/>
                <w:sz w:val="18"/>
                <w:szCs w:val="18"/>
              </w:rPr>
              <w:t xml:space="preserve"> </w:t>
            </w:r>
            <w:r w:rsidRPr="00EC1E24">
              <w:rPr>
                <w:rFonts w:ascii="Times New Roman" w:hAnsi="Times New Roman"/>
                <w:sz w:val="18"/>
                <w:szCs w:val="18"/>
              </w:rPr>
              <w:t>рассмотрению</w:t>
            </w:r>
            <w:r w:rsidRPr="00EC1E24">
              <w:rPr>
                <w:rFonts w:ascii="Times New Roman" w:hAnsi="Times New Roman"/>
                <w:sz w:val="18"/>
                <w:szCs w:val="18"/>
              </w:rPr>
              <w:br/>
              <w:t>проектов</w:t>
            </w:r>
            <w:r w:rsidR="00D60B3C">
              <w:rPr>
                <w:rFonts w:ascii="Times New Roman" w:hAnsi="Times New Roman"/>
                <w:sz w:val="18"/>
                <w:szCs w:val="18"/>
              </w:rPr>
              <w:t xml:space="preserve">  </w:t>
            </w:r>
            <w:r w:rsidRPr="00EC1E24">
              <w:rPr>
                <w:rFonts w:ascii="Times New Roman" w:hAnsi="Times New Roman"/>
                <w:sz w:val="18"/>
                <w:szCs w:val="18"/>
              </w:rPr>
              <w:t>технических</w:t>
            </w:r>
            <w:r w:rsidRPr="00EC1E24">
              <w:rPr>
                <w:rFonts w:ascii="Times New Roman" w:hAnsi="Times New Roman"/>
                <w:sz w:val="18"/>
                <w:szCs w:val="18"/>
              </w:rPr>
              <w:br/>
              <w:t>заданий,</w:t>
            </w:r>
            <w:r w:rsidR="00D60B3C">
              <w:rPr>
                <w:rFonts w:ascii="Times New Roman" w:hAnsi="Times New Roman"/>
                <w:sz w:val="18"/>
                <w:szCs w:val="18"/>
              </w:rPr>
              <w:t xml:space="preserve"> </w:t>
            </w:r>
            <w:r w:rsidRPr="00EC1E24">
              <w:rPr>
                <w:rFonts w:ascii="Times New Roman" w:hAnsi="Times New Roman"/>
                <w:sz w:val="18"/>
                <w:szCs w:val="18"/>
              </w:rPr>
              <w:t>разработанных</w:t>
            </w:r>
            <w:r w:rsidRPr="00EC1E24">
              <w:rPr>
                <w:rFonts w:ascii="Times New Roman" w:hAnsi="Times New Roman"/>
                <w:sz w:val="18"/>
                <w:szCs w:val="18"/>
              </w:rPr>
              <w:br/>
              <w:t>муниципальными</w:t>
            </w:r>
            <w:r w:rsidR="00D60B3C">
              <w:rPr>
                <w:rFonts w:ascii="Times New Roman" w:hAnsi="Times New Roman"/>
                <w:sz w:val="18"/>
                <w:szCs w:val="18"/>
              </w:rPr>
              <w:t xml:space="preserve">  </w:t>
            </w:r>
            <w:r w:rsidRPr="00EC1E24">
              <w:rPr>
                <w:rFonts w:ascii="Times New Roman" w:hAnsi="Times New Roman"/>
                <w:sz w:val="18"/>
                <w:szCs w:val="18"/>
              </w:rPr>
              <w:br/>
              <w:t>заказчиками "</w:t>
            </w:r>
            <w:r w:rsidR="00D60B3C">
              <w:rPr>
                <w:rFonts w:ascii="Times New Roman" w:hAnsi="Times New Roman"/>
                <w:sz w:val="18"/>
                <w:szCs w:val="18"/>
              </w:rPr>
              <w:t xml:space="preserve"> </w:t>
            </w:r>
            <w:r w:rsidRPr="00EC1E24">
              <w:rPr>
                <w:rFonts w:ascii="Times New Roman" w:hAnsi="Times New Roman"/>
                <w:sz w:val="18"/>
                <w:szCs w:val="18"/>
              </w:rPr>
              <w:t>комиссия</w:t>
            </w:r>
            <w:r w:rsidR="00D60B3C">
              <w:rPr>
                <w:rFonts w:ascii="Times New Roman" w:hAnsi="Times New Roman"/>
                <w:sz w:val="18"/>
                <w:szCs w:val="18"/>
              </w:rPr>
              <w:t xml:space="preserve"> </w:t>
            </w:r>
            <w:r w:rsidRPr="00EC1E24">
              <w:rPr>
                <w:rFonts w:ascii="Times New Roman" w:hAnsi="Times New Roman"/>
                <w:sz w:val="18"/>
                <w:szCs w:val="18"/>
              </w:rPr>
              <w:t>создана для рассматрения</w:t>
            </w:r>
            <w:r w:rsidR="00D60B3C">
              <w:rPr>
                <w:rFonts w:ascii="Times New Roman" w:hAnsi="Times New Roman"/>
                <w:sz w:val="18"/>
                <w:szCs w:val="18"/>
              </w:rPr>
              <w:t xml:space="preserve"> </w:t>
            </w:r>
            <w:r w:rsidRPr="00EC1E24">
              <w:rPr>
                <w:rFonts w:ascii="Times New Roman" w:hAnsi="Times New Roman"/>
                <w:sz w:val="18"/>
                <w:szCs w:val="18"/>
              </w:rPr>
              <w:t>проектов</w:t>
            </w:r>
            <w:r w:rsidRPr="00EC1E24">
              <w:rPr>
                <w:rFonts w:ascii="Times New Roman" w:hAnsi="Times New Roman"/>
                <w:sz w:val="18"/>
                <w:szCs w:val="18"/>
              </w:rPr>
              <w:br/>
              <w:t>технических</w:t>
            </w:r>
            <w:r w:rsidR="00D60B3C">
              <w:rPr>
                <w:rFonts w:ascii="Times New Roman" w:hAnsi="Times New Roman"/>
                <w:sz w:val="18"/>
                <w:szCs w:val="18"/>
              </w:rPr>
              <w:t xml:space="preserve">  </w:t>
            </w:r>
            <w:r w:rsidRPr="00EC1E24">
              <w:rPr>
                <w:rFonts w:ascii="Times New Roman" w:hAnsi="Times New Roman"/>
                <w:sz w:val="18"/>
                <w:szCs w:val="18"/>
              </w:rPr>
              <w:t>заданий,</w:t>
            </w:r>
            <w:r w:rsidRPr="00EC1E24">
              <w:rPr>
                <w:rFonts w:ascii="Times New Roman" w:hAnsi="Times New Roman"/>
                <w:sz w:val="18"/>
                <w:szCs w:val="18"/>
              </w:rPr>
              <w:br/>
              <w:t>разработанных</w:t>
            </w:r>
            <w:r w:rsidR="00D60B3C">
              <w:rPr>
                <w:rFonts w:ascii="Times New Roman" w:hAnsi="Times New Roman"/>
                <w:sz w:val="18"/>
                <w:szCs w:val="18"/>
              </w:rPr>
              <w:t xml:space="preserve"> </w:t>
            </w:r>
            <w:r w:rsidRPr="00EC1E24">
              <w:rPr>
                <w:rFonts w:ascii="Times New Roman" w:hAnsi="Times New Roman"/>
                <w:sz w:val="18"/>
                <w:szCs w:val="18"/>
              </w:rPr>
              <w:br/>
              <w:t>муниципальными</w:t>
            </w:r>
            <w:r w:rsidR="00D60B3C">
              <w:rPr>
                <w:rFonts w:ascii="Times New Roman" w:hAnsi="Times New Roman"/>
                <w:sz w:val="18"/>
                <w:szCs w:val="18"/>
              </w:rPr>
              <w:t xml:space="preserve"> </w:t>
            </w:r>
            <w:r w:rsidRPr="00EC1E24">
              <w:rPr>
                <w:rFonts w:ascii="Times New Roman" w:hAnsi="Times New Roman"/>
                <w:sz w:val="18"/>
                <w:szCs w:val="18"/>
              </w:rPr>
              <w:br/>
              <w:t xml:space="preserve">заказчиками </w:t>
            </w:r>
          </w:p>
        </w:tc>
        <w:tc>
          <w:tcPr>
            <w:tcW w:w="1076"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Отдел по экономике и прогнозированию администрации Тужинского района</w:t>
            </w:r>
            <w:r w:rsidR="00D60B3C">
              <w:rPr>
                <w:rFonts w:ascii="Times New Roman" w:hAnsi="Times New Roman"/>
                <w:sz w:val="18"/>
                <w:szCs w:val="18"/>
              </w:rPr>
              <w:t xml:space="preserve">  </w:t>
            </w:r>
          </w:p>
        </w:tc>
        <w:tc>
          <w:tcPr>
            <w:tcW w:w="949" w:type="pct"/>
            <w:tcBorders>
              <w:top w:val="nil"/>
              <w:left w:val="single" w:sz="4" w:space="0" w:color="auto"/>
              <w:bottom w:val="single" w:sz="4" w:space="0" w:color="auto"/>
              <w:right w:val="single" w:sz="4" w:space="0" w:color="auto"/>
            </w:tcBorders>
          </w:tcPr>
          <w:p w:rsidR="005A6CB8" w:rsidRPr="00EC1E24" w:rsidRDefault="005A6CB8" w:rsidP="00EC1E24">
            <w:pPr>
              <w:pStyle w:val="ConsPlusCell0"/>
              <w:rPr>
                <w:rFonts w:ascii="Times New Roman" w:hAnsi="Times New Roman"/>
                <w:sz w:val="18"/>
                <w:szCs w:val="18"/>
              </w:rPr>
            </w:pPr>
            <w:r w:rsidRPr="00EC1E24">
              <w:rPr>
                <w:rFonts w:ascii="Times New Roman" w:hAnsi="Times New Roman"/>
                <w:sz w:val="18"/>
                <w:szCs w:val="18"/>
              </w:rPr>
              <w:t>по</w:t>
            </w:r>
            <w:r w:rsidR="00D60B3C">
              <w:rPr>
                <w:rFonts w:ascii="Times New Roman" w:hAnsi="Times New Roman"/>
                <w:sz w:val="18"/>
                <w:szCs w:val="18"/>
              </w:rPr>
              <w:t xml:space="preserve">  </w:t>
            </w:r>
            <w:r w:rsidRPr="00EC1E24">
              <w:rPr>
                <w:rFonts w:ascii="Times New Roman" w:hAnsi="Times New Roman"/>
                <w:sz w:val="18"/>
                <w:szCs w:val="18"/>
              </w:rPr>
              <w:t>мере</w:t>
            </w:r>
            <w:r w:rsidRPr="00EC1E24">
              <w:rPr>
                <w:rFonts w:ascii="Times New Roman" w:hAnsi="Times New Roman"/>
                <w:sz w:val="18"/>
                <w:szCs w:val="18"/>
              </w:rPr>
              <w:br/>
              <w:t>необходимости</w:t>
            </w:r>
          </w:p>
        </w:tc>
      </w:tr>
    </w:tbl>
    <w:p w:rsidR="005A6CB8" w:rsidRPr="00EC1E24" w:rsidRDefault="005A6CB8" w:rsidP="00EC1E24">
      <w:pPr>
        <w:widowControl w:val="0"/>
        <w:autoSpaceDE w:val="0"/>
        <w:autoSpaceDN w:val="0"/>
        <w:adjustRightInd w:val="0"/>
        <w:jc w:val="right"/>
        <w:outlineLvl w:val="1"/>
        <w:rPr>
          <w:b/>
          <w:sz w:val="18"/>
          <w:szCs w:val="18"/>
        </w:rPr>
      </w:pPr>
    </w:p>
    <w:p w:rsidR="005A6CB8" w:rsidRPr="00EC1E24" w:rsidRDefault="005A6CB8" w:rsidP="00EC1E24">
      <w:pPr>
        <w:widowControl w:val="0"/>
        <w:autoSpaceDE w:val="0"/>
        <w:autoSpaceDN w:val="0"/>
        <w:adjustRightInd w:val="0"/>
        <w:jc w:val="right"/>
        <w:outlineLvl w:val="1"/>
        <w:rPr>
          <w:b/>
          <w:sz w:val="18"/>
          <w:szCs w:val="18"/>
        </w:rPr>
      </w:pPr>
      <w:r w:rsidRPr="00EC1E24">
        <w:rPr>
          <w:b/>
          <w:sz w:val="18"/>
          <w:szCs w:val="18"/>
        </w:rPr>
        <w:t>Приложение N 3</w:t>
      </w:r>
    </w:p>
    <w:p w:rsidR="005A6CB8" w:rsidRPr="00EC1E24" w:rsidRDefault="005A6CB8" w:rsidP="00EC1E24">
      <w:pPr>
        <w:widowControl w:val="0"/>
        <w:autoSpaceDE w:val="0"/>
        <w:autoSpaceDN w:val="0"/>
        <w:adjustRightInd w:val="0"/>
        <w:jc w:val="right"/>
        <w:rPr>
          <w:b/>
          <w:sz w:val="18"/>
          <w:szCs w:val="18"/>
        </w:rPr>
      </w:pPr>
      <w:r w:rsidRPr="00EC1E24">
        <w:rPr>
          <w:b/>
          <w:sz w:val="18"/>
          <w:szCs w:val="18"/>
        </w:rPr>
        <w:t>к Муниципальной программе</w:t>
      </w:r>
    </w:p>
    <w:p w:rsidR="005A6CB8" w:rsidRPr="00EC1E24" w:rsidRDefault="005A6CB8" w:rsidP="00EC1E24">
      <w:pPr>
        <w:widowControl w:val="0"/>
        <w:autoSpaceDE w:val="0"/>
        <w:autoSpaceDN w:val="0"/>
        <w:adjustRightInd w:val="0"/>
        <w:jc w:val="center"/>
        <w:rPr>
          <w:b/>
          <w:bCs/>
          <w:sz w:val="18"/>
          <w:szCs w:val="18"/>
        </w:rPr>
      </w:pPr>
      <w:bookmarkStart w:id="34" w:name="Par1255"/>
      <w:bookmarkEnd w:id="34"/>
    </w:p>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ФИНАНСОВОЕ ОБЕСПЕЧЕНИЕ</w:t>
      </w:r>
    </w:p>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МУНИЦИПАЛЬНОЙ ПРОГРАММЫ ЗА СЧЕТ СРЕДСТВ</w:t>
      </w:r>
    </w:p>
    <w:p w:rsidR="005A6CB8" w:rsidRPr="00EC1E24" w:rsidRDefault="005A6CB8" w:rsidP="00EC1E24">
      <w:pPr>
        <w:widowControl w:val="0"/>
        <w:autoSpaceDE w:val="0"/>
        <w:autoSpaceDN w:val="0"/>
        <w:adjustRightInd w:val="0"/>
        <w:jc w:val="center"/>
        <w:rPr>
          <w:b/>
          <w:bCs/>
          <w:color w:val="FF0000"/>
          <w:sz w:val="18"/>
          <w:szCs w:val="18"/>
        </w:rPr>
      </w:pPr>
      <w:r w:rsidRPr="00EC1E24">
        <w:rPr>
          <w:b/>
          <w:bCs/>
          <w:sz w:val="18"/>
          <w:szCs w:val="18"/>
        </w:rPr>
        <w:t>БЮДЖЕТА МУНИЦИПАЛЬНОГО РАЙОНА</w:t>
      </w:r>
    </w:p>
    <w:p w:rsidR="005A6CB8" w:rsidRPr="00EC1E24" w:rsidRDefault="005A6CB8" w:rsidP="00EC1E24">
      <w:pPr>
        <w:widowControl w:val="0"/>
        <w:autoSpaceDE w:val="0"/>
        <w:autoSpaceDN w:val="0"/>
        <w:adjustRightInd w:val="0"/>
        <w:jc w:val="center"/>
        <w:rPr>
          <w:b/>
          <w:bCs/>
          <w:color w:val="FF0000"/>
          <w:sz w:val="18"/>
          <w:szCs w:val="1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2126"/>
        <w:gridCol w:w="1417"/>
        <w:gridCol w:w="851"/>
        <w:gridCol w:w="992"/>
        <w:gridCol w:w="992"/>
        <w:gridCol w:w="993"/>
        <w:gridCol w:w="992"/>
      </w:tblGrid>
      <w:tr w:rsidR="005A6CB8" w:rsidRPr="00EC1E24" w:rsidTr="00EC1E24">
        <w:tc>
          <w:tcPr>
            <w:tcW w:w="1668" w:type="dxa"/>
            <w:vMerge w:val="restart"/>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Статус</w:t>
            </w:r>
          </w:p>
        </w:tc>
        <w:tc>
          <w:tcPr>
            <w:tcW w:w="2126" w:type="dxa"/>
            <w:vMerge w:val="restart"/>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Наименование муниципальной программы, ведомственной целевой программы, отдельного мероприятия</w:t>
            </w:r>
          </w:p>
        </w:tc>
        <w:tc>
          <w:tcPr>
            <w:tcW w:w="1417" w:type="dxa"/>
            <w:vMerge w:val="restart"/>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Ответственный исполнитель, соисполнитель</w:t>
            </w:r>
          </w:p>
        </w:tc>
        <w:tc>
          <w:tcPr>
            <w:tcW w:w="4820" w:type="dxa"/>
            <w:gridSpan w:val="5"/>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Финансовое обеспечение (тыс.рублей)</w:t>
            </w:r>
          </w:p>
        </w:tc>
      </w:tr>
      <w:tr w:rsidR="005A6CB8" w:rsidRPr="00EC1E24" w:rsidTr="00EC1E24">
        <w:tc>
          <w:tcPr>
            <w:tcW w:w="1668" w:type="dxa"/>
            <w:vMerge/>
          </w:tcPr>
          <w:p w:rsidR="005A6CB8" w:rsidRPr="00EC1E24" w:rsidRDefault="005A6CB8" w:rsidP="00EC1E24">
            <w:pPr>
              <w:widowControl w:val="0"/>
              <w:autoSpaceDE w:val="0"/>
              <w:autoSpaceDN w:val="0"/>
              <w:adjustRightInd w:val="0"/>
              <w:rPr>
                <w:bCs/>
                <w:sz w:val="18"/>
                <w:szCs w:val="18"/>
              </w:rPr>
            </w:pPr>
          </w:p>
        </w:tc>
        <w:tc>
          <w:tcPr>
            <w:tcW w:w="2126" w:type="dxa"/>
            <w:vMerge/>
          </w:tcPr>
          <w:p w:rsidR="005A6CB8" w:rsidRPr="00EC1E24" w:rsidRDefault="005A6CB8" w:rsidP="00EC1E24">
            <w:pPr>
              <w:widowControl w:val="0"/>
              <w:autoSpaceDE w:val="0"/>
              <w:autoSpaceDN w:val="0"/>
              <w:adjustRightInd w:val="0"/>
              <w:rPr>
                <w:bCs/>
                <w:sz w:val="18"/>
                <w:szCs w:val="18"/>
              </w:rPr>
            </w:pPr>
          </w:p>
        </w:tc>
        <w:tc>
          <w:tcPr>
            <w:tcW w:w="1417" w:type="dxa"/>
            <w:vMerge/>
          </w:tcPr>
          <w:p w:rsidR="005A6CB8" w:rsidRPr="00EC1E24" w:rsidRDefault="005A6CB8" w:rsidP="00EC1E24">
            <w:pPr>
              <w:widowControl w:val="0"/>
              <w:autoSpaceDE w:val="0"/>
              <w:autoSpaceDN w:val="0"/>
              <w:adjustRightInd w:val="0"/>
              <w:rPr>
                <w:bCs/>
                <w:sz w:val="18"/>
                <w:szCs w:val="18"/>
              </w:rPr>
            </w:pPr>
          </w:p>
        </w:tc>
        <w:tc>
          <w:tcPr>
            <w:tcW w:w="851" w:type="dxa"/>
          </w:tcPr>
          <w:p w:rsidR="005A6CB8" w:rsidRPr="00EC1E24" w:rsidRDefault="005A6CB8" w:rsidP="00EC1E24">
            <w:pPr>
              <w:widowControl w:val="0"/>
              <w:autoSpaceDE w:val="0"/>
              <w:autoSpaceDN w:val="0"/>
              <w:adjustRightInd w:val="0"/>
              <w:rPr>
                <w:bCs/>
                <w:sz w:val="18"/>
                <w:szCs w:val="18"/>
              </w:rPr>
            </w:pPr>
            <w:r w:rsidRPr="00EC1E24">
              <w:rPr>
                <w:bCs/>
                <w:sz w:val="18"/>
                <w:szCs w:val="18"/>
              </w:rPr>
              <w:t>2014 год</w:t>
            </w:r>
          </w:p>
        </w:tc>
        <w:tc>
          <w:tcPr>
            <w:tcW w:w="992" w:type="dxa"/>
          </w:tcPr>
          <w:p w:rsidR="005A6CB8" w:rsidRPr="00EC1E24" w:rsidRDefault="005A6CB8" w:rsidP="00EC1E24">
            <w:pPr>
              <w:widowControl w:val="0"/>
              <w:autoSpaceDE w:val="0"/>
              <w:autoSpaceDN w:val="0"/>
              <w:adjustRightInd w:val="0"/>
              <w:rPr>
                <w:bCs/>
                <w:sz w:val="18"/>
                <w:szCs w:val="18"/>
              </w:rPr>
            </w:pPr>
            <w:r w:rsidRPr="00EC1E24">
              <w:rPr>
                <w:bCs/>
                <w:sz w:val="18"/>
                <w:szCs w:val="18"/>
              </w:rPr>
              <w:t>2015 год</w:t>
            </w:r>
          </w:p>
        </w:tc>
        <w:tc>
          <w:tcPr>
            <w:tcW w:w="992" w:type="dxa"/>
          </w:tcPr>
          <w:p w:rsidR="005A6CB8" w:rsidRPr="00EC1E24" w:rsidRDefault="005A6CB8" w:rsidP="00EC1E24">
            <w:pPr>
              <w:widowControl w:val="0"/>
              <w:autoSpaceDE w:val="0"/>
              <w:autoSpaceDN w:val="0"/>
              <w:adjustRightInd w:val="0"/>
              <w:rPr>
                <w:bCs/>
                <w:sz w:val="18"/>
                <w:szCs w:val="18"/>
              </w:rPr>
            </w:pPr>
            <w:r w:rsidRPr="00EC1E24">
              <w:rPr>
                <w:bCs/>
                <w:sz w:val="18"/>
                <w:szCs w:val="18"/>
              </w:rPr>
              <w:t>2016 год</w:t>
            </w:r>
          </w:p>
        </w:tc>
        <w:tc>
          <w:tcPr>
            <w:tcW w:w="993" w:type="dxa"/>
          </w:tcPr>
          <w:p w:rsidR="005A6CB8" w:rsidRPr="00EC1E24" w:rsidRDefault="005A6CB8" w:rsidP="00EC1E24">
            <w:pPr>
              <w:widowControl w:val="0"/>
              <w:autoSpaceDE w:val="0"/>
              <w:autoSpaceDN w:val="0"/>
              <w:adjustRightInd w:val="0"/>
              <w:rPr>
                <w:bCs/>
                <w:sz w:val="18"/>
                <w:szCs w:val="18"/>
              </w:rPr>
            </w:pPr>
            <w:r w:rsidRPr="00EC1E24">
              <w:rPr>
                <w:bCs/>
                <w:sz w:val="18"/>
                <w:szCs w:val="18"/>
              </w:rPr>
              <w:t xml:space="preserve">2017 год </w:t>
            </w:r>
          </w:p>
        </w:tc>
        <w:tc>
          <w:tcPr>
            <w:tcW w:w="992" w:type="dxa"/>
          </w:tcPr>
          <w:p w:rsidR="005A6CB8" w:rsidRPr="00EC1E24" w:rsidRDefault="005A6CB8" w:rsidP="00EC1E24">
            <w:pPr>
              <w:widowControl w:val="0"/>
              <w:autoSpaceDE w:val="0"/>
              <w:autoSpaceDN w:val="0"/>
              <w:adjustRightInd w:val="0"/>
              <w:rPr>
                <w:bCs/>
                <w:sz w:val="18"/>
                <w:szCs w:val="18"/>
              </w:rPr>
            </w:pPr>
            <w:r w:rsidRPr="00EC1E24">
              <w:rPr>
                <w:bCs/>
                <w:sz w:val="18"/>
                <w:szCs w:val="18"/>
              </w:rPr>
              <w:t>2018 год</w:t>
            </w:r>
          </w:p>
        </w:tc>
      </w:tr>
      <w:tr w:rsidR="005A6CB8" w:rsidRPr="00EC1E24" w:rsidTr="00EC1E24">
        <w:tc>
          <w:tcPr>
            <w:tcW w:w="1668" w:type="dxa"/>
            <w:vMerge w:val="restart"/>
          </w:tcPr>
          <w:p w:rsidR="005A6CB8" w:rsidRPr="00EC1E24" w:rsidRDefault="005A6CB8" w:rsidP="00EC1E24">
            <w:pPr>
              <w:widowControl w:val="0"/>
              <w:autoSpaceDE w:val="0"/>
              <w:autoSpaceDN w:val="0"/>
              <w:adjustRightInd w:val="0"/>
              <w:rPr>
                <w:b/>
                <w:bCs/>
                <w:sz w:val="18"/>
                <w:szCs w:val="18"/>
              </w:rPr>
            </w:pPr>
            <w:r w:rsidRPr="00EC1E24">
              <w:rPr>
                <w:b/>
                <w:bCs/>
                <w:sz w:val="18"/>
                <w:szCs w:val="18"/>
              </w:rPr>
              <w:t xml:space="preserve">Муниципальная программа </w:t>
            </w:r>
          </w:p>
        </w:tc>
        <w:tc>
          <w:tcPr>
            <w:tcW w:w="2126" w:type="dxa"/>
            <w:vMerge w:val="restart"/>
          </w:tcPr>
          <w:p w:rsidR="005A6CB8" w:rsidRPr="00EC1E24" w:rsidRDefault="005A6CB8" w:rsidP="00EC1E24">
            <w:pPr>
              <w:widowControl w:val="0"/>
              <w:autoSpaceDE w:val="0"/>
              <w:autoSpaceDN w:val="0"/>
              <w:adjustRightInd w:val="0"/>
              <w:rPr>
                <w:b/>
                <w:bCs/>
                <w:sz w:val="18"/>
                <w:szCs w:val="18"/>
              </w:rPr>
            </w:pPr>
            <w:r w:rsidRPr="00EC1E24">
              <w:rPr>
                <w:b/>
                <w:bCs/>
                <w:sz w:val="18"/>
                <w:szCs w:val="18"/>
              </w:rPr>
              <w:t>«Управление муниципальными финансами и регулирование межбюджетных отношений» на 2014-2016 годы</w:t>
            </w:r>
          </w:p>
        </w:tc>
        <w:tc>
          <w:tcPr>
            <w:tcW w:w="1417" w:type="dxa"/>
          </w:tcPr>
          <w:p w:rsidR="005A6CB8" w:rsidRPr="00EC1E24" w:rsidRDefault="005A6CB8" w:rsidP="00EC1E24">
            <w:pPr>
              <w:widowControl w:val="0"/>
              <w:autoSpaceDE w:val="0"/>
              <w:autoSpaceDN w:val="0"/>
              <w:adjustRightInd w:val="0"/>
              <w:rPr>
                <w:b/>
                <w:bCs/>
                <w:sz w:val="18"/>
                <w:szCs w:val="18"/>
              </w:rPr>
            </w:pPr>
            <w:r w:rsidRPr="00EC1E24">
              <w:rPr>
                <w:b/>
                <w:bCs/>
                <w:sz w:val="18"/>
                <w:szCs w:val="18"/>
              </w:rPr>
              <w:t>Всего</w:t>
            </w:r>
          </w:p>
        </w:tc>
        <w:tc>
          <w:tcPr>
            <w:tcW w:w="851"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8410,8</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9121,4</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11422,4</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11422,4</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11422,4</w:t>
            </w:r>
          </w:p>
        </w:tc>
      </w:tr>
      <w:tr w:rsidR="005A6CB8" w:rsidRPr="00EC1E24" w:rsidTr="00EC1E24">
        <w:tc>
          <w:tcPr>
            <w:tcW w:w="1668" w:type="dxa"/>
            <w:vMerge/>
          </w:tcPr>
          <w:p w:rsidR="005A6CB8" w:rsidRPr="00EC1E24" w:rsidRDefault="005A6CB8" w:rsidP="00EC1E24">
            <w:pPr>
              <w:widowControl w:val="0"/>
              <w:autoSpaceDE w:val="0"/>
              <w:autoSpaceDN w:val="0"/>
              <w:adjustRightInd w:val="0"/>
              <w:rPr>
                <w:b/>
                <w:bCs/>
                <w:sz w:val="18"/>
                <w:szCs w:val="18"/>
              </w:rPr>
            </w:pPr>
          </w:p>
        </w:tc>
        <w:tc>
          <w:tcPr>
            <w:tcW w:w="2126" w:type="dxa"/>
            <w:vMerge/>
          </w:tcPr>
          <w:p w:rsidR="005A6CB8" w:rsidRPr="00EC1E24" w:rsidRDefault="005A6CB8" w:rsidP="00EC1E24">
            <w:pPr>
              <w:widowControl w:val="0"/>
              <w:autoSpaceDE w:val="0"/>
              <w:autoSpaceDN w:val="0"/>
              <w:adjustRightInd w:val="0"/>
              <w:rPr>
                <w:b/>
                <w:bCs/>
                <w:sz w:val="18"/>
                <w:szCs w:val="18"/>
              </w:rPr>
            </w:pPr>
          </w:p>
        </w:tc>
        <w:tc>
          <w:tcPr>
            <w:tcW w:w="1417" w:type="dxa"/>
          </w:tcPr>
          <w:p w:rsidR="005A6CB8" w:rsidRPr="00EC1E24" w:rsidRDefault="005A6CB8" w:rsidP="00EC1E24">
            <w:pPr>
              <w:widowControl w:val="0"/>
              <w:autoSpaceDE w:val="0"/>
              <w:autoSpaceDN w:val="0"/>
              <w:adjustRightInd w:val="0"/>
              <w:rPr>
                <w:b/>
                <w:bCs/>
                <w:sz w:val="18"/>
                <w:szCs w:val="18"/>
              </w:rPr>
            </w:pPr>
            <w:r w:rsidRPr="00EC1E24">
              <w:rPr>
                <w:b/>
                <w:bCs/>
                <w:sz w:val="18"/>
                <w:szCs w:val="18"/>
              </w:rPr>
              <w:t>Финансовое управление администрации Тужинского района</w:t>
            </w:r>
          </w:p>
        </w:tc>
        <w:tc>
          <w:tcPr>
            <w:tcW w:w="851"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8410,8</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9121,4</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11422,4</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11422,4</w:t>
            </w:r>
          </w:p>
          <w:p w:rsidR="005A6CB8" w:rsidRPr="00EC1E24" w:rsidRDefault="005A6CB8" w:rsidP="00EC1E24">
            <w:pPr>
              <w:widowControl w:val="0"/>
              <w:autoSpaceDE w:val="0"/>
              <w:autoSpaceDN w:val="0"/>
              <w:adjustRightInd w:val="0"/>
              <w:jc w:val="center"/>
              <w:rPr>
                <w:b/>
                <w:bCs/>
                <w:sz w:val="18"/>
                <w:szCs w:val="18"/>
              </w:rPr>
            </w:pP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11422,4</w:t>
            </w:r>
          </w:p>
        </w:tc>
      </w:tr>
      <w:tr w:rsidR="005A6CB8" w:rsidRPr="00EC1E24" w:rsidTr="00EC1E24">
        <w:tc>
          <w:tcPr>
            <w:tcW w:w="1668" w:type="dxa"/>
            <w:vMerge/>
          </w:tcPr>
          <w:p w:rsidR="005A6CB8" w:rsidRPr="00EC1E24" w:rsidRDefault="005A6CB8" w:rsidP="00EC1E24">
            <w:pPr>
              <w:widowControl w:val="0"/>
              <w:autoSpaceDE w:val="0"/>
              <w:autoSpaceDN w:val="0"/>
              <w:adjustRightInd w:val="0"/>
              <w:rPr>
                <w:bCs/>
                <w:sz w:val="18"/>
                <w:szCs w:val="18"/>
                <w:highlight w:val="cyan"/>
              </w:rPr>
            </w:pPr>
          </w:p>
        </w:tc>
        <w:tc>
          <w:tcPr>
            <w:tcW w:w="2126" w:type="dxa"/>
            <w:vMerge/>
          </w:tcPr>
          <w:p w:rsidR="005A6CB8" w:rsidRPr="00EC1E24" w:rsidRDefault="005A6CB8" w:rsidP="00EC1E24">
            <w:pPr>
              <w:widowControl w:val="0"/>
              <w:autoSpaceDE w:val="0"/>
              <w:autoSpaceDN w:val="0"/>
              <w:adjustRightInd w:val="0"/>
              <w:rPr>
                <w:bCs/>
                <w:sz w:val="18"/>
                <w:szCs w:val="18"/>
                <w:highlight w:val="cyan"/>
              </w:rPr>
            </w:pPr>
          </w:p>
        </w:tc>
        <w:tc>
          <w:tcPr>
            <w:tcW w:w="1417" w:type="dxa"/>
          </w:tcPr>
          <w:p w:rsidR="005A6CB8" w:rsidRPr="00EC1E24" w:rsidRDefault="005A6CB8" w:rsidP="00EC1E24">
            <w:pPr>
              <w:widowControl w:val="0"/>
              <w:autoSpaceDE w:val="0"/>
              <w:autoSpaceDN w:val="0"/>
              <w:adjustRightInd w:val="0"/>
              <w:rPr>
                <w:bCs/>
                <w:sz w:val="18"/>
                <w:szCs w:val="18"/>
              </w:rPr>
            </w:pPr>
            <w:r w:rsidRPr="00EC1E24">
              <w:rPr>
                <w:bCs/>
                <w:sz w:val="18"/>
                <w:szCs w:val="18"/>
              </w:rPr>
              <w:t>Администрация Тужинского муниципального района</w:t>
            </w:r>
          </w:p>
        </w:tc>
        <w:tc>
          <w:tcPr>
            <w:tcW w:w="851"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w:t>
            </w:r>
          </w:p>
        </w:tc>
        <w:tc>
          <w:tcPr>
            <w:tcW w:w="993" w:type="dxa"/>
          </w:tcPr>
          <w:p w:rsidR="005A6CB8" w:rsidRPr="00EC1E24" w:rsidRDefault="005A6CB8" w:rsidP="00EC1E24">
            <w:pPr>
              <w:widowControl w:val="0"/>
              <w:autoSpaceDE w:val="0"/>
              <w:autoSpaceDN w:val="0"/>
              <w:adjustRightInd w:val="0"/>
              <w:jc w:val="center"/>
              <w:rPr>
                <w:bCs/>
                <w:sz w:val="18"/>
                <w:szCs w:val="18"/>
              </w:rPr>
            </w:pPr>
          </w:p>
        </w:tc>
        <w:tc>
          <w:tcPr>
            <w:tcW w:w="992" w:type="dxa"/>
          </w:tcPr>
          <w:p w:rsidR="005A6CB8" w:rsidRPr="00EC1E24" w:rsidRDefault="005A6CB8" w:rsidP="00EC1E24">
            <w:pPr>
              <w:widowControl w:val="0"/>
              <w:autoSpaceDE w:val="0"/>
              <w:autoSpaceDN w:val="0"/>
              <w:adjustRightInd w:val="0"/>
              <w:jc w:val="center"/>
              <w:rPr>
                <w:bCs/>
                <w:sz w:val="18"/>
                <w:szCs w:val="18"/>
              </w:rPr>
            </w:pPr>
          </w:p>
        </w:tc>
      </w:tr>
      <w:tr w:rsidR="005A6CB8" w:rsidRPr="00EC1E24" w:rsidTr="00EC1E24">
        <w:tc>
          <w:tcPr>
            <w:tcW w:w="1668" w:type="dxa"/>
          </w:tcPr>
          <w:p w:rsidR="005A6CB8" w:rsidRPr="00EC1E24" w:rsidRDefault="005A6CB8" w:rsidP="00EC1E24">
            <w:pPr>
              <w:widowControl w:val="0"/>
              <w:autoSpaceDE w:val="0"/>
              <w:autoSpaceDN w:val="0"/>
              <w:adjustRightInd w:val="0"/>
              <w:rPr>
                <w:bCs/>
                <w:sz w:val="18"/>
                <w:szCs w:val="18"/>
              </w:rPr>
            </w:pPr>
            <w:r w:rsidRPr="00EC1E24">
              <w:rPr>
                <w:bCs/>
                <w:sz w:val="18"/>
                <w:szCs w:val="18"/>
              </w:rPr>
              <w:t>Отдельное мероприятие</w:t>
            </w:r>
          </w:p>
        </w:tc>
        <w:tc>
          <w:tcPr>
            <w:tcW w:w="2126" w:type="dxa"/>
          </w:tcPr>
          <w:p w:rsidR="005A6CB8" w:rsidRPr="00EC1E24" w:rsidRDefault="005A6CB8" w:rsidP="00EC1E24">
            <w:pPr>
              <w:widowControl w:val="0"/>
              <w:autoSpaceDE w:val="0"/>
              <w:autoSpaceDN w:val="0"/>
              <w:adjustRightInd w:val="0"/>
              <w:rPr>
                <w:bCs/>
                <w:sz w:val="18"/>
                <w:szCs w:val="18"/>
              </w:rPr>
            </w:pPr>
            <w:r w:rsidRPr="00EC1E24">
              <w:rPr>
                <w:bCs/>
                <w:sz w:val="18"/>
                <w:szCs w:val="18"/>
              </w:rPr>
              <w:t>«Организация проведения закупок для муниципальных нужд Тужинского района и нужд</w:t>
            </w:r>
            <w:r w:rsidR="00D60B3C">
              <w:rPr>
                <w:bCs/>
                <w:sz w:val="18"/>
                <w:szCs w:val="18"/>
              </w:rPr>
              <w:t xml:space="preserve"> </w:t>
            </w:r>
            <w:r w:rsidRPr="00EC1E24">
              <w:rPr>
                <w:bCs/>
                <w:sz w:val="18"/>
                <w:szCs w:val="18"/>
              </w:rPr>
              <w:t>муниципальных учреждений»</w:t>
            </w:r>
          </w:p>
        </w:tc>
        <w:tc>
          <w:tcPr>
            <w:tcW w:w="1417" w:type="dxa"/>
          </w:tcPr>
          <w:p w:rsidR="005A6CB8" w:rsidRPr="00EC1E24" w:rsidRDefault="005A6CB8" w:rsidP="00EC1E24">
            <w:pPr>
              <w:widowControl w:val="0"/>
              <w:autoSpaceDE w:val="0"/>
              <w:autoSpaceDN w:val="0"/>
              <w:adjustRightInd w:val="0"/>
              <w:rPr>
                <w:bCs/>
                <w:sz w:val="18"/>
                <w:szCs w:val="18"/>
              </w:rPr>
            </w:pPr>
            <w:r w:rsidRPr="00EC1E24">
              <w:rPr>
                <w:bCs/>
                <w:sz w:val="18"/>
                <w:szCs w:val="18"/>
              </w:rPr>
              <w:t>Администрация Тужинского муниципального района</w:t>
            </w:r>
          </w:p>
        </w:tc>
        <w:tc>
          <w:tcPr>
            <w:tcW w:w="851"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w:t>
            </w:r>
          </w:p>
        </w:tc>
        <w:tc>
          <w:tcPr>
            <w:tcW w:w="993" w:type="dxa"/>
          </w:tcPr>
          <w:p w:rsidR="005A6CB8" w:rsidRPr="00EC1E24" w:rsidRDefault="005A6CB8" w:rsidP="00EC1E24">
            <w:pPr>
              <w:widowControl w:val="0"/>
              <w:autoSpaceDE w:val="0"/>
              <w:autoSpaceDN w:val="0"/>
              <w:adjustRightInd w:val="0"/>
              <w:jc w:val="center"/>
              <w:rPr>
                <w:bCs/>
                <w:sz w:val="18"/>
                <w:szCs w:val="18"/>
              </w:rPr>
            </w:pPr>
          </w:p>
        </w:tc>
        <w:tc>
          <w:tcPr>
            <w:tcW w:w="992" w:type="dxa"/>
          </w:tcPr>
          <w:p w:rsidR="005A6CB8" w:rsidRPr="00EC1E24" w:rsidRDefault="005A6CB8" w:rsidP="00EC1E24">
            <w:pPr>
              <w:widowControl w:val="0"/>
              <w:autoSpaceDE w:val="0"/>
              <w:autoSpaceDN w:val="0"/>
              <w:adjustRightInd w:val="0"/>
              <w:jc w:val="center"/>
              <w:rPr>
                <w:bCs/>
                <w:sz w:val="18"/>
                <w:szCs w:val="18"/>
              </w:rPr>
            </w:pPr>
          </w:p>
        </w:tc>
      </w:tr>
      <w:tr w:rsidR="005A6CB8" w:rsidRPr="00EC1E24" w:rsidTr="00EC1E24">
        <w:tc>
          <w:tcPr>
            <w:tcW w:w="1668" w:type="dxa"/>
          </w:tcPr>
          <w:p w:rsidR="005A6CB8" w:rsidRPr="00EC1E24" w:rsidRDefault="005A6CB8" w:rsidP="00EC1E24">
            <w:pPr>
              <w:widowControl w:val="0"/>
              <w:autoSpaceDE w:val="0"/>
              <w:autoSpaceDN w:val="0"/>
              <w:adjustRightInd w:val="0"/>
              <w:rPr>
                <w:bCs/>
                <w:sz w:val="18"/>
                <w:szCs w:val="18"/>
              </w:rPr>
            </w:pPr>
            <w:r w:rsidRPr="00EC1E24">
              <w:rPr>
                <w:bCs/>
                <w:sz w:val="18"/>
                <w:szCs w:val="18"/>
              </w:rPr>
              <w:t>Отдельное мероприятие</w:t>
            </w:r>
          </w:p>
        </w:tc>
        <w:tc>
          <w:tcPr>
            <w:tcW w:w="2126" w:type="dxa"/>
          </w:tcPr>
          <w:p w:rsidR="005A6CB8" w:rsidRPr="00EC1E24" w:rsidRDefault="005A6CB8" w:rsidP="00EC1E24">
            <w:pPr>
              <w:widowControl w:val="0"/>
              <w:autoSpaceDE w:val="0"/>
              <w:autoSpaceDN w:val="0"/>
              <w:adjustRightInd w:val="0"/>
              <w:rPr>
                <w:bCs/>
                <w:sz w:val="18"/>
                <w:szCs w:val="18"/>
              </w:rPr>
            </w:pPr>
            <w:r w:rsidRPr="00EC1E24">
              <w:rPr>
                <w:bCs/>
                <w:sz w:val="18"/>
                <w:szCs w:val="18"/>
              </w:rPr>
              <w:t>«Реализация бюджетного процесса»</w:t>
            </w:r>
          </w:p>
        </w:tc>
        <w:tc>
          <w:tcPr>
            <w:tcW w:w="1417" w:type="dxa"/>
          </w:tcPr>
          <w:p w:rsidR="005A6CB8" w:rsidRPr="00EC1E24" w:rsidRDefault="005A6CB8" w:rsidP="00EC1E24">
            <w:pPr>
              <w:widowControl w:val="0"/>
              <w:autoSpaceDE w:val="0"/>
              <w:autoSpaceDN w:val="0"/>
              <w:adjustRightInd w:val="0"/>
              <w:rPr>
                <w:bCs/>
                <w:sz w:val="18"/>
                <w:szCs w:val="18"/>
              </w:rPr>
            </w:pPr>
            <w:r w:rsidRPr="00EC1E24">
              <w:rPr>
                <w:bCs/>
                <w:sz w:val="18"/>
                <w:szCs w:val="18"/>
              </w:rPr>
              <w:t>Финансовое управление администрации Тужинского района</w:t>
            </w:r>
          </w:p>
        </w:tc>
        <w:tc>
          <w:tcPr>
            <w:tcW w:w="851"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2100</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4400</w:t>
            </w:r>
          </w:p>
        </w:tc>
        <w:tc>
          <w:tcPr>
            <w:tcW w:w="993"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4400</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4400</w:t>
            </w:r>
          </w:p>
        </w:tc>
      </w:tr>
      <w:tr w:rsidR="005A6CB8" w:rsidRPr="00EC1E24" w:rsidTr="00EC1E24">
        <w:tc>
          <w:tcPr>
            <w:tcW w:w="1668" w:type="dxa"/>
          </w:tcPr>
          <w:p w:rsidR="005A6CB8" w:rsidRPr="00EC1E24" w:rsidRDefault="005A6CB8" w:rsidP="00EC1E24">
            <w:pPr>
              <w:widowControl w:val="0"/>
              <w:autoSpaceDE w:val="0"/>
              <w:autoSpaceDN w:val="0"/>
              <w:adjustRightInd w:val="0"/>
              <w:rPr>
                <w:bCs/>
                <w:sz w:val="18"/>
                <w:szCs w:val="18"/>
              </w:rPr>
            </w:pPr>
            <w:r w:rsidRPr="00EC1E24">
              <w:rPr>
                <w:bCs/>
                <w:sz w:val="18"/>
                <w:szCs w:val="18"/>
              </w:rPr>
              <w:t>Отдельное мероприятие</w:t>
            </w:r>
          </w:p>
        </w:tc>
        <w:tc>
          <w:tcPr>
            <w:tcW w:w="2126" w:type="dxa"/>
          </w:tcPr>
          <w:p w:rsidR="005A6CB8" w:rsidRPr="00EC1E24" w:rsidRDefault="005A6CB8" w:rsidP="00EC1E24">
            <w:pPr>
              <w:widowControl w:val="0"/>
              <w:autoSpaceDE w:val="0"/>
              <w:autoSpaceDN w:val="0"/>
              <w:adjustRightInd w:val="0"/>
              <w:rPr>
                <w:bCs/>
                <w:sz w:val="18"/>
                <w:szCs w:val="18"/>
              </w:rPr>
            </w:pPr>
            <w:r w:rsidRPr="00EC1E24">
              <w:rPr>
                <w:bCs/>
                <w:sz w:val="18"/>
                <w:szCs w:val="18"/>
              </w:rPr>
              <w:t>«Управление муниципальным долгом Тужинского района»</w:t>
            </w:r>
          </w:p>
        </w:tc>
        <w:tc>
          <w:tcPr>
            <w:tcW w:w="1417" w:type="dxa"/>
          </w:tcPr>
          <w:p w:rsidR="005A6CB8" w:rsidRPr="00EC1E24" w:rsidRDefault="005A6CB8" w:rsidP="00EC1E24">
            <w:pPr>
              <w:widowControl w:val="0"/>
              <w:autoSpaceDE w:val="0"/>
              <w:autoSpaceDN w:val="0"/>
              <w:adjustRightInd w:val="0"/>
              <w:rPr>
                <w:bCs/>
                <w:sz w:val="18"/>
                <w:szCs w:val="18"/>
              </w:rPr>
            </w:pPr>
            <w:r w:rsidRPr="00EC1E24">
              <w:rPr>
                <w:bCs/>
                <w:sz w:val="18"/>
                <w:szCs w:val="18"/>
              </w:rPr>
              <w:t>Финансовое управление администрации Тужинского района</w:t>
            </w:r>
          </w:p>
        </w:tc>
        <w:tc>
          <w:tcPr>
            <w:tcW w:w="851"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560</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453,6</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453,6</w:t>
            </w:r>
          </w:p>
        </w:tc>
        <w:tc>
          <w:tcPr>
            <w:tcW w:w="993"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453,6</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453,6</w:t>
            </w:r>
          </w:p>
          <w:p w:rsidR="005A6CB8" w:rsidRPr="00EC1E24" w:rsidRDefault="005A6CB8" w:rsidP="00EC1E24">
            <w:pPr>
              <w:widowControl w:val="0"/>
              <w:autoSpaceDE w:val="0"/>
              <w:autoSpaceDN w:val="0"/>
              <w:adjustRightInd w:val="0"/>
              <w:jc w:val="center"/>
              <w:rPr>
                <w:bCs/>
                <w:sz w:val="18"/>
                <w:szCs w:val="18"/>
              </w:rPr>
            </w:pPr>
          </w:p>
        </w:tc>
      </w:tr>
      <w:tr w:rsidR="005A6CB8" w:rsidRPr="00EC1E24" w:rsidTr="00EC1E24">
        <w:tc>
          <w:tcPr>
            <w:tcW w:w="1668" w:type="dxa"/>
          </w:tcPr>
          <w:p w:rsidR="005A6CB8" w:rsidRPr="00EC1E24" w:rsidRDefault="005A6CB8" w:rsidP="00EC1E24">
            <w:pPr>
              <w:widowControl w:val="0"/>
              <w:autoSpaceDE w:val="0"/>
              <w:autoSpaceDN w:val="0"/>
              <w:adjustRightInd w:val="0"/>
              <w:rPr>
                <w:bCs/>
                <w:sz w:val="18"/>
                <w:szCs w:val="18"/>
              </w:rPr>
            </w:pPr>
            <w:r w:rsidRPr="00EC1E24">
              <w:rPr>
                <w:bCs/>
                <w:sz w:val="18"/>
                <w:szCs w:val="18"/>
              </w:rPr>
              <w:t>Отдельное мероприятие</w:t>
            </w:r>
          </w:p>
        </w:tc>
        <w:tc>
          <w:tcPr>
            <w:tcW w:w="2126" w:type="dxa"/>
          </w:tcPr>
          <w:p w:rsidR="005A6CB8" w:rsidRPr="00EC1E24" w:rsidRDefault="005A6CB8" w:rsidP="00EC1E24">
            <w:pPr>
              <w:widowControl w:val="0"/>
              <w:autoSpaceDE w:val="0"/>
              <w:autoSpaceDN w:val="0"/>
              <w:adjustRightInd w:val="0"/>
              <w:rPr>
                <w:bCs/>
                <w:sz w:val="18"/>
                <w:szCs w:val="18"/>
              </w:rPr>
            </w:pPr>
            <w:r w:rsidRPr="00EC1E24">
              <w:rPr>
                <w:bCs/>
                <w:sz w:val="18"/>
                <w:szCs w:val="18"/>
              </w:rPr>
              <w:t>«Выравнивание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1417" w:type="dxa"/>
          </w:tcPr>
          <w:p w:rsidR="005A6CB8" w:rsidRPr="00EC1E24" w:rsidRDefault="005A6CB8" w:rsidP="00EC1E24">
            <w:pPr>
              <w:widowControl w:val="0"/>
              <w:autoSpaceDE w:val="0"/>
              <w:autoSpaceDN w:val="0"/>
              <w:adjustRightInd w:val="0"/>
              <w:rPr>
                <w:bCs/>
                <w:sz w:val="18"/>
                <w:szCs w:val="18"/>
              </w:rPr>
            </w:pPr>
            <w:r w:rsidRPr="00EC1E24">
              <w:rPr>
                <w:bCs/>
                <w:sz w:val="18"/>
                <w:szCs w:val="18"/>
              </w:rPr>
              <w:t>Финансовое управление администрации Тужинского района</w:t>
            </w:r>
          </w:p>
        </w:tc>
        <w:tc>
          <w:tcPr>
            <w:tcW w:w="851"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1124</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1110</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1111</w:t>
            </w:r>
          </w:p>
        </w:tc>
        <w:tc>
          <w:tcPr>
            <w:tcW w:w="993"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1111</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1111</w:t>
            </w:r>
          </w:p>
        </w:tc>
      </w:tr>
      <w:tr w:rsidR="005A6CB8" w:rsidRPr="00EC1E24" w:rsidTr="00EC1E24">
        <w:tc>
          <w:tcPr>
            <w:tcW w:w="1668" w:type="dxa"/>
          </w:tcPr>
          <w:p w:rsidR="005A6CB8" w:rsidRPr="00EC1E24" w:rsidRDefault="005A6CB8" w:rsidP="00EC1E24">
            <w:pPr>
              <w:widowControl w:val="0"/>
              <w:autoSpaceDE w:val="0"/>
              <w:autoSpaceDN w:val="0"/>
              <w:adjustRightInd w:val="0"/>
              <w:rPr>
                <w:bCs/>
                <w:sz w:val="18"/>
                <w:szCs w:val="18"/>
              </w:rPr>
            </w:pPr>
            <w:r w:rsidRPr="00EC1E24">
              <w:rPr>
                <w:bCs/>
                <w:sz w:val="18"/>
                <w:szCs w:val="18"/>
              </w:rPr>
              <w:t>Отдельное мероприятие</w:t>
            </w:r>
          </w:p>
        </w:tc>
        <w:tc>
          <w:tcPr>
            <w:tcW w:w="2126" w:type="dxa"/>
          </w:tcPr>
          <w:p w:rsidR="005A6CB8" w:rsidRPr="00EC1E24" w:rsidRDefault="005A6CB8" w:rsidP="00EC1E24">
            <w:pPr>
              <w:widowControl w:val="0"/>
              <w:autoSpaceDE w:val="0"/>
              <w:autoSpaceDN w:val="0"/>
              <w:adjustRightInd w:val="0"/>
              <w:rPr>
                <w:bCs/>
                <w:sz w:val="18"/>
                <w:szCs w:val="18"/>
              </w:rPr>
            </w:pPr>
            <w:r w:rsidRPr="00EC1E24">
              <w:rPr>
                <w:bCs/>
                <w:sz w:val="18"/>
                <w:szCs w:val="18"/>
              </w:rPr>
              <w:t>«Предоставление межбюджетных трансфертов бюджетам поселений из бюджета муниципального района»</w:t>
            </w:r>
          </w:p>
        </w:tc>
        <w:tc>
          <w:tcPr>
            <w:tcW w:w="1417" w:type="dxa"/>
          </w:tcPr>
          <w:p w:rsidR="005A6CB8" w:rsidRPr="00EC1E24" w:rsidRDefault="005A6CB8" w:rsidP="00EC1E24">
            <w:pPr>
              <w:widowControl w:val="0"/>
              <w:autoSpaceDE w:val="0"/>
              <w:autoSpaceDN w:val="0"/>
              <w:adjustRightInd w:val="0"/>
              <w:rPr>
                <w:bCs/>
                <w:sz w:val="18"/>
                <w:szCs w:val="18"/>
              </w:rPr>
            </w:pPr>
            <w:r w:rsidRPr="00EC1E24">
              <w:rPr>
                <w:bCs/>
                <w:sz w:val="18"/>
                <w:szCs w:val="18"/>
              </w:rPr>
              <w:t>Финансовое управление администрации Тужинского района</w:t>
            </w:r>
          </w:p>
        </w:tc>
        <w:tc>
          <w:tcPr>
            <w:tcW w:w="851"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6726,8</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5398,3</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5398,3</w:t>
            </w:r>
          </w:p>
        </w:tc>
        <w:tc>
          <w:tcPr>
            <w:tcW w:w="993"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5398,3</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5398,3</w:t>
            </w:r>
          </w:p>
        </w:tc>
      </w:tr>
      <w:tr w:rsidR="005A6CB8" w:rsidRPr="00EC1E24" w:rsidTr="00EC1E24">
        <w:tc>
          <w:tcPr>
            <w:tcW w:w="1668" w:type="dxa"/>
          </w:tcPr>
          <w:p w:rsidR="005A6CB8" w:rsidRPr="00EC1E24" w:rsidRDefault="005A6CB8" w:rsidP="00EC1E24">
            <w:pPr>
              <w:widowControl w:val="0"/>
              <w:autoSpaceDE w:val="0"/>
              <w:autoSpaceDN w:val="0"/>
              <w:adjustRightInd w:val="0"/>
              <w:rPr>
                <w:bCs/>
                <w:sz w:val="18"/>
                <w:szCs w:val="18"/>
              </w:rPr>
            </w:pPr>
            <w:r w:rsidRPr="00EC1E24">
              <w:rPr>
                <w:bCs/>
                <w:sz w:val="18"/>
                <w:szCs w:val="18"/>
              </w:rPr>
              <w:t>Отдельное мероприятие</w:t>
            </w:r>
          </w:p>
        </w:tc>
        <w:tc>
          <w:tcPr>
            <w:tcW w:w="2126" w:type="dxa"/>
          </w:tcPr>
          <w:p w:rsidR="005A6CB8" w:rsidRPr="00EC1E24" w:rsidRDefault="005A6CB8" w:rsidP="00EC1E24">
            <w:pPr>
              <w:widowControl w:val="0"/>
              <w:autoSpaceDE w:val="0"/>
              <w:autoSpaceDN w:val="0"/>
              <w:adjustRightInd w:val="0"/>
              <w:rPr>
                <w:bCs/>
                <w:sz w:val="18"/>
                <w:szCs w:val="18"/>
              </w:rPr>
            </w:pPr>
            <w:r w:rsidRPr="00EC1E24">
              <w:rPr>
                <w:bCs/>
                <w:sz w:val="18"/>
                <w:szCs w:val="18"/>
              </w:rPr>
              <w:t>«Развитие системы межбюджетных отношений»</w:t>
            </w:r>
          </w:p>
        </w:tc>
        <w:tc>
          <w:tcPr>
            <w:tcW w:w="1417" w:type="dxa"/>
          </w:tcPr>
          <w:p w:rsidR="005A6CB8" w:rsidRPr="00EC1E24" w:rsidRDefault="005A6CB8" w:rsidP="00EC1E24">
            <w:pPr>
              <w:widowControl w:val="0"/>
              <w:autoSpaceDE w:val="0"/>
              <w:autoSpaceDN w:val="0"/>
              <w:adjustRightInd w:val="0"/>
              <w:rPr>
                <w:bCs/>
                <w:sz w:val="18"/>
                <w:szCs w:val="18"/>
              </w:rPr>
            </w:pPr>
            <w:r w:rsidRPr="00EC1E24">
              <w:rPr>
                <w:bCs/>
                <w:sz w:val="18"/>
                <w:szCs w:val="18"/>
              </w:rPr>
              <w:t>Финансовое управление администрации Тужинского района</w:t>
            </w:r>
          </w:p>
        </w:tc>
        <w:tc>
          <w:tcPr>
            <w:tcW w:w="851"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w:t>
            </w:r>
          </w:p>
        </w:tc>
        <w:tc>
          <w:tcPr>
            <w:tcW w:w="993" w:type="dxa"/>
          </w:tcPr>
          <w:p w:rsidR="005A6CB8" w:rsidRPr="00EC1E24" w:rsidRDefault="005A6CB8" w:rsidP="00EC1E24">
            <w:pPr>
              <w:widowControl w:val="0"/>
              <w:autoSpaceDE w:val="0"/>
              <w:autoSpaceDN w:val="0"/>
              <w:adjustRightInd w:val="0"/>
              <w:jc w:val="center"/>
              <w:rPr>
                <w:bCs/>
                <w:sz w:val="18"/>
                <w:szCs w:val="18"/>
              </w:rPr>
            </w:pPr>
          </w:p>
        </w:tc>
        <w:tc>
          <w:tcPr>
            <w:tcW w:w="992" w:type="dxa"/>
          </w:tcPr>
          <w:p w:rsidR="005A6CB8" w:rsidRPr="00EC1E24" w:rsidRDefault="005A6CB8" w:rsidP="00EC1E24">
            <w:pPr>
              <w:widowControl w:val="0"/>
              <w:autoSpaceDE w:val="0"/>
              <w:autoSpaceDN w:val="0"/>
              <w:adjustRightInd w:val="0"/>
              <w:jc w:val="center"/>
              <w:rPr>
                <w:bCs/>
                <w:sz w:val="18"/>
                <w:szCs w:val="18"/>
              </w:rPr>
            </w:pPr>
          </w:p>
        </w:tc>
      </w:tr>
      <w:tr w:rsidR="005A6CB8" w:rsidRPr="00EC1E24" w:rsidTr="00EC1E24">
        <w:tc>
          <w:tcPr>
            <w:tcW w:w="1668" w:type="dxa"/>
          </w:tcPr>
          <w:p w:rsidR="005A6CB8" w:rsidRPr="00EC1E24" w:rsidRDefault="005A6CB8" w:rsidP="00EC1E24">
            <w:pPr>
              <w:widowControl w:val="0"/>
              <w:autoSpaceDE w:val="0"/>
              <w:autoSpaceDN w:val="0"/>
              <w:adjustRightInd w:val="0"/>
              <w:rPr>
                <w:bCs/>
                <w:sz w:val="18"/>
                <w:szCs w:val="18"/>
              </w:rPr>
            </w:pPr>
            <w:r w:rsidRPr="00EC1E24">
              <w:rPr>
                <w:bCs/>
                <w:sz w:val="18"/>
                <w:szCs w:val="18"/>
              </w:rPr>
              <w:t xml:space="preserve">Отдельное мероприятие </w:t>
            </w:r>
          </w:p>
        </w:tc>
        <w:tc>
          <w:tcPr>
            <w:tcW w:w="2126" w:type="dxa"/>
          </w:tcPr>
          <w:p w:rsidR="005A6CB8" w:rsidRPr="00EC1E24" w:rsidRDefault="005A6CB8" w:rsidP="00EC1E24">
            <w:pPr>
              <w:widowControl w:val="0"/>
              <w:autoSpaceDE w:val="0"/>
              <w:autoSpaceDN w:val="0"/>
              <w:adjustRightInd w:val="0"/>
              <w:rPr>
                <w:bCs/>
                <w:sz w:val="18"/>
                <w:szCs w:val="18"/>
              </w:rPr>
            </w:pPr>
            <w:r w:rsidRPr="00EC1E24">
              <w:rPr>
                <w:bCs/>
                <w:sz w:val="18"/>
                <w:szCs w:val="18"/>
              </w:rPr>
              <w:t>«Повышение квалификации специалистов по финансовой работе»</w:t>
            </w:r>
          </w:p>
        </w:tc>
        <w:tc>
          <w:tcPr>
            <w:tcW w:w="1417" w:type="dxa"/>
          </w:tcPr>
          <w:p w:rsidR="005A6CB8" w:rsidRPr="00EC1E24" w:rsidRDefault="005A6CB8" w:rsidP="00EC1E24">
            <w:pPr>
              <w:widowControl w:val="0"/>
              <w:autoSpaceDE w:val="0"/>
              <w:autoSpaceDN w:val="0"/>
              <w:adjustRightInd w:val="0"/>
              <w:rPr>
                <w:bCs/>
                <w:sz w:val="18"/>
                <w:szCs w:val="18"/>
              </w:rPr>
            </w:pPr>
            <w:r w:rsidRPr="00EC1E24">
              <w:rPr>
                <w:bCs/>
                <w:sz w:val="18"/>
                <w:szCs w:val="18"/>
              </w:rPr>
              <w:t>Финансовое управление администрации Тужинского района, Муниципальные учреждения, Поселения</w:t>
            </w:r>
          </w:p>
        </w:tc>
        <w:tc>
          <w:tcPr>
            <w:tcW w:w="851" w:type="dxa"/>
          </w:tcPr>
          <w:p w:rsidR="005A6CB8" w:rsidRPr="00EC1E24" w:rsidRDefault="005A6CB8" w:rsidP="00EC1E24">
            <w:pPr>
              <w:widowControl w:val="0"/>
              <w:autoSpaceDE w:val="0"/>
              <w:autoSpaceDN w:val="0"/>
              <w:adjustRightInd w:val="0"/>
              <w:jc w:val="center"/>
              <w:rPr>
                <w:bCs/>
                <w:sz w:val="18"/>
                <w:szCs w:val="18"/>
              </w:rPr>
            </w:pP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59,5</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59,5</w:t>
            </w:r>
          </w:p>
        </w:tc>
        <w:tc>
          <w:tcPr>
            <w:tcW w:w="993"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59,5</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59,5</w:t>
            </w:r>
          </w:p>
        </w:tc>
      </w:tr>
    </w:tbl>
    <w:p w:rsidR="005A6CB8" w:rsidRPr="00EC1E24" w:rsidRDefault="005A6CB8" w:rsidP="00EC1E24">
      <w:pPr>
        <w:widowControl w:val="0"/>
        <w:autoSpaceDE w:val="0"/>
        <w:autoSpaceDN w:val="0"/>
        <w:adjustRightInd w:val="0"/>
        <w:rPr>
          <w:bCs/>
          <w:sz w:val="18"/>
          <w:szCs w:val="18"/>
        </w:rPr>
      </w:pPr>
    </w:p>
    <w:p w:rsidR="005A6CB8" w:rsidRPr="00EC1E24" w:rsidRDefault="005A6CB8" w:rsidP="00EC1E24">
      <w:pPr>
        <w:widowControl w:val="0"/>
        <w:autoSpaceDE w:val="0"/>
        <w:autoSpaceDN w:val="0"/>
        <w:adjustRightInd w:val="0"/>
        <w:jc w:val="center"/>
        <w:rPr>
          <w:sz w:val="18"/>
          <w:szCs w:val="18"/>
        </w:rPr>
      </w:pPr>
    </w:p>
    <w:p w:rsidR="005A6CB8" w:rsidRPr="00EC1E24" w:rsidRDefault="005A6CB8" w:rsidP="00EC1E24">
      <w:pPr>
        <w:widowControl w:val="0"/>
        <w:autoSpaceDE w:val="0"/>
        <w:autoSpaceDN w:val="0"/>
        <w:adjustRightInd w:val="0"/>
        <w:ind w:firstLine="540"/>
        <w:jc w:val="both"/>
        <w:rPr>
          <w:sz w:val="18"/>
          <w:szCs w:val="18"/>
        </w:rPr>
      </w:pPr>
    </w:p>
    <w:p w:rsidR="005A6CB8" w:rsidRPr="00EC1E24" w:rsidRDefault="005A6CB8" w:rsidP="00EC1E24">
      <w:pPr>
        <w:widowControl w:val="0"/>
        <w:autoSpaceDE w:val="0"/>
        <w:autoSpaceDN w:val="0"/>
        <w:adjustRightInd w:val="0"/>
        <w:jc w:val="right"/>
        <w:outlineLvl w:val="1"/>
        <w:rPr>
          <w:b/>
          <w:sz w:val="18"/>
          <w:szCs w:val="18"/>
        </w:rPr>
      </w:pPr>
      <w:r w:rsidRPr="00EC1E24">
        <w:rPr>
          <w:b/>
          <w:sz w:val="18"/>
          <w:szCs w:val="18"/>
        </w:rPr>
        <w:t>Приложение N 4</w:t>
      </w:r>
    </w:p>
    <w:p w:rsidR="005A6CB8" w:rsidRPr="00EC1E24" w:rsidRDefault="005A6CB8" w:rsidP="00EC1E24">
      <w:pPr>
        <w:widowControl w:val="0"/>
        <w:autoSpaceDE w:val="0"/>
        <w:autoSpaceDN w:val="0"/>
        <w:adjustRightInd w:val="0"/>
        <w:jc w:val="right"/>
        <w:rPr>
          <w:b/>
          <w:sz w:val="18"/>
          <w:szCs w:val="18"/>
        </w:rPr>
      </w:pPr>
      <w:r w:rsidRPr="00EC1E24">
        <w:rPr>
          <w:b/>
          <w:sz w:val="18"/>
          <w:szCs w:val="18"/>
        </w:rPr>
        <w:t>к Муниципальной программе</w:t>
      </w:r>
    </w:p>
    <w:p w:rsidR="005A6CB8" w:rsidRPr="00EC1E24" w:rsidRDefault="005A6CB8" w:rsidP="00EC1E24">
      <w:pPr>
        <w:widowControl w:val="0"/>
        <w:autoSpaceDE w:val="0"/>
        <w:autoSpaceDN w:val="0"/>
        <w:adjustRightInd w:val="0"/>
        <w:ind w:firstLine="540"/>
        <w:jc w:val="both"/>
        <w:rPr>
          <w:b/>
          <w:sz w:val="18"/>
          <w:szCs w:val="18"/>
        </w:rPr>
      </w:pPr>
    </w:p>
    <w:p w:rsidR="005A6CB8" w:rsidRPr="00EC1E24" w:rsidRDefault="005A6CB8" w:rsidP="00EC1E24">
      <w:pPr>
        <w:widowControl w:val="0"/>
        <w:autoSpaceDE w:val="0"/>
        <w:autoSpaceDN w:val="0"/>
        <w:adjustRightInd w:val="0"/>
        <w:jc w:val="center"/>
        <w:rPr>
          <w:b/>
          <w:bCs/>
          <w:sz w:val="18"/>
          <w:szCs w:val="18"/>
        </w:rPr>
      </w:pPr>
      <w:bookmarkStart w:id="35" w:name="Par1363"/>
      <w:bookmarkEnd w:id="35"/>
      <w:r w:rsidRPr="00EC1E24">
        <w:rPr>
          <w:b/>
          <w:bCs/>
          <w:sz w:val="18"/>
          <w:szCs w:val="18"/>
        </w:rPr>
        <w:t>ПРОГНОЗНАЯ (СПРАВОЧНАЯ) ОЦЕНКА</w:t>
      </w:r>
    </w:p>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 xml:space="preserve">РЕСУРСНОГО ОБЕСПЕЧЕНИЯ РЕАЛИЗАЦИИ МУНИЦИПАЛЬНОЙ </w:t>
      </w:r>
    </w:p>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ПРОГРАММЫ ЗА СЧЕТ ВСЕХ ИСТОЧНИКОВ ФИНАНСИРОВАНИЯ</w:t>
      </w:r>
    </w:p>
    <w:p w:rsidR="005A6CB8" w:rsidRPr="00EC1E24" w:rsidRDefault="005A6CB8" w:rsidP="00EC1E24">
      <w:pPr>
        <w:widowControl w:val="0"/>
        <w:autoSpaceDE w:val="0"/>
        <w:autoSpaceDN w:val="0"/>
        <w:adjustRightInd w:val="0"/>
        <w:rPr>
          <w:b/>
          <w:bCs/>
          <w:sz w:val="18"/>
          <w:szCs w:val="1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701"/>
        <w:gridCol w:w="1843"/>
        <w:gridCol w:w="992"/>
        <w:gridCol w:w="993"/>
        <w:gridCol w:w="992"/>
        <w:gridCol w:w="1134"/>
        <w:gridCol w:w="1134"/>
      </w:tblGrid>
      <w:tr w:rsidR="005A6CB8" w:rsidRPr="00EC1E24" w:rsidTr="00EC1E24">
        <w:tc>
          <w:tcPr>
            <w:tcW w:w="1242" w:type="dxa"/>
            <w:vMerge w:val="restart"/>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Статус</w:t>
            </w:r>
          </w:p>
        </w:tc>
        <w:tc>
          <w:tcPr>
            <w:tcW w:w="1701" w:type="dxa"/>
            <w:vMerge w:val="restart"/>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Наименование муниципальной программы, ведомственной целевой программы, отдельного мероприятия</w:t>
            </w:r>
          </w:p>
        </w:tc>
        <w:tc>
          <w:tcPr>
            <w:tcW w:w="1843" w:type="dxa"/>
            <w:vMerge w:val="restart"/>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Источник финансирования</w:t>
            </w:r>
          </w:p>
        </w:tc>
        <w:tc>
          <w:tcPr>
            <w:tcW w:w="5245" w:type="dxa"/>
            <w:gridSpan w:val="5"/>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Оценка расходов (тыс.рублей)</w:t>
            </w:r>
          </w:p>
        </w:tc>
      </w:tr>
      <w:tr w:rsidR="005A6CB8" w:rsidRPr="00EC1E24" w:rsidTr="00EC1E24">
        <w:tc>
          <w:tcPr>
            <w:tcW w:w="1242" w:type="dxa"/>
            <w:vMerge/>
          </w:tcPr>
          <w:p w:rsidR="005A6CB8" w:rsidRPr="00EC1E24" w:rsidRDefault="005A6CB8" w:rsidP="00EC1E24">
            <w:pPr>
              <w:widowControl w:val="0"/>
              <w:autoSpaceDE w:val="0"/>
              <w:autoSpaceDN w:val="0"/>
              <w:adjustRightInd w:val="0"/>
              <w:jc w:val="center"/>
              <w:rPr>
                <w:bCs/>
                <w:sz w:val="18"/>
                <w:szCs w:val="18"/>
              </w:rPr>
            </w:pPr>
          </w:p>
        </w:tc>
        <w:tc>
          <w:tcPr>
            <w:tcW w:w="1701" w:type="dxa"/>
            <w:vMerge/>
          </w:tcPr>
          <w:p w:rsidR="005A6CB8" w:rsidRPr="00EC1E24" w:rsidRDefault="005A6CB8" w:rsidP="00EC1E24">
            <w:pPr>
              <w:widowControl w:val="0"/>
              <w:autoSpaceDE w:val="0"/>
              <w:autoSpaceDN w:val="0"/>
              <w:adjustRightInd w:val="0"/>
              <w:jc w:val="center"/>
              <w:rPr>
                <w:bCs/>
                <w:sz w:val="18"/>
                <w:szCs w:val="18"/>
              </w:rPr>
            </w:pPr>
          </w:p>
        </w:tc>
        <w:tc>
          <w:tcPr>
            <w:tcW w:w="1843" w:type="dxa"/>
            <w:vMerge/>
          </w:tcPr>
          <w:p w:rsidR="005A6CB8" w:rsidRPr="00EC1E24" w:rsidRDefault="005A6CB8" w:rsidP="00EC1E24">
            <w:pPr>
              <w:widowControl w:val="0"/>
              <w:autoSpaceDE w:val="0"/>
              <w:autoSpaceDN w:val="0"/>
              <w:adjustRightInd w:val="0"/>
              <w:jc w:val="center"/>
              <w:rPr>
                <w:bCs/>
                <w:sz w:val="18"/>
                <w:szCs w:val="18"/>
              </w:rPr>
            </w:pP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2014 год</w:t>
            </w:r>
          </w:p>
        </w:tc>
        <w:tc>
          <w:tcPr>
            <w:tcW w:w="993"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2015 год</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2016 год</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2017 год</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2018 год</w:t>
            </w:r>
          </w:p>
        </w:tc>
      </w:tr>
      <w:tr w:rsidR="005A6CB8" w:rsidRPr="00EC1E24" w:rsidTr="00EC1E24">
        <w:tc>
          <w:tcPr>
            <w:tcW w:w="1242" w:type="dxa"/>
            <w:vMerge w:val="restart"/>
          </w:tcPr>
          <w:p w:rsidR="005A6CB8" w:rsidRPr="00EC1E24" w:rsidRDefault="005A6CB8" w:rsidP="00EC1E24">
            <w:pPr>
              <w:widowControl w:val="0"/>
              <w:autoSpaceDE w:val="0"/>
              <w:autoSpaceDN w:val="0"/>
              <w:adjustRightInd w:val="0"/>
              <w:rPr>
                <w:b/>
                <w:bCs/>
                <w:sz w:val="18"/>
                <w:szCs w:val="18"/>
              </w:rPr>
            </w:pPr>
            <w:r w:rsidRPr="00EC1E24">
              <w:rPr>
                <w:b/>
                <w:bCs/>
                <w:sz w:val="18"/>
                <w:szCs w:val="18"/>
              </w:rPr>
              <w:t xml:space="preserve">Муниципальная программа </w:t>
            </w:r>
          </w:p>
        </w:tc>
        <w:tc>
          <w:tcPr>
            <w:tcW w:w="1701" w:type="dxa"/>
            <w:vMerge w:val="restart"/>
          </w:tcPr>
          <w:p w:rsidR="005A6CB8" w:rsidRPr="00EC1E24" w:rsidRDefault="005A6CB8" w:rsidP="00EC1E24">
            <w:pPr>
              <w:widowControl w:val="0"/>
              <w:autoSpaceDE w:val="0"/>
              <w:autoSpaceDN w:val="0"/>
              <w:adjustRightInd w:val="0"/>
              <w:rPr>
                <w:b/>
                <w:bCs/>
                <w:sz w:val="18"/>
                <w:szCs w:val="18"/>
              </w:rPr>
            </w:pPr>
            <w:r w:rsidRPr="00EC1E24">
              <w:rPr>
                <w:b/>
                <w:bCs/>
                <w:sz w:val="18"/>
                <w:szCs w:val="18"/>
              </w:rPr>
              <w:t>«Управление муниципальными финансами и регулирование межбюджетных отношений»</w:t>
            </w:r>
            <w:r w:rsidR="00D60B3C">
              <w:rPr>
                <w:b/>
                <w:bCs/>
                <w:sz w:val="18"/>
                <w:szCs w:val="18"/>
              </w:rPr>
              <w:t xml:space="preserve"> </w:t>
            </w:r>
            <w:r w:rsidRPr="00EC1E24">
              <w:rPr>
                <w:b/>
                <w:bCs/>
                <w:sz w:val="18"/>
                <w:szCs w:val="18"/>
              </w:rPr>
              <w:t>на 2014-2016 годы</w:t>
            </w:r>
          </w:p>
        </w:tc>
        <w:tc>
          <w:tcPr>
            <w:tcW w:w="1843" w:type="dxa"/>
          </w:tcPr>
          <w:p w:rsidR="005A6CB8" w:rsidRPr="00EC1E24" w:rsidRDefault="005A6CB8" w:rsidP="00EC1E24">
            <w:pPr>
              <w:widowControl w:val="0"/>
              <w:autoSpaceDE w:val="0"/>
              <w:autoSpaceDN w:val="0"/>
              <w:adjustRightInd w:val="0"/>
              <w:rPr>
                <w:b/>
                <w:bCs/>
                <w:sz w:val="18"/>
                <w:szCs w:val="18"/>
              </w:rPr>
            </w:pPr>
            <w:r w:rsidRPr="00EC1E24">
              <w:rPr>
                <w:b/>
                <w:bCs/>
                <w:sz w:val="18"/>
                <w:szCs w:val="18"/>
              </w:rPr>
              <w:t>Всего</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8410,8</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9121,4</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11422,4</w:t>
            </w:r>
          </w:p>
        </w:tc>
        <w:tc>
          <w:tcPr>
            <w:tcW w:w="1134"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11422,4</w:t>
            </w:r>
          </w:p>
        </w:tc>
        <w:tc>
          <w:tcPr>
            <w:tcW w:w="1134"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11422,4</w:t>
            </w: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
                <w:bCs/>
                <w:sz w:val="18"/>
                <w:szCs w:val="18"/>
              </w:rPr>
            </w:pPr>
            <w:r w:rsidRPr="00EC1E24">
              <w:rPr>
                <w:b/>
                <w:bCs/>
                <w:sz w:val="18"/>
                <w:szCs w:val="18"/>
              </w:rPr>
              <w:t>Федеральный бюджет</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326,4</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327,7</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327,7</w:t>
            </w:r>
          </w:p>
        </w:tc>
        <w:tc>
          <w:tcPr>
            <w:tcW w:w="1134"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327,7</w:t>
            </w:r>
          </w:p>
        </w:tc>
        <w:tc>
          <w:tcPr>
            <w:tcW w:w="1134"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327,7</w:t>
            </w: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
                <w:bCs/>
                <w:sz w:val="18"/>
                <w:szCs w:val="18"/>
              </w:rPr>
            </w:pPr>
            <w:r w:rsidRPr="00EC1E24">
              <w:rPr>
                <w:b/>
                <w:bCs/>
                <w:sz w:val="18"/>
                <w:szCs w:val="18"/>
              </w:rPr>
              <w:t>Областной бюджет</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2353</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1172,1</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1173,1</w:t>
            </w:r>
          </w:p>
        </w:tc>
        <w:tc>
          <w:tcPr>
            <w:tcW w:w="1134"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1173,1</w:t>
            </w:r>
          </w:p>
        </w:tc>
        <w:tc>
          <w:tcPr>
            <w:tcW w:w="1134"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1173,1</w:t>
            </w: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
                <w:bCs/>
                <w:sz w:val="18"/>
                <w:szCs w:val="18"/>
              </w:rPr>
            </w:pPr>
            <w:r w:rsidRPr="00EC1E24">
              <w:rPr>
                <w:b/>
                <w:bCs/>
                <w:sz w:val="18"/>
                <w:szCs w:val="18"/>
              </w:rPr>
              <w:t>Бюджет муниципального района</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5731,4</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7621,6</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9921,6</w:t>
            </w:r>
          </w:p>
        </w:tc>
        <w:tc>
          <w:tcPr>
            <w:tcW w:w="1134"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9921,6</w:t>
            </w:r>
          </w:p>
        </w:tc>
        <w:tc>
          <w:tcPr>
            <w:tcW w:w="1134"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9921,6</w:t>
            </w: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
                <w:bCs/>
                <w:sz w:val="18"/>
                <w:szCs w:val="18"/>
              </w:rPr>
            </w:pPr>
            <w:r w:rsidRPr="00EC1E24">
              <w:rPr>
                <w:b/>
                <w:bCs/>
                <w:sz w:val="18"/>
                <w:szCs w:val="18"/>
              </w:rPr>
              <w:t>Иные внебюджетные источники</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1134"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r>
      <w:tr w:rsidR="005A6CB8" w:rsidRPr="00EC1E24" w:rsidTr="00EC1E24">
        <w:tc>
          <w:tcPr>
            <w:tcW w:w="1242" w:type="dxa"/>
            <w:vMerge w:val="restart"/>
          </w:tcPr>
          <w:p w:rsidR="005A6CB8" w:rsidRPr="00EC1E24" w:rsidRDefault="005A6CB8" w:rsidP="00EC1E24">
            <w:pPr>
              <w:widowControl w:val="0"/>
              <w:autoSpaceDE w:val="0"/>
              <w:autoSpaceDN w:val="0"/>
              <w:adjustRightInd w:val="0"/>
              <w:rPr>
                <w:bCs/>
                <w:sz w:val="18"/>
                <w:szCs w:val="18"/>
              </w:rPr>
            </w:pPr>
            <w:r w:rsidRPr="00EC1E24">
              <w:rPr>
                <w:bCs/>
                <w:sz w:val="18"/>
                <w:szCs w:val="18"/>
              </w:rPr>
              <w:t>Отдельное мероприятие</w:t>
            </w:r>
          </w:p>
        </w:tc>
        <w:tc>
          <w:tcPr>
            <w:tcW w:w="1701" w:type="dxa"/>
            <w:vMerge w:val="restart"/>
          </w:tcPr>
          <w:p w:rsidR="005A6CB8" w:rsidRPr="00EC1E24" w:rsidRDefault="005A6CB8" w:rsidP="00EC1E24">
            <w:pPr>
              <w:widowControl w:val="0"/>
              <w:autoSpaceDE w:val="0"/>
              <w:autoSpaceDN w:val="0"/>
              <w:adjustRightInd w:val="0"/>
              <w:rPr>
                <w:bCs/>
                <w:sz w:val="18"/>
                <w:szCs w:val="18"/>
              </w:rPr>
            </w:pPr>
            <w:r w:rsidRPr="00EC1E24">
              <w:rPr>
                <w:bCs/>
                <w:sz w:val="18"/>
                <w:szCs w:val="18"/>
              </w:rPr>
              <w:t>«Организация проведения закупок для муниципальных нужд Тужинского района и нужд муниципальных учреждений»</w:t>
            </w: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Всего</w:t>
            </w:r>
          </w:p>
        </w:tc>
        <w:tc>
          <w:tcPr>
            <w:tcW w:w="992" w:type="dxa"/>
          </w:tcPr>
          <w:p w:rsidR="005A6CB8" w:rsidRPr="00EC1E24" w:rsidRDefault="005A6CB8" w:rsidP="00EC1E24">
            <w:pPr>
              <w:widowControl w:val="0"/>
              <w:autoSpaceDE w:val="0"/>
              <w:autoSpaceDN w:val="0"/>
              <w:adjustRightInd w:val="0"/>
              <w:jc w:val="center"/>
              <w:rPr>
                <w:b/>
                <w:bCs/>
                <w:sz w:val="18"/>
                <w:szCs w:val="18"/>
              </w:rPr>
            </w:pPr>
          </w:p>
        </w:tc>
        <w:tc>
          <w:tcPr>
            <w:tcW w:w="993" w:type="dxa"/>
          </w:tcPr>
          <w:p w:rsidR="005A6CB8" w:rsidRPr="00EC1E24" w:rsidRDefault="005A6CB8" w:rsidP="00EC1E24">
            <w:pPr>
              <w:widowControl w:val="0"/>
              <w:autoSpaceDE w:val="0"/>
              <w:autoSpaceDN w:val="0"/>
              <w:adjustRightInd w:val="0"/>
              <w:jc w:val="center"/>
              <w:rPr>
                <w:b/>
                <w:bCs/>
                <w:sz w:val="18"/>
                <w:szCs w:val="18"/>
              </w:rPr>
            </w:pPr>
          </w:p>
        </w:tc>
        <w:tc>
          <w:tcPr>
            <w:tcW w:w="992"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Федеральный бюджет</w:t>
            </w:r>
          </w:p>
        </w:tc>
        <w:tc>
          <w:tcPr>
            <w:tcW w:w="992" w:type="dxa"/>
          </w:tcPr>
          <w:p w:rsidR="005A6CB8" w:rsidRPr="00EC1E24" w:rsidRDefault="005A6CB8" w:rsidP="00EC1E24">
            <w:pPr>
              <w:widowControl w:val="0"/>
              <w:autoSpaceDE w:val="0"/>
              <w:autoSpaceDN w:val="0"/>
              <w:adjustRightInd w:val="0"/>
              <w:jc w:val="center"/>
              <w:rPr>
                <w:b/>
                <w:bCs/>
                <w:sz w:val="18"/>
                <w:szCs w:val="18"/>
              </w:rPr>
            </w:pPr>
          </w:p>
        </w:tc>
        <w:tc>
          <w:tcPr>
            <w:tcW w:w="993" w:type="dxa"/>
          </w:tcPr>
          <w:p w:rsidR="005A6CB8" w:rsidRPr="00EC1E24" w:rsidRDefault="005A6CB8" w:rsidP="00EC1E24">
            <w:pPr>
              <w:widowControl w:val="0"/>
              <w:autoSpaceDE w:val="0"/>
              <w:autoSpaceDN w:val="0"/>
              <w:adjustRightInd w:val="0"/>
              <w:jc w:val="center"/>
              <w:rPr>
                <w:b/>
                <w:bCs/>
                <w:sz w:val="18"/>
                <w:szCs w:val="18"/>
              </w:rPr>
            </w:pPr>
          </w:p>
        </w:tc>
        <w:tc>
          <w:tcPr>
            <w:tcW w:w="992"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Областной бюджет</w:t>
            </w:r>
          </w:p>
        </w:tc>
        <w:tc>
          <w:tcPr>
            <w:tcW w:w="992" w:type="dxa"/>
          </w:tcPr>
          <w:p w:rsidR="005A6CB8" w:rsidRPr="00EC1E24" w:rsidRDefault="005A6CB8" w:rsidP="00EC1E24">
            <w:pPr>
              <w:widowControl w:val="0"/>
              <w:autoSpaceDE w:val="0"/>
              <w:autoSpaceDN w:val="0"/>
              <w:adjustRightInd w:val="0"/>
              <w:jc w:val="center"/>
              <w:rPr>
                <w:b/>
                <w:bCs/>
                <w:sz w:val="18"/>
                <w:szCs w:val="18"/>
              </w:rPr>
            </w:pPr>
          </w:p>
        </w:tc>
        <w:tc>
          <w:tcPr>
            <w:tcW w:w="993" w:type="dxa"/>
          </w:tcPr>
          <w:p w:rsidR="005A6CB8" w:rsidRPr="00EC1E24" w:rsidRDefault="005A6CB8" w:rsidP="00EC1E24">
            <w:pPr>
              <w:widowControl w:val="0"/>
              <w:autoSpaceDE w:val="0"/>
              <w:autoSpaceDN w:val="0"/>
              <w:adjustRightInd w:val="0"/>
              <w:jc w:val="center"/>
              <w:rPr>
                <w:b/>
                <w:bCs/>
                <w:sz w:val="18"/>
                <w:szCs w:val="18"/>
              </w:rPr>
            </w:pPr>
          </w:p>
        </w:tc>
        <w:tc>
          <w:tcPr>
            <w:tcW w:w="992"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Бюджет муниципального района</w:t>
            </w:r>
          </w:p>
        </w:tc>
        <w:tc>
          <w:tcPr>
            <w:tcW w:w="992" w:type="dxa"/>
          </w:tcPr>
          <w:p w:rsidR="005A6CB8" w:rsidRPr="00EC1E24" w:rsidRDefault="005A6CB8" w:rsidP="00EC1E24">
            <w:pPr>
              <w:widowControl w:val="0"/>
              <w:autoSpaceDE w:val="0"/>
              <w:autoSpaceDN w:val="0"/>
              <w:adjustRightInd w:val="0"/>
              <w:jc w:val="center"/>
              <w:rPr>
                <w:b/>
                <w:bCs/>
                <w:sz w:val="18"/>
                <w:szCs w:val="18"/>
              </w:rPr>
            </w:pPr>
          </w:p>
        </w:tc>
        <w:tc>
          <w:tcPr>
            <w:tcW w:w="993" w:type="dxa"/>
          </w:tcPr>
          <w:p w:rsidR="005A6CB8" w:rsidRPr="00EC1E24" w:rsidRDefault="005A6CB8" w:rsidP="00EC1E24">
            <w:pPr>
              <w:widowControl w:val="0"/>
              <w:autoSpaceDE w:val="0"/>
              <w:autoSpaceDN w:val="0"/>
              <w:adjustRightInd w:val="0"/>
              <w:jc w:val="center"/>
              <w:rPr>
                <w:b/>
                <w:bCs/>
                <w:sz w:val="18"/>
                <w:szCs w:val="18"/>
              </w:rPr>
            </w:pPr>
          </w:p>
        </w:tc>
        <w:tc>
          <w:tcPr>
            <w:tcW w:w="992"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Иные внебюджетные источники</w:t>
            </w:r>
          </w:p>
        </w:tc>
        <w:tc>
          <w:tcPr>
            <w:tcW w:w="992" w:type="dxa"/>
          </w:tcPr>
          <w:p w:rsidR="005A6CB8" w:rsidRPr="00EC1E24" w:rsidRDefault="005A6CB8" w:rsidP="00EC1E24">
            <w:pPr>
              <w:widowControl w:val="0"/>
              <w:autoSpaceDE w:val="0"/>
              <w:autoSpaceDN w:val="0"/>
              <w:adjustRightInd w:val="0"/>
              <w:jc w:val="center"/>
              <w:rPr>
                <w:b/>
                <w:bCs/>
                <w:sz w:val="18"/>
                <w:szCs w:val="18"/>
              </w:rPr>
            </w:pPr>
          </w:p>
        </w:tc>
        <w:tc>
          <w:tcPr>
            <w:tcW w:w="993" w:type="dxa"/>
          </w:tcPr>
          <w:p w:rsidR="005A6CB8" w:rsidRPr="00EC1E24" w:rsidRDefault="005A6CB8" w:rsidP="00EC1E24">
            <w:pPr>
              <w:widowControl w:val="0"/>
              <w:autoSpaceDE w:val="0"/>
              <w:autoSpaceDN w:val="0"/>
              <w:adjustRightInd w:val="0"/>
              <w:jc w:val="center"/>
              <w:rPr>
                <w:b/>
                <w:bCs/>
                <w:sz w:val="18"/>
                <w:szCs w:val="18"/>
              </w:rPr>
            </w:pPr>
          </w:p>
        </w:tc>
        <w:tc>
          <w:tcPr>
            <w:tcW w:w="992"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r>
      <w:tr w:rsidR="005A6CB8" w:rsidRPr="00EC1E24" w:rsidTr="00EC1E24">
        <w:tc>
          <w:tcPr>
            <w:tcW w:w="1242" w:type="dxa"/>
            <w:vMerge w:val="restart"/>
          </w:tcPr>
          <w:p w:rsidR="005A6CB8" w:rsidRPr="00EC1E24" w:rsidRDefault="005A6CB8" w:rsidP="00EC1E24">
            <w:pPr>
              <w:widowControl w:val="0"/>
              <w:autoSpaceDE w:val="0"/>
              <w:autoSpaceDN w:val="0"/>
              <w:adjustRightInd w:val="0"/>
              <w:rPr>
                <w:bCs/>
                <w:sz w:val="18"/>
                <w:szCs w:val="18"/>
              </w:rPr>
            </w:pPr>
            <w:r w:rsidRPr="00EC1E24">
              <w:rPr>
                <w:bCs/>
                <w:sz w:val="18"/>
                <w:szCs w:val="18"/>
              </w:rPr>
              <w:t>Отдельное мероприятие</w:t>
            </w:r>
          </w:p>
        </w:tc>
        <w:tc>
          <w:tcPr>
            <w:tcW w:w="1701" w:type="dxa"/>
            <w:vMerge w:val="restart"/>
          </w:tcPr>
          <w:p w:rsidR="005A6CB8" w:rsidRPr="00EC1E24" w:rsidRDefault="005A6CB8" w:rsidP="00EC1E24">
            <w:pPr>
              <w:widowControl w:val="0"/>
              <w:autoSpaceDE w:val="0"/>
              <w:autoSpaceDN w:val="0"/>
              <w:adjustRightInd w:val="0"/>
              <w:rPr>
                <w:bCs/>
                <w:sz w:val="18"/>
                <w:szCs w:val="18"/>
              </w:rPr>
            </w:pPr>
            <w:r w:rsidRPr="00EC1E24">
              <w:rPr>
                <w:bCs/>
                <w:sz w:val="18"/>
                <w:szCs w:val="18"/>
              </w:rPr>
              <w:t>«Реализация бюджетного процесса»</w:t>
            </w: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Всего</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2100</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4400</w:t>
            </w:r>
          </w:p>
        </w:tc>
        <w:tc>
          <w:tcPr>
            <w:tcW w:w="1134"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4400</w:t>
            </w:r>
          </w:p>
        </w:tc>
        <w:tc>
          <w:tcPr>
            <w:tcW w:w="1134"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4400</w:t>
            </w: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Федеральный бюджет</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1134"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Областной бюджет</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1134"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Бюджет муниципального района</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2100</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4400</w:t>
            </w:r>
          </w:p>
        </w:tc>
        <w:tc>
          <w:tcPr>
            <w:tcW w:w="1134"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4400</w:t>
            </w:r>
          </w:p>
        </w:tc>
        <w:tc>
          <w:tcPr>
            <w:tcW w:w="1134"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4400</w:t>
            </w: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Иные внебюджетные источники</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1134"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r>
      <w:tr w:rsidR="005A6CB8" w:rsidRPr="00EC1E24" w:rsidTr="00EC1E24">
        <w:tc>
          <w:tcPr>
            <w:tcW w:w="1242" w:type="dxa"/>
            <w:vMerge w:val="restart"/>
          </w:tcPr>
          <w:p w:rsidR="005A6CB8" w:rsidRPr="00EC1E24" w:rsidRDefault="005A6CB8" w:rsidP="00EC1E24">
            <w:pPr>
              <w:widowControl w:val="0"/>
              <w:autoSpaceDE w:val="0"/>
              <w:autoSpaceDN w:val="0"/>
              <w:adjustRightInd w:val="0"/>
              <w:rPr>
                <w:bCs/>
                <w:sz w:val="18"/>
                <w:szCs w:val="18"/>
              </w:rPr>
            </w:pPr>
            <w:r w:rsidRPr="00EC1E24">
              <w:rPr>
                <w:bCs/>
                <w:sz w:val="18"/>
                <w:szCs w:val="18"/>
              </w:rPr>
              <w:t>Отдельное мероприятие</w:t>
            </w:r>
          </w:p>
        </w:tc>
        <w:tc>
          <w:tcPr>
            <w:tcW w:w="1701" w:type="dxa"/>
            <w:vMerge w:val="restart"/>
          </w:tcPr>
          <w:p w:rsidR="005A6CB8" w:rsidRPr="00EC1E24" w:rsidRDefault="005A6CB8" w:rsidP="00EC1E24">
            <w:pPr>
              <w:widowControl w:val="0"/>
              <w:autoSpaceDE w:val="0"/>
              <w:autoSpaceDN w:val="0"/>
              <w:adjustRightInd w:val="0"/>
              <w:rPr>
                <w:bCs/>
                <w:sz w:val="18"/>
                <w:szCs w:val="18"/>
              </w:rPr>
            </w:pPr>
            <w:r w:rsidRPr="00EC1E24">
              <w:rPr>
                <w:bCs/>
                <w:sz w:val="18"/>
                <w:szCs w:val="18"/>
              </w:rPr>
              <w:t>«Управление муниципальным долгом Тужинского района»</w:t>
            </w: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Всего</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560</w:t>
            </w:r>
          </w:p>
        </w:tc>
        <w:tc>
          <w:tcPr>
            <w:tcW w:w="993"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453,6</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453,6</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453,6</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453,6</w:t>
            </w: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Федеральный бюджет</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1134"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Областной бюджет</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1134"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Бюджет муниципального района</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560</w:t>
            </w:r>
          </w:p>
        </w:tc>
        <w:tc>
          <w:tcPr>
            <w:tcW w:w="993"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453,6</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453,6</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453,6</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453,6</w:t>
            </w: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Иные внебюджетные источники</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1134"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r>
      <w:tr w:rsidR="005A6CB8" w:rsidRPr="00EC1E24" w:rsidTr="00EC1E24">
        <w:tc>
          <w:tcPr>
            <w:tcW w:w="1242" w:type="dxa"/>
            <w:vMerge w:val="restart"/>
          </w:tcPr>
          <w:p w:rsidR="005A6CB8" w:rsidRPr="00EC1E24" w:rsidRDefault="005A6CB8" w:rsidP="00EC1E24">
            <w:pPr>
              <w:widowControl w:val="0"/>
              <w:autoSpaceDE w:val="0"/>
              <w:autoSpaceDN w:val="0"/>
              <w:adjustRightInd w:val="0"/>
              <w:rPr>
                <w:bCs/>
                <w:sz w:val="18"/>
                <w:szCs w:val="18"/>
              </w:rPr>
            </w:pPr>
            <w:r w:rsidRPr="00EC1E24">
              <w:rPr>
                <w:bCs/>
                <w:sz w:val="18"/>
                <w:szCs w:val="18"/>
              </w:rPr>
              <w:t>Отдельное мероприятие</w:t>
            </w:r>
          </w:p>
        </w:tc>
        <w:tc>
          <w:tcPr>
            <w:tcW w:w="1701" w:type="dxa"/>
            <w:vMerge w:val="restart"/>
          </w:tcPr>
          <w:p w:rsidR="005A6CB8" w:rsidRPr="00EC1E24" w:rsidRDefault="005A6CB8" w:rsidP="00EC1E24">
            <w:pPr>
              <w:widowControl w:val="0"/>
              <w:autoSpaceDE w:val="0"/>
              <w:autoSpaceDN w:val="0"/>
              <w:adjustRightInd w:val="0"/>
              <w:rPr>
                <w:bCs/>
                <w:sz w:val="18"/>
                <w:szCs w:val="18"/>
              </w:rPr>
            </w:pPr>
            <w:r w:rsidRPr="00EC1E24">
              <w:rPr>
                <w:bCs/>
                <w:sz w:val="18"/>
                <w:szCs w:val="18"/>
              </w:rPr>
              <w:t>«Выравнивание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Всего</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1124</w:t>
            </w:r>
          </w:p>
        </w:tc>
        <w:tc>
          <w:tcPr>
            <w:tcW w:w="993"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1110</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1111</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1111</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1111</w:t>
            </w: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Федеральный бюджет</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1134"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Областной бюджет</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1 124</w:t>
            </w:r>
          </w:p>
        </w:tc>
        <w:tc>
          <w:tcPr>
            <w:tcW w:w="993"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1110</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1111</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1111</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1111</w:t>
            </w: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Бюджет муниципального района</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1134"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Иные внебюджетные источники</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1134"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r>
      <w:tr w:rsidR="005A6CB8" w:rsidRPr="00EC1E24" w:rsidTr="00EC1E24">
        <w:tc>
          <w:tcPr>
            <w:tcW w:w="1242" w:type="dxa"/>
            <w:vMerge w:val="restart"/>
          </w:tcPr>
          <w:p w:rsidR="005A6CB8" w:rsidRPr="00EC1E24" w:rsidRDefault="005A6CB8" w:rsidP="00EC1E24">
            <w:pPr>
              <w:widowControl w:val="0"/>
              <w:autoSpaceDE w:val="0"/>
              <w:autoSpaceDN w:val="0"/>
              <w:adjustRightInd w:val="0"/>
              <w:rPr>
                <w:bCs/>
                <w:sz w:val="18"/>
                <w:szCs w:val="18"/>
              </w:rPr>
            </w:pPr>
            <w:r w:rsidRPr="00EC1E24">
              <w:rPr>
                <w:bCs/>
                <w:sz w:val="18"/>
                <w:szCs w:val="18"/>
              </w:rPr>
              <w:t>Отдельное мероприятие</w:t>
            </w:r>
          </w:p>
        </w:tc>
        <w:tc>
          <w:tcPr>
            <w:tcW w:w="1701" w:type="dxa"/>
            <w:vMerge w:val="restart"/>
          </w:tcPr>
          <w:p w:rsidR="005A6CB8" w:rsidRPr="00EC1E24" w:rsidRDefault="005A6CB8" w:rsidP="00EC1E24">
            <w:pPr>
              <w:widowControl w:val="0"/>
              <w:autoSpaceDE w:val="0"/>
              <w:autoSpaceDN w:val="0"/>
              <w:adjustRightInd w:val="0"/>
              <w:rPr>
                <w:bCs/>
                <w:sz w:val="18"/>
                <w:szCs w:val="18"/>
              </w:rPr>
            </w:pPr>
            <w:r w:rsidRPr="00EC1E24">
              <w:rPr>
                <w:bCs/>
                <w:sz w:val="18"/>
                <w:szCs w:val="18"/>
              </w:rPr>
              <w:t>«Предоставление межбюджетных трансфертов бюджетам поселений из бюджета муниципального района»</w:t>
            </w: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Всего</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6726,8</w:t>
            </w:r>
          </w:p>
        </w:tc>
        <w:tc>
          <w:tcPr>
            <w:tcW w:w="993"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5398,3</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5398,3</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5398,3</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5398,3</w:t>
            </w: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Федеральный бюджет</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326,4</w:t>
            </w:r>
          </w:p>
        </w:tc>
        <w:tc>
          <w:tcPr>
            <w:tcW w:w="993"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327,7</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327,7</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327,7</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327,7</w:t>
            </w: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Областной бюджет</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1229</w:t>
            </w:r>
          </w:p>
        </w:tc>
        <w:tc>
          <w:tcPr>
            <w:tcW w:w="993"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2,6</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2,6</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2,6</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2,6</w:t>
            </w: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Бюджет муниципального района</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5171,4</w:t>
            </w:r>
          </w:p>
        </w:tc>
        <w:tc>
          <w:tcPr>
            <w:tcW w:w="993"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5068</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5068</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5068</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5068</w:t>
            </w:r>
          </w:p>
        </w:tc>
      </w:tr>
      <w:tr w:rsidR="005A6CB8" w:rsidRPr="00EC1E24" w:rsidTr="00EC1E24">
        <w:tc>
          <w:tcPr>
            <w:tcW w:w="1242" w:type="dxa"/>
            <w:vMerge/>
          </w:tcPr>
          <w:p w:rsidR="005A6CB8" w:rsidRPr="00EC1E24" w:rsidRDefault="005A6CB8" w:rsidP="00EC1E24">
            <w:pPr>
              <w:widowControl w:val="0"/>
              <w:autoSpaceDE w:val="0"/>
              <w:autoSpaceDN w:val="0"/>
              <w:adjustRightInd w:val="0"/>
              <w:rPr>
                <w:bCs/>
                <w:sz w:val="18"/>
                <w:szCs w:val="18"/>
              </w:rPr>
            </w:pPr>
          </w:p>
        </w:tc>
        <w:tc>
          <w:tcPr>
            <w:tcW w:w="1701" w:type="dxa"/>
            <w:vMerge/>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Иные внебюджетные источники</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1134"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r>
      <w:tr w:rsidR="005A6CB8" w:rsidRPr="00EC1E24" w:rsidTr="00EC1E24">
        <w:tc>
          <w:tcPr>
            <w:tcW w:w="1242" w:type="dxa"/>
          </w:tcPr>
          <w:p w:rsidR="005A6CB8" w:rsidRPr="00EC1E24" w:rsidRDefault="005A6CB8" w:rsidP="00EC1E24">
            <w:pPr>
              <w:widowControl w:val="0"/>
              <w:autoSpaceDE w:val="0"/>
              <w:autoSpaceDN w:val="0"/>
              <w:adjustRightInd w:val="0"/>
              <w:rPr>
                <w:bCs/>
                <w:sz w:val="18"/>
                <w:szCs w:val="18"/>
              </w:rPr>
            </w:pPr>
            <w:r w:rsidRPr="00EC1E24">
              <w:rPr>
                <w:bCs/>
                <w:sz w:val="18"/>
                <w:szCs w:val="18"/>
              </w:rPr>
              <w:t>Отдельное мероприятие</w:t>
            </w:r>
          </w:p>
        </w:tc>
        <w:tc>
          <w:tcPr>
            <w:tcW w:w="1701" w:type="dxa"/>
          </w:tcPr>
          <w:p w:rsidR="005A6CB8" w:rsidRPr="00EC1E24" w:rsidRDefault="005A6CB8" w:rsidP="00EC1E24">
            <w:pPr>
              <w:widowControl w:val="0"/>
              <w:autoSpaceDE w:val="0"/>
              <w:autoSpaceDN w:val="0"/>
              <w:adjustRightInd w:val="0"/>
              <w:rPr>
                <w:bCs/>
                <w:sz w:val="18"/>
                <w:szCs w:val="18"/>
              </w:rPr>
            </w:pPr>
            <w:r w:rsidRPr="00EC1E24">
              <w:rPr>
                <w:bCs/>
                <w:sz w:val="18"/>
                <w:szCs w:val="18"/>
              </w:rPr>
              <w:t>«Повышение квалификации специалистов по финансовой работе»</w:t>
            </w: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Всего</w:t>
            </w:r>
          </w:p>
        </w:tc>
        <w:tc>
          <w:tcPr>
            <w:tcW w:w="992" w:type="dxa"/>
          </w:tcPr>
          <w:p w:rsidR="005A6CB8" w:rsidRPr="00EC1E24" w:rsidRDefault="005A6CB8" w:rsidP="00EC1E24">
            <w:pPr>
              <w:widowControl w:val="0"/>
              <w:autoSpaceDE w:val="0"/>
              <w:autoSpaceDN w:val="0"/>
              <w:adjustRightInd w:val="0"/>
              <w:jc w:val="center"/>
              <w:rPr>
                <w:bCs/>
                <w:sz w:val="18"/>
                <w:szCs w:val="18"/>
              </w:rPr>
            </w:pPr>
          </w:p>
        </w:tc>
        <w:tc>
          <w:tcPr>
            <w:tcW w:w="993"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59,5</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59,5</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59,5</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59,5</w:t>
            </w:r>
          </w:p>
        </w:tc>
      </w:tr>
      <w:tr w:rsidR="005A6CB8" w:rsidRPr="00EC1E24" w:rsidTr="00EC1E24">
        <w:tc>
          <w:tcPr>
            <w:tcW w:w="1242" w:type="dxa"/>
          </w:tcPr>
          <w:p w:rsidR="005A6CB8" w:rsidRPr="00EC1E24" w:rsidRDefault="005A6CB8" w:rsidP="00EC1E24">
            <w:pPr>
              <w:widowControl w:val="0"/>
              <w:autoSpaceDE w:val="0"/>
              <w:autoSpaceDN w:val="0"/>
              <w:adjustRightInd w:val="0"/>
              <w:rPr>
                <w:bCs/>
                <w:sz w:val="18"/>
                <w:szCs w:val="18"/>
              </w:rPr>
            </w:pPr>
          </w:p>
        </w:tc>
        <w:tc>
          <w:tcPr>
            <w:tcW w:w="1701" w:type="dxa"/>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Федеральный бюджет</w:t>
            </w:r>
          </w:p>
        </w:tc>
        <w:tc>
          <w:tcPr>
            <w:tcW w:w="992" w:type="dxa"/>
          </w:tcPr>
          <w:p w:rsidR="005A6CB8" w:rsidRPr="00EC1E24" w:rsidRDefault="005A6CB8" w:rsidP="00EC1E24">
            <w:pPr>
              <w:widowControl w:val="0"/>
              <w:autoSpaceDE w:val="0"/>
              <w:autoSpaceDN w:val="0"/>
              <w:adjustRightInd w:val="0"/>
              <w:jc w:val="center"/>
              <w:rPr>
                <w:bCs/>
                <w:sz w:val="18"/>
                <w:szCs w:val="18"/>
              </w:rPr>
            </w:pPr>
          </w:p>
        </w:tc>
        <w:tc>
          <w:tcPr>
            <w:tcW w:w="993" w:type="dxa"/>
          </w:tcPr>
          <w:p w:rsidR="005A6CB8" w:rsidRPr="00EC1E24" w:rsidRDefault="005A6CB8" w:rsidP="00EC1E24">
            <w:pPr>
              <w:widowControl w:val="0"/>
              <w:autoSpaceDE w:val="0"/>
              <w:autoSpaceDN w:val="0"/>
              <w:adjustRightInd w:val="0"/>
              <w:jc w:val="center"/>
              <w:rPr>
                <w:bCs/>
                <w:sz w:val="18"/>
                <w:szCs w:val="18"/>
              </w:rPr>
            </w:pPr>
          </w:p>
        </w:tc>
        <w:tc>
          <w:tcPr>
            <w:tcW w:w="992" w:type="dxa"/>
          </w:tcPr>
          <w:p w:rsidR="005A6CB8" w:rsidRPr="00EC1E24" w:rsidRDefault="005A6CB8" w:rsidP="00EC1E24">
            <w:pPr>
              <w:widowControl w:val="0"/>
              <w:autoSpaceDE w:val="0"/>
              <w:autoSpaceDN w:val="0"/>
              <w:adjustRightInd w:val="0"/>
              <w:jc w:val="center"/>
              <w:rPr>
                <w:bCs/>
                <w:sz w:val="18"/>
                <w:szCs w:val="18"/>
              </w:rPr>
            </w:pPr>
          </w:p>
        </w:tc>
        <w:tc>
          <w:tcPr>
            <w:tcW w:w="1134" w:type="dxa"/>
          </w:tcPr>
          <w:p w:rsidR="005A6CB8" w:rsidRPr="00EC1E24" w:rsidRDefault="005A6CB8" w:rsidP="00EC1E24">
            <w:pPr>
              <w:widowControl w:val="0"/>
              <w:autoSpaceDE w:val="0"/>
              <w:autoSpaceDN w:val="0"/>
              <w:adjustRightInd w:val="0"/>
              <w:jc w:val="center"/>
              <w:rPr>
                <w:bCs/>
                <w:sz w:val="18"/>
                <w:szCs w:val="18"/>
              </w:rPr>
            </w:pPr>
          </w:p>
        </w:tc>
        <w:tc>
          <w:tcPr>
            <w:tcW w:w="1134" w:type="dxa"/>
          </w:tcPr>
          <w:p w:rsidR="005A6CB8" w:rsidRPr="00EC1E24" w:rsidRDefault="005A6CB8" w:rsidP="00EC1E24">
            <w:pPr>
              <w:widowControl w:val="0"/>
              <w:autoSpaceDE w:val="0"/>
              <w:autoSpaceDN w:val="0"/>
              <w:adjustRightInd w:val="0"/>
              <w:jc w:val="center"/>
              <w:rPr>
                <w:bCs/>
                <w:sz w:val="18"/>
                <w:szCs w:val="18"/>
              </w:rPr>
            </w:pPr>
          </w:p>
        </w:tc>
      </w:tr>
      <w:tr w:rsidR="005A6CB8" w:rsidRPr="00EC1E24" w:rsidTr="00EC1E24">
        <w:tc>
          <w:tcPr>
            <w:tcW w:w="1242" w:type="dxa"/>
          </w:tcPr>
          <w:p w:rsidR="005A6CB8" w:rsidRPr="00EC1E24" w:rsidRDefault="005A6CB8" w:rsidP="00EC1E24">
            <w:pPr>
              <w:widowControl w:val="0"/>
              <w:autoSpaceDE w:val="0"/>
              <w:autoSpaceDN w:val="0"/>
              <w:adjustRightInd w:val="0"/>
              <w:rPr>
                <w:bCs/>
                <w:sz w:val="18"/>
                <w:szCs w:val="18"/>
              </w:rPr>
            </w:pPr>
          </w:p>
        </w:tc>
        <w:tc>
          <w:tcPr>
            <w:tcW w:w="1701" w:type="dxa"/>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Областной бюджет</w:t>
            </w:r>
          </w:p>
        </w:tc>
        <w:tc>
          <w:tcPr>
            <w:tcW w:w="992" w:type="dxa"/>
          </w:tcPr>
          <w:p w:rsidR="005A6CB8" w:rsidRPr="00EC1E24" w:rsidRDefault="005A6CB8" w:rsidP="00EC1E24">
            <w:pPr>
              <w:widowControl w:val="0"/>
              <w:autoSpaceDE w:val="0"/>
              <w:autoSpaceDN w:val="0"/>
              <w:adjustRightInd w:val="0"/>
              <w:jc w:val="center"/>
              <w:rPr>
                <w:bCs/>
                <w:sz w:val="18"/>
                <w:szCs w:val="18"/>
              </w:rPr>
            </w:pPr>
          </w:p>
        </w:tc>
        <w:tc>
          <w:tcPr>
            <w:tcW w:w="993"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59,5</w:t>
            </w:r>
          </w:p>
        </w:tc>
        <w:tc>
          <w:tcPr>
            <w:tcW w:w="992"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59,5</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59,5</w:t>
            </w:r>
          </w:p>
        </w:tc>
        <w:tc>
          <w:tcPr>
            <w:tcW w:w="1134" w:type="dxa"/>
          </w:tcPr>
          <w:p w:rsidR="005A6CB8" w:rsidRPr="00EC1E24" w:rsidRDefault="005A6CB8" w:rsidP="00EC1E24">
            <w:pPr>
              <w:widowControl w:val="0"/>
              <w:autoSpaceDE w:val="0"/>
              <w:autoSpaceDN w:val="0"/>
              <w:adjustRightInd w:val="0"/>
              <w:jc w:val="center"/>
              <w:rPr>
                <w:bCs/>
                <w:sz w:val="18"/>
                <w:szCs w:val="18"/>
              </w:rPr>
            </w:pPr>
            <w:r w:rsidRPr="00EC1E24">
              <w:rPr>
                <w:bCs/>
                <w:sz w:val="18"/>
                <w:szCs w:val="18"/>
              </w:rPr>
              <w:t>59,5</w:t>
            </w:r>
          </w:p>
        </w:tc>
      </w:tr>
      <w:tr w:rsidR="005A6CB8" w:rsidRPr="00EC1E24" w:rsidTr="00EC1E24">
        <w:tc>
          <w:tcPr>
            <w:tcW w:w="1242" w:type="dxa"/>
          </w:tcPr>
          <w:p w:rsidR="005A6CB8" w:rsidRPr="00EC1E24" w:rsidRDefault="005A6CB8" w:rsidP="00EC1E24">
            <w:pPr>
              <w:widowControl w:val="0"/>
              <w:autoSpaceDE w:val="0"/>
              <w:autoSpaceDN w:val="0"/>
              <w:adjustRightInd w:val="0"/>
              <w:rPr>
                <w:bCs/>
                <w:sz w:val="18"/>
                <w:szCs w:val="18"/>
              </w:rPr>
            </w:pPr>
          </w:p>
        </w:tc>
        <w:tc>
          <w:tcPr>
            <w:tcW w:w="1701" w:type="dxa"/>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Бюджет муниципального района</w:t>
            </w:r>
          </w:p>
        </w:tc>
        <w:tc>
          <w:tcPr>
            <w:tcW w:w="992" w:type="dxa"/>
          </w:tcPr>
          <w:p w:rsidR="005A6CB8" w:rsidRPr="00EC1E24" w:rsidRDefault="005A6CB8" w:rsidP="00EC1E24">
            <w:pPr>
              <w:widowControl w:val="0"/>
              <w:autoSpaceDE w:val="0"/>
              <w:autoSpaceDN w:val="0"/>
              <w:adjustRightInd w:val="0"/>
              <w:jc w:val="center"/>
              <w:rPr>
                <w:bCs/>
                <w:sz w:val="18"/>
                <w:szCs w:val="18"/>
              </w:rPr>
            </w:pPr>
          </w:p>
        </w:tc>
        <w:tc>
          <w:tcPr>
            <w:tcW w:w="993" w:type="dxa"/>
          </w:tcPr>
          <w:p w:rsidR="005A6CB8" w:rsidRPr="00EC1E24" w:rsidRDefault="005A6CB8" w:rsidP="00EC1E24">
            <w:pPr>
              <w:widowControl w:val="0"/>
              <w:autoSpaceDE w:val="0"/>
              <w:autoSpaceDN w:val="0"/>
              <w:adjustRightInd w:val="0"/>
              <w:jc w:val="center"/>
              <w:rPr>
                <w:bCs/>
                <w:sz w:val="18"/>
                <w:szCs w:val="18"/>
              </w:rPr>
            </w:pPr>
          </w:p>
        </w:tc>
        <w:tc>
          <w:tcPr>
            <w:tcW w:w="992" w:type="dxa"/>
          </w:tcPr>
          <w:p w:rsidR="005A6CB8" w:rsidRPr="00EC1E24" w:rsidRDefault="005A6CB8" w:rsidP="00EC1E24">
            <w:pPr>
              <w:widowControl w:val="0"/>
              <w:autoSpaceDE w:val="0"/>
              <w:autoSpaceDN w:val="0"/>
              <w:adjustRightInd w:val="0"/>
              <w:jc w:val="center"/>
              <w:rPr>
                <w:bCs/>
                <w:sz w:val="18"/>
                <w:szCs w:val="18"/>
              </w:rPr>
            </w:pPr>
          </w:p>
        </w:tc>
        <w:tc>
          <w:tcPr>
            <w:tcW w:w="1134" w:type="dxa"/>
          </w:tcPr>
          <w:p w:rsidR="005A6CB8" w:rsidRPr="00EC1E24" w:rsidRDefault="005A6CB8" w:rsidP="00EC1E24">
            <w:pPr>
              <w:widowControl w:val="0"/>
              <w:autoSpaceDE w:val="0"/>
              <w:autoSpaceDN w:val="0"/>
              <w:adjustRightInd w:val="0"/>
              <w:jc w:val="center"/>
              <w:rPr>
                <w:bCs/>
                <w:sz w:val="18"/>
                <w:szCs w:val="18"/>
              </w:rPr>
            </w:pPr>
          </w:p>
        </w:tc>
        <w:tc>
          <w:tcPr>
            <w:tcW w:w="1134" w:type="dxa"/>
          </w:tcPr>
          <w:p w:rsidR="005A6CB8" w:rsidRPr="00EC1E24" w:rsidRDefault="005A6CB8" w:rsidP="00EC1E24">
            <w:pPr>
              <w:widowControl w:val="0"/>
              <w:autoSpaceDE w:val="0"/>
              <w:autoSpaceDN w:val="0"/>
              <w:adjustRightInd w:val="0"/>
              <w:jc w:val="center"/>
              <w:rPr>
                <w:bCs/>
                <w:sz w:val="18"/>
                <w:szCs w:val="18"/>
              </w:rPr>
            </w:pPr>
          </w:p>
        </w:tc>
      </w:tr>
      <w:tr w:rsidR="005A6CB8" w:rsidRPr="00EC1E24" w:rsidTr="00EC1E24">
        <w:tc>
          <w:tcPr>
            <w:tcW w:w="1242" w:type="dxa"/>
          </w:tcPr>
          <w:p w:rsidR="005A6CB8" w:rsidRPr="00EC1E24" w:rsidRDefault="005A6CB8" w:rsidP="00EC1E24">
            <w:pPr>
              <w:widowControl w:val="0"/>
              <w:autoSpaceDE w:val="0"/>
              <w:autoSpaceDN w:val="0"/>
              <w:adjustRightInd w:val="0"/>
              <w:rPr>
                <w:bCs/>
                <w:sz w:val="18"/>
                <w:szCs w:val="18"/>
              </w:rPr>
            </w:pPr>
          </w:p>
        </w:tc>
        <w:tc>
          <w:tcPr>
            <w:tcW w:w="1701" w:type="dxa"/>
          </w:tcPr>
          <w:p w:rsidR="005A6CB8" w:rsidRPr="00EC1E24" w:rsidRDefault="005A6CB8" w:rsidP="00EC1E24">
            <w:pPr>
              <w:widowControl w:val="0"/>
              <w:autoSpaceDE w:val="0"/>
              <w:autoSpaceDN w:val="0"/>
              <w:adjustRightInd w:val="0"/>
              <w:rPr>
                <w:bCs/>
                <w:sz w:val="18"/>
                <w:szCs w:val="18"/>
              </w:rPr>
            </w:pPr>
          </w:p>
        </w:tc>
        <w:tc>
          <w:tcPr>
            <w:tcW w:w="1843" w:type="dxa"/>
          </w:tcPr>
          <w:p w:rsidR="005A6CB8" w:rsidRPr="00EC1E24" w:rsidRDefault="005A6CB8" w:rsidP="00EC1E24">
            <w:pPr>
              <w:widowControl w:val="0"/>
              <w:autoSpaceDE w:val="0"/>
              <w:autoSpaceDN w:val="0"/>
              <w:adjustRightInd w:val="0"/>
              <w:rPr>
                <w:bCs/>
                <w:sz w:val="18"/>
                <w:szCs w:val="18"/>
              </w:rPr>
            </w:pPr>
            <w:r w:rsidRPr="00EC1E24">
              <w:rPr>
                <w:bCs/>
                <w:sz w:val="18"/>
                <w:szCs w:val="18"/>
              </w:rPr>
              <w:t>Иные внебюджетные источники</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3"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992" w:type="dxa"/>
          </w:tcPr>
          <w:p w:rsidR="005A6CB8" w:rsidRPr="00EC1E24" w:rsidRDefault="005A6CB8" w:rsidP="00EC1E24">
            <w:pPr>
              <w:widowControl w:val="0"/>
              <w:autoSpaceDE w:val="0"/>
              <w:autoSpaceDN w:val="0"/>
              <w:adjustRightInd w:val="0"/>
              <w:jc w:val="center"/>
              <w:rPr>
                <w:b/>
                <w:bCs/>
                <w:sz w:val="18"/>
                <w:szCs w:val="18"/>
              </w:rPr>
            </w:pPr>
            <w:r w:rsidRPr="00EC1E24">
              <w:rPr>
                <w:b/>
                <w:bCs/>
                <w:sz w:val="18"/>
                <w:szCs w:val="18"/>
              </w:rPr>
              <w:t>-</w:t>
            </w:r>
          </w:p>
        </w:tc>
        <w:tc>
          <w:tcPr>
            <w:tcW w:w="1134" w:type="dxa"/>
          </w:tcPr>
          <w:p w:rsidR="005A6CB8" w:rsidRPr="00EC1E24" w:rsidRDefault="005A6CB8" w:rsidP="00EC1E24">
            <w:pPr>
              <w:widowControl w:val="0"/>
              <w:autoSpaceDE w:val="0"/>
              <w:autoSpaceDN w:val="0"/>
              <w:adjustRightInd w:val="0"/>
              <w:jc w:val="center"/>
              <w:rPr>
                <w:b/>
                <w:bCs/>
                <w:sz w:val="18"/>
                <w:szCs w:val="18"/>
              </w:rPr>
            </w:pPr>
          </w:p>
        </w:tc>
        <w:tc>
          <w:tcPr>
            <w:tcW w:w="1134" w:type="dxa"/>
          </w:tcPr>
          <w:p w:rsidR="005A6CB8" w:rsidRPr="00EC1E24" w:rsidRDefault="005A6CB8" w:rsidP="00EC1E24">
            <w:pPr>
              <w:widowControl w:val="0"/>
              <w:autoSpaceDE w:val="0"/>
              <w:autoSpaceDN w:val="0"/>
              <w:adjustRightInd w:val="0"/>
              <w:jc w:val="center"/>
              <w:rPr>
                <w:b/>
                <w:bCs/>
                <w:sz w:val="18"/>
                <w:szCs w:val="18"/>
              </w:rPr>
            </w:pPr>
          </w:p>
        </w:tc>
      </w:tr>
    </w:tbl>
    <w:p w:rsidR="008502E3" w:rsidRDefault="008502E3" w:rsidP="00EC1E24">
      <w:pPr>
        <w:widowControl w:val="0"/>
        <w:suppressAutoHyphens/>
        <w:autoSpaceDE w:val="0"/>
        <w:autoSpaceDN w:val="0"/>
        <w:adjustRightInd w:val="0"/>
        <w:rPr>
          <w:sz w:val="18"/>
          <w:szCs w:val="18"/>
        </w:rPr>
      </w:pPr>
    </w:p>
    <w:p w:rsidR="00BC2A26" w:rsidRDefault="00BC2A26" w:rsidP="00EC1E24">
      <w:pPr>
        <w:widowControl w:val="0"/>
        <w:suppressAutoHyphens/>
        <w:autoSpaceDE w:val="0"/>
        <w:autoSpaceDN w:val="0"/>
        <w:adjustRightInd w:val="0"/>
        <w:rPr>
          <w:sz w:val="18"/>
          <w:szCs w:val="18"/>
        </w:rPr>
      </w:pPr>
    </w:p>
    <w:tbl>
      <w:tblPr>
        <w:tblW w:w="9639" w:type="dxa"/>
        <w:tblInd w:w="250" w:type="dxa"/>
        <w:tblLayout w:type="fixed"/>
        <w:tblLook w:val="0000"/>
      </w:tblPr>
      <w:tblGrid>
        <w:gridCol w:w="3975"/>
        <w:gridCol w:w="1739"/>
        <w:gridCol w:w="3925"/>
      </w:tblGrid>
      <w:tr w:rsidR="00BC2A26" w:rsidRPr="00BC2A26" w:rsidTr="0043475C">
        <w:tc>
          <w:tcPr>
            <w:tcW w:w="9639" w:type="dxa"/>
            <w:gridSpan w:val="3"/>
          </w:tcPr>
          <w:p w:rsidR="00BC2A26" w:rsidRPr="00BC2A26" w:rsidRDefault="00BC2A26" w:rsidP="00BC2A26">
            <w:pPr>
              <w:autoSpaceDE w:val="0"/>
              <w:snapToGrid w:val="0"/>
              <w:jc w:val="center"/>
              <w:rPr>
                <w:b/>
                <w:sz w:val="18"/>
                <w:szCs w:val="18"/>
              </w:rPr>
            </w:pPr>
            <w:r w:rsidRPr="00BC2A26">
              <w:rPr>
                <w:b/>
                <w:sz w:val="18"/>
                <w:szCs w:val="18"/>
              </w:rPr>
              <w:t>АДМИНИСТРАЦИЯ ТУЖИНСКОГО МУНИЦИПАЛЬНОГО РАЙОНА КИРОВСКОЙ ОБЛАСТИ</w:t>
            </w:r>
          </w:p>
        </w:tc>
      </w:tr>
      <w:tr w:rsidR="00BC2A26" w:rsidRPr="00BC2A26" w:rsidTr="0043475C">
        <w:tc>
          <w:tcPr>
            <w:tcW w:w="9639" w:type="dxa"/>
            <w:gridSpan w:val="3"/>
          </w:tcPr>
          <w:p w:rsidR="00BC2A26" w:rsidRPr="00BC2A26" w:rsidRDefault="00BC2A26" w:rsidP="00BC2A26">
            <w:pPr>
              <w:autoSpaceDE w:val="0"/>
              <w:snapToGrid w:val="0"/>
              <w:jc w:val="center"/>
              <w:rPr>
                <w:sz w:val="18"/>
                <w:szCs w:val="18"/>
              </w:rPr>
            </w:pPr>
          </w:p>
        </w:tc>
      </w:tr>
      <w:tr w:rsidR="00BC2A26" w:rsidRPr="00BC2A26" w:rsidTr="0043475C">
        <w:tc>
          <w:tcPr>
            <w:tcW w:w="9639" w:type="dxa"/>
            <w:gridSpan w:val="3"/>
          </w:tcPr>
          <w:p w:rsidR="00BC2A26" w:rsidRPr="00BC2A26" w:rsidRDefault="00BC2A26" w:rsidP="00BC2A26">
            <w:pPr>
              <w:autoSpaceDE w:val="0"/>
              <w:snapToGrid w:val="0"/>
              <w:jc w:val="center"/>
              <w:rPr>
                <w:b/>
                <w:sz w:val="18"/>
                <w:szCs w:val="18"/>
              </w:rPr>
            </w:pPr>
            <w:r w:rsidRPr="00BC2A26">
              <w:rPr>
                <w:b/>
                <w:sz w:val="18"/>
                <w:szCs w:val="18"/>
              </w:rPr>
              <w:t>ПОСТАНОВЛЕНИЕ</w:t>
            </w:r>
          </w:p>
        </w:tc>
      </w:tr>
      <w:tr w:rsidR="00BC2A26" w:rsidRPr="00BC2A26" w:rsidTr="0043475C">
        <w:tc>
          <w:tcPr>
            <w:tcW w:w="9639" w:type="dxa"/>
            <w:gridSpan w:val="3"/>
          </w:tcPr>
          <w:p w:rsidR="00BC2A26" w:rsidRPr="00BC2A26" w:rsidRDefault="00BC2A26" w:rsidP="00BC2A26">
            <w:pPr>
              <w:autoSpaceDE w:val="0"/>
              <w:snapToGrid w:val="0"/>
              <w:jc w:val="center"/>
              <w:rPr>
                <w:sz w:val="18"/>
                <w:szCs w:val="18"/>
              </w:rPr>
            </w:pPr>
          </w:p>
        </w:tc>
      </w:tr>
      <w:tr w:rsidR="00BC2A26" w:rsidRPr="00BC2A26" w:rsidTr="0043475C">
        <w:tc>
          <w:tcPr>
            <w:tcW w:w="3975" w:type="dxa"/>
          </w:tcPr>
          <w:p w:rsidR="00BC2A26" w:rsidRPr="00BC2A26" w:rsidRDefault="00BC2A26" w:rsidP="00BC2A26">
            <w:pPr>
              <w:autoSpaceDE w:val="0"/>
              <w:snapToGrid w:val="0"/>
              <w:rPr>
                <w:sz w:val="18"/>
                <w:szCs w:val="18"/>
              </w:rPr>
            </w:pPr>
            <w:r w:rsidRPr="00BC2A26">
              <w:rPr>
                <w:sz w:val="18"/>
                <w:szCs w:val="18"/>
              </w:rPr>
              <w:t>_17.10.2014__</w:t>
            </w:r>
          </w:p>
        </w:tc>
        <w:tc>
          <w:tcPr>
            <w:tcW w:w="1739" w:type="dxa"/>
          </w:tcPr>
          <w:p w:rsidR="00BC2A26" w:rsidRPr="00BC2A26" w:rsidRDefault="00BC2A26" w:rsidP="00BC2A26">
            <w:pPr>
              <w:autoSpaceDE w:val="0"/>
              <w:snapToGrid w:val="0"/>
              <w:jc w:val="center"/>
              <w:rPr>
                <w:sz w:val="18"/>
                <w:szCs w:val="18"/>
              </w:rPr>
            </w:pPr>
          </w:p>
        </w:tc>
        <w:tc>
          <w:tcPr>
            <w:tcW w:w="3925" w:type="dxa"/>
          </w:tcPr>
          <w:p w:rsidR="00BC2A26" w:rsidRPr="00BC2A26" w:rsidRDefault="00BC2A26" w:rsidP="00BC2A26">
            <w:pPr>
              <w:autoSpaceDE w:val="0"/>
              <w:snapToGrid w:val="0"/>
              <w:jc w:val="right"/>
              <w:rPr>
                <w:sz w:val="18"/>
                <w:szCs w:val="18"/>
              </w:rPr>
            </w:pPr>
            <w:r w:rsidRPr="00BC2A26">
              <w:rPr>
                <w:sz w:val="18"/>
                <w:szCs w:val="18"/>
              </w:rPr>
              <w:t>№__452___</w:t>
            </w:r>
          </w:p>
        </w:tc>
      </w:tr>
      <w:tr w:rsidR="00BC2A26" w:rsidRPr="00BC2A26" w:rsidTr="0043475C">
        <w:tc>
          <w:tcPr>
            <w:tcW w:w="3975" w:type="dxa"/>
          </w:tcPr>
          <w:p w:rsidR="00BC2A26" w:rsidRPr="00BC2A26" w:rsidRDefault="00BC2A26" w:rsidP="00BC2A26">
            <w:pPr>
              <w:autoSpaceDE w:val="0"/>
              <w:snapToGrid w:val="0"/>
              <w:jc w:val="center"/>
              <w:rPr>
                <w:sz w:val="18"/>
                <w:szCs w:val="18"/>
              </w:rPr>
            </w:pPr>
          </w:p>
        </w:tc>
        <w:tc>
          <w:tcPr>
            <w:tcW w:w="1739" w:type="dxa"/>
          </w:tcPr>
          <w:p w:rsidR="00BC2A26" w:rsidRPr="00BC2A26" w:rsidRDefault="00BC2A26" w:rsidP="00BC2A26">
            <w:pPr>
              <w:autoSpaceDE w:val="0"/>
              <w:snapToGrid w:val="0"/>
              <w:rPr>
                <w:sz w:val="18"/>
                <w:szCs w:val="18"/>
              </w:rPr>
            </w:pPr>
            <w:r w:rsidRPr="00BC2A26">
              <w:rPr>
                <w:sz w:val="18"/>
                <w:szCs w:val="18"/>
              </w:rPr>
              <w:t>пгт Тужа</w:t>
            </w:r>
          </w:p>
        </w:tc>
        <w:tc>
          <w:tcPr>
            <w:tcW w:w="3925" w:type="dxa"/>
          </w:tcPr>
          <w:p w:rsidR="00BC2A26" w:rsidRPr="00BC2A26" w:rsidRDefault="00BC2A26" w:rsidP="00BC2A26">
            <w:pPr>
              <w:autoSpaceDE w:val="0"/>
              <w:snapToGrid w:val="0"/>
              <w:jc w:val="center"/>
              <w:rPr>
                <w:sz w:val="18"/>
                <w:szCs w:val="18"/>
              </w:rPr>
            </w:pPr>
          </w:p>
        </w:tc>
      </w:tr>
      <w:tr w:rsidR="00BC2A26" w:rsidRPr="00BC2A26" w:rsidTr="0043475C">
        <w:tc>
          <w:tcPr>
            <w:tcW w:w="9639" w:type="dxa"/>
            <w:gridSpan w:val="3"/>
          </w:tcPr>
          <w:p w:rsidR="00BC2A26" w:rsidRPr="00BC2A26" w:rsidRDefault="00BC2A26" w:rsidP="00BC2A26">
            <w:pPr>
              <w:autoSpaceDE w:val="0"/>
              <w:snapToGrid w:val="0"/>
              <w:jc w:val="center"/>
              <w:rPr>
                <w:sz w:val="18"/>
                <w:szCs w:val="18"/>
              </w:rPr>
            </w:pPr>
          </w:p>
        </w:tc>
      </w:tr>
      <w:tr w:rsidR="00BC2A26" w:rsidRPr="00BC2A26" w:rsidTr="0043475C">
        <w:tc>
          <w:tcPr>
            <w:tcW w:w="9639" w:type="dxa"/>
            <w:gridSpan w:val="3"/>
          </w:tcPr>
          <w:p w:rsidR="00BC2A26" w:rsidRPr="00BC2A26" w:rsidRDefault="00BC2A26" w:rsidP="00BC2A26">
            <w:pPr>
              <w:suppressAutoHyphens/>
              <w:autoSpaceDE w:val="0"/>
              <w:snapToGrid w:val="0"/>
              <w:jc w:val="center"/>
              <w:rPr>
                <w:b/>
                <w:sz w:val="18"/>
                <w:szCs w:val="18"/>
              </w:rPr>
            </w:pPr>
            <w:r w:rsidRPr="00BC2A26">
              <w:rPr>
                <w:b/>
                <w:sz w:val="18"/>
                <w:szCs w:val="18"/>
              </w:rPr>
              <w:t>О создании комиссии по подтверждению факта проживания граждан Украины, имеющих статус беженца или получивших временное убежище на территории Российской Федерации, в жилых помещениях граждан Российской Федерации Кировской области</w:t>
            </w:r>
          </w:p>
        </w:tc>
      </w:tr>
      <w:tr w:rsidR="00BC2A26" w:rsidRPr="00BC2A26" w:rsidTr="0043475C">
        <w:tc>
          <w:tcPr>
            <w:tcW w:w="9639" w:type="dxa"/>
            <w:gridSpan w:val="3"/>
          </w:tcPr>
          <w:p w:rsidR="00BC2A26" w:rsidRPr="00BC2A26" w:rsidRDefault="00BC2A26" w:rsidP="00BC2A26">
            <w:pPr>
              <w:autoSpaceDE w:val="0"/>
              <w:snapToGrid w:val="0"/>
              <w:jc w:val="both"/>
              <w:rPr>
                <w:sz w:val="18"/>
                <w:szCs w:val="18"/>
              </w:rPr>
            </w:pPr>
          </w:p>
        </w:tc>
      </w:tr>
      <w:tr w:rsidR="00BC2A26" w:rsidRPr="00BC2A26" w:rsidTr="0043475C">
        <w:tc>
          <w:tcPr>
            <w:tcW w:w="9639" w:type="dxa"/>
            <w:gridSpan w:val="3"/>
          </w:tcPr>
          <w:p w:rsidR="00BC2A26" w:rsidRPr="00BC2A26" w:rsidRDefault="00BC2A26" w:rsidP="00BC2A26">
            <w:pPr>
              <w:suppressAutoHyphens/>
              <w:autoSpaceDE w:val="0"/>
              <w:snapToGrid w:val="0"/>
              <w:ind w:firstLine="709"/>
              <w:jc w:val="both"/>
              <w:rPr>
                <w:sz w:val="18"/>
                <w:szCs w:val="18"/>
              </w:rPr>
            </w:pPr>
            <w:r w:rsidRPr="00BC2A26">
              <w:rPr>
                <w:sz w:val="18"/>
                <w:szCs w:val="18"/>
              </w:rPr>
              <w:t>В целях реализации постановления Правительства Кировской области от 06.10.2014 №3/17 «Об оказании адресной финансовой помощи проживающим на территории Кировской области в жилых помещениях граждан Российской Федерации гражданам Украины, имеющим статус беженца или получившим временное убежище на территории Российской Федерации» администрация Тужинского муниципального района ПОСТАНОВЛЯЕТ:</w:t>
            </w:r>
          </w:p>
          <w:p w:rsidR="00BC2A26" w:rsidRPr="00BC2A26" w:rsidRDefault="00BC2A26" w:rsidP="00BC2A26">
            <w:pPr>
              <w:suppressAutoHyphens/>
              <w:autoSpaceDE w:val="0"/>
              <w:snapToGrid w:val="0"/>
              <w:ind w:firstLine="709"/>
              <w:jc w:val="both"/>
              <w:rPr>
                <w:sz w:val="18"/>
                <w:szCs w:val="18"/>
              </w:rPr>
            </w:pPr>
            <w:r w:rsidRPr="00BC2A26">
              <w:rPr>
                <w:sz w:val="18"/>
                <w:szCs w:val="18"/>
              </w:rPr>
              <w:t>1. Утвердить состав комиссии по подтверждению факта проживания граждан Украины, имеющих статус беженца или получивших временное убежище на территории Российской Федерации, в жилых помещениях граждан Российской Федерации Кировской области согласно приложению.</w:t>
            </w:r>
          </w:p>
          <w:p w:rsidR="00BC2A26" w:rsidRPr="00BC2A26" w:rsidRDefault="00BC2A26" w:rsidP="00BC2A26">
            <w:pPr>
              <w:autoSpaceDE w:val="0"/>
              <w:autoSpaceDN w:val="0"/>
              <w:adjustRightInd w:val="0"/>
              <w:jc w:val="both"/>
              <w:rPr>
                <w:sz w:val="18"/>
                <w:szCs w:val="18"/>
              </w:rPr>
            </w:pPr>
            <w:r w:rsidRPr="00BC2A26">
              <w:rPr>
                <w:sz w:val="18"/>
                <w:szCs w:val="18"/>
              </w:rPr>
              <w:t xml:space="preserve">        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BC2A26" w:rsidRPr="00BC2A26" w:rsidRDefault="00BC2A26" w:rsidP="00BC2A26">
            <w:pPr>
              <w:autoSpaceDE w:val="0"/>
              <w:autoSpaceDN w:val="0"/>
              <w:adjustRightInd w:val="0"/>
              <w:ind w:firstLine="540"/>
              <w:jc w:val="both"/>
              <w:rPr>
                <w:sz w:val="18"/>
                <w:szCs w:val="18"/>
              </w:rPr>
            </w:pPr>
            <w:r w:rsidRPr="00BC2A26">
              <w:rPr>
                <w:sz w:val="18"/>
                <w:szCs w:val="18"/>
              </w:rPr>
              <w:t>3. Контроль за исполнением настоящего постановления оставляю за с</w:t>
            </w:r>
            <w:r w:rsidRPr="00BC2A26">
              <w:rPr>
                <w:sz w:val="18"/>
                <w:szCs w:val="18"/>
              </w:rPr>
              <w:t>о</w:t>
            </w:r>
            <w:r w:rsidRPr="00BC2A26">
              <w:rPr>
                <w:sz w:val="18"/>
                <w:szCs w:val="18"/>
              </w:rPr>
              <w:t>бой.</w:t>
            </w:r>
          </w:p>
        </w:tc>
      </w:tr>
    </w:tbl>
    <w:p w:rsidR="00BC2A26" w:rsidRPr="00BC2A26" w:rsidRDefault="00BC2A26" w:rsidP="00BC2A26">
      <w:pPr>
        <w:jc w:val="both"/>
        <w:rPr>
          <w:color w:val="000000"/>
          <w:sz w:val="18"/>
          <w:szCs w:val="18"/>
        </w:rPr>
      </w:pPr>
      <w:r w:rsidRPr="00BC2A26">
        <w:rPr>
          <w:color w:val="000000"/>
          <w:sz w:val="18"/>
          <w:szCs w:val="18"/>
        </w:rPr>
        <w:t xml:space="preserve">Глава администрации </w:t>
      </w:r>
    </w:p>
    <w:p w:rsidR="00BC2A26" w:rsidRDefault="00BC2A26" w:rsidP="00BC2A26">
      <w:pPr>
        <w:spacing w:after="360"/>
        <w:jc w:val="both"/>
        <w:rPr>
          <w:color w:val="000000"/>
          <w:sz w:val="18"/>
          <w:szCs w:val="18"/>
        </w:rPr>
      </w:pPr>
      <w:r w:rsidRPr="00BC2A26">
        <w:rPr>
          <w:color w:val="000000"/>
          <w:sz w:val="18"/>
          <w:szCs w:val="18"/>
        </w:rPr>
        <w:t>Тужинского муниципального района          Е.В. Видякина</w:t>
      </w:r>
    </w:p>
    <w:tbl>
      <w:tblPr>
        <w:tblW w:w="0" w:type="auto"/>
        <w:tblInd w:w="4804" w:type="dxa"/>
        <w:tblLayout w:type="fixed"/>
        <w:tblLook w:val="0000"/>
      </w:tblPr>
      <w:tblGrid>
        <w:gridCol w:w="4907"/>
      </w:tblGrid>
      <w:tr w:rsidR="00BC2A26" w:rsidRPr="00BC2A26" w:rsidTr="0043475C">
        <w:tc>
          <w:tcPr>
            <w:tcW w:w="4907" w:type="dxa"/>
          </w:tcPr>
          <w:p w:rsidR="00BC2A26" w:rsidRPr="00BC2A26" w:rsidRDefault="00BC2A26" w:rsidP="00BC2A26">
            <w:pPr>
              <w:autoSpaceDE w:val="0"/>
              <w:snapToGrid w:val="0"/>
              <w:rPr>
                <w:sz w:val="18"/>
                <w:szCs w:val="18"/>
              </w:rPr>
            </w:pPr>
            <w:r w:rsidRPr="00BC2A26">
              <w:rPr>
                <w:sz w:val="18"/>
                <w:szCs w:val="18"/>
              </w:rPr>
              <w:t>УТВЕРЖДЕН</w:t>
            </w:r>
          </w:p>
          <w:p w:rsidR="00BC2A26" w:rsidRPr="00BC2A26" w:rsidRDefault="00BC2A26" w:rsidP="00BC2A26">
            <w:pPr>
              <w:autoSpaceDE w:val="0"/>
              <w:rPr>
                <w:sz w:val="18"/>
                <w:szCs w:val="18"/>
              </w:rPr>
            </w:pPr>
          </w:p>
          <w:p w:rsidR="00BC2A26" w:rsidRPr="00BC2A26" w:rsidRDefault="00BC2A26" w:rsidP="00BC2A26">
            <w:pPr>
              <w:autoSpaceDE w:val="0"/>
              <w:rPr>
                <w:sz w:val="18"/>
                <w:szCs w:val="18"/>
              </w:rPr>
            </w:pPr>
            <w:r w:rsidRPr="00BC2A26">
              <w:rPr>
                <w:sz w:val="18"/>
                <w:szCs w:val="18"/>
              </w:rPr>
              <w:t>постановлением администрации</w:t>
            </w:r>
          </w:p>
          <w:p w:rsidR="00BC2A26" w:rsidRDefault="00BC2A26" w:rsidP="00BC2A26">
            <w:pPr>
              <w:autoSpaceDE w:val="0"/>
              <w:rPr>
                <w:sz w:val="18"/>
                <w:szCs w:val="18"/>
              </w:rPr>
            </w:pPr>
            <w:r w:rsidRPr="00BC2A26">
              <w:rPr>
                <w:sz w:val="18"/>
                <w:szCs w:val="18"/>
              </w:rPr>
              <w:t xml:space="preserve">Тужинского муниципального района </w:t>
            </w:r>
          </w:p>
          <w:p w:rsidR="00BC2A26" w:rsidRPr="00BC2A26" w:rsidRDefault="00BC2A26" w:rsidP="00BC2A26">
            <w:pPr>
              <w:autoSpaceDE w:val="0"/>
              <w:rPr>
                <w:sz w:val="18"/>
                <w:szCs w:val="18"/>
              </w:rPr>
            </w:pPr>
            <w:r w:rsidRPr="00BC2A26">
              <w:rPr>
                <w:sz w:val="18"/>
                <w:szCs w:val="18"/>
              </w:rPr>
              <w:t>от _17.10.2014_  № _452_</w:t>
            </w:r>
          </w:p>
        </w:tc>
      </w:tr>
    </w:tbl>
    <w:p w:rsidR="00BC2A26" w:rsidRPr="00BC2A26" w:rsidRDefault="00BC2A26" w:rsidP="00BC2A26">
      <w:pPr>
        <w:autoSpaceDE w:val="0"/>
        <w:jc w:val="center"/>
        <w:rPr>
          <w:sz w:val="18"/>
          <w:szCs w:val="18"/>
        </w:rPr>
      </w:pPr>
    </w:p>
    <w:p w:rsidR="00BC2A26" w:rsidRPr="00BC2A26" w:rsidRDefault="00BC2A26" w:rsidP="00BC2A26">
      <w:pPr>
        <w:autoSpaceDE w:val="0"/>
        <w:jc w:val="center"/>
        <w:rPr>
          <w:b/>
          <w:bCs/>
          <w:sz w:val="18"/>
          <w:szCs w:val="18"/>
        </w:rPr>
      </w:pPr>
      <w:r w:rsidRPr="00BC2A26">
        <w:rPr>
          <w:b/>
          <w:bCs/>
          <w:sz w:val="18"/>
          <w:szCs w:val="18"/>
        </w:rPr>
        <w:t>СОСТАВ</w:t>
      </w:r>
    </w:p>
    <w:p w:rsidR="00BC2A26" w:rsidRPr="00BC2A26" w:rsidRDefault="00BC2A26" w:rsidP="00BC2A26">
      <w:pPr>
        <w:autoSpaceDE w:val="0"/>
        <w:jc w:val="center"/>
        <w:rPr>
          <w:b/>
          <w:bCs/>
          <w:sz w:val="18"/>
          <w:szCs w:val="18"/>
        </w:rPr>
      </w:pPr>
      <w:r w:rsidRPr="00BC2A26">
        <w:rPr>
          <w:b/>
          <w:bCs/>
          <w:sz w:val="18"/>
          <w:szCs w:val="18"/>
        </w:rPr>
        <w:t xml:space="preserve">комиссии </w:t>
      </w:r>
      <w:r w:rsidRPr="00BC2A26">
        <w:rPr>
          <w:b/>
          <w:sz w:val="18"/>
          <w:szCs w:val="18"/>
        </w:rPr>
        <w:t>по подтверждению факта проживания граждан Украины, имеющих статус беженца или получивших временное убежище на территории Российской Федерации, в жилых помещ</w:t>
      </w:r>
      <w:r w:rsidRPr="00BC2A26">
        <w:rPr>
          <w:b/>
          <w:sz w:val="18"/>
          <w:szCs w:val="18"/>
        </w:rPr>
        <w:t>е</w:t>
      </w:r>
      <w:r w:rsidRPr="00BC2A26">
        <w:rPr>
          <w:b/>
          <w:sz w:val="18"/>
          <w:szCs w:val="18"/>
        </w:rPr>
        <w:t>ниях граждан Российской Федерации Кировской области</w:t>
      </w:r>
    </w:p>
    <w:p w:rsidR="00BC2A26" w:rsidRPr="00BC2A26" w:rsidRDefault="00BC2A26" w:rsidP="00BC2A26">
      <w:pPr>
        <w:autoSpaceDE w:val="0"/>
        <w:jc w:val="center"/>
        <w:rPr>
          <w:sz w:val="18"/>
          <w:szCs w:val="18"/>
        </w:rPr>
      </w:pPr>
    </w:p>
    <w:tbl>
      <w:tblPr>
        <w:tblW w:w="9792" w:type="dxa"/>
        <w:tblLayout w:type="fixed"/>
        <w:tblLook w:val="0000"/>
      </w:tblPr>
      <w:tblGrid>
        <w:gridCol w:w="3099"/>
        <w:gridCol w:w="6455"/>
        <w:gridCol w:w="238"/>
      </w:tblGrid>
      <w:tr w:rsidR="00BC2A26" w:rsidRPr="00BC2A26" w:rsidTr="00BC2A26">
        <w:trPr>
          <w:trHeight w:val="468"/>
        </w:trPr>
        <w:tc>
          <w:tcPr>
            <w:tcW w:w="3099" w:type="dxa"/>
          </w:tcPr>
          <w:p w:rsidR="00BC2A26" w:rsidRPr="00BC2A26" w:rsidRDefault="00BC2A26" w:rsidP="00BC2A26">
            <w:pPr>
              <w:autoSpaceDE w:val="0"/>
              <w:snapToGrid w:val="0"/>
              <w:rPr>
                <w:sz w:val="18"/>
                <w:szCs w:val="18"/>
              </w:rPr>
            </w:pPr>
            <w:r w:rsidRPr="00BC2A26">
              <w:rPr>
                <w:sz w:val="18"/>
                <w:szCs w:val="18"/>
              </w:rPr>
              <w:t>БЛЕДНЫХ</w:t>
            </w:r>
          </w:p>
          <w:p w:rsidR="00BC2A26" w:rsidRPr="00BC2A26" w:rsidRDefault="00BC2A26" w:rsidP="00BC2A26">
            <w:pPr>
              <w:autoSpaceDE w:val="0"/>
              <w:snapToGrid w:val="0"/>
              <w:rPr>
                <w:sz w:val="18"/>
                <w:szCs w:val="18"/>
              </w:rPr>
            </w:pPr>
            <w:r w:rsidRPr="00BC2A26">
              <w:rPr>
                <w:sz w:val="18"/>
                <w:szCs w:val="18"/>
              </w:rPr>
              <w:t>Леонид Василь</w:t>
            </w:r>
            <w:r w:rsidRPr="00BC2A26">
              <w:rPr>
                <w:sz w:val="18"/>
                <w:szCs w:val="18"/>
              </w:rPr>
              <w:t>е</w:t>
            </w:r>
            <w:r w:rsidRPr="00BC2A26">
              <w:rPr>
                <w:sz w:val="18"/>
                <w:szCs w:val="18"/>
              </w:rPr>
              <w:t>вич</w:t>
            </w:r>
          </w:p>
        </w:tc>
        <w:tc>
          <w:tcPr>
            <w:tcW w:w="6455" w:type="dxa"/>
          </w:tcPr>
          <w:p w:rsidR="00BC2A26" w:rsidRPr="00BC2A26" w:rsidRDefault="00BC2A26" w:rsidP="00BC2A26">
            <w:pPr>
              <w:autoSpaceDE w:val="0"/>
              <w:snapToGrid w:val="0"/>
              <w:jc w:val="both"/>
              <w:rPr>
                <w:sz w:val="18"/>
                <w:szCs w:val="18"/>
              </w:rPr>
            </w:pPr>
            <w:r w:rsidRPr="00BC2A26">
              <w:rPr>
                <w:sz w:val="18"/>
                <w:szCs w:val="18"/>
              </w:rPr>
              <w:t>-И.о.  заместителя главы администрации по социальным вопросам, председатель к</w:t>
            </w:r>
            <w:r w:rsidRPr="00BC2A26">
              <w:rPr>
                <w:sz w:val="18"/>
                <w:szCs w:val="18"/>
              </w:rPr>
              <w:t>о</w:t>
            </w:r>
            <w:r w:rsidRPr="00BC2A26">
              <w:rPr>
                <w:sz w:val="18"/>
                <w:szCs w:val="18"/>
              </w:rPr>
              <w:t>миссии</w:t>
            </w:r>
          </w:p>
        </w:tc>
        <w:tc>
          <w:tcPr>
            <w:tcW w:w="238" w:type="dxa"/>
          </w:tcPr>
          <w:p w:rsidR="00BC2A26" w:rsidRPr="00BC2A26" w:rsidRDefault="00BC2A26" w:rsidP="00BC2A26">
            <w:pPr>
              <w:autoSpaceDE w:val="0"/>
              <w:snapToGrid w:val="0"/>
              <w:rPr>
                <w:sz w:val="18"/>
                <w:szCs w:val="18"/>
              </w:rPr>
            </w:pPr>
          </w:p>
        </w:tc>
      </w:tr>
      <w:tr w:rsidR="00BC2A26" w:rsidRPr="00BC2A26" w:rsidTr="0043475C">
        <w:trPr>
          <w:trHeight w:val="341"/>
        </w:trPr>
        <w:tc>
          <w:tcPr>
            <w:tcW w:w="3099" w:type="dxa"/>
          </w:tcPr>
          <w:p w:rsidR="00BC2A26" w:rsidRPr="00BC2A26" w:rsidRDefault="00BC2A26" w:rsidP="00BC2A26">
            <w:pPr>
              <w:autoSpaceDE w:val="0"/>
              <w:snapToGrid w:val="0"/>
              <w:rPr>
                <w:sz w:val="18"/>
                <w:szCs w:val="18"/>
              </w:rPr>
            </w:pPr>
          </w:p>
        </w:tc>
        <w:tc>
          <w:tcPr>
            <w:tcW w:w="6455" w:type="dxa"/>
          </w:tcPr>
          <w:p w:rsidR="00BC2A26" w:rsidRPr="00BC2A26" w:rsidRDefault="00BC2A26" w:rsidP="00BC2A26">
            <w:pPr>
              <w:autoSpaceDE w:val="0"/>
              <w:snapToGrid w:val="0"/>
              <w:rPr>
                <w:sz w:val="18"/>
                <w:szCs w:val="18"/>
              </w:rPr>
            </w:pPr>
          </w:p>
        </w:tc>
        <w:tc>
          <w:tcPr>
            <w:tcW w:w="238" w:type="dxa"/>
          </w:tcPr>
          <w:p w:rsidR="00BC2A26" w:rsidRPr="00BC2A26" w:rsidRDefault="00BC2A26" w:rsidP="00BC2A26">
            <w:pPr>
              <w:autoSpaceDE w:val="0"/>
              <w:snapToGrid w:val="0"/>
              <w:rPr>
                <w:sz w:val="18"/>
                <w:szCs w:val="18"/>
              </w:rPr>
            </w:pPr>
          </w:p>
        </w:tc>
      </w:tr>
      <w:tr w:rsidR="00BC2A26" w:rsidRPr="00BC2A26" w:rsidTr="00BC2A26">
        <w:trPr>
          <w:trHeight w:val="651"/>
        </w:trPr>
        <w:tc>
          <w:tcPr>
            <w:tcW w:w="3099" w:type="dxa"/>
          </w:tcPr>
          <w:p w:rsidR="00BC2A26" w:rsidRPr="00BC2A26" w:rsidRDefault="00BC2A26" w:rsidP="00BC2A26">
            <w:pPr>
              <w:autoSpaceDE w:val="0"/>
              <w:snapToGrid w:val="0"/>
              <w:rPr>
                <w:sz w:val="18"/>
                <w:szCs w:val="18"/>
              </w:rPr>
            </w:pPr>
            <w:r w:rsidRPr="00BC2A26">
              <w:rPr>
                <w:sz w:val="18"/>
                <w:szCs w:val="18"/>
              </w:rPr>
              <w:t>ЧЕСНОКОВА</w:t>
            </w:r>
          </w:p>
          <w:p w:rsidR="00BC2A26" w:rsidRPr="00BC2A26" w:rsidRDefault="00BC2A26" w:rsidP="00BC2A26">
            <w:pPr>
              <w:autoSpaceDE w:val="0"/>
              <w:snapToGrid w:val="0"/>
              <w:rPr>
                <w:sz w:val="18"/>
                <w:szCs w:val="18"/>
              </w:rPr>
            </w:pPr>
            <w:r w:rsidRPr="00BC2A26">
              <w:rPr>
                <w:sz w:val="18"/>
                <w:szCs w:val="18"/>
              </w:rPr>
              <w:t>Наталия Леонидовна</w:t>
            </w:r>
          </w:p>
        </w:tc>
        <w:tc>
          <w:tcPr>
            <w:tcW w:w="6455" w:type="dxa"/>
          </w:tcPr>
          <w:p w:rsidR="00BC2A26" w:rsidRPr="00BC2A26" w:rsidRDefault="00BC2A26" w:rsidP="00BC2A26">
            <w:pPr>
              <w:autoSpaceDE w:val="0"/>
              <w:snapToGrid w:val="0"/>
              <w:jc w:val="both"/>
              <w:rPr>
                <w:sz w:val="18"/>
                <w:szCs w:val="18"/>
              </w:rPr>
            </w:pPr>
            <w:r w:rsidRPr="00BC2A26">
              <w:rPr>
                <w:sz w:val="18"/>
                <w:szCs w:val="18"/>
              </w:rPr>
              <w:t>- Главный специалист-эксперт Территориального пункта УФМС России по Кировской области в Т</w:t>
            </w:r>
            <w:r w:rsidRPr="00BC2A26">
              <w:rPr>
                <w:sz w:val="18"/>
                <w:szCs w:val="18"/>
              </w:rPr>
              <w:t>у</w:t>
            </w:r>
            <w:r w:rsidRPr="00BC2A26">
              <w:rPr>
                <w:sz w:val="18"/>
                <w:szCs w:val="18"/>
              </w:rPr>
              <w:t>жинском районе, заместитель председателя  комиссии (по согласов</w:t>
            </w:r>
            <w:r w:rsidRPr="00BC2A26">
              <w:rPr>
                <w:sz w:val="18"/>
                <w:szCs w:val="18"/>
              </w:rPr>
              <w:t>а</w:t>
            </w:r>
            <w:r w:rsidRPr="00BC2A26">
              <w:rPr>
                <w:sz w:val="18"/>
                <w:szCs w:val="18"/>
              </w:rPr>
              <w:t>нию)</w:t>
            </w:r>
          </w:p>
        </w:tc>
        <w:tc>
          <w:tcPr>
            <w:tcW w:w="238" w:type="dxa"/>
          </w:tcPr>
          <w:p w:rsidR="00BC2A26" w:rsidRPr="00BC2A26" w:rsidRDefault="00BC2A26" w:rsidP="00BC2A26">
            <w:pPr>
              <w:autoSpaceDE w:val="0"/>
              <w:snapToGrid w:val="0"/>
              <w:rPr>
                <w:sz w:val="18"/>
                <w:szCs w:val="18"/>
              </w:rPr>
            </w:pPr>
          </w:p>
        </w:tc>
      </w:tr>
      <w:tr w:rsidR="00BC2A26" w:rsidRPr="00BC2A26" w:rsidTr="0043475C">
        <w:trPr>
          <w:trHeight w:val="325"/>
        </w:trPr>
        <w:tc>
          <w:tcPr>
            <w:tcW w:w="3099" w:type="dxa"/>
          </w:tcPr>
          <w:p w:rsidR="00BC2A26" w:rsidRPr="00BC2A26" w:rsidRDefault="00BC2A26" w:rsidP="00BC2A26">
            <w:pPr>
              <w:autoSpaceDE w:val="0"/>
              <w:snapToGrid w:val="0"/>
              <w:rPr>
                <w:sz w:val="18"/>
                <w:szCs w:val="18"/>
              </w:rPr>
            </w:pPr>
          </w:p>
        </w:tc>
        <w:tc>
          <w:tcPr>
            <w:tcW w:w="6455" w:type="dxa"/>
          </w:tcPr>
          <w:p w:rsidR="00BC2A26" w:rsidRPr="00BC2A26" w:rsidRDefault="00BC2A26" w:rsidP="00BC2A26">
            <w:pPr>
              <w:autoSpaceDE w:val="0"/>
              <w:snapToGrid w:val="0"/>
              <w:rPr>
                <w:sz w:val="18"/>
                <w:szCs w:val="18"/>
              </w:rPr>
            </w:pPr>
          </w:p>
        </w:tc>
        <w:tc>
          <w:tcPr>
            <w:tcW w:w="238" w:type="dxa"/>
          </w:tcPr>
          <w:p w:rsidR="00BC2A26" w:rsidRPr="00BC2A26" w:rsidRDefault="00BC2A26" w:rsidP="00BC2A26">
            <w:pPr>
              <w:autoSpaceDE w:val="0"/>
              <w:snapToGrid w:val="0"/>
              <w:rPr>
                <w:sz w:val="18"/>
                <w:szCs w:val="18"/>
              </w:rPr>
            </w:pPr>
          </w:p>
        </w:tc>
      </w:tr>
      <w:tr w:rsidR="00BC2A26" w:rsidRPr="00BC2A26" w:rsidTr="00BC2A26">
        <w:trPr>
          <w:trHeight w:val="523"/>
        </w:trPr>
        <w:tc>
          <w:tcPr>
            <w:tcW w:w="3099" w:type="dxa"/>
          </w:tcPr>
          <w:p w:rsidR="00BC2A26" w:rsidRPr="00BC2A26" w:rsidRDefault="00BC2A26" w:rsidP="00BC2A26">
            <w:pPr>
              <w:autoSpaceDE w:val="0"/>
              <w:snapToGrid w:val="0"/>
              <w:rPr>
                <w:sz w:val="18"/>
                <w:szCs w:val="18"/>
              </w:rPr>
            </w:pPr>
            <w:r w:rsidRPr="00BC2A26">
              <w:rPr>
                <w:sz w:val="18"/>
                <w:szCs w:val="18"/>
              </w:rPr>
              <w:t>КРАЕВА</w:t>
            </w:r>
          </w:p>
          <w:p w:rsidR="00BC2A26" w:rsidRPr="00BC2A26" w:rsidRDefault="00BC2A26" w:rsidP="00BC2A26">
            <w:pPr>
              <w:autoSpaceDE w:val="0"/>
              <w:snapToGrid w:val="0"/>
              <w:rPr>
                <w:sz w:val="18"/>
                <w:szCs w:val="18"/>
              </w:rPr>
            </w:pPr>
            <w:r w:rsidRPr="00BC2A26">
              <w:rPr>
                <w:sz w:val="18"/>
                <w:szCs w:val="18"/>
              </w:rPr>
              <w:t>Алевтина Петровна</w:t>
            </w:r>
          </w:p>
        </w:tc>
        <w:tc>
          <w:tcPr>
            <w:tcW w:w="6455" w:type="dxa"/>
          </w:tcPr>
          <w:p w:rsidR="00BC2A26" w:rsidRPr="00BC2A26" w:rsidRDefault="00BC2A26" w:rsidP="00BC2A26">
            <w:pPr>
              <w:autoSpaceDE w:val="0"/>
              <w:snapToGrid w:val="0"/>
              <w:jc w:val="both"/>
              <w:rPr>
                <w:sz w:val="18"/>
                <w:szCs w:val="18"/>
              </w:rPr>
            </w:pPr>
            <w:r w:rsidRPr="00BC2A26">
              <w:rPr>
                <w:sz w:val="18"/>
                <w:szCs w:val="18"/>
              </w:rPr>
              <w:t>- специалист 1 категории по имуществу и земел</w:t>
            </w:r>
            <w:r w:rsidRPr="00BC2A26">
              <w:rPr>
                <w:sz w:val="18"/>
                <w:szCs w:val="18"/>
              </w:rPr>
              <w:t>ь</w:t>
            </w:r>
            <w:r w:rsidRPr="00BC2A26">
              <w:rPr>
                <w:sz w:val="18"/>
                <w:szCs w:val="18"/>
              </w:rPr>
              <w:t>ным ресурсам администрации Тужинского городского поселения, секретарь комиссии (по соглас</w:t>
            </w:r>
            <w:r w:rsidRPr="00BC2A26">
              <w:rPr>
                <w:sz w:val="18"/>
                <w:szCs w:val="18"/>
              </w:rPr>
              <w:t>о</w:t>
            </w:r>
            <w:r w:rsidRPr="00BC2A26">
              <w:rPr>
                <w:sz w:val="18"/>
                <w:szCs w:val="18"/>
              </w:rPr>
              <w:t>ванию)</w:t>
            </w:r>
          </w:p>
        </w:tc>
        <w:tc>
          <w:tcPr>
            <w:tcW w:w="238" w:type="dxa"/>
          </w:tcPr>
          <w:p w:rsidR="00BC2A26" w:rsidRPr="00BC2A26" w:rsidRDefault="00BC2A26" w:rsidP="00BC2A26">
            <w:pPr>
              <w:autoSpaceDE w:val="0"/>
              <w:snapToGrid w:val="0"/>
              <w:rPr>
                <w:sz w:val="18"/>
                <w:szCs w:val="18"/>
              </w:rPr>
            </w:pPr>
          </w:p>
        </w:tc>
      </w:tr>
      <w:tr w:rsidR="00BC2A26" w:rsidRPr="00BC2A26" w:rsidTr="00BC2A26">
        <w:trPr>
          <w:trHeight w:val="147"/>
        </w:trPr>
        <w:tc>
          <w:tcPr>
            <w:tcW w:w="3099" w:type="dxa"/>
          </w:tcPr>
          <w:p w:rsidR="00BC2A26" w:rsidRPr="00BC2A26" w:rsidRDefault="00BC2A26" w:rsidP="00BC2A26">
            <w:pPr>
              <w:autoSpaceDE w:val="0"/>
              <w:snapToGrid w:val="0"/>
              <w:rPr>
                <w:sz w:val="18"/>
                <w:szCs w:val="18"/>
              </w:rPr>
            </w:pPr>
          </w:p>
        </w:tc>
        <w:tc>
          <w:tcPr>
            <w:tcW w:w="6455" w:type="dxa"/>
          </w:tcPr>
          <w:p w:rsidR="00BC2A26" w:rsidRPr="00BC2A26" w:rsidRDefault="00BC2A26" w:rsidP="00BC2A26">
            <w:pPr>
              <w:autoSpaceDE w:val="0"/>
              <w:snapToGrid w:val="0"/>
              <w:jc w:val="both"/>
              <w:rPr>
                <w:sz w:val="18"/>
                <w:szCs w:val="18"/>
              </w:rPr>
            </w:pPr>
          </w:p>
        </w:tc>
        <w:tc>
          <w:tcPr>
            <w:tcW w:w="238" w:type="dxa"/>
          </w:tcPr>
          <w:p w:rsidR="00BC2A26" w:rsidRPr="00BC2A26" w:rsidRDefault="00BC2A26" w:rsidP="00BC2A26">
            <w:pPr>
              <w:autoSpaceDE w:val="0"/>
              <w:snapToGrid w:val="0"/>
              <w:rPr>
                <w:sz w:val="18"/>
                <w:szCs w:val="18"/>
              </w:rPr>
            </w:pPr>
          </w:p>
        </w:tc>
      </w:tr>
      <w:tr w:rsidR="00BC2A26" w:rsidRPr="00BC2A26" w:rsidTr="0043475C">
        <w:trPr>
          <w:trHeight w:val="325"/>
        </w:trPr>
        <w:tc>
          <w:tcPr>
            <w:tcW w:w="3099" w:type="dxa"/>
          </w:tcPr>
          <w:p w:rsidR="00BC2A26" w:rsidRPr="00BC2A26" w:rsidRDefault="00BC2A26" w:rsidP="00BC2A26">
            <w:pPr>
              <w:autoSpaceDE w:val="0"/>
              <w:snapToGrid w:val="0"/>
              <w:rPr>
                <w:sz w:val="18"/>
                <w:szCs w:val="18"/>
              </w:rPr>
            </w:pPr>
            <w:r w:rsidRPr="00BC2A26">
              <w:rPr>
                <w:sz w:val="18"/>
                <w:szCs w:val="18"/>
              </w:rPr>
              <w:t>Члены комиссии:</w:t>
            </w:r>
          </w:p>
        </w:tc>
        <w:tc>
          <w:tcPr>
            <w:tcW w:w="6455" w:type="dxa"/>
          </w:tcPr>
          <w:p w:rsidR="00BC2A26" w:rsidRPr="00BC2A26" w:rsidRDefault="00BC2A26" w:rsidP="00BC2A26">
            <w:pPr>
              <w:autoSpaceDE w:val="0"/>
              <w:snapToGrid w:val="0"/>
              <w:jc w:val="both"/>
              <w:rPr>
                <w:sz w:val="18"/>
                <w:szCs w:val="18"/>
              </w:rPr>
            </w:pPr>
          </w:p>
        </w:tc>
        <w:tc>
          <w:tcPr>
            <w:tcW w:w="238" w:type="dxa"/>
          </w:tcPr>
          <w:p w:rsidR="00BC2A26" w:rsidRPr="00BC2A26" w:rsidRDefault="00BC2A26" w:rsidP="00BC2A26">
            <w:pPr>
              <w:autoSpaceDE w:val="0"/>
              <w:snapToGrid w:val="0"/>
              <w:rPr>
                <w:sz w:val="18"/>
                <w:szCs w:val="18"/>
              </w:rPr>
            </w:pPr>
          </w:p>
        </w:tc>
      </w:tr>
      <w:tr w:rsidR="00BC2A26" w:rsidRPr="00BC2A26" w:rsidTr="00BC2A26">
        <w:trPr>
          <w:trHeight w:val="85"/>
        </w:trPr>
        <w:tc>
          <w:tcPr>
            <w:tcW w:w="3099" w:type="dxa"/>
          </w:tcPr>
          <w:p w:rsidR="00BC2A26" w:rsidRPr="00BC2A26" w:rsidRDefault="00BC2A26" w:rsidP="00BC2A26">
            <w:pPr>
              <w:autoSpaceDE w:val="0"/>
              <w:snapToGrid w:val="0"/>
              <w:rPr>
                <w:sz w:val="18"/>
                <w:szCs w:val="18"/>
              </w:rPr>
            </w:pPr>
          </w:p>
        </w:tc>
        <w:tc>
          <w:tcPr>
            <w:tcW w:w="6455" w:type="dxa"/>
          </w:tcPr>
          <w:p w:rsidR="00BC2A26" w:rsidRPr="00BC2A26" w:rsidRDefault="00BC2A26" w:rsidP="00BC2A26">
            <w:pPr>
              <w:autoSpaceDE w:val="0"/>
              <w:snapToGrid w:val="0"/>
              <w:jc w:val="both"/>
              <w:rPr>
                <w:sz w:val="18"/>
                <w:szCs w:val="18"/>
              </w:rPr>
            </w:pPr>
          </w:p>
        </w:tc>
        <w:tc>
          <w:tcPr>
            <w:tcW w:w="238" w:type="dxa"/>
          </w:tcPr>
          <w:p w:rsidR="00BC2A26" w:rsidRPr="00BC2A26" w:rsidRDefault="00BC2A26" w:rsidP="00BC2A26">
            <w:pPr>
              <w:autoSpaceDE w:val="0"/>
              <w:snapToGrid w:val="0"/>
              <w:rPr>
                <w:sz w:val="18"/>
                <w:szCs w:val="18"/>
              </w:rPr>
            </w:pPr>
          </w:p>
        </w:tc>
      </w:tr>
      <w:tr w:rsidR="00BC2A26" w:rsidRPr="00BC2A26" w:rsidTr="00BC2A26">
        <w:trPr>
          <w:trHeight w:val="430"/>
        </w:trPr>
        <w:tc>
          <w:tcPr>
            <w:tcW w:w="3099" w:type="dxa"/>
          </w:tcPr>
          <w:p w:rsidR="00BC2A26" w:rsidRPr="00BC2A26" w:rsidRDefault="00BC2A26" w:rsidP="00BC2A26">
            <w:pPr>
              <w:autoSpaceDE w:val="0"/>
              <w:snapToGrid w:val="0"/>
              <w:rPr>
                <w:sz w:val="18"/>
                <w:szCs w:val="18"/>
              </w:rPr>
            </w:pPr>
            <w:r w:rsidRPr="00BC2A26">
              <w:rPr>
                <w:sz w:val="18"/>
                <w:szCs w:val="18"/>
              </w:rPr>
              <w:t>БАГАЕВ</w:t>
            </w:r>
          </w:p>
          <w:p w:rsidR="00BC2A26" w:rsidRPr="00BC2A26" w:rsidRDefault="00BC2A26" w:rsidP="00BC2A26">
            <w:pPr>
              <w:autoSpaceDE w:val="0"/>
              <w:snapToGrid w:val="0"/>
              <w:rPr>
                <w:sz w:val="18"/>
                <w:szCs w:val="18"/>
              </w:rPr>
            </w:pPr>
            <w:r w:rsidRPr="00BC2A26">
              <w:rPr>
                <w:sz w:val="18"/>
                <w:szCs w:val="18"/>
              </w:rPr>
              <w:t>Эдуард Николаевич</w:t>
            </w:r>
          </w:p>
        </w:tc>
        <w:tc>
          <w:tcPr>
            <w:tcW w:w="6455" w:type="dxa"/>
          </w:tcPr>
          <w:p w:rsidR="00BC2A26" w:rsidRPr="00BC2A26" w:rsidRDefault="00BC2A26" w:rsidP="00BC2A26">
            <w:pPr>
              <w:autoSpaceDE w:val="0"/>
              <w:snapToGrid w:val="0"/>
              <w:jc w:val="both"/>
              <w:rPr>
                <w:sz w:val="18"/>
                <w:szCs w:val="18"/>
              </w:rPr>
            </w:pPr>
            <w:r w:rsidRPr="00BC2A26">
              <w:rPr>
                <w:sz w:val="18"/>
                <w:szCs w:val="18"/>
              </w:rPr>
              <w:t xml:space="preserve">- директор </w:t>
            </w:r>
            <w:r w:rsidRPr="00BC2A26">
              <w:rPr>
                <w:color w:val="030000"/>
                <w:sz w:val="18"/>
                <w:szCs w:val="18"/>
                <w:shd w:val="clear" w:color="auto" w:fill="FFFFFF"/>
              </w:rPr>
              <w:t>КОГАУСО «Тужинский комплексный центр социал</w:t>
            </w:r>
            <w:r w:rsidRPr="00BC2A26">
              <w:rPr>
                <w:color w:val="030000"/>
                <w:sz w:val="18"/>
                <w:szCs w:val="18"/>
                <w:shd w:val="clear" w:color="auto" w:fill="FFFFFF"/>
              </w:rPr>
              <w:t>ь</w:t>
            </w:r>
            <w:r w:rsidRPr="00BC2A26">
              <w:rPr>
                <w:color w:val="030000"/>
                <w:sz w:val="18"/>
                <w:szCs w:val="18"/>
                <w:shd w:val="clear" w:color="auto" w:fill="FFFFFF"/>
              </w:rPr>
              <w:t>ного обслуживания населения»</w:t>
            </w:r>
            <w:r w:rsidRPr="00BC2A26">
              <w:rPr>
                <w:sz w:val="18"/>
                <w:szCs w:val="18"/>
              </w:rPr>
              <w:t xml:space="preserve"> (по согласов</w:t>
            </w:r>
            <w:r w:rsidRPr="00BC2A26">
              <w:rPr>
                <w:sz w:val="18"/>
                <w:szCs w:val="18"/>
              </w:rPr>
              <w:t>а</w:t>
            </w:r>
            <w:r w:rsidRPr="00BC2A26">
              <w:rPr>
                <w:sz w:val="18"/>
                <w:szCs w:val="18"/>
              </w:rPr>
              <w:t>нию)</w:t>
            </w:r>
          </w:p>
        </w:tc>
        <w:tc>
          <w:tcPr>
            <w:tcW w:w="238" w:type="dxa"/>
          </w:tcPr>
          <w:p w:rsidR="00BC2A26" w:rsidRPr="00BC2A26" w:rsidRDefault="00BC2A26" w:rsidP="00BC2A26">
            <w:pPr>
              <w:autoSpaceDE w:val="0"/>
              <w:snapToGrid w:val="0"/>
              <w:rPr>
                <w:sz w:val="18"/>
                <w:szCs w:val="18"/>
              </w:rPr>
            </w:pPr>
          </w:p>
        </w:tc>
      </w:tr>
      <w:tr w:rsidR="00BC2A26" w:rsidRPr="00BC2A26" w:rsidTr="00BC2A26">
        <w:trPr>
          <w:trHeight w:val="85"/>
        </w:trPr>
        <w:tc>
          <w:tcPr>
            <w:tcW w:w="3099" w:type="dxa"/>
          </w:tcPr>
          <w:p w:rsidR="00BC2A26" w:rsidRPr="00BC2A26" w:rsidRDefault="00BC2A26" w:rsidP="00BC2A26">
            <w:pPr>
              <w:autoSpaceDE w:val="0"/>
              <w:snapToGrid w:val="0"/>
              <w:rPr>
                <w:sz w:val="18"/>
                <w:szCs w:val="18"/>
              </w:rPr>
            </w:pPr>
          </w:p>
        </w:tc>
        <w:tc>
          <w:tcPr>
            <w:tcW w:w="6455" w:type="dxa"/>
          </w:tcPr>
          <w:p w:rsidR="00BC2A26" w:rsidRPr="00BC2A26" w:rsidRDefault="00BC2A26" w:rsidP="00BC2A26">
            <w:pPr>
              <w:autoSpaceDE w:val="0"/>
              <w:snapToGrid w:val="0"/>
              <w:jc w:val="both"/>
              <w:rPr>
                <w:sz w:val="18"/>
                <w:szCs w:val="18"/>
              </w:rPr>
            </w:pPr>
          </w:p>
        </w:tc>
        <w:tc>
          <w:tcPr>
            <w:tcW w:w="238" w:type="dxa"/>
          </w:tcPr>
          <w:p w:rsidR="00BC2A26" w:rsidRPr="00BC2A26" w:rsidRDefault="00BC2A26" w:rsidP="00BC2A26">
            <w:pPr>
              <w:autoSpaceDE w:val="0"/>
              <w:snapToGrid w:val="0"/>
              <w:rPr>
                <w:sz w:val="18"/>
                <w:szCs w:val="18"/>
              </w:rPr>
            </w:pPr>
          </w:p>
        </w:tc>
      </w:tr>
      <w:tr w:rsidR="00BC2A26" w:rsidRPr="00BC2A26" w:rsidTr="00BC2A26">
        <w:trPr>
          <w:trHeight w:val="274"/>
        </w:trPr>
        <w:tc>
          <w:tcPr>
            <w:tcW w:w="3099" w:type="dxa"/>
          </w:tcPr>
          <w:p w:rsidR="00BC2A26" w:rsidRPr="00BC2A26" w:rsidRDefault="00BC2A26" w:rsidP="00BC2A26">
            <w:pPr>
              <w:autoSpaceDE w:val="0"/>
              <w:snapToGrid w:val="0"/>
              <w:rPr>
                <w:sz w:val="18"/>
                <w:szCs w:val="18"/>
              </w:rPr>
            </w:pPr>
            <w:r w:rsidRPr="00BC2A26">
              <w:rPr>
                <w:sz w:val="18"/>
                <w:szCs w:val="18"/>
              </w:rPr>
              <w:t>СУСЛОВ</w:t>
            </w:r>
          </w:p>
          <w:p w:rsidR="00BC2A26" w:rsidRPr="00BC2A26" w:rsidRDefault="00BC2A26" w:rsidP="00BC2A26">
            <w:pPr>
              <w:autoSpaceDE w:val="0"/>
              <w:snapToGrid w:val="0"/>
              <w:rPr>
                <w:sz w:val="18"/>
                <w:szCs w:val="18"/>
              </w:rPr>
            </w:pPr>
            <w:r w:rsidRPr="00BC2A26">
              <w:rPr>
                <w:sz w:val="18"/>
                <w:szCs w:val="18"/>
              </w:rPr>
              <w:t>Александр Иванович</w:t>
            </w:r>
          </w:p>
        </w:tc>
        <w:tc>
          <w:tcPr>
            <w:tcW w:w="6455" w:type="dxa"/>
          </w:tcPr>
          <w:p w:rsidR="00BC2A26" w:rsidRPr="00BC2A26" w:rsidRDefault="00BC2A26" w:rsidP="00BC2A26">
            <w:pPr>
              <w:autoSpaceDE w:val="0"/>
              <w:snapToGrid w:val="0"/>
              <w:jc w:val="both"/>
              <w:rPr>
                <w:sz w:val="18"/>
                <w:szCs w:val="18"/>
              </w:rPr>
            </w:pPr>
            <w:r w:rsidRPr="00BC2A26">
              <w:rPr>
                <w:sz w:val="18"/>
                <w:szCs w:val="18"/>
              </w:rPr>
              <w:t>- депутат Тужинской районной Думы (по соглас</w:t>
            </w:r>
            <w:r w:rsidRPr="00BC2A26">
              <w:rPr>
                <w:sz w:val="18"/>
                <w:szCs w:val="18"/>
              </w:rPr>
              <w:t>о</w:t>
            </w:r>
            <w:r w:rsidRPr="00BC2A26">
              <w:rPr>
                <w:sz w:val="18"/>
                <w:szCs w:val="18"/>
              </w:rPr>
              <w:t>ванию)</w:t>
            </w:r>
          </w:p>
          <w:p w:rsidR="00BC2A26" w:rsidRPr="00BC2A26" w:rsidRDefault="00BC2A26" w:rsidP="00BC2A26">
            <w:pPr>
              <w:autoSpaceDE w:val="0"/>
              <w:snapToGrid w:val="0"/>
              <w:jc w:val="both"/>
              <w:rPr>
                <w:sz w:val="18"/>
                <w:szCs w:val="18"/>
              </w:rPr>
            </w:pPr>
          </w:p>
          <w:p w:rsidR="00BC2A26" w:rsidRPr="00BC2A26" w:rsidRDefault="00BC2A26" w:rsidP="00BC2A26">
            <w:pPr>
              <w:autoSpaceDE w:val="0"/>
              <w:snapToGrid w:val="0"/>
              <w:jc w:val="both"/>
              <w:rPr>
                <w:sz w:val="18"/>
                <w:szCs w:val="18"/>
              </w:rPr>
            </w:pPr>
            <w:r w:rsidRPr="00BC2A26">
              <w:rPr>
                <w:sz w:val="18"/>
                <w:szCs w:val="18"/>
              </w:rPr>
              <w:t>______________</w:t>
            </w:r>
          </w:p>
        </w:tc>
        <w:tc>
          <w:tcPr>
            <w:tcW w:w="238" w:type="dxa"/>
          </w:tcPr>
          <w:p w:rsidR="00BC2A26" w:rsidRPr="00BC2A26" w:rsidRDefault="00BC2A26" w:rsidP="00BC2A26">
            <w:pPr>
              <w:autoSpaceDE w:val="0"/>
              <w:snapToGrid w:val="0"/>
              <w:rPr>
                <w:sz w:val="18"/>
                <w:szCs w:val="18"/>
              </w:rPr>
            </w:pPr>
          </w:p>
        </w:tc>
      </w:tr>
    </w:tbl>
    <w:p w:rsidR="007E7761" w:rsidRDefault="007E7761" w:rsidP="0092045C">
      <w:pPr>
        <w:rPr>
          <w:sz w:val="18"/>
          <w:szCs w:val="18"/>
        </w:rPr>
      </w:pPr>
    </w:p>
    <w:p w:rsidR="007E7761" w:rsidRDefault="007E7761" w:rsidP="00D90ADD">
      <w:pPr>
        <w:jc w:val="center"/>
        <w:rPr>
          <w:sz w:val="18"/>
          <w:szCs w:val="18"/>
        </w:rPr>
      </w:pPr>
    </w:p>
    <w:p w:rsidR="004B2C9E" w:rsidRPr="008677CA" w:rsidRDefault="004B2C9E" w:rsidP="004B2C9E">
      <w:pPr>
        <w:ind w:left="-180" w:firstLine="180"/>
        <w:jc w:val="both"/>
        <w:rPr>
          <w:sz w:val="18"/>
          <w:szCs w:val="18"/>
        </w:rPr>
      </w:pPr>
      <w:r w:rsidRPr="008677CA">
        <w:rPr>
          <w:sz w:val="18"/>
          <w:szCs w:val="18"/>
        </w:rPr>
        <w:pict>
          <v:line id="_x0000_s1028" style="position:absolute;left:0;text-align:left;z-index:251657728" from="9pt,68.95pt" to="9pt,68.95pt"/>
        </w:pict>
      </w:r>
      <w:r w:rsidRPr="008677CA">
        <w:rPr>
          <w:sz w:val="18"/>
          <w:szCs w:val="18"/>
        </w:rPr>
        <w:t>Учредитель:</w:t>
      </w:r>
      <w:r w:rsidR="00D60B3C">
        <w:rPr>
          <w:sz w:val="18"/>
          <w:szCs w:val="18"/>
        </w:rPr>
        <w:t xml:space="preserve"> </w:t>
      </w:r>
      <w:r w:rsidRPr="008677CA">
        <w:rPr>
          <w:sz w:val="18"/>
          <w:szCs w:val="18"/>
        </w:rPr>
        <w:t>Тужинская</w:t>
      </w:r>
      <w:r w:rsidR="00D60B3C">
        <w:rPr>
          <w:sz w:val="18"/>
          <w:szCs w:val="18"/>
        </w:rPr>
        <w:t xml:space="preserve"> </w:t>
      </w:r>
      <w:r w:rsidRPr="008677CA">
        <w:rPr>
          <w:sz w:val="18"/>
          <w:szCs w:val="18"/>
        </w:rPr>
        <w:t>районная Дума</w:t>
      </w:r>
      <w:r w:rsidR="00D60B3C">
        <w:rPr>
          <w:sz w:val="18"/>
          <w:szCs w:val="18"/>
        </w:rPr>
        <w:t xml:space="preserve">  </w:t>
      </w:r>
      <w:r w:rsidRPr="008677CA">
        <w:rPr>
          <w:sz w:val="18"/>
          <w:szCs w:val="18"/>
        </w:rPr>
        <w:t>(решение Тужинской районной Думы № 20/145 от</w:t>
      </w:r>
      <w:r w:rsidR="00D60B3C">
        <w:rPr>
          <w:sz w:val="18"/>
          <w:szCs w:val="18"/>
        </w:rPr>
        <w:t xml:space="preserve"> </w:t>
      </w:r>
      <w:r w:rsidRPr="008677CA">
        <w:rPr>
          <w:sz w:val="18"/>
          <w:szCs w:val="18"/>
        </w:rPr>
        <w:t>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области,</w:t>
      </w:r>
      <w:r w:rsidR="00D60B3C">
        <w:rPr>
          <w:sz w:val="18"/>
          <w:szCs w:val="18"/>
        </w:rPr>
        <w:t xml:space="preserve"> </w:t>
      </w:r>
      <w:r w:rsidRPr="008677CA">
        <w:rPr>
          <w:sz w:val="18"/>
          <w:szCs w:val="18"/>
        </w:rPr>
        <w:t>где</w:t>
      </w:r>
      <w:r w:rsidR="00D60B3C">
        <w:rPr>
          <w:sz w:val="18"/>
          <w:szCs w:val="18"/>
        </w:rPr>
        <w:t xml:space="preserve"> </w:t>
      </w:r>
      <w:r w:rsidRPr="008677CA">
        <w:rPr>
          <w:sz w:val="18"/>
          <w:szCs w:val="18"/>
        </w:rPr>
        <w:t>будут официально публиковаться нормативные</w:t>
      </w:r>
      <w:r w:rsidR="00D60B3C">
        <w:rPr>
          <w:sz w:val="18"/>
          <w:szCs w:val="18"/>
        </w:rPr>
        <w:t xml:space="preserve"> </w:t>
      </w:r>
      <w:r w:rsidRPr="008677CA">
        <w:rPr>
          <w:sz w:val="18"/>
          <w:szCs w:val="18"/>
        </w:rPr>
        <w:t>правовые акты, принимаемые органами местного самоуправления района, подлежащие обязательному опубликованию в соответствии с Уставом Тужинского района)</w:t>
      </w:r>
      <w:r w:rsidR="00D60B3C">
        <w:rPr>
          <w:sz w:val="18"/>
          <w:szCs w:val="18"/>
        </w:rPr>
        <w:t xml:space="preserve"> </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Официальное</w:t>
      </w:r>
      <w:r w:rsidR="00D60B3C">
        <w:rPr>
          <w:rFonts w:ascii="Times New Roman" w:hAnsi="Times New Roman" w:cs="Times New Roman"/>
          <w:sz w:val="18"/>
          <w:szCs w:val="18"/>
        </w:rPr>
        <w:t xml:space="preserve"> </w:t>
      </w:r>
      <w:r w:rsidRPr="008677CA">
        <w:rPr>
          <w:rFonts w:ascii="Times New Roman" w:hAnsi="Times New Roman" w:cs="Times New Roman"/>
          <w:sz w:val="18"/>
          <w:szCs w:val="18"/>
        </w:rPr>
        <w:t>издание.</w:t>
      </w:r>
      <w:r w:rsidR="00D60B3C">
        <w:rPr>
          <w:rFonts w:ascii="Times New Roman" w:hAnsi="Times New Roman" w:cs="Times New Roman"/>
          <w:sz w:val="18"/>
          <w:szCs w:val="18"/>
        </w:rPr>
        <w:t xml:space="preserve"> </w:t>
      </w:r>
      <w:r w:rsidRPr="008677CA">
        <w:rPr>
          <w:rFonts w:ascii="Times New Roman" w:hAnsi="Times New Roman" w:cs="Times New Roman"/>
          <w:sz w:val="18"/>
          <w:szCs w:val="18"/>
        </w:rPr>
        <w:t>Органы</w:t>
      </w:r>
      <w:r w:rsidR="00D60B3C">
        <w:rPr>
          <w:rFonts w:ascii="Times New Roman" w:hAnsi="Times New Roman" w:cs="Times New Roman"/>
          <w:sz w:val="18"/>
          <w:szCs w:val="18"/>
        </w:rPr>
        <w:t xml:space="preserve"> </w:t>
      </w:r>
      <w:r w:rsidRPr="008677CA">
        <w:rPr>
          <w:rFonts w:ascii="Times New Roman" w:hAnsi="Times New Roman" w:cs="Times New Roman"/>
          <w:sz w:val="18"/>
          <w:szCs w:val="18"/>
        </w:rPr>
        <w:t>местного</w:t>
      </w:r>
      <w:r w:rsidR="00D60B3C">
        <w:rPr>
          <w:rFonts w:ascii="Times New Roman" w:hAnsi="Times New Roman" w:cs="Times New Roman"/>
          <w:sz w:val="18"/>
          <w:szCs w:val="18"/>
        </w:rPr>
        <w:t xml:space="preserve"> </w:t>
      </w:r>
      <w:r w:rsidRPr="008677CA">
        <w:rPr>
          <w:rFonts w:ascii="Times New Roman" w:hAnsi="Times New Roman" w:cs="Times New Roman"/>
          <w:sz w:val="18"/>
          <w:szCs w:val="18"/>
        </w:rPr>
        <w:t>самоуправления</w:t>
      </w:r>
      <w:r w:rsidR="00D60B3C">
        <w:rPr>
          <w:rFonts w:ascii="Times New Roman" w:hAnsi="Times New Roman" w:cs="Times New Roman"/>
          <w:sz w:val="18"/>
          <w:szCs w:val="18"/>
        </w:rPr>
        <w:t xml:space="preserve"> </w:t>
      </w:r>
      <w:r w:rsidRPr="008677CA">
        <w:rPr>
          <w:rFonts w:ascii="Times New Roman" w:hAnsi="Times New Roman" w:cs="Times New Roman"/>
          <w:sz w:val="18"/>
          <w:szCs w:val="18"/>
        </w:rPr>
        <w:t>Тужинского</w:t>
      </w:r>
      <w:r w:rsidR="00D60B3C">
        <w:rPr>
          <w:rFonts w:ascii="Times New Roman" w:hAnsi="Times New Roman" w:cs="Times New Roman"/>
          <w:sz w:val="18"/>
          <w:szCs w:val="18"/>
        </w:rPr>
        <w:t xml:space="preserve"> </w:t>
      </w:r>
      <w:r w:rsidRPr="008677CA">
        <w:rPr>
          <w:rFonts w:ascii="Times New Roman" w:hAnsi="Times New Roman" w:cs="Times New Roman"/>
          <w:sz w:val="18"/>
          <w:szCs w:val="18"/>
        </w:rPr>
        <w:t>района</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Кировской области: Кировская область, пгт Тужа, ул. Горького, 5.</w:t>
      </w:r>
    </w:p>
    <w:p w:rsidR="004B2C9E" w:rsidRPr="008677CA" w:rsidRDefault="00DC3C6E" w:rsidP="004B2C9E">
      <w:pPr>
        <w:pStyle w:val="ConsPlusNonformat"/>
        <w:widowControl/>
        <w:rPr>
          <w:rFonts w:ascii="Times New Roman" w:hAnsi="Times New Roman" w:cs="Times New Roman"/>
          <w:sz w:val="18"/>
          <w:szCs w:val="18"/>
        </w:rPr>
      </w:pPr>
      <w:r>
        <w:rPr>
          <w:rFonts w:ascii="Times New Roman" w:hAnsi="Times New Roman" w:cs="Times New Roman"/>
          <w:sz w:val="18"/>
          <w:szCs w:val="18"/>
        </w:rPr>
        <w:t>Подписано в печать:</w:t>
      </w:r>
      <w:r w:rsidR="00D60B3C">
        <w:rPr>
          <w:rFonts w:ascii="Times New Roman" w:hAnsi="Times New Roman" w:cs="Times New Roman"/>
          <w:sz w:val="18"/>
          <w:szCs w:val="18"/>
        </w:rPr>
        <w:t xml:space="preserve"> </w:t>
      </w:r>
      <w:r w:rsidR="00377052">
        <w:rPr>
          <w:rFonts w:ascii="Times New Roman" w:hAnsi="Times New Roman" w:cs="Times New Roman"/>
          <w:sz w:val="18"/>
          <w:szCs w:val="18"/>
        </w:rPr>
        <w:t>1</w:t>
      </w:r>
      <w:r w:rsidR="0092045C">
        <w:rPr>
          <w:rFonts w:ascii="Times New Roman" w:hAnsi="Times New Roman" w:cs="Times New Roman"/>
          <w:sz w:val="18"/>
          <w:szCs w:val="18"/>
        </w:rPr>
        <w:t xml:space="preserve">7 октября </w:t>
      </w:r>
      <w:r w:rsidR="00D60B3C">
        <w:rPr>
          <w:rFonts w:ascii="Times New Roman" w:hAnsi="Times New Roman" w:cs="Times New Roman"/>
          <w:sz w:val="18"/>
          <w:szCs w:val="18"/>
        </w:rPr>
        <w:t xml:space="preserve"> </w:t>
      </w:r>
      <w:r w:rsidR="00377052">
        <w:rPr>
          <w:rFonts w:ascii="Times New Roman" w:hAnsi="Times New Roman" w:cs="Times New Roman"/>
          <w:sz w:val="18"/>
          <w:szCs w:val="18"/>
        </w:rPr>
        <w:t>2014</w:t>
      </w:r>
      <w:r w:rsidR="004B2C9E" w:rsidRPr="008677CA">
        <w:rPr>
          <w:rFonts w:ascii="Times New Roman" w:hAnsi="Times New Roman" w:cs="Times New Roman"/>
          <w:sz w:val="18"/>
          <w:szCs w:val="18"/>
        </w:rPr>
        <w:t xml:space="preserve"> года</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Тираж</w:t>
      </w:r>
      <w:r w:rsidR="00311830">
        <w:rPr>
          <w:rFonts w:ascii="Times New Roman" w:hAnsi="Times New Roman" w:cs="Times New Roman"/>
          <w:sz w:val="18"/>
          <w:szCs w:val="18"/>
        </w:rPr>
        <w:t>:</w:t>
      </w:r>
      <w:r w:rsidR="00D60B3C">
        <w:rPr>
          <w:rFonts w:ascii="Times New Roman" w:hAnsi="Times New Roman" w:cs="Times New Roman"/>
          <w:sz w:val="18"/>
          <w:szCs w:val="18"/>
        </w:rPr>
        <w:t xml:space="preserve"> </w:t>
      </w:r>
      <w:r w:rsidR="00311830">
        <w:rPr>
          <w:rFonts w:ascii="Times New Roman" w:hAnsi="Times New Roman" w:cs="Times New Roman"/>
          <w:sz w:val="18"/>
          <w:szCs w:val="18"/>
        </w:rPr>
        <w:t>10</w:t>
      </w:r>
      <w:r w:rsidR="00D60B3C">
        <w:rPr>
          <w:rFonts w:ascii="Times New Roman" w:hAnsi="Times New Roman" w:cs="Times New Roman"/>
          <w:sz w:val="18"/>
          <w:szCs w:val="18"/>
        </w:rPr>
        <w:t xml:space="preserve"> </w:t>
      </w:r>
      <w:r w:rsidR="00311830">
        <w:rPr>
          <w:rFonts w:ascii="Times New Roman" w:hAnsi="Times New Roman" w:cs="Times New Roman"/>
          <w:sz w:val="18"/>
          <w:szCs w:val="18"/>
        </w:rPr>
        <w:t>экземпляров, в каждом</w:t>
      </w:r>
      <w:r w:rsidR="00D60B3C">
        <w:rPr>
          <w:rFonts w:ascii="Times New Roman" w:hAnsi="Times New Roman" w:cs="Times New Roman"/>
          <w:sz w:val="18"/>
          <w:szCs w:val="18"/>
        </w:rPr>
        <w:t xml:space="preserve"> </w:t>
      </w:r>
      <w:r w:rsidR="006B7BBF">
        <w:rPr>
          <w:rFonts w:ascii="Times New Roman" w:hAnsi="Times New Roman" w:cs="Times New Roman"/>
          <w:sz w:val="18"/>
          <w:szCs w:val="18"/>
        </w:rPr>
        <w:t>219</w:t>
      </w:r>
      <w:r w:rsidR="0092045C">
        <w:rPr>
          <w:rFonts w:ascii="Times New Roman" w:hAnsi="Times New Roman" w:cs="Times New Roman"/>
          <w:sz w:val="18"/>
          <w:szCs w:val="18"/>
        </w:rPr>
        <w:t xml:space="preserve"> </w:t>
      </w:r>
      <w:r w:rsidR="00D60B3C">
        <w:rPr>
          <w:rFonts w:ascii="Times New Roman" w:hAnsi="Times New Roman" w:cs="Times New Roman"/>
          <w:sz w:val="18"/>
          <w:szCs w:val="18"/>
        </w:rPr>
        <w:t xml:space="preserve"> </w:t>
      </w:r>
      <w:r w:rsidRPr="008677CA">
        <w:rPr>
          <w:rFonts w:ascii="Times New Roman" w:hAnsi="Times New Roman" w:cs="Times New Roman"/>
          <w:sz w:val="18"/>
          <w:szCs w:val="18"/>
        </w:rPr>
        <w:t>страниц.</w:t>
      </w:r>
    </w:p>
    <w:p w:rsidR="004B2C9E" w:rsidRPr="008677CA" w:rsidRDefault="004B2C9E" w:rsidP="004B2C9E">
      <w:pPr>
        <w:rPr>
          <w:sz w:val="18"/>
          <w:szCs w:val="18"/>
        </w:rPr>
      </w:pPr>
      <w:r w:rsidRPr="008677CA">
        <w:rPr>
          <w:sz w:val="18"/>
          <w:szCs w:val="18"/>
        </w:rPr>
        <w:t>Ответственный за вы</w:t>
      </w:r>
      <w:r w:rsidR="00045C39">
        <w:rPr>
          <w:sz w:val="18"/>
          <w:szCs w:val="18"/>
        </w:rPr>
        <w:t>пуск издания: начальник</w:t>
      </w:r>
      <w:r w:rsidRPr="008677CA">
        <w:rPr>
          <w:sz w:val="18"/>
          <w:szCs w:val="18"/>
        </w:rPr>
        <w:t xml:space="preserve"> отдела организационной работы - Новокшонова В.А.</w:t>
      </w:r>
    </w:p>
    <w:p w:rsidR="00063790" w:rsidRDefault="00063790" w:rsidP="008A08C1">
      <w:pPr>
        <w:jc w:val="both"/>
        <w:rPr>
          <w:rFonts w:eastAsia="Calibri"/>
          <w:sz w:val="18"/>
          <w:szCs w:val="18"/>
        </w:rPr>
      </w:pPr>
    </w:p>
    <w:p w:rsidR="00835036" w:rsidRPr="008677CA" w:rsidRDefault="00835036" w:rsidP="00090BE3">
      <w:pPr>
        <w:ind w:firstLine="708"/>
        <w:jc w:val="center"/>
        <w:rPr>
          <w:rFonts w:eastAsia="Calibri"/>
          <w:sz w:val="16"/>
          <w:szCs w:val="16"/>
        </w:rPr>
      </w:pPr>
    </w:p>
    <w:p w:rsidR="00835036" w:rsidRPr="008677CA" w:rsidRDefault="00835036" w:rsidP="00090BE3">
      <w:pPr>
        <w:ind w:firstLine="708"/>
        <w:jc w:val="center"/>
        <w:rPr>
          <w:rFonts w:eastAsia="Calibri"/>
          <w:sz w:val="16"/>
          <w:szCs w:val="16"/>
        </w:rPr>
      </w:pPr>
    </w:p>
    <w:sectPr w:rsidR="00835036" w:rsidRPr="008677CA" w:rsidSect="00D507C5">
      <w:headerReference w:type="even" r:id="rId53"/>
      <w:headerReference w:type="default" r:id="rId54"/>
      <w:footerReference w:type="even" r:id="rId55"/>
      <w:footerReference w:type="default" r:id="rId56"/>
      <w:pgSz w:w="11907" w:h="16840" w:code="9"/>
      <w:pgMar w:top="851" w:right="567" w:bottom="568" w:left="85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44B" w:rsidRDefault="0067644B">
      <w:r>
        <w:separator/>
      </w:r>
    </w:p>
  </w:endnote>
  <w:endnote w:type="continuationSeparator" w:id="0">
    <w:p w:rsidR="0067644B" w:rsidRDefault="006764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PetersburgCTT">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11" w:rsidRDefault="00B35811" w:rsidP="00883765">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B35811" w:rsidRDefault="00B35811" w:rsidP="00883765">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11" w:rsidRDefault="00B35811" w:rsidP="00883765">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44B" w:rsidRDefault="0067644B">
      <w:r>
        <w:separator/>
      </w:r>
    </w:p>
  </w:footnote>
  <w:footnote w:type="continuationSeparator" w:id="0">
    <w:p w:rsidR="0067644B" w:rsidRDefault="00676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11" w:rsidRDefault="00B35811" w:rsidP="00417F08">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7</w:t>
    </w:r>
    <w:r>
      <w:rPr>
        <w:rStyle w:val="af2"/>
      </w:rPr>
      <w:fldChar w:fldCharType="end"/>
    </w:r>
  </w:p>
  <w:p w:rsidR="00B35811" w:rsidRDefault="00B35811">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11" w:rsidRDefault="00B35811" w:rsidP="00883765">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B35811" w:rsidRDefault="00B35811">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11" w:rsidRDefault="00B35811" w:rsidP="00883765">
    <w:pPr>
      <w:pStyle w:val="af0"/>
      <w:framePr w:wrap="around" w:vAnchor="text" w:hAnchor="margin" w:xAlign="center" w:y="1"/>
      <w:rPr>
        <w:rStyle w:val="af2"/>
      </w:rPr>
    </w:pPr>
  </w:p>
  <w:p w:rsidR="00B35811" w:rsidRDefault="00B35811" w:rsidP="00883765">
    <w:pPr>
      <w:pStyle w:val="af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F46520"/>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RTF_Num 8"/>
    <w:lvl w:ilvl="0">
      <w:start w:val="1"/>
      <w:numFmt w:val="decimal"/>
      <w:lvlText w:val="%1."/>
      <w:lvlJc w:val="left"/>
      <w:pPr>
        <w:ind w:left="643" w:hanging="360"/>
      </w:pPr>
      <w:rPr>
        <w:rFonts w:cs="Times New Roman"/>
      </w:rPr>
    </w:lvl>
    <w:lvl w:ilvl="1">
      <w:start w:val="1"/>
      <w:numFmt w:val="decimal"/>
      <w:lvlText w:val="%2."/>
      <w:lvlJc w:val="left"/>
      <w:pPr>
        <w:ind w:left="1363" w:hanging="360"/>
      </w:pPr>
      <w:rPr>
        <w:rFonts w:cs="Times New Roman"/>
      </w:rPr>
    </w:lvl>
    <w:lvl w:ilvl="2">
      <w:start w:val="1"/>
      <w:numFmt w:val="decimal"/>
      <w:lvlText w:val="%3."/>
      <w:lvlJc w:val="left"/>
      <w:pPr>
        <w:ind w:left="2083" w:hanging="360"/>
      </w:pPr>
      <w:rPr>
        <w:rFonts w:cs="Times New Roman"/>
      </w:rPr>
    </w:lvl>
    <w:lvl w:ilvl="3">
      <w:start w:val="1"/>
      <w:numFmt w:val="decimal"/>
      <w:lvlText w:val="%4."/>
      <w:lvlJc w:val="left"/>
      <w:pPr>
        <w:ind w:left="2803" w:hanging="360"/>
      </w:pPr>
      <w:rPr>
        <w:rFonts w:cs="Times New Roman"/>
      </w:rPr>
    </w:lvl>
    <w:lvl w:ilvl="4">
      <w:start w:val="1"/>
      <w:numFmt w:val="decimal"/>
      <w:lvlText w:val="%5."/>
      <w:lvlJc w:val="left"/>
      <w:pPr>
        <w:ind w:left="3523" w:hanging="360"/>
      </w:pPr>
      <w:rPr>
        <w:rFonts w:cs="Times New Roman"/>
      </w:rPr>
    </w:lvl>
    <w:lvl w:ilvl="5">
      <w:start w:val="1"/>
      <w:numFmt w:val="decimal"/>
      <w:lvlText w:val="%6."/>
      <w:lvlJc w:val="left"/>
      <w:pPr>
        <w:ind w:left="4243" w:hanging="360"/>
      </w:pPr>
      <w:rPr>
        <w:rFonts w:cs="Times New Roman"/>
      </w:rPr>
    </w:lvl>
    <w:lvl w:ilvl="6">
      <w:start w:val="1"/>
      <w:numFmt w:val="decimal"/>
      <w:lvlText w:val="%7."/>
      <w:lvlJc w:val="left"/>
      <w:pPr>
        <w:ind w:left="4963" w:hanging="360"/>
      </w:pPr>
      <w:rPr>
        <w:rFonts w:cs="Times New Roman"/>
      </w:rPr>
    </w:lvl>
    <w:lvl w:ilvl="7">
      <w:start w:val="1"/>
      <w:numFmt w:val="decimal"/>
      <w:lvlText w:val="%8."/>
      <w:lvlJc w:val="left"/>
      <w:pPr>
        <w:ind w:left="5683" w:hanging="360"/>
      </w:pPr>
      <w:rPr>
        <w:rFonts w:cs="Times New Roman"/>
      </w:rPr>
    </w:lvl>
    <w:lvl w:ilvl="8">
      <w:start w:val="1"/>
      <w:numFmt w:val="decimal"/>
      <w:lvlText w:val="%9."/>
      <w:lvlJc w:val="left"/>
      <w:pPr>
        <w:ind w:left="6403" w:hanging="360"/>
      </w:pPr>
      <w:rPr>
        <w:rFonts w:cs="Times New Roman"/>
      </w:rPr>
    </w:lvl>
  </w:abstractNum>
  <w:abstractNum w:abstractNumId="5">
    <w:nsid w:val="0038042A"/>
    <w:multiLevelType w:val="multilevel"/>
    <w:tmpl w:val="CA56E958"/>
    <w:name w:val="RTF_Num 7"/>
    <w:lvl w:ilvl="0">
      <w:start w:val="1"/>
      <w:numFmt w:val="decimal"/>
      <w:lvlText w:val="%1."/>
      <w:lvlJc w:val="left"/>
      <w:pPr>
        <w:ind w:left="450" w:hanging="450"/>
      </w:pPr>
      <w:rPr>
        <w:rFonts w:eastAsia="Times New Roman" w:cs="Times New Roman" w:hint="default"/>
      </w:rPr>
    </w:lvl>
    <w:lvl w:ilvl="1">
      <w:start w:val="2"/>
      <w:numFmt w:val="decimal"/>
      <w:lvlText w:val="%1.%2."/>
      <w:lvlJc w:val="left"/>
      <w:pPr>
        <w:ind w:left="1420" w:hanging="720"/>
      </w:pPr>
      <w:rPr>
        <w:rFonts w:eastAsia="Times New Roman" w:cs="Times New Roman" w:hint="default"/>
      </w:rPr>
    </w:lvl>
    <w:lvl w:ilvl="2">
      <w:start w:val="1"/>
      <w:numFmt w:val="decimal"/>
      <w:lvlText w:val="%1.%2.%3."/>
      <w:lvlJc w:val="left"/>
      <w:pPr>
        <w:ind w:left="2120" w:hanging="720"/>
      </w:pPr>
      <w:rPr>
        <w:rFonts w:eastAsia="Times New Roman" w:cs="Times New Roman" w:hint="default"/>
      </w:rPr>
    </w:lvl>
    <w:lvl w:ilvl="3">
      <w:start w:val="1"/>
      <w:numFmt w:val="decimal"/>
      <w:lvlText w:val="%1.%2.%3.%4."/>
      <w:lvlJc w:val="left"/>
      <w:pPr>
        <w:ind w:left="3180" w:hanging="1080"/>
      </w:pPr>
      <w:rPr>
        <w:rFonts w:eastAsia="Times New Roman" w:cs="Times New Roman" w:hint="default"/>
      </w:rPr>
    </w:lvl>
    <w:lvl w:ilvl="4">
      <w:start w:val="1"/>
      <w:numFmt w:val="decimal"/>
      <w:lvlText w:val="%1.%2.%3.%4.%5."/>
      <w:lvlJc w:val="left"/>
      <w:pPr>
        <w:ind w:left="3880" w:hanging="1080"/>
      </w:pPr>
      <w:rPr>
        <w:rFonts w:eastAsia="Times New Roman" w:cs="Times New Roman" w:hint="default"/>
      </w:rPr>
    </w:lvl>
    <w:lvl w:ilvl="5">
      <w:start w:val="1"/>
      <w:numFmt w:val="decimal"/>
      <w:lvlText w:val="%1.%2.%3.%4.%5.%6."/>
      <w:lvlJc w:val="left"/>
      <w:pPr>
        <w:ind w:left="4940" w:hanging="1440"/>
      </w:pPr>
      <w:rPr>
        <w:rFonts w:eastAsia="Times New Roman" w:cs="Times New Roman" w:hint="default"/>
      </w:rPr>
    </w:lvl>
    <w:lvl w:ilvl="6">
      <w:start w:val="1"/>
      <w:numFmt w:val="decimal"/>
      <w:lvlText w:val="%1.%2.%3.%4.%5.%6.%7."/>
      <w:lvlJc w:val="left"/>
      <w:pPr>
        <w:ind w:left="6000" w:hanging="1800"/>
      </w:pPr>
      <w:rPr>
        <w:rFonts w:eastAsia="Times New Roman" w:cs="Times New Roman" w:hint="default"/>
      </w:rPr>
    </w:lvl>
    <w:lvl w:ilvl="7">
      <w:start w:val="1"/>
      <w:numFmt w:val="decimal"/>
      <w:lvlText w:val="%1.%2.%3.%4.%5.%6.%7.%8."/>
      <w:lvlJc w:val="left"/>
      <w:pPr>
        <w:ind w:left="6700" w:hanging="1800"/>
      </w:pPr>
      <w:rPr>
        <w:rFonts w:eastAsia="Times New Roman" w:cs="Times New Roman" w:hint="default"/>
      </w:rPr>
    </w:lvl>
    <w:lvl w:ilvl="8">
      <w:start w:val="1"/>
      <w:numFmt w:val="decimal"/>
      <w:lvlText w:val="%1.%2.%3.%4.%5.%6.%7.%8.%9."/>
      <w:lvlJc w:val="left"/>
      <w:pPr>
        <w:ind w:left="7760" w:hanging="2160"/>
      </w:pPr>
      <w:rPr>
        <w:rFonts w:eastAsia="Times New Roman" w:cs="Times New Roman" w:hint="default"/>
      </w:rPr>
    </w:lvl>
  </w:abstractNum>
  <w:abstractNum w:abstractNumId="6">
    <w:nsid w:val="04D03CF1"/>
    <w:multiLevelType w:val="hybridMultilevel"/>
    <w:tmpl w:val="33BC36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8">
    <w:nsid w:val="07F45264"/>
    <w:multiLevelType w:val="singleLevel"/>
    <w:tmpl w:val="1D20BCA6"/>
    <w:lvl w:ilvl="0">
      <w:start w:val="1"/>
      <w:numFmt w:val="decimal"/>
      <w:lvlText w:val="%1."/>
      <w:legacy w:legacy="1" w:legacySpace="0" w:legacyIndent="0"/>
      <w:lvlJc w:val="left"/>
      <w:rPr>
        <w:rFonts w:ascii="Times New Roman CYR" w:hAnsi="Times New Roman CYR" w:cs="Times New Roman CYR" w:hint="default"/>
      </w:rPr>
    </w:lvl>
  </w:abstractNum>
  <w:abstractNum w:abstractNumId="9">
    <w:nsid w:val="097861D4"/>
    <w:multiLevelType w:val="singleLevel"/>
    <w:tmpl w:val="1D20BCA6"/>
    <w:lvl w:ilvl="0">
      <w:start w:val="1"/>
      <w:numFmt w:val="decimal"/>
      <w:lvlText w:val="%1."/>
      <w:legacy w:legacy="1" w:legacySpace="0" w:legacyIndent="0"/>
      <w:lvlJc w:val="left"/>
      <w:rPr>
        <w:rFonts w:ascii="Times New Roman CYR" w:hAnsi="Times New Roman CYR" w:cs="Times New Roman CYR" w:hint="default"/>
      </w:rPr>
    </w:lvl>
  </w:abstractNum>
  <w:abstractNum w:abstractNumId="10">
    <w:nsid w:val="0A1B4C7D"/>
    <w:multiLevelType w:val="hybridMultilevel"/>
    <w:tmpl w:val="DC6A76B8"/>
    <w:lvl w:ilvl="0" w:tplc="57BE7806">
      <w:start w:val="1"/>
      <w:numFmt w:val="decimal"/>
      <w:pStyle w:val="2"/>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DCA3E99"/>
    <w:multiLevelType w:val="singleLevel"/>
    <w:tmpl w:val="1D20BCA6"/>
    <w:lvl w:ilvl="0">
      <w:start w:val="1"/>
      <w:numFmt w:val="decimal"/>
      <w:lvlText w:val="%1."/>
      <w:legacy w:legacy="1" w:legacySpace="0" w:legacyIndent="0"/>
      <w:lvlJc w:val="left"/>
      <w:rPr>
        <w:rFonts w:ascii="Times New Roman CYR" w:hAnsi="Times New Roman CYR" w:cs="Times New Roman CYR" w:hint="default"/>
      </w:rPr>
    </w:lvl>
  </w:abstractNum>
  <w:abstractNum w:abstractNumId="12">
    <w:nsid w:val="11E37618"/>
    <w:multiLevelType w:val="hybridMultilevel"/>
    <w:tmpl w:val="98927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9C613A"/>
    <w:multiLevelType w:val="singleLevel"/>
    <w:tmpl w:val="1D20BCA6"/>
    <w:lvl w:ilvl="0">
      <w:start w:val="1"/>
      <w:numFmt w:val="decimal"/>
      <w:lvlText w:val="%1."/>
      <w:legacy w:legacy="1" w:legacySpace="0" w:legacyIndent="0"/>
      <w:lvlJc w:val="left"/>
      <w:rPr>
        <w:rFonts w:ascii="Times New Roman CYR" w:hAnsi="Times New Roman CYR" w:cs="Times New Roman CYR" w:hint="default"/>
      </w:rPr>
    </w:lvl>
  </w:abstractNum>
  <w:abstractNum w:abstractNumId="14">
    <w:nsid w:val="1D870466"/>
    <w:multiLevelType w:val="singleLevel"/>
    <w:tmpl w:val="1D20BCA6"/>
    <w:lvl w:ilvl="0">
      <w:start w:val="1"/>
      <w:numFmt w:val="decimal"/>
      <w:lvlText w:val="%1."/>
      <w:legacy w:legacy="1" w:legacySpace="0" w:legacyIndent="0"/>
      <w:lvlJc w:val="left"/>
      <w:rPr>
        <w:rFonts w:ascii="Times New Roman CYR" w:hAnsi="Times New Roman CYR" w:cs="Times New Roman CYR" w:hint="default"/>
      </w:rPr>
    </w:lvl>
  </w:abstractNum>
  <w:abstractNum w:abstractNumId="15">
    <w:nsid w:val="254468FC"/>
    <w:multiLevelType w:val="hybridMultilevel"/>
    <w:tmpl w:val="2EDE5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853F52"/>
    <w:multiLevelType w:val="hybridMultilevel"/>
    <w:tmpl w:val="8DA0A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0318F9"/>
    <w:multiLevelType w:val="singleLevel"/>
    <w:tmpl w:val="934C4010"/>
    <w:lvl w:ilvl="0">
      <w:start w:val="1"/>
      <w:numFmt w:val="decimal"/>
      <w:lvlText w:val="%1"/>
      <w:legacy w:legacy="1" w:legacySpace="0" w:legacyIndent="0"/>
      <w:lvlJc w:val="left"/>
      <w:rPr>
        <w:rFonts w:ascii="Times New Roman CYR" w:hAnsi="Times New Roman CYR" w:cs="Times New Roman CYR" w:hint="default"/>
      </w:rPr>
    </w:lvl>
  </w:abstractNum>
  <w:abstractNum w:abstractNumId="18">
    <w:nsid w:val="42B25F0B"/>
    <w:multiLevelType w:val="hybridMultilevel"/>
    <w:tmpl w:val="4A144A5C"/>
    <w:lvl w:ilvl="0" w:tplc="50564D8A">
      <w:start w:val="1"/>
      <w:numFmt w:val="bullet"/>
      <w:pStyle w:val="1"/>
      <w:lvlText w:val="−"/>
      <w:lvlJc w:val="left"/>
      <w:pPr>
        <w:tabs>
          <w:tab w:val="num" w:pos="283"/>
        </w:tabs>
        <w:ind w:left="-709" w:firstLine="709"/>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A43299"/>
    <w:multiLevelType w:val="multilevel"/>
    <w:tmpl w:val="C1B8629A"/>
    <w:name w:val="RTF_Num 6"/>
    <w:lvl w:ilvl="0">
      <w:start w:val="1"/>
      <w:numFmt w:val="decimal"/>
      <w:lvlText w:val="%1."/>
      <w:lvlJc w:val="left"/>
      <w:pPr>
        <w:ind w:left="450" w:hanging="450"/>
      </w:pPr>
      <w:rPr>
        <w:rFonts w:cs="Times New Roman" w:hint="default"/>
      </w:rPr>
    </w:lvl>
    <w:lvl w:ilvl="1">
      <w:start w:val="4"/>
      <w:numFmt w:val="decimal"/>
      <w:lvlText w:val="%1.%2."/>
      <w:lvlJc w:val="left"/>
      <w:pPr>
        <w:ind w:left="1420" w:hanging="720"/>
      </w:pPr>
      <w:rPr>
        <w:rFonts w:cs="Times New Roman" w:hint="default"/>
      </w:rPr>
    </w:lvl>
    <w:lvl w:ilvl="2">
      <w:start w:val="1"/>
      <w:numFmt w:val="decimal"/>
      <w:lvlText w:val="%1.%2.%3."/>
      <w:lvlJc w:val="left"/>
      <w:pPr>
        <w:ind w:left="2120" w:hanging="720"/>
      </w:pPr>
      <w:rPr>
        <w:rFonts w:cs="Times New Roman" w:hint="default"/>
      </w:rPr>
    </w:lvl>
    <w:lvl w:ilvl="3">
      <w:start w:val="1"/>
      <w:numFmt w:val="decimal"/>
      <w:lvlText w:val="%1.%2.%3.%4."/>
      <w:lvlJc w:val="left"/>
      <w:pPr>
        <w:ind w:left="3180" w:hanging="1080"/>
      </w:pPr>
      <w:rPr>
        <w:rFonts w:cs="Times New Roman" w:hint="default"/>
      </w:rPr>
    </w:lvl>
    <w:lvl w:ilvl="4">
      <w:start w:val="1"/>
      <w:numFmt w:val="decimal"/>
      <w:lvlText w:val="%1.%2.%3.%4.%5."/>
      <w:lvlJc w:val="left"/>
      <w:pPr>
        <w:ind w:left="3880" w:hanging="1080"/>
      </w:pPr>
      <w:rPr>
        <w:rFonts w:cs="Times New Roman" w:hint="default"/>
      </w:rPr>
    </w:lvl>
    <w:lvl w:ilvl="5">
      <w:start w:val="1"/>
      <w:numFmt w:val="decimal"/>
      <w:lvlText w:val="%1.%2.%3.%4.%5.%6."/>
      <w:lvlJc w:val="left"/>
      <w:pPr>
        <w:ind w:left="4940" w:hanging="1440"/>
      </w:pPr>
      <w:rPr>
        <w:rFonts w:cs="Times New Roman" w:hint="default"/>
      </w:rPr>
    </w:lvl>
    <w:lvl w:ilvl="6">
      <w:start w:val="1"/>
      <w:numFmt w:val="decimal"/>
      <w:lvlText w:val="%1.%2.%3.%4.%5.%6.%7."/>
      <w:lvlJc w:val="left"/>
      <w:pPr>
        <w:ind w:left="6000" w:hanging="1800"/>
      </w:pPr>
      <w:rPr>
        <w:rFonts w:cs="Times New Roman" w:hint="default"/>
      </w:rPr>
    </w:lvl>
    <w:lvl w:ilvl="7">
      <w:start w:val="1"/>
      <w:numFmt w:val="decimal"/>
      <w:lvlText w:val="%1.%2.%3.%4.%5.%6.%7.%8."/>
      <w:lvlJc w:val="left"/>
      <w:pPr>
        <w:ind w:left="6700" w:hanging="1800"/>
      </w:pPr>
      <w:rPr>
        <w:rFonts w:cs="Times New Roman" w:hint="default"/>
      </w:rPr>
    </w:lvl>
    <w:lvl w:ilvl="8">
      <w:start w:val="1"/>
      <w:numFmt w:val="decimal"/>
      <w:lvlText w:val="%1.%2.%3.%4.%5.%6.%7.%8.%9."/>
      <w:lvlJc w:val="left"/>
      <w:pPr>
        <w:ind w:left="7760" w:hanging="2160"/>
      </w:pPr>
      <w:rPr>
        <w:rFonts w:cs="Times New Roman" w:hint="default"/>
      </w:rPr>
    </w:lvl>
  </w:abstractNum>
  <w:abstractNum w:abstractNumId="20">
    <w:nsid w:val="4E0D204A"/>
    <w:multiLevelType w:val="multilevel"/>
    <w:tmpl w:val="B63EE736"/>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3D77D9F"/>
    <w:multiLevelType w:val="multilevel"/>
    <w:tmpl w:val="0712970A"/>
    <w:name w:val="RTF_Num 4"/>
    <w:lvl w:ilvl="0">
      <w:start w:val="6"/>
      <w:numFmt w:val="decimal"/>
      <w:lvlText w:val="%1."/>
      <w:lvlJc w:val="left"/>
      <w:pPr>
        <w:ind w:left="2149" w:hanging="360"/>
      </w:pPr>
      <w:rPr>
        <w:rFonts w:cs="Times New Roman" w:hint="default"/>
      </w:rPr>
    </w:lvl>
    <w:lvl w:ilvl="1">
      <w:start w:val="1"/>
      <w:numFmt w:val="decimal"/>
      <w:isLgl/>
      <w:lvlText w:val="%1.%2."/>
      <w:lvlJc w:val="left"/>
      <w:pPr>
        <w:ind w:left="2869" w:hanging="720"/>
      </w:pPr>
      <w:rPr>
        <w:rFonts w:cs="Times New Roman" w:hint="default"/>
      </w:rPr>
    </w:lvl>
    <w:lvl w:ilvl="2">
      <w:start w:val="1"/>
      <w:numFmt w:val="decimal"/>
      <w:isLgl/>
      <w:lvlText w:val="%1.%2.%3."/>
      <w:lvlJc w:val="left"/>
      <w:pPr>
        <w:ind w:left="3229" w:hanging="720"/>
      </w:pPr>
      <w:rPr>
        <w:rFonts w:cs="Times New Roman" w:hint="default"/>
      </w:rPr>
    </w:lvl>
    <w:lvl w:ilvl="3">
      <w:start w:val="1"/>
      <w:numFmt w:val="decimal"/>
      <w:isLgl/>
      <w:lvlText w:val="%1.%2.%3.%4."/>
      <w:lvlJc w:val="left"/>
      <w:pPr>
        <w:ind w:left="3949" w:hanging="1080"/>
      </w:pPr>
      <w:rPr>
        <w:rFonts w:cs="Times New Roman" w:hint="default"/>
      </w:rPr>
    </w:lvl>
    <w:lvl w:ilvl="4">
      <w:start w:val="1"/>
      <w:numFmt w:val="decimal"/>
      <w:isLgl/>
      <w:lvlText w:val="%1.%2.%3.%4.%5."/>
      <w:lvlJc w:val="left"/>
      <w:pPr>
        <w:ind w:left="4309" w:hanging="1080"/>
      </w:pPr>
      <w:rPr>
        <w:rFonts w:cs="Times New Roman" w:hint="default"/>
      </w:rPr>
    </w:lvl>
    <w:lvl w:ilvl="5">
      <w:start w:val="1"/>
      <w:numFmt w:val="decimal"/>
      <w:isLgl/>
      <w:lvlText w:val="%1.%2.%3.%4.%5.%6."/>
      <w:lvlJc w:val="left"/>
      <w:pPr>
        <w:ind w:left="5029" w:hanging="1440"/>
      </w:pPr>
      <w:rPr>
        <w:rFonts w:cs="Times New Roman" w:hint="default"/>
      </w:rPr>
    </w:lvl>
    <w:lvl w:ilvl="6">
      <w:start w:val="1"/>
      <w:numFmt w:val="decimal"/>
      <w:isLgl/>
      <w:lvlText w:val="%1.%2.%3.%4.%5.%6.%7."/>
      <w:lvlJc w:val="left"/>
      <w:pPr>
        <w:ind w:left="5749" w:hanging="1800"/>
      </w:pPr>
      <w:rPr>
        <w:rFonts w:cs="Times New Roman" w:hint="default"/>
      </w:rPr>
    </w:lvl>
    <w:lvl w:ilvl="7">
      <w:start w:val="1"/>
      <w:numFmt w:val="decimal"/>
      <w:isLgl/>
      <w:lvlText w:val="%1.%2.%3.%4.%5.%6.%7.%8."/>
      <w:lvlJc w:val="left"/>
      <w:pPr>
        <w:ind w:left="6109" w:hanging="1800"/>
      </w:pPr>
      <w:rPr>
        <w:rFonts w:cs="Times New Roman" w:hint="default"/>
      </w:rPr>
    </w:lvl>
    <w:lvl w:ilvl="8">
      <w:start w:val="1"/>
      <w:numFmt w:val="decimal"/>
      <w:isLgl/>
      <w:lvlText w:val="%1.%2.%3.%4.%5.%6.%7.%8.%9."/>
      <w:lvlJc w:val="left"/>
      <w:pPr>
        <w:ind w:left="6829" w:hanging="2160"/>
      </w:pPr>
      <w:rPr>
        <w:rFonts w:cs="Times New Roman" w:hint="default"/>
      </w:rPr>
    </w:lvl>
  </w:abstractNum>
  <w:abstractNum w:abstractNumId="22">
    <w:nsid w:val="66994274"/>
    <w:multiLevelType w:val="multilevel"/>
    <w:tmpl w:val="C9AA0FD2"/>
    <w:lvl w:ilvl="0">
      <w:start w:val="1"/>
      <w:numFmt w:val="decimal"/>
      <w:lvlText w:val="%1."/>
      <w:lvlJc w:val="left"/>
      <w:pPr>
        <w:ind w:left="10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807" w:hanging="1080"/>
      </w:pPr>
      <w:rPr>
        <w:rFonts w:cs="Times New Roman" w:hint="default"/>
      </w:rPr>
    </w:lvl>
    <w:lvl w:ilvl="4">
      <w:start w:val="1"/>
      <w:numFmt w:val="decimal"/>
      <w:isLgl/>
      <w:lvlText w:val="%1.%2.%3.%4.%5."/>
      <w:lvlJc w:val="left"/>
      <w:pPr>
        <w:ind w:left="1816" w:hanging="1080"/>
      </w:pPr>
      <w:rPr>
        <w:rFonts w:cs="Times New Roman" w:hint="default"/>
      </w:rPr>
    </w:lvl>
    <w:lvl w:ilvl="5">
      <w:start w:val="1"/>
      <w:numFmt w:val="decimal"/>
      <w:isLgl/>
      <w:lvlText w:val="%1.%2.%3.%4.%5.%6."/>
      <w:lvlJc w:val="left"/>
      <w:pPr>
        <w:ind w:left="2185" w:hanging="1440"/>
      </w:pPr>
      <w:rPr>
        <w:rFonts w:cs="Times New Roman" w:hint="default"/>
      </w:rPr>
    </w:lvl>
    <w:lvl w:ilvl="6">
      <w:start w:val="1"/>
      <w:numFmt w:val="decimal"/>
      <w:isLgl/>
      <w:lvlText w:val="%1.%2.%3.%4.%5.%6.%7."/>
      <w:lvlJc w:val="left"/>
      <w:pPr>
        <w:ind w:left="2554" w:hanging="1800"/>
      </w:pPr>
      <w:rPr>
        <w:rFonts w:cs="Times New Roman" w:hint="default"/>
      </w:rPr>
    </w:lvl>
    <w:lvl w:ilvl="7">
      <w:start w:val="1"/>
      <w:numFmt w:val="decimal"/>
      <w:isLgl/>
      <w:lvlText w:val="%1.%2.%3.%4.%5.%6.%7.%8."/>
      <w:lvlJc w:val="left"/>
      <w:pPr>
        <w:ind w:left="2563" w:hanging="1800"/>
      </w:pPr>
      <w:rPr>
        <w:rFonts w:cs="Times New Roman" w:hint="default"/>
      </w:rPr>
    </w:lvl>
    <w:lvl w:ilvl="8">
      <w:start w:val="1"/>
      <w:numFmt w:val="decimal"/>
      <w:isLgl/>
      <w:lvlText w:val="%1.%2.%3.%4.%5.%6.%7.%8.%9."/>
      <w:lvlJc w:val="left"/>
      <w:pPr>
        <w:ind w:left="2932" w:hanging="2160"/>
      </w:pPr>
      <w:rPr>
        <w:rFonts w:cs="Times New Roman" w:hint="default"/>
      </w:rPr>
    </w:lvl>
  </w:abstractNum>
  <w:abstractNum w:abstractNumId="23">
    <w:nsid w:val="692B7371"/>
    <w:multiLevelType w:val="multilevel"/>
    <w:tmpl w:val="114266CC"/>
    <w:lvl w:ilvl="0">
      <w:start w:val="1"/>
      <w:numFmt w:val="upperRoman"/>
      <w:pStyle w:val="4"/>
      <w:lvlText w:val="%1."/>
      <w:lvlJc w:val="left"/>
      <w:pPr>
        <w:tabs>
          <w:tab w:val="num" w:pos="1125"/>
        </w:tabs>
        <w:ind w:left="112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0BC233E"/>
    <w:multiLevelType w:val="singleLevel"/>
    <w:tmpl w:val="934C4010"/>
    <w:lvl w:ilvl="0">
      <w:start w:val="1"/>
      <w:numFmt w:val="decimal"/>
      <w:lvlText w:val="%1"/>
      <w:legacy w:legacy="1" w:legacySpace="0" w:legacyIndent="0"/>
      <w:lvlJc w:val="left"/>
      <w:rPr>
        <w:rFonts w:ascii="Times New Roman CYR" w:hAnsi="Times New Roman CYR" w:cs="Times New Roman CYR" w:hint="default"/>
      </w:rPr>
    </w:lvl>
  </w:abstractNum>
  <w:abstractNum w:abstractNumId="25">
    <w:nsid w:val="78DB29CD"/>
    <w:multiLevelType w:val="singleLevel"/>
    <w:tmpl w:val="934C4010"/>
    <w:lvl w:ilvl="0">
      <w:start w:val="1"/>
      <w:numFmt w:val="decimal"/>
      <w:lvlText w:val="%1"/>
      <w:legacy w:legacy="1" w:legacySpace="0" w:legacyIndent="0"/>
      <w:lvlJc w:val="left"/>
      <w:rPr>
        <w:rFonts w:ascii="Times New Roman CYR" w:hAnsi="Times New Roman CYR" w:cs="Times New Roman CYR" w:hint="default"/>
      </w:rPr>
    </w:lvl>
  </w:abstractNum>
  <w:abstractNum w:abstractNumId="26">
    <w:nsid w:val="7C5E7CE9"/>
    <w:multiLevelType w:val="hybridMultilevel"/>
    <w:tmpl w:val="F3E66008"/>
    <w:lvl w:ilvl="0" w:tplc="53FA2E2E">
      <w:start w:val="1"/>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23"/>
  </w:num>
  <w:num w:numId="4">
    <w:abstractNumId w:val="7"/>
  </w:num>
  <w:num w:numId="5">
    <w:abstractNumId w:val="12"/>
  </w:num>
  <w:num w:numId="6">
    <w:abstractNumId w:val="26"/>
  </w:num>
  <w:num w:numId="7">
    <w:abstractNumId w:val="15"/>
  </w:num>
  <w:num w:numId="8">
    <w:abstractNumId w:val="6"/>
  </w:num>
  <w:num w:numId="9">
    <w:abstractNumId w:val="2"/>
  </w:num>
  <w:num w:numId="10">
    <w:abstractNumId w:val="18"/>
  </w:num>
  <w:num w:numId="11">
    <w:abstractNumId w:val="1"/>
  </w:num>
  <w:num w:numId="12">
    <w:abstractNumId w:val="3"/>
  </w:num>
  <w:num w:numId="13">
    <w:abstractNumId w:val="11"/>
  </w:num>
  <w:num w:numId="14">
    <w:abstractNumId w:val="11"/>
    <w:lvlOverride w:ilvl="0">
      <w:lvl w:ilvl="0">
        <w:start w:val="2"/>
        <w:numFmt w:val="decimal"/>
        <w:lvlText w:val="%1."/>
        <w:legacy w:legacy="1" w:legacySpace="0" w:legacyIndent="0"/>
        <w:lvlJc w:val="left"/>
        <w:rPr>
          <w:rFonts w:ascii="Times New Roman CYR" w:hAnsi="Times New Roman CYR" w:cs="Times New Roman CYR" w:hint="default"/>
        </w:rPr>
      </w:lvl>
    </w:lvlOverride>
  </w:num>
  <w:num w:numId="15">
    <w:abstractNumId w:val="11"/>
    <w:lvlOverride w:ilvl="0">
      <w:lvl w:ilvl="0">
        <w:start w:val="3"/>
        <w:numFmt w:val="decimal"/>
        <w:lvlText w:val="%1."/>
        <w:legacy w:legacy="1" w:legacySpace="0" w:legacyIndent="0"/>
        <w:lvlJc w:val="left"/>
        <w:rPr>
          <w:rFonts w:ascii="Times New Roman CYR" w:hAnsi="Times New Roman CYR" w:cs="Times New Roman CYR" w:hint="default"/>
        </w:rPr>
      </w:lvl>
    </w:lvlOverride>
  </w:num>
  <w:num w:numId="16">
    <w:abstractNumId w:val="11"/>
    <w:lvlOverride w:ilvl="0">
      <w:lvl w:ilvl="0">
        <w:start w:val="4"/>
        <w:numFmt w:val="decimal"/>
        <w:lvlText w:val="%1."/>
        <w:legacy w:legacy="1" w:legacySpace="0" w:legacyIndent="0"/>
        <w:lvlJc w:val="left"/>
        <w:rPr>
          <w:rFonts w:ascii="Times New Roman CYR" w:hAnsi="Times New Roman CYR" w:cs="Times New Roman CYR" w:hint="default"/>
        </w:rPr>
      </w:lvl>
    </w:lvlOverride>
  </w:num>
  <w:num w:numId="17">
    <w:abstractNumId w:val="11"/>
    <w:lvlOverride w:ilvl="0">
      <w:lvl w:ilvl="0">
        <w:start w:val="5"/>
        <w:numFmt w:val="decimal"/>
        <w:lvlText w:val="%1."/>
        <w:legacy w:legacy="1" w:legacySpace="0" w:legacyIndent="0"/>
        <w:lvlJc w:val="left"/>
        <w:rPr>
          <w:rFonts w:ascii="Times New Roman CYR" w:hAnsi="Times New Roman CYR" w:cs="Times New Roman CYR" w:hint="default"/>
        </w:rPr>
      </w:lvl>
    </w:lvlOverride>
  </w:num>
  <w:num w:numId="18">
    <w:abstractNumId w:val="11"/>
    <w:lvlOverride w:ilvl="0">
      <w:lvl w:ilvl="0">
        <w:start w:val="6"/>
        <w:numFmt w:val="decimal"/>
        <w:lvlText w:val="%1."/>
        <w:legacy w:legacy="1" w:legacySpace="0" w:legacyIndent="0"/>
        <w:lvlJc w:val="left"/>
        <w:rPr>
          <w:rFonts w:ascii="Times New Roman CYR" w:hAnsi="Times New Roman CYR" w:cs="Times New Roman CYR" w:hint="default"/>
        </w:rPr>
      </w:lvl>
    </w:lvlOverride>
  </w:num>
  <w:num w:numId="19">
    <w:abstractNumId w:val="11"/>
    <w:lvlOverride w:ilvl="0">
      <w:lvl w:ilvl="0">
        <w:start w:val="7"/>
        <w:numFmt w:val="decimal"/>
        <w:lvlText w:val="%1."/>
        <w:legacy w:legacy="1" w:legacySpace="0" w:legacyIndent="0"/>
        <w:lvlJc w:val="left"/>
        <w:rPr>
          <w:rFonts w:ascii="Times New Roman CYR" w:hAnsi="Times New Roman CYR" w:cs="Times New Roman CYR" w:hint="default"/>
        </w:rPr>
      </w:lvl>
    </w:lvlOverride>
  </w:num>
  <w:num w:numId="20">
    <w:abstractNumId w:val="11"/>
    <w:lvlOverride w:ilvl="0">
      <w:lvl w:ilvl="0">
        <w:start w:val="8"/>
        <w:numFmt w:val="decimal"/>
        <w:lvlText w:val="%1."/>
        <w:legacy w:legacy="1" w:legacySpace="0" w:legacyIndent="0"/>
        <w:lvlJc w:val="left"/>
        <w:rPr>
          <w:rFonts w:ascii="Times New Roman CYR" w:hAnsi="Times New Roman CYR" w:cs="Times New Roman CYR" w:hint="default"/>
        </w:rPr>
      </w:lvl>
    </w:lvlOverride>
  </w:num>
  <w:num w:numId="21">
    <w:abstractNumId w:val="24"/>
  </w:num>
  <w:num w:numId="22">
    <w:abstractNumId w:val="24"/>
    <w:lvlOverride w:ilvl="0">
      <w:lvl w:ilvl="0">
        <w:start w:val="2"/>
        <w:numFmt w:val="decimal"/>
        <w:lvlText w:val="%1"/>
        <w:legacy w:legacy="1" w:legacySpace="0" w:legacyIndent="0"/>
        <w:lvlJc w:val="left"/>
        <w:rPr>
          <w:rFonts w:ascii="Times New Roman CYR" w:hAnsi="Times New Roman CYR" w:cs="Times New Roman CYR" w:hint="default"/>
        </w:rPr>
      </w:lvl>
    </w:lvlOverride>
  </w:num>
  <w:num w:numId="23">
    <w:abstractNumId w:val="24"/>
    <w:lvlOverride w:ilvl="0">
      <w:lvl w:ilvl="0">
        <w:start w:val="3"/>
        <w:numFmt w:val="decimal"/>
        <w:lvlText w:val="%1"/>
        <w:legacy w:legacy="1" w:legacySpace="0" w:legacyIndent="0"/>
        <w:lvlJc w:val="left"/>
        <w:rPr>
          <w:rFonts w:ascii="Times New Roman CYR" w:hAnsi="Times New Roman CYR" w:cs="Times New Roman CYR" w:hint="default"/>
        </w:rPr>
      </w:lvl>
    </w:lvlOverride>
  </w:num>
  <w:num w:numId="24">
    <w:abstractNumId w:val="24"/>
    <w:lvlOverride w:ilvl="0">
      <w:lvl w:ilvl="0">
        <w:start w:val="4"/>
        <w:numFmt w:val="decimal"/>
        <w:lvlText w:val="%1"/>
        <w:legacy w:legacy="1" w:legacySpace="0" w:legacyIndent="0"/>
        <w:lvlJc w:val="left"/>
        <w:rPr>
          <w:rFonts w:ascii="Times New Roman CYR" w:hAnsi="Times New Roman CYR" w:cs="Times New Roman CYR" w:hint="default"/>
        </w:rPr>
      </w:lvl>
    </w:lvlOverride>
  </w:num>
  <w:num w:numId="25">
    <w:abstractNumId w:val="24"/>
    <w:lvlOverride w:ilvl="0">
      <w:lvl w:ilvl="0">
        <w:start w:val="5"/>
        <w:numFmt w:val="decimal"/>
        <w:lvlText w:val="%1"/>
        <w:legacy w:legacy="1" w:legacySpace="0" w:legacyIndent="0"/>
        <w:lvlJc w:val="left"/>
        <w:rPr>
          <w:rFonts w:ascii="Times New Roman CYR" w:hAnsi="Times New Roman CYR" w:cs="Times New Roman CYR" w:hint="default"/>
        </w:rPr>
      </w:lvl>
    </w:lvlOverride>
  </w:num>
  <w:num w:numId="26">
    <w:abstractNumId w:val="24"/>
    <w:lvlOverride w:ilvl="0">
      <w:lvl w:ilvl="0">
        <w:start w:val="6"/>
        <w:numFmt w:val="decimal"/>
        <w:lvlText w:val="%1"/>
        <w:legacy w:legacy="1" w:legacySpace="0" w:legacyIndent="0"/>
        <w:lvlJc w:val="left"/>
        <w:rPr>
          <w:rFonts w:ascii="Times New Roman CYR" w:hAnsi="Times New Roman CYR" w:cs="Times New Roman CYR" w:hint="default"/>
        </w:rPr>
      </w:lvl>
    </w:lvlOverride>
  </w:num>
  <w:num w:numId="27">
    <w:abstractNumId w:val="8"/>
  </w:num>
  <w:num w:numId="28">
    <w:abstractNumId w:val="8"/>
    <w:lvlOverride w:ilvl="0">
      <w:lvl w:ilvl="0">
        <w:start w:val="2"/>
        <w:numFmt w:val="decimal"/>
        <w:lvlText w:val="%1."/>
        <w:legacy w:legacy="1" w:legacySpace="0" w:legacyIndent="0"/>
        <w:lvlJc w:val="left"/>
        <w:rPr>
          <w:rFonts w:ascii="Times New Roman CYR" w:hAnsi="Times New Roman CYR" w:cs="Times New Roman CYR" w:hint="default"/>
        </w:rPr>
      </w:lvl>
    </w:lvlOverride>
  </w:num>
  <w:num w:numId="29">
    <w:abstractNumId w:val="8"/>
    <w:lvlOverride w:ilvl="0">
      <w:lvl w:ilvl="0">
        <w:start w:val="3"/>
        <w:numFmt w:val="decimal"/>
        <w:lvlText w:val="%1."/>
        <w:legacy w:legacy="1" w:legacySpace="0" w:legacyIndent="0"/>
        <w:lvlJc w:val="left"/>
        <w:rPr>
          <w:rFonts w:ascii="Times New Roman CYR" w:hAnsi="Times New Roman CYR" w:cs="Times New Roman CYR" w:hint="default"/>
        </w:rPr>
      </w:lvl>
    </w:lvlOverride>
  </w:num>
  <w:num w:numId="30">
    <w:abstractNumId w:val="8"/>
    <w:lvlOverride w:ilvl="0">
      <w:lvl w:ilvl="0">
        <w:start w:val="4"/>
        <w:numFmt w:val="decimal"/>
        <w:lvlText w:val="%1."/>
        <w:legacy w:legacy="1" w:legacySpace="0" w:legacyIndent="0"/>
        <w:lvlJc w:val="left"/>
        <w:rPr>
          <w:rFonts w:ascii="Times New Roman CYR" w:hAnsi="Times New Roman CYR" w:cs="Times New Roman CYR" w:hint="default"/>
        </w:rPr>
      </w:lvl>
    </w:lvlOverride>
  </w:num>
  <w:num w:numId="31">
    <w:abstractNumId w:val="8"/>
    <w:lvlOverride w:ilvl="0">
      <w:lvl w:ilvl="0">
        <w:start w:val="5"/>
        <w:numFmt w:val="decimal"/>
        <w:lvlText w:val="%1."/>
        <w:legacy w:legacy="1" w:legacySpace="0" w:legacyIndent="0"/>
        <w:lvlJc w:val="left"/>
        <w:rPr>
          <w:rFonts w:ascii="Times New Roman CYR" w:hAnsi="Times New Roman CYR" w:cs="Times New Roman CYR" w:hint="default"/>
        </w:rPr>
      </w:lvl>
    </w:lvlOverride>
  </w:num>
  <w:num w:numId="32">
    <w:abstractNumId w:val="8"/>
    <w:lvlOverride w:ilvl="0">
      <w:lvl w:ilvl="0">
        <w:start w:val="6"/>
        <w:numFmt w:val="decimal"/>
        <w:lvlText w:val="%1."/>
        <w:legacy w:legacy="1" w:legacySpace="0" w:legacyIndent="0"/>
        <w:lvlJc w:val="left"/>
        <w:rPr>
          <w:rFonts w:ascii="Times New Roman CYR" w:hAnsi="Times New Roman CYR" w:cs="Times New Roman CYR" w:hint="default"/>
        </w:rPr>
      </w:lvl>
    </w:lvlOverride>
  </w:num>
  <w:num w:numId="33">
    <w:abstractNumId w:val="8"/>
    <w:lvlOverride w:ilvl="0">
      <w:lvl w:ilvl="0">
        <w:start w:val="7"/>
        <w:numFmt w:val="decimal"/>
        <w:lvlText w:val="%1."/>
        <w:legacy w:legacy="1" w:legacySpace="0" w:legacyIndent="0"/>
        <w:lvlJc w:val="left"/>
        <w:rPr>
          <w:rFonts w:ascii="Times New Roman CYR" w:hAnsi="Times New Roman CYR" w:cs="Times New Roman CYR" w:hint="default"/>
        </w:rPr>
      </w:lvl>
    </w:lvlOverride>
  </w:num>
  <w:num w:numId="34">
    <w:abstractNumId w:val="17"/>
  </w:num>
  <w:num w:numId="35">
    <w:abstractNumId w:val="17"/>
    <w:lvlOverride w:ilvl="0">
      <w:lvl w:ilvl="0">
        <w:start w:val="2"/>
        <w:numFmt w:val="decimal"/>
        <w:lvlText w:val="%1"/>
        <w:legacy w:legacy="1" w:legacySpace="0" w:legacyIndent="0"/>
        <w:lvlJc w:val="left"/>
        <w:rPr>
          <w:rFonts w:ascii="Times New Roman CYR" w:hAnsi="Times New Roman CYR" w:cs="Times New Roman CYR" w:hint="default"/>
        </w:rPr>
      </w:lvl>
    </w:lvlOverride>
  </w:num>
  <w:num w:numId="36">
    <w:abstractNumId w:val="17"/>
    <w:lvlOverride w:ilvl="0">
      <w:lvl w:ilvl="0">
        <w:start w:val="3"/>
        <w:numFmt w:val="decimal"/>
        <w:lvlText w:val="%1"/>
        <w:legacy w:legacy="1" w:legacySpace="0" w:legacyIndent="0"/>
        <w:lvlJc w:val="left"/>
        <w:rPr>
          <w:rFonts w:ascii="Times New Roman CYR" w:hAnsi="Times New Roman CYR" w:cs="Times New Roman CYR" w:hint="default"/>
        </w:rPr>
      </w:lvl>
    </w:lvlOverride>
  </w:num>
  <w:num w:numId="37">
    <w:abstractNumId w:val="9"/>
  </w:num>
  <w:num w:numId="38">
    <w:abstractNumId w:val="9"/>
    <w:lvlOverride w:ilvl="0">
      <w:lvl w:ilvl="0">
        <w:start w:val="2"/>
        <w:numFmt w:val="decimal"/>
        <w:lvlText w:val="%1."/>
        <w:legacy w:legacy="1" w:legacySpace="0" w:legacyIndent="0"/>
        <w:lvlJc w:val="left"/>
        <w:rPr>
          <w:rFonts w:ascii="Times New Roman CYR" w:hAnsi="Times New Roman CYR" w:cs="Times New Roman CYR" w:hint="default"/>
        </w:rPr>
      </w:lvl>
    </w:lvlOverride>
  </w:num>
  <w:num w:numId="39">
    <w:abstractNumId w:val="9"/>
    <w:lvlOverride w:ilvl="0">
      <w:lvl w:ilvl="0">
        <w:start w:val="3"/>
        <w:numFmt w:val="decimal"/>
        <w:lvlText w:val="%1."/>
        <w:legacy w:legacy="1" w:legacySpace="0" w:legacyIndent="0"/>
        <w:lvlJc w:val="left"/>
        <w:rPr>
          <w:rFonts w:ascii="Times New Roman CYR" w:hAnsi="Times New Roman CYR" w:cs="Times New Roman CYR" w:hint="default"/>
        </w:rPr>
      </w:lvl>
    </w:lvlOverride>
  </w:num>
  <w:num w:numId="40">
    <w:abstractNumId w:val="9"/>
    <w:lvlOverride w:ilvl="0">
      <w:lvl w:ilvl="0">
        <w:start w:val="4"/>
        <w:numFmt w:val="decimal"/>
        <w:lvlText w:val="%1."/>
        <w:legacy w:legacy="1" w:legacySpace="0" w:legacyIndent="0"/>
        <w:lvlJc w:val="left"/>
        <w:rPr>
          <w:rFonts w:ascii="Times New Roman CYR" w:hAnsi="Times New Roman CYR" w:cs="Times New Roman CYR" w:hint="default"/>
        </w:rPr>
      </w:lvl>
    </w:lvlOverride>
  </w:num>
  <w:num w:numId="41">
    <w:abstractNumId w:val="25"/>
  </w:num>
  <w:num w:numId="42">
    <w:abstractNumId w:val="25"/>
    <w:lvlOverride w:ilvl="0">
      <w:lvl w:ilvl="0">
        <w:start w:val="2"/>
        <w:numFmt w:val="decimal"/>
        <w:lvlText w:val="%1"/>
        <w:legacy w:legacy="1" w:legacySpace="0" w:legacyIndent="0"/>
        <w:lvlJc w:val="left"/>
        <w:rPr>
          <w:rFonts w:ascii="Times New Roman CYR" w:hAnsi="Times New Roman CYR" w:cs="Times New Roman CYR" w:hint="default"/>
        </w:rPr>
      </w:lvl>
    </w:lvlOverride>
  </w:num>
  <w:num w:numId="43">
    <w:abstractNumId w:val="13"/>
  </w:num>
  <w:num w:numId="44">
    <w:abstractNumId w:val="13"/>
    <w:lvlOverride w:ilvl="0">
      <w:lvl w:ilvl="0">
        <w:start w:val="2"/>
        <w:numFmt w:val="decimal"/>
        <w:lvlText w:val="%1."/>
        <w:legacy w:legacy="1" w:legacySpace="0" w:legacyIndent="0"/>
        <w:lvlJc w:val="left"/>
        <w:rPr>
          <w:rFonts w:ascii="Times New Roman CYR" w:hAnsi="Times New Roman CYR" w:cs="Times New Roman CYR" w:hint="default"/>
        </w:rPr>
      </w:lvl>
    </w:lvlOverride>
  </w:num>
  <w:num w:numId="45">
    <w:abstractNumId w:val="14"/>
  </w:num>
  <w:num w:numId="46">
    <w:abstractNumId w:val="0"/>
    <w:lvlOverride w:ilvl="0">
      <w:lvl w:ilvl="0">
        <w:numFmt w:val="bullet"/>
        <w:lvlText w:val=""/>
        <w:legacy w:legacy="1" w:legacySpace="0" w:legacyIndent="0"/>
        <w:lvlJc w:val="left"/>
        <w:rPr>
          <w:rFonts w:ascii="Symbol" w:hAnsi="Symbol" w:hint="default"/>
        </w:rPr>
      </w:lvl>
    </w:lvlOverride>
  </w:num>
  <w:num w:numId="47">
    <w:abstractNumId w:val="4"/>
  </w:num>
  <w:num w:numId="48">
    <w:abstractNumId w:val="22"/>
  </w:num>
  <w:num w:numId="49">
    <w:abstractNumId w:val="19"/>
  </w:num>
  <w:num w:numId="50">
    <w:abstractNumId w:val="1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BD68DB"/>
    <w:rsid w:val="000001BF"/>
    <w:rsid w:val="0000162A"/>
    <w:rsid w:val="000017FE"/>
    <w:rsid w:val="0000324F"/>
    <w:rsid w:val="00005636"/>
    <w:rsid w:val="00005977"/>
    <w:rsid w:val="00006DB1"/>
    <w:rsid w:val="0000707B"/>
    <w:rsid w:val="00007891"/>
    <w:rsid w:val="000120DE"/>
    <w:rsid w:val="00012186"/>
    <w:rsid w:val="00012B31"/>
    <w:rsid w:val="00012C9A"/>
    <w:rsid w:val="000139A9"/>
    <w:rsid w:val="00013CEB"/>
    <w:rsid w:val="0002356B"/>
    <w:rsid w:val="0002466F"/>
    <w:rsid w:val="00024F28"/>
    <w:rsid w:val="00025E25"/>
    <w:rsid w:val="0002616A"/>
    <w:rsid w:val="000263FD"/>
    <w:rsid w:val="00026C7E"/>
    <w:rsid w:val="000278C7"/>
    <w:rsid w:val="000278E9"/>
    <w:rsid w:val="00031F5A"/>
    <w:rsid w:val="000329D5"/>
    <w:rsid w:val="000334D0"/>
    <w:rsid w:val="00034209"/>
    <w:rsid w:val="00035F40"/>
    <w:rsid w:val="0004009F"/>
    <w:rsid w:val="000402DA"/>
    <w:rsid w:val="000412B4"/>
    <w:rsid w:val="00045182"/>
    <w:rsid w:val="0004551E"/>
    <w:rsid w:val="00045C39"/>
    <w:rsid w:val="00046906"/>
    <w:rsid w:val="000469FD"/>
    <w:rsid w:val="00050043"/>
    <w:rsid w:val="00050230"/>
    <w:rsid w:val="00051F6E"/>
    <w:rsid w:val="000545FC"/>
    <w:rsid w:val="00054EF9"/>
    <w:rsid w:val="00055DA2"/>
    <w:rsid w:val="00056B05"/>
    <w:rsid w:val="000578F2"/>
    <w:rsid w:val="0006038A"/>
    <w:rsid w:val="000603C2"/>
    <w:rsid w:val="0006290B"/>
    <w:rsid w:val="000630FE"/>
    <w:rsid w:val="00063790"/>
    <w:rsid w:val="000639A3"/>
    <w:rsid w:val="00063DBE"/>
    <w:rsid w:val="00064248"/>
    <w:rsid w:val="00064332"/>
    <w:rsid w:val="00064EE4"/>
    <w:rsid w:val="000658EA"/>
    <w:rsid w:val="0006680D"/>
    <w:rsid w:val="00066B07"/>
    <w:rsid w:val="00070929"/>
    <w:rsid w:val="00070BEF"/>
    <w:rsid w:val="000714BE"/>
    <w:rsid w:val="00073812"/>
    <w:rsid w:val="0007557F"/>
    <w:rsid w:val="00076369"/>
    <w:rsid w:val="00076FF8"/>
    <w:rsid w:val="00077173"/>
    <w:rsid w:val="000776E3"/>
    <w:rsid w:val="0008236A"/>
    <w:rsid w:val="00083F46"/>
    <w:rsid w:val="00084410"/>
    <w:rsid w:val="00084963"/>
    <w:rsid w:val="000849CF"/>
    <w:rsid w:val="00084F09"/>
    <w:rsid w:val="00084FEA"/>
    <w:rsid w:val="00086DF9"/>
    <w:rsid w:val="00087870"/>
    <w:rsid w:val="0009034E"/>
    <w:rsid w:val="00090A0C"/>
    <w:rsid w:val="00090BE3"/>
    <w:rsid w:val="00090BEA"/>
    <w:rsid w:val="000911F6"/>
    <w:rsid w:val="0009296D"/>
    <w:rsid w:val="0009319E"/>
    <w:rsid w:val="000939E0"/>
    <w:rsid w:val="00096104"/>
    <w:rsid w:val="000974C9"/>
    <w:rsid w:val="000976CB"/>
    <w:rsid w:val="0009779C"/>
    <w:rsid w:val="000A1A36"/>
    <w:rsid w:val="000A1D94"/>
    <w:rsid w:val="000A3875"/>
    <w:rsid w:val="000A5C46"/>
    <w:rsid w:val="000A61B1"/>
    <w:rsid w:val="000A61C6"/>
    <w:rsid w:val="000A6F99"/>
    <w:rsid w:val="000A72DC"/>
    <w:rsid w:val="000A7A39"/>
    <w:rsid w:val="000B16A5"/>
    <w:rsid w:val="000B22BE"/>
    <w:rsid w:val="000B2E86"/>
    <w:rsid w:val="000B3568"/>
    <w:rsid w:val="000B6BF1"/>
    <w:rsid w:val="000B6D19"/>
    <w:rsid w:val="000C02BE"/>
    <w:rsid w:val="000C06CE"/>
    <w:rsid w:val="000C095C"/>
    <w:rsid w:val="000C2399"/>
    <w:rsid w:val="000C3BAD"/>
    <w:rsid w:val="000C4067"/>
    <w:rsid w:val="000C5353"/>
    <w:rsid w:val="000C65E6"/>
    <w:rsid w:val="000C6800"/>
    <w:rsid w:val="000C681C"/>
    <w:rsid w:val="000C7A01"/>
    <w:rsid w:val="000D0D1B"/>
    <w:rsid w:val="000D6086"/>
    <w:rsid w:val="000D72E4"/>
    <w:rsid w:val="000D7770"/>
    <w:rsid w:val="000E0027"/>
    <w:rsid w:val="000E2813"/>
    <w:rsid w:val="000E2ABA"/>
    <w:rsid w:val="000E2D66"/>
    <w:rsid w:val="000E386A"/>
    <w:rsid w:val="000E49A4"/>
    <w:rsid w:val="000E5DBD"/>
    <w:rsid w:val="000F1079"/>
    <w:rsid w:val="000F1DFE"/>
    <w:rsid w:val="000F217C"/>
    <w:rsid w:val="000F21EA"/>
    <w:rsid w:val="000F3275"/>
    <w:rsid w:val="000F6C5A"/>
    <w:rsid w:val="000F740A"/>
    <w:rsid w:val="000F75AA"/>
    <w:rsid w:val="000F7F2A"/>
    <w:rsid w:val="00101BB9"/>
    <w:rsid w:val="00103A0A"/>
    <w:rsid w:val="0010542F"/>
    <w:rsid w:val="001054E3"/>
    <w:rsid w:val="00105E50"/>
    <w:rsid w:val="00107E87"/>
    <w:rsid w:val="00115B7A"/>
    <w:rsid w:val="00116219"/>
    <w:rsid w:val="00116A99"/>
    <w:rsid w:val="00120DB8"/>
    <w:rsid w:val="001262EF"/>
    <w:rsid w:val="00126634"/>
    <w:rsid w:val="00131F07"/>
    <w:rsid w:val="001357AC"/>
    <w:rsid w:val="00135B06"/>
    <w:rsid w:val="00135E4A"/>
    <w:rsid w:val="00137368"/>
    <w:rsid w:val="001409B0"/>
    <w:rsid w:val="001416F2"/>
    <w:rsid w:val="00142002"/>
    <w:rsid w:val="001428A0"/>
    <w:rsid w:val="0014325C"/>
    <w:rsid w:val="001439A8"/>
    <w:rsid w:val="00143CDF"/>
    <w:rsid w:val="001446FA"/>
    <w:rsid w:val="00144B5D"/>
    <w:rsid w:val="0014502C"/>
    <w:rsid w:val="00145B8F"/>
    <w:rsid w:val="00145BEB"/>
    <w:rsid w:val="00146326"/>
    <w:rsid w:val="00146515"/>
    <w:rsid w:val="00146757"/>
    <w:rsid w:val="00147353"/>
    <w:rsid w:val="00147567"/>
    <w:rsid w:val="0014797D"/>
    <w:rsid w:val="001506B9"/>
    <w:rsid w:val="0015128E"/>
    <w:rsid w:val="00152086"/>
    <w:rsid w:val="001532AC"/>
    <w:rsid w:val="00155365"/>
    <w:rsid w:val="001559EC"/>
    <w:rsid w:val="00156602"/>
    <w:rsid w:val="0015785A"/>
    <w:rsid w:val="00157A1E"/>
    <w:rsid w:val="00157E96"/>
    <w:rsid w:val="00161804"/>
    <w:rsid w:val="00162AB3"/>
    <w:rsid w:val="001630B3"/>
    <w:rsid w:val="0016495F"/>
    <w:rsid w:val="0016591D"/>
    <w:rsid w:val="001666D7"/>
    <w:rsid w:val="0017031C"/>
    <w:rsid w:val="0017246C"/>
    <w:rsid w:val="00172B2C"/>
    <w:rsid w:val="0017358A"/>
    <w:rsid w:val="00175507"/>
    <w:rsid w:val="001756DC"/>
    <w:rsid w:val="00177995"/>
    <w:rsid w:val="0018011B"/>
    <w:rsid w:val="00180948"/>
    <w:rsid w:val="001809D4"/>
    <w:rsid w:val="00183BD4"/>
    <w:rsid w:val="00187626"/>
    <w:rsid w:val="001879CF"/>
    <w:rsid w:val="001922F2"/>
    <w:rsid w:val="001947C3"/>
    <w:rsid w:val="00196625"/>
    <w:rsid w:val="00196C70"/>
    <w:rsid w:val="00197E0B"/>
    <w:rsid w:val="001A0056"/>
    <w:rsid w:val="001A049B"/>
    <w:rsid w:val="001A0AE1"/>
    <w:rsid w:val="001A4735"/>
    <w:rsid w:val="001A56B7"/>
    <w:rsid w:val="001A5DE1"/>
    <w:rsid w:val="001A786C"/>
    <w:rsid w:val="001B4D05"/>
    <w:rsid w:val="001B62DF"/>
    <w:rsid w:val="001B6312"/>
    <w:rsid w:val="001B64BA"/>
    <w:rsid w:val="001B6762"/>
    <w:rsid w:val="001B67B2"/>
    <w:rsid w:val="001B684F"/>
    <w:rsid w:val="001B7193"/>
    <w:rsid w:val="001B7C87"/>
    <w:rsid w:val="001C238C"/>
    <w:rsid w:val="001C2894"/>
    <w:rsid w:val="001C2DB3"/>
    <w:rsid w:val="001C4480"/>
    <w:rsid w:val="001C47C4"/>
    <w:rsid w:val="001C627A"/>
    <w:rsid w:val="001C6AD6"/>
    <w:rsid w:val="001C7285"/>
    <w:rsid w:val="001C72C8"/>
    <w:rsid w:val="001C7CEE"/>
    <w:rsid w:val="001D1992"/>
    <w:rsid w:val="001D1C75"/>
    <w:rsid w:val="001D2D0B"/>
    <w:rsid w:val="001D4733"/>
    <w:rsid w:val="001D66BD"/>
    <w:rsid w:val="001D66F7"/>
    <w:rsid w:val="001E0C8C"/>
    <w:rsid w:val="001E0F6F"/>
    <w:rsid w:val="001E2C1D"/>
    <w:rsid w:val="001E6027"/>
    <w:rsid w:val="001E6DAD"/>
    <w:rsid w:val="001E7D52"/>
    <w:rsid w:val="001F02E3"/>
    <w:rsid w:val="001F115D"/>
    <w:rsid w:val="001F206C"/>
    <w:rsid w:val="001F3EFC"/>
    <w:rsid w:val="001F779F"/>
    <w:rsid w:val="00201A97"/>
    <w:rsid w:val="00204E80"/>
    <w:rsid w:val="00205196"/>
    <w:rsid w:val="00206491"/>
    <w:rsid w:val="00211346"/>
    <w:rsid w:val="00211BE4"/>
    <w:rsid w:val="00211F0C"/>
    <w:rsid w:val="002133B2"/>
    <w:rsid w:val="00216243"/>
    <w:rsid w:val="002162D1"/>
    <w:rsid w:val="00216393"/>
    <w:rsid w:val="00217A9B"/>
    <w:rsid w:val="00220A91"/>
    <w:rsid w:val="00221015"/>
    <w:rsid w:val="00222D7C"/>
    <w:rsid w:val="00225ABB"/>
    <w:rsid w:val="00225D7C"/>
    <w:rsid w:val="002267AD"/>
    <w:rsid w:val="002270E7"/>
    <w:rsid w:val="002305C0"/>
    <w:rsid w:val="002310B8"/>
    <w:rsid w:val="00231217"/>
    <w:rsid w:val="00231873"/>
    <w:rsid w:val="0023197B"/>
    <w:rsid w:val="00231AAA"/>
    <w:rsid w:val="002335AC"/>
    <w:rsid w:val="0023362E"/>
    <w:rsid w:val="00233F6B"/>
    <w:rsid w:val="00234267"/>
    <w:rsid w:val="00234CB1"/>
    <w:rsid w:val="0023542C"/>
    <w:rsid w:val="00235605"/>
    <w:rsid w:val="00235A2F"/>
    <w:rsid w:val="002377BA"/>
    <w:rsid w:val="0023792A"/>
    <w:rsid w:val="002415D3"/>
    <w:rsid w:val="002431E3"/>
    <w:rsid w:val="00244089"/>
    <w:rsid w:val="0024728F"/>
    <w:rsid w:val="00247C74"/>
    <w:rsid w:val="002502FC"/>
    <w:rsid w:val="002547C5"/>
    <w:rsid w:val="00254BE0"/>
    <w:rsid w:val="00256094"/>
    <w:rsid w:val="002570AF"/>
    <w:rsid w:val="00257D7E"/>
    <w:rsid w:val="00257E1D"/>
    <w:rsid w:val="0026242A"/>
    <w:rsid w:val="00264221"/>
    <w:rsid w:val="00264989"/>
    <w:rsid w:val="00264A3F"/>
    <w:rsid w:val="00266510"/>
    <w:rsid w:val="00266AB3"/>
    <w:rsid w:val="002679FB"/>
    <w:rsid w:val="00271AD9"/>
    <w:rsid w:val="00272244"/>
    <w:rsid w:val="00272633"/>
    <w:rsid w:val="00272922"/>
    <w:rsid w:val="00273268"/>
    <w:rsid w:val="002741AD"/>
    <w:rsid w:val="0027738E"/>
    <w:rsid w:val="0028286C"/>
    <w:rsid w:val="00282918"/>
    <w:rsid w:val="002833ED"/>
    <w:rsid w:val="0028478C"/>
    <w:rsid w:val="00284B5B"/>
    <w:rsid w:val="00285FFE"/>
    <w:rsid w:val="00286E56"/>
    <w:rsid w:val="002903B7"/>
    <w:rsid w:val="00290EC7"/>
    <w:rsid w:val="00292031"/>
    <w:rsid w:val="00292E1D"/>
    <w:rsid w:val="0029315B"/>
    <w:rsid w:val="002931E5"/>
    <w:rsid w:val="002932D3"/>
    <w:rsid w:val="0029393A"/>
    <w:rsid w:val="0029422A"/>
    <w:rsid w:val="00295366"/>
    <w:rsid w:val="00296841"/>
    <w:rsid w:val="00296A22"/>
    <w:rsid w:val="002976B1"/>
    <w:rsid w:val="002A0DBA"/>
    <w:rsid w:val="002A2056"/>
    <w:rsid w:val="002A21B8"/>
    <w:rsid w:val="002A415F"/>
    <w:rsid w:val="002A420C"/>
    <w:rsid w:val="002A5EE9"/>
    <w:rsid w:val="002A7052"/>
    <w:rsid w:val="002A75E2"/>
    <w:rsid w:val="002A7645"/>
    <w:rsid w:val="002B0368"/>
    <w:rsid w:val="002B2038"/>
    <w:rsid w:val="002B3B51"/>
    <w:rsid w:val="002B4381"/>
    <w:rsid w:val="002B5B73"/>
    <w:rsid w:val="002B67E2"/>
    <w:rsid w:val="002C10CC"/>
    <w:rsid w:val="002C24CF"/>
    <w:rsid w:val="002C4020"/>
    <w:rsid w:val="002C7917"/>
    <w:rsid w:val="002D0651"/>
    <w:rsid w:val="002D093A"/>
    <w:rsid w:val="002D1DA8"/>
    <w:rsid w:val="002D3F62"/>
    <w:rsid w:val="002D5078"/>
    <w:rsid w:val="002D52C5"/>
    <w:rsid w:val="002D5CA1"/>
    <w:rsid w:val="002D7C32"/>
    <w:rsid w:val="002E13F3"/>
    <w:rsid w:val="002E1D41"/>
    <w:rsid w:val="002E3CFF"/>
    <w:rsid w:val="002E6F38"/>
    <w:rsid w:val="002E75B7"/>
    <w:rsid w:val="002F0272"/>
    <w:rsid w:val="002F0A82"/>
    <w:rsid w:val="002F2347"/>
    <w:rsid w:val="002F2C93"/>
    <w:rsid w:val="002F3BB4"/>
    <w:rsid w:val="002F3D5F"/>
    <w:rsid w:val="002F5B89"/>
    <w:rsid w:val="002F5F7F"/>
    <w:rsid w:val="002F7AE9"/>
    <w:rsid w:val="002F7BC1"/>
    <w:rsid w:val="00302429"/>
    <w:rsid w:val="0030343E"/>
    <w:rsid w:val="00303840"/>
    <w:rsid w:val="00304929"/>
    <w:rsid w:val="00306E6F"/>
    <w:rsid w:val="003077A2"/>
    <w:rsid w:val="00310929"/>
    <w:rsid w:val="0031093D"/>
    <w:rsid w:val="00311830"/>
    <w:rsid w:val="003125A9"/>
    <w:rsid w:val="00313E79"/>
    <w:rsid w:val="003151A5"/>
    <w:rsid w:val="00317D0E"/>
    <w:rsid w:val="003218D9"/>
    <w:rsid w:val="00322D70"/>
    <w:rsid w:val="003264E7"/>
    <w:rsid w:val="00326F85"/>
    <w:rsid w:val="00327A2F"/>
    <w:rsid w:val="00330027"/>
    <w:rsid w:val="0033046C"/>
    <w:rsid w:val="0033053B"/>
    <w:rsid w:val="00330E92"/>
    <w:rsid w:val="0033129A"/>
    <w:rsid w:val="00332F63"/>
    <w:rsid w:val="003337CD"/>
    <w:rsid w:val="00333B2B"/>
    <w:rsid w:val="003342AC"/>
    <w:rsid w:val="003345CB"/>
    <w:rsid w:val="00337425"/>
    <w:rsid w:val="00337920"/>
    <w:rsid w:val="00341472"/>
    <w:rsid w:val="00342BC2"/>
    <w:rsid w:val="003430FD"/>
    <w:rsid w:val="00343A91"/>
    <w:rsid w:val="003450CB"/>
    <w:rsid w:val="0034558A"/>
    <w:rsid w:val="00345D7D"/>
    <w:rsid w:val="00350029"/>
    <w:rsid w:val="0035061F"/>
    <w:rsid w:val="00350A1B"/>
    <w:rsid w:val="00353092"/>
    <w:rsid w:val="00353864"/>
    <w:rsid w:val="00354019"/>
    <w:rsid w:val="00354ADC"/>
    <w:rsid w:val="00355570"/>
    <w:rsid w:val="003566D9"/>
    <w:rsid w:val="0036348A"/>
    <w:rsid w:val="00363941"/>
    <w:rsid w:val="00363EE7"/>
    <w:rsid w:val="00364408"/>
    <w:rsid w:val="00364718"/>
    <w:rsid w:val="00365127"/>
    <w:rsid w:val="0036770B"/>
    <w:rsid w:val="00373567"/>
    <w:rsid w:val="00373CE5"/>
    <w:rsid w:val="003751D5"/>
    <w:rsid w:val="003758B6"/>
    <w:rsid w:val="00376015"/>
    <w:rsid w:val="00377052"/>
    <w:rsid w:val="003774CB"/>
    <w:rsid w:val="00377642"/>
    <w:rsid w:val="003776E0"/>
    <w:rsid w:val="003809CC"/>
    <w:rsid w:val="003814FF"/>
    <w:rsid w:val="003815FE"/>
    <w:rsid w:val="00381921"/>
    <w:rsid w:val="00381DE3"/>
    <w:rsid w:val="0038251D"/>
    <w:rsid w:val="00382B9B"/>
    <w:rsid w:val="00382EF2"/>
    <w:rsid w:val="0038323D"/>
    <w:rsid w:val="00383F3B"/>
    <w:rsid w:val="00384CCC"/>
    <w:rsid w:val="00384F39"/>
    <w:rsid w:val="003868A2"/>
    <w:rsid w:val="00386993"/>
    <w:rsid w:val="0039021D"/>
    <w:rsid w:val="0039038A"/>
    <w:rsid w:val="00390913"/>
    <w:rsid w:val="00390A8B"/>
    <w:rsid w:val="00392BE7"/>
    <w:rsid w:val="003947E1"/>
    <w:rsid w:val="003973F3"/>
    <w:rsid w:val="003A06BB"/>
    <w:rsid w:val="003A091D"/>
    <w:rsid w:val="003A138B"/>
    <w:rsid w:val="003A24EA"/>
    <w:rsid w:val="003A39DF"/>
    <w:rsid w:val="003A55AB"/>
    <w:rsid w:val="003A7283"/>
    <w:rsid w:val="003A7E48"/>
    <w:rsid w:val="003B02B4"/>
    <w:rsid w:val="003B2B82"/>
    <w:rsid w:val="003B63A0"/>
    <w:rsid w:val="003B7C91"/>
    <w:rsid w:val="003C07B9"/>
    <w:rsid w:val="003C0E59"/>
    <w:rsid w:val="003C1A52"/>
    <w:rsid w:val="003C343A"/>
    <w:rsid w:val="003C4521"/>
    <w:rsid w:val="003C5024"/>
    <w:rsid w:val="003C5CD2"/>
    <w:rsid w:val="003C7451"/>
    <w:rsid w:val="003D00B3"/>
    <w:rsid w:val="003D0D30"/>
    <w:rsid w:val="003D1929"/>
    <w:rsid w:val="003D2806"/>
    <w:rsid w:val="003D33F3"/>
    <w:rsid w:val="003D36B9"/>
    <w:rsid w:val="003D38C3"/>
    <w:rsid w:val="003D4924"/>
    <w:rsid w:val="003E1469"/>
    <w:rsid w:val="003E29B5"/>
    <w:rsid w:val="003E2B18"/>
    <w:rsid w:val="003E3269"/>
    <w:rsid w:val="003E61FF"/>
    <w:rsid w:val="003E7D18"/>
    <w:rsid w:val="003F05CD"/>
    <w:rsid w:val="003F073A"/>
    <w:rsid w:val="003F0C03"/>
    <w:rsid w:val="003F13C6"/>
    <w:rsid w:val="003F1B7E"/>
    <w:rsid w:val="003F1DBA"/>
    <w:rsid w:val="003F2A02"/>
    <w:rsid w:val="003F2B91"/>
    <w:rsid w:val="003F2D9B"/>
    <w:rsid w:val="003F2FF3"/>
    <w:rsid w:val="003F34F5"/>
    <w:rsid w:val="003F5F20"/>
    <w:rsid w:val="003F60CD"/>
    <w:rsid w:val="003F636A"/>
    <w:rsid w:val="003F798F"/>
    <w:rsid w:val="004003E2"/>
    <w:rsid w:val="00401B20"/>
    <w:rsid w:val="004031F8"/>
    <w:rsid w:val="00405C80"/>
    <w:rsid w:val="004061B5"/>
    <w:rsid w:val="00406381"/>
    <w:rsid w:val="00406FC9"/>
    <w:rsid w:val="004074D3"/>
    <w:rsid w:val="00407D7F"/>
    <w:rsid w:val="00411619"/>
    <w:rsid w:val="004124C0"/>
    <w:rsid w:val="004144C9"/>
    <w:rsid w:val="004147FB"/>
    <w:rsid w:val="00415C60"/>
    <w:rsid w:val="00417853"/>
    <w:rsid w:val="00417D9A"/>
    <w:rsid w:val="00417F08"/>
    <w:rsid w:val="00417FB3"/>
    <w:rsid w:val="00422608"/>
    <w:rsid w:val="00422897"/>
    <w:rsid w:val="00422B96"/>
    <w:rsid w:val="0042335F"/>
    <w:rsid w:val="00423E79"/>
    <w:rsid w:val="00424098"/>
    <w:rsid w:val="004251F6"/>
    <w:rsid w:val="0042562B"/>
    <w:rsid w:val="004262F4"/>
    <w:rsid w:val="004268CD"/>
    <w:rsid w:val="00426D66"/>
    <w:rsid w:val="0042754A"/>
    <w:rsid w:val="00427D2C"/>
    <w:rsid w:val="00430947"/>
    <w:rsid w:val="00431EC9"/>
    <w:rsid w:val="00432F0A"/>
    <w:rsid w:val="004331C6"/>
    <w:rsid w:val="0043475C"/>
    <w:rsid w:val="00434D2C"/>
    <w:rsid w:val="0043644D"/>
    <w:rsid w:val="00436D71"/>
    <w:rsid w:val="00437AC2"/>
    <w:rsid w:val="00437BAD"/>
    <w:rsid w:val="00437D72"/>
    <w:rsid w:val="004408C7"/>
    <w:rsid w:val="0044336A"/>
    <w:rsid w:val="00443FE9"/>
    <w:rsid w:val="004446E1"/>
    <w:rsid w:val="004454A1"/>
    <w:rsid w:val="004462BD"/>
    <w:rsid w:val="00446596"/>
    <w:rsid w:val="004466EF"/>
    <w:rsid w:val="00447AA1"/>
    <w:rsid w:val="00447AE3"/>
    <w:rsid w:val="00450303"/>
    <w:rsid w:val="00450A65"/>
    <w:rsid w:val="00452DBB"/>
    <w:rsid w:val="00454DC2"/>
    <w:rsid w:val="00456EE8"/>
    <w:rsid w:val="00457331"/>
    <w:rsid w:val="0046005C"/>
    <w:rsid w:val="00460651"/>
    <w:rsid w:val="00462D3F"/>
    <w:rsid w:val="00463170"/>
    <w:rsid w:val="004633C2"/>
    <w:rsid w:val="0046398A"/>
    <w:rsid w:val="00464241"/>
    <w:rsid w:val="00464620"/>
    <w:rsid w:val="00464B76"/>
    <w:rsid w:val="00464B9B"/>
    <w:rsid w:val="00467A69"/>
    <w:rsid w:val="00472C97"/>
    <w:rsid w:val="0047315E"/>
    <w:rsid w:val="00473DCD"/>
    <w:rsid w:val="004751BD"/>
    <w:rsid w:val="004754D7"/>
    <w:rsid w:val="00477966"/>
    <w:rsid w:val="00477AF0"/>
    <w:rsid w:val="0048288F"/>
    <w:rsid w:val="00483424"/>
    <w:rsid w:val="00483D63"/>
    <w:rsid w:val="0048435C"/>
    <w:rsid w:val="0048482B"/>
    <w:rsid w:val="00484A3B"/>
    <w:rsid w:val="00484B7E"/>
    <w:rsid w:val="00485DBE"/>
    <w:rsid w:val="00487222"/>
    <w:rsid w:val="00487E9B"/>
    <w:rsid w:val="00491841"/>
    <w:rsid w:val="0049381F"/>
    <w:rsid w:val="0049714B"/>
    <w:rsid w:val="004972FA"/>
    <w:rsid w:val="004978E6"/>
    <w:rsid w:val="00497F4D"/>
    <w:rsid w:val="004A2FCD"/>
    <w:rsid w:val="004A357E"/>
    <w:rsid w:val="004A371B"/>
    <w:rsid w:val="004A4314"/>
    <w:rsid w:val="004A5A82"/>
    <w:rsid w:val="004A5B81"/>
    <w:rsid w:val="004A60EE"/>
    <w:rsid w:val="004A6429"/>
    <w:rsid w:val="004A7DB6"/>
    <w:rsid w:val="004B07A5"/>
    <w:rsid w:val="004B0A37"/>
    <w:rsid w:val="004B2C9E"/>
    <w:rsid w:val="004B2EE2"/>
    <w:rsid w:val="004B3484"/>
    <w:rsid w:val="004B35D7"/>
    <w:rsid w:val="004B37E3"/>
    <w:rsid w:val="004B3E2E"/>
    <w:rsid w:val="004B4081"/>
    <w:rsid w:val="004B43D9"/>
    <w:rsid w:val="004B5E9B"/>
    <w:rsid w:val="004B708A"/>
    <w:rsid w:val="004B7A1F"/>
    <w:rsid w:val="004C1547"/>
    <w:rsid w:val="004C1B50"/>
    <w:rsid w:val="004C2C01"/>
    <w:rsid w:val="004C2E24"/>
    <w:rsid w:val="004C3080"/>
    <w:rsid w:val="004C3114"/>
    <w:rsid w:val="004C51A6"/>
    <w:rsid w:val="004C51E8"/>
    <w:rsid w:val="004C6846"/>
    <w:rsid w:val="004C7560"/>
    <w:rsid w:val="004D118E"/>
    <w:rsid w:val="004D1317"/>
    <w:rsid w:val="004D1A61"/>
    <w:rsid w:val="004D20F1"/>
    <w:rsid w:val="004D26B7"/>
    <w:rsid w:val="004D2B48"/>
    <w:rsid w:val="004D311C"/>
    <w:rsid w:val="004D3241"/>
    <w:rsid w:val="004D3B31"/>
    <w:rsid w:val="004D4950"/>
    <w:rsid w:val="004D4C01"/>
    <w:rsid w:val="004D56A0"/>
    <w:rsid w:val="004D59C9"/>
    <w:rsid w:val="004D67CC"/>
    <w:rsid w:val="004D6CDC"/>
    <w:rsid w:val="004E1EB2"/>
    <w:rsid w:val="004E1F31"/>
    <w:rsid w:val="004E3254"/>
    <w:rsid w:val="004E3761"/>
    <w:rsid w:val="004E3853"/>
    <w:rsid w:val="004E44BF"/>
    <w:rsid w:val="004E44DA"/>
    <w:rsid w:val="004E574E"/>
    <w:rsid w:val="004E78D0"/>
    <w:rsid w:val="004F06FD"/>
    <w:rsid w:val="004F0C64"/>
    <w:rsid w:val="004F0D25"/>
    <w:rsid w:val="004F0E76"/>
    <w:rsid w:val="004F12BE"/>
    <w:rsid w:val="004F3E50"/>
    <w:rsid w:val="004F43D6"/>
    <w:rsid w:val="004F4560"/>
    <w:rsid w:val="004F50F3"/>
    <w:rsid w:val="004F514C"/>
    <w:rsid w:val="004F7FC1"/>
    <w:rsid w:val="00500FA6"/>
    <w:rsid w:val="0050176D"/>
    <w:rsid w:val="00502BD0"/>
    <w:rsid w:val="005034D2"/>
    <w:rsid w:val="00503766"/>
    <w:rsid w:val="005049E3"/>
    <w:rsid w:val="00506F31"/>
    <w:rsid w:val="005074B6"/>
    <w:rsid w:val="00507778"/>
    <w:rsid w:val="00510D8B"/>
    <w:rsid w:val="0051323A"/>
    <w:rsid w:val="0051398B"/>
    <w:rsid w:val="00514406"/>
    <w:rsid w:val="00514C31"/>
    <w:rsid w:val="00515D6D"/>
    <w:rsid w:val="00516204"/>
    <w:rsid w:val="0051720E"/>
    <w:rsid w:val="005176DE"/>
    <w:rsid w:val="00521B66"/>
    <w:rsid w:val="00524264"/>
    <w:rsid w:val="005242B0"/>
    <w:rsid w:val="00525CA3"/>
    <w:rsid w:val="005263CA"/>
    <w:rsid w:val="00526885"/>
    <w:rsid w:val="00530817"/>
    <w:rsid w:val="00532A76"/>
    <w:rsid w:val="00533648"/>
    <w:rsid w:val="00533C39"/>
    <w:rsid w:val="00534367"/>
    <w:rsid w:val="005351BD"/>
    <w:rsid w:val="00535EC2"/>
    <w:rsid w:val="00535FC0"/>
    <w:rsid w:val="00536C66"/>
    <w:rsid w:val="005370C5"/>
    <w:rsid w:val="00537F96"/>
    <w:rsid w:val="00540B50"/>
    <w:rsid w:val="005413F8"/>
    <w:rsid w:val="00542BCC"/>
    <w:rsid w:val="00543E8A"/>
    <w:rsid w:val="00545A12"/>
    <w:rsid w:val="0054623D"/>
    <w:rsid w:val="00550D63"/>
    <w:rsid w:val="005510A5"/>
    <w:rsid w:val="00553817"/>
    <w:rsid w:val="00554098"/>
    <w:rsid w:val="00556B8A"/>
    <w:rsid w:val="00556E3A"/>
    <w:rsid w:val="00557729"/>
    <w:rsid w:val="00557C71"/>
    <w:rsid w:val="0056029C"/>
    <w:rsid w:val="005609D4"/>
    <w:rsid w:val="00560D31"/>
    <w:rsid w:val="00564530"/>
    <w:rsid w:val="0056714A"/>
    <w:rsid w:val="0056781A"/>
    <w:rsid w:val="00570535"/>
    <w:rsid w:val="005706FD"/>
    <w:rsid w:val="00570895"/>
    <w:rsid w:val="00571237"/>
    <w:rsid w:val="005721C0"/>
    <w:rsid w:val="00572815"/>
    <w:rsid w:val="00572E4A"/>
    <w:rsid w:val="005738C6"/>
    <w:rsid w:val="00573BD1"/>
    <w:rsid w:val="00573D0A"/>
    <w:rsid w:val="00574692"/>
    <w:rsid w:val="005805FB"/>
    <w:rsid w:val="005839AE"/>
    <w:rsid w:val="00583FE9"/>
    <w:rsid w:val="00584CAA"/>
    <w:rsid w:val="005863B4"/>
    <w:rsid w:val="00586B6D"/>
    <w:rsid w:val="00587028"/>
    <w:rsid w:val="00592C70"/>
    <w:rsid w:val="00595A57"/>
    <w:rsid w:val="00595E37"/>
    <w:rsid w:val="00595E69"/>
    <w:rsid w:val="0059645C"/>
    <w:rsid w:val="00596BDA"/>
    <w:rsid w:val="005973C2"/>
    <w:rsid w:val="005978A8"/>
    <w:rsid w:val="005A0BFF"/>
    <w:rsid w:val="005A1922"/>
    <w:rsid w:val="005A1C4A"/>
    <w:rsid w:val="005A5B86"/>
    <w:rsid w:val="005A64EB"/>
    <w:rsid w:val="005A65EC"/>
    <w:rsid w:val="005A6CB8"/>
    <w:rsid w:val="005A6DA4"/>
    <w:rsid w:val="005A7B25"/>
    <w:rsid w:val="005A7BF3"/>
    <w:rsid w:val="005B2036"/>
    <w:rsid w:val="005B3500"/>
    <w:rsid w:val="005B3593"/>
    <w:rsid w:val="005B3696"/>
    <w:rsid w:val="005B39FD"/>
    <w:rsid w:val="005B3B7B"/>
    <w:rsid w:val="005B5C20"/>
    <w:rsid w:val="005B71C5"/>
    <w:rsid w:val="005C0D57"/>
    <w:rsid w:val="005C193B"/>
    <w:rsid w:val="005C23FA"/>
    <w:rsid w:val="005C2793"/>
    <w:rsid w:val="005C2A42"/>
    <w:rsid w:val="005C4B3E"/>
    <w:rsid w:val="005C591E"/>
    <w:rsid w:val="005C5C84"/>
    <w:rsid w:val="005C6814"/>
    <w:rsid w:val="005C765F"/>
    <w:rsid w:val="005D0BE4"/>
    <w:rsid w:val="005D1708"/>
    <w:rsid w:val="005D1EDC"/>
    <w:rsid w:val="005D28B6"/>
    <w:rsid w:val="005D3C3D"/>
    <w:rsid w:val="005D420F"/>
    <w:rsid w:val="005D7021"/>
    <w:rsid w:val="005D7752"/>
    <w:rsid w:val="005E172A"/>
    <w:rsid w:val="005E1F9D"/>
    <w:rsid w:val="005E2D30"/>
    <w:rsid w:val="005E3734"/>
    <w:rsid w:val="005E3DC0"/>
    <w:rsid w:val="005E58D0"/>
    <w:rsid w:val="005E5E07"/>
    <w:rsid w:val="005F0940"/>
    <w:rsid w:val="005F0B76"/>
    <w:rsid w:val="005F4D73"/>
    <w:rsid w:val="005F55AC"/>
    <w:rsid w:val="005F657E"/>
    <w:rsid w:val="0060040A"/>
    <w:rsid w:val="006006D7"/>
    <w:rsid w:val="00600866"/>
    <w:rsid w:val="00600D17"/>
    <w:rsid w:val="006015A6"/>
    <w:rsid w:val="006015C1"/>
    <w:rsid w:val="00604072"/>
    <w:rsid w:val="00604D76"/>
    <w:rsid w:val="00605255"/>
    <w:rsid w:val="0060528B"/>
    <w:rsid w:val="00605BA4"/>
    <w:rsid w:val="00605D0C"/>
    <w:rsid w:val="006069C9"/>
    <w:rsid w:val="00607539"/>
    <w:rsid w:val="00607CD1"/>
    <w:rsid w:val="006107CA"/>
    <w:rsid w:val="00610A5B"/>
    <w:rsid w:val="00610D82"/>
    <w:rsid w:val="00610E95"/>
    <w:rsid w:val="00612BE5"/>
    <w:rsid w:val="00613425"/>
    <w:rsid w:val="00613F41"/>
    <w:rsid w:val="0061408F"/>
    <w:rsid w:val="00614E5B"/>
    <w:rsid w:val="00614F74"/>
    <w:rsid w:val="00615CC6"/>
    <w:rsid w:val="00616133"/>
    <w:rsid w:val="006174A1"/>
    <w:rsid w:val="0061770F"/>
    <w:rsid w:val="0062117B"/>
    <w:rsid w:val="00621430"/>
    <w:rsid w:val="006215BB"/>
    <w:rsid w:val="00621A77"/>
    <w:rsid w:val="00621D29"/>
    <w:rsid w:val="00625223"/>
    <w:rsid w:val="00625B72"/>
    <w:rsid w:val="00625C1B"/>
    <w:rsid w:val="00626B88"/>
    <w:rsid w:val="00626C6C"/>
    <w:rsid w:val="00626FC5"/>
    <w:rsid w:val="00630259"/>
    <w:rsid w:val="006320A9"/>
    <w:rsid w:val="0063373A"/>
    <w:rsid w:val="00633C37"/>
    <w:rsid w:val="00633CD1"/>
    <w:rsid w:val="00635B7A"/>
    <w:rsid w:val="00636837"/>
    <w:rsid w:val="006370A4"/>
    <w:rsid w:val="006377D7"/>
    <w:rsid w:val="006419A3"/>
    <w:rsid w:val="00642B29"/>
    <w:rsid w:val="0064330E"/>
    <w:rsid w:val="00644AAB"/>
    <w:rsid w:val="00645E2E"/>
    <w:rsid w:val="006468FA"/>
    <w:rsid w:val="00647586"/>
    <w:rsid w:val="006476AB"/>
    <w:rsid w:val="00650208"/>
    <w:rsid w:val="00651FE8"/>
    <w:rsid w:val="00652549"/>
    <w:rsid w:val="00652E95"/>
    <w:rsid w:val="006534C4"/>
    <w:rsid w:val="00653899"/>
    <w:rsid w:val="0065552E"/>
    <w:rsid w:val="00655596"/>
    <w:rsid w:val="00657DD9"/>
    <w:rsid w:val="00663500"/>
    <w:rsid w:val="006642B7"/>
    <w:rsid w:val="00664917"/>
    <w:rsid w:val="00664D76"/>
    <w:rsid w:val="00665D8D"/>
    <w:rsid w:val="006673BD"/>
    <w:rsid w:val="00672ECC"/>
    <w:rsid w:val="00672F3F"/>
    <w:rsid w:val="0067326D"/>
    <w:rsid w:val="00673A8A"/>
    <w:rsid w:val="00673EC4"/>
    <w:rsid w:val="00675582"/>
    <w:rsid w:val="0067644B"/>
    <w:rsid w:val="0068087F"/>
    <w:rsid w:val="0068099E"/>
    <w:rsid w:val="00681186"/>
    <w:rsid w:val="006811F9"/>
    <w:rsid w:val="006824C4"/>
    <w:rsid w:val="00682768"/>
    <w:rsid w:val="006837E6"/>
    <w:rsid w:val="006843B8"/>
    <w:rsid w:val="0068441D"/>
    <w:rsid w:val="006850C9"/>
    <w:rsid w:val="006851F4"/>
    <w:rsid w:val="00686258"/>
    <w:rsid w:val="006866F4"/>
    <w:rsid w:val="00686CC5"/>
    <w:rsid w:val="00686EF7"/>
    <w:rsid w:val="00687327"/>
    <w:rsid w:val="006903D1"/>
    <w:rsid w:val="006912B1"/>
    <w:rsid w:val="006915EC"/>
    <w:rsid w:val="00691994"/>
    <w:rsid w:val="006921F4"/>
    <w:rsid w:val="00692466"/>
    <w:rsid w:val="00694542"/>
    <w:rsid w:val="00694771"/>
    <w:rsid w:val="00694E4C"/>
    <w:rsid w:val="0069659D"/>
    <w:rsid w:val="00697A0C"/>
    <w:rsid w:val="00697B96"/>
    <w:rsid w:val="006A010B"/>
    <w:rsid w:val="006A09F0"/>
    <w:rsid w:val="006A19EF"/>
    <w:rsid w:val="006A3592"/>
    <w:rsid w:val="006A5D30"/>
    <w:rsid w:val="006A6671"/>
    <w:rsid w:val="006A75B6"/>
    <w:rsid w:val="006B0A13"/>
    <w:rsid w:val="006B20E2"/>
    <w:rsid w:val="006B3460"/>
    <w:rsid w:val="006B4273"/>
    <w:rsid w:val="006B4405"/>
    <w:rsid w:val="006B47B7"/>
    <w:rsid w:val="006B53AB"/>
    <w:rsid w:val="006B77DF"/>
    <w:rsid w:val="006B7BBF"/>
    <w:rsid w:val="006C09CC"/>
    <w:rsid w:val="006C1ADE"/>
    <w:rsid w:val="006C2ACC"/>
    <w:rsid w:val="006C2FCA"/>
    <w:rsid w:val="006C46FA"/>
    <w:rsid w:val="006D28A0"/>
    <w:rsid w:val="006D4077"/>
    <w:rsid w:val="006D430F"/>
    <w:rsid w:val="006D44D1"/>
    <w:rsid w:val="006D4729"/>
    <w:rsid w:val="006D4ACF"/>
    <w:rsid w:val="006D4B5D"/>
    <w:rsid w:val="006D5008"/>
    <w:rsid w:val="006D6337"/>
    <w:rsid w:val="006D64D6"/>
    <w:rsid w:val="006D6DBE"/>
    <w:rsid w:val="006E01CF"/>
    <w:rsid w:val="006E067D"/>
    <w:rsid w:val="006E1183"/>
    <w:rsid w:val="006E19F2"/>
    <w:rsid w:val="006E22F0"/>
    <w:rsid w:val="006E2351"/>
    <w:rsid w:val="006E4A39"/>
    <w:rsid w:val="006E5961"/>
    <w:rsid w:val="006E66A6"/>
    <w:rsid w:val="006E6CDF"/>
    <w:rsid w:val="006E77B9"/>
    <w:rsid w:val="006E7C15"/>
    <w:rsid w:val="006F0517"/>
    <w:rsid w:val="006F0DBB"/>
    <w:rsid w:val="006F1A4F"/>
    <w:rsid w:val="006F1AA0"/>
    <w:rsid w:val="006F1E78"/>
    <w:rsid w:val="006F2802"/>
    <w:rsid w:val="006F2D2C"/>
    <w:rsid w:val="006F313E"/>
    <w:rsid w:val="006F3FB0"/>
    <w:rsid w:val="006F4E8D"/>
    <w:rsid w:val="006F54D8"/>
    <w:rsid w:val="006F5C0C"/>
    <w:rsid w:val="006F5E35"/>
    <w:rsid w:val="00701A5F"/>
    <w:rsid w:val="007025EB"/>
    <w:rsid w:val="00702C5B"/>
    <w:rsid w:val="00705B85"/>
    <w:rsid w:val="00705EDA"/>
    <w:rsid w:val="00706783"/>
    <w:rsid w:val="00707627"/>
    <w:rsid w:val="007107EA"/>
    <w:rsid w:val="00712281"/>
    <w:rsid w:val="00712C18"/>
    <w:rsid w:val="0071372C"/>
    <w:rsid w:val="00713F3C"/>
    <w:rsid w:val="007151C5"/>
    <w:rsid w:val="007160FD"/>
    <w:rsid w:val="007205A9"/>
    <w:rsid w:val="00721CA1"/>
    <w:rsid w:val="00722DC4"/>
    <w:rsid w:val="0072618B"/>
    <w:rsid w:val="00727EAD"/>
    <w:rsid w:val="0073224B"/>
    <w:rsid w:val="007345A5"/>
    <w:rsid w:val="00734987"/>
    <w:rsid w:val="00735055"/>
    <w:rsid w:val="007352CA"/>
    <w:rsid w:val="00735ADD"/>
    <w:rsid w:val="00736131"/>
    <w:rsid w:val="007366DA"/>
    <w:rsid w:val="0073684B"/>
    <w:rsid w:val="00736E0D"/>
    <w:rsid w:val="0073718E"/>
    <w:rsid w:val="00737193"/>
    <w:rsid w:val="007373F8"/>
    <w:rsid w:val="00743B79"/>
    <w:rsid w:val="00744695"/>
    <w:rsid w:val="00746B8E"/>
    <w:rsid w:val="00746C44"/>
    <w:rsid w:val="007502C6"/>
    <w:rsid w:val="007502DD"/>
    <w:rsid w:val="00751BAC"/>
    <w:rsid w:val="00752C37"/>
    <w:rsid w:val="007534B6"/>
    <w:rsid w:val="00753B96"/>
    <w:rsid w:val="0075404C"/>
    <w:rsid w:val="00754BB1"/>
    <w:rsid w:val="00755B9E"/>
    <w:rsid w:val="0075642D"/>
    <w:rsid w:val="00756608"/>
    <w:rsid w:val="00756819"/>
    <w:rsid w:val="0075713D"/>
    <w:rsid w:val="00760E32"/>
    <w:rsid w:val="007613E5"/>
    <w:rsid w:val="0076148F"/>
    <w:rsid w:val="00761D3B"/>
    <w:rsid w:val="00762A32"/>
    <w:rsid w:val="007648DC"/>
    <w:rsid w:val="00764AEB"/>
    <w:rsid w:val="00764B45"/>
    <w:rsid w:val="00766308"/>
    <w:rsid w:val="00767378"/>
    <w:rsid w:val="00767B42"/>
    <w:rsid w:val="00767C6A"/>
    <w:rsid w:val="007711AB"/>
    <w:rsid w:val="00774589"/>
    <w:rsid w:val="00774850"/>
    <w:rsid w:val="00774CED"/>
    <w:rsid w:val="00777509"/>
    <w:rsid w:val="00780A07"/>
    <w:rsid w:val="00780A8B"/>
    <w:rsid w:val="007831C4"/>
    <w:rsid w:val="007854CC"/>
    <w:rsid w:val="007854D4"/>
    <w:rsid w:val="00785DB9"/>
    <w:rsid w:val="007906F3"/>
    <w:rsid w:val="00790BBC"/>
    <w:rsid w:val="00791B7E"/>
    <w:rsid w:val="00791DAB"/>
    <w:rsid w:val="00791E85"/>
    <w:rsid w:val="007922D1"/>
    <w:rsid w:val="007943C1"/>
    <w:rsid w:val="00796997"/>
    <w:rsid w:val="007972AB"/>
    <w:rsid w:val="007A0E2D"/>
    <w:rsid w:val="007A3DA3"/>
    <w:rsid w:val="007A5282"/>
    <w:rsid w:val="007A5642"/>
    <w:rsid w:val="007A571D"/>
    <w:rsid w:val="007A70ED"/>
    <w:rsid w:val="007B11DE"/>
    <w:rsid w:val="007B2B67"/>
    <w:rsid w:val="007B339B"/>
    <w:rsid w:val="007B385F"/>
    <w:rsid w:val="007B3FA4"/>
    <w:rsid w:val="007B5C97"/>
    <w:rsid w:val="007B7B18"/>
    <w:rsid w:val="007C3418"/>
    <w:rsid w:val="007C3FA2"/>
    <w:rsid w:val="007C4485"/>
    <w:rsid w:val="007C4CC6"/>
    <w:rsid w:val="007C4D88"/>
    <w:rsid w:val="007C57AB"/>
    <w:rsid w:val="007C6EB7"/>
    <w:rsid w:val="007C7FA7"/>
    <w:rsid w:val="007D2B4E"/>
    <w:rsid w:val="007D304D"/>
    <w:rsid w:val="007D3F25"/>
    <w:rsid w:val="007D4154"/>
    <w:rsid w:val="007D4DFA"/>
    <w:rsid w:val="007D518F"/>
    <w:rsid w:val="007D5E44"/>
    <w:rsid w:val="007D6C10"/>
    <w:rsid w:val="007D7388"/>
    <w:rsid w:val="007D74F3"/>
    <w:rsid w:val="007D786D"/>
    <w:rsid w:val="007E0559"/>
    <w:rsid w:val="007E2355"/>
    <w:rsid w:val="007E24FB"/>
    <w:rsid w:val="007E2635"/>
    <w:rsid w:val="007E2B1D"/>
    <w:rsid w:val="007E3806"/>
    <w:rsid w:val="007E3EAA"/>
    <w:rsid w:val="007E4EBD"/>
    <w:rsid w:val="007E5E52"/>
    <w:rsid w:val="007E6D8A"/>
    <w:rsid w:val="007E772A"/>
    <w:rsid w:val="007E7749"/>
    <w:rsid w:val="007E7761"/>
    <w:rsid w:val="007F1C55"/>
    <w:rsid w:val="007F2539"/>
    <w:rsid w:val="007F327B"/>
    <w:rsid w:val="007F441F"/>
    <w:rsid w:val="007F4627"/>
    <w:rsid w:val="007F6B18"/>
    <w:rsid w:val="007F6ED1"/>
    <w:rsid w:val="007F74A7"/>
    <w:rsid w:val="007F7653"/>
    <w:rsid w:val="00800196"/>
    <w:rsid w:val="00800FDF"/>
    <w:rsid w:val="0080188B"/>
    <w:rsid w:val="00804650"/>
    <w:rsid w:val="00804A44"/>
    <w:rsid w:val="00804A68"/>
    <w:rsid w:val="00805896"/>
    <w:rsid w:val="00806A3D"/>
    <w:rsid w:val="00806CE2"/>
    <w:rsid w:val="008102A5"/>
    <w:rsid w:val="008103DB"/>
    <w:rsid w:val="00811332"/>
    <w:rsid w:val="00811F29"/>
    <w:rsid w:val="00814609"/>
    <w:rsid w:val="00814C2A"/>
    <w:rsid w:val="00814EDA"/>
    <w:rsid w:val="008161D6"/>
    <w:rsid w:val="008179C4"/>
    <w:rsid w:val="00821F9D"/>
    <w:rsid w:val="008221D2"/>
    <w:rsid w:val="00822C2B"/>
    <w:rsid w:val="00824469"/>
    <w:rsid w:val="00824E4C"/>
    <w:rsid w:val="00826975"/>
    <w:rsid w:val="0083028F"/>
    <w:rsid w:val="008308E4"/>
    <w:rsid w:val="00832E91"/>
    <w:rsid w:val="008348D9"/>
    <w:rsid w:val="00834C69"/>
    <w:rsid w:val="00835036"/>
    <w:rsid w:val="00835734"/>
    <w:rsid w:val="00835960"/>
    <w:rsid w:val="00837356"/>
    <w:rsid w:val="0084051F"/>
    <w:rsid w:val="00840C36"/>
    <w:rsid w:val="00840FEB"/>
    <w:rsid w:val="008414D6"/>
    <w:rsid w:val="00842297"/>
    <w:rsid w:val="008438AC"/>
    <w:rsid w:val="00845817"/>
    <w:rsid w:val="00845C32"/>
    <w:rsid w:val="0084676D"/>
    <w:rsid w:val="008467E1"/>
    <w:rsid w:val="00847776"/>
    <w:rsid w:val="008502E3"/>
    <w:rsid w:val="008524C5"/>
    <w:rsid w:val="00852C17"/>
    <w:rsid w:val="0085329A"/>
    <w:rsid w:val="00853E2E"/>
    <w:rsid w:val="0085571C"/>
    <w:rsid w:val="00855989"/>
    <w:rsid w:val="0085703B"/>
    <w:rsid w:val="00861305"/>
    <w:rsid w:val="008621F5"/>
    <w:rsid w:val="008635DD"/>
    <w:rsid w:val="00865E74"/>
    <w:rsid w:val="00866655"/>
    <w:rsid w:val="008677CA"/>
    <w:rsid w:val="008701F2"/>
    <w:rsid w:val="00870AA4"/>
    <w:rsid w:val="00870AFC"/>
    <w:rsid w:val="0087208A"/>
    <w:rsid w:val="00873706"/>
    <w:rsid w:val="00875605"/>
    <w:rsid w:val="00876977"/>
    <w:rsid w:val="00877019"/>
    <w:rsid w:val="008774F0"/>
    <w:rsid w:val="00877A99"/>
    <w:rsid w:val="00880BDC"/>
    <w:rsid w:val="00880EFC"/>
    <w:rsid w:val="008827C2"/>
    <w:rsid w:val="00883765"/>
    <w:rsid w:val="00885272"/>
    <w:rsid w:val="00885CD0"/>
    <w:rsid w:val="00885CE3"/>
    <w:rsid w:val="008863EF"/>
    <w:rsid w:val="0088693D"/>
    <w:rsid w:val="00886DD9"/>
    <w:rsid w:val="0089017F"/>
    <w:rsid w:val="00891F33"/>
    <w:rsid w:val="00892A8E"/>
    <w:rsid w:val="00894268"/>
    <w:rsid w:val="00895125"/>
    <w:rsid w:val="00895567"/>
    <w:rsid w:val="00895984"/>
    <w:rsid w:val="00895D36"/>
    <w:rsid w:val="008972DB"/>
    <w:rsid w:val="008A08C1"/>
    <w:rsid w:val="008A14A2"/>
    <w:rsid w:val="008A1D40"/>
    <w:rsid w:val="008A2081"/>
    <w:rsid w:val="008A2162"/>
    <w:rsid w:val="008A3155"/>
    <w:rsid w:val="008A38AE"/>
    <w:rsid w:val="008A3A83"/>
    <w:rsid w:val="008A4140"/>
    <w:rsid w:val="008A5ADC"/>
    <w:rsid w:val="008A64F4"/>
    <w:rsid w:val="008A77B6"/>
    <w:rsid w:val="008B094D"/>
    <w:rsid w:val="008B2846"/>
    <w:rsid w:val="008B2BE0"/>
    <w:rsid w:val="008B30B4"/>
    <w:rsid w:val="008B43D1"/>
    <w:rsid w:val="008B55B9"/>
    <w:rsid w:val="008B565E"/>
    <w:rsid w:val="008C06F7"/>
    <w:rsid w:val="008C2EB5"/>
    <w:rsid w:val="008C2F19"/>
    <w:rsid w:val="008C3E5D"/>
    <w:rsid w:val="008C4054"/>
    <w:rsid w:val="008C6AD2"/>
    <w:rsid w:val="008D05C8"/>
    <w:rsid w:val="008D0817"/>
    <w:rsid w:val="008D0844"/>
    <w:rsid w:val="008D0969"/>
    <w:rsid w:val="008D09F5"/>
    <w:rsid w:val="008D2664"/>
    <w:rsid w:val="008D2AC1"/>
    <w:rsid w:val="008D54A9"/>
    <w:rsid w:val="008D69ED"/>
    <w:rsid w:val="008D7106"/>
    <w:rsid w:val="008D770E"/>
    <w:rsid w:val="008E1B7F"/>
    <w:rsid w:val="008E23CC"/>
    <w:rsid w:val="008E68BB"/>
    <w:rsid w:val="008F0AE3"/>
    <w:rsid w:val="008F27BD"/>
    <w:rsid w:val="008F2922"/>
    <w:rsid w:val="008F3291"/>
    <w:rsid w:val="008F46D3"/>
    <w:rsid w:val="008F53F7"/>
    <w:rsid w:val="008F5B64"/>
    <w:rsid w:val="008F786D"/>
    <w:rsid w:val="008F7900"/>
    <w:rsid w:val="00900AE5"/>
    <w:rsid w:val="00900D69"/>
    <w:rsid w:val="009055CF"/>
    <w:rsid w:val="00905E20"/>
    <w:rsid w:val="009060A0"/>
    <w:rsid w:val="00906B45"/>
    <w:rsid w:val="00906C02"/>
    <w:rsid w:val="00907C0A"/>
    <w:rsid w:val="009157C3"/>
    <w:rsid w:val="00915E01"/>
    <w:rsid w:val="00915EFC"/>
    <w:rsid w:val="00917388"/>
    <w:rsid w:val="0092045C"/>
    <w:rsid w:val="00921881"/>
    <w:rsid w:val="009219E8"/>
    <w:rsid w:val="00926798"/>
    <w:rsid w:val="00930C2F"/>
    <w:rsid w:val="00931E6D"/>
    <w:rsid w:val="009336F1"/>
    <w:rsid w:val="009337C5"/>
    <w:rsid w:val="00933A42"/>
    <w:rsid w:val="00933E3A"/>
    <w:rsid w:val="0093417D"/>
    <w:rsid w:val="00935962"/>
    <w:rsid w:val="00936319"/>
    <w:rsid w:val="009404C0"/>
    <w:rsid w:val="0094059D"/>
    <w:rsid w:val="00940F4B"/>
    <w:rsid w:val="00941445"/>
    <w:rsid w:val="0094198F"/>
    <w:rsid w:val="009425EB"/>
    <w:rsid w:val="00943E67"/>
    <w:rsid w:val="00944B25"/>
    <w:rsid w:val="0094505A"/>
    <w:rsid w:val="00946654"/>
    <w:rsid w:val="00951396"/>
    <w:rsid w:val="00953472"/>
    <w:rsid w:val="00953894"/>
    <w:rsid w:val="00954785"/>
    <w:rsid w:val="009547E2"/>
    <w:rsid w:val="00954912"/>
    <w:rsid w:val="00955102"/>
    <w:rsid w:val="00955764"/>
    <w:rsid w:val="00956ACC"/>
    <w:rsid w:val="0095737C"/>
    <w:rsid w:val="009606BF"/>
    <w:rsid w:val="00961235"/>
    <w:rsid w:val="00961DB3"/>
    <w:rsid w:val="00961F3C"/>
    <w:rsid w:val="009632B6"/>
    <w:rsid w:val="009639DF"/>
    <w:rsid w:val="0096412F"/>
    <w:rsid w:val="00964D2E"/>
    <w:rsid w:val="00966F1A"/>
    <w:rsid w:val="00967C77"/>
    <w:rsid w:val="009709E4"/>
    <w:rsid w:val="00971D1A"/>
    <w:rsid w:val="00971F60"/>
    <w:rsid w:val="00974213"/>
    <w:rsid w:val="0097491D"/>
    <w:rsid w:val="00974E13"/>
    <w:rsid w:val="009762BA"/>
    <w:rsid w:val="00976525"/>
    <w:rsid w:val="009766DD"/>
    <w:rsid w:val="009776A0"/>
    <w:rsid w:val="00980B96"/>
    <w:rsid w:val="0098178E"/>
    <w:rsid w:val="00983D0A"/>
    <w:rsid w:val="009851BC"/>
    <w:rsid w:val="009856CB"/>
    <w:rsid w:val="00987197"/>
    <w:rsid w:val="009900FF"/>
    <w:rsid w:val="00992037"/>
    <w:rsid w:val="009924A4"/>
    <w:rsid w:val="00993F1A"/>
    <w:rsid w:val="009940B8"/>
    <w:rsid w:val="009943AE"/>
    <w:rsid w:val="00995381"/>
    <w:rsid w:val="00997CB2"/>
    <w:rsid w:val="009A0298"/>
    <w:rsid w:val="009A08F0"/>
    <w:rsid w:val="009A09F9"/>
    <w:rsid w:val="009A2518"/>
    <w:rsid w:val="009A2891"/>
    <w:rsid w:val="009A2B6C"/>
    <w:rsid w:val="009A3B62"/>
    <w:rsid w:val="009A4024"/>
    <w:rsid w:val="009A498B"/>
    <w:rsid w:val="009A56D9"/>
    <w:rsid w:val="009A5F76"/>
    <w:rsid w:val="009A6CB8"/>
    <w:rsid w:val="009A798D"/>
    <w:rsid w:val="009B03EA"/>
    <w:rsid w:val="009B052D"/>
    <w:rsid w:val="009B1310"/>
    <w:rsid w:val="009B234A"/>
    <w:rsid w:val="009B3585"/>
    <w:rsid w:val="009B447F"/>
    <w:rsid w:val="009B63B3"/>
    <w:rsid w:val="009B6472"/>
    <w:rsid w:val="009B68AA"/>
    <w:rsid w:val="009C0EB4"/>
    <w:rsid w:val="009C1003"/>
    <w:rsid w:val="009C1956"/>
    <w:rsid w:val="009C2699"/>
    <w:rsid w:val="009C2B26"/>
    <w:rsid w:val="009C3A40"/>
    <w:rsid w:val="009C4468"/>
    <w:rsid w:val="009C4F42"/>
    <w:rsid w:val="009D01FC"/>
    <w:rsid w:val="009D137D"/>
    <w:rsid w:val="009D211C"/>
    <w:rsid w:val="009D337A"/>
    <w:rsid w:val="009D372E"/>
    <w:rsid w:val="009D38E4"/>
    <w:rsid w:val="009D3D99"/>
    <w:rsid w:val="009D4161"/>
    <w:rsid w:val="009D43A5"/>
    <w:rsid w:val="009D43F2"/>
    <w:rsid w:val="009D4E9D"/>
    <w:rsid w:val="009E040A"/>
    <w:rsid w:val="009E083F"/>
    <w:rsid w:val="009E227D"/>
    <w:rsid w:val="009E298A"/>
    <w:rsid w:val="009E3B8B"/>
    <w:rsid w:val="009E4483"/>
    <w:rsid w:val="009E5B5E"/>
    <w:rsid w:val="009E7E88"/>
    <w:rsid w:val="009F02C1"/>
    <w:rsid w:val="009F1448"/>
    <w:rsid w:val="009F15CE"/>
    <w:rsid w:val="009F3581"/>
    <w:rsid w:val="009F3911"/>
    <w:rsid w:val="009F4C3E"/>
    <w:rsid w:val="009F5355"/>
    <w:rsid w:val="009F5437"/>
    <w:rsid w:val="009F708A"/>
    <w:rsid w:val="009F7574"/>
    <w:rsid w:val="009F7FCD"/>
    <w:rsid w:val="00A003D9"/>
    <w:rsid w:val="00A01949"/>
    <w:rsid w:val="00A03C36"/>
    <w:rsid w:val="00A03DFF"/>
    <w:rsid w:val="00A041F3"/>
    <w:rsid w:val="00A05171"/>
    <w:rsid w:val="00A0532A"/>
    <w:rsid w:val="00A07B52"/>
    <w:rsid w:val="00A102C4"/>
    <w:rsid w:val="00A11018"/>
    <w:rsid w:val="00A11A5F"/>
    <w:rsid w:val="00A125F9"/>
    <w:rsid w:val="00A12C71"/>
    <w:rsid w:val="00A14075"/>
    <w:rsid w:val="00A16EE8"/>
    <w:rsid w:val="00A17FC6"/>
    <w:rsid w:val="00A23A36"/>
    <w:rsid w:val="00A23D1D"/>
    <w:rsid w:val="00A26620"/>
    <w:rsid w:val="00A31AD6"/>
    <w:rsid w:val="00A31BE7"/>
    <w:rsid w:val="00A32BD3"/>
    <w:rsid w:val="00A35EAF"/>
    <w:rsid w:val="00A36AEB"/>
    <w:rsid w:val="00A37A6A"/>
    <w:rsid w:val="00A41376"/>
    <w:rsid w:val="00A4275D"/>
    <w:rsid w:val="00A439D6"/>
    <w:rsid w:val="00A444E6"/>
    <w:rsid w:val="00A44C87"/>
    <w:rsid w:val="00A47AA0"/>
    <w:rsid w:val="00A50B21"/>
    <w:rsid w:val="00A50EE2"/>
    <w:rsid w:val="00A517B8"/>
    <w:rsid w:val="00A524D0"/>
    <w:rsid w:val="00A52568"/>
    <w:rsid w:val="00A52FE5"/>
    <w:rsid w:val="00A54009"/>
    <w:rsid w:val="00A541AE"/>
    <w:rsid w:val="00A55136"/>
    <w:rsid w:val="00A5630B"/>
    <w:rsid w:val="00A602CB"/>
    <w:rsid w:val="00A60508"/>
    <w:rsid w:val="00A613C0"/>
    <w:rsid w:val="00A61B0F"/>
    <w:rsid w:val="00A61CA8"/>
    <w:rsid w:val="00A63769"/>
    <w:rsid w:val="00A64030"/>
    <w:rsid w:val="00A64B65"/>
    <w:rsid w:val="00A658B5"/>
    <w:rsid w:val="00A65FB2"/>
    <w:rsid w:val="00A6633F"/>
    <w:rsid w:val="00A669AE"/>
    <w:rsid w:val="00A710E5"/>
    <w:rsid w:val="00A71704"/>
    <w:rsid w:val="00A7185C"/>
    <w:rsid w:val="00A7206E"/>
    <w:rsid w:val="00A724C5"/>
    <w:rsid w:val="00A72844"/>
    <w:rsid w:val="00A73167"/>
    <w:rsid w:val="00A73557"/>
    <w:rsid w:val="00A73970"/>
    <w:rsid w:val="00A759B1"/>
    <w:rsid w:val="00A76606"/>
    <w:rsid w:val="00A80199"/>
    <w:rsid w:val="00A80C38"/>
    <w:rsid w:val="00A82D8A"/>
    <w:rsid w:val="00A83DCB"/>
    <w:rsid w:val="00A8734C"/>
    <w:rsid w:val="00A87B37"/>
    <w:rsid w:val="00A905EC"/>
    <w:rsid w:val="00A90CE2"/>
    <w:rsid w:val="00A9162C"/>
    <w:rsid w:val="00A91BEC"/>
    <w:rsid w:val="00A92361"/>
    <w:rsid w:val="00A92CF5"/>
    <w:rsid w:val="00A959B6"/>
    <w:rsid w:val="00A95E02"/>
    <w:rsid w:val="00A9673A"/>
    <w:rsid w:val="00A967B5"/>
    <w:rsid w:val="00AA0E89"/>
    <w:rsid w:val="00AA3744"/>
    <w:rsid w:val="00AA41A0"/>
    <w:rsid w:val="00AA4541"/>
    <w:rsid w:val="00AA4997"/>
    <w:rsid w:val="00AA53E8"/>
    <w:rsid w:val="00AA61B7"/>
    <w:rsid w:val="00AB0123"/>
    <w:rsid w:val="00AB0E0D"/>
    <w:rsid w:val="00AB1905"/>
    <w:rsid w:val="00AB1D84"/>
    <w:rsid w:val="00AB2CF5"/>
    <w:rsid w:val="00AB2E49"/>
    <w:rsid w:val="00AB46AF"/>
    <w:rsid w:val="00AB4D84"/>
    <w:rsid w:val="00AB5CAA"/>
    <w:rsid w:val="00AB729C"/>
    <w:rsid w:val="00AC19B5"/>
    <w:rsid w:val="00AC1E6D"/>
    <w:rsid w:val="00AC2BB2"/>
    <w:rsid w:val="00AC4CD8"/>
    <w:rsid w:val="00AC4DDE"/>
    <w:rsid w:val="00AC7912"/>
    <w:rsid w:val="00AD0543"/>
    <w:rsid w:val="00AD0A78"/>
    <w:rsid w:val="00AD10A7"/>
    <w:rsid w:val="00AD1112"/>
    <w:rsid w:val="00AD495D"/>
    <w:rsid w:val="00AD5B07"/>
    <w:rsid w:val="00AD5DE0"/>
    <w:rsid w:val="00AD71E6"/>
    <w:rsid w:val="00AD7D26"/>
    <w:rsid w:val="00AE0596"/>
    <w:rsid w:val="00AE403A"/>
    <w:rsid w:val="00AE4EAC"/>
    <w:rsid w:val="00AE68A9"/>
    <w:rsid w:val="00AE741B"/>
    <w:rsid w:val="00AF0562"/>
    <w:rsid w:val="00AF12CB"/>
    <w:rsid w:val="00AF2232"/>
    <w:rsid w:val="00AF41D5"/>
    <w:rsid w:val="00AF42FC"/>
    <w:rsid w:val="00AF49FE"/>
    <w:rsid w:val="00AF615B"/>
    <w:rsid w:val="00AF62B0"/>
    <w:rsid w:val="00B0026D"/>
    <w:rsid w:val="00B02E4A"/>
    <w:rsid w:val="00B038AB"/>
    <w:rsid w:val="00B03CBF"/>
    <w:rsid w:val="00B03F07"/>
    <w:rsid w:val="00B04463"/>
    <w:rsid w:val="00B05E97"/>
    <w:rsid w:val="00B062FD"/>
    <w:rsid w:val="00B06656"/>
    <w:rsid w:val="00B104EF"/>
    <w:rsid w:val="00B11274"/>
    <w:rsid w:val="00B1257E"/>
    <w:rsid w:val="00B1324B"/>
    <w:rsid w:val="00B141F0"/>
    <w:rsid w:val="00B14BB3"/>
    <w:rsid w:val="00B151BB"/>
    <w:rsid w:val="00B15523"/>
    <w:rsid w:val="00B16358"/>
    <w:rsid w:val="00B2036D"/>
    <w:rsid w:val="00B20AC5"/>
    <w:rsid w:val="00B212A2"/>
    <w:rsid w:val="00B21461"/>
    <w:rsid w:val="00B217E9"/>
    <w:rsid w:val="00B2254D"/>
    <w:rsid w:val="00B22FF3"/>
    <w:rsid w:val="00B24D52"/>
    <w:rsid w:val="00B25605"/>
    <w:rsid w:val="00B258AC"/>
    <w:rsid w:val="00B26579"/>
    <w:rsid w:val="00B26A70"/>
    <w:rsid w:val="00B2707B"/>
    <w:rsid w:val="00B278F7"/>
    <w:rsid w:val="00B27F8E"/>
    <w:rsid w:val="00B323B9"/>
    <w:rsid w:val="00B34BB0"/>
    <w:rsid w:val="00B35811"/>
    <w:rsid w:val="00B35D56"/>
    <w:rsid w:val="00B4028D"/>
    <w:rsid w:val="00B40E2C"/>
    <w:rsid w:val="00B42A75"/>
    <w:rsid w:val="00B441AC"/>
    <w:rsid w:val="00B449FF"/>
    <w:rsid w:val="00B4644E"/>
    <w:rsid w:val="00B46856"/>
    <w:rsid w:val="00B4777A"/>
    <w:rsid w:val="00B50A84"/>
    <w:rsid w:val="00B50CE4"/>
    <w:rsid w:val="00B51A76"/>
    <w:rsid w:val="00B51EB3"/>
    <w:rsid w:val="00B52CD6"/>
    <w:rsid w:val="00B54203"/>
    <w:rsid w:val="00B55068"/>
    <w:rsid w:val="00B559D8"/>
    <w:rsid w:val="00B55ECB"/>
    <w:rsid w:val="00B56349"/>
    <w:rsid w:val="00B56BEF"/>
    <w:rsid w:val="00B57065"/>
    <w:rsid w:val="00B57EBE"/>
    <w:rsid w:val="00B57EEB"/>
    <w:rsid w:val="00B61F03"/>
    <w:rsid w:val="00B629B6"/>
    <w:rsid w:val="00B632F1"/>
    <w:rsid w:val="00B64BE2"/>
    <w:rsid w:val="00B64FE3"/>
    <w:rsid w:val="00B65879"/>
    <w:rsid w:val="00B6588C"/>
    <w:rsid w:val="00B65DFD"/>
    <w:rsid w:val="00B667E3"/>
    <w:rsid w:val="00B678B1"/>
    <w:rsid w:val="00B7024D"/>
    <w:rsid w:val="00B7175B"/>
    <w:rsid w:val="00B71F2F"/>
    <w:rsid w:val="00B72B0E"/>
    <w:rsid w:val="00B760CF"/>
    <w:rsid w:val="00B768CE"/>
    <w:rsid w:val="00B77203"/>
    <w:rsid w:val="00B806C3"/>
    <w:rsid w:val="00B80703"/>
    <w:rsid w:val="00B8146D"/>
    <w:rsid w:val="00B81B20"/>
    <w:rsid w:val="00B831E4"/>
    <w:rsid w:val="00B85A8E"/>
    <w:rsid w:val="00B86AFA"/>
    <w:rsid w:val="00B872D7"/>
    <w:rsid w:val="00B91322"/>
    <w:rsid w:val="00B9257B"/>
    <w:rsid w:val="00B93A1C"/>
    <w:rsid w:val="00B947AF"/>
    <w:rsid w:val="00B97D40"/>
    <w:rsid w:val="00BA0D0C"/>
    <w:rsid w:val="00BA20D2"/>
    <w:rsid w:val="00BA2C92"/>
    <w:rsid w:val="00BA360A"/>
    <w:rsid w:val="00BA3C9B"/>
    <w:rsid w:val="00BA51A4"/>
    <w:rsid w:val="00BA64E4"/>
    <w:rsid w:val="00BA68FB"/>
    <w:rsid w:val="00BA6AF5"/>
    <w:rsid w:val="00BA7080"/>
    <w:rsid w:val="00BA745A"/>
    <w:rsid w:val="00BA7DA5"/>
    <w:rsid w:val="00BB07B9"/>
    <w:rsid w:val="00BB0971"/>
    <w:rsid w:val="00BB0ADF"/>
    <w:rsid w:val="00BB202E"/>
    <w:rsid w:val="00BB226F"/>
    <w:rsid w:val="00BB44DE"/>
    <w:rsid w:val="00BB497A"/>
    <w:rsid w:val="00BB5036"/>
    <w:rsid w:val="00BB54EC"/>
    <w:rsid w:val="00BB77FF"/>
    <w:rsid w:val="00BC0225"/>
    <w:rsid w:val="00BC0530"/>
    <w:rsid w:val="00BC28B7"/>
    <w:rsid w:val="00BC2A26"/>
    <w:rsid w:val="00BC2A80"/>
    <w:rsid w:val="00BC5C1D"/>
    <w:rsid w:val="00BC6182"/>
    <w:rsid w:val="00BC61F2"/>
    <w:rsid w:val="00BC6672"/>
    <w:rsid w:val="00BC687F"/>
    <w:rsid w:val="00BC758F"/>
    <w:rsid w:val="00BC7DD4"/>
    <w:rsid w:val="00BC7ECA"/>
    <w:rsid w:val="00BD0C9A"/>
    <w:rsid w:val="00BD1F1C"/>
    <w:rsid w:val="00BD206B"/>
    <w:rsid w:val="00BD2166"/>
    <w:rsid w:val="00BD24D9"/>
    <w:rsid w:val="00BD26BE"/>
    <w:rsid w:val="00BD2D7A"/>
    <w:rsid w:val="00BD54AA"/>
    <w:rsid w:val="00BD6045"/>
    <w:rsid w:val="00BD66CE"/>
    <w:rsid w:val="00BD68DB"/>
    <w:rsid w:val="00BD742C"/>
    <w:rsid w:val="00BD7D90"/>
    <w:rsid w:val="00BD7EAA"/>
    <w:rsid w:val="00BE0CE5"/>
    <w:rsid w:val="00BE3401"/>
    <w:rsid w:val="00BE3501"/>
    <w:rsid w:val="00BE5141"/>
    <w:rsid w:val="00BE5F42"/>
    <w:rsid w:val="00BE6E50"/>
    <w:rsid w:val="00BE703A"/>
    <w:rsid w:val="00BF1F1E"/>
    <w:rsid w:val="00BF2399"/>
    <w:rsid w:val="00BF2908"/>
    <w:rsid w:val="00BF33DA"/>
    <w:rsid w:val="00BF5A50"/>
    <w:rsid w:val="00BF5F47"/>
    <w:rsid w:val="00BF611B"/>
    <w:rsid w:val="00BF6EA6"/>
    <w:rsid w:val="00BF738F"/>
    <w:rsid w:val="00C000B2"/>
    <w:rsid w:val="00C01B4C"/>
    <w:rsid w:val="00C02177"/>
    <w:rsid w:val="00C02292"/>
    <w:rsid w:val="00C0388E"/>
    <w:rsid w:val="00C03D9E"/>
    <w:rsid w:val="00C0402C"/>
    <w:rsid w:val="00C048DE"/>
    <w:rsid w:val="00C05650"/>
    <w:rsid w:val="00C06073"/>
    <w:rsid w:val="00C06535"/>
    <w:rsid w:val="00C068F7"/>
    <w:rsid w:val="00C07D3B"/>
    <w:rsid w:val="00C07F8D"/>
    <w:rsid w:val="00C102FD"/>
    <w:rsid w:val="00C10419"/>
    <w:rsid w:val="00C10A97"/>
    <w:rsid w:val="00C11597"/>
    <w:rsid w:val="00C1169A"/>
    <w:rsid w:val="00C123BB"/>
    <w:rsid w:val="00C1373F"/>
    <w:rsid w:val="00C13EDC"/>
    <w:rsid w:val="00C14BD5"/>
    <w:rsid w:val="00C14DF6"/>
    <w:rsid w:val="00C153F9"/>
    <w:rsid w:val="00C16CA4"/>
    <w:rsid w:val="00C17B04"/>
    <w:rsid w:val="00C2015A"/>
    <w:rsid w:val="00C206AF"/>
    <w:rsid w:val="00C21884"/>
    <w:rsid w:val="00C23BE6"/>
    <w:rsid w:val="00C2482A"/>
    <w:rsid w:val="00C27B08"/>
    <w:rsid w:val="00C27BA0"/>
    <w:rsid w:val="00C30366"/>
    <w:rsid w:val="00C32046"/>
    <w:rsid w:val="00C334C9"/>
    <w:rsid w:val="00C34620"/>
    <w:rsid w:val="00C358EC"/>
    <w:rsid w:val="00C35CF6"/>
    <w:rsid w:val="00C366D4"/>
    <w:rsid w:val="00C40377"/>
    <w:rsid w:val="00C40C1C"/>
    <w:rsid w:val="00C41716"/>
    <w:rsid w:val="00C41E22"/>
    <w:rsid w:val="00C45026"/>
    <w:rsid w:val="00C4522F"/>
    <w:rsid w:val="00C472E7"/>
    <w:rsid w:val="00C507F6"/>
    <w:rsid w:val="00C509D5"/>
    <w:rsid w:val="00C50B79"/>
    <w:rsid w:val="00C51324"/>
    <w:rsid w:val="00C51B75"/>
    <w:rsid w:val="00C528D2"/>
    <w:rsid w:val="00C5291A"/>
    <w:rsid w:val="00C52DB4"/>
    <w:rsid w:val="00C53716"/>
    <w:rsid w:val="00C560DB"/>
    <w:rsid w:val="00C56877"/>
    <w:rsid w:val="00C56D23"/>
    <w:rsid w:val="00C5772A"/>
    <w:rsid w:val="00C57BEA"/>
    <w:rsid w:val="00C57D87"/>
    <w:rsid w:val="00C57E33"/>
    <w:rsid w:val="00C6181D"/>
    <w:rsid w:val="00C61DCC"/>
    <w:rsid w:val="00C638D4"/>
    <w:rsid w:val="00C63D9A"/>
    <w:rsid w:val="00C63EF8"/>
    <w:rsid w:val="00C64959"/>
    <w:rsid w:val="00C64E38"/>
    <w:rsid w:val="00C656A4"/>
    <w:rsid w:val="00C6697D"/>
    <w:rsid w:val="00C67057"/>
    <w:rsid w:val="00C671CE"/>
    <w:rsid w:val="00C67DE7"/>
    <w:rsid w:val="00C706D3"/>
    <w:rsid w:val="00C7148A"/>
    <w:rsid w:val="00C714A6"/>
    <w:rsid w:val="00C72624"/>
    <w:rsid w:val="00C752C9"/>
    <w:rsid w:val="00C76DF7"/>
    <w:rsid w:val="00C77D1E"/>
    <w:rsid w:val="00C817CF"/>
    <w:rsid w:val="00C821E4"/>
    <w:rsid w:val="00C828C4"/>
    <w:rsid w:val="00C82A1F"/>
    <w:rsid w:val="00C82D63"/>
    <w:rsid w:val="00C83E66"/>
    <w:rsid w:val="00C85600"/>
    <w:rsid w:val="00C85CEB"/>
    <w:rsid w:val="00C85D17"/>
    <w:rsid w:val="00C87D9B"/>
    <w:rsid w:val="00C91DF6"/>
    <w:rsid w:val="00C93AD6"/>
    <w:rsid w:val="00C94A15"/>
    <w:rsid w:val="00C95FCD"/>
    <w:rsid w:val="00C962BC"/>
    <w:rsid w:val="00CA00B9"/>
    <w:rsid w:val="00CA0397"/>
    <w:rsid w:val="00CA1042"/>
    <w:rsid w:val="00CA195B"/>
    <w:rsid w:val="00CA1B02"/>
    <w:rsid w:val="00CA24CB"/>
    <w:rsid w:val="00CA3877"/>
    <w:rsid w:val="00CA3C19"/>
    <w:rsid w:val="00CA44CC"/>
    <w:rsid w:val="00CA59E0"/>
    <w:rsid w:val="00CA59F8"/>
    <w:rsid w:val="00CA6D85"/>
    <w:rsid w:val="00CA7BF2"/>
    <w:rsid w:val="00CB1412"/>
    <w:rsid w:val="00CB3D84"/>
    <w:rsid w:val="00CB4144"/>
    <w:rsid w:val="00CB4D35"/>
    <w:rsid w:val="00CB5840"/>
    <w:rsid w:val="00CB5CF0"/>
    <w:rsid w:val="00CB5F42"/>
    <w:rsid w:val="00CB703F"/>
    <w:rsid w:val="00CB7327"/>
    <w:rsid w:val="00CB75F5"/>
    <w:rsid w:val="00CC048C"/>
    <w:rsid w:val="00CC059D"/>
    <w:rsid w:val="00CC0CD6"/>
    <w:rsid w:val="00CC13C0"/>
    <w:rsid w:val="00CC1A12"/>
    <w:rsid w:val="00CC26F5"/>
    <w:rsid w:val="00CC39CF"/>
    <w:rsid w:val="00CC4255"/>
    <w:rsid w:val="00CC6042"/>
    <w:rsid w:val="00CC6109"/>
    <w:rsid w:val="00CC7F0F"/>
    <w:rsid w:val="00CD20E7"/>
    <w:rsid w:val="00CD3488"/>
    <w:rsid w:val="00CD3EDE"/>
    <w:rsid w:val="00CD5DF4"/>
    <w:rsid w:val="00CD6329"/>
    <w:rsid w:val="00CD65A0"/>
    <w:rsid w:val="00CE0A64"/>
    <w:rsid w:val="00CE3382"/>
    <w:rsid w:val="00CE5AAC"/>
    <w:rsid w:val="00CE79A1"/>
    <w:rsid w:val="00CF113C"/>
    <w:rsid w:val="00CF1B3C"/>
    <w:rsid w:val="00CF1F34"/>
    <w:rsid w:val="00CF23EB"/>
    <w:rsid w:val="00CF3E2D"/>
    <w:rsid w:val="00CF47B8"/>
    <w:rsid w:val="00CF5561"/>
    <w:rsid w:val="00CF575F"/>
    <w:rsid w:val="00CF58E2"/>
    <w:rsid w:val="00CF656A"/>
    <w:rsid w:val="00CF7BA7"/>
    <w:rsid w:val="00D0102F"/>
    <w:rsid w:val="00D01350"/>
    <w:rsid w:val="00D01B24"/>
    <w:rsid w:val="00D02C04"/>
    <w:rsid w:val="00D03942"/>
    <w:rsid w:val="00D05AEC"/>
    <w:rsid w:val="00D06F5A"/>
    <w:rsid w:val="00D076E1"/>
    <w:rsid w:val="00D07A09"/>
    <w:rsid w:val="00D07AE2"/>
    <w:rsid w:val="00D103ED"/>
    <w:rsid w:val="00D116ED"/>
    <w:rsid w:val="00D119EE"/>
    <w:rsid w:val="00D12FB1"/>
    <w:rsid w:val="00D132AD"/>
    <w:rsid w:val="00D14732"/>
    <w:rsid w:val="00D15E81"/>
    <w:rsid w:val="00D15ED9"/>
    <w:rsid w:val="00D25711"/>
    <w:rsid w:val="00D25A82"/>
    <w:rsid w:val="00D2616D"/>
    <w:rsid w:val="00D26F63"/>
    <w:rsid w:val="00D27345"/>
    <w:rsid w:val="00D2773C"/>
    <w:rsid w:val="00D27EB7"/>
    <w:rsid w:val="00D32E1D"/>
    <w:rsid w:val="00D33B49"/>
    <w:rsid w:val="00D33FE2"/>
    <w:rsid w:val="00D35C47"/>
    <w:rsid w:val="00D36C35"/>
    <w:rsid w:val="00D36E4D"/>
    <w:rsid w:val="00D379E8"/>
    <w:rsid w:val="00D37AA6"/>
    <w:rsid w:val="00D406B9"/>
    <w:rsid w:val="00D40FED"/>
    <w:rsid w:val="00D41CCE"/>
    <w:rsid w:val="00D41EA3"/>
    <w:rsid w:val="00D437CB"/>
    <w:rsid w:val="00D44A18"/>
    <w:rsid w:val="00D459CA"/>
    <w:rsid w:val="00D461A2"/>
    <w:rsid w:val="00D46539"/>
    <w:rsid w:val="00D46680"/>
    <w:rsid w:val="00D4707E"/>
    <w:rsid w:val="00D4735A"/>
    <w:rsid w:val="00D4740A"/>
    <w:rsid w:val="00D476ED"/>
    <w:rsid w:val="00D5038E"/>
    <w:rsid w:val="00D50543"/>
    <w:rsid w:val="00D507C5"/>
    <w:rsid w:val="00D50965"/>
    <w:rsid w:val="00D5097B"/>
    <w:rsid w:val="00D51DB0"/>
    <w:rsid w:val="00D535BD"/>
    <w:rsid w:val="00D54599"/>
    <w:rsid w:val="00D55AA0"/>
    <w:rsid w:val="00D56D8A"/>
    <w:rsid w:val="00D57D18"/>
    <w:rsid w:val="00D57DA7"/>
    <w:rsid w:val="00D60149"/>
    <w:rsid w:val="00D60B3C"/>
    <w:rsid w:val="00D63EA4"/>
    <w:rsid w:val="00D660CC"/>
    <w:rsid w:val="00D6614D"/>
    <w:rsid w:val="00D67120"/>
    <w:rsid w:val="00D70DC6"/>
    <w:rsid w:val="00D7218A"/>
    <w:rsid w:val="00D72B8C"/>
    <w:rsid w:val="00D741B4"/>
    <w:rsid w:val="00D75610"/>
    <w:rsid w:val="00D75B7C"/>
    <w:rsid w:val="00D75EB9"/>
    <w:rsid w:val="00D7622D"/>
    <w:rsid w:val="00D76565"/>
    <w:rsid w:val="00D77747"/>
    <w:rsid w:val="00D80711"/>
    <w:rsid w:val="00D810A5"/>
    <w:rsid w:val="00D81420"/>
    <w:rsid w:val="00D81427"/>
    <w:rsid w:val="00D81B1F"/>
    <w:rsid w:val="00D81B5E"/>
    <w:rsid w:val="00D8310D"/>
    <w:rsid w:val="00D846AB"/>
    <w:rsid w:val="00D85401"/>
    <w:rsid w:val="00D905EE"/>
    <w:rsid w:val="00D90AAD"/>
    <w:rsid w:val="00D90ADD"/>
    <w:rsid w:val="00D91582"/>
    <w:rsid w:val="00D91A36"/>
    <w:rsid w:val="00D92719"/>
    <w:rsid w:val="00D93583"/>
    <w:rsid w:val="00D93FC7"/>
    <w:rsid w:val="00D941D0"/>
    <w:rsid w:val="00D9437F"/>
    <w:rsid w:val="00D9613B"/>
    <w:rsid w:val="00D96FB6"/>
    <w:rsid w:val="00D971E8"/>
    <w:rsid w:val="00D97292"/>
    <w:rsid w:val="00DA10FA"/>
    <w:rsid w:val="00DA237D"/>
    <w:rsid w:val="00DA4C0D"/>
    <w:rsid w:val="00DA7E12"/>
    <w:rsid w:val="00DB0614"/>
    <w:rsid w:val="00DB0BC5"/>
    <w:rsid w:val="00DB0D44"/>
    <w:rsid w:val="00DB1A75"/>
    <w:rsid w:val="00DB2EC7"/>
    <w:rsid w:val="00DB326C"/>
    <w:rsid w:val="00DB35F8"/>
    <w:rsid w:val="00DB3C52"/>
    <w:rsid w:val="00DB423B"/>
    <w:rsid w:val="00DB5232"/>
    <w:rsid w:val="00DB577C"/>
    <w:rsid w:val="00DB5E34"/>
    <w:rsid w:val="00DB64EF"/>
    <w:rsid w:val="00DB702F"/>
    <w:rsid w:val="00DB7F59"/>
    <w:rsid w:val="00DC029E"/>
    <w:rsid w:val="00DC1325"/>
    <w:rsid w:val="00DC2644"/>
    <w:rsid w:val="00DC2B16"/>
    <w:rsid w:val="00DC3C6E"/>
    <w:rsid w:val="00DC43A7"/>
    <w:rsid w:val="00DC4468"/>
    <w:rsid w:val="00DC5B37"/>
    <w:rsid w:val="00DC70EB"/>
    <w:rsid w:val="00DD1EB0"/>
    <w:rsid w:val="00DD1F47"/>
    <w:rsid w:val="00DD290B"/>
    <w:rsid w:val="00DD3F3B"/>
    <w:rsid w:val="00DD3FFA"/>
    <w:rsid w:val="00DD752D"/>
    <w:rsid w:val="00DD76BA"/>
    <w:rsid w:val="00DD7A53"/>
    <w:rsid w:val="00DD7CC8"/>
    <w:rsid w:val="00DE0D4F"/>
    <w:rsid w:val="00DE20EE"/>
    <w:rsid w:val="00DE2824"/>
    <w:rsid w:val="00DE38E6"/>
    <w:rsid w:val="00DE3BB7"/>
    <w:rsid w:val="00DE412C"/>
    <w:rsid w:val="00DE4815"/>
    <w:rsid w:val="00DE49BE"/>
    <w:rsid w:val="00DE4B73"/>
    <w:rsid w:val="00DE551B"/>
    <w:rsid w:val="00DE57E1"/>
    <w:rsid w:val="00DE646A"/>
    <w:rsid w:val="00DF0F03"/>
    <w:rsid w:val="00DF1B4B"/>
    <w:rsid w:val="00DF279B"/>
    <w:rsid w:val="00DF2891"/>
    <w:rsid w:val="00DF3663"/>
    <w:rsid w:val="00DF4158"/>
    <w:rsid w:val="00DF5867"/>
    <w:rsid w:val="00DF6097"/>
    <w:rsid w:val="00DF6ABF"/>
    <w:rsid w:val="00DF6F6B"/>
    <w:rsid w:val="00E0091E"/>
    <w:rsid w:val="00E02846"/>
    <w:rsid w:val="00E02933"/>
    <w:rsid w:val="00E02A2B"/>
    <w:rsid w:val="00E039D1"/>
    <w:rsid w:val="00E03C5A"/>
    <w:rsid w:val="00E04D2B"/>
    <w:rsid w:val="00E058EC"/>
    <w:rsid w:val="00E06685"/>
    <w:rsid w:val="00E0749B"/>
    <w:rsid w:val="00E100D9"/>
    <w:rsid w:val="00E10A7A"/>
    <w:rsid w:val="00E1135F"/>
    <w:rsid w:val="00E11804"/>
    <w:rsid w:val="00E132B4"/>
    <w:rsid w:val="00E1351E"/>
    <w:rsid w:val="00E15E86"/>
    <w:rsid w:val="00E16530"/>
    <w:rsid w:val="00E20F76"/>
    <w:rsid w:val="00E2106C"/>
    <w:rsid w:val="00E23665"/>
    <w:rsid w:val="00E24553"/>
    <w:rsid w:val="00E257BB"/>
    <w:rsid w:val="00E2732A"/>
    <w:rsid w:val="00E306B5"/>
    <w:rsid w:val="00E30FFC"/>
    <w:rsid w:val="00E31033"/>
    <w:rsid w:val="00E31AA8"/>
    <w:rsid w:val="00E32519"/>
    <w:rsid w:val="00E33AAB"/>
    <w:rsid w:val="00E34FCA"/>
    <w:rsid w:val="00E35840"/>
    <w:rsid w:val="00E35F1B"/>
    <w:rsid w:val="00E3637B"/>
    <w:rsid w:val="00E37CA2"/>
    <w:rsid w:val="00E41A32"/>
    <w:rsid w:val="00E41B28"/>
    <w:rsid w:val="00E43C8D"/>
    <w:rsid w:val="00E44C57"/>
    <w:rsid w:val="00E4643F"/>
    <w:rsid w:val="00E5083F"/>
    <w:rsid w:val="00E50BEB"/>
    <w:rsid w:val="00E516A2"/>
    <w:rsid w:val="00E51876"/>
    <w:rsid w:val="00E5225E"/>
    <w:rsid w:val="00E52AB4"/>
    <w:rsid w:val="00E5320A"/>
    <w:rsid w:val="00E534F8"/>
    <w:rsid w:val="00E53ED9"/>
    <w:rsid w:val="00E54D06"/>
    <w:rsid w:val="00E5523D"/>
    <w:rsid w:val="00E553E1"/>
    <w:rsid w:val="00E55A16"/>
    <w:rsid w:val="00E55A5D"/>
    <w:rsid w:val="00E56FF8"/>
    <w:rsid w:val="00E57090"/>
    <w:rsid w:val="00E57988"/>
    <w:rsid w:val="00E579DB"/>
    <w:rsid w:val="00E57D4E"/>
    <w:rsid w:val="00E6064D"/>
    <w:rsid w:val="00E60B68"/>
    <w:rsid w:val="00E615B0"/>
    <w:rsid w:val="00E61A7A"/>
    <w:rsid w:val="00E628AB"/>
    <w:rsid w:val="00E62FAC"/>
    <w:rsid w:val="00E6338A"/>
    <w:rsid w:val="00E636E0"/>
    <w:rsid w:val="00E67A44"/>
    <w:rsid w:val="00E7012A"/>
    <w:rsid w:val="00E70C06"/>
    <w:rsid w:val="00E713C8"/>
    <w:rsid w:val="00E725D3"/>
    <w:rsid w:val="00E74A12"/>
    <w:rsid w:val="00E74F46"/>
    <w:rsid w:val="00E755E3"/>
    <w:rsid w:val="00E77A3D"/>
    <w:rsid w:val="00E827C2"/>
    <w:rsid w:val="00E82CEB"/>
    <w:rsid w:val="00E833F4"/>
    <w:rsid w:val="00E8356D"/>
    <w:rsid w:val="00E83BF8"/>
    <w:rsid w:val="00E83CE6"/>
    <w:rsid w:val="00E84AA0"/>
    <w:rsid w:val="00E87B6D"/>
    <w:rsid w:val="00E87B9B"/>
    <w:rsid w:val="00E87C3F"/>
    <w:rsid w:val="00E91671"/>
    <w:rsid w:val="00E91924"/>
    <w:rsid w:val="00E919B2"/>
    <w:rsid w:val="00E91D1D"/>
    <w:rsid w:val="00E91D53"/>
    <w:rsid w:val="00E92674"/>
    <w:rsid w:val="00E92705"/>
    <w:rsid w:val="00E92D89"/>
    <w:rsid w:val="00E9416B"/>
    <w:rsid w:val="00E9420E"/>
    <w:rsid w:val="00E9435F"/>
    <w:rsid w:val="00E94CE8"/>
    <w:rsid w:val="00E96628"/>
    <w:rsid w:val="00E96794"/>
    <w:rsid w:val="00E972E2"/>
    <w:rsid w:val="00EA00A6"/>
    <w:rsid w:val="00EA108A"/>
    <w:rsid w:val="00EA114C"/>
    <w:rsid w:val="00EA1AFB"/>
    <w:rsid w:val="00EA1E6C"/>
    <w:rsid w:val="00EA25BE"/>
    <w:rsid w:val="00EA2A6F"/>
    <w:rsid w:val="00EA2DD9"/>
    <w:rsid w:val="00EA4305"/>
    <w:rsid w:val="00EA5B8C"/>
    <w:rsid w:val="00EA6E39"/>
    <w:rsid w:val="00EB0CF7"/>
    <w:rsid w:val="00EB28CB"/>
    <w:rsid w:val="00EB2EFF"/>
    <w:rsid w:val="00EB2F1B"/>
    <w:rsid w:val="00EB478D"/>
    <w:rsid w:val="00EB4E99"/>
    <w:rsid w:val="00EB6EC6"/>
    <w:rsid w:val="00EC127E"/>
    <w:rsid w:val="00EC1E24"/>
    <w:rsid w:val="00EC2560"/>
    <w:rsid w:val="00EC431B"/>
    <w:rsid w:val="00EC4ED2"/>
    <w:rsid w:val="00EC4FAA"/>
    <w:rsid w:val="00EC52C6"/>
    <w:rsid w:val="00EC672C"/>
    <w:rsid w:val="00EC699B"/>
    <w:rsid w:val="00EC6ED5"/>
    <w:rsid w:val="00EC7004"/>
    <w:rsid w:val="00EC7A8E"/>
    <w:rsid w:val="00ED08BF"/>
    <w:rsid w:val="00ED0AD4"/>
    <w:rsid w:val="00ED0E9A"/>
    <w:rsid w:val="00ED0EE9"/>
    <w:rsid w:val="00ED1B14"/>
    <w:rsid w:val="00ED1F47"/>
    <w:rsid w:val="00ED2346"/>
    <w:rsid w:val="00ED2B9E"/>
    <w:rsid w:val="00ED2FDF"/>
    <w:rsid w:val="00ED3574"/>
    <w:rsid w:val="00ED43A8"/>
    <w:rsid w:val="00ED4502"/>
    <w:rsid w:val="00ED7B75"/>
    <w:rsid w:val="00ED7F4F"/>
    <w:rsid w:val="00EE21E4"/>
    <w:rsid w:val="00EE3803"/>
    <w:rsid w:val="00EE387C"/>
    <w:rsid w:val="00EE3BAC"/>
    <w:rsid w:val="00EE4148"/>
    <w:rsid w:val="00EE5233"/>
    <w:rsid w:val="00EE56F5"/>
    <w:rsid w:val="00EE5EBC"/>
    <w:rsid w:val="00EE60E5"/>
    <w:rsid w:val="00EF0699"/>
    <w:rsid w:val="00EF0E71"/>
    <w:rsid w:val="00EF14C7"/>
    <w:rsid w:val="00EF17F1"/>
    <w:rsid w:val="00EF24B8"/>
    <w:rsid w:val="00EF2C7C"/>
    <w:rsid w:val="00EF41EA"/>
    <w:rsid w:val="00EF4E38"/>
    <w:rsid w:val="00EF4F02"/>
    <w:rsid w:val="00EF5016"/>
    <w:rsid w:val="00EF608A"/>
    <w:rsid w:val="00F01F2A"/>
    <w:rsid w:val="00F023A4"/>
    <w:rsid w:val="00F02B06"/>
    <w:rsid w:val="00F04D2A"/>
    <w:rsid w:val="00F0534C"/>
    <w:rsid w:val="00F05A90"/>
    <w:rsid w:val="00F07103"/>
    <w:rsid w:val="00F1017D"/>
    <w:rsid w:val="00F10D86"/>
    <w:rsid w:val="00F127DB"/>
    <w:rsid w:val="00F140BE"/>
    <w:rsid w:val="00F140D0"/>
    <w:rsid w:val="00F14CF0"/>
    <w:rsid w:val="00F14D0F"/>
    <w:rsid w:val="00F161A7"/>
    <w:rsid w:val="00F16EA6"/>
    <w:rsid w:val="00F1719B"/>
    <w:rsid w:val="00F206A1"/>
    <w:rsid w:val="00F20960"/>
    <w:rsid w:val="00F20BA8"/>
    <w:rsid w:val="00F20FF5"/>
    <w:rsid w:val="00F210A0"/>
    <w:rsid w:val="00F2119F"/>
    <w:rsid w:val="00F21819"/>
    <w:rsid w:val="00F22BC3"/>
    <w:rsid w:val="00F23290"/>
    <w:rsid w:val="00F249C2"/>
    <w:rsid w:val="00F25051"/>
    <w:rsid w:val="00F27ECF"/>
    <w:rsid w:val="00F318B8"/>
    <w:rsid w:val="00F3254E"/>
    <w:rsid w:val="00F33241"/>
    <w:rsid w:val="00F34A54"/>
    <w:rsid w:val="00F35B6C"/>
    <w:rsid w:val="00F3699B"/>
    <w:rsid w:val="00F37C3E"/>
    <w:rsid w:val="00F404E1"/>
    <w:rsid w:val="00F41113"/>
    <w:rsid w:val="00F422F5"/>
    <w:rsid w:val="00F43276"/>
    <w:rsid w:val="00F447D5"/>
    <w:rsid w:val="00F44C1A"/>
    <w:rsid w:val="00F4537D"/>
    <w:rsid w:val="00F4593B"/>
    <w:rsid w:val="00F46190"/>
    <w:rsid w:val="00F462F8"/>
    <w:rsid w:val="00F5025C"/>
    <w:rsid w:val="00F50D61"/>
    <w:rsid w:val="00F511A3"/>
    <w:rsid w:val="00F519A6"/>
    <w:rsid w:val="00F5202C"/>
    <w:rsid w:val="00F529D5"/>
    <w:rsid w:val="00F52A83"/>
    <w:rsid w:val="00F53174"/>
    <w:rsid w:val="00F53A68"/>
    <w:rsid w:val="00F54DB0"/>
    <w:rsid w:val="00F5501F"/>
    <w:rsid w:val="00F55A7A"/>
    <w:rsid w:val="00F55D0B"/>
    <w:rsid w:val="00F55FBE"/>
    <w:rsid w:val="00F56C93"/>
    <w:rsid w:val="00F5781C"/>
    <w:rsid w:val="00F5784D"/>
    <w:rsid w:val="00F60514"/>
    <w:rsid w:val="00F61483"/>
    <w:rsid w:val="00F62AD1"/>
    <w:rsid w:val="00F6352F"/>
    <w:rsid w:val="00F64818"/>
    <w:rsid w:val="00F66936"/>
    <w:rsid w:val="00F67901"/>
    <w:rsid w:val="00F67A39"/>
    <w:rsid w:val="00F67FDF"/>
    <w:rsid w:val="00F71791"/>
    <w:rsid w:val="00F72D71"/>
    <w:rsid w:val="00F74373"/>
    <w:rsid w:val="00F744D1"/>
    <w:rsid w:val="00F744DF"/>
    <w:rsid w:val="00F7787D"/>
    <w:rsid w:val="00F801D8"/>
    <w:rsid w:val="00F80B66"/>
    <w:rsid w:val="00F80D49"/>
    <w:rsid w:val="00F81C4D"/>
    <w:rsid w:val="00F846A1"/>
    <w:rsid w:val="00F84D1E"/>
    <w:rsid w:val="00F86884"/>
    <w:rsid w:val="00F87AEC"/>
    <w:rsid w:val="00F90A17"/>
    <w:rsid w:val="00F9114C"/>
    <w:rsid w:val="00F915BB"/>
    <w:rsid w:val="00F91928"/>
    <w:rsid w:val="00F92F20"/>
    <w:rsid w:val="00F932B7"/>
    <w:rsid w:val="00F93B13"/>
    <w:rsid w:val="00F94D8A"/>
    <w:rsid w:val="00F96C8A"/>
    <w:rsid w:val="00F97902"/>
    <w:rsid w:val="00F97A95"/>
    <w:rsid w:val="00F97BA5"/>
    <w:rsid w:val="00FA0720"/>
    <w:rsid w:val="00FA15B3"/>
    <w:rsid w:val="00FA28B9"/>
    <w:rsid w:val="00FA2AFA"/>
    <w:rsid w:val="00FA4631"/>
    <w:rsid w:val="00FA4C2A"/>
    <w:rsid w:val="00FA694F"/>
    <w:rsid w:val="00FA7079"/>
    <w:rsid w:val="00FA749E"/>
    <w:rsid w:val="00FA76B8"/>
    <w:rsid w:val="00FA77CD"/>
    <w:rsid w:val="00FB10C5"/>
    <w:rsid w:val="00FB286F"/>
    <w:rsid w:val="00FB2DEA"/>
    <w:rsid w:val="00FB4530"/>
    <w:rsid w:val="00FB5187"/>
    <w:rsid w:val="00FC0790"/>
    <w:rsid w:val="00FC0876"/>
    <w:rsid w:val="00FC09CA"/>
    <w:rsid w:val="00FC1EE0"/>
    <w:rsid w:val="00FC3EDA"/>
    <w:rsid w:val="00FC57FA"/>
    <w:rsid w:val="00FC7CD9"/>
    <w:rsid w:val="00FD0B04"/>
    <w:rsid w:val="00FD0CDA"/>
    <w:rsid w:val="00FD14B0"/>
    <w:rsid w:val="00FD195A"/>
    <w:rsid w:val="00FD2DC7"/>
    <w:rsid w:val="00FD4BAC"/>
    <w:rsid w:val="00FD4FCC"/>
    <w:rsid w:val="00FD74D0"/>
    <w:rsid w:val="00FD7F9C"/>
    <w:rsid w:val="00FE07D9"/>
    <w:rsid w:val="00FE0D2B"/>
    <w:rsid w:val="00FE1171"/>
    <w:rsid w:val="00FE1DFC"/>
    <w:rsid w:val="00FE2D3B"/>
    <w:rsid w:val="00FE3743"/>
    <w:rsid w:val="00FE56AF"/>
    <w:rsid w:val="00FE6B8E"/>
    <w:rsid w:val="00FE72A5"/>
    <w:rsid w:val="00FE7727"/>
    <w:rsid w:val="00FE7B7C"/>
    <w:rsid w:val="00FE7E5C"/>
    <w:rsid w:val="00FF01CD"/>
    <w:rsid w:val="00FF25E3"/>
    <w:rsid w:val="00FF3CA4"/>
    <w:rsid w:val="00FF4729"/>
    <w:rsid w:val="00FF4BD7"/>
    <w:rsid w:val="00FF5030"/>
    <w:rsid w:val="00FF5990"/>
    <w:rsid w:val="00FF5F7E"/>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Outline List 2" w:uiPriority="0"/>
    <w:lsdException w:name="Table Classic 4"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DB"/>
    <w:rPr>
      <w:rFonts w:ascii="Times New Roman" w:eastAsia="Times New Roman" w:hAnsi="Times New Roman"/>
      <w:sz w:val="24"/>
      <w:szCs w:val="24"/>
    </w:rPr>
  </w:style>
  <w:style w:type="paragraph" w:styleId="10">
    <w:name w:val="heading 1"/>
    <w:basedOn w:val="a"/>
    <w:next w:val="a"/>
    <w:link w:val="11"/>
    <w:qFormat/>
    <w:rsid w:val="00BD68DB"/>
    <w:pPr>
      <w:keepNext/>
      <w:keepLines/>
      <w:suppressAutoHyphens/>
      <w:spacing w:before="480" w:line="276" w:lineRule="auto"/>
      <w:jc w:val="both"/>
      <w:outlineLvl w:val="0"/>
    </w:pPr>
    <w:rPr>
      <w:b/>
      <w:bCs/>
      <w:color w:val="365F91"/>
      <w:sz w:val="40"/>
      <w:szCs w:val="28"/>
      <w:lang w:eastAsia="ar-SA"/>
    </w:rPr>
  </w:style>
  <w:style w:type="paragraph" w:styleId="20">
    <w:name w:val="heading 2"/>
    <w:basedOn w:val="a"/>
    <w:next w:val="a"/>
    <w:link w:val="21"/>
    <w:unhideWhenUsed/>
    <w:qFormat/>
    <w:rsid w:val="00F25051"/>
    <w:pPr>
      <w:keepNext/>
      <w:spacing w:before="240" w:after="60"/>
      <w:outlineLvl w:val="1"/>
    </w:pPr>
    <w:rPr>
      <w:rFonts w:ascii="Cambria" w:hAnsi="Cambria"/>
      <w:b/>
      <w:bCs/>
      <w:i/>
      <w:iCs/>
      <w:sz w:val="28"/>
      <w:szCs w:val="28"/>
    </w:rPr>
  </w:style>
  <w:style w:type="paragraph" w:styleId="3">
    <w:name w:val="heading 3"/>
    <w:aliases w:val="H3,&quot;Сапфир&quot;"/>
    <w:basedOn w:val="a"/>
    <w:next w:val="a"/>
    <w:link w:val="30"/>
    <w:unhideWhenUsed/>
    <w:qFormat/>
    <w:rsid w:val="0042754A"/>
    <w:pPr>
      <w:keepNext/>
      <w:spacing w:before="240" w:after="60"/>
      <w:outlineLvl w:val="2"/>
    </w:pPr>
    <w:rPr>
      <w:rFonts w:ascii="Cambria" w:hAnsi="Cambria"/>
      <w:b/>
      <w:bCs/>
      <w:sz w:val="26"/>
      <w:szCs w:val="26"/>
    </w:rPr>
  </w:style>
  <w:style w:type="paragraph" w:styleId="4">
    <w:name w:val="heading 4"/>
    <w:basedOn w:val="a"/>
    <w:next w:val="a"/>
    <w:link w:val="40"/>
    <w:qFormat/>
    <w:rsid w:val="0042754A"/>
    <w:pPr>
      <w:keepNext/>
      <w:numPr>
        <w:numId w:val="3"/>
      </w:numPr>
      <w:tabs>
        <w:tab w:val="num" w:pos="0"/>
      </w:tabs>
      <w:ind w:left="0" w:firstLine="0"/>
      <w:jc w:val="center"/>
      <w:outlineLvl w:val="3"/>
    </w:pPr>
    <w:rPr>
      <w:b/>
      <w:sz w:val="28"/>
    </w:rPr>
  </w:style>
  <w:style w:type="paragraph" w:styleId="5">
    <w:name w:val="heading 5"/>
    <w:basedOn w:val="a"/>
    <w:next w:val="a"/>
    <w:link w:val="50"/>
    <w:unhideWhenUsed/>
    <w:qFormat/>
    <w:rsid w:val="0042754A"/>
    <w:pPr>
      <w:spacing w:before="240" w:after="60"/>
      <w:outlineLvl w:val="4"/>
    </w:pPr>
    <w:rPr>
      <w:rFonts w:ascii="Calibri" w:hAnsi="Calibri"/>
      <w:b/>
      <w:bCs/>
      <w:i/>
      <w:iCs/>
      <w:sz w:val="26"/>
      <w:szCs w:val="26"/>
    </w:rPr>
  </w:style>
  <w:style w:type="paragraph" w:styleId="6">
    <w:name w:val="heading 6"/>
    <w:aliases w:val="H6"/>
    <w:basedOn w:val="a"/>
    <w:next w:val="a"/>
    <w:link w:val="60"/>
    <w:qFormat/>
    <w:rsid w:val="0042754A"/>
    <w:pPr>
      <w:keepNext/>
      <w:jc w:val="center"/>
      <w:outlineLvl w:val="5"/>
    </w:pPr>
    <w:rPr>
      <w:b/>
      <w:sz w:val="20"/>
    </w:rPr>
  </w:style>
  <w:style w:type="paragraph" w:styleId="7">
    <w:name w:val="heading 7"/>
    <w:basedOn w:val="a"/>
    <w:next w:val="a"/>
    <w:link w:val="70"/>
    <w:qFormat/>
    <w:rsid w:val="0042754A"/>
    <w:pPr>
      <w:keepNext/>
      <w:jc w:val="both"/>
      <w:outlineLvl w:val="6"/>
    </w:pPr>
    <w:rPr>
      <w:b/>
    </w:rPr>
  </w:style>
  <w:style w:type="paragraph" w:styleId="8">
    <w:name w:val="heading 8"/>
    <w:basedOn w:val="a"/>
    <w:next w:val="a"/>
    <w:link w:val="80"/>
    <w:qFormat/>
    <w:rsid w:val="0042754A"/>
    <w:pPr>
      <w:keepNext/>
      <w:numPr>
        <w:numId w:val="4"/>
      </w:numPr>
      <w:jc w:val="center"/>
      <w:outlineLvl w:val="7"/>
    </w:pPr>
    <w:rPr>
      <w:b/>
    </w:rPr>
  </w:style>
  <w:style w:type="paragraph" w:styleId="9">
    <w:name w:val="heading 9"/>
    <w:basedOn w:val="a"/>
    <w:next w:val="a"/>
    <w:link w:val="90"/>
    <w:unhideWhenUsed/>
    <w:qFormat/>
    <w:rsid w:val="00BD68D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D68DB"/>
    <w:rPr>
      <w:rFonts w:ascii="Times New Roman" w:eastAsia="Times New Roman" w:hAnsi="Times New Roman" w:cs="Times New Roman"/>
      <w:b/>
      <w:bCs/>
      <w:color w:val="365F91"/>
      <w:sz w:val="40"/>
      <w:szCs w:val="28"/>
      <w:lang w:eastAsia="ar-SA"/>
    </w:rPr>
  </w:style>
  <w:style w:type="character" w:customStyle="1" w:styleId="90">
    <w:name w:val="Заголовок 9 Знак"/>
    <w:basedOn w:val="a0"/>
    <w:link w:val="9"/>
    <w:uiPriority w:val="9"/>
    <w:rsid w:val="00BD68DB"/>
    <w:rPr>
      <w:rFonts w:ascii="Cambria" w:eastAsia="Times New Roman" w:hAnsi="Cambria" w:cs="Times New Roman"/>
      <w:lang w:eastAsia="ru-RU"/>
    </w:rPr>
  </w:style>
  <w:style w:type="paragraph" w:customStyle="1" w:styleId="ConsPlusTitle">
    <w:name w:val="ConsPlusTitle"/>
    <w:rsid w:val="00BD68DB"/>
    <w:pPr>
      <w:suppressAutoHyphens/>
      <w:autoSpaceDE w:val="0"/>
    </w:pPr>
    <w:rPr>
      <w:rFonts w:ascii="Arial" w:eastAsia="Arial" w:hAnsi="Arial" w:cs="Arial"/>
      <w:b/>
      <w:bCs/>
      <w:lang w:eastAsia="ar-SA"/>
    </w:rPr>
  </w:style>
  <w:style w:type="paragraph" w:styleId="a3">
    <w:name w:val="No Spacing"/>
    <w:link w:val="a4"/>
    <w:qFormat/>
    <w:rsid w:val="00BD68DB"/>
    <w:rPr>
      <w:rFonts w:eastAsia="Times New Roman" w:cs="Calibri"/>
      <w:sz w:val="22"/>
      <w:szCs w:val="22"/>
    </w:rPr>
  </w:style>
  <w:style w:type="character" w:customStyle="1" w:styleId="a4">
    <w:name w:val="Без интервала Знак"/>
    <w:basedOn w:val="a0"/>
    <w:link w:val="a3"/>
    <w:locked/>
    <w:rsid w:val="00BD68DB"/>
    <w:rPr>
      <w:rFonts w:eastAsia="Times New Roman" w:cs="Calibri"/>
      <w:sz w:val="22"/>
      <w:szCs w:val="22"/>
      <w:lang w:val="ru-RU" w:eastAsia="ru-RU" w:bidi="ar-SA"/>
    </w:rPr>
  </w:style>
  <w:style w:type="paragraph" w:customStyle="1" w:styleId="ConsPlusNonformat">
    <w:name w:val="ConsPlusNonformat"/>
    <w:rsid w:val="00BD68DB"/>
    <w:pPr>
      <w:widowControl w:val="0"/>
      <w:autoSpaceDE w:val="0"/>
      <w:autoSpaceDN w:val="0"/>
      <w:adjustRightInd w:val="0"/>
    </w:pPr>
    <w:rPr>
      <w:rFonts w:ascii="Courier New" w:eastAsia="Times New Roman" w:hAnsi="Courier New" w:cs="Courier New"/>
    </w:rPr>
  </w:style>
  <w:style w:type="character" w:customStyle="1" w:styleId="consplusnormal">
    <w:name w:val="consplusnormal"/>
    <w:basedOn w:val="a0"/>
    <w:rsid w:val="00BD68DB"/>
  </w:style>
  <w:style w:type="paragraph" w:styleId="a5">
    <w:name w:val="Balloon Text"/>
    <w:basedOn w:val="a"/>
    <w:link w:val="a6"/>
    <w:unhideWhenUsed/>
    <w:rsid w:val="00BD68DB"/>
    <w:rPr>
      <w:rFonts w:ascii="Tahoma" w:hAnsi="Tahoma" w:cs="Tahoma"/>
      <w:sz w:val="16"/>
      <w:szCs w:val="16"/>
    </w:rPr>
  </w:style>
  <w:style w:type="character" w:customStyle="1" w:styleId="a6">
    <w:name w:val="Текст выноски Знак"/>
    <w:basedOn w:val="a0"/>
    <w:link w:val="a5"/>
    <w:uiPriority w:val="99"/>
    <w:rsid w:val="00BD68DB"/>
    <w:rPr>
      <w:rFonts w:ascii="Tahoma" w:eastAsia="Times New Roman" w:hAnsi="Tahoma" w:cs="Tahoma"/>
      <w:sz w:val="16"/>
      <w:szCs w:val="16"/>
      <w:lang w:eastAsia="ru-RU"/>
    </w:rPr>
  </w:style>
  <w:style w:type="paragraph" w:styleId="a7">
    <w:name w:val="Body Text Indent"/>
    <w:aliases w:val="Основной текст 1,Нумерованный список !!,Надин стиль,Iniiaiie oaeno 1"/>
    <w:basedOn w:val="a"/>
    <w:link w:val="a8"/>
    <w:rsid w:val="00BD68DB"/>
    <w:pPr>
      <w:ind w:left="1800"/>
      <w:jc w:val="both"/>
    </w:pPr>
  </w:style>
  <w:style w:type="character" w:customStyle="1" w:styleId="a8">
    <w:name w:val="Основной текст с отступом Знак"/>
    <w:aliases w:val="Основной текст 1 Знак,Нумерованный список !! Знак,Надин стиль Знак,Iniiaiie oaeno 1 Знак"/>
    <w:basedOn w:val="a0"/>
    <w:link w:val="a7"/>
    <w:rsid w:val="00BD68DB"/>
    <w:rPr>
      <w:rFonts w:ascii="Times New Roman" w:eastAsia="Times New Roman" w:hAnsi="Times New Roman" w:cs="Times New Roman"/>
      <w:sz w:val="24"/>
      <w:szCs w:val="24"/>
      <w:lang w:eastAsia="ru-RU"/>
    </w:rPr>
  </w:style>
  <w:style w:type="paragraph" w:styleId="22">
    <w:name w:val="Body Text 2"/>
    <w:basedOn w:val="a"/>
    <w:link w:val="23"/>
    <w:rsid w:val="00BD68DB"/>
    <w:pPr>
      <w:jc w:val="both"/>
    </w:pPr>
    <w:rPr>
      <w:sz w:val="28"/>
    </w:rPr>
  </w:style>
  <w:style w:type="character" w:customStyle="1" w:styleId="23">
    <w:name w:val="Основной текст 2 Знак"/>
    <w:basedOn w:val="a0"/>
    <w:link w:val="22"/>
    <w:rsid w:val="00BD68DB"/>
    <w:rPr>
      <w:rFonts w:ascii="Times New Roman" w:eastAsia="Times New Roman" w:hAnsi="Times New Roman" w:cs="Times New Roman"/>
      <w:sz w:val="28"/>
      <w:szCs w:val="24"/>
      <w:lang w:eastAsia="ru-RU"/>
    </w:rPr>
  </w:style>
  <w:style w:type="paragraph" w:customStyle="1" w:styleId="ConsPlusDocList">
    <w:name w:val="  ConsPlusDocList"/>
    <w:next w:val="a"/>
    <w:rsid w:val="00BD68DB"/>
    <w:pPr>
      <w:widowControl w:val="0"/>
      <w:suppressAutoHyphens/>
      <w:autoSpaceDE w:val="0"/>
    </w:pPr>
    <w:rPr>
      <w:rFonts w:ascii="Arial" w:eastAsia="Arial" w:hAnsi="Arial" w:cs="Arial"/>
      <w:kern w:val="1"/>
      <w:lang w:eastAsia="hi-IN" w:bidi="hi-IN"/>
    </w:rPr>
  </w:style>
  <w:style w:type="paragraph" w:customStyle="1" w:styleId="ConsPlusTitle0">
    <w:name w:val="  ConsPlusTitle"/>
    <w:next w:val="a"/>
    <w:rsid w:val="00BD68DB"/>
    <w:pPr>
      <w:widowControl w:val="0"/>
      <w:suppressAutoHyphens/>
      <w:autoSpaceDE w:val="0"/>
    </w:pPr>
    <w:rPr>
      <w:rFonts w:ascii="Arial" w:eastAsia="Arial" w:hAnsi="Arial" w:cs="Arial"/>
      <w:b/>
      <w:bCs/>
      <w:kern w:val="1"/>
      <w:lang w:eastAsia="hi-IN" w:bidi="hi-IN"/>
    </w:rPr>
  </w:style>
  <w:style w:type="paragraph" w:styleId="a9">
    <w:name w:val="List Paragraph"/>
    <w:basedOn w:val="a"/>
    <w:uiPriority w:val="99"/>
    <w:qFormat/>
    <w:rsid w:val="00BD68DB"/>
    <w:pPr>
      <w:ind w:left="720"/>
      <w:contextualSpacing/>
    </w:pPr>
  </w:style>
  <w:style w:type="paragraph" w:customStyle="1" w:styleId="aa">
    <w:name w:val="Знак Знак Знак Знак Знак Знак Знак"/>
    <w:basedOn w:val="a"/>
    <w:rsid w:val="00BD68DB"/>
    <w:pPr>
      <w:widowControl w:val="0"/>
      <w:adjustRightInd w:val="0"/>
      <w:spacing w:after="160" w:line="240" w:lineRule="exact"/>
      <w:jc w:val="right"/>
    </w:pPr>
    <w:rPr>
      <w:sz w:val="20"/>
      <w:szCs w:val="20"/>
      <w:lang w:val="en-GB" w:eastAsia="en-US"/>
    </w:rPr>
  </w:style>
  <w:style w:type="paragraph" w:customStyle="1" w:styleId="ConsNormal">
    <w:name w:val="ConsNormal"/>
    <w:rsid w:val="00BD68DB"/>
    <w:pPr>
      <w:widowControl w:val="0"/>
      <w:suppressAutoHyphens/>
      <w:overflowPunct w:val="0"/>
      <w:autoSpaceDE w:val="0"/>
      <w:ind w:firstLine="720"/>
      <w:textAlignment w:val="baseline"/>
    </w:pPr>
    <w:rPr>
      <w:rFonts w:ascii="Arial" w:eastAsia="Arial" w:hAnsi="Arial"/>
      <w:kern w:val="1"/>
      <w:lang w:eastAsia="ar-SA"/>
    </w:rPr>
  </w:style>
  <w:style w:type="paragraph" w:customStyle="1" w:styleId="ConsPlusCell">
    <w:name w:val="  ConsPlusCell"/>
    <w:next w:val="a"/>
    <w:rsid w:val="00BD68DB"/>
    <w:pPr>
      <w:widowControl w:val="0"/>
      <w:suppressAutoHyphens/>
      <w:autoSpaceDE w:val="0"/>
    </w:pPr>
    <w:rPr>
      <w:rFonts w:ascii="Arial" w:eastAsia="Arial" w:hAnsi="Arial" w:cs="Arial"/>
      <w:kern w:val="1"/>
      <w:lang w:eastAsia="hi-IN" w:bidi="hi-IN"/>
    </w:rPr>
  </w:style>
  <w:style w:type="paragraph" w:customStyle="1" w:styleId="heading">
    <w:name w:val="heading"/>
    <w:basedOn w:val="a"/>
    <w:rsid w:val="00BD68DB"/>
    <w:pPr>
      <w:shd w:val="clear" w:color="auto" w:fill="CCCCFF"/>
      <w:spacing w:before="100" w:beforeAutospacing="1" w:after="100" w:afterAutospacing="1"/>
    </w:pPr>
    <w:rPr>
      <w:color w:val="000000"/>
    </w:rPr>
  </w:style>
  <w:style w:type="paragraph" w:styleId="ab">
    <w:name w:val="Normal (Web)"/>
    <w:basedOn w:val="a"/>
    <w:rsid w:val="00BD68DB"/>
    <w:pPr>
      <w:spacing w:before="100" w:beforeAutospacing="1" w:after="100" w:afterAutospacing="1"/>
    </w:pPr>
  </w:style>
  <w:style w:type="paragraph" w:customStyle="1" w:styleId="ConsPlusNormal0">
    <w:name w:val="ConsPlusNormal"/>
    <w:rsid w:val="00BD68DB"/>
    <w:pPr>
      <w:widowControl w:val="0"/>
      <w:autoSpaceDE w:val="0"/>
      <w:autoSpaceDN w:val="0"/>
      <w:adjustRightInd w:val="0"/>
    </w:pPr>
    <w:rPr>
      <w:rFonts w:ascii="Arial" w:eastAsia="Times New Roman" w:hAnsi="Arial" w:cs="Arial"/>
    </w:rPr>
  </w:style>
  <w:style w:type="paragraph" w:customStyle="1" w:styleId="Style6">
    <w:name w:val="Style6"/>
    <w:basedOn w:val="a"/>
    <w:uiPriority w:val="99"/>
    <w:rsid w:val="00BD68DB"/>
    <w:pPr>
      <w:widowControl w:val="0"/>
      <w:autoSpaceDE w:val="0"/>
      <w:autoSpaceDN w:val="0"/>
      <w:adjustRightInd w:val="0"/>
      <w:jc w:val="center"/>
    </w:pPr>
    <w:rPr>
      <w:rFonts w:ascii="Calibri" w:hAnsi="Calibri"/>
    </w:rPr>
  </w:style>
  <w:style w:type="paragraph" w:customStyle="1" w:styleId="Style7">
    <w:name w:val="Style7"/>
    <w:basedOn w:val="a"/>
    <w:uiPriority w:val="99"/>
    <w:rsid w:val="00BD68DB"/>
    <w:pPr>
      <w:widowControl w:val="0"/>
      <w:autoSpaceDE w:val="0"/>
      <w:autoSpaceDN w:val="0"/>
      <w:adjustRightInd w:val="0"/>
      <w:spacing w:line="275" w:lineRule="exact"/>
      <w:ind w:firstLine="696"/>
      <w:jc w:val="both"/>
    </w:pPr>
    <w:rPr>
      <w:rFonts w:ascii="Calibri" w:hAnsi="Calibri"/>
    </w:rPr>
  </w:style>
  <w:style w:type="paragraph" w:customStyle="1" w:styleId="Style8">
    <w:name w:val="Style8"/>
    <w:basedOn w:val="a"/>
    <w:uiPriority w:val="99"/>
    <w:rsid w:val="00BD68DB"/>
    <w:pPr>
      <w:widowControl w:val="0"/>
      <w:autoSpaceDE w:val="0"/>
      <w:autoSpaceDN w:val="0"/>
      <w:adjustRightInd w:val="0"/>
      <w:spacing w:line="274" w:lineRule="exact"/>
      <w:ind w:firstLine="701"/>
      <w:jc w:val="both"/>
    </w:pPr>
    <w:rPr>
      <w:rFonts w:ascii="Calibri" w:hAnsi="Calibri"/>
    </w:rPr>
  </w:style>
  <w:style w:type="character" w:customStyle="1" w:styleId="FontStyle11">
    <w:name w:val="Font Style11"/>
    <w:basedOn w:val="a0"/>
    <w:uiPriority w:val="99"/>
    <w:rsid w:val="00BD68DB"/>
    <w:rPr>
      <w:rFonts w:ascii="Times New Roman" w:hAnsi="Times New Roman" w:cs="Times New Roman"/>
      <w:b/>
      <w:bCs/>
      <w:sz w:val="22"/>
      <w:szCs w:val="22"/>
    </w:rPr>
  </w:style>
  <w:style w:type="character" w:customStyle="1" w:styleId="FontStyle13">
    <w:name w:val="Font Style13"/>
    <w:basedOn w:val="a0"/>
    <w:uiPriority w:val="99"/>
    <w:rsid w:val="00BD68DB"/>
    <w:rPr>
      <w:rFonts w:ascii="Times New Roman" w:hAnsi="Times New Roman" w:cs="Times New Roman"/>
      <w:sz w:val="22"/>
      <w:szCs w:val="22"/>
    </w:rPr>
  </w:style>
  <w:style w:type="paragraph" w:customStyle="1" w:styleId="Style4">
    <w:name w:val="Style4"/>
    <w:basedOn w:val="a"/>
    <w:rsid w:val="00BD68DB"/>
    <w:pPr>
      <w:widowControl w:val="0"/>
      <w:autoSpaceDE w:val="0"/>
      <w:autoSpaceDN w:val="0"/>
      <w:adjustRightInd w:val="0"/>
      <w:spacing w:line="274" w:lineRule="exact"/>
      <w:jc w:val="center"/>
    </w:pPr>
    <w:rPr>
      <w:rFonts w:ascii="Calibri" w:hAnsi="Calibri"/>
    </w:rPr>
  </w:style>
  <w:style w:type="paragraph" w:customStyle="1" w:styleId="Style1">
    <w:name w:val="Style1"/>
    <w:basedOn w:val="a"/>
    <w:rsid w:val="00BD68DB"/>
    <w:pPr>
      <w:widowControl w:val="0"/>
      <w:autoSpaceDE w:val="0"/>
      <w:autoSpaceDN w:val="0"/>
      <w:adjustRightInd w:val="0"/>
      <w:spacing w:line="269" w:lineRule="exact"/>
      <w:jc w:val="both"/>
    </w:pPr>
    <w:rPr>
      <w:rFonts w:ascii="Calibri" w:hAnsi="Calibri"/>
    </w:rPr>
  </w:style>
  <w:style w:type="paragraph" w:customStyle="1" w:styleId="Style2">
    <w:name w:val="Style2"/>
    <w:basedOn w:val="a"/>
    <w:rsid w:val="00BD68DB"/>
    <w:pPr>
      <w:widowControl w:val="0"/>
      <w:autoSpaceDE w:val="0"/>
      <w:autoSpaceDN w:val="0"/>
      <w:adjustRightInd w:val="0"/>
      <w:jc w:val="both"/>
    </w:pPr>
    <w:rPr>
      <w:rFonts w:ascii="Calibri" w:hAnsi="Calibri"/>
    </w:rPr>
  </w:style>
  <w:style w:type="table" w:styleId="ac">
    <w:name w:val="Table Grid"/>
    <w:basedOn w:val="a1"/>
    <w:rsid w:val="00BD68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aliases w:val="Основной текст1,Основной текст Знак Знак,bt"/>
    <w:basedOn w:val="a"/>
    <w:link w:val="ae"/>
    <w:unhideWhenUsed/>
    <w:rsid w:val="00BD68DB"/>
    <w:pPr>
      <w:spacing w:after="120"/>
    </w:pPr>
  </w:style>
  <w:style w:type="character" w:customStyle="1" w:styleId="ae">
    <w:name w:val="Основной текст Знак"/>
    <w:aliases w:val="Основной текст1 Знак,Основной текст Знак Знак Знак,bt Знак"/>
    <w:basedOn w:val="a0"/>
    <w:link w:val="ad"/>
    <w:rsid w:val="00BD68DB"/>
    <w:rPr>
      <w:rFonts w:ascii="Times New Roman" w:eastAsia="Times New Roman" w:hAnsi="Times New Roman" w:cs="Times New Roman"/>
      <w:sz w:val="24"/>
      <w:szCs w:val="24"/>
      <w:lang w:eastAsia="ru-RU"/>
    </w:rPr>
  </w:style>
  <w:style w:type="paragraph" w:customStyle="1" w:styleId="af">
    <w:name w:val="Содержимое таблицы"/>
    <w:basedOn w:val="a"/>
    <w:rsid w:val="00BD68DB"/>
    <w:pPr>
      <w:suppressLineNumbers/>
    </w:pPr>
    <w:rPr>
      <w:lang w:eastAsia="ar-SA"/>
    </w:rPr>
  </w:style>
  <w:style w:type="paragraph" w:styleId="af0">
    <w:name w:val="header"/>
    <w:basedOn w:val="a"/>
    <w:link w:val="af1"/>
    <w:rsid w:val="00BD68DB"/>
    <w:pPr>
      <w:tabs>
        <w:tab w:val="center" w:pos="4677"/>
        <w:tab w:val="right" w:pos="9355"/>
      </w:tabs>
    </w:pPr>
  </w:style>
  <w:style w:type="character" w:customStyle="1" w:styleId="af1">
    <w:name w:val="Верхний колонтитул Знак"/>
    <w:basedOn w:val="a0"/>
    <w:link w:val="af0"/>
    <w:uiPriority w:val="99"/>
    <w:rsid w:val="00BD68DB"/>
    <w:rPr>
      <w:rFonts w:ascii="Times New Roman" w:eastAsia="Times New Roman" w:hAnsi="Times New Roman" w:cs="Times New Roman"/>
      <w:sz w:val="24"/>
      <w:szCs w:val="24"/>
      <w:lang w:eastAsia="ru-RU"/>
    </w:rPr>
  </w:style>
  <w:style w:type="character" w:styleId="af2">
    <w:name w:val="page number"/>
    <w:basedOn w:val="a0"/>
    <w:rsid w:val="00BD68DB"/>
  </w:style>
  <w:style w:type="paragraph" w:styleId="af3">
    <w:name w:val="footer"/>
    <w:basedOn w:val="a"/>
    <w:link w:val="af4"/>
    <w:unhideWhenUsed/>
    <w:rsid w:val="00BD68DB"/>
    <w:pPr>
      <w:tabs>
        <w:tab w:val="center" w:pos="4677"/>
        <w:tab w:val="right" w:pos="9355"/>
      </w:tabs>
    </w:pPr>
  </w:style>
  <w:style w:type="character" w:customStyle="1" w:styleId="af4">
    <w:name w:val="Нижний колонтитул Знак"/>
    <w:basedOn w:val="a0"/>
    <w:link w:val="af3"/>
    <w:rsid w:val="00BD68DB"/>
    <w:rPr>
      <w:rFonts w:ascii="Times New Roman" w:eastAsia="Times New Roman" w:hAnsi="Times New Roman" w:cs="Times New Roman"/>
      <w:sz w:val="24"/>
      <w:szCs w:val="24"/>
      <w:lang w:eastAsia="ru-RU"/>
    </w:rPr>
  </w:style>
  <w:style w:type="character" w:styleId="af5">
    <w:name w:val="Hyperlink"/>
    <w:basedOn w:val="a0"/>
    <w:uiPriority w:val="99"/>
    <w:rsid w:val="00BD68DB"/>
    <w:rPr>
      <w:color w:val="0000FF"/>
      <w:u w:val="single"/>
    </w:rPr>
  </w:style>
  <w:style w:type="character" w:customStyle="1" w:styleId="title">
    <w:name w:val="title"/>
    <w:basedOn w:val="a0"/>
    <w:rsid w:val="00BD68DB"/>
  </w:style>
  <w:style w:type="paragraph" w:customStyle="1" w:styleId="Default">
    <w:name w:val="Default"/>
    <w:rsid w:val="00BD68DB"/>
    <w:pPr>
      <w:autoSpaceDE w:val="0"/>
      <w:autoSpaceDN w:val="0"/>
      <w:adjustRightInd w:val="0"/>
    </w:pPr>
    <w:rPr>
      <w:rFonts w:ascii="Times New Roman" w:hAnsi="Times New Roman"/>
      <w:color w:val="000000"/>
      <w:sz w:val="24"/>
      <w:szCs w:val="24"/>
      <w:lang w:eastAsia="en-US"/>
    </w:rPr>
  </w:style>
  <w:style w:type="paragraph" w:customStyle="1" w:styleId="af6">
    <w:name w:val="Стиль"/>
    <w:uiPriority w:val="99"/>
    <w:rsid w:val="00BD68DB"/>
    <w:pPr>
      <w:widowControl w:val="0"/>
      <w:autoSpaceDE w:val="0"/>
      <w:autoSpaceDN w:val="0"/>
      <w:adjustRightInd w:val="0"/>
    </w:pPr>
    <w:rPr>
      <w:rFonts w:ascii="Times New Roman" w:eastAsia="Times New Roman" w:hAnsi="Times New Roman"/>
      <w:sz w:val="24"/>
      <w:szCs w:val="24"/>
    </w:rPr>
  </w:style>
  <w:style w:type="paragraph" w:styleId="31">
    <w:name w:val="Body Text Indent 3"/>
    <w:basedOn w:val="a"/>
    <w:link w:val="32"/>
    <w:rsid w:val="00BD68DB"/>
    <w:pPr>
      <w:spacing w:after="120"/>
      <w:ind w:left="283"/>
    </w:pPr>
    <w:rPr>
      <w:sz w:val="16"/>
      <w:szCs w:val="16"/>
    </w:rPr>
  </w:style>
  <w:style w:type="character" w:customStyle="1" w:styleId="32">
    <w:name w:val="Основной текст с отступом 3 Знак"/>
    <w:basedOn w:val="a0"/>
    <w:link w:val="31"/>
    <w:rsid w:val="00BD68DB"/>
    <w:rPr>
      <w:rFonts w:ascii="Times New Roman" w:eastAsia="Times New Roman" w:hAnsi="Times New Roman" w:cs="Times New Roman"/>
      <w:sz w:val="16"/>
      <w:szCs w:val="16"/>
      <w:lang w:eastAsia="ru-RU"/>
    </w:rPr>
  </w:style>
  <w:style w:type="paragraph" w:customStyle="1" w:styleId="ConsPlusNonformat0">
    <w:name w:val="  ConsPlusNonformat"/>
    <w:next w:val="a"/>
    <w:rsid w:val="00BD68DB"/>
    <w:pPr>
      <w:widowControl w:val="0"/>
      <w:suppressAutoHyphens/>
      <w:autoSpaceDE w:val="0"/>
    </w:pPr>
    <w:rPr>
      <w:rFonts w:ascii="Courier New" w:eastAsia="Courier New" w:hAnsi="Courier New" w:cs="Courier New"/>
      <w:kern w:val="1"/>
      <w:lang w:eastAsia="hi-IN" w:bidi="hi-IN"/>
    </w:rPr>
  </w:style>
  <w:style w:type="paragraph" w:customStyle="1" w:styleId="af7">
    <w:name w:val="Номер"/>
    <w:basedOn w:val="a"/>
    <w:uiPriority w:val="99"/>
    <w:rsid w:val="00BD68DB"/>
    <w:pPr>
      <w:jc w:val="center"/>
    </w:pPr>
    <w:rPr>
      <w:sz w:val="28"/>
      <w:szCs w:val="20"/>
    </w:rPr>
  </w:style>
  <w:style w:type="paragraph" w:customStyle="1" w:styleId="12">
    <w:name w:val="Абзац списка1"/>
    <w:basedOn w:val="a"/>
    <w:rsid w:val="00BD68DB"/>
    <w:pPr>
      <w:spacing w:line="360" w:lineRule="atLeast"/>
      <w:ind w:left="720"/>
      <w:contextualSpacing/>
      <w:jc w:val="both"/>
    </w:pPr>
    <w:rPr>
      <w:rFonts w:ascii="Times New Roman CYR" w:hAnsi="Times New Roman CYR"/>
      <w:sz w:val="28"/>
      <w:szCs w:val="20"/>
    </w:rPr>
  </w:style>
  <w:style w:type="character" w:styleId="af8">
    <w:name w:val="Emphasis"/>
    <w:basedOn w:val="a0"/>
    <w:qFormat/>
    <w:rsid w:val="00BD68DB"/>
    <w:rPr>
      <w:i/>
      <w:iCs/>
    </w:rPr>
  </w:style>
  <w:style w:type="paragraph" w:customStyle="1" w:styleId="Normal">
    <w:name w:val="Normal"/>
    <w:rsid w:val="00BD68DB"/>
    <w:pPr>
      <w:widowControl w:val="0"/>
      <w:suppressAutoHyphens/>
      <w:ind w:firstLine="400"/>
      <w:jc w:val="both"/>
    </w:pPr>
    <w:rPr>
      <w:rFonts w:ascii="Times New Roman" w:eastAsia="Arial" w:hAnsi="Times New Roman"/>
      <w:sz w:val="24"/>
      <w:lang w:eastAsia="ar-SA"/>
    </w:rPr>
  </w:style>
  <w:style w:type="paragraph" w:styleId="24">
    <w:name w:val="Body Text Indent 2"/>
    <w:basedOn w:val="a"/>
    <w:link w:val="25"/>
    <w:rsid w:val="00BD68DB"/>
    <w:pPr>
      <w:spacing w:after="120" w:line="480" w:lineRule="auto"/>
      <w:ind w:left="283"/>
    </w:pPr>
    <w:rPr>
      <w:sz w:val="20"/>
      <w:szCs w:val="20"/>
      <w:lang/>
    </w:rPr>
  </w:style>
  <w:style w:type="character" w:customStyle="1" w:styleId="25">
    <w:name w:val="Основной текст с отступом 2 Знак"/>
    <w:basedOn w:val="a0"/>
    <w:link w:val="24"/>
    <w:rsid w:val="00BD68DB"/>
    <w:rPr>
      <w:rFonts w:ascii="Times New Roman" w:eastAsia="Times New Roman" w:hAnsi="Times New Roman" w:cs="Times New Roman"/>
      <w:sz w:val="20"/>
      <w:szCs w:val="20"/>
      <w:lang/>
    </w:rPr>
  </w:style>
  <w:style w:type="paragraph" w:styleId="af9">
    <w:name w:val="Title"/>
    <w:basedOn w:val="a"/>
    <w:link w:val="afa"/>
    <w:qFormat/>
    <w:rsid w:val="00BD68DB"/>
    <w:pPr>
      <w:jc w:val="center"/>
    </w:pPr>
    <w:rPr>
      <w:sz w:val="28"/>
      <w:szCs w:val="20"/>
      <w:lang/>
    </w:rPr>
  </w:style>
  <w:style w:type="character" w:customStyle="1" w:styleId="afa">
    <w:name w:val="Название Знак"/>
    <w:basedOn w:val="a0"/>
    <w:link w:val="af9"/>
    <w:rsid w:val="00BD68DB"/>
    <w:rPr>
      <w:rFonts w:ascii="Times New Roman" w:eastAsia="Times New Roman" w:hAnsi="Times New Roman" w:cs="Times New Roman"/>
      <w:sz w:val="28"/>
      <w:szCs w:val="20"/>
      <w:lang/>
    </w:rPr>
  </w:style>
  <w:style w:type="paragraph" w:customStyle="1" w:styleId="ConsPlusCell0">
    <w:name w:val="ConsPlusCell"/>
    <w:rsid w:val="00BD68DB"/>
    <w:pPr>
      <w:widowControl w:val="0"/>
      <w:suppressAutoHyphens/>
      <w:autoSpaceDE w:val="0"/>
    </w:pPr>
    <w:rPr>
      <w:rFonts w:ascii="Arial" w:eastAsia="SimSun" w:hAnsi="Arial"/>
      <w:lang/>
    </w:rPr>
  </w:style>
  <w:style w:type="character" w:styleId="afb">
    <w:name w:val="Strong"/>
    <w:qFormat/>
    <w:rsid w:val="00BD68DB"/>
    <w:rPr>
      <w:b/>
      <w:bCs/>
    </w:rPr>
  </w:style>
  <w:style w:type="character" w:customStyle="1" w:styleId="-">
    <w:name w:val="Ж-курсив"/>
    <w:rsid w:val="00BD68DB"/>
    <w:rPr>
      <w:b/>
      <w:i/>
    </w:rPr>
  </w:style>
  <w:style w:type="paragraph" w:customStyle="1" w:styleId="ConsPlusDocList0">
    <w:name w:val="ConsPlusDocList"/>
    <w:next w:val="a"/>
    <w:rsid w:val="00BD68DB"/>
    <w:pPr>
      <w:widowControl w:val="0"/>
      <w:suppressAutoHyphens/>
      <w:autoSpaceDE w:val="0"/>
    </w:pPr>
    <w:rPr>
      <w:rFonts w:ascii="Arial" w:eastAsia="Arial" w:hAnsi="Arial" w:cs="Arial"/>
      <w:kern w:val="1"/>
      <w:lang w:eastAsia="hi-IN" w:bidi="hi-IN"/>
    </w:rPr>
  </w:style>
  <w:style w:type="paragraph" w:customStyle="1" w:styleId="afc">
    <w:name w:val="Базовый"/>
    <w:rsid w:val="00BD68DB"/>
    <w:pPr>
      <w:tabs>
        <w:tab w:val="left" w:pos="709"/>
      </w:tabs>
      <w:suppressAutoHyphens/>
      <w:spacing w:line="200" w:lineRule="atLeast"/>
    </w:pPr>
    <w:rPr>
      <w:rFonts w:ascii="Times New Roman" w:eastAsia="Times New Roman" w:hAnsi="Times New Roman"/>
      <w:sz w:val="24"/>
      <w:szCs w:val="24"/>
    </w:rPr>
  </w:style>
  <w:style w:type="paragraph" w:customStyle="1" w:styleId="13">
    <w:name w:val=" Знак Знак Знак Знак Знак Знак1"/>
    <w:basedOn w:val="a"/>
    <w:rsid w:val="00BD68DB"/>
    <w:pPr>
      <w:spacing w:after="160" w:line="240" w:lineRule="exact"/>
    </w:pPr>
    <w:rPr>
      <w:rFonts w:ascii="Verdana" w:hAnsi="Verdana"/>
      <w:sz w:val="20"/>
      <w:szCs w:val="20"/>
      <w:lang w:val="en-US" w:eastAsia="en-US"/>
    </w:rPr>
  </w:style>
  <w:style w:type="numbering" w:styleId="111111">
    <w:name w:val="Outline List 2"/>
    <w:basedOn w:val="a2"/>
    <w:rsid w:val="00BD68DB"/>
    <w:pPr>
      <w:numPr>
        <w:numId w:val="1"/>
      </w:numPr>
    </w:pPr>
  </w:style>
  <w:style w:type="paragraph" w:customStyle="1" w:styleId="afd">
    <w:name w:val=" Знак Знак Знак Знак Знак Знак Знак"/>
    <w:basedOn w:val="a"/>
    <w:rsid w:val="00BD68DB"/>
    <w:pPr>
      <w:widowControl w:val="0"/>
      <w:adjustRightInd w:val="0"/>
      <w:spacing w:after="160" w:line="240" w:lineRule="exact"/>
      <w:jc w:val="right"/>
    </w:pPr>
    <w:rPr>
      <w:sz w:val="20"/>
      <w:szCs w:val="20"/>
      <w:lang w:val="en-GB" w:eastAsia="en-US"/>
    </w:rPr>
  </w:style>
  <w:style w:type="paragraph" w:customStyle="1" w:styleId="Heading0">
    <w:name w:val="Heading"/>
    <w:rsid w:val="00BD68DB"/>
    <w:pPr>
      <w:widowControl w:val="0"/>
      <w:autoSpaceDE w:val="0"/>
      <w:autoSpaceDN w:val="0"/>
      <w:adjustRightInd w:val="0"/>
    </w:pPr>
    <w:rPr>
      <w:rFonts w:ascii="Arial" w:eastAsia="Times New Roman" w:hAnsi="Arial" w:cs="Arial"/>
      <w:b/>
      <w:bCs/>
      <w:sz w:val="22"/>
      <w:szCs w:val="22"/>
    </w:rPr>
  </w:style>
  <w:style w:type="character" w:customStyle="1" w:styleId="FontStyle16">
    <w:name w:val="Font Style16"/>
    <w:rsid w:val="00BD68DB"/>
    <w:rPr>
      <w:rFonts w:ascii="Times New Roman" w:hAnsi="Times New Roman" w:cs="Times New Roman"/>
      <w:sz w:val="24"/>
      <w:szCs w:val="24"/>
    </w:rPr>
  </w:style>
  <w:style w:type="paragraph" w:customStyle="1" w:styleId="afe">
    <w:name w:val="Таблицы (моноширинный)"/>
    <w:basedOn w:val="a"/>
    <w:next w:val="a"/>
    <w:rsid w:val="00BD68DB"/>
    <w:pPr>
      <w:widowControl w:val="0"/>
      <w:autoSpaceDE w:val="0"/>
      <w:autoSpaceDN w:val="0"/>
      <w:adjustRightInd w:val="0"/>
      <w:jc w:val="both"/>
    </w:pPr>
    <w:rPr>
      <w:rFonts w:ascii="Courier New" w:hAnsi="Courier New" w:cs="Courier New"/>
    </w:rPr>
  </w:style>
  <w:style w:type="character" w:styleId="aff">
    <w:name w:val="footnote reference"/>
    <w:basedOn w:val="a0"/>
    <w:rsid w:val="004331C6"/>
    <w:rPr>
      <w:vertAlign w:val="superscript"/>
    </w:rPr>
  </w:style>
  <w:style w:type="paragraph" w:styleId="aff0">
    <w:name w:val="footnote text"/>
    <w:aliases w:val="Текст сноски-FN,Footnote Text Char Знак Знак,Footnote Text Char Знак,single space,Текст сноски Знак Знак Знак,Footnote Text Char Знак Знак Знак Знак"/>
    <w:basedOn w:val="a"/>
    <w:link w:val="aff1"/>
    <w:rsid w:val="004331C6"/>
    <w:rPr>
      <w:sz w:val="20"/>
      <w:szCs w:val="20"/>
    </w:rPr>
  </w:style>
  <w:style w:type="character" w:customStyle="1" w:styleId="aff1">
    <w:name w:val="Текст сноски Знак"/>
    <w:aliases w:val="Текст сноски-FN Знак2,Footnote Text Char Знак Знак Знак3,Footnote Text Char Знак Знак2,single space Знак1,Текст сноски Знак Знак Знак Знак1,Footnote Text Char Знак Знак Знак Знак Знак"/>
    <w:basedOn w:val="a0"/>
    <w:link w:val="aff0"/>
    <w:rsid w:val="004331C6"/>
    <w:rPr>
      <w:rFonts w:ascii="Times New Roman" w:eastAsia="Times New Roman" w:hAnsi="Times New Roman"/>
    </w:rPr>
  </w:style>
  <w:style w:type="paragraph" w:customStyle="1" w:styleId="aff2">
    <w:name w:val="#Таблица названия столбцов"/>
    <w:basedOn w:val="a"/>
    <w:rsid w:val="004331C6"/>
    <w:pPr>
      <w:jc w:val="center"/>
    </w:pPr>
    <w:rPr>
      <w:b/>
      <w:sz w:val="20"/>
      <w:szCs w:val="20"/>
    </w:rPr>
  </w:style>
  <w:style w:type="paragraph" w:styleId="aff3">
    <w:name w:val="endnote text"/>
    <w:basedOn w:val="a"/>
    <w:link w:val="aff4"/>
    <w:uiPriority w:val="99"/>
    <w:unhideWhenUsed/>
    <w:rsid w:val="004331C6"/>
    <w:rPr>
      <w:sz w:val="20"/>
      <w:szCs w:val="20"/>
    </w:rPr>
  </w:style>
  <w:style w:type="character" w:customStyle="1" w:styleId="aff4">
    <w:name w:val="Текст концевой сноски Знак"/>
    <w:basedOn w:val="a0"/>
    <w:link w:val="aff3"/>
    <w:uiPriority w:val="99"/>
    <w:rsid w:val="004331C6"/>
    <w:rPr>
      <w:rFonts w:ascii="Times New Roman" w:eastAsia="Times New Roman" w:hAnsi="Times New Roman"/>
    </w:rPr>
  </w:style>
  <w:style w:type="character" w:styleId="aff5">
    <w:name w:val="endnote reference"/>
    <w:basedOn w:val="a0"/>
    <w:uiPriority w:val="99"/>
    <w:unhideWhenUsed/>
    <w:rsid w:val="004331C6"/>
    <w:rPr>
      <w:vertAlign w:val="superscript"/>
    </w:rPr>
  </w:style>
  <w:style w:type="character" w:customStyle="1" w:styleId="21">
    <w:name w:val="Заголовок 2 Знак"/>
    <w:basedOn w:val="a0"/>
    <w:link w:val="20"/>
    <w:rsid w:val="00F25051"/>
    <w:rPr>
      <w:rFonts w:ascii="Cambria" w:eastAsia="Times New Roman" w:hAnsi="Cambria" w:cs="Times New Roman"/>
      <w:b/>
      <w:bCs/>
      <w:i/>
      <w:iCs/>
      <w:sz w:val="28"/>
      <w:szCs w:val="28"/>
    </w:rPr>
  </w:style>
  <w:style w:type="paragraph" w:customStyle="1" w:styleId="aff6">
    <w:name w:val="Îáû÷íûé"/>
    <w:rsid w:val="00F25051"/>
    <w:pPr>
      <w:widowControl w:val="0"/>
      <w:jc w:val="both"/>
    </w:pPr>
    <w:rPr>
      <w:rFonts w:ascii="Times New Roman" w:eastAsia="Times New Roman" w:hAnsi="Times New Roman"/>
      <w:sz w:val="24"/>
    </w:rPr>
  </w:style>
  <w:style w:type="paragraph" w:customStyle="1" w:styleId="14">
    <w:name w:val="Обычный1"/>
    <w:basedOn w:val="a"/>
    <w:uiPriority w:val="99"/>
    <w:rsid w:val="00F25051"/>
    <w:pPr>
      <w:spacing w:before="16" w:after="16"/>
    </w:pPr>
    <w:rPr>
      <w:sz w:val="20"/>
      <w:szCs w:val="20"/>
    </w:rPr>
  </w:style>
  <w:style w:type="paragraph" w:customStyle="1" w:styleId="consnonformat">
    <w:name w:val="consnonformat"/>
    <w:basedOn w:val="a"/>
    <w:uiPriority w:val="99"/>
    <w:rsid w:val="00F25051"/>
    <w:pPr>
      <w:spacing w:before="16" w:after="16"/>
    </w:pPr>
    <w:rPr>
      <w:sz w:val="20"/>
      <w:szCs w:val="20"/>
    </w:rPr>
  </w:style>
  <w:style w:type="character" w:customStyle="1" w:styleId="30">
    <w:name w:val="Заголовок 3 Знак"/>
    <w:aliases w:val="H3 Знак,&quot;Сапфир&quot; Знак"/>
    <w:basedOn w:val="a0"/>
    <w:link w:val="3"/>
    <w:uiPriority w:val="9"/>
    <w:rsid w:val="0042754A"/>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42754A"/>
    <w:rPr>
      <w:rFonts w:ascii="Calibri" w:eastAsia="Times New Roman" w:hAnsi="Calibri" w:cs="Times New Roman"/>
      <w:b/>
      <w:bCs/>
      <w:i/>
      <w:iCs/>
      <w:sz w:val="26"/>
      <w:szCs w:val="26"/>
    </w:rPr>
  </w:style>
  <w:style w:type="character" w:customStyle="1" w:styleId="40">
    <w:name w:val="Заголовок 4 Знак"/>
    <w:basedOn w:val="a0"/>
    <w:link w:val="4"/>
    <w:rsid w:val="0042754A"/>
    <w:rPr>
      <w:rFonts w:ascii="Times New Roman" w:eastAsia="Times New Roman" w:hAnsi="Times New Roman"/>
      <w:b/>
      <w:sz w:val="28"/>
      <w:szCs w:val="24"/>
    </w:rPr>
  </w:style>
  <w:style w:type="character" w:customStyle="1" w:styleId="60">
    <w:name w:val="Заголовок 6 Знак"/>
    <w:aliases w:val="H6 Знак"/>
    <w:basedOn w:val="a0"/>
    <w:link w:val="6"/>
    <w:rsid w:val="0042754A"/>
    <w:rPr>
      <w:rFonts w:ascii="Times New Roman" w:eastAsia="Times New Roman" w:hAnsi="Times New Roman"/>
      <w:b/>
      <w:szCs w:val="24"/>
    </w:rPr>
  </w:style>
  <w:style w:type="character" w:customStyle="1" w:styleId="70">
    <w:name w:val="Заголовок 7 Знак"/>
    <w:basedOn w:val="a0"/>
    <w:link w:val="7"/>
    <w:rsid w:val="0042754A"/>
    <w:rPr>
      <w:rFonts w:ascii="Times New Roman" w:eastAsia="Times New Roman" w:hAnsi="Times New Roman"/>
      <w:b/>
      <w:sz w:val="24"/>
      <w:szCs w:val="24"/>
    </w:rPr>
  </w:style>
  <w:style w:type="character" w:customStyle="1" w:styleId="80">
    <w:name w:val="Заголовок 8 Знак"/>
    <w:basedOn w:val="a0"/>
    <w:link w:val="8"/>
    <w:rsid w:val="0042754A"/>
    <w:rPr>
      <w:rFonts w:ascii="Times New Roman" w:eastAsia="Times New Roman" w:hAnsi="Times New Roman"/>
      <w:b/>
      <w:sz w:val="24"/>
      <w:szCs w:val="24"/>
    </w:rPr>
  </w:style>
  <w:style w:type="character" w:styleId="aff7">
    <w:name w:val="line number"/>
    <w:basedOn w:val="a0"/>
    <w:semiHidden/>
    <w:rsid w:val="0042754A"/>
  </w:style>
  <w:style w:type="character" w:styleId="aff8">
    <w:name w:val="annotation reference"/>
    <w:rsid w:val="0042754A"/>
    <w:rPr>
      <w:sz w:val="16"/>
      <w:szCs w:val="16"/>
    </w:rPr>
  </w:style>
  <w:style w:type="paragraph" w:styleId="aff9">
    <w:name w:val="annotation text"/>
    <w:basedOn w:val="a"/>
    <w:link w:val="affa"/>
    <w:rsid w:val="0042754A"/>
    <w:rPr>
      <w:sz w:val="20"/>
      <w:szCs w:val="20"/>
    </w:rPr>
  </w:style>
  <w:style w:type="character" w:customStyle="1" w:styleId="affa">
    <w:name w:val="Текст примечания Знак"/>
    <w:basedOn w:val="a0"/>
    <w:link w:val="aff9"/>
    <w:rsid w:val="0042754A"/>
    <w:rPr>
      <w:rFonts w:ascii="Times New Roman" w:eastAsia="Times New Roman" w:hAnsi="Times New Roman"/>
    </w:rPr>
  </w:style>
  <w:style w:type="paragraph" w:styleId="affb">
    <w:name w:val="annotation subject"/>
    <w:basedOn w:val="aff9"/>
    <w:next w:val="aff9"/>
    <w:link w:val="affc"/>
    <w:rsid w:val="0042754A"/>
    <w:rPr>
      <w:b/>
      <w:bCs/>
    </w:rPr>
  </w:style>
  <w:style w:type="character" w:customStyle="1" w:styleId="affc">
    <w:name w:val="Тема примечания Знак"/>
    <w:basedOn w:val="affa"/>
    <w:link w:val="affb"/>
    <w:rsid w:val="0042754A"/>
    <w:rPr>
      <w:b/>
      <w:bCs/>
    </w:rPr>
  </w:style>
  <w:style w:type="character" w:customStyle="1" w:styleId="affd">
    <w:name w:val=" Знак Знак"/>
    <w:rsid w:val="0042754A"/>
    <w:rPr>
      <w:noProof w:val="0"/>
      <w:sz w:val="28"/>
      <w:szCs w:val="24"/>
      <w:lang w:val="ru-RU" w:eastAsia="ru-RU" w:bidi="ar-SA"/>
    </w:rPr>
  </w:style>
  <w:style w:type="paragraph" w:styleId="2">
    <w:name w:val="List Bullet 2"/>
    <w:basedOn w:val="a"/>
    <w:autoRedefine/>
    <w:semiHidden/>
    <w:rsid w:val="0042754A"/>
    <w:pPr>
      <w:numPr>
        <w:numId w:val="2"/>
      </w:numPr>
    </w:pPr>
    <w:rPr>
      <w:sz w:val="20"/>
    </w:rPr>
  </w:style>
  <w:style w:type="paragraph" w:styleId="33">
    <w:name w:val="Body Text 3"/>
    <w:basedOn w:val="a"/>
    <w:link w:val="34"/>
    <w:rsid w:val="0042754A"/>
    <w:pPr>
      <w:spacing w:after="120"/>
    </w:pPr>
    <w:rPr>
      <w:sz w:val="16"/>
    </w:rPr>
  </w:style>
  <w:style w:type="character" w:customStyle="1" w:styleId="34">
    <w:name w:val="Основной текст 3 Знак"/>
    <w:basedOn w:val="a0"/>
    <w:link w:val="33"/>
    <w:rsid w:val="0042754A"/>
    <w:rPr>
      <w:rFonts w:ascii="Times New Roman" w:eastAsia="Times New Roman" w:hAnsi="Times New Roman"/>
      <w:sz w:val="16"/>
      <w:szCs w:val="24"/>
    </w:rPr>
  </w:style>
  <w:style w:type="paragraph" w:customStyle="1" w:styleId="NoSpacing">
    <w:name w:val="No Spacing"/>
    <w:rsid w:val="00063790"/>
    <w:rPr>
      <w:rFonts w:eastAsia="Times New Roman"/>
      <w:sz w:val="22"/>
      <w:szCs w:val="22"/>
      <w:lang w:eastAsia="en-US"/>
    </w:rPr>
  </w:style>
  <w:style w:type="character" w:styleId="affe">
    <w:name w:val="FollowedHyperlink"/>
    <w:basedOn w:val="a0"/>
    <w:uiPriority w:val="99"/>
    <w:unhideWhenUsed/>
    <w:rsid w:val="00E82CEB"/>
    <w:rPr>
      <w:color w:val="800080"/>
      <w:u w:val="single"/>
    </w:rPr>
  </w:style>
  <w:style w:type="paragraph" w:customStyle="1" w:styleId="xl63">
    <w:name w:val="xl63"/>
    <w:basedOn w:val="a"/>
    <w:rsid w:val="00E82CEB"/>
    <w:pPr>
      <w:spacing w:before="100" w:beforeAutospacing="1" w:after="100" w:afterAutospacing="1"/>
    </w:pPr>
  </w:style>
  <w:style w:type="paragraph" w:customStyle="1" w:styleId="xl64">
    <w:name w:val="xl64"/>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6"/>
      <w:szCs w:val="16"/>
    </w:rPr>
  </w:style>
  <w:style w:type="paragraph" w:customStyle="1" w:styleId="xl65">
    <w:name w:val="xl6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6">
    <w:name w:val="xl6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7">
    <w:name w:val="xl67"/>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8">
    <w:name w:val="xl68"/>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9">
    <w:name w:val="xl69"/>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70">
    <w:name w:val="xl70"/>
    <w:basedOn w:val="a"/>
    <w:rsid w:val="00E82CEB"/>
    <w:pPr>
      <w:spacing w:before="100" w:beforeAutospacing="1" w:after="100" w:afterAutospacing="1"/>
    </w:pPr>
    <w:rPr>
      <w:rFonts w:ascii="Arial" w:hAnsi="Arial" w:cs="Arial"/>
      <w:sz w:val="18"/>
      <w:szCs w:val="18"/>
    </w:rPr>
  </w:style>
  <w:style w:type="paragraph" w:customStyle="1" w:styleId="xl71">
    <w:name w:val="xl71"/>
    <w:basedOn w:val="a"/>
    <w:rsid w:val="00E82CEB"/>
    <w:pPr>
      <w:pBdr>
        <w:top w:val="single" w:sz="4" w:space="0" w:color="000000"/>
        <w:left w:val="single" w:sz="4" w:space="0" w:color="auto"/>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72">
    <w:name w:val="xl72"/>
    <w:basedOn w:val="a"/>
    <w:rsid w:val="00E82CEB"/>
    <w:pPr>
      <w:spacing w:before="100" w:beforeAutospacing="1" w:after="100" w:afterAutospacing="1"/>
      <w:jc w:val="right"/>
    </w:pPr>
    <w:rPr>
      <w:rFonts w:ascii="Arial" w:hAnsi="Arial" w:cs="Arial"/>
      <w:b/>
      <w:bCs/>
    </w:rPr>
  </w:style>
  <w:style w:type="paragraph" w:customStyle="1" w:styleId="xl73">
    <w:name w:val="xl73"/>
    <w:basedOn w:val="a"/>
    <w:rsid w:val="00E82CEB"/>
    <w:pPr>
      <w:spacing w:before="100" w:beforeAutospacing="1" w:after="100" w:afterAutospacing="1"/>
      <w:jc w:val="right"/>
    </w:pPr>
  </w:style>
  <w:style w:type="paragraph" w:customStyle="1" w:styleId="xl74">
    <w:name w:val="xl74"/>
    <w:basedOn w:val="a"/>
    <w:rsid w:val="00E82CEB"/>
    <w:pPr>
      <w:spacing w:before="100" w:beforeAutospacing="1" w:after="100" w:afterAutospacing="1"/>
      <w:jc w:val="center"/>
    </w:pPr>
    <w:rPr>
      <w:rFonts w:ascii="Arial" w:hAnsi="Arial" w:cs="Arial"/>
      <w:b/>
      <w:bCs/>
    </w:rPr>
  </w:style>
  <w:style w:type="paragraph" w:customStyle="1" w:styleId="xl75">
    <w:name w:val="xl7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8"/>
      <w:szCs w:val="18"/>
    </w:rPr>
  </w:style>
  <w:style w:type="paragraph" w:customStyle="1" w:styleId="xl76">
    <w:name w:val="xl7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character" w:customStyle="1" w:styleId="apple-converted-space">
    <w:name w:val="apple-converted-space"/>
    <w:basedOn w:val="a0"/>
    <w:rsid w:val="006A19EF"/>
  </w:style>
  <w:style w:type="paragraph" w:customStyle="1" w:styleId="consnormal0">
    <w:name w:val="consnormal"/>
    <w:basedOn w:val="a"/>
    <w:rsid w:val="006A19EF"/>
    <w:pPr>
      <w:suppressAutoHyphens/>
      <w:spacing w:before="280" w:after="280"/>
    </w:pPr>
    <w:rPr>
      <w:rFonts w:cs="Calibri"/>
      <w:lang w:eastAsia="ar-SA"/>
    </w:rPr>
  </w:style>
  <w:style w:type="paragraph" w:customStyle="1" w:styleId="consplusnonformat1">
    <w:name w:val="consplusnonformat"/>
    <w:basedOn w:val="a"/>
    <w:rsid w:val="006A19EF"/>
    <w:pPr>
      <w:suppressAutoHyphens/>
      <w:spacing w:before="280" w:after="280"/>
    </w:pPr>
    <w:rPr>
      <w:rFonts w:cs="Calibri"/>
      <w:lang w:eastAsia="ar-SA"/>
    </w:rPr>
  </w:style>
  <w:style w:type="paragraph" w:styleId="afff">
    <w:name w:val="caption"/>
    <w:basedOn w:val="a"/>
    <w:next w:val="a"/>
    <w:uiPriority w:val="99"/>
    <w:qFormat/>
    <w:rsid w:val="000976CB"/>
    <w:pPr>
      <w:jc w:val="right"/>
    </w:pPr>
    <w:rPr>
      <w:rFonts w:eastAsia="Calibri"/>
      <w:sz w:val="28"/>
      <w:szCs w:val="22"/>
      <w:lang w:eastAsia="en-US"/>
    </w:rPr>
  </w:style>
  <w:style w:type="character" w:customStyle="1" w:styleId="WW8Num2z0">
    <w:name w:val="WW8Num2z0"/>
    <w:rsid w:val="00073812"/>
    <w:rPr>
      <w:rFonts w:ascii="Symbol" w:hAnsi="Symbol" w:cs="OpenSymbol"/>
    </w:rPr>
  </w:style>
  <w:style w:type="paragraph" w:customStyle="1" w:styleId="font5">
    <w:name w:val="font5"/>
    <w:basedOn w:val="a"/>
    <w:rsid w:val="00E636E0"/>
    <w:pPr>
      <w:spacing w:before="100" w:beforeAutospacing="1" w:after="100" w:afterAutospacing="1"/>
    </w:pPr>
    <w:rPr>
      <w:color w:val="000000"/>
      <w:sz w:val="20"/>
      <w:szCs w:val="20"/>
    </w:rPr>
  </w:style>
  <w:style w:type="paragraph" w:customStyle="1" w:styleId="xl25">
    <w:name w:val="xl25"/>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
    <w:name w:val="xl27"/>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0">
    <w:name w:val="xl30"/>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1">
    <w:name w:val="xl31"/>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4">
    <w:name w:val="xl34"/>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5">
    <w:name w:val="xl35"/>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36">
    <w:name w:val="xl36"/>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
    <w:name w:val="xl38"/>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9">
    <w:name w:val="xl39"/>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41">
    <w:name w:val="xl41"/>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
    <w:name w:val="xl42"/>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5">
    <w:name w:val="xl45"/>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6">
    <w:name w:val="xl46"/>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
    <w:name w:val="xl47"/>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8">
    <w:name w:val="xl48"/>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9">
    <w:name w:val="xl49"/>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51">
    <w:name w:val="xl51"/>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2">
    <w:name w:val="xl52"/>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53">
    <w:name w:val="xl53"/>
    <w:basedOn w:val="a"/>
    <w:rsid w:val="00E636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54">
    <w:name w:val="xl54"/>
    <w:basedOn w:val="a"/>
    <w:rsid w:val="00E636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55">
    <w:name w:val="xl55"/>
    <w:basedOn w:val="a"/>
    <w:rsid w:val="00E636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color w:val="333333"/>
    </w:rPr>
  </w:style>
  <w:style w:type="paragraph" w:customStyle="1" w:styleId="xl56">
    <w:name w:val="xl56"/>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
    <w:name w:val="xl57"/>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8">
    <w:name w:val="xl58"/>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0">
    <w:name w:val="xl60"/>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1">
    <w:name w:val="xl61"/>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2">
    <w:name w:val="xl62"/>
    <w:basedOn w:val="a"/>
    <w:rsid w:val="00E636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afff0">
    <w:name w:val=" Знак Знак Знак Знак"/>
    <w:basedOn w:val="a"/>
    <w:rsid w:val="00E636E0"/>
    <w:pPr>
      <w:widowControl w:val="0"/>
      <w:adjustRightInd w:val="0"/>
      <w:spacing w:after="160" w:line="240" w:lineRule="exact"/>
      <w:jc w:val="right"/>
    </w:pPr>
    <w:rPr>
      <w:sz w:val="20"/>
      <w:szCs w:val="20"/>
      <w:lang w:val="en-GB" w:eastAsia="en-US"/>
    </w:rPr>
  </w:style>
  <w:style w:type="paragraph" w:styleId="HTML">
    <w:name w:val="HTML Preformatted"/>
    <w:basedOn w:val="a"/>
    <w:link w:val="HTML0"/>
    <w:uiPriority w:val="99"/>
    <w:unhideWhenUsed/>
    <w:rsid w:val="0010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uiPriority w:val="99"/>
    <w:rsid w:val="00107E87"/>
    <w:rPr>
      <w:rFonts w:ascii="Courier New" w:eastAsia="Times New Roman" w:hAnsi="Courier New"/>
      <w:lang/>
    </w:rPr>
  </w:style>
  <w:style w:type="paragraph" w:customStyle="1" w:styleId="afff1">
    <w:name w:val="Знак Знак Знак Знак Знак Знак Знак Знак Знак"/>
    <w:basedOn w:val="a"/>
    <w:rsid w:val="00107E87"/>
    <w:pPr>
      <w:spacing w:after="160" w:line="240" w:lineRule="exact"/>
    </w:pPr>
    <w:rPr>
      <w:rFonts w:ascii="Verdana" w:hAnsi="Verdana"/>
      <w:sz w:val="20"/>
      <w:szCs w:val="20"/>
      <w:lang w:val="en-US" w:eastAsia="en-US"/>
    </w:rPr>
  </w:style>
  <w:style w:type="paragraph" w:customStyle="1" w:styleId="conspluscell1">
    <w:name w:val="conspluscell"/>
    <w:basedOn w:val="a"/>
    <w:rsid w:val="00107E87"/>
    <w:pPr>
      <w:spacing w:before="100" w:beforeAutospacing="1" w:after="100" w:afterAutospacing="1"/>
    </w:pPr>
  </w:style>
  <w:style w:type="paragraph" w:styleId="afff2">
    <w:name w:val="Body Text First Indent"/>
    <w:basedOn w:val="ad"/>
    <w:link w:val="afff3"/>
    <w:unhideWhenUsed/>
    <w:rsid w:val="001C238C"/>
    <w:pPr>
      <w:ind w:firstLine="210"/>
    </w:pPr>
  </w:style>
  <w:style w:type="character" w:customStyle="1" w:styleId="afff3">
    <w:name w:val="Красная строка Знак"/>
    <w:basedOn w:val="ae"/>
    <w:link w:val="afff2"/>
    <w:uiPriority w:val="99"/>
    <w:semiHidden/>
    <w:rsid w:val="001C238C"/>
  </w:style>
  <w:style w:type="table" w:customStyle="1" w:styleId="15">
    <w:name w:val="Стиль таблицы1"/>
    <w:basedOn w:val="16"/>
    <w:rsid w:val="001C23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
    <w:name w:val="Стиль таблицы2"/>
    <w:basedOn w:val="41"/>
    <w:rsid w:val="001C23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Grid 1"/>
    <w:basedOn w:val="a1"/>
    <w:rsid w:val="001C238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1">
    <w:name w:val="Table Classic 4"/>
    <w:basedOn w:val="a1"/>
    <w:rsid w:val="001C238C"/>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1">
    <w:name w:val="марк список 1"/>
    <w:basedOn w:val="a"/>
    <w:rsid w:val="0068099E"/>
    <w:pPr>
      <w:numPr>
        <w:numId w:val="10"/>
      </w:numPr>
      <w:spacing w:before="120" w:after="120"/>
      <w:jc w:val="both"/>
    </w:pPr>
    <w:rPr>
      <w:szCs w:val="20"/>
      <w:lang w:eastAsia="en-US"/>
    </w:rPr>
  </w:style>
  <w:style w:type="character" w:customStyle="1" w:styleId="Absatz-Standardschriftart">
    <w:name w:val="Absatz-Standardschriftart"/>
    <w:rsid w:val="0068099E"/>
  </w:style>
  <w:style w:type="character" w:customStyle="1" w:styleId="afff4">
    <w:name w:val="Символ нумерации"/>
    <w:rsid w:val="0068099E"/>
  </w:style>
  <w:style w:type="character" w:customStyle="1" w:styleId="afff5">
    <w:name w:val="Маркеры списка"/>
    <w:rsid w:val="0068099E"/>
    <w:rPr>
      <w:rFonts w:ascii="OpenSymbol" w:eastAsia="OpenSymbol" w:hAnsi="OpenSymbol" w:cs="OpenSymbol"/>
    </w:rPr>
  </w:style>
  <w:style w:type="paragraph" w:customStyle="1" w:styleId="afff6">
    <w:name w:val="Заголовок"/>
    <w:basedOn w:val="a"/>
    <w:next w:val="ad"/>
    <w:rsid w:val="0068099E"/>
    <w:pPr>
      <w:keepNext/>
      <w:widowControl w:val="0"/>
      <w:suppressAutoHyphens/>
      <w:spacing w:before="240" w:after="120"/>
    </w:pPr>
    <w:rPr>
      <w:rFonts w:ascii="Arial" w:eastAsia="MS Mincho" w:hAnsi="Arial" w:cs="Tahoma"/>
      <w:kern w:val="1"/>
      <w:sz w:val="28"/>
      <w:szCs w:val="28"/>
    </w:rPr>
  </w:style>
  <w:style w:type="paragraph" w:styleId="afff7">
    <w:name w:val="List"/>
    <w:basedOn w:val="ad"/>
    <w:uiPriority w:val="99"/>
    <w:rsid w:val="0068099E"/>
    <w:pPr>
      <w:widowControl w:val="0"/>
      <w:suppressAutoHyphens/>
    </w:pPr>
    <w:rPr>
      <w:rFonts w:eastAsia="Lucida Sans Unicode" w:cs="Tahoma"/>
      <w:kern w:val="1"/>
    </w:rPr>
  </w:style>
  <w:style w:type="paragraph" w:customStyle="1" w:styleId="17">
    <w:name w:val="Название1"/>
    <w:basedOn w:val="a"/>
    <w:rsid w:val="0068099E"/>
    <w:pPr>
      <w:widowControl w:val="0"/>
      <w:suppressLineNumbers/>
      <w:suppressAutoHyphens/>
      <w:spacing w:before="120" w:after="120"/>
    </w:pPr>
    <w:rPr>
      <w:rFonts w:eastAsia="Lucida Sans Unicode" w:cs="Tahoma"/>
      <w:i/>
      <w:iCs/>
      <w:kern w:val="1"/>
    </w:rPr>
  </w:style>
  <w:style w:type="paragraph" w:customStyle="1" w:styleId="18">
    <w:name w:val="Указатель1"/>
    <w:basedOn w:val="a"/>
    <w:rsid w:val="0068099E"/>
    <w:pPr>
      <w:widowControl w:val="0"/>
      <w:suppressLineNumbers/>
      <w:suppressAutoHyphens/>
    </w:pPr>
    <w:rPr>
      <w:rFonts w:eastAsia="Lucida Sans Unicode" w:cs="Tahoma"/>
      <w:kern w:val="1"/>
    </w:rPr>
  </w:style>
  <w:style w:type="paragraph" w:customStyle="1" w:styleId="afff8">
    <w:name w:val="Заголовок таблицы"/>
    <w:basedOn w:val="af"/>
    <w:rsid w:val="0068099E"/>
    <w:pPr>
      <w:widowControl w:val="0"/>
      <w:suppressAutoHyphens/>
      <w:jc w:val="center"/>
    </w:pPr>
    <w:rPr>
      <w:rFonts w:eastAsia="Lucida Sans Unicode"/>
      <w:b/>
      <w:bCs/>
      <w:kern w:val="1"/>
      <w:lang w:eastAsia="ru-RU"/>
    </w:rPr>
  </w:style>
  <w:style w:type="paragraph" w:customStyle="1" w:styleId="Index">
    <w:name w:val="Index"/>
    <w:basedOn w:val="a"/>
    <w:uiPriority w:val="99"/>
    <w:rsid w:val="00DB0D44"/>
    <w:pPr>
      <w:widowControl w:val="0"/>
      <w:autoSpaceDN w:val="0"/>
      <w:adjustRightInd w:val="0"/>
      <w:spacing w:line="256" w:lineRule="auto"/>
      <w:ind w:firstLine="580"/>
      <w:jc w:val="both"/>
    </w:pPr>
    <w:rPr>
      <w:rFonts w:cs="Tahoma"/>
      <w:sz w:val="28"/>
      <w:szCs w:val="28"/>
    </w:rPr>
  </w:style>
  <w:style w:type="paragraph" w:customStyle="1" w:styleId="afff9">
    <w:name w:val="Ст. без интервала"/>
    <w:basedOn w:val="a3"/>
    <w:qFormat/>
    <w:rsid w:val="00DB0D44"/>
    <w:pPr>
      <w:widowControl w:val="0"/>
      <w:autoSpaceDN w:val="0"/>
      <w:adjustRightInd w:val="0"/>
      <w:ind w:firstLine="709"/>
      <w:jc w:val="both"/>
    </w:pPr>
    <w:rPr>
      <w:rFonts w:ascii="Times New Roman" w:hAnsi="Times New Roman" w:cs="Times New Roman"/>
      <w:sz w:val="28"/>
      <w:szCs w:val="28"/>
      <w:lang w:eastAsia="en-US"/>
    </w:rPr>
  </w:style>
  <w:style w:type="paragraph" w:customStyle="1" w:styleId="Normal1">
    <w:name w:val="Normal1"/>
    <w:rsid w:val="00DB0D44"/>
    <w:pPr>
      <w:widowControl w:val="0"/>
      <w:autoSpaceDN w:val="0"/>
      <w:adjustRightInd w:val="0"/>
      <w:spacing w:line="256" w:lineRule="auto"/>
      <w:ind w:firstLine="580"/>
      <w:jc w:val="both"/>
    </w:pPr>
    <w:rPr>
      <w:rFonts w:ascii="Times New Roman" w:eastAsia="Times New Roman" w:hAnsi="Times New Roman"/>
      <w:sz w:val="28"/>
      <w:szCs w:val="28"/>
    </w:rPr>
  </w:style>
  <w:style w:type="paragraph" w:customStyle="1" w:styleId="afffa">
    <w:name w:val="Стандарт"/>
    <w:basedOn w:val="a"/>
    <w:link w:val="afffb"/>
    <w:qFormat/>
    <w:rsid w:val="00DB0D44"/>
    <w:pPr>
      <w:widowControl w:val="0"/>
      <w:autoSpaceDN w:val="0"/>
      <w:adjustRightInd w:val="0"/>
      <w:spacing w:line="360" w:lineRule="auto"/>
    </w:pPr>
    <w:rPr>
      <w:sz w:val="28"/>
      <w:szCs w:val="28"/>
      <w:lang/>
    </w:rPr>
  </w:style>
  <w:style w:type="paragraph" w:customStyle="1" w:styleId="afffc">
    <w:name w:val="Таблица"/>
    <w:basedOn w:val="a"/>
    <w:qFormat/>
    <w:rsid w:val="00DB0D44"/>
    <w:pPr>
      <w:widowControl w:val="0"/>
      <w:autoSpaceDN w:val="0"/>
      <w:adjustRightInd w:val="0"/>
      <w:spacing w:line="200" w:lineRule="atLeast"/>
      <w:jc w:val="center"/>
    </w:pPr>
    <w:rPr>
      <w:b/>
      <w:bCs/>
      <w:sz w:val="28"/>
      <w:szCs w:val="28"/>
    </w:rPr>
  </w:style>
  <w:style w:type="paragraph" w:customStyle="1" w:styleId="19">
    <w:name w:val="Стиль1"/>
    <w:rsid w:val="00DB0D44"/>
    <w:pPr>
      <w:widowControl w:val="0"/>
      <w:autoSpaceDN w:val="0"/>
      <w:adjustRightInd w:val="0"/>
    </w:pPr>
    <w:rPr>
      <w:rFonts w:ascii="Times New Roman" w:eastAsia="Times New Roman" w:hAnsi="Times New Roman"/>
      <w:sz w:val="28"/>
      <w:szCs w:val="28"/>
    </w:rPr>
  </w:style>
  <w:style w:type="paragraph" w:customStyle="1" w:styleId="1a">
    <w:name w:val="1 Заголовок"/>
    <w:basedOn w:val="10"/>
    <w:link w:val="1b"/>
    <w:uiPriority w:val="99"/>
    <w:qFormat/>
    <w:rsid w:val="00DB0D44"/>
    <w:pPr>
      <w:keepLines w:val="0"/>
      <w:widowControl w:val="0"/>
      <w:suppressAutoHyphens w:val="0"/>
      <w:autoSpaceDN w:val="0"/>
      <w:adjustRightInd w:val="0"/>
      <w:spacing w:before="0" w:after="240" w:line="288" w:lineRule="auto"/>
      <w:ind w:left="284"/>
      <w:jc w:val="center"/>
      <w:outlineLvl w:val="9"/>
    </w:pPr>
    <w:rPr>
      <w:caps/>
      <w:color w:val="auto"/>
      <w:sz w:val="28"/>
      <w:lang w:val="en-US"/>
    </w:rPr>
  </w:style>
  <w:style w:type="paragraph" w:styleId="afffd">
    <w:name w:val="Plain Text"/>
    <w:basedOn w:val="a"/>
    <w:link w:val="afffe"/>
    <w:uiPriority w:val="99"/>
    <w:rsid w:val="00DB0D44"/>
    <w:pPr>
      <w:widowControl w:val="0"/>
      <w:autoSpaceDN w:val="0"/>
      <w:adjustRightInd w:val="0"/>
      <w:spacing w:line="200" w:lineRule="atLeast"/>
    </w:pPr>
    <w:rPr>
      <w:rFonts w:ascii="Courier New" w:hAnsi="Courier New" w:cs="Courier New"/>
      <w:sz w:val="20"/>
      <w:szCs w:val="20"/>
    </w:rPr>
  </w:style>
  <w:style w:type="character" w:customStyle="1" w:styleId="afffe">
    <w:name w:val="Текст Знак"/>
    <w:basedOn w:val="a0"/>
    <w:link w:val="afffd"/>
    <w:uiPriority w:val="99"/>
    <w:rsid w:val="00DB0D44"/>
    <w:rPr>
      <w:rFonts w:ascii="Courier New" w:eastAsia="Times New Roman" w:hAnsi="Courier New" w:cs="Courier New"/>
    </w:rPr>
  </w:style>
  <w:style w:type="paragraph" w:styleId="affff">
    <w:name w:val="Document Map"/>
    <w:basedOn w:val="a"/>
    <w:link w:val="affff0"/>
    <w:uiPriority w:val="99"/>
    <w:rsid w:val="00DB0D44"/>
    <w:pPr>
      <w:widowControl w:val="0"/>
      <w:autoSpaceDN w:val="0"/>
      <w:adjustRightInd w:val="0"/>
      <w:spacing w:line="200" w:lineRule="atLeast"/>
    </w:pPr>
    <w:rPr>
      <w:rFonts w:ascii="Tahoma" w:hAnsi="Tahoma" w:cs="Tahoma"/>
      <w:sz w:val="16"/>
      <w:szCs w:val="16"/>
    </w:rPr>
  </w:style>
  <w:style w:type="character" w:customStyle="1" w:styleId="affff0">
    <w:name w:val="Схема документа Знак"/>
    <w:basedOn w:val="a0"/>
    <w:link w:val="affff"/>
    <w:uiPriority w:val="99"/>
    <w:rsid w:val="00DB0D44"/>
    <w:rPr>
      <w:rFonts w:ascii="Tahoma" w:eastAsia="Times New Roman" w:hAnsi="Tahoma" w:cs="Tahoma"/>
      <w:sz w:val="16"/>
      <w:szCs w:val="16"/>
    </w:rPr>
  </w:style>
  <w:style w:type="paragraph" w:styleId="affff1">
    <w:name w:val="Subtitle"/>
    <w:basedOn w:val="a"/>
    <w:next w:val="ad"/>
    <w:link w:val="affff2"/>
    <w:uiPriority w:val="11"/>
    <w:qFormat/>
    <w:rsid w:val="00DB0D44"/>
    <w:pPr>
      <w:widowControl w:val="0"/>
      <w:autoSpaceDN w:val="0"/>
      <w:adjustRightInd w:val="0"/>
      <w:spacing w:line="200" w:lineRule="atLeast"/>
      <w:jc w:val="center"/>
    </w:pPr>
    <w:rPr>
      <w:rFonts w:ascii="Calibri" w:hAnsi="Calibri" w:cs="Calibri"/>
      <w:b/>
      <w:bCs/>
      <w:iCs/>
      <w:sz w:val="28"/>
      <w:szCs w:val="28"/>
    </w:rPr>
  </w:style>
  <w:style w:type="character" w:customStyle="1" w:styleId="affff2">
    <w:name w:val="Подзаголовок Знак"/>
    <w:basedOn w:val="a0"/>
    <w:link w:val="affff1"/>
    <w:uiPriority w:val="11"/>
    <w:rsid w:val="00DB0D44"/>
    <w:rPr>
      <w:rFonts w:eastAsia="Times New Roman" w:cs="Calibri"/>
      <w:b/>
      <w:bCs/>
      <w:iCs/>
      <w:sz w:val="28"/>
      <w:szCs w:val="28"/>
    </w:rPr>
  </w:style>
  <w:style w:type="paragraph" w:customStyle="1" w:styleId="Point">
    <w:name w:val="Point"/>
    <w:basedOn w:val="a"/>
    <w:rsid w:val="00DB0D44"/>
    <w:pPr>
      <w:widowControl w:val="0"/>
      <w:autoSpaceDN w:val="0"/>
      <w:adjustRightInd w:val="0"/>
      <w:spacing w:before="120" w:line="288" w:lineRule="auto"/>
      <w:ind w:firstLine="720"/>
      <w:jc w:val="both"/>
    </w:pPr>
    <w:rPr>
      <w:rFonts w:ascii="Calibri" w:hAnsi="Calibri" w:cs="Calibri"/>
    </w:rPr>
  </w:style>
  <w:style w:type="paragraph" w:customStyle="1" w:styleId="affff3">
    <w:name w:val="Заголовок текста"/>
    <w:rsid w:val="00DB0D44"/>
    <w:pPr>
      <w:widowControl w:val="0"/>
      <w:autoSpaceDN w:val="0"/>
      <w:adjustRightInd w:val="0"/>
      <w:spacing w:after="240"/>
      <w:jc w:val="center"/>
    </w:pPr>
    <w:rPr>
      <w:rFonts w:ascii="Times New Roman" w:eastAsia="Times New Roman" w:hAnsi="Times New Roman"/>
      <w:b/>
      <w:bCs/>
      <w:noProof/>
      <w:sz w:val="27"/>
      <w:szCs w:val="27"/>
    </w:rPr>
  </w:style>
  <w:style w:type="paragraph" w:customStyle="1" w:styleId="affff4">
    <w:name w:val="Нумерованный абзац"/>
    <w:rsid w:val="00DB0D44"/>
    <w:pPr>
      <w:widowControl w:val="0"/>
      <w:tabs>
        <w:tab w:val="left" w:pos="1494"/>
      </w:tabs>
      <w:autoSpaceDN w:val="0"/>
      <w:adjustRightInd w:val="0"/>
      <w:spacing w:before="240"/>
      <w:ind w:left="360" w:hanging="360"/>
      <w:jc w:val="both"/>
    </w:pPr>
    <w:rPr>
      <w:rFonts w:ascii="Times New Roman" w:eastAsia="Times New Roman" w:hAnsi="Times New Roman"/>
      <w:noProof/>
      <w:sz w:val="28"/>
      <w:szCs w:val="28"/>
    </w:rPr>
  </w:style>
  <w:style w:type="paragraph" w:customStyle="1" w:styleId="3f3f3f3f3f3f3f3f3f3f3f3f3f31">
    <w:name w:val="О3fс3fн3fо3fв3fн3fо3fй3f т3fе3fк3fс3fт3f (3)1"/>
    <w:basedOn w:val="a"/>
    <w:uiPriority w:val="99"/>
    <w:rsid w:val="00DB0D44"/>
    <w:pPr>
      <w:widowControl w:val="0"/>
      <w:autoSpaceDN w:val="0"/>
      <w:adjustRightInd w:val="0"/>
      <w:spacing w:line="240" w:lineRule="atLeast"/>
    </w:pPr>
    <w:rPr>
      <w:rFonts w:ascii="Calibri" w:hAnsi="Calibri" w:cs="Calibri"/>
      <w:b/>
      <w:bCs/>
      <w:sz w:val="20"/>
      <w:szCs w:val="20"/>
    </w:rPr>
  </w:style>
  <w:style w:type="paragraph" w:customStyle="1" w:styleId="3f3f3f3f2">
    <w:name w:val="З3fн3fа3fк3f2"/>
    <w:basedOn w:val="a"/>
    <w:uiPriority w:val="99"/>
    <w:rsid w:val="00DB0D44"/>
    <w:pPr>
      <w:widowControl w:val="0"/>
      <w:autoSpaceDN w:val="0"/>
      <w:adjustRightInd w:val="0"/>
      <w:spacing w:after="160" w:line="240" w:lineRule="exact"/>
    </w:pPr>
    <w:rPr>
      <w:rFonts w:ascii="Verdana" w:hAnsi="Verdana" w:cs="Verdana"/>
      <w:sz w:val="20"/>
      <w:szCs w:val="20"/>
      <w:lang w:val="en-US" w:eastAsia="en-US"/>
    </w:rPr>
  </w:style>
  <w:style w:type="paragraph" w:customStyle="1" w:styleId="1c">
    <w:name w:val="ВК1"/>
    <w:basedOn w:val="af0"/>
    <w:rsid w:val="00DB0D44"/>
    <w:pPr>
      <w:widowControl w:val="0"/>
      <w:tabs>
        <w:tab w:val="clear" w:pos="4677"/>
        <w:tab w:val="clear" w:pos="9355"/>
        <w:tab w:val="center" w:pos="4703"/>
        <w:tab w:val="right" w:pos="9214"/>
      </w:tabs>
      <w:autoSpaceDN w:val="0"/>
      <w:adjustRightInd w:val="0"/>
      <w:ind w:right="1418"/>
      <w:jc w:val="center"/>
    </w:pPr>
    <w:rPr>
      <w:b/>
      <w:bCs/>
      <w:sz w:val="26"/>
      <w:szCs w:val="26"/>
    </w:rPr>
  </w:style>
  <w:style w:type="paragraph" w:customStyle="1" w:styleId="TableContents">
    <w:name w:val="Table Contents"/>
    <w:basedOn w:val="a"/>
    <w:uiPriority w:val="99"/>
    <w:rsid w:val="00DB0D44"/>
    <w:pPr>
      <w:widowControl w:val="0"/>
      <w:autoSpaceDN w:val="0"/>
      <w:adjustRightInd w:val="0"/>
      <w:spacing w:line="256" w:lineRule="auto"/>
      <w:ind w:firstLine="580"/>
      <w:jc w:val="both"/>
    </w:pPr>
    <w:rPr>
      <w:sz w:val="28"/>
      <w:szCs w:val="28"/>
    </w:rPr>
  </w:style>
  <w:style w:type="paragraph" w:customStyle="1" w:styleId="TableHeading">
    <w:name w:val="Table Heading"/>
    <w:basedOn w:val="TableContents"/>
    <w:uiPriority w:val="99"/>
    <w:rsid w:val="00DB0D44"/>
    <w:pPr>
      <w:jc w:val="center"/>
    </w:pPr>
    <w:rPr>
      <w:b/>
      <w:bCs/>
    </w:rPr>
  </w:style>
  <w:style w:type="character" w:customStyle="1" w:styleId="RTFNum21">
    <w:name w:val="RTF_Num 2 1"/>
    <w:uiPriority w:val="99"/>
    <w:rsid w:val="00DB0D44"/>
    <w:rPr>
      <w:rFonts w:eastAsia="Times New Roman"/>
    </w:rPr>
  </w:style>
  <w:style w:type="character" w:customStyle="1" w:styleId="RTFNum22">
    <w:name w:val="RTF_Num 2 2"/>
    <w:uiPriority w:val="99"/>
    <w:rsid w:val="00DB0D44"/>
    <w:rPr>
      <w:rFonts w:eastAsia="Times New Roman"/>
    </w:rPr>
  </w:style>
  <w:style w:type="character" w:customStyle="1" w:styleId="RTFNum23">
    <w:name w:val="RTF_Num 2 3"/>
    <w:uiPriority w:val="99"/>
    <w:rsid w:val="00DB0D44"/>
    <w:rPr>
      <w:rFonts w:eastAsia="Times New Roman"/>
    </w:rPr>
  </w:style>
  <w:style w:type="character" w:customStyle="1" w:styleId="RTFNum24">
    <w:name w:val="RTF_Num 2 4"/>
    <w:uiPriority w:val="99"/>
    <w:rsid w:val="00DB0D44"/>
    <w:rPr>
      <w:rFonts w:eastAsia="Times New Roman"/>
    </w:rPr>
  </w:style>
  <w:style w:type="character" w:customStyle="1" w:styleId="RTFNum25">
    <w:name w:val="RTF_Num 2 5"/>
    <w:uiPriority w:val="99"/>
    <w:rsid w:val="00DB0D44"/>
    <w:rPr>
      <w:rFonts w:eastAsia="Times New Roman"/>
    </w:rPr>
  </w:style>
  <w:style w:type="character" w:customStyle="1" w:styleId="RTFNum26">
    <w:name w:val="RTF_Num 2 6"/>
    <w:uiPriority w:val="99"/>
    <w:rsid w:val="00DB0D44"/>
    <w:rPr>
      <w:rFonts w:eastAsia="Times New Roman"/>
    </w:rPr>
  </w:style>
  <w:style w:type="character" w:customStyle="1" w:styleId="RTFNum27">
    <w:name w:val="RTF_Num 2 7"/>
    <w:uiPriority w:val="99"/>
    <w:rsid w:val="00DB0D44"/>
    <w:rPr>
      <w:rFonts w:eastAsia="Times New Roman"/>
    </w:rPr>
  </w:style>
  <w:style w:type="character" w:customStyle="1" w:styleId="RTFNum28">
    <w:name w:val="RTF_Num 2 8"/>
    <w:uiPriority w:val="99"/>
    <w:rsid w:val="00DB0D44"/>
    <w:rPr>
      <w:rFonts w:eastAsia="Times New Roman"/>
    </w:rPr>
  </w:style>
  <w:style w:type="character" w:customStyle="1" w:styleId="RTFNum29">
    <w:name w:val="RTF_Num 2 9"/>
    <w:uiPriority w:val="99"/>
    <w:rsid w:val="00DB0D44"/>
    <w:rPr>
      <w:rFonts w:eastAsia="Times New Roman"/>
    </w:rPr>
  </w:style>
  <w:style w:type="character" w:customStyle="1" w:styleId="RTFNum31">
    <w:name w:val="RTF_Num 3 1"/>
    <w:uiPriority w:val="99"/>
    <w:rsid w:val="00DB0D44"/>
    <w:rPr>
      <w:rFonts w:ascii="Wingdings" w:hAnsi="Wingdings"/>
    </w:rPr>
  </w:style>
  <w:style w:type="character" w:customStyle="1" w:styleId="RTFNum32">
    <w:name w:val="RTF_Num 3 2"/>
    <w:uiPriority w:val="99"/>
    <w:rsid w:val="00DB0D44"/>
    <w:rPr>
      <w:rFonts w:ascii="Courier New" w:hAnsi="Courier New"/>
    </w:rPr>
  </w:style>
  <w:style w:type="character" w:customStyle="1" w:styleId="RTFNum33">
    <w:name w:val="RTF_Num 3 3"/>
    <w:uiPriority w:val="99"/>
    <w:rsid w:val="00DB0D44"/>
    <w:rPr>
      <w:rFonts w:ascii="Wingdings" w:hAnsi="Wingdings"/>
    </w:rPr>
  </w:style>
  <w:style w:type="character" w:customStyle="1" w:styleId="RTFNum34">
    <w:name w:val="RTF_Num 3 4"/>
    <w:uiPriority w:val="99"/>
    <w:rsid w:val="00DB0D44"/>
    <w:rPr>
      <w:rFonts w:ascii="Symbol" w:hAnsi="Symbol"/>
    </w:rPr>
  </w:style>
  <w:style w:type="character" w:customStyle="1" w:styleId="RTFNum35">
    <w:name w:val="RTF_Num 3 5"/>
    <w:uiPriority w:val="99"/>
    <w:rsid w:val="00DB0D44"/>
    <w:rPr>
      <w:rFonts w:ascii="Courier New" w:hAnsi="Courier New"/>
    </w:rPr>
  </w:style>
  <w:style w:type="character" w:customStyle="1" w:styleId="RTFNum36">
    <w:name w:val="RTF_Num 3 6"/>
    <w:uiPriority w:val="99"/>
    <w:rsid w:val="00DB0D44"/>
    <w:rPr>
      <w:rFonts w:ascii="Wingdings" w:hAnsi="Wingdings"/>
    </w:rPr>
  </w:style>
  <w:style w:type="character" w:customStyle="1" w:styleId="RTFNum37">
    <w:name w:val="RTF_Num 3 7"/>
    <w:uiPriority w:val="99"/>
    <w:rsid w:val="00DB0D44"/>
    <w:rPr>
      <w:rFonts w:ascii="Symbol" w:hAnsi="Symbol"/>
    </w:rPr>
  </w:style>
  <w:style w:type="character" w:customStyle="1" w:styleId="RTFNum38">
    <w:name w:val="RTF_Num 3 8"/>
    <w:uiPriority w:val="99"/>
    <w:rsid w:val="00DB0D44"/>
    <w:rPr>
      <w:rFonts w:ascii="Courier New" w:hAnsi="Courier New"/>
    </w:rPr>
  </w:style>
  <w:style w:type="character" w:customStyle="1" w:styleId="RTFNum39">
    <w:name w:val="RTF_Num 3 9"/>
    <w:uiPriority w:val="99"/>
    <w:rsid w:val="00DB0D44"/>
    <w:rPr>
      <w:rFonts w:ascii="Wingdings" w:hAnsi="Wingdings"/>
    </w:rPr>
  </w:style>
  <w:style w:type="character" w:customStyle="1" w:styleId="RTFNum41">
    <w:name w:val="RTF_Num 4 1"/>
    <w:uiPriority w:val="99"/>
    <w:rsid w:val="00DB0D44"/>
    <w:rPr>
      <w:rFonts w:eastAsia="Times New Roman"/>
    </w:rPr>
  </w:style>
  <w:style w:type="character" w:customStyle="1" w:styleId="RTFNum42">
    <w:name w:val="RTF_Num 4 2"/>
    <w:uiPriority w:val="99"/>
    <w:rsid w:val="00DB0D44"/>
    <w:rPr>
      <w:rFonts w:eastAsia="Times New Roman"/>
    </w:rPr>
  </w:style>
  <w:style w:type="character" w:customStyle="1" w:styleId="RTFNum43">
    <w:name w:val="RTF_Num 4 3"/>
    <w:uiPriority w:val="99"/>
    <w:rsid w:val="00DB0D44"/>
    <w:rPr>
      <w:rFonts w:eastAsia="Times New Roman"/>
    </w:rPr>
  </w:style>
  <w:style w:type="character" w:customStyle="1" w:styleId="RTFNum44">
    <w:name w:val="RTF_Num 4 4"/>
    <w:uiPriority w:val="99"/>
    <w:rsid w:val="00DB0D44"/>
    <w:rPr>
      <w:rFonts w:eastAsia="Times New Roman"/>
    </w:rPr>
  </w:style>
  <w:style w:type="character" w:customStyle="1" w:styleId="RTFNum45">
    <w:name w:val="RTF_Num 4 5"/>
    <w:uiPriority w:val="99"/>
    <w:rsid w:val="00DB0D44"/>
    <w:rPr>
      <w:rFonts w:eastAsia="Times New Roman"/>
    </w:rPr>
  </w:style>
  <w:style w:type="character" w:customStyle="1" w:styleId="RTFNum46">
    <w:name w:val="RTF_Num 4 6"/>
    <w:uiPriority w:val="99"/>
    <w:rsid w:val="00DB0D44"/>
    <w:rPr>
      <w:rFonts w:eastAsia="Times New Roman"/>
    </w:rPr>
  </w:style>
  <w:style w:type="character" w:customStyle="1" w:styleId="RTFNum47">
    <w:name w:val="RTF_Num 4 7"/>
    <w:uiPriority w:val="99"/>
    <w:rsid w:val="00DB0D44"/>
    <w:rPr>
      <w:rFonts w:eastAsia="Times New Roman"/>
    </w:rPr>
  </w:style>
  <w:style w:type="character" w:customStyle="1" w:styleId="RTFNum48">
    <w:name w:val="RTF_Num 4 8"/>
    <w:uiPriority w:val="99"/>
    <w:rsid w:val="00DB0D44"/>
    <w:rPr>
      <w:rFonts w:eastAsia="Times New Roman"/>
    </w:rPr>
  </w:style>
  <w:style w:type="character" w:customStyle="1" w:styleId="RTFNum49">
    <w:name w:val="RTF_Num 4 9"/>
    <w:uiPriority w:val="99"/>
    <w:rsid w:val="00DB0D44"/>
    <w:rPr>
      <w:rFonts w:eastAsia="Times New Roman"/>
    </w:rPr>
  </w:style>
  <w:style w:type="character" w:customStyle="1" w:styleId="RTFNum51">
    <w:name w:val="RTF_Num 5 1"/>
    <w:uiPriority w:val="99"/>
    <w:rsid w:val="00DB0D44"/>
    <w:rPr>
      <w:rFonts w:ascii="Symbol" w:hAnsi="Symbol"/>
    </w:rPr>
  </w:style>
  <w:style w:type="character" w:customStyle="1" w:styleId="RTFNum52">
    <w:name w:val="RTF_Num 5 2"/>
    <w:uiPriority w:val="99"/>
    <w:rsid w:val="00DB0D44"/>
    <w:rPr>
      <w:rFonts w:ascii="Courier New" w:hAnsi="Courier New"/>
    </w:rPr>
  </w:style>
  <w:style w:type="character" w:customStyle="1" w:styleId="RTFNum53">
    <w:name w:val="RTF_Num 5 3"/>
    <w:uiPriority w:val="99"/>
    <w:rsid w:val="00DB0D44"/>
    <w:rPr>
      <w:rFonts w:ascii="Wingdings" w:hAnsi="Wingdings"/>
    </w:rPr>
  </w:style>
  <w:style w:type="character" w:customStyle="1" w:styleId="RTFNum54">
    <w:name w:val="RTF_Num 5 4"/>
    <w:uiPriority w:val="99"/>
    <w:rsid w:val="00DB0D44"/>
    <w:rPr>
      <w:rFonts w:ascii="Symbol" w:hAnsi="Symbol"/>
    </w:rPr>
  </w:style>
  <w:style w:type="character" w:customStyle="1" w:styleId="RTFNum55">
    <w:name w:val="RTF_Num 5 5"/>
    <w:uiPriority w:val="99"/>
    <w:rsid w:val="00DB0D44"/>
    <w:rPr>
      <w:rFonts w:ascii="Courier New" w:hAnsi="Courier New"/>
    </w:rPr>
  </w:style>
  <w:style w:type="character" w:customStyle="1" w:styleId="RTFNum56">
    <w:name w:val="RTF_Num 5 6"/>
    <w:uiPriority w:val="99"/>
    <w:rsid w:val="00DB0D44"/>
    <w:rPr>
      <w:rFonts w:ascii="Wingdings" w:hAnsi="Wingdings"/>
    </w:rPr>
  </w:style>
  <w:style w:type="character" w:customStyle="1" w:styleId="RTFNum57">
    <w:name w:val="RTF_Num 5 7"/>
    <w:uiPriority w:val="99"/>
    <w:rsid w:val="00DB0D44"/>
    <w:rPr>
      <w:rFonts w:ascii="Symbol" w:hAnsi="Symbol"/>
    </w:rPr>
  </w:style>
  <w:style w:type="character" w:customStyle="1" w:styleId="RTFNum58">
    <w:name w:val="RTF_Num 5 8"/>
    <w:uiPriority w:val="99"/>
    <w:rsid w:val="00DB0D44"/>
    <w:rPr>
      <w:rFonts w:ascii="Courier New" w:hAnsi="Courier New"/>
    </w:rPr>
  </w:style>
  <w:style w:type="character" w:customStyle="1" w:styleId="RTFNum59">
    <w:name w:val="RTF_Num 5 9"/>
    <w:uiPriority w:val="99"/>
    <w:rsid w:val="00DB0D44"/>
    <w:rPr>
      <w:rFonts w:ascii="Wingdings" w:hAnsi="Wingdings"/>
    </w:rPr>
  </w:style>
  <w:style w:type="character" w:customStyle="1" w:styleId="RTFNum61">
    <w:name w:val="RTF_Num 6 1"/>
    <w:uiPriority w:val="99"/>
    <w:rsid w:val="00DB0D44"/>
    <w:rPr>
      <w:rFonts w:ascii="Symbol" w:hAnsi="Symbol"/>
    </w:rPr>
  </w:style>
  <w:style w:type="character" w:customStyle="1" w:styleId="RTFNum62">
    <w:name w:val="RTF_Num 6 2"/>
    <w:uiPriority w:val="99"/>
    <w:rsid w:val="00DB0D44"/>
    <w:rPr>
      <w:rFonts w:eastAsia="Times New Roman"/>
    </w:rPr>
  </w:style>
  <w:style w:type="character" w:customStyle="1" w:styleId="RTFNum63">
    <w:name w:val="RTF_Num 6 3"/>
    <w:uiPriority w:val="99"/>
    <w:rsid w:val="00DB0D44"/>
    <w:rPr>
      <w:rFonts w:eastAsia="Times New Roman"/>
    </w:rPr>
  </w:style>
  <w:style w:type="character" w:customStyle="1" w:styleId="RTFNum64">
    <w:name w:val="RTF_Num 6 4"/>
    <w:uiPriority w:val="99"/>
    <w:rsid w:val="00DB0D44"/>
    <w:rPr>
      <w:rFonts w:eastAsia="Times New Roman"/>
    </w:rPr>
  </w:style>
  <w:style w:type="character" w:customStyle="1" w:styleId="RTFNum65">
    <w:name w:val="RTF_Num 6 5"/>
    <w:uiPriority w:val="99"/>
    <w:rsid w:val="00DB0D44"/>
    <w:rPr>
      <w:rFonts w:eastAsia="Times New Roman"/>
    </w:rPr>
  </w:style>
  <w:style w:type="character" w:customStyle="1" w:styleId="RTFNum66">
    <w:name w:val="RTF_Num 6 6"/>
    <w:uiPriority w:val="99"/>
    <w:rsid w:val="00DB0D44"/>
    <w:rPr>
      <w:rFonts w:eastAsia="Times New Roman"/>
    </w:rPr>
  </w:style>
  <w:style w:type="character" w:customStyle="1" w:styleId="RTFNum67">
    <w:name w:val="RTF_Num 6 7"/>
    <w:uiPriority w:val="99"/>
    <w:rsid w:val="00DB0D44"/>
    <w:rPr>
      <w:rFonts w:eastAsia="Times New Roman"/>
    </w:rPr>
  </w:style>
  <w:style w:type="character" w:customStyle="1" w:styleId="RTFNum68">
    <w:name w:val="RTF_Num 6 8"/>
    <w:uiPriority w:val="99"/>
    <w:rsid w:val="00DB0D44"/>
    <w:rPr>
      <w:rFonts w:eastAsia="Times New Roman"/>
    </w:rPr>
  </w:style>
  <w:style w:type="character" w:customStyle="1" w:styleId="RTFNum69">
    <w:name w:val="RTF_Num 6 9"/>
    <w:uiPriority w:val="99"/>
    <w:rsid w:val="00DB0D44"/>
    <w:rPr>
      <w:rFonts w:eastAsia="Times New Roman"/>
    </w:rPr>
  </w:style>
  <w:style w:type="character" w:customStyle="1" w:styleId="RTFNum71">
    <w:name w:val="RTF_Num 7 1"/>
    <w:uiPriority w:val="99"/>
    <w:rsid w:val="00DB0D44"/>
    <w:rPr>
      <w:rFonts w:ascii="Symbol" w:hAnsi="Symbol"/>
    </w:rPr>
  </w:style>
  <w:style w:type="character" w:customStyle="1" w:styleId="RTFNum72">
    <w:name w:val="RTF_Num 7 2"/>
    <w:uiPriority w:val="99"/>
    <w:rsid w:val="00DB0D44"/>
    <w:rPr>
      <w:rFonts w:ascii="Symbol" w:hAnsi="Symbol"/>
    </w:rPr>
  </w:style>
  <w:style w:type="character" w:customStyle="1" w:styleId="RTFNum73">
    <w:name w:val="RTF_Num 7 3"/>
    <w:uiPriority w:val="99"/>
    <w:rsid w:val="00DB0D44"/>
    <w:rPr>
      <w:rFonts w:ascii="Wingdings" w:hAnsi="Wingdings"/>
    </w:rPr>
  </w:style>
  <w:style w:type="character" w:customStyle="1" w:styleId="RTFNum74">
    <w:name w:val="RTF_Num 7 4"/>
    <w:uiPriority w:val="99"/>
    <w:rsid w:val="00DB0D44"/>
    <w:rPr>
      <w:rFonts w:ascii="Symbol" w:hAnsi="Symbol"/>
    </w:rPr>
  </w:style>
  <w:style w:type="character" w:customStyle="1" w:styleId="RTFNum75">
    <w:name w:val="RTF_Num 7 5"/>
    <w:uiPriority w:val="99"/>
    <w:rsid w:val="00DB0D44"/>
    <w:rPr>
      <w:rFonts w:ascii="Courier New" w:hAnsi="Courier New"/>
    </w:rPr>
  </w:style>
  <w:style w:type="character" w:customStyle="1" w:styleId="RTFNum76">
    <w:name w:val="RTF_Num 7 6"/>
    <w:uiPriority w:val="99"/>
    <w:rsid w:val="00DB0D44"/>
    <w:rPr>
      <w:rFonts w:ascii="Wingdings" w:hAnsi="Wingdings"/>
    </w:rPr>
  </w:style>
  <w:style w:type="character" w:customStyle="1" w:styleId="RTFNum77">
    <w:name w:val="RTF_Num 7 7"/>
    <w:uiPriority w:val="99"/>
    <w:rsid w:val="00DB0D44"/>
    <w:rPr>
      <w:rFonts w:ascii="Symbol" w:hAnsi="Symbol"/>
    </w:rPr>
  </w:style>
  <w:style w:type="character" w:customStyle="1" w:styleId="RTFNum78">
    <w:name w:val="RTF_Num 7 8"/>
    <w:uiPriority w:val="99"/>
    <w:rsid w:val="00DB0D44"/>
    <w:rPr>
      <w:rFonts w:ascii="Courier New" w:hAnsi="Courier New"/>
    </w:rPr>
  </w:style>
  <w:style w:type="character" w:customStyle="1" w:styleId="RTFNum79">
    <w:name w:val="RTF_Num 7 9"/>
    <w:uiPriority w:val="99"/>
    <w:rsid w:val="00DB0D44"/>
    <w:rPr>
      <w:rFonts w:ascii="Wingdings" w:hAnsi="Wingdings"/>
    </w:rPr>
  </w:style>
  <w:style w:type="character" w:customStyle="1" w:styleId="RTFNum81">
    <w:name w:val="RTF_Num 8 1"/>
    <w:uiPriority w:val="99"/>
    <w:rsid w:val="00DB0D44"/>
    <w:rPr>
      <w:rFonts w:eastAsia="Times New Roman"/>
    </w:rPr>
  </w:style>
  <w:style w:type="character" w:customStyle="1" w:styleId="RTFNum82">
    <w:name w:val="RTF_Num 8 2"/>
    <w:uiPriority w:val="99"/>
    <w:rsid w:val="00DB0D44"/>
    <w:rPr>
      <w:rFonts w:eastAsia="Times New Roman"/>
    </w:rPr>
  </w:style>
  <w:style w:type="character" w:customStyle="1" w:styleId="RTFNum83">
    <w:name w:val="RTF_Num 8 3"/>
    <w:uiPriority w:val="99"/>
    <w:rsid w:val="00DB0D44"/>
    <w:rPr>
      <w:rFonts w:eastAsia="Times New Roman"/>
    </w:rPr>
  </w:style>
  <w:style w:type="character" w:customStyle="1" w:styleId="RTFNum84">
    <w:name w:val="RTF_Num 8 4"/>
    <w:uiPriority w:val="99"/>
    <w:rsid w:val="00DB0D44"/>
    <w:rPr>
      <w:rFonts w:eastAsia="Times New Roman"/>
    </w:rPr>
  </w:style>
  <w:style w:type="character" w:customStyle="1" w:styleId="RTFNum85">
    <w:name w:val="RTF_Num 8 5"/>
    <w:uiPriority w:val="99"/>
    <w:rsid w:val="00DB0D44"/>
    <w:rPr>
      <w:rFonts w:eastAsia="Times New Roman"/>
    </w:rPr>
  </w:style>
  <w:style w:type="character" w:customStyle="1" w:styleId="RTFNum86">
    <w:name w:val="RTF_Num 8 6"/>
    <w:uiPriority w:val="99"/>
    <w:rsid w:val="00DB0D44"/>
    <w:rPr>
      <w:rFonts w:eastAsia="Times New Roman"/>
    </w:rPr>
  </w:style>
  <w:style w:type="character" w:customStyle="1" w:styleId="RTFNum87">
    <w:name w:val="RTF_Num 8 7"/>
    <w:uiPriority w:val="99"/>
    <w:rsid w:val="00DB0D44"/>
    <w:rPr>
      <w:rFonts w:eastAsia="Times New Roman"/>
    </w:rPr>
  </w:style>
  <w:style w:type="character" w:customStyle="1" w:styleId="RTFNum88">
    <w:name w:val="RTF_Num 8 8"/>
    <w:uiPriority w:val="99"/>
    <w:rsid w:val="00DB0D44"/>
    <w:rPr>
      <w:rFonts w:eastAsia="Times New Roman"/>
    </w:rPr>
  </w:style>
  <w:style w:type="character" w:customStyle="1" w:styleId="RTFNum89">
    <w:name w:val="RTF_Num 8 9"/>
    <w:uiPriority w:val="99"/>
    <w:rsid w:val="00DB0D44"/>
    <w:rPr>
      <w:rFonts w:eastAsia="Times New Roman"/>
    </w:rPr>
  </w:style>
  <w:style w:type="character" w:customStyle="1" w:styleId="RTFNum91">
    <w:name w:val="RTF_Num 9 1"/>
    <w:uiPriority w:val="99"/>
    <w:rsid w:val="00DB0D44"/>
    <w:rPr>
      <w:rFonts w:ascii="Symbol" w:hAnsi="Symbol"/>
    </w:rPr>
  </w:style>
  <w:style w:type="character" w:customStyle="1" w:styleId="RTFNum92">
    <w:name w:val="RTF_Num 9 2"/>
    <w:uiPriority w:val="99"/>
    <w:rsid w:val="00DB0D44"/>
    <w:rPr>
      <w:rFonts w:ascii="Courier New" w:hAnsi="Courier New"/>
    </w:rPr>
  </w:style>
  <w:style w:type="character" w:customStyle="1" w:styleId="RTFNum93">
    <w:name w:val="RTF_Num 9 3"/>
    <w:uiPriority w:val="99"/>
    <w:rsid w:val="00DB0D44"/>
    <w:rPr>
      <w:rFonts w:ascii="Wingdings" w:hAnsi="Wingdings"/>
    </w:rPr>
  </w:style>
  <w:style w:type="character" w:customStyle="1" w:styleId="RTFNum94">
    <w:name w:val="RTF_Num 9 4"/>
    <w:uiPriority w:val="99"/>
    <w:rsid w:val="00DB0D44"/>
    <w:rPr>
      <w:rFonts w:ascii="Symbol" w:hAnsi="Symbol"/>
    </w:rPr>
  </w:style>
  <w:style w:type="character" w:customStyle="1" w:styleId="RTFNum95">
    <w:name w:val="RTF_Num 9 5"/>
    <w:uiPriority w:val="99"/>
    <w:rsid w:val="00DB0D44"/>
    <w:rPr>
      <w:rFonts w:ascii="Courier New" w:hAnsi="Courier New"/>
    </w:rPr>
  </w:style>
  <w:style w:type="character" w:customStyle="1" w:styleId="RTFNum96">
    <w:name w:val="RTF_Num 9 6"/>
    <w:uiPriority w:val="99"/>
    <w:rsid w:val="00DB0D44"/>
    <w:rPr>
      <w:rFonts w:ascii="Wingdings" w:hAnsi="Wingdings"/>
    </w:rPr>
  </w:style>
  <w:style w:type="character" w:customStyle="1" w:styleId="RTFNum97">
    <w:name w:val="RTF_Num 9 7"/>
    <w:uiPriority w:val="99"/>
    <w:rsid w:val="00DB0D44"/>
    <w:rPr>
      <w:rFonts w:ascii="Symbol" w:hAnsi="Symbol"/>
    </w:rPr>
  </w:style>
  <w:style w:type="character" w:customStyle="1" w:styleId="RTFNum98">
    <w:name w:val="RTF_Num 9 8"/>
    <w:uiPriority w:val="99"/>
    <w:rsid w:val="00DB0D44"/>
    <w:rPr>
      <w:rFonts w:ascii="Courier New" w:hAnsi="Courier New"/>
    </w:rPr>
  </w:style>
  <w:style w:type="character" w:customStyle="1" w:styleId="RTFNum99">
    <w:name w:val="RTF_Num 9 9"/>
    <w:uiPriority w:val="99"/>
    <w:rsid w:val="00DB0D44"/>
    <w:rPr>
      <w:rFonts w:ascii="Wingdings" w:hAnsi="Wingdings"/>
    </w:rPr>
  </w:style>
  <w:style w:type="character" w:customStyle="1" w:styleId="RTFNum101">
    <w:name w:val="RTF_Num 10 1"/>
    <w:uiPriority w:val="99"/>
    <w:rsid w:val="00DB0D44"/>
    <w:rPr>
      <w:rFonts w:eastAsia="Times New Roman"/>
    </w:rPr>
  </w:style>
  <w:style w:type="character" w:customStyle="1" w:styleId="RTFNum102">
    <w:name w:val="RTF_Num 10 2"/>
    <w:uiPriority w:val="99"/>
    <w:rsid w:val="00DB0D44"/>
    <w:rPr>
      <w:rFonts w:eastAsia="Times New Roman"/>
    </w:rPr>
  </w:style>
  <w:style w:type="character" w:customStyle="1" w:styleId="RTFNum103">
    <w:name w:val="RTF_Num 10 3"/>
    <w:uiPriority w:val="99"/>
    <w:rsid w:val="00DB0D44"/>
    <w:rPr>
      <w:rFonts w:eastAsia="Times New Roman"/>
    </w:rPr>
  </w:style>
  <w:style w:type="character" w:customStyle="1" w:styleId="RTFNum104">
    <w:name w:val="RTF_Num 10 4"/>
    <w:uiPriority w:val="99"/>
    <w:rsid w:val="00DB0D44"/>
    <w:rPr>
      <w:rFonts w:eastAsia="Times New Roman"/>
    </w:rPr>
  </w:style>
  <w:style w:type="character" w:customStyle="1" w:styleId="RTFNum105">
    <w:name w:val="RTF_Num 10 5"/>
    <w:uiPriority w:val="99"/>
    <w:rsid w:val="00DB0D44"/>
    <w:rPr>
      <w:rFonts w:eastAsia="Times New Roman"/>
    </w:rPr>
  </w:style>
  <w:style w:type="character" w:customStyle="1" w:styleId="RTFNum106">
    <w:name w:val="RTF_Num 10 6"/>
    <w:uiPriority w:val="99"/>
    <w:rsid w:val="00DB0D44"/>
    <w:rPr>
      <w:rFonts w:eastAsia="Times New Roman"/>
    </w:rPr>
  </w:style>
  <w:style w:type="character" w:customStyle="1" w:styleId="RTFNum107">
    <w:name w:val="RTF_Num 10 7"/>
    <w:uiPriority w:val="99"/>
    <w:rsid w:val="00DB0D44"/>
    <w:rPr>
      <w:rFonts w:eastAsia="Times New Roman"/>
    </w:rPr>
  </w:style>
  <w:style w:type="character" w:customStyle="1" w:styleId="RTFNum108">
    <w:name w:val="RTF_Num 10 8"/>
    <w:uiPriority w:val="99"/>
    <w:rsid w:val="00DB0D44"/>
    <w:rPr>
      <w:rFonts w:eastAsia="Times New Roman"/>
    </w:rPr>
  </w:style>
  <w:style w:type="character" w:customStyle="1" w:styleId="RTFNum109">
    <w:name w:val="RTF_Num 10 9"/>
    <w:uiPriority w:val="99"/>
    <w:rsid w:val="00DB0D44"/>
    <w:rPr>
      <w:rFonts w:eastAsia="Times New Roman"/>
    </w:rPr>
  </w:style>
  <w:style w:type="character" w:customStyle="1" w:styleId="3f3f3f3f3f3f3f3f3f13f3f3f3f">
    <w:name w:val="З3fа3fг3fо3fл3fо3fв3fо3fк3f 1 З3fн3fа3fк3f"/>
    <w:basedOn w:val="a0"/>
    <w:uiPriority w:val="99"/>
    <w:rsid w:val="00DB0D44"/>
    <w:rPr>
      <w:rFonts w:cs="Times New Roman"/>
      <w:b/>
      <w:bCs/>
      <w:caps/>
      <w:sz w:val="28"/>
      <w:szCs w:val="28"/>
      <w:lang w:val="en-US"/>
    </w:rPr>
  </w:style>
  <w:style w:type="character" w:customStyle="1" w:styleId="3f3f3f3f3f3f3f3f3f23f3f3f3f">
    <w:name w:val="З3fа3fг3fо3fл3fо3fв3fо3fк3f 2 З3fн3fа3fк3f"/>
    <w:basedOn w:val="a0"/>
    <w:uiPriority w:val="99"/>
    <w:rsid w:val="00DB0D44"/>
    <w:rPr>
      <w:rFonts w:cs="Times New Roman"/>
      <w:b/>
      <w:bCs/>
      <w:sz w:val="28"/>
      <w:szCs w:val="28"/>
      <w:lang/>
    </w:rPr>
  </w:style>
  <w:style w:type="character" w:customStyle="1" w:styleId="3f3f3f3f3f3f3f3f3f63f3f3f3f">
    <w:name w:val="З3fа3fг3fо3fл3fо3fв3fо3fк3f 6 З3fн3fа3fк3f"/>
    <w:basedOn w:val="a0"/>
    <w:uiPriority w:val="99"/>
    <w:rsid w:val="00DB0D44"/>
    <w:rPr>
      <w:rFonts w:ascii="PetersburgCTT" w:hAnsi="PetersburgCTT" w:cs="PetersburgCTT"/>
      <w:i/>
      <w:iCs/>
      <w:lang/>
    </w:rPr>
  </w:style>
  <w:style w:type="character" w:customStyle="1" w:styleId="3f3f3f3f3f3f3f3f3f73f3f3f3f">
    <w:name w:val="З3fа3fг3fо3fл3fо3fв3fо3fк3f 7 З3fн3fа3fк3f"/>
    <w:basedOn w:val="a0"/>
    <w:uiPriority w:val="99"/>
    <w:rsid w:val="00DB0D44"/>
    <w:rPr>
      <w:rFonts w:ascii="PetersburgCTT" w:hAnsi="PetersburgCTT" w:cs="PetersburgCTT"/>
      <w:lang/>
    </w:rPr>
  </w:style>
  <w:style w:type="character" w:customStyle="1" w:styleId="3f3f3f3f3f3f3f3f3f83f3f3f3f">
    <w:name w:val="З3fа3fг3fо3fл3fо3fв3fо3fк3f 8 З3fн3fа3fк3f"/>
    <w:basedOn w:val="a0"/>
    <w:uiPriority w:val="99"/>
    <w:rsid w:val="00DB0D44"/>
    <w:rPr>
      <w:rFonts w:ascii="PetersburgCTT" w:hAnsi="PetersburgCTT" w:cs="PetersburgCTT"/>
      <w:i/>
      <w:iCs/>
      <w:lang/>
    </w:rPr>
  </w:style>
  <w:style w:type="character" w:customStyle="1" w:styleId="3f3f3f3f3f3f3f3f3f93f3f3f3f">
    <w:name w:val="З3fа3fг3fо3fл3fо3fв3fо3fк3f 9 З3fн3fа3fк3f"/>
    <w:basedOn w:val="a0"/>
    <w:uiPriority w:val="99"/>
    <w:rsid w:val="00DB0D44"/>
    <w:rPr>
      <w:rFonts w:ascii="PetersburgCTT" w:hAnsi="PetersburgCTT" w:cs="PetersburgCTT"/>
      <w:i/>
      <w:iCs/>
      <w:lang/>
    </w:rPr>
  </w:style>
  <w:style w:type="character" w:customStyle="1" w:styleId="3f3f3f3f3f3f3f3f3f3f3f3f3f3f3f3f3f3f3f3f3f3f33f3f3f3f">
    <w:name w:val="О3fс3fн3fо3fв3fн3fо3fй3f т3fе3fк3fс3fт3f с3f о3fт3fс3fт3fу3fп3fо3fм3f 3 З3fн3fа3fк3f"/>
    <w:basedOn w:val="a0"/>
    <w:uiPriority w:val="99"/>
    <w:rsid w:val="00DB0D44"/>
    <w:rPr>
      <w:rFonts w:cs="Times New Roman"/>
      <w:sz w:val="16"/>
      <w:szCs w:val="16"/>
    </w:rPr>
  </w:style>
  <w:style w:type="character" w:customStyle="1" w:styleId="Internetlink">
    <w:name w:val="Internet link"/>
    <w:basedOn w:val="a0"/>
    <w:uiPriority w:val="99"/>
    <w:rsid w:val="00DB0D44"/>
    <w:rPr>
      <w:rFonts w:eastAsia="Times New Roman" w:cs="Times New Roman"/>
      <w:color w:val="0000FF"/>
      <w:u w:val="single"/>
    </w:rPr>
  </w:style>
  <w:style w:type="character" w:customStyle="1" w:styleId="3f3f3f3f3f3f3f3f3f33f3f3f3f1">
    <w:name w:val="З3fа3fг3fо3fл3fо3fв3fо3fк3f 3 З3fн3fа3fк3f1"/>
    <w:basedOn w:val="a0"/>
    <w:uiPriority w:val="99"/>
    <w:rsid w:val="00DB0D44"/>
    <w:rPr>
      <w:rFonts w:ascii="Cambria" w:hAnsi="Cambria" w:cs="Cambria"/>
      <w:b/>
      <w:bCs/>
      <w:color w:val="4F81BD"/>
    </w:rPr>
  </w:style>
  <w:style w:type="character" w:customStyle="1" w:styleId="3f3f3f3f3f3f3f3f3f63f3f3f3f1">
    <w:name w:val="З3fа3fг3fо3fл3fо3fв3fо3fк3f 6 З3fн3fа3fк3f1"/>
    <w:basedOn w:val="a0"/>
    <w:uiPriority w:val="99"/>
    <w:rsid w:val="00DB0D44"/>
    <w:rPr>
      <w:rFonts w:ascii="Cambria" w:hAnsi="Cambria" w:cs="Cambria"/>
      <w:i/>
      <w:iCs/>
      <w:color w:val="243F60"/>
    </w:rPr>
  </w:style>
  <w:style w:type="character" w:customStyle="1" w:styleId="3f3f3f3f3f3f3f3f3f3f3fHTML3f3f3f3f">
    <w:name w:val="С3fт3fа3fн3fд3fа3fр3fт3fн3fы3fй3f HTML З3fн3fа3fк3f"/>
    <w:basedOn w:val="a0"/>
    <w:uiPriority w:val="99"/>
    <w:rsid w:val="00DB0D44"/>
    <w:rPr>
      <w:rFonts w:ascii="Courier New" w:hAnsi="Courier New" w:cs="Courier New"/>
      <w:sz w:val="20"/>
      <w:szCs w:val="20"/>
      <w:lang/>
    </w:rPr>
  </w:style>
  <w:style w:type="character" w:customStyle="1" w:styleId="3f3f3f3f3f3f3f3f3f3f3f-FN3f3f3f3f1">
    <w:name w:val="Т3fе3fк3fс3fт3f с3fн3fо3fс3fк3fи3f-FN З3fн3fа3fк3f1"/>
    <w:uiPriority w:val="99"/>
    <w:rsid w:val="00DB0D44"/>
    <w:rPr>
      <w:rFonts w:ascii="Times New Roman CYR" w:hAnsi="Times New Roman CYR"/>
      <w:sz w:val="20"/>
      <w:lang/>
    </w:rPr>
  </w:style>
  <w:style w:type="character" w:customStyle="1" w:styleId="3f3f3f3f3f3f3f3f3f3f3f3f3f3f3f3f3f3f3f">
    <w:name w:val="Т3fе3fк3fс3fт3f п3fр3fи3fм3fе3fч3fа3fн3fи3fя3f З3fн3fа3fк3f"/>
    <w:basedOn w:val="a0"/>
    <w:uiPriority w:val="99"/>
    <w:rsid w:val="00DB0D44"/>
    <w:rPr>
      <w:rFonts w:cs="Times New Roman"/>
      <w:sz w:val="20"/>
      <w:szCs w:val="20"/>
      <w:lang/>
    </w:rPr>
  </w:style>
  <w:style w:type="character" w:customStyle="1" w:styleId="120">
    <w:name w:val="Знак Знак12"/>
    <w:uiPriority w:val="99"/>
    <w:rsid w:val="00DB0D44"/>
    <w:rPr>
      <w:rFonts w:eastAsia="Times New Roman"/>
      <w:b/>
      <w:caps/>
      <w:sz w:val="28"/>
      <w:lang w:val="en-US"/>
    </w:rPr>
  </w:style>
  <w:style w:type="character" w:customStyle="1" w:styleId="3f3f3f3f3f3f3f3f3f3f3f3f3f3f3f3f3f3f3f3f3f">
    <w:name w:val="В3fе3fр3fх3fн3fи3fй3f к3fо3fл3fо3fн3fт3fи3fт3fу3fл3f З3fн3fа3fк3f"/>
    <w:basedOn w:val="a0"/>
    <w:uiPriority w:val="99"/>
    <w:rsid w:val="00DB0D44"/>
    <w:rPr>
      <w:rFonts w:ascii="Times New Roman CYR" w:hAnsi="Times New Roman CYR" w:cs="Times New Roman CYR"/>
      <w:sz w:val="20"/>
      <w:szCs w:val="20"/>
      <w:lang/>
    </w:rPr>
  </w:style>
  <w:style w:type="character" w:customStyle="1" w:styleId="3f3f3f3f3f3f3f3f3f3f3f3f3f3f3f3f3f3f3f3f3f3f3f">
    <w:name w:val="Т3fе3fк3fс3fт3f к3fо3fн3fц3fе3fв3fо3fй3f с3fн3fо3fс3fк3fи3f З3fн3fа3fк3f"/>
    <w:basedOn w:val="a0"/>
    <w:uiPriority w:val="99"/>
    <w:rsid w:val="00DB0D44"/>
    <w:rPr>
      <w:rFonts w:cs="Times New Roman"/>
      <w:sz w:val="20"/>
      <w:szCs w:val="20"/>
      <w:lang/>
    </w:rPr>
  </w:style>
  <w:style w:type="character" w:customStyle="1" w:styleId="3f3f3f3f3f3f3f3f3f3f3f3f3f3f3f3f3f3f3f3f">
    <w:name w:val="Н3fи3fж3fн3fи3fй3f к3fо3fл3fо3fн3fт3fи3fт3fу3fл3f З3fн3fа3fк3f"/>
    <w:basedOn w:val="a0"/>
    <w:uiPriority w:val="99"/>
    <w:rsid w:val="00DB0D44"/>
    <w:rPr>
      <w:rFonts w:cs="Times New Roman"/>
      <w:sz w:val="28"/>
      <w:szCs w:val="28"/>
    </w:rPr>
  </w:style>
  <w:style w:type="character" w:customStyle="1" w:styleId="affff5">
    <w:name w:val="Знак Знак"/>
    <w:rsid w:val="00DB0D44"/>
    <w:rPr>
      <w:rFonts w:eastAsia="Times New Roman"/>
    </w:rPr>
  </w:style>
  <w:style w:type="character" w:customStyle="1" w:styleId="3f3f3f3f3f3f3f3f3f3f3f3f">
    <w:name w:val="Н3fа3fз3fв3fа3fн3fи3fе3f З3fн3fа3fк3f"/>
    <w:basedOn w:val="a0"/>
    <w:uiPriority w:val="99"/>
    <w:rsid w:val="00DB0D44"/>
    <w:rPr>
      <w:rFonts w:cs="Times New Roman"/>
      <w:b/>
      <w:bCs/>
      <w:sz w:val="20"/>
      <w:szCs w:val="20"/>
      <w:lang/>
    </w:rPr>
  </w:style>
  <w:style w:type="character" w:customStyle="1" w:styleId="3f3f3f3f3f3f3f3f3f3f3f3f3f3f3f3f3f3f">
    <w:name w:val="С3fт3f. б3fе3fз3f и3fн3fт3fе3fр3fв3fа3fл3fа3f З3fн3fа3fк3f"/>
    <w:uiPriority w:val="99"/>
    <w:rsid w:val="00DB0D44"/>
    <w:rPr>
      <w:sz w:val="28"/>
      <w:lang w:eastAsia="en-US"/>
    </w:rPr>
  </w:style>
  <w:style w:type="character" w:customStyle="1" w:styleId="3f3f3f3f3f3f3f3f3f3f3f3f3f23f3f3f3f">
    <w:name w:val="О3fс3fн3fо3fв3fн3fо3fй3f т3fе3fк3fс3fт3f 2 З3fн3fа3fк3f"/>
    <w:basedOn w:val="a0"/>
    <w:uiPriority w:val="99"/>
    <w:rsid w:val="00DB0D44"/>
    <w:rPr>
      <w:rFonts w:cs="Times New Roman"/>
      <w:lang/>
    </w:rPr>
  </w:style>
  <w:style w:type="character" w:customStyle="1" w:styleId="3f3f3f3f3f3f3f3f3f3f3f3f3f33f3f3f3f">
    <w:name w:val="О3fс3fн3fо3fв3fн3fо3fй3f т3fе3fк3fс3fт3f 3 З3fн3fа3fк3f"/>
    <w:basedOn w:val="a0"/>
    <w:uiPriority w:val="99"/>
    <w:rsid w:val="00DB0D44"/>
    <w:rPr>
      <w:rFonts w:cs="Times New Roman"/>
      <w:sz w:val="16"/>
      <w:szCs w:val="16"/>
    </w:rPr>
  </w:style>
  <w:style w:type="character" w:customStyle="1" w:styleId="3f3f3f3f3f3f3f3f3f3f3f3f3f3f3f3f3f3f3f3f3f3f23f3f3f3f">
    <w:name w:val="О3fс3fн3fо3fв3fн3fо3fй3f т3fе3fк3fс3fт3f с3f о3fт3fс3fт3fу3fп3fо3fм3f 2 З3fн3fа3fк3f"/>
    <w:basedOn w:val="a0"/>
    <w:uiPriority w:val="99"/>
    <w:rsid w:val="00DB0D44"/>
    <w:rPr>
      <w:rFonts w:cs="Times New Roman"/>
      <w:sz w:val="28"/>
      <w:szCs w:val="28"/>
    </w:rPr>
  </w:style>
  <w:style w:type="character" w:customStyle="1" w:styleId="3f3f3f3f3f3f3f3f3f3f3f3f3f3f3f3f3f3f0">
    <w:name w:val="С3fх3fе3fм3fа3f д3fо3fк3fу3fм3fе3fн3fт3fа3f З3fн3fа3fк3f"/>
    <w:basedOn w:val="a0"/>
    <w:uiPriority w:val="99"/>
    <w:rsid w:val="00DB0D44"/>
    <w:rPr>
      <w:rFonts w:ascii="Tahoma" w:hAnsi="Tahoma" w:cs="Tahoma"/>
      <w:sz w:val="16"/>
      <w:szCs w:val="16"/>
    </w:rPr>
  </w:style>
  <w:style w:type="character" w:customStyle="1" w:styleId="3f3f3f3f3f3f3f3f3f">
    <w:name w:val="Т3fе3fк3fс3fт3f З3fн3fа3fк3f"/>
    <w:basedOn w:val="a0"/>
    <w:uiPriority w:val="99"/>
    <w:rsid w:val="00DB0D44"/>
    <w:rPr>
      <w:rFonts w:ascii="Courier New" w:hAnsi="Courier New" w:cs="Courier New"/>
    </w:rPr>
  </w:style>
  <w:style w:type="character" w:customStyle="1" w:styleId="3f3f3f3f3f3f3f3f3f3f3f3f3f3f3f3f3f3f1">
    <w:name w:val="Т3fе3fм3fа3f п3fр3fи3fм3fе3fч3fа3fн3fи3fя3f З3fн3fа3fк3f"/>
    <w:basedOn w:val="3f3f3f3f3f3f3f3f3f3f3f3f3f3f3f3f3f3f3f"/>
    <w:uiPriority w:val="99"/>
    <w:rsid w:val="00DB0D44"/>
    <w:rPr>
      <w:b/>
      <w:bCs/>
    </w:rPr>
  </w:style>
  <w:style w:type="character" w:customStyle="1" w:styleId="3f3f3f3f3f3f3f3f3f3f3f3f3f3f3f3f">
    <w:name w:val="Т3fе3fк3fс3fт3f в3fы3fн3fо3fс3fк3fи3f З3fн3fа3fк3f"/>
    <w:basedOn w:val="a0"/>
    <w:uiPriority w:val="99"/>
    <w:rsid w:val="00DB0D44"/>
    <w:rPr>
      <w:rFonts w:ascii="Tahoma" w:hAnsi="Tahoma" w:cs="Tahoma"/>
      <w:sz w:val="16"/>
      <w:szCs w:val="16"/>
    </w:rPr>
  </w:style>
  <w:style w:type="character" w:customStyle="1" w:styleId="13f3f3f3f3f3f3f3f3f3f3f3f3f">
    <w:name w:val="1 З3fа3fг3fо3fл3fо3fв3fо3fк3f З3fн3fа3fк3f"/>
    <w:uiPriority w:val="99"/>
    <w:rsid w:val="00DB0D44"/>
    <w:rPr>
      <w:b/>
      <w:caps/>
      <w:sz w:val="32"/>
      <w:lang w:val="en-US"/>
    </w:rPr>
  </w:style>
  <w:style w:type="character" w:customStyle="1" w:styleId="3f3f3f3f3f3f3f3f3f3f3f3f0">
    <w:name w:val="С3fт3fа3fн3fд3fа3fр3fт3f З3fн3fа3fк3f"/>
    <w:uiPriority w:val="99"/>
    <w:rsid w:val="00DB0D44"/>
    <w:rPr>
      <w:sz w:val="28"/>
      <w:lang/>
    </w:rPr>
  </w:style>
  <w:style w:type="character" w:customStyle="1" w:styleId="PointChar">
    <w:name w:val="Point Char"/>
    <w:rsid w:val="00DB0D44"/>
    <w:rPr>
      <w:rFonts w:eastAsia="Times New Roman"/>
      <w:lang/>
    </w:rPr>
  </w:style>
  <w:style w:type="character" w:customStyle="1" w:styleId="35">
    <w:name w:val="Основной текст (3)"/>
    <w:link w:val="310"/>
    <w:locked/>
    <w:rsid w:val="00DB0D44"/>
    <w:rPr>
      <w:rFonts w:eastAsia="Times New Roman"/>
      <w:b/>
      <w:shd w:val="clear" w:color="auto" w:fill="FFFFFF"/>
    </w:rPr>
  </w:style>
  <w:style w:type="character" w:customStyle="1" w:styleId="3f3f3f3f3f3f3f3f13">
    <w:name w:val="З3fн3fа3fк3f З3fн3fа3fк3f13"/>
    <w:uiPriority w:val="99"/>
    <w:rsid w:val="00DB0D44"/>
  </w:style>
  <w:style w:type="character" w:customStyle="1" w:styleId="FontStyle52">
    <w:name w:val="Font Style52"/>
    <w:rsid w:val="00DB0D44"/>
    <w:rPr>
      <w:sz w:val="20"/>
    </w:rPr>
  </w:style>
  <w:style w:type="character" w:customStyle="1" w:styleId="3f3f3f3f3f3f3f3f19">
    <w:name w:val="З3fн3fа3fк3f З3fн3fа3fк3f19"/>
    <w:uiPriority w:val="99"/>
    <w:rsid w:val="00DB0D44"/>
  </w:style>
  <w:style w:type="character" w:customStyle="1" w:styleId="3f3f3f3f3f3f3f3f18">
    <w:name w:val="З3fн3fа3fк3f З3fн3fа3fк3f18"/>
    <w:uiPriority w:val="99"/>
    <w:rsid w:val="00DB0D44"/>
    <w:rPr>
      <w:b/>
      <w:sz w:val="36"/>
    </w:rPr>
  </w:style>
  <w:style w:type="character" w:customStyle="1" w:styleId="110">
    <w:name w:val="Заголовок 1 Знак1"/>
    <w:rsid w:val="00DB0D44"/>
    <w:rPr>
      <w:rFonts w:ascii="Times New Roman" w:hAnsi="Times New Roman"/>
      <w:b/>
      <w:caps/>
      <w:sz w:val="28"/>
      <w:lang w:val="en-US"/>
    </w:rPr>
  </w:style>
  <w:style w:type="character" w:customStyle="1" w:styleId="210">
    <w:name w:val="Заголовок 2 Знак1"/>
    <w:uiPriority w:val="99"/>
    <w:rsid w:val="00DB0D44"/>
    <w:rPr>
      <w:rFonts w:ascii="Times New Roman" w:hAnsi="Times New Roman"/>
      <w:b/>
      <w:kern w:val="24"/>
      <w:sz w:val="28"/>
      <w:lang/>
    </w:rPr>
  </w:style>
  <w:style w:type="character" w:customStyle="1" w:styleId="1d">
    <w:name w:val="Основной текст с отступом Знак1"/>
    <w:basedOn w:val="a0"/>
    <w:uiPriority w:val="99"/>
    <w:semiHidden/>
    <w:rsid w:val="00DB0D44"/>
    <w:rPr>
      <w:rFonts w:ascii="Times New Roman" w:hAnsi="Times New Roman" w:cs="Times New Roman"/>
    </w:rPr>
  </w:style>
  <w:style w:type="character" w:customStyle="1" w:styleId="211">
    <w:name w:val="Основной текст с отступом 2 Знак1"/>
    <w:rsid w:val="00DB0D44"/>
    <w:rPr>
      <w:rFonts w:ascii="Times New Roman CYR" w:hAnsi="Times New Roman CYR"/>
      <w:sz w:val="28"/>
      <w:lang/>
    </w:rPr>
  </w:style>
  <w:style w:type="character" w:customStyle="1" w:styleId="1e">
    <w:name w:val="Верхний колонтитул Знак1"/>
    <w:uiPriority w:val="99"/>
    <w:rsid w:val="00DB0D44"/>
    <w:rPr>
      <w:rFonts w:ascii="Times New Roman CYR" w:hAnsi="Times New Roman CYR"/>
      <w:sz w:val="28"/>
      <w:lang/>
    </w:rPr>
  </w:style>
  <w:style w:type="character" w:customStyle="1" w:styleId="1f">
    <w:name w:val="Нижний колонтитул Знак1"/>
    <w:rsid w:val="00DB0D44"/>
    <w:rPr>
      <w:rFonts w:ascii="Times New Roman CYR" w:hAnsi="Times New Roman CYR"/>
      <w:sz w:val="28"/>
      <w:lang/>
    </w:rPr>
  </w:style>
  <w:style w:type="character" w:customStyle="1" w:styleId="1b">
    <w:name w:val="1 Заголовок Знак"/>
    <w:link w:val="1a"/>
    <w:uiPriority w:val="99"/>
    <w:locked/>
    <w:rsid w:val="00DB0D44"/>
    <w:rPr>
      <w:rFonts w:ascii="Times New Roman" w:eastAsia="Times New Roman" w:hAnsi="Times New Roman"/>
      <w:b/>
      <w:bCs/>
      <w:caps/>
      <w:sz w:val="28"/>
      <w:szCs w:val="28"/>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DB0D44"/>
    <w:rPr>
      <w:rFonts w:ascii="Times New Roman" w:hAnsi="Times New Roman"/>
    </w:rPr>
  </w:style>
  <w:style w:type="character" w:customStyle="1" w:styleId="HTML1">
    <w:name w:val="Стандартный HTML Знак1"/>
    <w:rsid w:val="00DB0D44"/>
    <w:rPr>
      <w:rFonts w:ascii="Courier New" w:hAnsi="Courier New"/>
      <w:lang/>
    </w:rPr>
  </w:style>
  <w:style w:type="character" w:customStyle="1" w:styleId="1f0">
    <w:name w:val="Текст Знак1"/>
    <w:rsid w:val="00DB0D44"/>
    <w:rPr>
      <w:rFonts w:ascii="Courier New" w:hAnsi="Courier New"/>
      <w:lang/>
    </w:rPr>
  </w:style>
  <w:style w:type="character" w:customStyle="1" w:styleId="-FN1">
    <w:name w:val="Текст сноски-FN Знак1"/>
    <w:aliases w:val="Footnote Text Char Знак Знак Знак1,Footnote Text Char Знак Знак Знак2"/>
    <w:uiPriority w:val="99"/>
    <w:rsid w:val="00DB0D44"/>
    <w:rPr>
      <w:rFonts w:ascii="Times New Roman CYR" w:hAnsi="Times New Roman CYR"/>
      <w:sz w:val="20"/>
      <w:lang w:eastAsia="ru-RU"/>
    </w:rPr>
  </w:style>
  <w:style w:type="character" w:customStyle="1" w:styleId="1f1">
    <w:name w:val="Основной текст Знак1"/>
    <w:aliases w:val="Основной текст1 Знак1,Основной текст Знак Знак Знак1,bt Знак1"/>
    <w:uiPriority w:val="99"/>
    <w:rsid w:val="00DB0D44"/>
    <w:rPr>
      <w:rFonts w:ascii="Times New Roman" w:hAnsi="Times New Roman"/>
      <w:b/>
      <w:sz w:val="40"/>
      <w:u w:val="single"/>
      <w:lang/>
    </w:rPr>
  </w:style>
  <w:style w:type="character" w:customStyle="1" w:styleId="1f2">
    <w:name w:val="Текст выноски Знак1"/>
    <w:basedOn w:val="a0"/>
    <w:uiPriority w:val="99"/>
    <w:semiHidden/>
    <w:rsid w:val="00DB0D44"/>
    <w:rPr>
      <w:rFonts w:ascii="Tahoma" w:hAnsi="Tahoma" w:cs="Tahoma"/>
      <w:sz w:val="16"/>
      <w:szCs w:val="16"/>
    </w:rPr>
  </w:style>
  <w:style w:type="character" w:customStyle="1" w:styleId="212">
    <w:name w:val="Основной текст 2 Знак1"/>
    <w:rsid w:val="00DB0D44"/>
    <w:rPr>
      <w:rFonts w:ascii="Times New Roman" w:hAnsi="Times New Roman"/>
      <w:sz w:val="24"/>
      <w:lang/>
    </w:rPr>
  </w:style>
  <w:style w:type="character" w:customStyle="1" w:styleId="1f3">
    <w:name w:val="Текст примечания Знак1"/>
    <w:basedOn w:val="a0"/>
    <w:uiPriority w:val="99"/>
    <w:semiHidden/>
    <w:rsid w:val="00DB0D44"/>
    <w:rPr>
      <w:rFonts w:ascii="Times New Roman" w:hAnsi="Times New Roman" w:cs="Times New Roman"/>
    </w:rPr>
  </w:style>
  <w:style w:type="character" w:customStyle="1" w:styleId="afffb">
    <w:name w:val="Стандарт Знак"/>
    <w:link w:val="afffa"/>
    <w:locked/>
    <w:rsid w:val="00DB0D44"/>
    <w:rPr>
      <w:rFonts w:ascii="Times New Roman" w:eastAsia="Times New Roman" w:hAnsi="Times New Roman"/>
      <w:sz w:val="28"/>
      <w:szCs w:val="28"/>
    </w:rPr>
  </w:style>
  <w:style w:type="character" w:customStyle="1" w:styleId="311">
    <w:name w:val="Основной текст 3 Знак1"/>
    <w:basedOn w:val="a0"/>
    <w:uiPriority w:val="99"/>
    <w:semiHidden/>
    <w:rsid w:val="00DB0D44"/>
    <w:rPr>
      <w:rFonts w:ascii="Times New Roman" w:hAnsi="Times New Roman" w:cs="Times New Roman"/>
      <w:sz w:val="16"/>
      <w:szCs w:val="16"/>
    </w:rPr>
  </w:style>
  <w:style w:type="character" w:customStyle="1" w:styleId="121">
    <w:name w:val="Знак Знак121"/>
    <w:rsid w:val="00DB0D44"/>
    <w:rPr>
      <w:b/>
      <w:caps/>
      <w:sz w:val="28"/>
      <w:lang w:val="en-US"/>
    </w:rPr>
  </w:style>
  <w:style w:type="character" w:customStyle="1" w:styleId="1f4">
    <w:name w:val="Подзаголовок Знак1"/>
    <w:basedOn w:val="a0"/>
    <w:rsid w:val="00DB0D44"/>
    <w:rPr>
      <w:rFonts w:ascii="Cambria" w:hAnsi="Cambria" w:cs="Times New Roman"/>
      <w:sz w:val="24"/>
      <w:szCs w:val="24"/>
    </w:rPr>
  </w:style>
  <w:style w:type="character" w:customStyle="1" w:styleId="312">
    <w:name w:val="Основной текст с отступом 3 Знак1"/>
    <w:basedOn w:val="a0"/>
    <w:uiPriority w:val="99"/>
    <w:semiHidden/>
    <w:rsid w:val="00DB0D44"/>
    <w:rPr>
      <w:rFonts w:ascii="Times New Roman" w:hAnsi="Times New Roman" w:cs="Times New Roman"/>
      <w:sz w:val="16"/>
      <w:szCs w:val="16"/>
    </w:rPr>
  </w:style>
  <w:style w:type="character" w:customStyle="1" w:styleId="affff6">
    <w:name w:val="Ст. без интервала Знак"/>
    <w:rsid w:val="00DB0D44"/>
    <w:rPr>
      <w:rFonts w:ascii="Times New Roman" w:hAnsi="Times New Roman"/>
      <w:sz w:val="28"/>
      <w:lang w:eastAsia="en-US"/>
    </w:rPr>
  </w:style>
  <w:style w:type="character" w:customStyle="1" w:styleId="130">
    <w:name w:val="Знак Знак13"/>
    <w:rsid w:val="00DB0D44"/>
    <w:rPr>
      <w:rFonts w:eastAsia="Times New Roman"/>
      <w:sz w:val="24"/>
    </w:rPr>
  </w:style>
  <w:style w:type="character" w:customStyle="1" w:styleId="190">
    <w:name w:val="Знак Знак19"/>
    <w:rsid w:val="00DB0D44"/>
    <w:rPr>
      <w:rFonts w:eastAsia="Times New Roman"/>
      <w:sz w:val="24"/>
    </w:rPr>
  </w:style>
  <w:style w:type="character" w:customStyle="1" w:styleId="180">
    <w:name w:val="Знак Знак18"/>
    <w:rsid w:val="00DB0D44"/>
    <w:rPr>
      <w:rFonts w:eastAsia="Times New Roman"/>
      <w:b/>
      <w:sz w:val="36"/>
    </w:rPr>
  </w:style>
  <w:style w:type="character" w:customStyle="1" w:styleId="122">
    <w:name w:val="Основной текст1 Знак2"/>
    <w:aliases w:val="Основной текст Знак Знак Знак2,bt Знак Знак"/>
    <w:rsid w:val="00DB0D44"/>
    <w:rPr>
      <w:rFonts w:eastAsia="Times New Roman"/>
      <w:sz w:val="28"/>
    </w:rPr>
  </w:style>
  <w:style w:type="character" w:customStyle="1" w:styleId="1f5">
    <w:name w:val="Текст концевой сноски Знак1"/>
    <w:basedOn w:val="a0"/>
    <w:uiPriority w:val="99"/>
    <w:semiHidden/>
    <w:rsid w:val="00DB0D44"/>
    <w:rPr>
      <w:rFonts w:ascii="Times New Roman" w:hAnsi="Times New Roman" w:cs="Times New Roman"/>
    </w:rPr>
  </w:style>
  <w:style w:type="character" w:customStyle="1" w:styleId="1f6">
    <w:name w:val="Схема документа Знак1"/>
    <w:basedOn w:val="a0"/>
    <w:uiPriority w:val="99"/>
    <w:semiHidden/>
    <w:rsid w:val="00DB0D44"/>
    <w:rPr>
      <w:rFonts w:ascii="Tahoma" w:hAnsi="Tahoma" w:cs="Tahoma"/>
      <w:sz w:val="16"/>
      <w:szCs w:val="16"/>
    </w:rPr>
  </w:style>
  <w:style w:type="character" w:customStyle="1" w:styleId="1f7">
    <w:name w:val="Тема примечания Знак1"/>
    <w:basedOn w:val="1f3"/>
    <w:uiPriority w:val="99"/>
    <w:semiHidden/>
    <w:rsid w:val="00DB0D44"/>
    <w:rPr>
      <w:b/>
      <w:bCs/>
    </w:rPr>
  </w:style>
  <w:style w:type="paragraph" w:customStyle="1" w:styleId="310">
    <w:name w:val="Основной текст (3)1"/>
    <w:basedOn w:val="a"/>
    <w:link w:val="35"/>
    <w:rsid w:val="00DB0D44"/>
    <w:pPr>
      <w:shd w:val="clear" w:color="auto" w:fill="FFFFFF"/>
      <w:spacing w:line="240" w:lineRule="atLeast"/>
    </w:pPr>
    <w:rPr>
      <w:rFonts w:ascii="Calibri" w:hAnsi="Calibri"/>
      <w:b/>
      <w:sz w:val="20"/>
      <w:szCs w:val="20"/>
      <w:lang/>
    </w:rPr>
  </w:style>
  <w:style w:type="paragraph" w:customStyle="1" w:styleId="27">
    <w:name w:val="Знак2"/>
    <w:basedOn w:val="a"/>
    <w:rsid w:val="00DB0D44"/>
    <w:pPr>
      <w:spacing w:after="160" w:line="240" w:lineRule="exact"/>
    </w:pPr>
    <w:rPr>
      <w:rFonts w:ascii="Verdana" w:hAnsi="Verdana"/>
      <w:sz w:val="20"/>
      <w:szCs w:val="20"/>
      <w:lang w:val="en-US" w:eastAsia="en-US"/>
    </w:rPr>
  </w:style>
  <w:style w:type="character" w:customStyle="1" w:styleId="1220">
    <w:name w:val="Знак Знак122"/>
    <w:rsid w:val="00DB0D44"/>
    <w:rPr>
      <w:b/>
      <w:caps/>
      <w:sz w:val="28"/>
      <w:lang w:val="en-US"/>
    </w:rPr>
  </w:style>
  <w:style w:type="character" w:customStyle="1" w:styleId="131">
    <w:name w:val="Знак Знак131"/>
    <w:rsid w:val="00DB0D44"/>
    <w:rPr>
      <w:rFonts w:eastAsia="Times New Roman"/>
      <w:sz w:val="24"/>
    </w:rPr>
  </w:style>
  <w:style w:type="character" w:customStyle="1" w:styleId="191">
    <w:name w:val="Знак Знак191"/>
    <w:rsid w:val="00DB0D44"/>
    <w:rPr>
      <w:rFonts w:eastAsia="Times New Roman"/>
      <w:sz w:val="24"/>
    </w:rPr>
  </w:style>
  <w:style w:type="character" w:customStyle="1" w:styleId="181">
    <w:name w:val="Знак Знак181"/>
    <w:rsid w:val="00DB0D44"/>
    <w:rPr>
      <w:rFonts w:eastAsia="Times New Roman"/>
      <w:b/>
      <w:sz w:val="36"/>
    </w:rPr>
  </w:style>
  <w:style w:type="paragraph" w:customStyle="1" w:styleId="213">
    <w:name w:val="Знак21"/>
    <w:basedOn w:val="a"/>
    <w:rsid w:val="00DB0D44"/>
    <w:pPr>
      <w:spacing w:after="160" w:line="240" w:lineRule="exact"/>
    </w:pPr>
    <w:rPr>
      <w:rFonts w:ascii="Verdana" w:hAnsi="Verdana"/>
      <w:sz w:val="20"/>
      <w:szCs w:val="20"/>
      <w:lang w:val="en-US" w:eastAsia="en-US"/>
    </w:rPr>
  </w:style>
  <w:style w:type="character" w:customStyle="1" w:styleId="123">
    <w:name w:val="Знак Знак123"/>
    <w:rsid w:val="00DB0D44"/>
    <w:rPr>
      <w:b/>
      <w:caps/>
      <w:sz w:val="28"/>
      <w:lang w:val="en-US"/>
    </w:rPr>
  </w:style>
  <w:style w:type="character" w:customStyle="1" w:styleId="132">
    <w:name w:val="Знак Знак132"/>
    <w:rsid w:val="00DB0D44"/>
    <w:rPr>
      <w:rFonts w:eastAsia="Times New Roman"/>
      <w:sz w:val="24"/>
    </w:rPr>
  </w:style>
  <w:style w:type="character" w:customStyle="1" w:styleId="192">
    <w:name w:val="Знак Знак192"/>
    <w:rsid w:val="00DB0D44"/>
    <w:rPr>
      <w:rFonts w:eastAsia="Times New Roman"/>
      <w:sz w:val="24"/>
    </w:rPr>
  </w:style>
  <w:style w:type="character" w:customStyle="1" w:styleId="182">
    <w:name w:val="Знак Знак182"/>
    <w:rsid w:val="00DB0D44"/>
    <w:rPr>
      <w:rFonts w:eastAsia="Times New Roman"/>
      <w:b/>
      <w:sz w:val="36"/>
    </w:rPr>
  </w:style>
  <w:style w:type="paragraph" w:customStyle="1" w:styleId="220">
    <w:name w:val="Знак22"/>
    <w:basedOn w:val="a"/>
    <w:rsid w:val="00DB0D44"/>
    <w:pPr>
      <w:spacing w:after="160" w:line="240" w:lineRule="exact"/>
    </w:pPr>
    <w:rPr>
      <w:rFonts w:ascii="Verdana" w:hAnsi="Verdana"/>
      <w:sz w:val="20"/>
      <w:szCs w:val="20"/>
      <w:lang w:val="en-US" w:eastAsia="en-US"/>
    </w:rPr>
  </w:style>
  <w:style w:type="paragraph" w:customStyle="1" w:styleId="1f8">
    <w:name w:val="Абзац1 без отступа"/>
    <w:basedOn w:val="a"/>
    <w:uiPriority w:val="99"/>
    <w:rsid w:val="005A6CB8"/>
    <w:pPr>
      <w:spacing w:after="60" w:line="360" w:lineRule="exact"/>
      <w:jc w:val="both"/>
    </w:pPr>
    <w:rPr>
      <w:sz w:val="28"/>
      <w:szCs w:val="20"/>
    </w:rPr>
  </w:style>
  <w:style w:type="paragraph" w:customStyle="1" w:styleId="Eaoniaiiei">
    <w:name w:val="E?ao.nia. iiei?."/>
    <w:aliases w:val="e o.a."/>
    <w:basedOn w:val="a"/>
    <w:uiPriority w:val="99"/>
    <w:rsid w:val="005A6CB8"/>
    <w:pPr>
      <w:keepNext/>
      <w:keepLines/>
      <w:jc w:val="center"/>
    </w:pPr>
    <w:rPr>
      <w:b/>
      <w:sz w:val="32"/>
      <w:szCs w:val="20"/>
    </w:rPr>
  </w:style>
  <w:style w:type="character" w:styleId="affff7">
    <w:name w:val="Subtle Emphasis"/>
    <w:uiPriority w:val="19"/>
    <w:qFormat/>
    <w:rsid w:val="007352CA"/>
    <w:rPr>
      <w:i/>
      <w:iCs/>
      <w:color w:val="808080"/>
    </w:rPr>
  </w:style>
  <w:style w:type="paragraph" w:customStyle="1" w:styleId="xl77">
    <w:name w:val="xl77"/>
    <w:basedOn w:val="a"/>
    <w:rsid w:val="008F786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8">
    <w:name w:val="xl78"/>
    <w:basedOn w:val="a"/>
    <w:rsid w:val="008F786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79">
    <w:name w:val="xl79"/>
    <w:basedOn w:val="a"/>
    <w:rsid w:val="008F78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0">
    <w:name w:val="xl80"/>
    <w:basedOn w:val="a"/>
    <w:rsid w:val="008F786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1">
    <w:name w:val="xl81"/>
    <w:basedOn w:val="a"/>
    <w:rsid w:val="008F786D"/>
    <w:pPr>
      <w:spacing w:before="100" w:beforeAutospacing="1" w:after="100" w:afterAutospacing="1"/>
    </w:pPr>
    <w:rPr>
      <w:b/>
      <w:bCs/>
      <w:i/>
      <w:iCs/>
    </w:rPr>
  </w:style>
  <w:style w:type="paragraph" w:customStyle="1" w:styleId="xl82">
    <w:name w:val="xl82"/>
    <w:basedOn w:val="a"/>
    <w:rsid w:val="008F786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3">
    <w:name w:val="xl83"/>
    <w:basedOn w:val="a"/>
    <w:rsid w:val="008F78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4">
    <w:name w:val="xl84"/>
    <w:basedOn w:val="a"/>
    <w:rsid w:val="008F78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5">
    <w:name w:val="xl85"/>
    <w:basedOn w:val="a"/>
    <w:rsid w:val="008F78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86">
    <w:name w:val="xl86"/>
    <w:basedOn w:val="a"/>
    <w:rsid w:val="008F78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rPr>
  </w:style>
  <w:style w:type="paragraph" w:customStyle="1" w:styleId="xl87">
    <w:name w:val="xl87"/>
    <w:basedOn w:val="a"/>
    <w:rsid w:val="008F78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rsid w:val="008F786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8F78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
    <w:rsid w:val="008F786D"/>
    <w:pPr>
      <w:spacing w:before="100" w:beforeAutospacing="1" w:after="100" w:afterAutospacing="1"/>
      <w:jc w:val="right"/>
    </w:pPr>
  </w:style>
  <w:style w:type="paragraph" w:customStyle="1" w:styleId="xl91">
    <w:name w:val="xl91"/>
    <w:basedOn w:val="a"/>
    <w:rsid w:val="008F78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92">
    <w:name w:val="xl92"/>
    <w:basedOn w:val="a"/>
    <w:rsid w:val="008F78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3">
    <w:name w:val="xl93"/>
    <w:basedOn w:val="a"/>
    <w:rsid w:val="008F78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94">
    <w:name w:val="xl94"/>
    <w:basedOn w:val="a"/>
    <w:rsid w:val="008F78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2"/>
      <w:szCs w:val="22"/>
    </w:rPr>
  </w:style>
  <w:style w:type="paragraph" w:customStyle="1" w:styleId="xl95">
    <w:name w:val="xl95"/>
    <w:basedOn w:val="a"/>
    <w:rsid w:val="008F78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2"/>
      <w:szCs w:val="22"/>
    </w:rPr>
  </w:style>
  <w:style w:type="paragraph" w:customStyle="1" w:styleId="xl96">
    <w:name w:val="xl96"/>
    <w:basedOn w:val="a"/>
    <w:rsid w:val="008F78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97">
    <w:name w:val="xl97"/>
    <w:basedOn w:val="a"/>
    <w:rsid w:val="008F78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8F78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8F786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F786D"/>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F786D"/>
    <w:pPr>
      <w:spacing w:before="100" w:beforeAutospacing="1" w:after="100" w:afterAutospacing="1"/>
      <w:jc w:val="center"/>
    </w:pPr>
    <w:rPr>
      <w:b/>
      <w:bCs/>
    </w:rPr>
  </w:style>
  <w:style w:type="paragraph" w:customStyle="1" w:styleId="xl102">
    <w:name w:val="xl102"/>
    <w:basedOn w:val="a"/>
    <w:rsid w:val="008F786D"/>
    <w:pPr>
      <w:spacing w:before="100" w:beforeAutospacing="1" w:after="100" w:afterAutospacing="1"/>
      <w:jc w:val="center"/>
    </w:pPr>
  </w:style>
  <w:style w:type="paragraph" w:customStyle="1" w:styleId="xl103">
    <w:name w:val="xl103"/>
    <w:basedOn w:val="a"/>
    <w:rsid w:val="008F786D"/>
    <w:pPr>
      <w:spacing w:before="100" w:beforeAutospacing="1" w:after="100" w:afterAutospacing="1"/>
      <w:jc w:val="center"/>
    </w:pPr>
    <w:rPr>
      <w:b/>
      <w:bCs/>
      <w:sz w:val="28"/>
      <w:szCs w:val="28"/>
    </w:rPr>
  </w:style>
  <w:style w:type="paragraph" w:customStyle="1" w:styleId="214">
    <w:name w:val="Основной текст 21"/>
    <w:basedOn w:val="a"/>
    <w:rsid w:val="00D8310D"/>
    <w:pPr>
      <w:suppressAutoHyphens/>
      <w:jc w:val="both"/>
    </w:pPr>
    <w:rPr>
      <w:sz w:val="28"/>
      <w:szCs w:val="20"/>
      <w:lang w:eastAsia="ar-SA"/>
    </w:rPr>
  </w:style>
</w:styles>
</file>

<file path=word/webSettings.xml><?xml version="1.0" encoding="utf-8"?>
<w:webSettings xmlns:r="http://schemas.openxmlformats.org/officeDocument/2006/relationships" xmlns:w="http://schemas.openxmlformats.org/wordprocessingml/2006/main">
  <w:divs>
    <w:div w:id="13507997">
      <w:bodyDiv w:val="1"/>
      <w:marLeft w:val="0"/>
      <w:marRight w:val="0"/>
      <w:marTop w:val="0"/>
      <w:marBottom w:val="0"/>
      <w:divBdr>
        <w:top w:val="none" w:sz="0" w:space="0" w:color="auto"/>
        <w:left w:val="none" w:sz="0" w:space="0" w:color="auto"/>
        <w:bottom w:val="none" w:sz="0" w:space="0" w:color="auto"/>
        <w:right w:val="none" w:sz="0" w:space="0" w:color="auto"/>
      </w:divBdr>
    </w:div>
    <w:div w:id="435751130">
      <w:bodyDiv w:val="1"/>
      <w:marLeft w:val="0"/>
      <w:marRight w:val="0"/>
      <w:marTop w:val="0"/>
      <w:marBottom w:val="0"/>
      <w:divBdr>
        <w:top w:val="none" w:sz="0" w:space="0" w:color="auto"/>
        <w:left w:val="none" w:sz="0" w:space="0" w:color="auto"/>
        <w:bottom w:val="none" w:sz="0" w:space="0" w:color="auto"/>
        <w:right w:val="none" w:sz="0" w:space="0" w:color="auto"/>
      </w:divBdr>
    </w:div>
    <w:div w:id="691878241">
      <w:bodyDiv w:val="1"/>
      <w:marLeft w:val="0"/>
      <w:marRight w:val="0"/>
      <w:marTop w:val="0"/>
      <w:marBottom w:val="0"/>
      <w:divBdr>
        <w:top w:val="none" w:sz="0" w:space="0" w:color="auto"/>
        <w:left w:val="none" w:sz="0" w:space="0" w:color="auto"/>
        <w:bottom w:val="none" w:sz="0" w:space="0" w:color="auto"/>
        <w:right w:val="none" w:sz="0" w:space="0" w:color="auto"/>
      </w:divBdr>
    </w:div>
    <w:div w:id="1147166058">
      <w:bodyDiv w:val="1"/>
      <w:marLeft w:val="0"/>
      <w:marRight w:val="0"/>
      <w:marTop w:val="0"/>
      <w:marBottom w:val="0"/>
      <w:divBdr>
        <w:top w:val="none" w:sz="0" w:space="0" w:color="auto"/>
        <w:left w:val="none" w:sz="0" w:space="0" w:color="auto"/>
        <w:bottom w:val="none" w:sz="0" w:space="0" w:color="auto"/>
        <w:right w:val="none" w:sz="0" w:space="0" w:color="auto"/>
      </w:divBdr>
    </w:div>
    <w:div w:id="1851487390">
      <w:bodyDiv w:val="1"/>
      <w:marLeft w:val="0"/>
      <w:marRight w:val="0"/>
      <w:marTop w:val="0"/>
      <w:marBottom w:val="0"/>
      <w:divBdr>
        <w:top w:val="none" w:sz="0" w:space="0" w:color="auto"/>
        <w:left w:val="none" w:sz="0" w:space="0" w:color="auto"/>
        <w:bottom w:val="none" w:sz="0" w:space="0" w:color="auto"/>
        <w:right w:val="none" w:sz="0" w:space="0" w:color="auto"/>
      </w:divBdr>
    </w:div>
    <w:div w:id="18584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CFCC3DC08F4FD4ACD5F61CC6A2260DB7D29F2D3891D05C99A556C788C013FA843B1994F8E64A46DIFR4J" TargetMode="External"/><Relationship Id="rId18" Type="http://schemas.openxmlformats.org/officeDocument/2006/relationships/hyperlink" Target="consultantplus://offline/ref=3CFCC3DC08F4FD4ACD5F61CC6A2260DB7D29F7D28F1105C99A556C788C013FA843B1994F8E65A06EIFR6J" TargetMode="External"/><Relationship Id="rId26" Type="http://schemas.openxmlformats.org/officeDocument/2006/relationships/hyperlink" Target="consultantplus://offline/ref=FE49FF54282ED9F6DA1A275C90834B456CAF7878C0209723AD15ACB0D958p3G" TargetMode="External"/><Relationship Id="rId39" Type="http://schemas.openxmlformats.org/officeDocument/2006/relationships/hyperlink" Target="consultantplus://offline/ref=2DE4BE40E861678209456E9DD07CCA7940EF2F422F5A1042E414725FDD0FF57E69E476A6848D89BDSAsDN" TargetMode="External"/><Relationship Id="rId21" Type="http://schemas.openxmlformats.org/officeDocument/2006/relationships/image" Target="media/image3.wmf"/><Relationship Id="rId34" Type="http://schemas.openxmlformats.org/officeDocument/2006/relationships/hyperlink" Target="consultantplus://offline/ref=8C205ED005C0DB663DFCA10B6C4614FCBCECA715D076D1CA417AFC88BA3808B568B6268BAE0F2A2F5355ACh40AH" TargetMode="External"/><Relationship Id="rId42" Type="http://schemas.openxmlformats.org/officeDocument/2006/relationships/hyperlink" Target="consultantplus://offline/ref=2DE4BE40E861678209457090C610967041E578462E5B1F17BE4B29028A06FF292EAB2FE4C08289BCAA33F4SCsCN" TargetMode="External"/><Relationship Id="rId47" Type="http://schemas.openxmlformats.org/officeDocument/2006/relationships/hyperlink" Target="consultantplus://offline/ref=322F882D4B2B2103F1659C3797902FE15A159E5AFC668D09F8898A175B5A93A7C64C836378486182D02811HDCEI" TargetMode="External"/><Relationship Id="rId50" Type="http://schemas.openxmlformats.org/officeDocument/2006/relationships/hyperlink" Target="consultantplus://offline/ref=322F882D4B2B2103F1659C3797902FE15A159E5AFC668D09F8898A175B5A93A7C64C836378486182D02811HDCDI" TargetMode="External"/><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FBD7C2A9F472005694664137B6D956DA314C6F91B6CDE73034DD5FN2PCJ" TargetMode="External"/><Relationship Id="rId17" Type="http://schemas.openxmlformats.org/officeDocument/2006/relationships/hyperlink" Target="consultantplus://offline/ref=3CFCC3DC08F4FD4ACD5F61CC6A2260DB7D29F2D3891D05C99A556C788C013FA843B1994F8E64A46DIFR4J" TargetMode="External"/><Relationship Id="rId25" Type="http://schemas.openxmlformats.org/officeDocument/2006/relationships/hyperlink" Target="consultantplus://offline/ref=FE49FF54282ED9F6DA1A275C90834B456CA87979C8209723AD15ACB0D958p3G" TargetMode="External"/><Relationship Id="rId33" Type="http://schemas.openxmlformats.org/officeDocument/2006/relationships/hyperlink" Target="consultantplus://offline/ref=EDCC5BB68204E3551085C4DE4C8DAE0B8238B4ED7901F4C183DCE65DF8EE6DEE02B24C552F2A972BAE7ECBB9F3H" TargetMode="External"/><Relationship Id="rId38" Type="http://schemas.openxmlformats.org/officeDocument/2006/relationships/hyperlink" Target="consultantplus://offline/ref=2DE4BE40E861678209456E9DD07CCA7940EF2F422F5A1042E414725FDD0FF57E69E476A6848D8BBESAsBN" TargetMode="External"/><Relationship Id="rId46" Type="http://schemas.openxmlformats.org/officeDocument/2006/relationships/hyperlink" Target="consultantplus://offline/ref=322F882D4B2B2103F1659C3797902FE15A159E5AFC668D09F8898A175B5A93A7C64C836378486182D0281EHDC7I" TargetMode="External"/><Relationship Id="rId2" Type="http://schemas.openxmlformats.org/officeDocument/2006/relationships/styles" Target="styles.xml"/><Relationship Id="rId16" Type="http://schemas.openxmlformats.org/officeDocument/2006/relationships/hyperlink" Target="consultantplus://offline/ref=3CFCC3DC08F4FD4ACD5F61CC6A2260DB7D29F7D28F1105C99A556C788C013FA843B1994F8E65A06EIFR6J" TargetMode="External"/><Relationship Id="rId20" Type="http://schemas.openxmlformats.org/officeDocument/2006/relationships/oleObject" Target="embeddings/oleObject1.bin"/><Relationship Id="rId29" Type="http://schemas.openxmlformats.org/officeDocument/2006/relationships/hyperlink" Target="consultantplus://offline/ref=FE49FF54282ED9F6DA1A275C90834B456CA87878CC2C9723AD15ACB0D958p3G" TargetMode="External"/><Relationship Id="rId41" Type="http://schemas.openxmlformats.org/officeDocument/2006/relationships/hyperlink" Target="consultantplus://offline/ref=2DE4BE40E861678209456E9DD07CCA7940EC234A2A511042E414725FDD0FF57E69E476A6848F88BCSAs3N"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hyperlink" Target="consultantplus://offline/ref=FE49FF54282ED9F6DA1A395186EF174C6DA72F72CE2D9972F54AF7ED8E8A7663253ADB02FF8ED953EB47C052p7G" TargetMode="External"/><Relationship Id="rId37" Type="http://schemas.openxmlformats.org/officeDocument/2006/relationships/hyperlink" Target="consultantplus://offline/ref=2DE4BE40E861678209456E9DD07CCA7940EF2F422F5A1042E414725FDD0FF57E69E476A6848D89BDSAsDN" TargetMode="External"/><Relationship Id="rId40" Type="http://schemas.openxmlformats.org/officeDocument/2006/relationships/hyperlink" Target="consultantplus://offline/ref=2DE4BE40E861678209456E9DD07CCA7940EF2F422F5A1042E414725FDD0FF57E69E476A6848D8BBESAsBN" TargetMode="External"/><Relationship Id="rId45" Type="http://schemas.openxmlformats.org/officeDocument/2006/relationships/hyperlink" Target="consultantplus://offline/ref=7B9518A20BF4464317EFC506DF54D4350F70DB457D6979E71E0BC1E86D41E6E03123C63A4F64D29AFAF33Ap774H"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CFCC3DC08F4FD4ACD5F61CC6A2260DB7D29F2D3891D05C99A556C788C013FA843B1994F8E64A46DIFR4J" TargetMode="External"/><Relationship Id="rId23" Type="http://schemas.openxmlformats.org/officeDocument/2006/relationships/image" Target="media/image4.wmf"/><Relationship Id="rId28" Type="http://schemas.openxmlformats.org/officeDocument/2006/relationships/hyperlink" Target="consultantplus://offline/ref=FE49FF54282ED9F6DA1A275C90834B456CAF7376CE2C9723AD15ACB0D958p3G" TargetMode="External"/><Relationship Id="rId36" Type="http://schemas.openxmlformats.org/officeDocument/2006/relationships/hyperlink" Target="consultantplus://offline/ref=7B9518A20BF4464317EFC506DF54D4350F70DB457D6979E71E0BC1E86D41E6E03123C63A4F64D29AFAF33Ap774H" TargetMode="External"/><Relationship Id="rId49" Type="http://schemas.openxmlformats.org/officeDocument/2006/relationships/hyperlink" Target="consultantplus://offline/ref=322F882D4B2B2103F1659C3797902FE15A159E5AFC668D09F8898A175B5A93A7C64C836378486182D02811HDCCI" TargetMode="External"/><Relationship Id="rId57" Type="http://schemas.openxmlformats.org/officeDocument/2006/relationships/fontTable" Target="fontTable.xml"/><Relationship Id="rId10" Type="http://schemas.openxmlformats.org/officeDocument/2006/relationships/hyperlink" Target="consultantplus://offline/ref=7E420360E2734EAFB24F3CE06AA2859B59DA092CAE7EEB00600C8FF6FBD7C923oCL9K" TargetMode="External"/><Relationship Id="rId19" Type="http://schemas.openxmlformats.org/officeDocument/2006/relationships/image" Target="media/image2.wmf"/><Relationship Id="rId31" Type="http://schemas.openxmlformats.org/officeDocument/2006/relationships/hyperlink" Target="consultantplus://offline/ref=FE49FF54282ED9F6DA1A395186EF174C6DA72F72CB2E9A7CF04AF7ED8E8A766352p5G" TargetMode="External"/><Relationship Id="rId44" Type="http://schemas.openxmlformats.org/officeDocument/2006/relationships/hyperlink" Target="consultantplus://offline/ref=625A58D6D48263BDDA5C980C03315623402E722BA3E1A75A991B09FDE16452AFE857D22FFC910F8B6432EEb744H" TargetMode="External"/><Relationship Id="rId52" Type="http://schemas.openxmlformats.org/officeDocument/2006/relationships/hyperlink" Target="file:///E:\l%20Par2203%20%20\o" TargetMode="External"/><Relationship Id="rId4" Type="http://schemas.openxmlformats.org/officeDocument/2006/relationships/webSettings" Target="webSettings.xml"/><Relationship Id="rId9" Type="http://schemas.openxmlformats.org/officeDocument/2006/relationships/hyperlink" Target="consultantplus://offline/ref=38B6D257419192D58A747ED8A250AB06A5368480C0C444BCB9796DEA10B8B5313025BC58FEA5253D5E2592F816K" TargetMode="External"/><Relationship Id="rId14" Type="http://schemas.openxmlformats.org/officeDocument/2006/relationships/hyperlink" Target="consultantplus://offline/ref=3CFCC3DC08F4FD4ACD5F61CC6A2260DB7D29F7D28F1105C99A556C788C013FA843B1994F8E65A06EIFR6J" TargetMode="External"/><Relationship Id="rId22" Type="http://schemas.openxmlformats.org/officeDocument/2006/relationships/oleObject" Target="embeddings/oleObject2.bin"/><Relationship Id="rId27" Type="http://schemas.openxmlformats.org/officeDocument/2006/relationships/hyperlink" Target="consultantplus://offline/ref=FE49FF54282ED9F6DA1A275C90834B456CAF727FC92D9723AD15ACB0D958p3G" TargetMode="External"/><Relationship Id="rId30" Type="http://schemas.openxmlformats.org/officeDocument/2006/relationships/hyperlink" Target="consultantplus://offline/ref=FE49FF54282ED9F6DA1A275C90834B456CA87376CC2C9723AD15ACB0D958p3G" TargetMode="External"/><Relationship Id="rId35" Type="http://schemas.openxmlformats.org/officeDocument/2006/relationships/hyperlink" Target="consultantplus://offline/ref=625A58D6D48263BDDA5C980C03315623402E722BA3E1A75A991B09FDE16452AFE857D22FFC910F8B6432EEb744H" TargetMode="External"/><Relationship Id="rId43" Type="http://schemas.openxmlformats.org/officeDocument/2006/relationships/hyperlink" Target="consultantplus://offline/ref=8C205ED005C0DB663DFCA10B6C4614FCBCECA715D076D1CA417AFC88BA3808B568B6268BAE0F2A2F5355ACh40AH" TargetMode="External"/><Relationship Id="rId48" Type="http://schemas.openxmlformats.org/officeDocument/2006/relationships/hyperlink" Target="consultantplus://offline/ref=322F882D4B2B2103F1659C3797902FE15A159E5AFC668D09F8898A175B5A93A7C64C836378486182D02811HDCFI" TargetMode="External"/><Relationship Id="rId56" Type="http://schemas.openxmlformats.org/officeDocument/2006/relationships/footer" Target="footer2.xml"/><Relationship Id="rId8" Type="http://schemas.openxmlformats.org/officeDocument/2006/relationships/hyperlink" Target="consultantplus://offline/ref=38B6D257419192D58A747ED8A250AB06A5368480C0C543BCB5796DEA10B8B5313025BC58FEA5253D5E2590F81AK" TargetMode="External"/><Relationship Id="rId51" Type="http://schemas.openxmlformats.org/officeDocument/2006/relationships/hyperlink" Target="file:///E:\l%20Par938%20%20\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113315</Words>
  <Characters>645896</Characters>
  <Application>Microsoft Office Word</Application>
  <DocSecurity>0</DocSecurity>
  <Lines>5382</Lines>
  <Paragraphs>1515</Paragraphs>
  <ScaleCrop>false</ScaleCrop>
  <HeadingPairs>
    <vt:vector size="2" baseType="variant">
      <vt:variant>
        <vt:lpstr>Название</vt:lpstr>
      </vt:variant>
      <vt:variant>
        <vt:i4>1</vt:i4>
      </vt:variant>
    </vt:vector>
  </HeadingPairs>
  <TitlesOfParts>
    <vt:vector size="1" baseType="lpstr">
      <vt:lpstr/>
    </vt:vector>
  </TitlesOfParts>
  <Company>Sheshurga School</Company>
  <LinksUpToDate>false</LinksUpToDate>
  <CharactersWithSpaces>757696</CharactersWithSpaces>
  <SharedDoc>false</SharedDoc>
  <HLinks>
    <vt:vector size="282" baseType="variant">
      <vt:variant>
        <vt:i4>2097251</vt:i4>
      </vt:variant>
      <vt:variant>
        <vt:i4>147</vt:i4>
      </vt:variant>
      <vt:variant>
        <vt:i4>0</vt:i4>
      </vt:variant>
      <vt:variant>
        <vt:i4>5</vt:i4>
      </vt:variant>
      <vt:variant>
        <vt:lpwstr>\l Par2203  \o </vt:lpwstr>
      </vt:variant>
      <vt:variant>
        <vt:lpwstr/>
      </vt:variant>
      <vt:variant>
        <vt:i4>65619</vt:i4>
      </vt:variant>
      <vt:variant>
        <vt:i4>144</vt:i4>
      </vt:variant>
      <vt:variant>
        <vt:i4>0</vt:i4>
      </vt:variant>
      <vt:variant>
        <vt:i4>5</vt:i4>
      </vt:variant>
      <vt:variant>
        <vt:lpwstr>\l Par938  \o </vt:lpwstr>
      </vt:variant>
      <vt:variant>
        <vt:lpwstr/>
      </vt:variant>
      <vt:variant>
        <vt:i4>6881334</vt:i4>
      </vt:variant>
      <vt:variant>
        <vt:i4>141</vt:i4>
      </vt:variant>
      <vt:variant>
        <vt:i4>0</vt:i4>
      </vt:variant>
      <vt:variant>
        <vt:i4>5</vt:i4>
      </vt:variant>
      <vt:variant>
        <vt:lpwstr/>
      </vt:variant>
      <vt:variant>
        <vt:lpwstr>Par1493</vt:lpwstr>
      </vt:variant>
      <vt:variant>
        <vt:i4>4718604</vt:i4>
      </vt:variant>
      <vt:variant>
        <vt:i4>138</vt:i4>
      </vt:variant>
      <vt:variant>
        <vt:i4>0</vt:i4>
      </vt:variant>
      <vt:variant>
        <vt:i4>5</vt:i4>
      </vt:variant>
      <vt:variant>
        <vt:lpwstr>consultantplus://offline/ref=322F882D4B2B2103F1659C3797902FE15A159E5AFC668D09F8898A175B5A93A7C64C836378486182D02811HDCDI</vt:lpwstr>
      </vt:variant>
      <vt:variant>
        <vt:lpwstr/>
      </vt:variant>
      <vt:variant>
        <vt:i4>4718603</vt:i4>
      </vt:variant>
      <vt:variant>
        <vt:i4>135</vt:i4>
      </vt:variant>
      <vt:variant>
        <vt:i4>0</vt:i4>
      </vt:variant>
      <vt:variant>
        <vt:i4>5</vt:i4>
      </vt:variant>
      <vt:variant>
        <vt:lpwstr>consultantplus://offline/ref=322F882D4B2B2103F1659C3797902FE15A159E5AFC668D09F8898A175B5A93A7C64C836378486182D02811HDCCI</vt:lpwstr>
      </vt:variant>
      <vt:variant>
        <vt:lpwstr/>
      </vt:variant>
      <vt:variant>
        <vt:i4>4718606</vt:i4>
      </vt:variant>
      <vt:variant>
        <vt:i4>132</vt:i4>
      </vt:variant>
      <vt:variant>
        <vt:i4>0</vt:i4>
      </vt:variant>
      <vt:variant>
        <vt:i4>5</vt:i4>
      </vt:variant>
      <vt:variant>
        <vt:lpwstr>consultantplus://offline/ref=322F882D4B2B2103F1659C3797902FE15A159E5AFC668D09F8898A175B5A93A7C64C836378486182D02811HDCFI</vt:lpwstr>
      </vt:variant>
      <vt:variant>
        <vt:lpwstr/>
      </vt:variant>
      <vt:variant>
        <vt:i4>4718605</vt:i4>
      </vt:variant>
      <vt:variant>
        <vt:i4>129</vt:i4>
      </vt:variant>
      <vt:variant>
        <vt:i4>0</vt:i4>
      </vt:variant>
      <vt:variant>
        <vt:i4>5</vt:i4>
      </vt:variant>
      <vt:variant>
        <vt:lpwstr>consultantplus://offline/ref=322F882D4B2B2103F1659C3797902FE15A159E5AFC668D09F8898A175B5A93A7C64C836378486182D02811HDCEI</vt:lpwstr>
      </vt:variant>
      <vt:variant>
        <vt:lpwstr/>
      </vt:variant>
      <vt:variant>
        <vt:i4>4718603</vt:i4>
      </vt:variant>
      <vt:variant>
        <vt:i4>126</vt:i4>
      </vt:variant>
      <vt:variant>
        <vt:i4>0</vt:i4>
      </vt:variant>
      <vt:variant>
        <vt:i4>5</vt:i4>
      </vt:variant>
      <vt:variant>
        <vt:lpwstr>consultantplus://offline/ref=322F882D4B2B2103F1659C3797902FE15A159E5AFC668D09F8898A175B5A93A7C64C836378486182D0281EHDC7I</vt:lpwstr>
      </vt:variant>
      <vt:variant>
        <vt:lpwstr/>
      </vt:variant>
      <vt:variant>
        <vt:i4>6160389</vt:i4>
      </vt:variant>
      <vt:variant>
        <vt:i4>123</vt:i4>
      </vt:variant>
      <vt:variant>
        <vt:i4>0</vt:i4>
      </vt:variant>
      <vt:variant>
        <vt:i4>5</vt:i4>
      </vt:variant>
      <vt:variant>
        <vt:lpwstr>consultantplus://offline/ref=7B9518A20BF4464317EFC506DF54D4350F70DB457D6979E71E0BC1E86D41E6E03123C63A4F64D29AFAF33Ap774H</vt:lpwstr>
      </vt:variant>
      <vt:variant>
        <vt:lpwstr/>
      </vt:variant>
      <vt:variant>
        <vt:i4>4653144</vt:i4>
      </vt:variant>
      <vt:variant>
        <vt:i4>120</vt:i4>
      </vt:variant>
      <vt:variant>
        <vt:i4>0</vt:i4>
      </vt:variant>
      <vt:variant>
        <vt:i4>5</vt:i4>
      </vt:variant>
      <vt:variant>
        <vt:lpwstr>consultantplus://offline/ref=625A58D6D48263BDDA5C980C03315623402E722BA3E1A75A991B09FDE16452AFE857D22FFC910F8B6432EEb744H</vt:lpwstr>
      </vt:variant>
      <vt:variant>
        <vt:lpwstr/>
      </vt:variant>
      <vt:variant>
        <vt:i4>4980741</vt:i4>
      </vt:variant>
      <vt:variant>
        <vt:i4>117</vt:i4>
      </vt:variant>
      <vt:variant>
        <vt:i4>0</vt:i4>
      </vt:variant>
      <vt:variant>
        <vt:i4>5</vt:i4>
      </vt:variant>
      <vt:variant>
        <vt:lpwstr>consultantplus://offline/ref=8C205ED005C0DB663DFCA10B6C4614FCBCECA715D076D1CA417AFC88BA3808B568B6268BAE0F2A2F5355ACh40AH</vt:lpwstr>
      </vt:variant>
      <vt:variant>
        <vt:lpwstr/>
      </vt:variant>
      <vt:variant>
        <vt:i4>4980823</vt:i4>
      </vt:variant>
      <vt:variant>
        <vt:i4>114</vt:i4>
      </vt:variant>
      <vt:variant>
        <vt:i4>0</vt:i4>
      </vt:variant>
      <vt:variant>
        <vt:i4>5</vt:i4>
      </vt:variant>
      <vt:variant>
        <vt:lpwstr>consultantplus://offline/ref=2DE4BE40E861678209457090C610967041E578462E5B1F17BE4B29028A06FF292EAB2FE4C08289BCAA33F4SCsCN</vt:lpwstr>
      </vt:variant>
      <vt:variant>
        <vt:lpwstr/>
      </vt:variant>
      <vt:variant>
        <vt:i4>2293869</vt:i4>
      </vt:variant>
      <vt:variant>
        <vt:i4>111</vt:i4>
      </vt:variant>
      <vt:variant>
        <vt:i4>0</vt:i4>
      </vt:variant>
      <vt:variant>
        <vt:i4>5</vt:i4>
      </vt:variant>
      <vt:variant>
        <vt:lpwstr>consultantplus://offline/ref=2DE4BE40E861678209456E9DD07CCA7940EC234A2A511042E414725FDD0FF57E69E476A6848F88BCSAs3N</vt:lpwstr>
      </vt:variant>
      <vt:variant>
        <vt:lpwstr/>
      </vt:variant>
      <vt:variant>
        <vt:i4>2293814</vt:i4>
      </vt:variant>
      <vt:variant>
        <vt:i4>108</vt:i4>
      </vt:variant>
      <vt:variant>
        <vt:i4>0</vt:i4>
      </vt:variant>
      <vt:variant>
        <vt:i4>5</vt:i4>
      </vt:variant>
      <vt:variant>
        <vt:lpwstr>consultantplus://offline/ref=2DE4BE40E861678209456E9DD07CCA7940EF2F422F5A1042E414725FDD0FF57E69E476A6848D8BBESAsBN</vt:lpwstr>
      </vt:variant>
      <vt:variant>
        <vt:lpwstr/>
      </vt:variant>
      <vt:variant>
        <vt:i4>2293866</vt:i4>
      </vt:variant>
      <vt:variant>
        <vt:i4>105</vt:i4>
      </vt:variant>
      <vt:variant>
        <vt:i4>0</vt:i4>
      </vt:variant>
      <vt:variant>
        <vt:i4>5</vt:i4>
      </vt:variant>
      <vt:variant>
        <vt:lpwstr>consultantplus://offline/ref=2DE4BE40E861678209456E9DD07CCA7940EF2F422F5A1042E414725FDD0FF57E69E476A6848D89BDSAsDN</vt:lpwstr>
      </vt:variant>
      <vt:variant>
        <vt:lpwstr/>
      </vt:variant>
      <vt:variant>
        <vt:i4>2293814</vt:i4>
      </vt:variant>
      <vt:variant>
        <vt:i4>102</vt:i4>
      </vt:variant>
      <vt:variant>
        <vt:i4>0</vt:i4>
      </vt:variant>
      <vt:variant>
        <vt:i4>5</vt:i4>
      </vt:variant>
      <vt:variant>
        <vt:lpwstr>consultantplus://offline/ref=2DE4BE40E861678209456E9DD07CCA7940EF2F422F5A1042E414725FDD0FF57E69E476A6848D8BBESAsBN</vt:lpwstr>
      </vt:variant>
      <vt:variant>
        <vt:lpwstr/>
      </vt:variant>
      <vt:variant>
        <vt:i4>2293866</vt:i4>
      </vt:variant>
      <vt:variant>
        <vt:i4>99</vt:i4>
      </vt:variant>
      <vt:variant>
        <vt:i4>0</vt:i4>
      </vt:variant>
      <vt:variant>
        <vt:i4>5</vt:i4>
      </vt:variant>
      <vt:variant>
        <vt:lpwstr>consultantplus://offline/ref=2DE4BE40E861678209456E9DD07CCA7940EF2F422F5A1042E414725FDD0FF57E69E476A6848D89BDSAsDN</vt:lpwstr>
      </vt:variant>
      <vt:variant>
        <vt:lpwstr/>
      </vt:variant>
      <vt:variant>
        <vt:i4>6160389</vt:i4>
      </vt:variant>
      <vt:variant>
        <vt:i4>96</vt:i4>
      </vt:variant>
      <vt:variant>
        <vt:i4>0</vt:i4>
      </vt:variant>
      <vt:variant>
        <vt:i4>5</vt:i4>
      </vt:variant>
      <vt:variant>
        <vt:lpwstr>consultantplus://offline/ref=7B9518A20BF4464317EFC506DF54D4350F70DB457D6979E71E0BC1E86D41E6E03123C63A4F64D29AFAF33Ap774H</vt:lpwstr>
      </vt:variant>
      <vt:variant>
        <vt:lpwstr/>
      </vt:variant>
      <vt:variant>
        <vt:i4>4653144</vt:i4>
      </vt:variant>
      <vt:variant>
        <vt:i4>93</vt:i4>
      </vt:variant>
      <vt:variant>
        <vt:i4>0</vt:i4>
      </vt:variant>
      <vt:variant>
        <vt:i4>5</vt:i4>
      </vt:variant>
      <vt:variant>
        <vt:lpwstr>consultantplus://offline/ref=625A58D6D48263BDDA5C980C03315623402E722BA3E1A75A991B09FDE16452AFE857D22FFC910F8B6432EEb744H</vt:lpwstr>
      </vt:variant>
      <vt:variant>
        <vt:lpwstr/>
      </vt:variant>
      <vt:variant>
        <vt:i4>4980741</vt:i4>
      </vt:variant>
      <vt:variant>
        <vt:i4>90</vt:i4>
      </vt:variant>
      <vt:variant>
        <vt:i4>0</vt:i4>
      </vt:variant>
      <vt:variant>
        <vt:i4>5</vt:i4>
      </vt:variant>
      <vt:variant>
        <vt:lpwstr>consultantplus://offline/ref=8C205ED005C0DB663DFCA10B6C4614FCBCECA715D076D1CA417AFC88BA3808B568B6268BAE0F2A2F5355ACh40AH</vt:lpwstr>
      </vt:variant>
      <vt:variant>
        <vt:lpwstr/>
      </vt:variant>
      <vt:variant>
        <vt:i4>5046275</vt:i4>
      </vt:variant>
      <vt:variant>
        <vt:i4>87</vt:i4>
      </vt:variant>
      <vt:variant>
        <vt:i4>0</vt:i4>
      </vt:variant>
      <vt:variant>
        <vt:i4>5</vt:i4>
      </vt:variant>
      <vt:variant>
        <vt:lpwstr>consultantplus://offline/ref=EDCC5BB68204E3551085C4DE4C8DAE0B8238B4ED7901F4C183DCE65DF8EE6DEE02B24C552F2A972BAE7ECBB9F3H</vt:lpwstr>
      </vt:variant>
      <vt:variant>
        <vt:lpwstr/>
      </vt:variant>
      <vt:variant>
        <vt:i4>5963863</vt:i4>
      </vt:variant>
      <vt:variant>
        <vt:i4>84</vt:i4>
      </vt:variant>
      <vt:variant>
        <vt:i4>0</vt:i4>
      </vt:variant>
      <vt:variant>
        <vt:i4>5</vt:i4>
      </vt:variant>
      <vt:variant>
        <vt:lpwstr>consultantplus://offline/ref=FE49FF54282ED9F6DA1A395186EF174C6DA72F72CE2D9972F54AF7ED8E8A7663253ADB02FF8ED953EB47C052p7G</vt:lpwstr>
      </vt:variant>
      <vt:variant>
        <vt:lpwstr/>
      </vt:variant>
      <vt:variant>
        <vt:i4>3342391</vt:i4>
      </vt:variant>
      <vt:variant>
        <vt:i4>81</vt:i4>
      </vt:variant>
      <vt:variant>
        <vt:i4>0</vt:i4>
      </vt:variant>
      <vt:variant>
        <vt:i4>5</vt:i4>
      </vt:variant>
      <vt:variant>
        <vt:lpwstr>consultantplus://offline/ref=FE49FF54282ED9F6DA1A395186EF174C6DA72F72CB2E9A7CF04AF7ED8E8A766352p5G</vt:lpwstr>
      </vt:variant>
      <vt:variant>
        <vt:lpwstr/>
      </vt:variant>
      <vt:variant>
        <vt:i4>786519</vt:i4>
      </vt:variant>
      <vt:variant>
        <vt:i4>78</vt:i4>
      </vt:variant>
      <vt:variant>
        <vt:i4>0</vt:i4>
      </vt:variant>
      <vt:variant>
        <vt:i4>5</vt:i4>
      </vt:variant>
      <vt:variant>
        <vt:lpwstr>consultantplus://offline/ref=FE49FF54282ED9F6DA1A275C90834B456CA87376CC2C9723AD15ACB0D958p3G</vt:lpwstr>
      </vt:variant>
      <vt:variant>
        <vt:lpwstr/>
      </vt:variant>
      <vt:variant>
        <vt:i4>786514</vt:i4>
      </vt:variant>
      <vt:variant>
        <vt:i4>75</vt:i4>
      </vt:variant>
      <vt:variant>
        <vt:i4>0</vt:i4>
      </vt:variant>
      <vt:variant>
        <vt:i4>5</vt:i4>
      </vt:variant>
      <vt:variant>
        <vt:lpwstr>consultantplus://offline/ref=FE49FF54282ED9F6DA1A275C90834B456CA87878CC2C9723AD15ACB0D958p3G</vt:lpwstr>
      </vt:variant>
      <vt:variant>
        <vt:lpwstr/>
      </vt:variant>
      <vt:variant>
        <vt:i4>786447</vt:i4>
      </vt:variant>
      <vt:variant>
        <vt:i4>72</vt:i4>
      </vt:variant>
      <vt:variant>
        <vt:i4>0</vt:i4>
      </vt:variant>
      <vt:variant>
        <vt:i4>5</vt:i4>
      </vt:variant>
      <vt:variant>
        <vt:lpwstr>consultantplus://offline/ref=FE49FF54282ED9F6DA1A275C90834B456CAF7376CE2C9723AD15ACB0D958p3G</vt:lpwstr>
      </vt:variant>
      <vt:variant>
        <vt:lpwstr/>
      </vt:variant>
      <vt:variant>
        <vt:i4>786437</vt:i4>
      </vt:variant>
      <vt:variant>
        <vt:i4>69</vt:i4>
      </vt:variant>
      <vt:variant>
        <vt:i4>0</vt:i4>
      </vt:variant>
      <vt:variant>
        <vt:i4>5</vt:i4>
      </vt:variant>
      <vt:variant>
        <vt:lpwstr>consultantplus://offline/ref=FE49FF54282ED9F6DA1A275C90834B456CAF727FC92D9723AD15ACB0D958p3G</vt:lpwstr>
      </vt:variant>
      <vt:variant>
        <vt:lpwstr/>
      </vt:variant>
      <vt:variant>
        <vt:i4>786444</vt:i4>
      </vt:variant>
      <vt:variant>
        <vt:i4>66</vt:i4>
      </vt:variant>
      <vt:variant>
        <vt:i4>0</vt:i4>
      </vt:variant>
      <vt:variant>
        <vt:i4>5</vt:i4>
      </vt:variant>
      <vt:variant>
        <vt:lpwstr>consultantplus://offline/ref=FE49FF54282ED9F6DA1A275C90834B456CAF7878C0209723AD15ACB0D958p3G</vt:lpwstr>
      </vt:variant>
      <vt:variant>
        <vt:lpwstr/>
      </vt:variant>
      <vt:variant>
        <vt:i4>786522</vt:i4>
      </vt:variant>
      <vt:variant>
        <vt:i4>63</vt:i4>
      </vt:variant>
      <vt:variant>
        <vt:i4>0</vt:i4>
      </vt:variant>
      <vt:variant>
        <vt:i4>5</vt:i4>
      </vt:variant>
      <vt:variant>
        <vt:lpwstr>consultantplus://offline/ref=FE49FF54282ED9F6DA1A275C90834B456CA87979C8209723AD15ACB0D958p3G</vt:lpwstr>
      </vt:variant>
      <vt:variant>
        <vt:lpwstr/>
      </vt:variant>
      <vt:variant>
        <vt:i4>6684720</vt:i4>
      </vt:variant>
      <vt:variant>
        <vt:i4>51</vt:i4>
      </vt:variant>
      <vt:variant>
        <vt:i4>0</vt:i4>
      </vt:variant>
      <vt:variant>
        <vt:i4>5</vt:i4>
      </vt:variant>
      <vt:variant>
        <vt:lpwstr/>
      </vt:variant>
      <vt:variant>
        <vt:lpwstr>Par720</vt:lpwstr>
      </vt:variant>
      <vt:variant>
        <vt:i4>4063329</vt:i4>
      </vt:variant>
      <vt:variant>
        <vt:i4>48</vt:i4>
      </vt:variant>
      <vt:variant>
        <vt:i4>0</vt:i4>
      </vt:variant>
      <vt:variant>
        <vt:i4>5</vt:i4>
      </vt:variant>
      <vt:variant>
        <vt:lpwstr>consultantplus://offline/ref=3CFCC3DC08F4FD4ACD5F61CC6A2260DB7D29F7D28F1105C99A556C788C013FA843B1994F8E65A06EIFR6J</vt:lpwstr>
      </vt:variant>
      <vt:variant>
        <vt:lpwstr/>
      </vt:variant>
      <vt:variant>
        <vt:i4>4063337</vt:i4>
      </vt:variant>
      <vt:variant>
        <vt:i4>45</vt:i4>
      </vt:variant>
      <vt:variant>
        <vt:i4>0</vt:i4>
      </vt:variant>
      <vt:variant>
        <vt:i4>5</vt:i4>
      </vt:variant>
      <vt:variant>
        <vt:lpwstr>consultantplus://offline/ref=3CFCC3DC08F4FD4ACD5F61CC6A2260DB7D29F2D3891D05C99A556C788C013FA843B1994F8E64A46DIFR4J</vt:lpwstr>
      </vt:variant>
      <vt:variant>
        <vt:lpwstr/>
      </vt:variant>
      <vt:variant>
        <vt:i4>4063329</vt:i4>
      </vt:variant>
      <vt:variant>
        <vt:i4>42</vt:i4>
      </vt:variant>
      <vt:variant>
        <vt:i4>0</vt:i4>
      </vt:variant>
      <vt:variant>
        <vt:i4>5</vt:i4>
      </vt:variant>
      <vt:variant>
        <vt:lpwstr>consultantplus://offline/ref=3CFCC3DC08F4FD4ACD5F61CC6A2260DB7D29F7D28F1105C99A556C788C013FA843B1994F8E65A06EIFR6J</vt:lpwstr>
      </vt:variant>
      <vt:variant>
        <vt:lpwstr/>
      </vt:variant>
      <vt:variant>
        <vt:i4>4063337</vt:i4>
      </vt:variant>
      <vt:variant>
        <vt:i4>39</vt:i4>
      </vt:variant>
      <vt:variant>
        <vt:i4>0</vt:i4>
      </vt:variant>
      <vt:variant>
        <vt:i4>5</vt:i4>
      </vt:variant>
      <vt:variant>
        <vt:lpwstr>consultantplus://offline/ref=3CFCC3DC08F4FD4ACD5F61CC6A2260DB7D29F2D3891D05C99A556C788C013FA843B1994F8E64A46DIFR4J</vt:lpwstr>
      </vt:variant>
      <vt:variant>
        <vt:lpwstr/>
      </vt:variant>
      <vt:variant>
        <vt:i4>6684720</vt:i4>
      </vt:variant>
      <vt:variant>
        <vt:i4>36</vt:i4>
      </vt:variant>
      <vt:variant>
        <vt:i4>0</vt:i4>
      </vt:variant>
      <vt:variant>
        <vt:i4>5</vt:i4>
      </vt:variant>
      <vt:variant>
        <vt:lpwstr/>
      </vt:variant>
      <vt:variant>
        <vt:lpwstr>Par720</vt:lpwstr>
      </vt:variant>
      <vt:variant>
        <vt:i4>4063329</vt:i4>
      </vt:variant>
      <vt:variant>
        <vt:i4>33</vt:i4>
      </vt:variant>
      <vt:variant>
        <vt:i4>0</vt:i4>
      </vt:variant>
      <vt:variant>
        <vt:i4>5</vt:i4>
      </vt:variant>
      <vt:variant>
        <vt:lpwstr>consultantplus://offline/ref=3CFCC3DC08F4FD4ACD5F61CC6A2260DB7D29F7D28F1105C99A556C788C013FA843B1994F8E65A06EIFR6J</vt:lpwstr>
      </vt:variant>
      <vt:variant>
        <vt:lpwstr/>
      </vt:variant>
      <vt:variant>
        <vt:i4>6684723</vt:i4>
      </vt:variant>
      <vt:variant>
        <vt:i4>30</vt:i4>
      </vt:variant>
      <vt:variant>
        <vt:i4>0</vt:i4>
      </vt:variant>
      <vt:variant>
        <vt:i4>5</vt:i4>
      </vt:variant>
      <vt:variant>
        <vt:lpwstr/>
      </vt:variant>
      <vt:variant>
        <vt:lpwstr>Par710</vt:lpwstr>
      </vt:variant>
      <vt:variant>
        <vt:i4>4063337</vt:i4>
      </vt:variant>
      <vt:variant>
        <vt:i4>27</vt:i4>
      </vt:variant>
      <vt:variant>
        <vt:i4>0</vt:i4>
      </vt:variant>
      <vt:variant>
        <vt:i4>5</vt:i4>
      </vt:variant>
      <vt:variant>
        <vt:lpwstr>consultantplus://offline/ref=3CFCC3DC08F4FD4ACD5F61CC6A2260DB7D29F2D3891D05C99A556C788C013FA843B1994F8E64A46DIFR4J</vt:lpwstr>
      </vt:variant>
      <vt:variant>
        <vt:lpwstr/>
      </vt:variant>
      <vt:variant>
        <vt:i4>6488115</vt:i4>
      </vt:variant>
      <vt:variant>
        <vt:i4>24</vt:i4>
      </vt:variant>
      <vt:variant>
        <vt:i4>0</vt:i4>
      </vt:variant>
      <vt:variant>
        <vt:i4>5</vt:i4>
      </vt:variant>
      <vt:variant>
        <vt:lpwstr/>
      </vt:variant>
      <vt:variant>
        <vt:lpwstr>Par715</vt:lpwstr>
      </vt:variant>
      <vt:variant>
        <vt:i4>6684720</vt:i4>
      </vt:variant>
      <vt:variant>
        <vt:i4>21</vt:i4>
      </vt:variant>
      <vt:variant>
        <vt:i4>0</vt:i4>
      </vt:variant>
      <vt:variant>
        <vt:i4>5</vt:i4>
      </vt:variant>
      <vt:variant>
        <vt:lpwstr/>
      </vt:variant>
      <vt:variant>
        <vt:lpwstr>Par720</vt:lpwstr>
      </vt:variant>
      <vt:variant>
        <vt:i4>393300</vt:i4>
      </vt:variant>
      <vt:variant>
        <vt:i4>18</vt:i4>
      </vt:variant>
      <vt:variant>
        <vt:i4>0</vt:i4>
      </vt:variant>
      <vt:variant>
        <vt:i4>5</vt:i4>
      </vt:variant>
      <vt:variant>
        <vt:lpwstr>consultantplus://offline/ref=FBD7C2A9F472005694664137B6D956DA314C6F91B6CDE73034DD5FN2PCJ</vt:lpwstr>
      </vt:variant>
      <vt:variant>
        <vt:lpwstr/>
      </vt:variant>
      <vt:variant>
        <vt:i4>2293858</vt:i4>
      </vt:variant>
      <vt:variant>
        <vt:i4>15</vt:i4>
      </vt:variant>
      <vt:variant>
        <vt:i4>0</vt:i4>
      </vt:variant>
      <vt:variant>
        <vt:i4>5</vt:i4>
      </vt:variant>
      <vt:variant>
        <vt:lpwstr>consultantplus://offline/ref=7E420360E2734EAFB24F3CE06AA2859B59DA092CAE7EEB00600C8FF6FBD7C923oCL9K</vt:lpwstr>
      </vt:variant>
      <vt:variant>
        <vt:lpwstr/>
      </vt:variant>
      <vt:variant>
        <vt:i4>6291504</vt:i4>
      </vt:variant>
      <vt:variant>
        <vt:i4>12</vt:i4>
      </vt:variant>
      <vt:variant>
        <vt:i4>0</vt:i4>
      </vt:variant>
      <vt:variant>
        <vt:i4>5</vt:i4>
      </vt:variant>
      <vt:variant>
        <vt:lpwstr/>
      </vt:variant>
      <vt:variant>
        <vt:lpwstr>Par627</vt:lpwstr>
      </vt:variant>
      <vt:variant>
        <vt:i4>6553653</vt:i4>
      </vt:variant>
      <vt:variant>
        <vt:i4>9</vt:i4>
      </vt:variant>
      <vt:variant>
        <vt:i4>0</vt:i4>
      </vt:variant>
      <vt:variant>
        <vt:i4>5</vt:i4>
      </vt:variant>
      <vt:variant>
        <vt:lpwstr/>
      </vt:variant>
      <vt:variant>
        <vt:lpwstr>Par471</vt:lpwstr>
      </vt:variant>
      <vt:variant>
        <vt:i4>6291508</vt:i4>
      </vt:variant>
      <vt:variant>
        <vt:i4>6</vt:i4>
      </vt:variant>
      <vt:variant>
        <vt:i4>0</vt:i4>
      </vt:variant>
      <vt:variant>
        <vt:i4>5</vt:i4>
      </vt:variant>
      <vt:variant>
        <vt:lpwstr/>
      </vt:variant>
      <vt:variant>
        <vt:lpwstr>Par263</vt:lpwstr>
      </vt:variant>
      <vt:variant>
        <vt:i4>2031709</vt:i4>
      </vt:variant>
      <vt:variant>
        <vt:i4>3</vt:i4>
      </vt:variant>
      <vt:variant>
        <vt:i4>0</vt:i4>
      </vt:variant>
      <vt:variant>
        <vt:i4>5</vt:i4>
      </vt:variant>
      <vt:variant>
        <vt:lpwstr>consultantplus://offline/ref=38B6D257419192D58A747ED8A250AB06A5368480C0C444BCB9796DEA10B8B5313025BC58FEA5253D5E2592F816K</vt:lpwstr>
      </vt:variant>
      <vt:variant>
        <vt:lpwstr/>
      </vt:variant>
      <vt:variant>
        <vt:i4>2031618</vt:i4>
      </vt:variant>
      <vt:variant>
        <vt:i4>0</vt:i4>
      </vt:variant>
      <vt:variant>
        <vt:i4>0</vt:i4>
      </vt:variant>
      <vt:variant>
        <vt:i4>5</vt:i4>
      </vt:variant>
      <vt:variant>
        <vt:lpwstr>consultantplus://offline/ref=38B6D257419192D58A747ED8A250AB06A5368480C0C543BCB5796DEA10B8B5313025BC58FEA5253D5E2590F81AK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dc:creator>
  <cp:lastModifiedBy>Пользователь Windows</cp:lastModifiedBy>
  <cp:revision>3</cp:revision>
  <cp:lastPrinted>2002-01-01T12:06:00Z</cp:lastPrinted>
  <dcterms:created xsi:type="dcterms:W3CDTF">2014-12-01T11:07:00Z</dcterms:created>
  <dcterms:modified xsi:type="dcterms:W3CDTF">2014-12-01T11:07:00Z</dcterms:modified>
</cp:coreProperties>
</file>