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14" w:rsidRDefault="00721D14" w:rsidP="00721D14">
      <w:pPr>
        <w:pStyle w:val="10"/>
        <w:shd w:val="clear" w:color="auto" w:fill="auto"/>
        <w:spacing w:after="349"/>
        <w:ind w:right="60"/>
        <w:jc w:val="left"/>
      </w:pPr>
      <w:bookmarkStart w:id="0" w:name="bookmark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2741793</wp:posOffset>
            </wp:positionH>
            <wp:positionV relativeFrom="margin">
              <wp:posOffset>-424283</wp:posOffset>
            </wp:positionV>
            <wp:extent cx="552450" cy="7124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21D14" w:rsidRDefault="00721D14" w:rsidP="00721D14">
      <w:pPr>
        <w:pStyle w:val="10"/>
        <w:shd w:val="clear" w:color="auto" w:fill="auto"/>
        <w:spacing w:after="349"/>
        <w:ind w:right="60"/>
      </w:pPr>
      <w:r>
        <w:t xml:space="preserve">АДМИНИСТРАЦИЯ ТУЖИНСКОГО МУНИЦИПАЛЬНОГО РАЙОНА </w:t>
      </w:r>
      <w:r>
        <w:br/>
        <w:t>КИРОВСКОЙ ОБЛАСТИ</w:t>
      </w:r>
    </w:p>
    <w:p w:rsidR="00721D14" w:rsidRDefault="00721D14" w:rsidP="00721D14">
      <w:pPr>
        <w:pStyle w:val="10"/>
        <w:shd w:val="clear" w:color="auto" w:fill="auto"/>
        <w:spacing w:after="255" w:line="280" w:lineRule="exact"/>
        <w:ind w:right="60"/>
      </w:pPr>
      <w: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5D0275" w:rsidRPr="00D95D93" w:rsidTr="0060160C">
        <w:tc>
          <w:tcPr>
            <w:tcW w:w="1773" w:type="dxa"/>
            <w:tcBorders>
              <w:bottom w:val="single" w:sz="4" w:space="0" w:color="auto"/>
            </w:tcBorders>
          </w:tcPr>
          <w:p w:rsidR="005D0275" w:rsidRPr="005D0275" w:rsidRDefault="005D0275" w:rsidP="005D027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2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0275">
              <w:rPr>
                <w:rFonts w:ascii="Times New Roman" w:hAnsi="Times New Roman"/>
                <w:sz w:val="28"/>
                <w:szCs w:val="28"/>
              </w:rPr>
              <w:t>.09.2021</w:t>
            </w:r>
          </w:p>
        </w:tc>
        <w:tc>
          <w:tcPr>
            <w:tcW w:w="2873" w:type="dxa"/>
          </w:tcPr>
          <w:p w:rsidR="005D0275" w:rsidRPr="005D0275" w:rsidRDefault="005D0275" w:rsidP="00601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292" w:type="dxa"/>
          </w:tcPr>
          <w:p w:rsidR="005D0275" w:rsidRPr="005D0275" w:rsidRDefault="005D0275" w:rsidP="0060160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0275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D0275" w:rsidRPr="005D0275" w:rsidRDefault="005D0275" w:rsidP="005D02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275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5D0275" w:rsidRDefault="005D0275" w:rsidP="00721D14">
      <w:pPr>
        <w:pStyle w:val="20"/>
        <w:shd w:val="clear" w:color="auto" w:fill="auto"/>
        <w:spacing w:before="0" w:after="183" w:line="280" w:lineRule="exact"/>
        <w:ind w:right="60"/>
      </w:pPr>
    </w:p>
    <w:p w:rsidR="00721D14" w:rsidRDefault="00721D14" w:rsidP="00721D14">
      <w:pPr>
        <w:pStyle w:val="20"/>
        <w:shd w:val="clear" w:color="auto" w:fill="auto"/>
        <w:spacing w:before="0" w:after="183" w:line="280" w:lineRule="exact"/>
        <w:ind w:right="60"/>
      </w:pPr>
      <w:r>
        <w:t>пгт</w:t>
      </w:r>
      <w:proofErr w:type="gramStart"/>
      <w:r>
        <w:t xml:space="preserve"> Т</w:t>
      </w:r>
      <w:proofErr w:type="gramEnd"/>
      <w:r>
        <w:t>ужа</w:t>
      </w:r>
    </w:p>
    <w:p w:rsidR="00721D14" w:rsidRDefault="00721D14" w:rsidP="00721D14">
      <w:pPr>
        <w:pStyle w:val="20"/>
        <w:spacing w:before="480" w:after="0" w:line="240" w:lineRule="auto"/>
        <w:ind w:firstLine="822"/>
      </w:pPr>
      <w:r>
        <w:rPr>
          <w:b/>
        </w:rPr>
        <w:t xml:space="preserve">О внесении изменений в Устав муниципального бюджетного учреждения культуры </w:t>
      </w:r>
      <w:proofErr w:type="spellStart"/>
      <w:r>
        <w:rPr>
          <w:b/>
        </w:rPr>
        <w:t>Тужинская</w:t>
      </w:r>
      <w:proofErr w:type="spellEnd"/>
      <w:r>
        <w:rPr>
          <w:b/>
        </w:rPr>
        <w:t xml:space="preserve"> районная </w:t>
      </w:r>
      <w:proofErr w:type="spellStart"/>
      <w:r>
        <w:rPr>
          <w:b/>
        </w:rPr>
        <w:t>межпоселенческая</w:t>
      </w:r>
      <w:proofErr w:type="spellEnd"/>
      <w:r>
        <w:rPr>
          <w:b/>
        </w:rPr>
        <w:t xml:space="preserve"> централизованная библиотечная система</w:t>
      </w:r>
      <w:r w:rsidRPr="00AB5EFA">
        <w:rPr>
          <w:b/>
        </w:rPr>
        <w:t xml:space="preserve"> </w:t>
      </w:r>
    </w:p>
    <w:p w:rsidR="00721D14" w:rsidRPr="00721D14" w:rsidRDefault="00721D14" w:rsidP="00721D14">
      <w:pPr>
        <w:pStyle w:val="20"/>
        <w:spacing w:before="480" w:after="0" w:line="360" w:lineRule="auto"/>
        <w:ind w:firstLine="709"/>
        <w:jc w:val="both"/>
      </w:pPr>
      <w:proofErr w:type="gramStart"/>
      <w:r w:rsidRPr="00721D14">
        <w:t xml:space="preserve">В целях приведения Устава муниципального бюджетного учреждения культуры </w:t>
      </w:r>
      <w:proofErr w:type="spellStart"/>
      <w:r w:rsidRPr="00721D14">
        <w:t>Тужинская</w:t>
      </w:r>
      <w:proofErr w:type="spellEnd"/>
      <w:r w:rsidRPr="00721D14">
        <w:t xml:space="preserve"> районная </w:t>
      </w:r>
      <w:proofErr w:type="spellStart"/>
      <w:r w:rsidRPr="00721D14">
        <w:t>межпоселенческая</w:t>
      </w:r>
      <w:proofErr w:type="spellEnd"/>
      <w:r w:rsidRPr="00721D14">
        <w:t xml:space="preserve"> централизованная библиотечная система в соответствие с действующим законодательством Российской Федерации, на основании Порядка создания, реорганизации, изменения типа и ликвидации муниципальных учреждений Тужинского муниципального района Кировской области, а также утверждения уставов муниципальных учреждений Тужинского муниципального и внесения в них изменений, утверждённого постановлением администрации Тужинского муниципального района Кировской области от 22.12.2010</w:t>
      </w:r>
      <w:proofErr w:type="gramEnd"/>
      <w:r w:rsidRPr="00721D14">
        <w:t xml:space="preserve"> № 688, администрация Тужинского муниципального района ПОСТАНОВЛЯЕТ</w:t>
      </w:r>
      <w:r w:rsidRPr="00721D14">
        <w:rPr>
          <w:rStyle w:val="33pt"/>
          <w:b w:val="0"/>
          <w:bCs w:val="0"/>
        </w:rPr>
        <w:t>:</w:t>
      </w:r>
    </w:p>
    <w:p w:rsidR="00721D14" w:rsidRPr="00721D14" w:rsidRDefault="00721D14" w:rsidP="00721D14">
      <w:pPr>
        <w:pStyle w:val="20"/>
        <w:tabs>
          <w:tab w:val="left" w:pos="1085"/>
        </w:tabs>
        <w:spacing w:before="0" w:after="0" w:line="360" w:lineRule="auto"/>
        <w:ind w:firstLine="709"/>
        <w:jc w:val="both"/>
      </w:pPr>
      <w:r w:rsidRPr="00721D14">
        <w:t xml:space="preserve">1. Внести изменения в Устав муниципального бюджетного учреждения культуры </w:t>
      </w:r>
      <w:proofErr w:type="spellStart"/>
      <w:r w:rsidRPr="00721D14">
        <w:t>Тужинская</w:t>
      </w:r>
      <w:proofErr w:type="spellEnd"/>
      <w:r w:rsidRPr="00721D14">
        <w:t xml:space="preserve"> районная </w:t>
      </w:r>
      <w:proofErr w:type="spellStart"/>
      <w:r w:rsidRPr="00721D14">
        <w:t>межпоселенческая</w:t>
      </w:r>
      <w:proofErr w:type="spellEnd"/>
      <w:r w:rsidRPr="00721D14">
        <w:t xml:space="preserve"> централизованная библиотечная система (далее – </w:t>
      </w:r>
      <w:r w:rsidR="00E01F50">
        <w:t xml:space="preserve">МБУК </w:t>
      </w:r>
      <w:proofErr w:type="spellStart"/>
      <w:r w:rsidR="00E01F50">
        <w:t>Тужинская</w:t>
      </w:r>
      <w:proofErr w:type="spellEnd"/>
      <w:r w:rsidRPr="00721D14">
        <w:t xml:space="preserve"> ЦБС) согласно приложению.</w:t>
      </w:r>
      <w:bookmarkStart w:id="1" w:name="_GoBack"/>
    </w:p>
    <w:p w:rsidR="00721D14" w:rsidRPr="00721D14" w:rsidRDefault="00721D14" w:rsidP="00721D14">
      <w:pPr>
        <w:pStyle w:val="20"/>
        <w:tabs>
          <w:tab w:val="left" w:pos="1085"/>
        </w:tabs>
        <w:spacing w:before="0" w:after="0" w:line="360" w:lineRule="auto"/>
        <w:ind w:firstLine="709"/>
        <w:jc w:val="both"/>
      </w:pPr>
      <w:r w:rsidRPr="00721D14">
        <w:t xml:space="preserve">2. Уполномочить директора </w:t>
      </w:r>
      <w:r w:rsidR="00E01F50">
        <w:t xml:space="preserve"> </w:t>
      </w:r>
      <w:r w:rsidRPr="00721D14">
        <w:t xml:space="preserve">МБУК </w:t>
      </w:r>
      <w:proofErr w:type="spellStart"/>
      <w:r w:rsidRPr="00721D14">
        <w:t>Тужинская</w:t>
      </w:r>
      <w:proofErr w:type="spellEnd"/>
      <w:r w:rsidRPr="00721D14">
        <w:t xml:space="preserve"> ЦБС – Дудину Людмилу Александровну осуществить</w:t>
      </w:r>
      <w:r w:rsidR="00E01F50">
        <w:t xml:space="preserve"> </w:t>
      </w:r>
      <w:r w:rsidRPr="00721D14">
        <w:t xml:space="preserve"> государственную регистрацию Устава</w:t>
      </w:r>
      <w:bookmarkEnd w:id="1"/>
      <w:r w:rsidRPr="00721D14">
        <w:t xml:space="preserve"> муниципального бюджетного учреждения культуры </w:t>
      </w:r>
      <w:proofErr w:type="spellStart"/>
      <w:r w:rsidRPr="00721D14">
        <w:t>Тужинская</w:t>
      </w:r>
      <w:proofErr w:type="spellEnd"/>
      <w:r w:rsidRPr="00721D14">
        <w:t xml:space="preserve"> районная </w:t>
      </w:r>
      <w:proofErr w:type="spellStart"/>
      <w:r w:rsidRPr="00721D14">
        <w:t>межпоселенческая</w:t>
      </w:r>
      <w:proofErr w:type="spellEnd"/>
      <w:r w:rsidRPr="00721D14">
        <w:t xml:space="preserve"> централизованная библиотечная система в установленном законодательством порядке.</w:t>
      </w:r>
    </w:p>
    <w:p w:rsidR="00721D14" w:rsidRPr="00721D14" w:rsidRDefault="00721D14" w:rsidP="00721D14">
      <w:pPr>
        <w:spacing w:after="0" w:line="360" w:lineRule="auto"/>
        <w:ind w:firstLine="709"/>
        <w:jc w:val="both"/>
        <w:rPr>
          <w:rStyle w:val="FontStyle13"/>
          <w:sz w:val="28"/>
          <w:szCs w:val="28"/>
        </w:rPr>
      </w:pPr>
      <w:r w:rsidRPr="00721D14">
        <w:rPr>
          <w:rStyle w:val="FontStyle13"/>
          <w:sz w:val="28"/>
          <w:szCs w:val="28"/>
        </w:rPr>
        <w:lastRenderedPageBreak/>
        <w:t xml:space="preserve">3. </w:t>
      </w:r>
      <w:proofErr w:type="gramStart"/>
      <w:r w:rsidRPr="00721D14">
        <w:rPr>
          <w:rStyle w:val="FontStyle13"/>
          <w:sz w:val="28"/>
          <w:szCs w:val="28"/>
        </w:rPr>
        <w:t>Контроль</w:t>
      </w:r>
      <w:r w:rsidR="00E01F50">
        <w:rPr>
          <w:rStyle w:val="FontStyle13"/>
          <w:sz w:val="28"/>
          <w:szCs w:val="28"/>
        </w:rPr>
        <w:t xml:space="preserve"> </w:t>
      </w:r>
      <w:r w:rsidRPr="00721D14">
        <w:rPr>
          <w:rStyle w:val="FontStyle13"/>
          <w:sz w:val="28"/>
          <w:szCs w:val="28"/>
        </w:rPr>
        <w:t>за</w:t>
      </w:r>
      <w:proofErr w:type="gramEnd"/>
      <w:r w:rsidRPr="00721D14">
        <w:rPr>
          <w:rStyle w:val="FontStyle13"/>
          <w:sz w:val="28"/>
          <w:szCs w:val="28"/>
        </w:rPr>
        <w:t xml:space="preserve"> выполнением постановления возложить на </w:t>
      </w:r>
      <w:r w:rsidRPr="00721D14">
        <w:rPr>
          <w:rFonts w:ascii="Times New Roman" w:hAnsi="Times New Roman" w:cs="Times New Roman"/>
          <w:sz w:val="28"/>
          <w:szCs w:val="28"/>
        </w:rPr>
        <w:t>заведующего МКУ «Отдел культуры, спорта и молодежной политики администрации Тужинского района»</w:t>
      </w:r>
      <w:r w:rsidRPr="00721D14">
        <w:rPr>
          <w:rStyle w:val="FontStyle13"/>
          <w:sz w:val="28"/>
          <w:szCs w:val="28"/>
        </w:rPr>
        <w:t xml:space="preserve"> </w:t>
      </w:r>
      <w:proofErr w:type="spellStart"/>
      <w:r w:rsidRPr="00721D14">
        <w:rPr>
          <w:rStyle w:val="FontStyle13"/>
          <w:sz w:val="28"/>
          <w:szCs w:val="28"/>
        </w:rPr>
        <w:t>Лысанову</w:t>
      </w:r>
      <w:proofErr w:type="spellEnd"/>
      <w:r w:rsidRPr="00721D14">
        <w:rPr>
          <w:rStyle w:val="FontStyle13"/>
          <w:sz w:val="28"/>
          <w:szCs w:val="28"/>
        </w:rPr>
        <w:t xml:space="preserve"> С.Н.</w:t>
      </w:r>
    </w:p>
    <w:p w:rsidR="00721D14" w:rsidRPr="00721D14" w:rsidRDefault="00721D14" w:rsidP="00721D14">
      <w:pPr>
        <w:pStyle w:val="20"/>
        <w:shd w:val="clear" w:color="auto" w:fill="auto"/>
        <w:tabs>
          <w:tab w:val="left" w:pos="0"/>
        </w:tabs>
        <w:spacing w:before="0" w:after="0" w:line="360" w:lineRule="auto"/>
        <w:ind w:right="-2" w:firstLine="709"/>
        <w:jc w:val="both"/>
        <w:rPr>
          <w:rStyle w:val="FontStyle13"/>
          <w:sz w:val="28"/>
          <w:szCs w:val="28"/>
        </w:rPr>
      </w:pPr>
      <w:r w:rsidRPr="00721D14">
        <w:rPr>
          <w:rStyle w:val="FontStyle13"/>
          <w:sz w:val="28"/>
          <w:szCs w:val="28"/>
        </w:rPr>
        <w:t>4. Настоящее постановление вступает в силу с момента о</w:t>
      </w:r>
      <w:r w:rsidRPr="00721D14">
        <w:rPr>
          <w:bCs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721D14">
        <w:rPr>
          <w:rStyle w:val="FontStyle13"/>
          <w:sz w:val="28"/>
          <w:szCs w:val="28"/>
        </w:rPr>
        <w:t>.</w:t>
      </w:r>
    </w:p>
    <w:p w:rsidR="00721D14" w:rsidRPr="00721D14" w:rsidRDefault="00721D14" w:rsidP="00721D14">
      <w:pPr>
        <w:tabs>
          <w:tab w:val="left" w:pos="0"/>
        </w:tabs>
        <w:suppressAutoHyphens/>
        <w:spacing w:before="720"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721D14"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721D14" w:rsidRPr="00721D14" w:rsidRDefault="00721D14" w:rsidP="00721D14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21D14">
        <w:rPr>
          <w:rFonts w:ascii="Times New Roman" w:hAnsi="Times New Roman" w:cs="Times New Roman"/>
          <w:sz w:val="28"/>
          <w:szCs w:val="28"/>
        </w:rPr>
        <w:t xml:space="preserve">муниципального района      Л.В. </w:t>
      </w:r>
      <w:proofErr w:type="gramStart"/>
      <w:r w:rsidRPr="00721D14"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</w:p>
    <w:p w:rsidR="00CE1B67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275" w:rsidRDefault="005D0275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5D02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1B67" w:rsidRPr="00CE1B67" w:rsidRDefault="00CE1B67" w:rsidP="005D02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E1B67" w:rsidRDefault="00CE1B67" w:rsidP="005D02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>УТВЕРЖДЕНЫ</w:t>
      </w:r>
    </w:p>
    <w:p w:rsidR="00CE1B67" w:rsidRPr="00CE1B67" w:rsidRDefault="00CE1B67" w:rsidP="005D02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E1B67" w:rsidRPr="00CE1B67" w:rsidRDefault="00CE1B67" w:rsidP="005D02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D0275" w:rsidRDefault="00CE1B67" w:rsidP="005D02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</w:p>
    <w:p w:rsidR="00CE1B67" w:rsidRPr="00CE1B67" w:rsidRDefault="00CE1B67" w:rsidP="005D027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 xml:space="preserve">от </w:t>
      </w:r>
      <w:r w:rsidR="005D0275">
        <w:rPr>
          <w:rFonts w:ascii="Times New Roman" w:hAnsi="Times New Roman" w:cs="Times New Roman"/>
          <w:sz w:val="28"/>
          <w:szCs w:val="28"/>
        </w:rPr>
        <w:t>23.09.2021</w:t>
      </w:r>
      <w:r w:rsidRPr="00CE1B67">
        <w:rPr>
          <w:rFonts w:ascii="Times New Roman" w:hAnsi="Times New Roman" w:cs="Times New Roman"/>
          <w:sz w:val="28"/>
          <w:szCs w:val="28"/>
        </w:rPr>
        <w:t xml:space="preserve"> № </w:t>
      </w:r>
      <w:r w:rsidR="005D0275">
        <w:rPr>
          <w:rFonts w:ascii="Times New Roman" w:hAnsi="Times New Roman" w:cs="Times New Roman"/>
          <w:sz w:val="28"/>
          <w:szCs w:val="28"/>
        </w:rPr>
        <w:t>288</w:t>
      </w:r>
    </w:p>
    <w:p w:rsidR="00CE1B67" w:rsidRPr="00CE1B67" w:rsidRDefault="00CE1B67" w:rsidP="00CE1B67">
      <w:pPr>
        <w:tabs>
          <w:tab w:val="left" w:pos="0"/>
          <w:tab w:val="left" w:pos="1276"/>
        </w:tabs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05063C" w:rsidRDefault="0005063C" w:rsidP="0005063C">
      <w:pPr>
        <w:tabs>
          <w:tab w:val="left" w:pos="0"/>
          <w:tab w:val="left" w:pos="1276"/>
        </w:tabs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CE1B67" w:rsidRPr="00CE1B67" w:rsidRDefault="00CE1B67" w:rsidP="0005063C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67">
        <w:rPr>
          <w:rFonts w:ascii="Times New Roman" w:hAnsi="Times New Roman" w:cs="Times New Roman"/>
          <w:b/>
          <w:sz w:val="28"/>
          <w:szCs w:val="28"/>
        </w:rPr>
        <w:t>в Устав</w:t>
      </w:r>
      <w:r w:rsidR="00050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55">
        <w:rPr>
          <w:rFonts w:ascii="Times New Roman" w:hAnsi="Times New Roman" w:cs="Times New Roman"/>
          <w:b/>
          <w:sz w:val="28"/>
          <w:szCs w:val="28"/>
        </w:rPr>
        <w:t>м</w:t>
      </w:r>
      <w:r w:rsidRPr="00CE1B67">
        <w:rPr>
          <w:rFonts w:ascii="Times New Roman" w:hAnsi="Times New Roman" w:cs="Times New Roman"/>
          <w:b/>
          <w:sz w:val="28"/>
          <w:szCs w:val="28"/>
        </w:rPr>
        <w:t>униципального бюджетного учреждения культуры</w:t>
      </w:r>
    </w:p>
    <w:p w:rsidR="00CE1B67" w:rsidRPr="00CE1B67" w:rsidRDefault="00CE1B67" w:rsidP="00E03255">
      <w:pPr>
        <w:tabs>
          <w:tab w:val="left" w:pos="0"/>
          <w:tab w:val="left" w:pos="1276"/>
        </w:tabs>
        <w:spacing w:after="48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1B67">
        <w:rPr>
          <w:rFonts w:ascii="Times New Roman" w:hAnsi="Times New Roman" w:cs="Times New Roman"/>
          <w:b/>
          <w:sz w:val="28"/>
          <w:szCs w:val="28"/>
        </w:rPr>
        <w:t>Тужинская</w:t>
      </w:r>
      <w:proofErr w:type="spellEnd"/>
      <w:r w:rsidRPr="00CE1B67">
        <w:rPr>
          <w:rFonts w:ascii="Times New Roman" w:hAnsi="Times New Roman" w:cs="Times New Roman"/>
          <w:b/>
          <w:sz w:val="28"/>
          <w:szCs w:val="28"/>
        </w:rPr>
        <w:t xml:space="preserve"> районная </w:t>
      </w:r>
      <w:proofErr w:type="spellStart"/>
      <w:r w:rsidRPr="00CE1B67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CE1B6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</w:t>
      </w:r>
    </w:p>
    <w:p w:rsidR="00CE1B67" w:rsidRPr="00CE1B67" w:rsidRDefault="00CE1B67" w:rsidP="00E03255">
      <w:pPr>
        <w:tabs>
          <w:tab w:val="left" w:pos="0"/>
          <w:tab w:val="left" w:pos="127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ab/>
        <w:t>1.</w:t>
      </w:r>
      <w:r w:rsidR="00E03255">
        <w:rPr>
          <w:rFonts w:ascii="Times New Roman" w:hAnsi="Times New Roman" w:cs="Times New Roman"/>
          <w:sz w:val="28"/>
          <w:szCs w:val="28"/>
        </w:rPr>
        <w:t xml:space="preserve"> </w:t>
      </w:r>
      <w:r w:rsidRPr="00CE1B67">
        <w:rPr>
          <w:rFonts w:ascii="Times New Roman" w:hAnsi="Times New Roman" w:cs="Times New Roman"/>
          <w:sz w:val="28"/>
          <w:szCs w:val="28"/>
        </w:rPr>
        <w:t>П</w:t>
      </w:r>
      <w:r w:rsidR="00E03255">
        <w:rPr>
          <w:rFonts w:ascii="Times New Roman" w:hAnsi="Times New Roman" w:cs="Times New Roman"/>
          <w:sz w:val="28"/>
          <w:szCs w:val="28"/>
        </w:rPr>
        <w:t>одраздел</w:t>
      </w:r>
      <w:r w:rsidRPr="00CE1B67">
        <w:rPr>
          <w:rFonts w:ascii="Times New Roman" w:hAnsi="Times New Roman" w:cs="Times New Roman"/>
          <w:sz w:val="28"/>
          <w:szCs w:val="28"/>
        </w:rPr>
        <w:t xml:space="preserve"> 1.</w:t>
      </w:r>
      <w:r w:rsidR="00E03255">
        <w:rPr>
          <w:rFonts w:ascii="Times New Roman" w:hAnsi="Times New Roman" w:cs="Times New Roman"/>
          <w:sz w:val="28"/>
          <w:szCs w:val="28"/>
        </w:rPr>
        <w:t xml:space="preserve">15. Раздела 1 Устава МБУК </w:t>
      </w:r>
      <w:proofErr w:type="spellStart"/>
      <w:r w:rsidR="00E03255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="00E03255">
        <w:rPr>
          <w:rFonts w:ascii="Times New Roman" w:hAnsi="Times New Roman" w:cs="Times New Roman"/>
          <w:sz w:val="28"/>
          <w:szCs w:val="28"/>
        </w:rPr>
        <w:t xml:space="preserve">  ЦБС </w:t>
      </w:r>
      <w:r w:rsidRPr="00CE1B6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E1B67" w:rsidRPr="00CE1B67" w:rsidRDefault="00CE1B67" w:rsidP="00E03255">
      <w:pPr>
        <w:tabs>
          <w:tab w:val="left" w:pos="0"/>
          <w:tab w:val="left" w:pos="127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ab/>
        <w:t>«</w:t>
      </w:r>
      <w:r w:rsidR="00E03255">
        <w:rPr>
          <w:rFonts w:ascii="Times New Roman" w:hAnsi="Times New Roman" w:cs="Times New Roman"/>
          <w:sz w:val="28"/>
          <w:szCs w:val="28"/>
        </w:rPr>
        <w:t xml:space="preserve">1.15. </w:t>
      </w:r>
      <w:r w:rsidRPr="00CE1B67">
        <w:rPr>
          <w:rFonts w:ascii="Times New Roman" w:hAnsi="Times New Roman" w:cs="Times New Roman"/>
          <w:sz w:val="28"/>
          <w:szCs w:val="28"/>
        </w:rPr>
        <w:t>Структуру Учреждения составляют: Центральная районная библиотека с детским отделом и обособленные структурные подразделения – сельские библиотеки, которые не являются юридическими лицами и действуют на основании Положений, утверждаемых Учреждением</w:t>
      </w:r>
      <w:proofErr w:type="gramStart"/>
      <w:r w:rsidR="00E03255">
        <w:rPr>
          <w:rFonts w:ascii="Times New Roman" w:hAnsi="Times New Roman" w:cs="Times New Roman"/>
          <w:sz w:val="28"/>
          <w:szCs w:val="28"/>
        </w:rPr>
        <w:t>.».</w:t>
      </w:r>
      <w:r w:rsidRPr="00CE1B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E1B67" w:rsidRPr="00CE1B67" w:rsidRDefault="00CE1B67" w:rsidP="00E03255">
      <w:pPr>
        <w:tabs>
          <w:tab w:val="left" w:pos="0"/>
          <w:tab w:val="left" w:pos="127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ab/>
        <w:t xml:space="preserve"> 2. П</w:t>
      </w:r>
      <w:r w:rsidR="00E03255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Pr="00CE1B67">
        <w:rPr>
          <w:rFonts w:ascii="Times New Roman" w:hAnsi="Times New Roman" w:cs="Times New Roman"/>
          <w:sz w:val="28"/>
          <w:szCs w:val="28"/>
        </w:rPr>
        <w:t xml:space="preserve">1.16. </w:t>
      </w:r>
      <w:r w:rsidR="00E03255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CE1B67">
        <w:rPr>
          <w:rFonts w:ascii="Times New Roman" w:hAnsi="Times New Roman" w:cs="Times New Roman"/>
          <w:sz w:val="28"/>
          <w:szCs w:val="28"/>
        </w:rPr>
        <w:t xml:space="preserve">Устава МБУК </w:t>
      </w:r>
      <w:proofErr w:type="spellStart"/>
      <w:r w:rsidRPr="00CE1B67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CE1B67">
        <w:rPr>
          <w:rFonts w:ascii="Times New Roman" w:hAnsi="Times New Roman" w:cs="Times New Roman"/>
          <w:sz w:val="28"/>
          <w:szCs w:val="28"/>
        </w:rPr>
        <w:t xml:space="preserve">  ЦБС  изложить в новой редакции:</w:t>
      </w:r>
    </w:p>
    <w:p w:rsidR="00CE1B67" w:rsidRPr="00CE1B67" w:rsidRDefault="00CE1B67" w:rsidP="00E03255">
      <w:pPr>
        <w:tabs>
          <w:tab w:val="left" w:pos="0"/>
          <w:tab w:val="left" w:pos="1276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1B67">
        <w:rPr>
          <w:rFonts w:ascii="Times New Roman" w:hAnsi="Times New Roman" w:cs="Times New Roman"/>
          <w:sz w:val="28"/>
          <w:szCs w:val="28"/>
        </w:rPr>
        <w:t xml:space="preserve"> </w:t>
      </w:r>
      <w:r w:rsidRPr="00CE1B67">
        <w:rPr>
          <w:rFonts w:ascii="Times New Roman" w:hAnsi="Times New Roman" w:cs="Times New Roman"/>
          <w:sz w:val="28"/>
          <w:szCs w:val="28"/>
        </w:rPr>
        <w:tab/>
        <w:t>«</w:t>
      </w:r>
      <w:r w:rsidRPr="00CE1B67">
        <w:rPr>
          <w:rFonts w:ascii="Times New Roman" w:hAnsi="Times New Roman" w:cs="Times New Roman"/>
          <w:color w:val="000000"/>
          <w:sz w:val="28"/>
          <w:szCs w:val="28"/>
        </w:rPr>
        <w:t>1.16.</w:t>
      </w:r>
      <w:r w:rsidRPr="00CE1B67">
        <w:rPr>
          <w:rFonts w:ascii="Times New Roman" w:hAnsi="Times New Roman" w:cs="Times New Roman"/>
          <w:sz w:val="28"/>
          <w:szCs w:val="28"/>
        </w:rPr>
        <w:t xml:space="preserve"> Сведения о наличии  обособленных структурных подразделений: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2"/>
        <w:gridCol w:w="4678"/>
        <w:gridCol w:w="285"/>
      </w:tblGrid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032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E1B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1B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1B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обособленного структурного подразделения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Васькинская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612218 д. Васькино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Вынурская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612215 д.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Вынур</w:t>
            </w:r>
            <w:proofErr w:type="spellEnd"/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Грековская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612207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реково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, ул. Школьная, 10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Коврижатская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612202 д. Коврижата, ул. Центральная, д.33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Михайловская сельская библиотека им.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Ф.Ф.Павленкова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612219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Михайловское,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325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д.77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Ныровская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им.Ф.Ф.Павленкова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612210 с.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Ныр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, ул. Советская, д.13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Пачинская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612215 с.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Пачи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, ул. Центральная, д.3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Пиштенурская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612211 д.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Пиштенур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, ул. Центральная, д.32</w:t>
            </w:r>
          </w:p>
        </w:tc>
      </w:tr>
      <w:tr w:rsidR="00CE1B67" w:rsidRPr="00CE1B67" w:rsidTr="00E03255">
        <w:trPr>
          <w:gridAfter w:val="1"/>
          <w:wAfter w:w="28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Покстинская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612216 д.</w:t>
            </w:r>
            <w:r w:rsidR="00E0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Покста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, ул. Центральная, д.39</w:t>
            </w:r>
          </w:p>
        </w:tc>
      </w:tr>
      <w:tr w:rsidR="00E03255" w:rsidRPr="00CE1B67" w:rsidTr="00050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Шешургская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7" w:rsidRPr="00CE1B67" w:rsidRDefault="00CE1B67" w:rsidP="00050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67">
              <w:rPr>
                <w:rFonts w:ascii="Times New Roman" w:hAnsi="Times New Roman" w:cs="Times New Roman"/>
                <w:sz w:val="28"/>
                <w:szCs w:val="28"/>
              </w:rPr>
              <w:t xml:space="preserve">612213 с. </w:t>
            </w:r>
            <w:proofErr w:type="spellStart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Шешурга</w:t>
            </w:r>
            <w:proofErr w:type="spellEnd"/>
            <w:r w:rsidRPr="00CE1B67">
              <w:rPr>
                <w:rFonts w:ascii="Times New Roman" w:hAnsi="Times New Roman" w:cs="Times New Roman"/>
                <w:sz w:val="28"/>
                <w:szCs w:val="28"/>
              </w:rPr>
              <w:t>, ул. Школьная, д.1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3255" w:rsidRDefault="00E03255" w:rsidP="00E03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255" w:rsidRPr="00E03255" w:rsidRDefault="00E03255" w:rsidP="00E03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CE1B67" w:rsidRPr="00CE1B67" w:rsidRDefault="0005063C" w:rsidP="00E03255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E1B67" w:rsidRPr="00721D14" w:rsidRDefault="00CE1B67" w:rsidP="0072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B67" w:rsidRPr="00721D14" w:rsidSect="0050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14"/>
    <w:rsid w:val="0005063C"/>
    <w:rsid w:val="000C5066"/>
    <w:rsid w:val="002B73DE"/>
    <w:rsid w:val="002B79F3"/>
    <w:rsid w:val="003223C9"/>
    <w:rsid w:val="00340646"/>
    <w:rsid w:val="00394494"/>
    <w:rsid w:val="005062C3"/>
    <w:rsid w:val="005D0275"/>
    <w:rsid w:val="00614509"/>
    <w:rsid w:val="00721D14"/>
    <w:rsid w:val="007A0060"/>
    <w:rsid w:val="00A74965"/>
    <w:rsid w:val="00B0365B"/>
    <w:rsid w:val="00CE1B67"/>
    <w:rsid w:val="00E01F50"/>
    <w:rsid w:val="00E03255"/>
    <w:rsid w:val="00E5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21D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1D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21D14"/>
    <w:pPr>
      <w:widowControl w:val="0"/>
      <w:shd w:val="clear" w:color="auto" w:fill="FFFFFF"/>
      <w:spacing w:after="3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21D14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721D1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13">
    <w:name w:val="Font Style13"/>
    <w:basedOn w:val="a0"/>
    <w:rsid w:val="00721D14"/>
    <w:rPr>
      <w:rFonts w:ascii="Times New Roman" w:hAnsi="Times New Roman" w:cs="Times New Roman"/>
      <w:sz w:val="22"/>
      <w:szCs w:val="22"/>
    </w:rPr>
  </w:style>
  <w:style w:type="character" w:styleId="a3">
    <w:name w:val="Placeholder Text"/>
    <w:basedOn w:val="a0"/>
    <w:uiPriority w:val="99"/>
    <w:semiHidden/>
    <w:rsid w:val="00E032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Тужинский МФПМП</cp:lastModifiedBy>
  <cp:revision>5</cp:revision>
  <dcterms:created xsi:type="dcterms:W3CDTF">2021-09-20T07:11:00Z</dcterms:created>
  <dcterms:modified xsi:type="dcterms:W3CDTF">2021-09-28T07:18:00Z</dcterms:modified>
</cp:coreProperties>
</file>